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84" w:rsidRPr="000F7E84" w:rsidRDefault="000F7E84" w:rsidP="00D562B9">
      <w:pPr>
        <w:autoSpaceDE w:val="0"/>
        <w:autoSpaceDN w:val="0"/>
        <w:adjustRightInd w:val="0"/>
        <w:rPr>
          <w:rFonts w:ascii="Calibri" w:hAnsi="Calibri" w:cs="Calibri,Bold"/>
          <w:b/>
          <w:bCs/>
          <w:sz w:val="22"/>
          <w:szCs w:val="22"/>
          <w:lang w:val="sr-Latn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</w:p>
    <w:p w:rsidR="000F7E84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2"/>
          <w:szCs w:val="22"/>
          <w:lang w:val="sr-Cyrl-RS"/>
        </w:rPr>
      </w:pPr>
      <w:r w:rsidRPr="000F7E84">
        <w:rPr>
          <w:rFonts w:ascii="Calibri" w:hAnsi="Calibri" w:cs="Calibri,Bold"/>
          <w:b/>
          <w:bCs/>
          <w:sz w:val="22"/>
          <w:szCs w:val="22"/>
        </w:rPr>
        <w:t>ПОЗИВ ЗА ПОДНОШЕЊЕ П</w:t>
      </w:r>
      <w:r w:rsidRPr="000F7E84">
        <w:rPr>
          <w:rFonts w:ascii="Calibri" w:hAnsi="Calibri" w:cs="Calibri-Bold"/>
          <w:b/>
          <w:bCs/>
          <w:sz w:val="22"/>
          <w:szCs w:val="22"/>
        </w:rPr>
        <w:t>ОНУДЕ</w:t>
      </w:r>
    </w:p>
    <w:p w:rsidR="00E06269" w:rsidRPr="002262EA" w:rsidRDefault="00E06269" w:rsidP="00E0626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06269">
        <w:rPr>
          <w:rFonts w:ascii="Calibri" w:hAnsi="Calibr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Pr="00E06269">
        <w:rPr>
          <w:rFonts w:asciiTheme="minorHAnsi" w:hAnsiTheme="minorHAnsi" w:cs="Arial"/>
          <w:b/>
          <w:sz w:val="22"/>
          <w:szCs w:val="22"/>
          <w:lang w:val="sr-Cyrl-CS"/>
        </w:rPr>
        <w:t xml:space="preserve">УСЛУГЕ ЈЕДНОГОДИШЊЕГ ОДРЖАВАЊА СЕРВЕРА ТИПА </w:t>
      </w:r>
      <w:r w:rsidRPr="00E06269">
        <w:rPr>
          <w:rFonts w:asciiTheme="minorHAnsi" w:hAnsiTheme="minorHAnsi"/>
          <w:b/>
          <w:sz w:val="22"/>
          <w:szCs w:val="22"/>
        </w:rPr>
        <w:t>RAC</w:t>
      </w:r>
      <w:r w:rsidRPr="00E06269">
        <w:rPr>
          <w:rFonts w:asciiTheme="minorHAnsi" w:hAnsiTheme="minorHAnsi"/>
          <w:b/>
          <w:sz w:val="22"/>
          <w:szCs w:val="22"/>
          <w:lang w:val="sr-Cyrl-RS"/>
        </w:rPr>
        <w:t>К</w:t>
      </w:r>
      <w:r w:rsidRPr="00E06269">
        <w:rPr>
          <w:rFonts w:asciiTheme="minorHAnsi" w:hAnsiTheme="minorHAnsi"/>
          <w:b/>
          <w:sz w:val="22"/>
          <w:szCs w:val="22"/>
        </w:rPr>
        <w:t xml:space="preserve"> SERVER DELL</w:t>
      </w:r>
      <w:r w:rsidRPr="00E06269">
        <w:rPr>
          <w:rFonts w:asciiTheme="minorHAnsi" w:hAnsiTheme="minorHAnsi"/>
          <w:b/>
          <w:sz w:val="22"/>
          <w:szCs w:val="22"/>
          <w:vertAlign w:val="superscript"/>
        </w:rPr>
        <w:t xml:space="preserve">TM </w:t>
      </w:r>
      <w:r w:rsidRPr="00E06269">
        <w:rPr>
          <w:rFonts w:asciiTheme="minorHAnsi" w:hAnsiTheme="minorHAnsi"/>
          <w:b/>
          <w:sz w:val="22"/>
          <w:szCs w:val="22"/>
        </w:rPr>
        <w:t>POWEREDGE</w:t>
      </w:r>
      <w:r w:rsidRPr="00E06269">
        <w:rPr>
          <w:rFonts w:asciiTheme="minorHAnsi" w:hAnsiTheme="minorHAnsi"/>
          <w:b/>
          <w:sz w:val="22"/>
          <w:szCs w:val="22"/>
          <w:vertAlign w:val="superscript"/>
        </w:rPr>
        <w:t xml:space="preserve">TM </w:t>
      </w:r>
      <w:r w:rsidRPr="00E06269">
        <w:rPr>
          <w:rFonts w:asciiTheme="minorHAnsi" w:hAnsiTheme="minorHAnsi"/>
          <w:b/>
          <w:sz w:val="22"/>
          <w:szCs w:val="22"/>
        </w:rPr>
        <w:t>R710</w:t>
      </w:r>
      <w:r w:rsidRPr="00E06269">
        <w:rPr>
          <w:rFonts w:asciiTheme="minorHAnsi" w:hAnsiTheme="minorHAnsi"/>
          <w:b/>
          <w:sz w:val="22"/>
          <w:szCs w:val="22"/>
          <w:lang w:val="sr-Cyrl-RS"/>
        </w:rPr>
        <w:t>,</w:t>
      </w:r>
      <w:r w:rsidRPr="00E06269">
        <w:rPr>
          <w:rFonts w:asciiTheme="minorHAnsi" w:hAnsiTheme="minorHAnsi"/>
          <w:b/>
          <w:sz w:val="22"/>
          <w:szCs w:val="22"/>
        </w:rPr>
        <w:t xml:space="preserve"> СОФТВЕРСКЕ ИНФРАСТРУКТУРЕ </w:t>
      </w:r>
      <w:r w:rsidRPr="00E06269">
        <w:rPr>
          <w:rFonts w:asciiTheme="minorHAnsi" w:hAnsiTheme="minorHAnsi"/>
          <w:b/>
          <w:sz w:val="22"/>
          <w:szCs w:val="22"/>
          <w:lang w:val="sr-Cyrl-RS"/>
        </w:rPr>
        <w:t xml:space="preserve">СЕРВЕРА И ПРАТЕЋЕ ОПРЕМЕ, </w:t>
      </w:r>
      <w:r w:rsidRPr="00E06269">
        <w:rPr>
          <w:rFonts w:asciiTheme="minorHAnsi" w:hAnsiTheme="minorHAnsi"/>
          <w:b/>
          <w:sz w:val="22"/>
          <w:szCs w:val="22"/>
          <w:lang w:val="sr-Cyrl-CS"/>
        </w:rPr>
        <w:t>ОБЛИКОВАНЕ У ВИШЕ ПОСЕБНИХ ИСТОВРСНИХ ЦЕЛИНА (ПАРТИЈА)</w:t>
      </w:r>
      <w:r w:rsidRPr="002262EA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p w:rsidR="00E06269" w:rsidRPr="002262EA" w:rsidRDefault="00E06269" w:rsidP="00E0626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2262EA">
        <w:rPr>
          <w:rFonts w:asciiTheme="minorHAnsi" w:hAnsiTheme="minorHAnsi"/>
          <w:b/>
          <w:sz w:val="22"/>
          <w:szCs w:val="22"/>
          <w:lang w:val="sr-Cyrl-CS"/>
        </w:rPr>
        <w:t xml:space="preserve">ОД 1 ДО 4, </w:t>
      </w:r>
    </w:p>
    <w:p w:rsidR="002262EA" w:rsidRPr="00E06269" w:rsidRDefault="00E06269" w:rsidP="00E06269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2"/>
          <w:szCs w:val="22"/>
          <w:lang w:val="sr-Cyrl-RS"/>
        </w:rPr>
      </w:pPr>
      <w:r w:rsidRPr="002262EA">
        <w:rPr>
          <w:rFonts w:asciiTheme="minorHAnsi" w:hAnsiTheme="minorHAnsi"/>
          <w:b/>
          <w:sz w:val="22"/>
          <w:szCs w:val="22"/>
          <w:lang w:val="sr-Cyrl-CS"/>
        </w:rPr>
        <w:t>ОТВОРЕНИ ПОСТУПАК ЈН ОП 5/15</w:t>
      </w:r>
      <w:r>
        <w:rPr>
          <w:rFonts w:ascii="Calibri" w:hAnsi="Calibri" w:cs="Calibri-Bold"/>
          <w:b/>
          <w:bCs/>
          <w:sz w:val="22"/>
          <w:szCs w:val="22"/>
          <w:lang w:val="sr-Cyrl-RS"/>
        </w:rPr>
        <w:t xml:space="preserve"> </w:t>
      </w:r>
    </w:p>
    <w:p w:rsidR="000F7E84" w:rsidRPr="000F7E84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2C2CEC" w:rsidRDefault="002C2CEC" w:rsidP="002C2CE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1. </w:t>
      </w:r>
      <w:proofErr w:type="spellStart"/>
      <w:r w:rsidR="000F7E84" w:rsidRPr="002C2CEC">
        <w:rPr>
          <w:rFonts w:ascii="Calibri" w:hAnsi="Calibri" w:cs="Calibri"/>
          <w:b/>
          <w:color w:val="000000"/>
          <w:sz w:val="22"/>
          <w:szCs w:val="22"/>
        </w:rPr>
        <w:t>Назив</w:t>
      </w:r>
      <w:proofErr w:type="spellEnd"/>
      <w:r w:rsidR="000F7E84" w:rsidRPr="002C2CE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0F7E84" w:rsidRPr="002C2CEC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="000F7E84" w:rsidRPr="002C2CEC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0F7E84" w:rsidRPr="002C2CEC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2C2CEC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="000F7E84" w:rsidRPr="002C2CEC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окрајина </w:t>
      </w:r>
      <w:proofErr w:type="gramStart"/>
      <w:r w:rsidR="000F7E84" w:rsidRPr="002C2CEC">
        <w:rPr>
          <w:rFonts w:ascii="Calibri" w:hAnsi="Calibri" w:cs="Calibri"/>
          <w:color w:val="000000"/>
          <w:sz w:val="22"/>
          <w:szCs w:val="22"/>
          <w:lang w:val="sr-Cyrl-RS"/>
        </w:rPr>
        <w:t>Војводина  -</w:t>
      </w:r>
      <w:proofErr w:type="gramEnd"/>
      <w:r w:rsidR="000F7E84" w:rsidRPr="002C2CEC">
        <w:rPr>
          <w:rFonts w:ascii="Calibri" w:hAnsi="Calibri" w:cs="Calibri"/>
          <w:color w:val="000000"/>
          <w:sz w:val="22"/>
          <w:szCs w:val="22"/>
          <w:lang w:val="sr-Cyrl-RS"/>
        </w:rPr>
        <w:t xml:space="preserve"> Покрајински секретаријат за урбанизам, градитељство и заштиту животне средине Нови Сад</w:t>
      </w:r>
      <w:r w:rsidR="000F7E84" w:rsidRPr="002C2CEC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Адреса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proofErr w:type="spellStart"/>
      <w:r w:rsidRPr="000F7E84">
        <w:rPr>
          <w:rFonts w:ascii="Calibri" w:hAnsi="Calibri" w:cs="Calibri"/>
          <w:color w:val="000000"/>
          <w:sz w:val="22"/>
          <w:szCs w:val="22"/>
        </w:rPr>
        <w:t>Булевар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0F7E84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Интернет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страница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8" w:history="1">
        <w:r w:rsidRPr="000F7E84">
          <w:rPr>
            <w:rFonts w:ascii="Calibri" w:hAnsi="Calibri" w:cs="Calibri"/>
            <w:color w:val="0000FF"/>
            <w:sz w:val="22"/>
            <w:szCs w:val="22"/>
            <w:u w:val="single"/>
          </w:rPr>
          <w:t>www.ekourb.</w:t>
        </w:r>
        <w:r w:rsidRPr="000F7E84">
          <w:rPr>
            <w:rFonts w:ascii="Calibri" w:hAnsi="Calibri" w:cs="Calibri"/>
            <w:color w:val="0000FF"/>
            <w:sz w:val="22"/>
            <w:szCs w:val="22"/>
            <w:u w:val="single"/>
            <w:lang w:val="sr-Latn-RS"/>
          </w:rPr>
          <w:t>vojvodina</w:t>
        </w:r>
        <w:r w:rsidRPr="000F7E84">
          <w:rPr>
            <w:rFonts w:ascii="Calibri" w:hAnsi="Calibri" w:cs="Calibri"/>
            <w:color w:val="0000FF"/>
            <w:sz w:val="22"/>
            <w:szCs w:val="22"/>
            <w:u w:val="single"/>
          </w:rPr>
          <w:t>.gov.rs</w:t>
        </w:r>
      </w:hyperlink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Врста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орган државне управе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Врста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поступка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јавне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набавке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0F7E84" w:rsidRPr="000F7E84" w:rsidRDefault="000F7E84" w:rsidP="002262EA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Опис предмета:</w:t>
      </w:r>
      <w:r w:rsidR="002262EA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EA45FF" w:rsidRPr="00E06269">
        <w:rPr>
          <w:rFonts w:asciiTheme="minorHAnsi" w:hAnsiTheme="minorHAnsi" w:cs="Arial"/>
          <w:b/>
          <w:sz w:val="22"/>
          <w:szCs w:val="22"/>
          <w:lang w:val="sr-Cyrl-CS"/>
        </w:rPr>
        <w:t xml:space="preserve">УСЛУГЕ </w:t>
      </w:r>
      <w:r w:rsidR="00E06269" w:rsidRPr="00E06269">
        <w:rPr>
          <w:rFonts w:asciiTheme="minorHAnsi" w:hAnsiTheme="minorHAnsi" w:cs="Arial"/>
          <w:b/>
          <w:sz w:val="22"/>
          <w:szCs w:val="22"/>
          <w:lang w:val="sr-Cyrl-CS"/>
        </w:rPr>
        <w:t xml:space="preserve">ЈЕДНОГОДИШЊЕГ ОДРЖАВАЊА СЕРВЕРА ТИПА </w:t>
      </w:r>
      <w:r w:rsidR="00E06269" w:rsidRPr="00E06269">
        <w:rPr>
          <w:rFonts w:asciiTheme="minorHAnsi" w:hAnsiTheme="minorHAnsi"/>
          <w:b/>
          <w:sz w:val="22"/>
          <w:szCs w:val="22"/>
        </w:rPr>
        <w:t>RAC</w:t>
      </w:r>
      <w:r w:rsidR="00E06269" w:rsidRPr="00E06269">
        <w:rPr>
          <w:rFonts w:asciiTheme="minorHAnsi" w:hAnsiTheme="minorHAnsi"/>
          <w:b/>
          <w:sz w:val="22"/>
          <w:szCs w:val="22"/>
          <w:lang w:val="sr-Cyrl-RS"/>
        </w:rPr>
        <w:t>К</w:t>
      </w:r>
      <w:r w:rsidR="00E06269" w:rsidRPr="00E06269">
        <w:rPr>
          <w:rFonts w:asciiTheme="minorHAnsi" w:hAnsiTheme="minorHAnsi"/>
          <w:b/>
          <w:sz w:val="22"/>
          <w:szCs w:val="22"/>
        </w:rPr>
        <w:t xml:space="preserve"> SERVER DELL</w:t>
      </w:r>
      <w:r w:rsidR="00E06269" w:rsidRPr="00E06269">
        <w:rPr>
          <w:rFonts w:asciiTheme="minorHAnsi" w:hAnsiTheme="minorHAnsi"/>
          <w:b/>
          <w:sz w:val="22"/>
          <w:szCs w:val="22"/>
          <w:vertAlign w:val="superscript"/>
        </w:rPr>
        <w:t xml:space="preserve">TM </w:t>
      </w:r>
      <w:r w:rsidR="00E06269" w:rsidRPr="00E06269">
        <w:rPr>
          <w:rFonts w:asciiTheme="minorHAnsi" w:hAnsiTheme="minorHAnsi"/>
          <w:b/>
          <w:sz w:val="22"/>
          <w:szCs w:val="22"/>
        </w:rPr>
        <w:t>POWEREDGE</w:t>
      </w:r>
      <w:r w:rsidR="00E06269" w:rsidRPr="00E06269">
        <w:rPr>
          <w:rFonts w:asciiTheme="minorHAnsi" w:hAnsiTheme="minorHAnsi"/>
          <w:b/>
          <w:sz w:val="22"/>
          <w:szCs w:val="22"/>
          <w:vertAlign w:val="superscript"/>
        </w:rPr>
        <w:t xml:space="preserve">TM </w:t>
      </w:r>
      <w:r w:rsidR="00E06269" w:rsidRPr="00E06269">
        <w:rPr>
          <w:rFonts w:asciiTheme="minorHAnsi" w:hAnsiTheme="minorHAnsi"/>
          <w:b/>
          <w:sz w:val="22"/>
          <w:szCs w:val="22"/>
        </w:rPr>
        <w:t>R710</w:t>
      </w:r>
      <w:r w:rsidR="00E06269" w:rsidRPr="00E06269">
        <w:rPr>
          <w:rFonts w:asciiTheme="minorHAnsi" w:hAnsiTheme="minorHAnsi"/>
          <w:b/>
          <w:sz w:val="22"/>
          <w:szCs w:val="22"/>
          <w:lang w:val="sr-Cyrl-RS"/>
        </w:rPr>
        <w:t>,</w:t>
      </w:r>
      <w:r w:rsidR="00E06269" w:rsidRPr="00E06269">
        <w:rPr>
          <w:rFonts w:asciiTheme="minorHAnsi" w:hAnsiTheme="minorHAnsi"/>
          <w:b/>
          <w:sz w:val="22"/>
          <w:szCs w:val="22"/>
        </w:rPr>
        <w:t xml:space="preserve"> СОФТВЕРСКЕ ИНФРАСТРУКТУРЕ </w:t>
      </w:r>
      <w:r w:rsidR="00E06269" w:rsidRPr="00E06269">
        <w:rPr>
          <w:rFonts w:asciiTheme="minorHAnsi" w:hAnsiTheme="minorHAnsi"/>
          <w:b/>
          <w:sz w:val="22"/>
          <w:szCs w:val="22"/>
          <w:lang w:val="sr-Cyrl-RS"/>
        </w:rPr>
        <w:t xml:space="preserve">СЕРВЕРА И ПРАТЕЋЕ ОПРЕМЕ, </w:t>
      </w:r>
      <w:r w:rsidR="00E06269">
        <w:rPr>
          <w:rFonts w:asciiTheme="minorHAnsi" w:hAnsiTheme="minorHAnsi" w:cs="Arial"/>
          <w:b/>
          <w:sz w:val="22"/>
          <w:szCs w:val="22"/>
          <w:lang w:val="sr-Cyrl-CS"/>
        </w:rPr>
        <w:t xml:space="preserve"> </w:t>
      </w:r>
      <w:r w:rsidR="00EA45FF" w:rsidRPr="000F7E84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>
        <w:rPr>
          <w:rFonts w:ascii="Calibri" w:eastAsia="Calibri" w:hAnsi="Calibri"/>
          <w:sz w:val="22"/>
          <w:szCs w:val="22"/>
          <w:lang w:val="sr-Cyrl-RS"/>
        </w:rPr>
        <w:t>(</w:t>
      </w:r>
      <w:r w:rsidR="00EA45FF" w:rsidRPr="000F7E84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>
        <w:rPr>
          <w:rFonts w:ascii="Calibri" w:eastAsia="Calibri" w:hAnsi="Calibri"/>
          <w:sz w:val="22"/>
          <w:szCs w:val="22"/>
          <w:lang w:val="sr-Cyrl-RS"/>
        </w:rPr>
        <w:t>)</w:t>
      </w:r>
      <w:r w:rsidR="00EA45FF" w:rsidRPr="000F7E84">
        <w:rPr>
          <w:rFonts w:ascii="Calibri" w:eastAsia="Calibri" w:hAnsi="Calibri"/>
          <w:sz w:val="22"/>
          <w:szCs w:val="22"/>
          <w:lang w:val="sr-Cyrl-RS"/>
        </w:rPr>
        <w:t xml:space="preserve"> од 1 до </w:t>
      </w:r>
      <w:r w:rsidR="00EA45FF">
        <w:rPr>
          <w:rFonts w:ascii="Calibri" w:eastAsia="Calibri" w:hAnsi="Calibri"/>
          <w:sz w:val="22"/>
          <w:szCs w:val="22"/>
          <w:lang w:val="sr-Cyrl-RS"/>
        </w:rPr>
        <w:t>4.</w:t>
      </w:r>
      <w:r w:rsidR="00EA45FF"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="00EA45FF" w:rsidRPr="008C3C9A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="00EA45FF" w:rsidRPr="008C3C9A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8C3C9A" w:rsidRDefault="00EA45FF" w:rsidP="00EA45FF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8C3C9A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8C3C9A">
        <w:rPr>
          <w:rFonts w:asciiTheme="minorHAnsi" w:hAnsiTheme="minorHAnsi"/>
          <w:sz w:val="22"/>
          <w:szCs w:val="22"/>
          <w:lang w:val="ru-RU"/>
        </w:rPr>
        <w:t>О</w:t>
      </w:r>
      <w:r w:rsidRPr="008C3C9A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Pr="008C3C9A">
        <w:rPr>
          <w:rFonts w:asciiTheme="minorHAnsi" w:eastAsia="Calibri" w:hAnsiTheme="minorHAnsi"/>
          <w:sz w:val="22"/>
          <w:szCs w:val="22"/>
          <w:lang w:val="ru-RU"/>
        </w:rPr>
        <w:t>услуге одржавања и поправка опреме за информационе технологије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– 50312600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Latn-RS"/>
        </w:rPr>
        <w:t>.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0F7E84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0F7E84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2C2CEC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>
        <w:rPr>
          <w:rFonts w:ascii="Calibri" w:eastAsia="Calibri" w:hAnsi="Calibri"/>
          <w:sz w:val="22"/>
          <w:szCs w:val="22"/>
          <w:lang w:val="sr-Cyrl-CS"/>
        </w:rPr>
        <w:t>Ова јавна наб</w:t>
      </w:r>
      <w:r w:rsidRPr="000F7E84">
        <w:rPr>
          <w:rFonts w:ascii="Calibri" w:eastAsia="Calibri" w:hAnsi="Calibri"/>
          <w:sz w:val="22"/>
          <w:szCs w:val="22"/>
          <w:lang w:val="sr-Cyrl-CS"/>
        </w:rPr>
        <w:t xml:space="preserve">авка је обликована у више посебних истоврсних целина - партија и то од 1 до </w:t>
      </w:r>
      <w:r>
        <w:rPr>
          <w:rFonts w:ascii="Calibri" w:eastAsia="Calibri" w:hAnsi="Calibri"/>
          <w:sz w:val="22"/>
          <w:szCs w:val="22"/>
          <w:lang w:val="sr-Cyrl-CS"/>
        </w:rPr>
        <w:t>4 и то: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4306"/>
        <w:gridCol w:w="2852"/>
      </w:tblGrid>
      <w:tr w:rsidR="008B3713" w:rsidRPr="008C3C9A" w:rsidTr="000523F5">
        <w:trPr>
          <w:trHeight w:val="704"/>
        </w:trPr>
        <w:tc>
          <w:tcPr>
            <w:tcW w:w="1908" w:type="dxa"/>
          </w:tcPr>
          <w:p w:rsidR="008B3713" w:rsidRPr="002262EA" w:rsidRDefault="008B3713" w:rsidP="000523F5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</w:pPr>
            <w:r w:rsidRPr="002262EA"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  <w:t>Партија 1.</w:t>
            </w:r>
          </w:p>
        </w:tc>
        <w:tc>
          <w:tcPr>
            <w:tcW w:w="5040" w:type="dxa"/>
          </w:tcPr>
          <w:p w:rsidR="008B3713" w:rsidRPr="00F64016" w:rsidRDefault="008B3713" w:rsidP="00F64016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sr-Latn-RS" w:eastAsia="en-GB"/>
              </w:rPr>
            </w:pPr>
            <w:proofErr w:type="spellStart"/>
            <w:r w:rsidRPr="002262EA">
              <w:rPr>
                <w:rFonts w:asciiTheme="minorHAnsi" w:hAnsiTheme="minorHAnsi"/>
                <w:sz w:val="22"/>
                <w:szCs w:val="22"/>
              </w:rPr>
              <w:t>Услуга</w:t>
            </w:r>
            <w:proofErr w:type="spellEnd"/>
            <w:r w:rsidRPr="002262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262EA">
              <w:rPr>
                <w:rFonts w:asciiTheme="minorHAnsi" w:hAnsiTheme="minorHAnsi"/>
                <w:sz w:val="22"/>
                <w:szCs w:val="22"/>
              </w:rPr>
              <w:t>одржавањa</w:t>
            </w:r>
            <w:proofErr w:type="spellEnd"/>
            <w:r w:rsidRPr="002262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262EA">
              <w:rPr>
                <w:rFonts w:asciiTheme="minorHAnsi" w:hAnsiTheme="minorHAnsi"/>
                <w:sz w:val="22"/>
                <w:szCs w:val="22"/>
              </w:rPr>
              <w:t>софтверске</w:t>
            </w:r>
            <w:proofErr w:type="spellEnd"/>
            <w:r w:rsidRPr="002262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262EA">
              <w:rPr>
                <w:rFonts w:asciiTheme="minorHAnsi" w:hAnsiTheme="minorHAnsi"/>
                <w:sz w:val="22"/>
                <w:szCs w:val="22"/>
              </w:rPr>
              <w:t>инфраструктуре</w:t>
            </w:r>
            <w:proofErr w:type="spellEnd"/>
            <w:r w:rsidRPr="002262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262E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(</w:t>
            </w:r>
            <w:r w:rsidRPr="002262EA">
              <w:rPr>
                <w:rFonts w:asciiTheme="minorHAnsi" w:hAnsiTheme="minorHAnsi"/>
                <w:sz w:val="22"/>
                <w:szCs w:val="22"/>
                <w:lang w:val="sr-Latn-RS"/>
              </w:rPr>
              <w:t xml:space="preserve">Windows server 2012 </w:t>
            </w:r>
            <w:r w:rsidRPr="002262EA">
              <w:rPr>
                <w:rFonts w:asciiTheme="minorHAnsi" w:hAnsiTheme="minorHAnsi"/>
                <w:sz w:val="22"/>
                <w:szCs w:val="22"/>
                <w:lang w:val="sr-Cyrl-RS"/>
              </w:rPr>
              <w:t>и виртуелне машине)</w:t>
            </w:r>
            <w:r w:rsidR="00F64016">
              <w:rPr>
                <w:rFonts w:asciiTheme="minorHAnsi" w:hAnsiTheme="minorHAnsi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3191" w:type="dxa"/>
          </w:tcPr>
          <w:p w:rsidR="008B3713" w:rsidRPr="002262EA" w:rsidRDefault="008B3713" w:rsidP="000523F5">
            <w:pPr>
              <w:jc w:val="both"/>
              <w:rPr>
                <w:rFonts w:asciiTheme="minorHAnsi" w:eastAsia="Calibri" w:hAnsiTheme="minorHAnsi" w:cs="Arial"/>
                <w:bCs/>
                <w:sz w:val="22"/>
                <w:szCs w:val="22"/>
                <w:lang w:val="sr-Latn-RS"/>
              </w:rPr>
            </w:pPr>
            <w:r w:rsidRPr="002262EA">
              <w:rPr>
                <w:rFonts w:asciiTheme="minorHAnsi" w:eastAsia="Calibri" w:hAnsiTheme="minorHAnsi"/>
                <w:sz w:val="22"/>
                <w:szCs w:val="22"/>
                <w:lang w:val="ru-RU"/>
              </w:rPr>
              <w:t>одржавања и поправка опреме за информационе технологије</w:t>
            </w:r>
            <w:r w:rsidRPr="002262EA">
              <w:rPr>
                <w:rFonts w:asciiTheme="minorHAnsi" w:eastAsia="Calibri" w:hAnsiTheme="minorHAnsi" w:cs="Arial"/>
                <w:bCs/>
                <w:sz w:val="22"/>
                <w:szCs w:val="22"/>
                <w:lang w:val="sr-Cyrl-CS"/>
              </w:rPr>
              <w:t xml:space="preserve"> – 50312600</w:t>
            </w:r>
            <w:r w:rsidRPr="002262EA">
              <w:rPr>
                <w:rFonts w:asciiTheme="minorHAnsi" w:eastAsia="Calibri" w:hAnsiTheme="minorHAnsi" w:cs="Arial"/>
                <w:bCs/>
                <w:sz w:val="22"/>
                <w:szCs w:val="22"/>
                <w:lang w:val="sr-Latn-RS"/>
              </w:rPr>
              <w:t>.</w:t>
            </w:r>
            <w:r w:rsidRPr="002262EA">
              <w:rPr>
                <w:rFonts w:asciiTheme="minorHAnsi" w:eastAsia="Calibri" w:hAnsiTheme="minorHAnsi" w:cs="Arial"/>
                <w:bCs/>
                <w:sz w:val="22"/>
                <w:szCs w:val="22"/>
                <w:lang w:val="sr-Cyrl-CS"/>
              </w:rPr>
              <w:t xml:space="preserve"> </w:t>
            </w:r>
          </w:p>
          <w:p w:rsidR="008B3713" w:rsidRPr="002262EA" w:rsidRDefault="008B3713" w:rsidP="000523F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  <w:r w:rsidRPr="002262EA">
              <w:rPr>
                <w:rFonts w:asciiTheme="minorHAnsi" w:hAnsiTheme="minorHAnsi" w:cs="Arial"/>
                <w:bCs/>
                <w:sz w:val="22"/>
                <w:szCs w:val="22"/>
                <w:lang w:val="sr-Cyrl-CS" w:eastAsia="en-GB"/>
              </w:rPr>
              <w:t xml:space="preserve"> </w:t>
            </w:r>
          </w:p>
        </w:tc>
      </w:tr>
      <w:tr w:rsidR="008B3713" w:rsidRPr="008C3C9A" w:rsidTr="000523F5">
        <w:tc>
          <w:tcPr>
            <w:tcW w:w="1908" w:type="dxa"/>
          </w:tcPr>
          <w:p w:rsidR="008B3713" w:rsidRPr="008C3C9A" w:rsidRDefault="008B3713" w:rsidP="000523F5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</w:pPr>
            <w:r w:rsidRPr="008C3C9A"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  <w:t>Партија 2.</w:t>
            </w:r>
          </w:p>
        </w:tc>
        <w:tc>
          <w:tcPr>
            <w:tcW w:w="5040" w:type="dxa"/>
          </w:tcPr>
          <w:p w:rsidR="008B3713" w:rsidRPr="008C3C9A" w:rsidRDefault="008B3713" w:rsidP="000523F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Cyrl-CS" w:eastAsia="en-GB"/>
              </w:rPr>
              <w:t xml:space="preserve">Услуга одржавање сервера и </w:t>
            </w:r>
            <w:r w:rsidRPr="008C3C9A">
              <w:rPr>
                <w:rFonts w:asciiTheme="minorHAnsi" w:eastAsia="Calibri" w:hAnsiTheme="minorHAnsi"/>
                <w:sz w:val="22"/>
                <w:szCs w:val="22"/>
                <w:lang w:val="sr-Cyrl-RS"/>
              </w:rPr>
              <w:t>система за архивирање и складиштење података</w:t>
            </w:r>
          </w:p>
          <w:p w:rsidR="008B3713" w:rsidRPr="008C3C9A" w:rsidRDefault="008B3713" w:rsidP="000523F5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sr-Cyrl-CS" w:eastAsia="en-GB"/>
              </w:rPr>
            </w:pPr>
            <w:r w:rsidRPr="008C3C9A">
              <w:rPr>
                <w:rFonts w:asciiTheme="minorHAnsi" w:hAnsiTheme="minorHAnsi" w:cs="Arial"/>
                <w:bCs/>
                <w:color w:val="FF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3191" w:type="dxa"/>
          </w:tcPr>
          <w:p w:rsidR="008B3713" w:rsidRPr="008C3C9A" w:rsidRDefault="008B3713" w:rsidP="000523F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sr-Cyrl-RS"/>
              </w:rPr>
            </w:pPr>
            <w:r w:rsidRPr="008C3C9A">
              <w:rPr>
                <w:rFonts w:asciiTheme="minorHAnsi" w:eastAsia="Calibri" w:hAnsiTheme="minorHAnsi"/>
                <w:sz w:val="22"/>
                <w:szCs w:val="22"/>
                <w:lang w:val="ru-RU"/>
              </w:rPr>
              <w:t>одржавања и поправка опреме за информационе технологије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Cyrl-CS"/>
              </w:rPr>
              <w:t xml:space="preserve"> – 50312600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Latn-RS"/>
              </w:rPr>
              <w:t>.</w:t>
            </w:r>
          </w:p>
        </w:tc>
      </w:tr>
      <w:tr w:rsidR="008B3713" w:rsidRPr="008C3C9A" w:rsidTr="000523F5">
        <w:tc>
          <w:tcPr>
            <w:tcW w:w="1908" w:type="dxa"/>
          </w:tcPr>
          <w:p w:rsidR="008B3713" w:rsidRPr="008C3C9A" w:rsidRDefault="008B3713" w:rsidP="000523F5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</w:pPr>
            <w:r w:rsidRPr="008C3C9A"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  <w:t>Партија 3.</w:t>
            </w:r>
          </w:p>
        </w:tc>
        <w:tc>
          <w:tcPr>
            <w:tcW w:w="5040" w:type="dxa"/>
          </w:tcPr>
          <w:p w:rsidR="008B3713" w:rsidRPr="008C3C9A" w:rsidRDefault="008B3713" w:rsidP="000523F5">
            <w:pPr>
              <w:jc w:val="both"/>
              <w:rPr>
                <w:rFonts w:asciiTheme="minorHAnsi" w:eastAsia="Calibri" w:hAnsiTheme="minorHAnsi" w:cs="Arial"/>
                <w:bCs/>
                <w:sz w:val="22"/>
                <w:szCs w:val="22"/>
                <w:lang w:val="sr-Latn-RS" w:eastAsia="en-GB"/>
              </w:rPr>
            </w:pP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Cyrl-CS" w:eastAsia="en-GB"/>
              </w:rPr>
              <w:t>Услуга одржавања остале опреме (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Latn-RS" w:eastAsia="en-GB"/>
              </w:rPr>
              <w:t>firewall)</w:t>
            </w:r>
          </w:p>
        </w:tc>
        <w:tc>
          <w:tcPr>
            <w:tcW w:w="3191" w:type="dxa"/>
          </w:tcPr>
          <w:p w:rsidR="008B3713" w:rsidRPr="008C3C9A" w:rsidRDefault="008B3713" w:rsidP="000523F5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sr-Cyrl-CS" w:eastAsia="en-GB"/>
              </w:rPr>
            </w:pPr>
            <w:r w:rsidRPr="008C3C9A">
              <w:rPr>
                <w:rFonts w:asciiTheme="minorHAnsi" w:eastAsia="Calibri" w:hAnsiTheme="minorHAnsi"/>
                <w:sz w:val="22"/>
                <w:szCs w:val="22"/>
                <w:lang w:val="ru-RU"/>
              </w:rPr>
              <w:t>одржавања и поправка опреме за информационе технологије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Cyrl-CS"/>
              </w:rPr>
              <w:t xml:space="preserve"> – 50312600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Latn-RS"/>
              </w:rPr>
              <w:t>.</w:t>
            </w:r>
          </w:p>
        </w:tc>
      </w:tr>
      <w:tr w:rsidR="008B3713" w:rsidRPr="008C3C9A" w:rsidTr="000523F5">
        <w:tc>
          <w:tcPr>
            <w:tcW w:w="1908" w:type="dxa"/>
          </w:tcPr>
          <w:p w:rsidR="008B3713" w:rsidRPr="008C3C9A" w:rsidRDefault="008B3713" w:rsidP="000523F5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</w:pPr>
            <w:r w:rsidRPr="008C3C9A">
              <w:rPr>
                <w:rFonts w:asciiTheme="minorHAnsi" w:hAnsiTheme="minorHAnsi" w:cs="Arial"/>
                <w:b/>
                <w:bCs/>
                <w:sz w:val="22"/>
                <w:szCs w:val="22"/>
                <w:lang w:val="sr-Cyrl-CS" w:eastAsia="en-GB"/>
              </w:rPr>
              <w:t>Партија 4.</w:t>
            </w:r>
          </w:p>
        </w:tc>
        <w:tc>
          <w:tcPr>
            <w:tcW w:w="5040" w:type="dxa"/>
          </w:tcPr>
          <w:p w:rsidR="008B3713" w:rsidRPr="008C3C9A" w:rsidRDefault="008B3713" w:rsidP="000523F5">
            <w:pPr>
              <w:jc w:val="both"/>
              <w:rPr>
                <w:rFonts w:asciiTheme="minorHAnsi" w:eastAsia="Calibri" w:hAnsiTheme="minorHAnsi" w:cs="Arial"/>
                <w:bCs/>
                <w:sz w:val="22"/>
                <w:szCs w:val="22"/>
                <w:lang w:val="sr-Latn-RS" w:eastAsia="en-GB"/>
              </w:rPr>
            </w:pP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Cyrl-RS" w:eastAsia="en-GB"/>
              </w:rPr>
              <w:t>Услуга одржавање остале опреме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Latn-RS" w:eastAsia="en-GB"/>
              </w:rPr>
              <w:t>(UPS)</w:t>
            </w:r>
          </w:p>
        </w:tc>
        <w:tc>
          <w:tcPr>
            <w:tcW w:w="3191" w:type="dxa"/>
          </w:tcPr>
          <w:p w:rsidR="008B3713" w:rsidRPr="008C3C9A" w:rsidRDefault="008B3713" w:rsidP="000523F5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sr-Cyrl-CS" w:eastAsia="en-GB"/>
              </w:rPr>
            </w:pPr>
            <w:r w:rsidRPr="008C3C9A">
              <w:rPr>
                <w:rFonts w:asciiTheme="minorHAnsi" w:eastAsia="Calibri" w:hAnsiTheme="minorHAnsi"/>
                <w:sz w:val="22"/>
                <w:szCs w:val="22"/>
                <w:lang w:val="ru-RU"/>
              </w:rPr>
              <w:t>одржавања и поправка опреме за информационе технологије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Cyrl-CS"/>
              </w:rPr>
              <w:t xml:space="preserve"> – 50312600</w:t>
            </w:r>
            <w:r w:rsidRPr="008C3C9A">
              <w:rPr>
                <w:rFonts w:asciiTheme="minorHAnsi" w:eastAsia="Calibri" w:hAnsiTheme="minorHAnsi" w:cs="Arial"/>
                <w:bCs/>
                <w:sz w:val="22"/>
                <w:szCs w:val="22"/>
                <w:lang w:val="sr-Latn-RS"/>
              </w:rPr>
              <w:t>.</w:t>
            </w:r>
          </w:p>
        </w:tc>
      </w:tr>
    </w:tbl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RS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2C2CEC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0F7E84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sz w:val="22"/>
          <w:szCs w:val="22"/>
          <w:lang w:val="sr-Cyrl-CS"/>
        </w:rPr>
        <w:lastRenderedPageBreak/>
        <w:t>Ова јавна набавка није резервисана</w:t>
      </w:r>
      <w:r w:rsidR="004F49EF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2C2CEC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2C2CEC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0F7E84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0F7E84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2C2CEC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0F7E84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Критеријум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елементи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критеријума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доделу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уговора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7E84" w:rsidRPr="000F7E84" w:rsidTr="000523F5">
        <w:tc>
          <w:tcPr>
            <w:tcW w:w="8856" w:type="dxa"/>
          </w:tcPr>
          <w:p w:rsidR="000F7E84" w:rsidRPr="000F7E84" w:rsidRDefault="000F7E84" w:rsidP="004F49EF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Одлуке о додели уговора за Партију 1., Партију 2., Партију 3</w:t>
            </w:r>
            <w:r w:rsidR="00EA45FF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.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EA45FF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Партију 4,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0F7E84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0F7E84">
              <w:rPr>
                <w:rFonts w:ascii="Calibri" w:hAnsi="Calibri"/>
                <w:b/>
                <w:sz w:val="22"/>
                <w:szCs w:val="22"/>
                <w:lang w:val="sr-Cyrl-CS"/>
              </w:rPr>
              <w:t>“</w:t>
            </w:r>
            <w:r w:rsidRPr="000F7E8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F7E84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2C2CEC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преузимања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конкурсне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документације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односно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адресa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где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је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конкурсна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документација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доступна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7E84" w:rsidRPr="000F7E84" w:rsidTr="000523F5">
        <w:tc>
          <w:tcPr>
            <w:tcW w:w="8856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онкурсна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документација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складу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чланом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0F7E84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. 1.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Закона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јавним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набавкама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</w:t>
            </w:r>
            <w:proofErr w:type="gramStart"/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/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proofErr w:type="gramEnd"/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интернет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адреси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r w:rsidR="002C2CEC">
              <w:fldChar w:fldCharType="begin"/>
            </w:r>
            <w:r w:rsidR="002C2CEC">
              <w:instrText xml:space="preserve"> HYPERLINK "http://www.ekourb.vojvodina.gov.rs" </w:instrText>
            </w:r>
            <w:r w:rsidR="002C2CEC">
              <w:fldChar w:fldCharType="separate"/>
            </w:r>
            <w:r w:rsidRPr="000F7E84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www.</w:t>
            </w:r>
            <w:r w:rsidRPr="000F7E84"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sr-Latn-RS"/>
              </w:rPr>
              <w:t>ekourb.vojvodina</w:t>
            </w:r>
            <w:r w:rsidRPr="000F7E84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.gov.rs</w:t>
            </w:r>
            <w:r w:rsidR="002C2CEC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 w:rsidRPr="000F7E8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>Заинтересовани понуђачи конкурсну документацију могу преузети и тако што ће доставити писмени захтев Наручиоцу на адресу</w:t>
            </w:r>
            <w:r w:rsidR="002C2CEC">
              <w:rPr>
                <w:rFonts w:ascii="Calibri" w:hAnsi="Calibri" w:cs="Calibri"/>
                <w:sz w:val="22"/>
                <w:szCs w:val="22"/>
                <w:lang w:val="sr-Latn-RS"/>
              </w:rPr>
              <w:t>: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</w:pPr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1</w:t>
      </w:r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  <w:t>3</w:t>
      </w:r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.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Адреса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и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интернет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адреса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државног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органа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или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организације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односно</w:t>
      </w:r>
      <w:proofErr w:type="spellEnd"/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</w:pPr>
      <w:proofErr w:type="spellStart"/>
      <w:proofErr w:type="gram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органа</w:t>
      </w:r>
      <w:proofErr w:type="spellEnd"/>
      <w:proofErr w:type="gram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или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службе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територијалне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аутономије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или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локалне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самоуправе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где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се</w:t>
      </w:r>
      <w:proofErr w:type="spellEnd"/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</w:pPr>
      <w:proofErr w:type="spellStart"/>
      <w:proofErr w:type="gram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могу</w:t>
      </w:r>
      <w:proofErr w:type="spellEnd"/>
      <w:proofErr w:type="gram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благовремено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добити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исправни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подаци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о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пореским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обавезама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заштити</w:t>
      </w:r>
      <w:proofErr w:type="spellEnd"/>
    </w:p>
    <w:p w:rsid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proofErr w:type="spellStart"/>
      <w:proofErr w:type="gram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животне</w:t>
      </w:r>
      <w:proofErr w:type="spellEnd"/>
      <w:proofErr w:type="gram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средине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заштити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при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запошљавању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условима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рада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 xml:space="preserve"> и </w:t>
      </w:r>
      <w:proofErr w:type="spellStart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сл</w:t>
      </w:r>
      <w:proofErr w:type="spellEnd"/>
      <w:r w:rsidRPr="000F7E84">
        <w:rPr>
          <w:rFonts w:ascii="Calibri" w:hAnsi="Calibri" w:cs="Verdana,Bold"/>
          <w:b/>
          <w:bCs/>
          <w:color w:val="000000"/>
          <w:sz w:val="22"/>
          <w:szCs w:val="22"/>
          <w:lang w:val="en-GB" w:eastAsia="en-GB"/>
        </w:rPr>
        <w:t>.: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Подаци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о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пореским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обавезама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могу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се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добити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од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стране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Министарства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финансија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-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proofErr w:type="gramStart"/>
      <w:r w:rsidRPr="008C3C9A">
        <w:rPr>
          <w:rFonts w:asciiTheme="minorHAnsi" w:hAnsiTheme="minorHAnsi" w:cs="Verdana"/>
          <w:sz w:val="22"/>
          <w:szCs w:val="22"/>
          <w:lang w:val="en-GB"/>
        </w:rPr>
        <w:t>Пореске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управе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и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од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стране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локалне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пореске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администрације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према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седишту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понуђача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>.</w:t>
      </w:r>
      <w:proofErr w:type="gram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: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Министарство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финансија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-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Пореска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управа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-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централа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Саве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Машковића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3-5,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Београд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Интернет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>: http://www.poreskauprava.gov.rs/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Подаци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о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заштити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животне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средине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могу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се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добити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од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стране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>: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1)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Агенције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за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заштиту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животне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средине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: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Руже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Јовановић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27а, 11160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Београд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Интернет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>: http://www.sepa.gov.rs/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2)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Министарства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r w:rsidRPr="008C3C9A">
        <w:rPr>
          <w:rFonts w:asciiTheme="minorHAnsi" w:hAnsiTheme="minorHAnsi" w:cs="Verdana"/>
          <w:sz w:val="22"/>
          <w:szCs w:val="22"/>
          <w:lang w:val="sr-Cyrl-RS"/>
        </w:rPr>
        <w:t>пољопривреде</w:t>
      </w:r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и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заштите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животне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средине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: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Немањина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22-26,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Београд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Интернет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>: http://www.</w:t>
      </w:r>
      <w:r w:rsidR="006235D3">
        <w:rPr>
          <w:rFonts w:asciiTheme="minorHAnsi" w:hAnsiTheme="minorHAnsi" w:cs="Verdana"/>
          <w:sz w:val="22"/>
          <w:szCs w:val="22"/>
          <w:lang w:val="sr-Latn-RS"/>
        </w:rPr>
        <w:t>mpzzs</w:t>
      </w:r>
      <w:r w:rsidRPr="008C3C9A">
        <w:rPr>
          <w:rFonts w:asciiTheme="minorHAnsi" w:hAnsiTheme="minorHAnsi"/>
          <w:sz w:val="22"/>
          <w:szCs w:val="22"/>
        </w:rPr>
        <w:t>.gov.rs</w:t>
      </w:r>
      <w:r w:rsidRPr="008C3C9A">
        <w:rPr>
          <w:rFonts w:asciiTheme="minorHAnsi" w:hAnsiTheme="minorHAnsi" w:cs="Verdana"/>
          <w:sz w:val="22"/>
          <w:szCs w:val="22"/>
          <w:lang w:val="en-GB"/>
        </w:rPr>
        <w:t>/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Подаци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о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заштити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при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запошљавању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и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условима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рада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могу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се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добити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од</w:t>
      </w:r>
      <w:proofErr w:type="spellEnd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 xml:space="preserve"> </w:t>
      </w:r>
      <w:proofErr w:type="spellStart"/>
      <w:r w:rsidRPr="00570971">
        <w:rPr>
          <w:rFonts w:asciiTheme="minorHAnsi" w:hAnsiTheme="minorHAnsi" w:cs="Verdana"/>
          <w:sz w:val="22"/>
          <w:szCs w:val="22"/>
          <w:u w:val="single"/>
          <w:lang w:val="en-GB"/>
        </w:rPr>
        <w:t>стране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>:</w:t>
      </w:r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Министарства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рада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,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запошљавања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и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социјалне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политике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: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Немањина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11, 11000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Београд</w:t>
      </w:r>
      <w:proofErr w:type="spellEnd"/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Verdana"/>
          <w:sz w:val="22"/>
          <w:szCs w:val="22"/>
          <w:lang w:val="sr-Cyrl-RS"/>
        </w:rPr>
      </w:pP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Интернет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 </w:t>
      </w:r>
      <w:proofErr w:type="spellStart"/>
      <w:r w:rsidRPr="008C3C9A">
        <w:rPr>
          <w:rFonts w:asciiTheme="minorHAnsi" w:hAnsiTheme="minorHAnsi" w:cs="Verdana"/>
          <w:sz w:val="22"/>
          <w:szCs w:val="22"/>
          <w:lang w:val="en-GB"/>
        </w:rPr>
        <w:t>адреса</w:t>
      </w:r>
      <w:proofErr w:type="spellEnd"/>
      <w:r w:rsidRPr="008C3C9A">
        <w:rPr>
          <w:rFonts w:asciiTheme="minorHAnsi" w:hAnsiTheme="minorHAnsi" w:cs="Verdana"/>
          <w:sz w:val="22"/>
          <w:szCs w:val="22"/>
          <w:lang w:val="en-GB"/>
        </w:rPr>
        <w:t xml:space="preserve">: </w:t>
      </w:r>
      <w:hyperlink r:id="rId9" w:history="1">
        <w:r w:rsidRPr="008C3C9A">
          <w:rPr>
            <w:rFonts w:asciiTheme="minorHAnsi" w:hAnsiTheme="minorHAnsi" w:cs="Verdana"/>
            <w:sz w:val="22"/>
            <w:szCs w:val="22"/>
            <w:u w:val="single"/>
            <w:lang w:val="en-GB"/>
          </w:rPr>
          <w:t>http://www.minrzs.gov.rs/</w:t>
        </w:r>
      </w:hyperlink>
    </w:p>
    <w:p w:rsidR="00570971" w:rsidRPr="008C3C9A" w:rsidRDefault="00570971" w:rsidP="0057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RS"/>
        </w:rPr>
      </w:pPr>
      <w:r w:rsidRPr="008C3C9A">
        <w:rPr>
          <w:rFonts w:asciiTheme="minorHAnsi" w:hAnsiTheme="minorHAnsi" w:cs="Calibri"/>
          <w:sz w:val="22"/>
          <w:szCs w:val="22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C31DFB" w:rsidRPr="000F7E84" w:rsidRDefault="00C31DFB" w:rsidP="006235D3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lastRenderedPageBreak/>
        <w:t xml:space="preserve"> 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14.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7E84" w:rsidRPr="000F7E84" w:rsidTr="000523F5">
        <w:tc>
          <w:tcPr>
            <w:tcW w:w="8856" w:type="dxa"/>
          </w:tcPr>
          <w:p w:rsidR="000F7E84" w:rsidRPr="000F7E84" w:rsidRDefault="000F7E84" w:rsidP="000F7E84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Начин</w:t>
            </w:r>
            <w:proofErr w:type="spell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подношења</w:t>
            </w:r>
            <w:proofErr w:type="spell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понуде</w:t>
            </w:r>
            <w:proofErr w:type="spellEnd"/>
            <w:r w:rsidRPr="000F7E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Понудe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свим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доказима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непосредно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преко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писарнице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Наручиоца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Нови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Сад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Булевар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Михајла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Пупина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16 –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приземље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канцеларија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бр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. 59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путем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поште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Понуде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припадајућом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документацијом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у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запечаћеној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коверти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кутији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начин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приликом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отварања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понуда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може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сигурношћу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утврдити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први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пут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отвара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. Понуда за сваку партију подноси се посебно, у засебној коверти или кутији са јасним назнакама на коју партију се понуда односи. На коверти или </w:t>
            </w:r>
            <w:r w:rsidRPr="00431901">
              <w:rPr>
                <w:rFonts w:ascii="Calibri" w:hAnsi="Calibri"/>
                <w:sz w:val="22"/>
                <w:szCs w:val="22"/>
                <w:lang w:val="sr-Cyrl-RS"/>
              </w:rPr>
              <w:t>кутији у којој се подноси понуда обавезно назначити</w:t>
            </w:r>
            <w:r w:rsidRPr="004319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1901">
              <w:rPr>
                <w:rFonts w:ascii="Calibri" w:hAnsi="Calibri"/>
                <w:sz w:val="22"/>
                <w:szCs w:val="22"/>
                <w:lang w:val="sr-Cyrl-RS"/>
              </w:rPr>
              <w:t>„</w:t>
            </w:r>
            <w:r w:rsidRPr="00431901">
              <w:rPr>
                <w:rFonts w:ascii="Calibri" w:hAnsi="Calibri"/>
                <w:b/>
                <w:sz w:val="22"/>
                <w:szCs w:val="22"/>
                <w:lang w:val="sr-Cyrl-RS"/>
              </w:rPr>
              <w:t>Не отварати</w:t>
            </w:r>
            <w:r w:rsidRPr="00431901">
              <w:rPr>
                <w:rFonts w:ascii="Calibri" w:hAnsi="Calibri"/>
                <w:sz w:val="22"/>
                <w:szCs w:val="22"/>
                <w:lang w:val="sr-Cyrl-RS"/>
              </w:rPr>
              <w:t xml:space="preserve"> – понуда за јавну набавку  </w:t>
            </w:r>
            <w:r w:rsidR="00431901" w:rsidRPr="00431901">
              <w:rPr>
                <w:rFonts w:asciiTheme="minorHAnsi" w:hAnsiTheme="minorHAnsi" w:cs="Arial"/>
                <w:b/>
                <w:sz w:val="22"/>
                <w:szCs w:val="22"/>
                <w:lang w:val="sr-Cyrl-CS"/>
              </w:rPr>
              <w:t xml:space="preserve">УСЛУГЕ </w:t>
            </w:r>
            <w:r w:rsidR="00431901" w:rsidRPr="00E06269">
              <w:rPr>
                <w:rFonts w:asciiTheme="minorHAnsi" w:hAnsiTheme="minorHAnsi" w:cs="Arial"/>
                <w:b/>
                <w:sz w:val="22"/>
                <w:szCs w:val="22"/>
                <w:lang w:val="sr-Cyrl-CS"/>
              </w:rPr>
              <w:t xml:space="preserve">ЈЕДНОГОДИШЊЕГ ОДРЖАВАЊА СЕРВЕРА ТИПА 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</w:rPr>
              <w:t>RAC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К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</w:rPr>
              <w:t xml:space="preserve"> SERVER DELL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 xml:space="preserve">TM 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</w:rPr>
              <w:t>POWEREDGE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 xml:space="preserve">TM 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</w:rPr>
              <w:t>R710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,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</w:rPr>
              <w:t xml:space="preserve"> СОФТВЕРСКЕ ИНФРАСТРУКТУРЕ </w:t>
            </w:r>
            <w:r w:rsidR="00431901" w:rsidRPr="00E06269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СЕРВЕРА И ПРАТЕЋЕ ОПРЕМЕ</w:t>
            </w:r>
            <w:r w:rsidR="00570971" w:rsidRPr="00412165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570971" w:rsidRPr="00412165">
              <w:rPr>
                <w:rFonts w:asciiTheme="minorHAnsi" w:hAnsiTheme="minorHAnsi" w:cs="Arial"/>
                <w:b/>
                <w:sz w:val="22"/>
                <w:szCs w:val="22"/>
                <w:lang w:val="sr-Cyrl-CS"/>
              </w:rPr>
              <w:t xml:space="preserve"> </w:t>
            </w:r>
            <w:r w:rsidRPr="00412165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ЈН ОП </w:t>
            </w:r>
            <w:r w:rsidR="00570971" w:rsidRPr="00570971">
              <w:rPr>
                <w:rFonts w:ascii="Calibri" w:hAnsi="Calibri"/>
                <w:sz w:val="22"/>
                <w:szCs w:val="22"/>
                <w:lang w:val="sr-Cyrl-RS"/>
              </w:rPr>
              <w:t>5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/1</w:t>
            </w:r>
            <w:r w:rsidR="00570971" w:rsidRPr="00570971">
              <w:rPr>
                <w:rFonts w:ascii="Calibri" w:hAnsi="Calibri"/>
                <w:sz w:val="22"/>
                <w:szCs w:val="22"/>
                <w:lang w:val="sr-Cyrl-RS"/>
              </w:rPr>
              <w:t>5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 – ПАРТИЈА _______________________(навести број и назив партије)“.</w:t>
            </w:r>
          </w:p>
          <w:p w:rsid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полеђини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коверте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обавезно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навести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назив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адресу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број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телефона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факса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понуђача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као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име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особе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контакт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е-mail.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понуде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лица.</w:t>
            </w:r>
          </w:p>
          <w:p w:rsidR="004147E5" w:rsidRPr="000F7E8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је </w:t>
            </w:r>
            <w:r w:rsidR="00431901" w:rsidRPr="00431901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>0</w:t>
            </w:r>
            <w:r w:rsidR="00431901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>2</w:t>
            </w:r>
            <w:r w:rsidR="004147E5" w:rsidRPr="00431901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>.</w:t>
            </w:r>
            <w:r w:rsidR="001C399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>04.</w:t>
            </w:r>
            <w:r w:rsidR="00545BF8" w:rsidRPr="00E63AA5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>2015. године</w:t>
            </w:r>
            <w:r w:rsidR="004147E5" w:rsidRPr="00E63AA5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 xml:space="preserve"> до 10:00 часова</w:t>
            </w:r>
            <w:r w:rsidRPr="000F7E84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CS"/>
              </w:rPr>
              <w:t>.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4147E5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у датом року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до </w:t>
            </w:r>
            <w:r w:rsidR="00431901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02.</w:t>
            </w:r>
            <w:r w:rsidR="001C399F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04.</w:t>
            </w:r>
            <w:r w:rsidR="00545BF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2015. године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до 1</w:t>
            </w:r>
            <w:r w:rsidR="00570971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0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:00 часова</w:t>
            </w:r>
            <w:r w:rsidR="00545BF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,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достављања и </w:t>
            </w:r>
            <w:r w:rsidR="002A1A55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које су примљене и оверене печатом пријема у писарници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Неблаговремене, непотпуне и незатворене понуде неће се разматрати.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15.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Место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време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и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начин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отварања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понуда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7E84" w:rsidRPr="000F7E84" w:rsidTr="000523F5">
        <w:tc>
          <w:tcPr>
            <w:tcW w:w="8856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431901" w:rsidRPr="0043190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02.</w:t>
            </w:r>
            <w:r w:rsidR="001C399F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04.</w:t>
            </w:r>
            <w:r w:rsidRPr="0043190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2015</w:t>
            </w:r>
            <w:r w:rsidRPr="000F7E8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57097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Pr="000F7E8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0F7E8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16.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Услови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под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којима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представници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понуђача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могу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учествовати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у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поступку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отварања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понуда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7E84" w:rsidRPr="000F7E84" w:rsidTr="000523F5">
        <w:tc>
          <w:tcPr>
            <w:tcW w:w="8856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Јавном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отварању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понуда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могу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присуствовати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сва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заинтересована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лица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0F7E84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 уз прилагање писменог овлашћења-пуномоћја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Уколико представник понуђача нема писмено овлашћење за учешће у поступку, исти ће имати статус опште јавности.</w:t>
            </w:r>
          </w:p>
          <w:p w:rsidR="000F7E84" w:rsidRPr="000F7E84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17.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Рок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доношење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одлуке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7E84" w:rsidRPr="000F7E84" w:rsidTr="000523F5">
        <w:tc>
          <w:tcPr>
            <w:tcW w:w="8856" w:type="dxa"/>
          </w:tcPr>
          <w:p w:rsidR="000F7E84" w:rsidRPr="000F7E84" w:rsidRDefault="000F7E84" w:rsidP="004F49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18.</w:t>
      </w:r>
      <w:r w:rsidR="002C2CEC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Лице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контакт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color w:val="000000"/>
          <w:sz w:val="22"/>
          <w:szCs w:val="22"/>
          <w:lang w:val="sr-Cyrl-CS"/>
        </w:rPr>
        <w:lastRenderedPageBreak/>
        <w:t>Зоран Шандин, дипл. инж. електротехнике на телефон: 021/487-4</w:t>
      </w:r>
      <w:r>
        <w:rPr>
          <w:rFonts w:ascii="Calibri" w:hAnsi="Calibri" w:cs="Calibri"/>
          <w:color w:val="000000"/>
          <w:sz w:val="22"/>
          <w:szCs w:val="22"/>
          <w:lang w:val="sr-Cyrl-CS"/>
        </w:rPr>
        <w:t>485, и Агота Шурјан</w:t>
      </w:r>
      <w:r w:rsidRPr="000F7E84">
        <w:rPr>
          <w:rFonts w:ascii="Calibri" w:hAnsi="Calibri" w:cs="Calibri"/>
          <w:color w:val="000000"/>
          <w:sz w:val="22"/>
          <w:szCs w:val="22"/>
          <w:lang w:val="sr-Cyrl-CS"/>
        </w:rPr>
        <w:t>,</w:t>
      </w:r>
      <w:r>
        <w:rPr>
          <w:rFonts w:ascii="Calibri" w:hAnsi="Calibri" w:cs="Calibri"/>
          <w:color w:val="000000"/>
          <w:sz w:val="22"/>
          <w:szCs w:val="22"/>
          <w:lang w:val="sr-Cyrl-CS"/>
        </w:rPr>
        <w:t xml:space="preserve"> струковни информатичар, тел: </w:t>
      </w:r>
      <w:r w:rsidRPr="000F7E84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  <w:r w:rsidR="007F0A93">
        <w:rPr>
          <w:rFonts w:ascii="Calibri" w:hAnsi="Calibri" w:cs="Calibri"/>
          <w:color w:val="000000"/>
          <w:sz w:val="22"/>
          <w:szCs w:val="22"/>
          <w:lang w:val="sr-Cyrl-CS"/>
        </w:rPr>
        <w:t>021/ 487-4484</w:t>
      </w:r>
      <w:r>
        <w:rPr>
          <w:rFonts w:ascii="Calibri" w:hAnsi="Calibri" w:cs="Calibri"/>
          <w:color w:val="000000"/>
          <w:sz w:val="22"/>
          <w:szCs w:val="22"/>
          <w:lang w:val="sr-Cyrl-CS"/>
        </w:rPr>
        <w:t>;</w:t>
      </w:r>
      <w:r w:rsidRPr="000F7E84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0F7E84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gramStart"/>
      <w:r w:rsidRPr="000F7E84">
        <w:rPr>
          <w:rFonts w:ascii="Calibri" w:hAnsi="Calibri" w:cs="Calibri"/>
          <w:color w:val="000000"/>
          <w:sz w:val="22"/>
          <w:szCs w:val="22"/>
        </w:rPr>
        <w:t>e-mail</w:t>
      </w:r>
      <w:proofErr w:type="gram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0F7E84">
        <w:rPr>
          <w:rFonts w:ascii="Calibri" w:hAnsi="Calibri" w:cs="Calibri"/>
          <w:color w:val="000000"/>
          <w:sz w:val="22"/>
          <w:szCs w:val="22"/>
        </w:rPr>
        <w:t>@vojvodina.gov.rs</w:t>
      </w:r>
      <w:r w:rsidRPr="000F7E84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</w:t>
      </w:r>
      <w:bookmarkStart w:id="0" w:name="_GoBack"/>
      <w:bookmarkEnd w:id="0"/>
      <w:r w:rsidRPr="008C3C9A">
        <w:rPr>
          <w:rFonts w:asciiTheme="minorHAnsi" w:eastAsia="Calibri" w:hAnsiTheme="minorHAnsi"/>
          <w:sz w:val="22"/>
          <w:szCs w:val="22"/>
          <w:lang w:val="ru-RU"/>
        </w:rPr>
        <w:t>.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</w:t>
      </w:r>
      <w:r>
        <w:rPr>
          <w:rFonts w:asciiTheme="minorHAnsi" w:eastAsia="Calibri" w:hAnsiTheme="minorHAnsi"/>
          <w:sz w:val="22"/>
          <w:szCs w:val="22"/>
          <w:lang w:val="ru-RU"/>
        </w:rPr>
        <w:t>т</w:t>
      </w:r>
      <w:r w:rsidRPr="008C3C9A">
        <w:rPr>
          <w:rFonts w:asciiTheme="minorHAnsi" w:eastAsia="Calibri" w:hAnsiTheme="minorHAnsi"/>
          <w:sz w:val="22"/>
          <w:szCs w:val="22"/>
          <w:lang w:val="ru-RU"/>
        </w:rPr>
        <w:t>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8C3C9A" w:rsidRDefault="000F7E84" w:rsidP="000F7E84">
      <w:pPr>
        <w:ind w:right="11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  <w:t xml:space="preserve">             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  <w:t>КОМИСИЈА ЗА ЈАВНУ НАБАВКУ</w:t>
      </w:r>
    </w:p>
    <w:p w:rsidR="000F7E84" w:rsidRPr="000F7E84" w:rsidRDefault="000F7E84" w:rsidP="000F7E84">
      <w:pPr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u w:val="single"/>
          <w:lang w:val="sr-Cyrl-RS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624E12">
      <w:footerReference w:type="even" r:id="rId10"/>
      <w:footerReference w:type="default" r:id="rId11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E2" w:rsidRDefault="002B2DE2">
      <w:r>
        <w:separator/>
      </w:r>
    </w:p>
  </w:endnote>
  <w:endnote w:type="continuationSeparator" w:id="0">
    <w:p w:rsidR="002B2DE2" w:rsidRDefault="002B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12" w:rsidRDefault="00D562B9" w:rsidP="00624E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E12" w:rsidRDefault="007F0A93" w:rsidP="00624E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12" w:rsidRPr="008E38E2" w:rsidRDefault="00D562B9" w:rsidP="00624E12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F0A93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F0A93">
      <w:rPr>
        <w:rStyle w:val="PageNumber"/>
        <w:rFonts w:ascii="Arial Narrow" w:hAnsi="Arial Narrow"/>
        <w:i/>
        <w:noProof/>
        <w:sz w:val="20"/>
        <w:szCs w:val="20"/>
      </w:rPr>
      <w:t>4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624E12" w:rsidRDefault="007F0A93" w:rsidP="00624E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E2" w:rsidRDefault="002B2DE2">
      <w:r>
        <w:separator/>
      </w:r>
    </w:p>
  </w:footnote>
  <w:footnote w:type="continuationSeparator" w:id="0">
    <w:p w:rsidR="002B2DE2" w:rsidRDefault="002B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313D6"/>
    <w:multiLevelType w:val="hybridMultilevel"/>
    <w:tmpl w:val="E19844CA"/>
    <w:lvl w:ilvl="0" w:tplc="6352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25351"/>
    <w:rsid w:val="000F7E84"/>
    <w:rsid w:val="00120397"/>
    <w:rsid w:val="001C399F"/>
    <w:rsid w:val="002262EA"/>
    <w:rsid w:val="002A1A55"/>
    <w:rsid w:val="002B2DE2"/>
    <w:rsid w:val="002C2CEC"/>
    <w:rsid w:val="002D5B22"/>
    <w:rsid w:val="00412165"/>
    <w:rsid w:val="004147E5"/>
    <w:rsid w:val="00431901"/>
    <w:rsid w:val="00447A3F"/>
    <w:rsid w:val="004F49EF"/>
    <w:rsid w:val="00542596"/>
    <w:rsid w:val="00545BF8"/>
    <w:rsid w:val="00570971"/>
    <w:rsid w:val="006235D3"/>
    <w:rsid w:val="00667D8E"/>
    <w:rsid w:val="00783281"/>
    <w:rsid w:val="007F0A93"/>
    <w:rsid w:val="008B3713"/>
    <w:rsid w:val="00B66744"/>
    <w:rsid w:val="00C31DFB"/>
    <w:rsid w:val="00CA0684"/>
    <w:rsid w:val="00CF7E37"/>
    <w:rsid w:val="00D562B9"/>
    <w:rsid w:val="00E06269"/>
    <w:rsid w:val="00E63AA5"/>
    <w:rsid w:val="00EA45FF"/>
    <w:rsid w:val="00EF4166"/>
    <w:rsid w:val="00F64016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ListParagraph">
    <w:name w:val="List Paragraph"/>
    <w:basedOn w:val="Normal"/>
    <w:uiPriority w:val="34"/>
    <w:qFormat/>
    <w:rsid w:val="002C2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ListParagraph">
    <w:name w:val="List Paragraph"/>
    <w:basedOn w:val="Normal"/>
    <w:uiPriority w:val="34"/>
    <w:qFormat/>
    <w:rsid w:val="002C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rzs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3</cp:revision>
  <dcterms:created xsi:type="dcterms:W3CDTF">2015-03-02T15:02:00Z</dcterms:created>
  <dcterms:modified xsi:type="dcterms:W3CDTF">2015-03-03T14:39:00Z</dcterms:modified>
</cp:coreProperties>
</file>