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7B0A7F" w:rsidRPr="007B0A7F" w:rsidTr="007B0A7F">
        <w:trPr>
          <w:tblCellSpacing w:w="15" w:type="dxa"/>
        </w:trPr>
        <w:tc>
          <w:tcPr>
            <w:tcW w:w="0" w:type="auto"/>
            <w:shd w:val="clear" w:color="auto" w:fill="A41E1C"/>
            <w:vAlign w:val="center"/>
            <w:hideMark/>
          </w:tcPr>
          <w:p w:rsidR="007B0A7F" w:rsidRPr="007B0A7F" w:rsidRDefault="007B0A7F" w:rsidP="007B0A7F">
            <w:pPr>
              <w:spacing w:before="100" w:beforeAutospacing="1" w:after="100" w:afterAutospacing="1" w:line="240" w:lineRule="auto"/>
              <w:ind w:right="975"/>
              <w:jc w:val="center"/>
              <w:outlineLvl w:val="5"/>
              <w:rPr>
                <w:rFonts w:ascii="Arial" w:eastAsia="Times New Roman" w:hAnsi="Arial" w:cs="Arial"/>
                <w:b/>
                <w:bCs/>
                <w:color w:val="FFE8BF"/>
                <w:sz w:val="36"/>
                <w:szCs w:val="36"/>
                <w:lang w:eastAsia="sr-Latn-RS"/>
              </w:rPr>
            </w:pPr>
            <w:r w:rsidRPr="007B0A7F">
              <w:rPr>
                <w:rFonts w:ascii="Arial" w:eastAsia="Times New Roman" w:hAnsi="Arial" w:cs="Arial"/>
                <w:b/>
                <w:bCs/>
                <w:color w:val="FFE8BF"/>
                <w:sz w:val="36"/>
                <w:szCs w:val="36"/>
                <w:lang w:eastAsia="sr-Latn-RS"/>
              </w:rPr>
              <w:t>PRAVILNIK</w:t>
            </w:r>
          </w:p>
          <w:p w:rsidR="007B0A7F" w:rsidRPr="007B0A7F" w:rsidRDefault="007B0A7F" w:rsidP="007B0A7F">
            <w:pPr>
              <w:spacing w:before="100" w:beforeAutospacing="1" w:after="100" w:afterAutospacing="1" w:line="240" w:lineRule="auto"/>
              <w:ind w:right="975"/>
              <w:jc w:val="center"/>
              <w:outlineLvl w:val="5"/>
              <w:rPr>
                <w:rFonts w:ascii="Arial" w:eastAsia="Times New Roman" w:hAnsi="Arial" w:cs="Arial"/>
                <w:b/>
                <w:bCs/>
                <w:color w:val="FFFFFF"/>
                <w:sz w:val="34"/>
                <w:szCs w:val="34"/>
                <w:lang w:eastAsia="sr-Latn-RS"/>
              </w:rPr>
            </w:pPr>
            <w:r w:rsidRPr="007B0A7F">
              <w:rPr>
                <w:rFonts w:ascii="Arial" w:eastAsia="Times New Roman" w:hAnsi="Arial" w:cs="Arial"/>
                <w:b/>
                <w:bCs/>
                <w:color w:val="FFFFFF"/>
                <w:sz w:val="34"/>
                <w:szCs w:val="34"/>
                <w:lang w:eastAsia="sr-Latn-RS"/>
              </w:rPr>
              <w:t>O USLOVIMA KOJE MORA DA ISPUNJAVA MATERIJAL ZA PORIBLJAVANJE</w:t>
            </w:r>
          </w:p>
          <w:p w:rsidR="007B0A7F" w:rsidRPr="007B0A7F" w:rsidRDefault="007B0A7F" w:rsidP="007B0A7F">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RS"/>
              </w:rPr>
            </w:pPr>
            <w:r w:rsidRPr="007B0A7F">
              <w:rPr>
                <w:rFonts w:ascii="Arial" w:eastAsia="Times New Roman" w:hAnsi="Arial" w:cs="Arial"/>
                <w:i/>
                <w:iCs/>
                <w:color w:val="FFE8BF"/>
                <w:sz w:val="26"/>
                <w:szCs w:val="26"/>
                <w:lang w:eastAsia="sr-Latn-RS"/>
              </w:rPr>
              <w:t>("Sl. glasnik RS", br. 86/2015)</w:t>
            </w:r>
          </w:p>
        </w:tc>
      </w:tr>
    </w:tbl>
    <w:p w:rsidR="007B0A7F" w:rsidRPr="007B0A7F" w:rsidRDefault="007B0A7F" w:rsidP="007B0A7F">
      <w:pPr>
        <w:spacing w:before="240" w:after="120" w:line="240" w:lineRule="auto"/>
        <w:jc w:val="center"/>
        <w:rPr>
          <w:rFonts w:ascii="Arial" w:eastAsia="Times New Roman" w:hAnsi="Arial" w:cs="Arial"/>
          <w:b/>
          <w:bCs/>
          <w:sz w:val="24"/>
          <w:szCs w:val="24"/>
          <w:lang w:eastAsia="sr-Latn-RS"/>
        </w:rPr>
      </w:pPr>
      <w:bookmarkStart w:id="0" w:name="clan_1"/>
      <w:bookmarkEnd w:id="0"/>
      <w:r w:rsidRPr="007B0A7F">
        <w:rPr>
          <w:rFonts w:ascii="Arial" w:eastAsia="Times New Roman" w:hAnsi="Arial" w:cs="Arial"/>
          <w:b/>
          <w:bCs/>
          <w:sz w:val="24"/>
          <w:szCs w:val="24"/>
          <w:lang w:eastAsia="sr-Latn-RS"/>
        </w:rPr>
        <w:t xml:space="preserve">Član 1 </w:t>
      </w:r>
    </w:p>
    <w:p w:rsidR="007B0A7F" w:rsidRPr="007B0A7F" w:rsidRDefault="007B0A7F" w:rsidP="007B0A7F">
      <w:pPr>
        <w:spacing w:before="100" w:beforeAutospacing="1" w:after="100" w:afterAutospacing="1" w:line="240" w:lineRule="auto"/>
        <w:rPr>
          <w:rFonts w:ascii="Arial" w:eastAsia="Times New Roman" w:hAnsi="Arial" w:cs="Arial"/>
          <w:lang w:eastAsia="sr-Latn-RS"/>
        </w:rPr>
      </w:pPr>
      <w:r w:rsidRPr="007B0A7F">
        <w:rPr>
          <w:rFonts w:ascii="Arial" w:eastAsia="Times New Roman" w:hAnsi="Arial" w:cs="Arial"/>
          <w:lang w:eastAsia="sr-Latn-RS"/>
        </w:rPr>
        <w:t xml:space="preserve">Ovim pravilnikom bliže se propisuju uslovi koje mora da ispunjava materijal za poribljavanje ribolovnih voda. </w:t>
      </w:r>
    </w:p>
    <w:p w:rsidR="007B0A7F" w:rsidRPr="007B0A7F" w:rsidRDefault="007B0A7F" w:rsidP="007B0A7F">
      <w:pPr>
        <w:spacing w:before="240" w:after="120" w:line="240" w:lineRule="auto"/>
        <w:jc w:val="center"/>
        <w:rPr>
          <w:rFonts w:ascii="Arial" w:eastAsia="Times New Roman" w:hAnsi="Arial" w:cs="Arial"/>
          <w:b/>
          <w:bCs/>
          <w:sz w:val="24"/>
          <w:szCs w:val="24"/>
          <w:lang w:eastAsia="sr-Latn-RS"/>
        </w:rPr>
      </w:pPr>
      <w:bookmarkStart w:id="1" w:name="clan_2"/>
      <w:bookmarkEnd w:id="1"/>
      <w:r w:rsidRPr="007B0A7F">
        <w:rPr>
          <w:rFonts w:ascii="Arial" w:eastAsia="Times New Roman" w:hAnsi="Arial" w:cs="Arial"/>
          <w:b/>
          <w:bCs/>
          <w:sz w:val="24"/>
          <w:szCs w:val="24"/>
          <w:lang w:eastAsia="sr-Latn-RS"/>
        </w:rPr>
        <w:t xml:space="preserve">Član 2 </w:t>
      </w:r>
    </w:p>
    <w:p w:rsidR="007B0A7F" w:rsidRPr="007B0A7F" w:rsidRDefault="007B0A7F" w:rsidP="007B0A7F">
      <w:pPr>
        <w:spacing w:before="100" w:beforeAutospacing="1" w:after="100" w:afterAutospacing="1" w:line="240" w:lineRule="auto"/>
        <w:rPr>
          <w:rFonts w:ascii="Arial" w:eastAsia="Times New Roman" w:hAnsi="Arial" w:cs="Arial"/>
          <w:lang w:eastAsia="sr-Latn-RS"/>
        </w:rPr>
      </w:pPr>
      <w:r w:rsidRPr="007B0A7F">
        <w:rPr>
          <w:rFonts w:ascii="Arial" w:eastAsia="Times New Roman" w:hAnsi="Arial" w:cs="Arial"/>
          <w:lang w:eastAsia="sr-Latn-RS"/>
        </w:rPr>
        <w:t xml:space="preserve">Materijal za poribljavanje ribolovnih voda, u smislu ovog pravilnika, obuhvata: oplođenu ikru, riblju mlađ svih uzrasnih kategorija, maticu riba proizvedenu u skladu sa zakonom, ribu poreklom iz translokacije i autohtone vrste riba poreklom iz uvoza. </w:t>
      </w:r>
    </w:p>
    <w:p w:rsidR="007B0A7F" w:rsidRPr="007B0A7F" w:rsidRDefault="007B0A7F" w:rsidP="007B0A7F">
      <w:pPr>
        <w:spacing w:before="240" w:after="120" w:line="240" w:lineRule="auto"/>
        <w:jc w:val="center"/>
        <w:rPr>
          <w:rFonts w:ascii="Arial" w:eastAsia="Times New Roman" w:hAnsi="Arial" w:cs="Arial"/>
          <w:b/>
          <w:bCs/>
          <w:sz w:val="24"/>
          <w:szCs w:val="24"/>
          <w:lang w:eastAsia="sr-Latn-RS"/>
        </w:rPr>
      </w:pPr>
      <w:bookmarkStart w:id="2" w:name="clan_3"/>
      <w:bookmarkEnd w:id="2"/>
      <w:r w:rsidRPr="007B0A7F">
        <w:rPr>
          <w:rFonts w:ascii="Arial" w:eastAsia="Times New Roman" w:hAnsi="Arial" w:cs="Arial"/>
          <w:b/>
          <w:bCs/>
          <w:sz w:val="24"/>
          <w:szCs w:val="24"/>
          <w:lang w:eastAsia="sr-Latn-RS"/>
        </w:rPr>
        <w:t xml:space="preserve">Član 3 </w:t>
      </w:r>
    </w:p>
    <w:p w:rsidR="007B0A7F" w:rsidRPr="007B0A7F" w:rsidRDefault="007B0A7F" w:rsidP="007B0A7F">
      <w:pPr>
        <w:spacing w:before="100" w:beforeAutospacing="1" w:after="100" w:afterAutospacing="1" w:line="240" w:lineRule="auto"/>
        <w:rPr>
          <w:rFonts w:ascii="Arial" w:eastAsia="Times New Roman" w:hAnsi="Arial" w:cs="Arial"/>
          <w:lang w:eastAsia="sr-Latn-RS"/>
        </w:rPr>
      </w:pPr>
      <w:r w:rsidRPr="007B0A7F">
        <w:rPr>
          <w:rFonts w:ascii="Arial" w:eastAsia="Times New Roman" w:hAnsi="Arial" w:cs="Arial"/>
          <w:lang w:eastAsia="sr-Latn-RS"/>
        </w:rPr>
        <w:t xml:space="preserve">Materijal za poribljavanje iz člana 2. ovog pravilnika mora da ispunjava sledeće uslove: </w:t>
      </w:r>
    </w:p>
    <w:p w:rsidR="007B0A7F" w:rsidRPr="007B0A7F" w:rsidRDefault="007B0A7F" w:rsidP="007B0A7F">
      <w:pPr>
        <w:spacing w:before="100" w:beforeAutospacing="1" w:after="100" w:afterAutospacing="1" w:line="240" w:lineRule="auto"/>
        <w:rPr>
          <w:rFonts w:ascii="Arial" w:eastAsia="Times New Roman" w:hAnsi="Arial" w:cs="Arial"/>
          <w:lang w:eastAsia="sr-Latn-RS"/>
        </w:rPr>
      </w:pPr>
      <w:r w:rsidRPr="007B0A7F">
        <w:rPr>
          <w:rFonts w:ascii="Arial" w:eastAsia="Times New Roman" w:hAnsi="Arial" w:cs="Arial"/>
          <w:lang w:eastAsia="sr-Latn-RS"/>
        </w:rPr>
        <w:t xml:space="preserve">1) da je zdravstveno ispravan; </w:t>
      </w:r>
    </w:p>
    <w:p w:rsidR="007B0A7F" w:rsidRPr="007B0A7F" w:rsidRDefault="007B0A7F" w:rsidP="007B0A7F">
      <w:pPr>
        <w:spacing w:before="100" w:beforeAutospacing="1" w:after="100" w:afterAutospacing="1" w:line="240" w:lineRule="auto"/>
        <w:rPr>
          <w:rFonts w:ascii="Arial" w:eastAsia="Times New Roman" w:hAnsi="Arial" w:cs="Arial"/>
          <w:lang w:eastAsia="sr-Latn-RS"/>
        </w:rPr>
      </w:pPr>
      <w:r w:rsidRPr="007B0A7F">
        <w:rPr>
          <w:rFonts w:ascii="Arial" w:eastAsia="Times New Roman" w:hAnsi="Arial" w:cs="Arial"/>
          <w:lang w:eastAsia="sr-Latn-RS"/>
        </w:rPr>
        <w:t xml:space="preserve">2) da je u dobrom vitalnom i kondicionom stanju; </w:t>
      </w:r>
    </w:p>
    <w:p w:rsidR="007B0A7F" w:rsidRPr="007B0A7F" w:rsidRDefault="007B0A7F" w:rsidP="007B0A7F">
      <w:pPr>
        <w:spacing w:before="100" w:beforeAutospacing="1" w:after="100" w:afterAutospacing="1" w:line="240" w:lineRule="auto"/>
        <w:rPr>
          <w:rFonts w:ascii="Arial" w:eastAsia="Times New Roman" w:hAnsi="Arial" w:cs="Arial"/>
          <w:lang w:eastAsia="sr-Latn-RS"/>
        </w:rPr>
      </w:pPr>
      <w:r w:rsidRPr="007B0A7F">
        <w:rPr>
          <w:rFonts w:ascii="Arial" w:eastAsia="Times New Roman" w:hAnsi="Arial" w:cs="Arial"/>
          <w:lang w:eastAsia="sr-Latn-RS"/>
        </w:rPr>
        <w:t xml:space="preserve">3) da je ujednačene uzrasne strukture, osim materijala poreklom iz translokacije; </w:t>
      </w:r>
    </w:p>
    <w:p w:rsidR="007B0A7F" w:rsidRPr="007B0A7F" w:rsidRDefault="007B0A7F" w:rsidP="007B0A7F">
      <w:pPr>
        <w:spacing w:before="100" w:beforeAutospacing="1" w:after="100" w:afterAutospacing="1" w:line="240" w:lineRule="auto"/>
        <w:rPr>
          <w:rFonts w:ascii="Arial" w:eastAsia="Times New Roman" w:hAnsi="Arial" w:cs="Arial"/>
          <w:lang w:eastAsia="sr-Latn-RS"/>
        </w:rPr>
      </w:pPr>
      <w:r w:rsidRPr="007B0A7F">
        <w:rPr>
          <w:rFonts w:ascii="Arial" w:eastAsia="Times New Roman" w:hAnsi="Arial" w:cs="Arial"/>
          <w:lang w:eastAsia="sr-Latn-RS"/>
        </w:rPr>
        <w:t xml:space="preserve">4) da je bez prisustva jedinki drugih vrsta riba. </w:t>
      </w:r>
    </w:p>
    <w:p w:rsidR="007B0A7F" w:rsidRPr="007B0A7F" w:rsidRDefault="007B0A7F" w:rsidP="007B0A7F">
      <w:pPr>
        <w:spacing w:before="100" w:beforeAutospacing="1" w:after="100" w:afterAutospacing="1" w:line="240" w:lineRule="auto"/>
        <w:rPr>
          <w:rFonts w:ascii="Arial" w:eastAsia="Times New Roman" w:hAnsi="Arial" w:cs="Arial"/>
          <w:lang w:eastAsia="sr-Latn-RS"/>
        </w:rPr>
      </w:pPr>
      <w:r w:rsidRPr="007B0A7F">
        <w:rPr>
          <w:rFonts w:ascii="Arial" w:eastAsia="Times New Roman" w:hAnsi="Arial" w:cs="Arial"/>
          <w:lang w:eastAsia="sr-Latn-RS"/>
        </w:rPr>
        <w:t xml:space="preserve">Prilikom poribljavanja ribolovne vode vrstama riba koje su nestale iz te vode, materijal kojim se poribljava mora da ima poreklo od matica iz divljih populacija koje potiču iz istog rečnog sliva kome pripada i ribolovna voda koja se poribljava. </w:t>
      </w:r>
    </w:p>
    <w:p w:rsidR="007B0A7F" w:rsidRPr="007B0A7F" w:rsidRDefault="007B0A7F" w:rsidP="007B0A7F">
      <w:pPr>
        <w:spacing w:before="240" w:after="120" w:line="240" w:lineRule="auto"/>
        <w:jc w:val="center"/>
        <w:rPr>
          <w:rFonts w:ascii="Arial" w:eastAsia="Times New Roman" w:hAnsi="Arial" w:cs="Arial"/>
          <w:b/>
          <w:bCs/>
          <w:sz w:val="24"/>
          <w:szCs w:val="24"/>
          <w:lang w:eastAsia="sr-Latn-RS"/>
        </w:rPr>
      </w:pPr>
      <w:bookmarkStart w:id="3" w:name="clan_4"/>
      <w:bookmarkEnd w:id="3"/>
      <w:r w:rsidRPr="007B0A7F">
        <w:rPr>
          <w:rFonts w:ascii="Arial" w:eastAsia="Times New Roman" w:hAnsi="Arial" w:cs="Arial"/>
          <w:b/>
          <w:bCs/>
          <w:sz w:val="24"/>
          <w:szCs w:val="24"/>
          <w:lang w:eastAsia="sr-Latn-RS"/>
        </w:rPr>
        <w:t xml:space="preserve">Član 4 </w:t>
      </w:r>
    </w:p>
    <w:p w:rsidR="007B0A7F" w:rsidRPr="007B0A7F" w:rsidRDefault="007B0A7F" w:rsidP="007B0A7F">
      <w:pPr>
        <w:spacing w:before="100" w:beforeAutospacing="1" w:after="100" w:afterAutospacing="1" w:line="240" w:lineRule="auto"/>
        <w:rPr>
          <w:rFonts w:ascii="Arial" w:eastAsia="Times New Roman" w:hAnsi="Arial" w:cs="Arial"/>
          <w:lang w:eastAsia="sr-Latn-RS"/>
        </w:rPr>
      </w:pPr>
      <w:r w:rsidRPr="007B0A7F">
        <w:rPr>
          <w:rFonts w:ascii="Arial" w:eastAsia="Times New Roman" w:hAnsi="Arial" w:cs="Arial"/>
          <w:lang w:eastAsia="sr-Latn-RS"/>
        </w:rPr>
        <w:t xml:space="preserve">Ovaj pravilnik stupa na snagu osmog dana od dana objavljivanja u "Službenom glasniku Republike Srbije". </w:t>
      </w:r>
    </w:p>
    <w:p w:rsidR="00605CE0" w:rsidRDefault="007B0A7F">
      <w:bookmarkStart w:id="4" w:name="_GoBack"/>
      <w:bookmarkEnd w:id="4"/>
    </w:p>
    <w:sectPr w:rsidR="00605C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A7F"/>
    <w:rsid w:val="00373405"/>
    <w:rsid w:val="007B0A7F"/>
    <w:rsid w:val="00D63236"/>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7B0A7F"/>
    <w:pPr>
      <w:spacing w:before="100" w:beforeAutospacing="1" w:after="100" w:afterAutospacing="1"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7B0A7F"/>
    <w:rPr>
      <w:rFonts w:ascii="Times New Roman" w:eastAsia="Times New Roman" w:hAnsi="Times New Roman" w:cs="Times New Roman"/>
      <w:b/>
      <w:bCs/>
      <w:sz w:val="15"/>
      <w:szCs w:val="15"/>
      <w:lang w:eastAsia="sr-Latn-RS"/>
    </w:rPr>
  </w:style>
  <w:style w:type="paragraph" w:customStyle="1" w:styleId="clan">
    <w:name w:val="clan"/>
    <w:basedOn w:val="Normal"/>
    <w:rsid w:val="007B0A7F"/>
    <w:pPr>
      <w:spacing w:before="240" w:after="120" w:line="240" w:lineRule="auto"/>
      <w:jc w:val="center"/>
    </w:pPr>
    <w:rPr>
      <w:rFonts w:ascii="Arial" w:eastAsia="Times New Roman" w:hAnsi="Arial" w:cs="Arial"/>
      <w:b/>
      <w:bCs/>
      <w:sz w:val="24"/>
      <w:szCs w:val="24"/>
      <w:lang w:eastAsia="sr-Latn-RS"/>
    </w:rPr>
  </w:style>
  <w:style w:type="paragraph" w:customStyle="1" w:styleId="normal0">
    <w:name w:val="normal"/>
    <w:basedOn w:val="Normal"/>
    <w:rsid w:val="007B0A7F"/>
    <w:pPr>
      <w:spacing w:before="100" w:beforeAutospacing="1" w:after="100" w:afterAutospacing="1" w:line="240" w:lineRule="auto"/>
    </w:pPr>
    <w:rPr>
      <w:rFonts w:ascii="Arial" w:eastAsia="Times New Roman" w:hAnsi="Arial" w:cs="Arial"/>
      <w:lang w:eastAsia="sr-Latn-RS"/>
    </w:rPr>
  </w:style>
  <w:style w:type="paragraph" w:customStyle="1" w:styleId="podnaslovpropisa">
    <w:name w:val="podnaslovpropisa"/>
    <w:basedOn w:val="Normal"/>
    <w:rsid w:val="007B0A7F"/>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7B0A7F"/>
    <w:pPr>
      <w:spacing w:before="100" w:beforeAutospacing="1" w:after="100" w:afterAutospacing="1"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7B0A7F"/>
    <w:rPr>
      <w:rFonts w:ascii="Times New Roman" w:eastAsia="Times New Roman" w:hAnsi="Times New Roman" w:cs="Times New Roman"/>
      <w:b/>
      <w:bCs/>
      <w:sz w:val="15"/>
      <w:szCs w:val="15"/>
      <w:lang w:eastAsia="sr-Latn-RS"/>
    </w:rPr>
  </w:style>
  <w:style w:type="paragraph" w:customStyle="1" w:styleId="clan">
    <w:name w:val="clan"/>
    <w:basedOn w:val="Normal"/>
    <w:rsid w:val="007B0A7F"/>
    <w:pPr>
      <w:spacing w:before="240" w:after="120" w:line="240" w:lineRule="auto"/>
      <w:jc w:val="center"/>
    </w:pPr>
    <w:rPr>
      <w:rFonts w:ascii="Arial" w:eastAsia="Times New Roman" w:hAnsi="Arial" w:cs="Arial"/>
      <w:b/>
      <w:bCs/>
      <w:sz w:val="24"/>
      <w:szCs w:val="24"/>
      <w:lang w:eastAsia="sr-Latn-RS"/>
    </w:rPr>
  </w:style>
  <w:style w:type="paragraph" w:customStyle="1" w:styleId="normal0">
    <w:name w:val="normal"/>
    <w:basedOn w:val="Normal"/>
    <w:rsid w:val="007B0A7F"/>
    <w:pPr>
      <w:spacing w:before="100" w:beforeAutospacing="1" w:after="100" w:afterAutospacing="1" w:line="240" w:lineRule="auto"/>
    </w:pPr>
    <w:rPr>
      <w:rFonts w:ascii="Arial" w:eastAsia="Times New Roman" w:hAnsi="Arial" w:cs="Arial"/>
      <w:lang w:eastAsia="sr-Latn-RS"/>
    </w:rPr>
  </w:style>
  <w:style w:type="paragraph" w:customStyle="1" w:styleId="podnaslovpropisa">
    <w:name w:val="podnaslovpropisa"/>
    <w:basedOn w:val="Normal"/>
    <w:rsid w:val="007B0A7F"/>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28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985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 Škiljević</dc:creator>
  <cp:lastModifiedBy>Sanja Škiljević</cp:lastModifiedBy>
  <cp:revision>1</cp:revision>
  <dcterms:created xsi:type="dcterms:W3CDTF">2015-10-20T13:26:00Z</dcterms:created>
  <dcterms:modified xsi:type="dcterms:W3CDTF">2015-10-20T13:26:00Z</dcterms:modified>
</cp:coreProperties>
</file>