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B88" w:rsidRPr="007755C7" w:rsidRDefault="00953B88" w:rsidP="00953B88">
      <w:pPr>
        <w:spacing w:after="0" w:line="240" w:lineRule="auto"/>
        <w:jc w:val="both"/>
        <w:rPr>
          <w:rFonts w:eastAsia="Times New Roman" w:cs="Times New Roman"/>
          <w:b/>
          <w:bCs/>
          <w:noProof/>
          <w:sz w:val="20"/>
          <w:szCs w:val="20"/>
          <w:lang w:val="sr-Cyrl-RS"/>
        </w:rPr>
      </w:pPr>
      <w:r w:rsidRPr="007755C7">
        <w:rPr>
          <w:rFonts w:eastAsia="Calibri" w:cs="Times New Roman"/>
          <w:noProof/>
          <w:sz w:val="20"/>
          <w:szCs w:val="20"/>
          <w:lang w:val="en-US"/>
        </w:rPr>
        <w:drawing>
          <wp:anchor distT="0" distB="0" distL="114300" distR="114300" simplePos="0" relativeHeight="251659264" behindDoc="1" locked="0" layoutInCell="1" allowOverlap="1" wp14:anchorId="1367CD3A" wp14:editId="1038D2C2">
            <wp:simplePos x="0" y="0"/>
            <wp:positionH relativeFrom="column">
              <wp:posOffset>-276860</wp:posOffset>
            </wp:positionH>
            <wp:positionV relativeFrom="paragraph">
              <wp:posOffset>114300</wp:posOffset>
            </wp:positionV>
            <wp:extent cx="1489710" cy="965835"/>
            <wp:effectExtent l="0" t="0" r="0" b="5715"/>
            <wp:wrapThrough wrapText="bothSides">
              <wp:wrapPolygon edited="0">
                <wp:start x="14916" y="0"/>
                <wp:lineTo x="0" y="2556"/>
                <wp:lineTo x="0" y="17467"/>
                <wp:lineTo x="1381" y="20450"/>
                <wp:lineTo x="2486" y="21302"/>
                <wp:lineTo x="17954" y="21302"/>
                <wp:lineTo x="18506" y="20450"/>
                <wp:lineTo x="21269" y="17893"/>
                <wp:lineTo x="21269" y="3408"/>
                <wp:lineTo x="16573" y="0"/>
                <wp:lineTo x="14916" y="0"/>
              </wp:wrapPolygon>
            </wp:wrapThrough>
            <wp:docPr id="1" name="Picture 1"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РБОВИ ЗА МЕМОРАНДУМ"/>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9710" cy="965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53B88" w:rsidRPr="007755C7" w:rsidRDefault="00953B88" w:rsidP="00953B88">
      <w:pPr>
        <w:tabs>
          <w:tab w:val="center" w:pos="4703"/>
          <w:tab w:val="right" w:pos="9406"/>
        </w:tabs>
        <w:spacing w:after="0" w:line="240" w:lineRule="auto"/>
        <w:rPr>
          <w:rFonts w:eastAsia="Calibri" w:cs="Times New Roman"/>
          <w:sz w:val="20"/>
          <w:szCs w:val="20"/>
          <w:lang w:val="ru-RU"/>
        </w:rPr>
      </w:pPr>
      <w:r w:rsidRPr="007755C7">
        <w:rPr>
          <w:rFonts w:eastAsia="Calibri" w:cs="Times New Roman"/>
          <w:sz w:val="20"/>
          <w:szCs w:val="20"/>
          <w:lang w:val="ru-RU"/>
        </w:rPr>
        <w:t>Република Србија</w:t>
      </w:r>
    </w:p>
    <w:p w:rsidR="00953B88" w:rsidRPr="007755C7" w:rsidRDefault="00953B88" w:rsidP="00953B88">
      <w:pPr>
        <w:spacing w:after="0" w:line="240" w:lineRule="auto"/>
        <w:rPr>
          <w:rFonts w:eastAsia="Calibri" w:cs="Times New Roman"/>
          <w:sz w:val="20"/>
          <w:szCs w:val="20"/>
          <w:lang w:val="ru-RU"/>
        </w:rPr>
      </w:pPr>
      <w:r w:rsidRPr="007755C7">
        <w:rPr>
          <w:rFonts w:eastAsia="Calibri" w:cs="Times New Roman"/>
          <w:sz w:val="20"/>
          <w:szCs w:val="20"/>
          <w:lang w:val="ru-RU"/>
        </w:rPr>
        <w:t>Аутономна покрајина Војводина</w:t>
      </w:r>
    </w:p>
    <w:p w:rsidR="00953B88" w:rsidRPr="007755C7" w:rsidRDefault="00953B88" w:rsidP="00953B88">
      <w:pPr>
        <w:spacing w:after="0" w:line="240" w:lineRule="auto"/>
        <w:rPr>
          <w:rFonts w:eastAsia="Calibri" w:cs="Times New Roman"/>
          <w:b/>
          <w:sz w:val="20"/>
          <w:szCs w:val="20"/>
          <w:lang w:val="ru-RU"/>
        </w:rPr>
      </w:pPr>
      <w:r w:rsidRPr="007755C7">
        <w:rPr>
          <w:rFonts w:eastAsia="Calibri" w:cs="Times New Roman"/>
          <w:b/>
          <w:sz w:val="20"/>
          <w:szCs w:val="20"/>
          <w:lang w:val="ru-RU"/>
        </w:rPr>
        <w:t>Покрајински секретаријат за</w:t>
      </w:r>
    </w:p>
    <w:p w:rsidR="00953B88" w:rsidRPr="007755C7" w:rsidRDefault="00953B88" w:rsidP="00953B88">
      <w:pPr>
        <w:tabs>
          <w:tab w:val="center" w:pos="4703"/>
          <w:tab w:val="right" w:pos="9406"/>
        </w:tabs>
        <w:spacing w:after="0" w:line="240" w:lineRule="auto"/>
        <w:rPr>
          <w:rFonts w:eastAsia="Calibri" w:cs="Times New Roman"/>
          <w:b/>
          <w:sz w:val="20"/>
          <w:szCs w:val="20"/>
          <w:lang w:val="ru-RU"/>
        </w:rPr>
      </w:pPr>
      <w:r w:rsidRPr="007755C7">
        <w:rPr>
          <w:rFonts w:eastAsia="Calibri" w:cs="Times New Roman"/>
          <w:b/>
          <w:sz w:val="20"/>
          <w:szCs w:val="20"/>
          <w:lang w:val="ru-RU"/>
        </w:rPr>
        <w:t xml:space="preserve">урбанизам и заштиту животне средине </w:t>
      </w:r>
    </w:p>
    <w:p w:rsidR="00953B88" w:rsidRPr="007755C7" w:rsidRDefault="00953B88" w:rsidP="00953B88">
      <w:pPr>
        <w:tabs>
          <w:tab w:val="center" w:pos="4703"/>
          <w:tab w:val="right" w:pos="9406"/>
        </w:tabs>
        <w:spacing w:after="0" w:line="240" w:lineRule="auto"/>
        <w:rPr>
          <w:rFonts w:eastAsia="Calibri" w:cs="Times New Roman"/>
          <w:sz w:val="20"/>
          <w:szCs w:val="20"/>
          <w:lang w:val="ru-RU"/>
        </w:rPr>
      </w:pPr>
      <w:r w:rsidRPr="007755C7">
        <w:rPr>
          <w:rFonts w:eastAsia="Calibri" w:cs="Times New Roman"/>
          <w:sz w:val="20"/>
          <w:szCs w:val="20"/>
          <w:lang w:val="ru-RU"/>
        </w:rPr>
        <w:t>Булевар Михајла Пупина 16, 21000 Нови Сад</w:t>
      </w:r>
    </w:p>
    <w:p w:rsidR="00953B88" w:rsidRPr="007755C7" w:rsidRDefault="00953B88" w:rsidP="00953B88">
      <w:pPr>
        <w:tabs>
          <w:tab w:val="left" w:pos="1985"/>
          <w:tab w:val="center" w:pos="4703"/>
          <w:tab w:val="right" w:pos="9406"/>
        </w:tabs>
        <w:spacing w:after="0" w:line="240" w:lineRule="auto"/>
        <w:rPr>
          <w:rFonts w:eastAsia="Calibri" w:cs="Times New Roman"/>
          <w:sz w:val="20"/>
          <w:szCs w:val="20"/>
          <w:lang w:val="ru-RU"/>
        </w:rPr>
      </w:pPr>
      <w:r w:rsidRPr="007755C7">
        <w:rPr>
          <w:rFonts w:eastAsia="Calibri" w:cs="Times New Roman"/>
          <w:sz w:val="20"/>
          <w:szCs w:val="20"/>
          <w:lang w:val="en-US"/>
        </w:rPr>
        <w:t xml:space="preserve"> </w:t>
      </w:r>
      <w:r w:rsidRPr="007755C7">
        <w:rPr>
          <w:rFonts w:eastAsia="Calibri" w:cs="Times New Roman"/>
          <w:sz w:val="20"/>
          <w:szCs w:val="20"/>
          <w:lang w:val="ru-RU"/>
        </w:rPr>
        <w:t>Т: +381 21 487 4719  Ф: +381 21 456 238</w:t>
      </w:r>
    </w:p>
    <w:p w:rsidR="00953B88" w:rsidRPr="007755C7" w:rsidRDefault="00953B88" w:rsidP="00953B88">
      <w:pPr>
        <w:spacing w:after="0" w:line="240" w:lineRule="auto"/>
        <w:jc w:val="both"/>
        <w:rPr>
          <w:rFonts w:eastAsia="Calibri" w:cs="Times New Roman"/>
          <w:sz w:val="20"/>
          <w:szCs w:val="20"/>
          <w:lang w:val="en-US"/>
        </w:rPr>
      </w:pPr>
      <w:r w:rsidRPr="007755C7">
        <w:rPr>
          <w:rFonts w:eastAsia="Calibri" w:cs="Times New Roman"/>
          <w:sz w:val="20"/>
          <w:szCs w:val="20"/>
          <w:lang w:val="en-US"/>
        </w:rPr>
        <w:t xml:space="preserve">                                        </w:t>
      </w:r>
      <w:hyperlink r:id="rId10" w:history="1">
        <w:r w:rsidRPr="007755C7">
          <w:rPr>
            <w:rFonts w:eastAsia="Calibri" w:cs="Times New Roman"/>
            <w:sz w:val="20"/>
            <w:szCs w:val="20"/>
            <w:u w:val="single"/>
            <w:lang w:val="en-US"/>
          </w:rPr>
          <w:t>ekourb@vojvodina.gov.rs|www.ekourb.vojvodina.gov.rs</w:t>
        </w:r>
      </w:hyperlink>
    </w:p>
    <w:p w:rsidR="00953B88" w:rsidRPr="007755C7" w:rsidRDefault="00953B88" w:rsidP="00953B88">
      <w:pPr>
        <w:spacing w:after="0" w:line="240" w:lineRule="auto"/>
        <w:jc w:val="both"/>
        <w:rPr>
          <w:rFonts w:eastAsia="Times New Roman" w:cs="Times New Roman"/>
          <w:b/>
          <w:noProof/>
          <w:sz w:val="20"/>
          <w:szCs w:val="20"/>
          <w:lang w:val="sr-Latn-CS"/>
        </w:rPr>
      </w:pPr>
      <w:r w:rsidRPr="007755C7">
        <w:rPr>
          <w:rFonts w:eastAsia="Calibri" w:cs="Times New Roman"/>
          <w:sz w:val="20"/>
          <w:szCs w:val="20"/>
          <w:lang w:val="en-US"/>
        </w:rPr>
        <w:t xml:space="preserve">                                       </w:t>
      </w:r>
      <w:r w:rsidRPr="007755C7">
        <w:rPr>
          <w:rFonts w:eastAsia="Calibri" w:cs="Times New Roman"/>
          <w:sz w:val="20"/>
          <w:szCs w:val="20"/>
          <w:lang w:val="sr-Cyrl-RS"/>
        </w:rPr>
        <w:t xml:space="preserve">  </w:t>
      </w:r>
      <w:r w:rsidRPr="007755C7">
        <w:rPr>
          <w:rFonts w:eastAsia="Calibri" w:cs="Times New Roman"/>
          <w:sz w:val="20"/>
          <w:szCs w:val="20"/>
          <w:lang w:val="en-US"/>
        </w:rPr>
        <w:t xml:space="preserve">БРОЈ: </w:t>
      </w:r>
      <w:r w:rsidRPr="001D369E">
        <w:rPr>
          <w:rFonts w:eastAsia="Calibri" w:cs="Times New Roman"/>
          <w:sz w:val="20"/>
          <w:szCs w:val="20"/>
          <w:lang w:val="en-US"/>
        </w:rPr>
        <w:t>140</w:t>
      </w:r>
      <w:r w:rsidRPr="001D369E">
        <w:rPr>
          <w:rFonts w:eastAsia="Calibri" w:cs="Times New Roman"/>
          <w:sz w:val="20"/>
          <w:szCs w:val="20"/>
          <w:lang w:val="sr-Latn-RS"/>
        </w:rPr>
        <w:t>-404-</w:t>
      </w:r>
      <w:r w:rsidR="00BB760F" w:rsidRPr="001D369E">
        <w:rPr>
          <w:rFonts w:eastAsia="Calibri" w:cs="Times New Roman"/>
          <w:sz w:val="20"/>
          <w:szCs w:val="20"/>
          <w:lang w:val="sr-Cyrl-RS"/>
        </w:rPr>
        <w:t>202</w:t>
      </w:r>
      <w:r w:rsidR="00A43846" w:rsidRPr="001D369E">
        <w:rPr>
          <w:rFonts w:eastAsia="Calibri" w:cs="Times New Roman"/>
          <w:sz w:val="20"/>
          <w:szCs w:val="20"/>
          <w:lang w:val="en-US"/>
        </w:rPr>
        <w:t>/201</w:t>
      </w:r>
      <w:r w:rsidR="00A43846" w:rsidRPr="001D369E">
        <w:rPr>
          <w:rFonts w:eastAsia="Calibri" w:cs="Times New Roman"/>
          <w:sz w:val="20"/>
          <w:szCs w:val="20"/>
          <w:lang w:val="sr-Cyrl-RS"/>
        </w:rPr>
        <w:t>8</w:t>
      </w:r>
      <w:r w:rsidRPr="001D369E">
        <w:rPr>
          <w:rFonts w:eastAsia="Calibri" w:cs="Times New Roman"/>
          <w:sz w:val="20"/>
          <w:szCs w:val="20"/>
          <w:lang w:val="en-US"/>
        </w:rPr>
        <w:t>-</w:t>
      </w:r>
      <w:r w:rsidRPr="001D369E">
        <w:rPr>
          <w:rFonts w:eastAsia="Calibri" w:cs="Times New Roman"/>
          <w:sz w:val="20"/>
          <w:szCs w:val="20"/>
          <w:lang w:val="sr-Cyrl-RS"/>
        </w:rPr>
        <w:t>0</w:t>
      </w:r>
      <w:r w:rsidRPr="001D369E">
        <w:rPr>
          <w:rFonts w:eastAsia="Calibri" w:cs="Times New Roman"/>
          <w:sz w:val="20"/>
          <w:szCs w:val="20"/>
          <w:lang w:val="sr-Latn-RS"/>
        </w:rPr>
        <w:t>2</w:t>
      </w:r>
      <w:r w:rsidR="00A43846" w:rsidRPr="001D369E">
        <w:rPr>
          <w:rFonts w:eastAsia="Calibri" w:cs="Times New Roman"/>
          <w:sz w:val="20"/>
          <w:szCs w:val="20"/>
          <w:lang w:val="sr-Cyrl-RS"/>
        </w:rPr>
        <w:t xml:space="preserve"> </w:t>
      </w:r>
      <w:r w:rsidRPr="001D369E">
        <w:rPr>
          <w:rFonts w:eastAsia="Calibri" w:cs="Times New Roman"/>
          <w:sz w:val="20"/>
          <w:szCs w:val="20"/>
          <w:lang w:val="sr-Cyrl-RS"/>
        </w:rPr>
        <w:t xml:space="preserve"> </w:t>
      </w:r>
      <w:r w:rsidRPr="00206158">
        <w:rPr>
          <w:rFonts w:eastAsia="Calibri" w:cs="Times New Roman"/>
          <w:sz w:val="20"/>
          <w:szCs w:val="20"/>
          <w:lang w:val="en-US"/>
        </w:rPr>
        <w:t>ДАТУМ:</w:t>
      </w:r>
      <w:r w:rsidRPr="00206158">
        <w:rPr>
          <w:rFonts w:eastAsia="Calibri" w:cs="Times New Roman"/>
          <w:sz w:val="20"/>
          <w:szCs w:val="20"/>
          <w:lang w:val="sr-Cyrl-RS"/>
        </w:rPr>
        <w:t xml:space="preserve"> </w:t>
      </w:r>
      <w:r w:rsidR="00623C28" w:rsidRPr="00206158">
        <w:rPr>
          <w:rFonts w:eastAsia="Calibri" w:cs="Times New Roman"/>
          <w:sz w:val="20"/>
          <w:szCs w:val="20"/>
          <w:lang w:val="sr-Cyrl-RS"/>
        </w:rPr>
        <w:t>1</w:t>
      </w:r>
      <w:r w:rsidR="0047145F" w:rsidRPr="00206158">
        <w:rPr>
          <w:rFonts w:eastAsia="Calibri" w:cs="Times New Roman"/>
          <w:sz w:val="20"/>
          <w:szCs w:val="20"/>
          <w:lang w:val="sr-Cyrl-RS"/>
        </w:rPr>
        <w:t>5</w:t>
      </w:r>
      <w:r w:rsidR="00A43846" w:rsidRPr="00206158">
        <w:rPr>
          <w:rFonts w:eastAsia="Calibri" w:cs="Times New Roman"/>
          <w:sz w:val="20"/>
          <w:szCs w:val="20"/>
          <w:lang w:val="sr-Cyrl-RS"/>
        </w:rPr>
        <w:t>.0</w:t>
      </w:r>
      <w:r w:rsidR="0047145F" w:rsidRPr="00206158">
        <w:rPr>
          <w:rFonts w:eastAsia="Calibri" w:cs="Times New Roman"/>
          <w:sz w:val="20"/>
          <w:szCs w:val="20"/>
          <w:lang w:val="sr-Cyrl-RS"/>
        </w:rPr>
        <w:t>8</w:t>
      </w:r>
      <w:r w:rsidRPr="00206158">
        <w:rPr>
          <w:rFonts w:eastAsia="Calibri" w:cs="Times New Roman"/>
          <w:sz w:val="20"/>
          <w:szCs w:val="20"/>
          <w:lang w:val="sr-Cyrl-RS"/>
        </w:rPr>
        <w:t>.</w:t>
      </w:r>
      <w:r w:rsidRPr="00206158">
        <w:rPr>
          <w:rFonts w:eastAsia="Calibri" w:cs="Times New Roman"/>
          <w:sz w:val="20"/>
          <w:szCs w:val="20"/>
          <w:lang w:val="en-US"/>
        </w:rPr>
        <w:t>201</w:t>
      </w:r>
      <w:r w:rsidR="00A43846" w:rsidRPr="00206158">
        <w:rPr>
          <w:rFonts w:eastAsia="Calibri" w:cs="Times New Roman"/>
          <w:sz w:val="20"/>
          <w:szCs w:val="20"/>
          <w:lang w:val="sr-Cyrl-RS"/>
        </w:rPr>
        <w:t>8</w:t>
      </w:r>
      <w:r w:rsidRPr="00206158">
        <w:rPr>
          <w:rFonts w:eastAsia="Calibri" w:cs="Times New Roman"/>
          <w:sz w:val="20"/>
          <w:szCs w:val="20"/>
          <w:lang w:val="en-US"/>
        </w:rPr>
        <w:t xml:space="preserve">. </w:t>
      </w:r>
      <w:r w:rsidRPr="00206158">
        <w:rPr>
          <w:rFonts w:eastAsia="Calibri" w:cs="Times New Roman"/>
          <w:sz w:val="20"/>
          <w:szCs w:val="20"/>
          <w:lang w:val="sr-Cyrl-RS"/>
        </w:rPr>
        <w:t>године</w:t>
      </w:r>
    </w:p>
    <w:p w:rsidR="00953B88" w:rsidRPr="007755C7" w:rsidRDefault="00953B88" w:rsidP="00953B88">
      <w:pPr>
        <w:spacing w:after="0" w:line="240" w:lineRule="auto"/>
        <w:jc w:val="both"/>
        <w:rPr>
          <w:rFonts w:eastAsia="Times New Roman" w:cs="Times New Roman"/>
          <w:b/>
          <w:noProof/>
          <w:sz w:val="20"/>
          <w:szCs w:val="20"/>
          <w:lang w:val="sr-Latn-CS"/>
        </w:rPr>
      </w:pPr>
    </w:p>
    <w:p w:rsidR="00953B88" w:rsidRPr="007755C7" w:rsidRDefault="00953B88" w:rsidP="00953B88">
      <w:pPr>
        <w:tabs>
          <w:tab w:val="center" w:pos="4320"/>
          <w:tab w:val="right" w:pos="8640"/>
        </w:tabs>
        <w:spacing w:after="0" w:line="240" w:lineRule="auto"/>
        <w:rPr>
          <w:rFonts w:eastAsia="Times New Roman" w:cs="Times New Roman"/>
          <w:sz w:val="20"/>
          <w:szCs w:val="20"/>
          <w:lang w:val="sr-Latn-RS"/>
        </w:rPr>
      </w:pPr>
    </w:p>
    <w:p w:rsidR="00953B88" w:rsidRPr="007755C7" w:rsidRDefault="00953B88" w:rsidP="00953B88">
      <w:pPr>
        <w:tabs>
          <w:tab w:val="center" w:pos="4320"/>
          <w:tab w:val="right" w:pos="8640"/>
        </w:tabs>
        <w:spacing w:after="0" w:line="240" w:lineRule="auto"/>
        <w:rPr>
          <w:rFonts w:eastAsia="Times New Roman" w:cs="Times New Roman"/>
          <w:sz w:val="20"/>
          <w:szCs w:val="20"/>
          <w:lang w:val="sr-Latn-RS"/>
        </w:rPr>
      </w:pPr>
    </w:p>
    <w:p w:rsidR="00953B88" w:rsidRPr="007755C7" w:rsidRDefault="00953B88" w:rsidP="00953B88">
      <w:pPr>
        <w:spacing w:after="0" w:line="240" w:lineRule="auto"/>
        <w:rPr>
          <w:rFonts w:eastAsia="Times New Roman" w:cs="Times New Roman"/>
          <w:sz w:val="20"/>
          <w:szCs w:val="20"/>
          <w:lang w:val="sr-Cyrl-CS"/>
        </w:rPr>
      </w:pPr>
    </w:p>
    <w:p w:rsidR="00953B88" w:rsidRPr="007755C7" w:rsidRDefault="00953B88" w:rsidP="00953B88">
      <w:pPr>
        <w:spacing w:after="0" w:line="240" w:lineRule="auto"/>
        <w:rPr>
          <w:rFonts w:eastAsia="Times New Roman" w:cs="Times New Roman"/>
          <w:sz w:val="20"/>
          <w:szCs w:val="20"/>
          <w:lang w:val="sr-Cyrl-CS"/>
        </w:rPr>
      </w:pPr>
    </w:p>
    <w:p w:rsidR="00953B88" w:rsidRPr="007755C7" w:rsidRDefault="00953B88" w:rsidP="00953B88">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20"/>
      </w:tblGrid>
      <w:tr w:rsidR="00953B88" w:rsidRPr="007755C7" w:rsidTr="004462F7">
        <w:trPr>
          <w:trHeight w:val="1255"/>
          <w:tblCellSpacing w:w="20" w:type="dxa"/>
        </w:trPr>
        <w:tc>
          <w:tcPr>
            <w:tcW w:w="9640" w:type="dxa"/>
            <w:shd w:val="clear" w:color="auto" w:fill="D6E3BC" w:themeFill="accent3" w:themeFillTint="66"/>
          </w:tcPr>
          <w:p w:rsidR="00953B88" w:rsidRPr="007755C7" w:rsidRDefault="00953B88" w:rsidP="00953B88">
            <w:pPr>
              <w:spacing w:after="0" w:line="240" w:lineRule="auto"/>
              <w:jc w:val="center"/>
              <w:rPr>
                <w:rFonts w:eastAsia="Times New Roman" w:cs="Times New Roman"/>
                <w:b/>
                <w:sz w:val="20"/>
                <w:szCs w:val="20"/>
                <w:lang w:val="sr-Cyrl-CS"/>
              </w:rPr>
            </w:pPr>
          </w:p>
          <w:p w:rsidR="00953B88" w:rsidRPr="00623C28" w:rsidRDefault="00953B88" w:rsidP="00953B88">
            <w:pPr>
              <w:spacing w:line="240" w:lineRule="auto"/>
              <w:jc w:val="center"/>
              <w:rPr>
                <w:rFonts w:eastAsia="Times New Roman" w:cs="Times New Roman"/>
                <w:b/>
                <w:sz w:val="20"/>
                <w:szCs w:val="20"/>
                <w:lang w:val="sr-Latn-RS"/>
              </w:rPr>
            </w:pPr>
            <w:r w:rsidRPr="007755C7">
              <w:rPr>
                <w:rFonts w:eastAsia="Times New Roman" w:cs="Times New Roman"/>
                <w:b/>
                <w:color w:val="FF0000"/>
                <w:sz w:val="20"/>
                <w:szCs w:val="20"/>
                <w:lang w:val="sr-Cyrl-CS"/>
              </w:rPr>
              <w:t xml:space="preserve"> </w:t>
            </w:r>
            <w:r w:rsidRPr="00623C28">
              <w:rPr>
                <w:rFonts w:eastAsia="Times New Roman" w:cs="Times New Roman"/>
                <w:b/>
                <w:sz w:val="20"/>
                <w:szCs w:val="20"/>
                <w:lang w:val="sr-Cyrl-CS"/>
              </w:rPr>
              <w:t>КОНКУРСНА ДОКУМЕНТАЦИЈА</w:t>
            </w:r>
          </w:p>
          <w:p w:rsidR="00953B88" w:rsidRPr="00623C28" w:rsidRDefault="00953B88" w:rsidP="00953B88">
            <w:pPr>
              <w:suppressAutoHyphens/>
              <w:spacing w:after="0" w:line="240" w:lineRule="auto"/>
              <w:jc w:val="center"/>
              <w:rPr>
                <w:rFonts w:eastAsia="Times New Roman" w:cs="Times New Roman"/>
                <w:b/>
                <w:sz w:val="20"/>
                <w:szCs w:val="20"/>
                <w:lang w:val="sr-Latn-RS"/>
              </w:rPr>
            </w:pPr>
            <w:r w:rsidRPr="00623C28">
              <w:rPr>
                <w:rFonts w:eastAsia="Times New Roman" w:cs="Times New Roman"/>
                <w:b/>
                <w:sz w:val="20"/>
                <w:szCs w:val="20"/>
                <w:lang w:val="sr-Cyrl-RS"/>
              </w:rPr>
              <w:t>БРОЈ</w:t>
            </w:r>
            <w:r w:rsidRPr="00623C28">
              <w:rPr>
                <w:rFonts w:eastAsia="Times New Roman" w:cs="Times New Roman"/>
                <w:b/>
                <w:sz w:val="20"/>
                <w:szCs w:val="20"/>
                <w:lang w:val="sr-Latn-RS"/>
              </w:rPr>
              <w:t xml:space="preserve">: </w:t>
            </w:r>
            <w:r w:rsidRPr="001D369E">
              <w:rPr>
                <w:rFonts w:eastAsia="Times New Roman" w:cs="Times New Roman"/>
                <w:b/>
                <w:sz w:val="20"/>
                <w:szCs w:val="20"/>
                <w:lang w:val="sr-Cyrl-RS"/>
              </w:rPr>
              <w:t>1</w:t>
            </w:r>
            <w:r w:rsidRPr="001D369E">
              <w:rPr>
                <w:rFonts w:eastAsia="Times New Roman" w:cs="Times New Roman"/>
                <w:b/>
                <w:sz w:val="20"/>
                <w:szCs w:val="20"/>
                <w:lang w:val="sr-Latn-RS"/>
              </w:rPr>
              <w:t>4</w:t>
            </w:r>
            <w:r w:rsidRPr="001D369E">
              <w:rPr>
                <w:rFonts w:eastAsia="Times New Roman" w:cs="Times New Roman"/>
                <w:b/>
                <w:sz w:val="20"/>
                <w:szCs w:val="20"/>
                <w:lang w:val="sr-Cyrl-RS"/>
              </w:rPr>
              <w:t>0-404-</w:t>
            </w:r>
            <w:r w:rsidR="00BB760F" w:rsidRPr="001D369E">
              <w:rPr>
                <w:rFonts w:eastAsia="Times New Roman" w:cs="Times New Roman"/>
                <w:b/>
                <w:sz w:val="20"/>
                <w:szCs w:val="20"/>
                <w:lang w:val="sr-Cyrl-RS"/>
              </w:rPr>
              <w:t>202</w:t>
            </w:r>
            <w:r w:rsidRPr="001D369E">
              <w:rPr>
                <w:rFonts w:eastAsia="Times New Roman" w:cs="Times New Roman"/>
                <w:b/>
                <w:sz w:val="20"/>
                <w:szCs w:val="20"/>
                <w:lang w:val="sr-Cyrl-RS"/>
              </w:rPr>
              <w:t>/201</w:t>
            </w:r>
            <w:r w:rsidR="00A43846" w:rsidRPr="001D369E">
              <w:rPr>
                <w:rFonts w:eastAsia="Times New Roman" w:cs="Times New Roman"/>
                <w:b/>
                <w:sz w:val="20"/>
                <w:szCs w:val="20"/>
                <w:lang w:val="sr-Cyrl-RS"/>
              </w:rPr>
              <w:t>8</w:t>
            </w:r>
            <w:r w:rsidRPr="001D369E">
              <w:rPr>
                <w:rFonts w:eastAsia="Times New Roman" w:cs="Times New Roman"/>
                <w:b/>
                <w:sz w:val="20"/>
                <w:szCs w:val="20"/>
                <w:lang w:val="sr-Cyrl-RS"/>
              </w:rPr>
              <w:t>-02</w:t>
            </w:r>
          </w:p>
          <w:p w:rsidR="00953B88" w:rsidRPr="00623C28" w:rsidRDefault="00953B88" w:rsidP="00B41C4E">
            <w:pPr>
              <w:jc w:val="center"/>
              <w:rPr>
                <w:b/>
                <w:sz w:val="20"/>
                <w:szCs w:val="20"/>
                <w:lang w:val="sr-Cyrl-RS"/>
              </w:rPr>
            </w:pPr>
            <w:r w:rsidRPr="00623C28">
              <w:rPr>
                <w:rFonts w:eastAsia="Times New Roman" w:cs="Times New Roman"/>
                <w:b/>
                <w:sz w:val="20"/>
                <w:szCs w:val="20"/>
                <w:lang w:val="sr-Cyrl-CS"/>
              </w:rPr>
              <w:t xml:space="preserve">ЗА ЈАВНУ НАБАВКУ </w:t>
            </w:r>
            <w:r w:rsidR="005C543B" w:rsidRPr="00623C28">
              <w:rPr>
                <w:b/>
                <w:sz w:val="20"/>
                <w:szCs w:val="20"/>
                <w:lang w:val="sr-Cyrl-RS"/>
              </w:rPr>
              <w:t xml:space="preserve">УСЛУГА </w:t>
            </w:r>
            <w:r w:rsidR="0047145F">
              <w:rPr>
                <w:b/>
                <w:sz w:val="20"/>
                <w:szCs w:val="20"/>
                <w:lang w:val="sr-Cyrl-RS"/>
              </w:rPr>
              <w:t>ТЕСТОВА ЕКВИ</w:t>
            </w:r>
            <w:r w:rsidR="00473C7E">
              <w:rPr>
                <w:b/>
                <w:sz w:val="20"/>
                <w:szCs w:val="20"/>
                <w:lang w:val="sr-Cyrl-RS"/>
              </w:rPr>
              <w:t>В</w:t>
            </w:r>
            <w:r w:rsidR="0047145F">
              <w:rPr>
                <w:b/>
                <w:sz w:val="20"/>
                <w:szCs w:val="20"/>
                <w:lang w:val="sr-Cyrl-RS"/>
              </w:rPr>
              <w:t>АЛЕНЦИЈЕ ЗА НЕРЕФЕРЕНТНУ МЕТОДУ МЕРЕЊА ФРАКЦИЈЕ</w:t>
            </w:r>
            <w:r w:rsidR="005C543B" w:rsidRPr="00623C28">
              <w:rPr>
                <w:b/>
                <w:sz w:val="20"/>
                <w:szCs w:val="20"/>
                <w:lang w:val="sr-Cyrl-RS"/>
              </w:rPr>
              <w:t xml:space="preserve"> СУСПЕНДОВАНИХ ЧЕСТИЦА (</w:t>
            </w:r>
            <w:r w:rsidR="005C543B" w:rsidRPr="00623C28">
              <w:rPr>
                <w:b/>
                <w:sz w:val="20"/>
                <w:szCs w:val="20"/>
              </w:rPr>
              <w:t>PM</w:t>
            </w:r>
            <w:r w:rsidR="005C543B" w:rsidRPr="00623C28">
              <w:rPr>
                <w:b/>
                <w:sz w:val="20"/>
                <w:szCs w:val="20"/>
                <w:vertAlign w:val="subscript"/>
              </w:rPr>
              <w:t>10</w:t>
            </w:r>
            <w:r w:rsidR="0047145F">
              <w:rPr>
                <w:b/>
                <w:sz w:val="20"/>
                <w:szCs w:val="20"/>
                <w:vertAlign w:val="subscript"/>
                <w:lang w:val="sr-Cyrl-RS"/>
              </w:rPr>
              <w:t xml:space="preserve"> </w:t>
            </w:r>
            <w:r w:rsidR="0047145F" w:rsidRPr="0047145F">
              <w:rPr>
                <w:b/>
                <w:sz w:val="20"/>
                <w:szCs w:val="20"/>
                <w:lang w:val="sr-Cyrl-RS"/>
              </w:rPr>
              <w:t>И</w:t>
            </w:r>
            <w:r w:rsidR="0047145F" w:rsidRPr="00623C28">
              <w:rPr>
                <w:b/>
                <w:sz w:val="20"/>
                <w:szCs w:val="20"/>
              </w:rPr>
              <w:t xml:space="preserve"> PM</w:t>
            </w:r>
            <w:r w:rsidR="0047145F" w:rsidRPr="0047145F">
              <w:rPr>
                <w:b/>
                <w:sz w:val="20"/>
                <w:szCs w:val="20"/>
                <w:vertAlign w:val="subscript"/>
                <w:lang w:val="sr-Cyrl-RS"/>
              </w:rPr>
              <w:t>2.5</w:t>
            </w:r>
            <w:r w:rsidR="005C543B" w:rsidRPr="00623C28">
              <w:rPr>
                <w:b/>
                <w:sz w:val="20"/>
                <w:szCs w:val="20"/>
              </w:rPr>
              <w:t xml:space="preserve">) </w:t>
            </w:r>
            <w:r w:rsidR="005C543B" w:rsidRPr="00623C28">
              <w:rPr>
                <w:b/>
                <w:sz w:val="20"/>
                <w:szCs w:val="20"/>
                <w:lang w:val="sr-Cyrl-RS"/>
              </w:rPr>
              <w:t>НА АУТОМАТСК</w:t>
            </w:r>
            <w:r w:rsidR="0047145F">
              <w:rPr>
                <w:b/>
                <w:sz w:val="20"/>
                <w:szCs w:val="20"/>
                <w:lang w:val="sr-Cyrl-RS"/>
              </w:rPr>
              <w:t>ОЈ</w:t>
            </w:r>
            <w:r w:rsidR="005C543B" w:rsidRPr="00623C28">
              <w:rPr>
                <w:b/>
                <w:sz w:val="20"/>
                <w:szCs w:val="20"/>
                <w:lang w:val="sr-Cyrl-RS"/>
              </w:rPr>
              <w:t xml:space="preserve"> СТАНИЦ</w:t>
            </w:r>
            <w:r w:rsidR="0047145F">
              <w:rPr>
                <w:b/>
                <w:sz w:val="20"/>
                <w:szCs w:val="20"/>
                <w:lang w:val="sr-Cyrl-RS"/>
              </w:rPr>
              <w:t>И</w:t>
            </w:r>
            <w:r w:rsidR="005C543B" w:rsidRPr="00623C28">
              <w:rPr>
                <w:b/>
                <w:sz w:val="20"/>
                <w:szCs w:val="20"/>
                <w:lang w:val="sr-Cyrl-RS"/>
              </w:rPr>
              <w:t xml:space="preserve"> ЗА ПРАЋЕЊЕ КВАЛИТЕТА АМБИЈЕНТАЛНОГ ВАЗДУХА </w:t>
            </w:r>
            <w:r w:rsidR="0047145F">
              <w:rPr>
                <w:b/>
                <w:sz w:val="20"/>
                <w:szCs w:val="20"/>
                <w:lang w:val="sr-Cyrl-RS"/>
              </w:rPr>
              <w:t>У СУБОТИЦИ</w:t>
            </w:r>
            <w:r w:rsidR="00B41C4E" w:rsidRPr="00623C28">
              <w:rPr>
                <w:b/>
                <w:sz w:val="20"/>
                <w:szCs w:val="20"/>
                <w:lang w:val="sr-Cyrl-RS"/>
              </w:rPr>
              <w:t xml:space="preserve"> </w:t>
            </w:r>
          </w:p>
          <w:p w:rsidR="00953B88" w:rsidRPr="00623C28" w:rsidRDefault="00953B88" w:rsidP="00953B88">
            <w:pPr>
              <w:spacing w:after="0" w:line="240" w:lineRule="auto"/>
              <w:jc w:val="center"/>
              <w:rPr>
                <w:rFonts w:eastAsia="Times New Roman" w:cs="Times New Roman"/>
                <w:b/>
                <w:sz w:val="20"/>
                <w:szCs w:val="20"/>
                <w:lang w:val="sr-Cyrl-RS"/>
              </w:rPr>
            </w:pPr>
            <w:r w:rsidRPr="00623C28">
              <w:rPr>
                <w:rFonts w:eastAsia="Times New Roman" w:cs="Times New Roman"/>
                <w:b/>
                <w:sz w:val="20"/>
                <w:szCs w:val="20"/>
                <w:lang w:val="sr-Cyrl-CS"/>
              </w:rPr>
              <w:t xml:space="preserve">Ред. бр. ЈН ОП </w:t>
            </w:r>
            <w:r w:rsidR="00623C28" w:rsidRPr="001D369E">
              <w:rPr>
                <w:rFonts w:eastAsia="Times New Roman" w:cs="Times New Roman"/>
                <w:b/>
                <w:sz w:val="20"/>
                <w:szCs w:val="20"/>
                <w:lang w:val="sr-Cyrl-CS"/>
              </w:rPr>
              <w:t>2</w:t>
            </w:r>
            <w:r w:rsidR="00BB760F" w:rsidRPr="001D369E">
              <w:rPr>
                <w:rFonts w:eastAsia="Times New Roman" w:cs="Times New Roman"/>
                <w:b/>
                <w:sz w:val="20"/>
                <w:szCs w:val="20"/>
                <w:lang w:val="sr-Cyrl-CS"/>
              </w:rPr>
              <w:t>1</w:t>
            </w:r>
            <w:r w:rsidRPr="001D369E">
              <w:rPr>
                <w:rFonts w:eastAsia="Times New Roman" w:cs="Times New Roman"/>
                <w:b/>
                <w:sz w:val="20"/>
                <w:szCs w:val="20"/>
                <w:lang w:val="sr-Cyrl-CS"/>
              </w:rPr>
              <w:t>/201</w:t>
            </w:r>
            <w:r w:rsidR="00A43846" w:rsidRPr="001D369E">
              <w:rPr>
                <w:rFonts w:eastAsia="Times New Roman" w:cs="Times New Roman"/>
                <w:b/>
                <w:sz w:val="20"/>
                <w:szCs w:val="20"/>
                <w:lang w:val="sr-Cyrl-CS"/>
              </w:rPr>
              <w:t>8</w:t>
            </w:r>
          </w:p>
          <w:p w:rsidR="00953B88" w:rsidRPr="007755C7" w:rsidRDefault="00953B88" w:rsidP="00953B88">
            <w:pPr>
              <w:spacing w:after="0" w:line="240" w:lineRule="auto"/>
              <w:jc w:val="center"/>
              <w:rPr>
                <w:rFonts w:eastAsia="Times New Roman" w:cs="Times New Roman"/>
                <w:b/>
                <w:sz w:val="20"/>
                <w:szCs w:val="20"/>
                <w:lang w:val="sr-Cyrl-CS"/>
              </w:rPr>
            </w:pPr>
          </w:p>
        </w:tc>
      </w:tr>
    </w:tbl>
    <w:p w:rsidR="00953B88" w:rsidRPr="007755C7" w:rsidRDefault="00953B88" w:rsidP="00953B88">
      <w:pPr>
        <w:spacing w:after="0" w:line="240" w:lineRule="auto"/>
        <w:rPr>
          <w:rFonts w:eastAsia="Times New Roman" w:cs="Times New Roman"/>
          <w:sz w:val="20"/>
          <w:szCs w:val="20"/>
          <w:lang w:val="sr-Cyrl-CS"/>
        </w:rPr>
      </w:pPr>
    </w:p>
    <w:p w:rsidR="00953B88" w:rsidRPr="007755C7" w:rsidRDefault="00953B88" w:rsidP="00953B88">
      <w:pPr>
        <w:spacing w:after="0" w:line="240" w:lineRule="auto"/>
        <w:rPr>
          <w:rFonts w:eastAsia="Times New Roman" w:cs="Times New Roman"/>
          <w:sz w:val="20"/>
          <w:szCs w:val="20"/>
          <w:lang w:val="sr-Cyrl-CS"/>
        </w:rPr>
      </w:pPr>
    </w:p>
    <w:p w:rsidR="00953B88" w:rsidRPr="007755C7" w:rsidRDefault="00953B88" w:rsidP="00953B88">
      <w:pPr>
        <w:spacing w:after="0" w:line="240" w:lineRule="auto"/>
        <w:rPr>
          <w:rFonts w:eastAsia="Times New Roman" w:cs="Times New Roman"/>
          <w:sz w:val="20"/>
          <w:szCs w:val="20"/>
          <w:lang w:val="sr-Cyrl-CS"/>
        </w:rPr>
      </w:pPr>
    </w:p>
    <w:p w:rsidR="00953B88" w:rsidRPr="007755C7" w:rsidRDefault="00953B88" w:rsidP="00953B88">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5220"/>
        <w:gridCol w:w="4500"/>
      </w:tblGrid>
      <w:tr w:rsidR="00953B88" w:rsidRPr="007755C7" w:rsidTr="004462F7">
        <w:trPr>
          <w:tblCellSpacing w:w="20" w:type="dxa"/>
        </w:trPr>
        <w:tc>
          <w:tcPr>
            <w:tcW w:w="5160" w:type="dxa"/>
            <w:shd w:val="clear" w:color="auto" w:fill="D6E3BC" w:themeFill="accent3" w:themeFillTint="66"/>
          </w:tcPr>
          <w:p w:rsidR="00953B88" w:rsidRPr="007755C7" w:rsidRDefault="00953B88" w:rsidP="00953B88">
            <w:pPr>
              <w:spacing w:after="0" w:line="240" w:lineRule="auto"/>
              <w:rPr>
                <w:rFonts w:eastAsia="Times New Roman" w:cs="Times New Roman"/>
                <w:b/>
                <w:sz w:val="20"/>
                <w:szCs w:val="20"/>
                <w:lang w:val="sr-Cyrl-CS"/>
              </w:rPr>
            </w:pPr>
            <w:r w:rsidRPr="007755C7">
              <w:rPr>
                <w:rFonts w:eastAsia="Times New Roman" w:cs="Times New Roman"/>
                <w:b/>
                <w:sz w:val="20"/>
                <w:szCs w:val="20"/>
                <w:lang w:val="sr-Cyrl-CS"/>
              </w:rPr>
              <w:t>Позив и Конкурсна документација објављени на ПЈН и интернет страници наручиоца:</w:t>
            </w:r>
          </w:p>
        </w:tc>
        <w:tc>
          <w:tcPr>
            <w:tcW w:w="4440" w:type="dxa"/>
            <w:shd w:val="clear" w:color="auto" w:fill="D6E3BC" w:themeFill="accent3" w:themeFillTint="66"/>
          </w:tcPr>
          <w:p w:rsidR="00953B88" w:rsidRPr="00206158" w:rsidRDefault="00623C28" w:rsidP="0047145F">
            <w:pPr>
              <w:spacing w:after="0" w:line="240" w:lineRule="auto"/>
              <w:rPr>
                <w:rFonts w:eastAsia="Times New Roman" w:cs="Times New Roman"/>
                <w:b/>
                <w:sz w:val="20"/>
                <w:szCs w:val="20"/>
                <w:lang w:val="sr-Cyrl-CS"/>
              </w:rPr>
            </w:pPr>
            <w:r w:rsidRPr="00206158">
              <w:rPr>
                <w:rFonts w:eastAsia="Times New Roman" w:cs="Times New Roman"/>
                <w:b/>
                <w:sz w:val="20"/>
                <w:szCs w:val="20"/>
                <w:lang w:val="sr-Cyrl-RS"/>
              </w:rPr>
              <w:t>1</w:t>
            </w:r>
            <w:r w:rsidR="0047145F" w:rsidRPr="00206158">
              <w:rPr>
                <w:rFonts w:eastAsia="Times New Roman" w:cs="Times New Roman"/>
                <w:b/>
                <w:sz w:val="20"/>
                <w:szCs w:val="20"/>
                <w:lang w:val="sr-Cyrl-RS"/>
              </w:rPr>
              <w:t>5</w:t>
            </w:r>
            <w:r w:rsidR="00A43846" w:rsidRPr="00206158">
              <w:rPr>
                <w:rFonts w:eastAsia="Times New Roman" w:cs="Times New Roman"/>
                <w:b/>
                <w:sz w:val="20"/>
                <w:szCs w:val="20"/>
                <w:lang w:val="sr-Cyrl-RS"/>
              </w:rPr>
              <w:t>.</w:t>
            </w:r>
            <w:r w:rsidRPr="00206158">
              <w:rPr>
                <w:rFonts w:eastAsia="Times New Roman" w:cs="Times New Roman"/>
                <w:b/>
                <w:sz w:val="20"/>
                <w:szCs w:val="20"/>
                <w:lang w:val="sr-Cyrl-RS"/>
              </w:rPr>
              <w:t>0</w:t>
            </w:r>
            <w:r w:rsidR="0047145F" w:rsidRPr="00206158">
              <w:rPr>
                <w:rFonts w:eastAsia="Times New Roman" w:cs="Times New Roman"/>
                <w:b/>
                <w:sz w:val="20"/>
                <w:szCs w:val="20"/>
                <w:lang w:val="sr-Cyrl-RS"/>
              </w:rPr>
              <w:t>8</w:t>
            </w:r>
            <w:r w:rsidR="00953B88" w:rsidRPr="00206158">
              <w:rPr>
                <w:rFonts w:eastAsia="Times New Roman" w:cs="Times New Roman"/>
                <w:b/>
                <w:sz w:val="20"/>
                <w:szCs w:val="20"/>
                <w:lang w:val="sr-Cyrl-RS"/>
              </w:rPr>
              <w:t>.</w:t>
            </w:r>
            <w:r w:rsidR="00953B88" w:rsidRPr="00206158">
              <w:rPr>
                <w:rFonts w:eastAsia="Times New Roman" w:cs="Times New Roman"/>
                <w:b/>
                <w:sz w:val="20"/>
                <w:szCs w:val="20"/>
                <w:lang w:val="sr-Cyrl-CS"/>
              </w:rPr>
              <w:t>201</w:t>
            </w:r>
            <w:r w:rsidR="00A43846" w:rsidRPr="00206158">
              <w:rPr>
                <w:rFonts w:eastAsia="Times New Roman" w:cs="Times New Roman"/>
                <w:b/>
                <w:sz w:val="20"/>
                <w:szCs w:val="20"/>
                <w:lang w:val="sr-Cyrl-CS"/>
              </w:rPr>
              <w:t>8</w:t>
            </w:r>
            <w:r w:rsidR="00953B88" w:rsidRPr="00206158">
              <w:rPr>
                <w:rFonts w:eastAsia="Times New Roman" w:cs="Times New Roman"/>
                <w:b/>
                <w:sz w:val="20"/>
                <w:szCs w:val="20"/>
                <w:lang w:val="sr-Cyrl-CS"/>
              </w:rPr>
              <w:t>.</w:t>
            </w:r>
            <w:r w:rsidR="00953B88" w:rsidRPr="00206158">
              <w:rPr>
                <w:rFonts w:eastAsia="Times New Roman" w:cs="Times New Roman"/>
                <w:b/>
                <w:sz w:val="20"/>
                <w:szCs w:val="20"/>
                <w:lang w:val="en-US"/>
              </w:rPr>
              <w:t xml:space="preserve"> </w:t>
            </w:r>
            <w:r w:rsidR="00953B88" w:rsidRPr="00206158">
              <w:rPr>
                <w:rFonts w:eastAsia="Times New Roman" w:cs="Times New Roman"/>
                <w:b/>
                <w:sz w:val="20"/>
                <w:szCs w:val="20"/>
                <w:lang w:val="sr-Cyrl-CS"/>
              </w:rPr>
              <w:t>године</w:t>
            </w:r>
          </w:p>
        </w:tc>
      </w:tr>
      <w:tr w:rsidR="00953B88" w:rsidRPr="007755C7" w:rsidTr="004462F7">
        <w:trPr>
          <w:tblCellSpacing w:w="20" w:type="dxa"/>
        </w:trPr>
        <w:tc>
          <w:tcPr>
            <w:tcW w:w="5160" w:type="dxa"/>
            <w:shd w:val="clear" w:color="auto" w:fill="D6E3BC" w:themeFill="accent3" w:themeFillTint="66"/>
          </w:tcPr>
          <w:p w:rsidR="00953B88" w:rsidRPr="007755C7" w:rsidRDefault="00953B88" w:rsidP="00953B88">
            <w:pPr>
              <w:spacing w:after="0" w:line="240" w:lineRule="auto"/>
              <w:rPr>
                <w:rFonts w:eastAsia="Times New Roman" w:cs="Times New Roman"/>
                <w:b/>
                <w:sz w:val="20"/>
                <w:szCs w:val="20"/>
                <w:lang w:val="sr-Cyrl-CS"/>
              </w:rPr>
            </w:pPr>
            <w:r w:rsidRPr="007755C7">
              <w:rPr>
                <w:rFonts w:eastAsia="Times New Roman" w:cs="Times New Roman"/>
                <w:b/>
                <w:sz w:val="20"/>
                <w:szCs w:val="20"/>
                <w:lang w:val="sr-Cyrl-CS"/>
              </w:rPr>
              <w:t>Рок за подношење понуда:</w:t>
            </w:r>
          </w:p>
        </w:tc>
        <w:tc>
          <w:tcPr>
            <w:tcW w:w="4440" w:type="dxa"/>
            <w:shd w:val="clear" w:color="auto" w:fill="D6E3BC" w:themeFill="accent3" w:themeFillTint="66"/>
          </w:tcPr>
          <w:p w:rsidR="00953B88" w:rsidRPr="00206158" w:rsidRDefault="00623C28" w:rsidP="00E20A4C">
            <w:pPr>
              <w:spacing w:after="0" w:line="240" w:lineRule="auto"/>
              <w:rPr>
                <w:rFonts w:eastAsia="Times New Roman" w:cs="Times New Roman"/>
                <w:b/>
                <w:sz w:val="20"/>
                <w:szCs w:val="20"/>
                <w:lang w:val="sr-Cyrl-CS"/>
              </w:rPr>
            </w:pPr>
            <w:r w:rsidRPr="00206158">
              <w:rPr>
                <w:rFonts w:eastAsia="Times New Roman" w:cs="Times New Roman"/>
                <w:b/>
                <w:sz w:val="20"/>
                <w:szCs w:val="20"/>
                <w:lang w:val="sr-Cyrl-CS"/>
              </w:rPr>
              <w:t>1</w:t>
            </w:r>
            <w:r w:rsidR="00E20A4C" w:rsidRPr="00206158">
              <w:rPr>
                <w:rFonts w:eastAsia="Times New Roman" w:cs="Times New Roman"/>
                <w:b/>
                <w:sz w:val="20"/>
                <w:szCs w:val="20"/>
                <w:lang w:val="sr-Cyrl-CS"/>
              </w:rPr>
              <w:t>4</w:t>
            </w:r>
            <w:r w:rsidR="00A43846" w:rsidRPr="00206158">
              <w:rPr>
                <w:rFonts w:eastAsia="Times New Roman" w:cs="Times New Roman"/>
                <w:b/>
                <w:sz w:val="20"/>
                <w:szCs w:val="20"/>
                <w:lang w:val="sr-Cyrl-CS"/>
              </w:rPr>
              <w:t>.</w:t>
            </w:r>
            <w:r w:rsidRPr="00206158">
              <w:rPr>
                <w:rFonts w:eastAsia="Times New Roman" w:cs="Times New Roman"/>
                <w:b/>
                <w:sz w:val="20"/>
                <w:szCs w:val="20"/>
                <w:lang w:val="sr-Cyrl-CS"/>
              </w:rPr>
              <w:t>0</w:t>
            </w:r>
            <w:r w:rsidR="0047145F" w:rsidRPr="00206158">
              <w:rPr>
                <w:rFonts w:eastAsia="Times New Roman" w:cs="Times New Roman"/>
                <w:b/>
                <w:sz w:val="20"/>
                <w:szCs w:val="20"/>
                <w:lang w:val="sr-Cyrl-CS"/>
              </w:rPr>
              <w:t>9</w:t>
            </w:r>
            <w:r w:rsidRPr="00206158">
              <w:rPr>
                <w:rFonts w:eastAsia="Times New Roman" w:cs="Times New Roman"/>
                <w:b/>
                <w:sz w:val="20"/>
                <w:szCs w:val="20"/>
                <w:lang w:val="sr-Cyrl-CS"/>
              </w:rPr>
              <w:t>.</w:t>
            </w:r>
            <w:r w:rsidR="00953B88" w:rsidRPr="00206158">
              <w:rPr>
                <w:rFonts w:eastAsia="Times New Roman" w:cs="Times New Roman"/>
                <w:b/>
                <w:sz w:val="20"/>
                <w:szCs w:val="20"/>
                <w:lang w:val="sr-Cyrl-CS"/>
              </w:rPr>
              <w:t>201</w:t>
            </w:r>
            <w:r w:rsidR="00A43846" w:rsidRPr="00206158">
              <w:rPr>
                <w:rFonts w:eastAsia="Times New Roman" w:cs="Times New Roman"/>
                <w:b/>
                <w:sz w:val="20"/>
                <w:szCs w:val="20"/>
                <w:lang w:val="sr-Cyrl-CS"/>
              </w:rPr>
              <w:t>8</w:t>
            </w:r>
            <w:r w:rsidR="00953B88" w:rsidRPr="00206158">
              <w:rPr>
                <w:rFonts w:eastAsia="Times New Roman" w:cs="Times New Roman"/>
                <w:b/>
                <w:sz w:val="20"/>
                <w:szCs w:val="20"/>
                <w:lang w:val="sr-Cyrl-CS"/>
              </w:rPr>
              <w:t>.</w:t>
            </w:r>
            <w:r w:rsidR="00953B88" w:rsidRPr="00206158">
              <w:rPr>
                <w:rFonts w:eastAsia="Times New Roman" w:cs="Times New Roman"/>
                <w:b/>
                <w:sz w:val="20"/>
                <w:szCs w:val="20"/>
                <w:lang w:val="en-US"/>
              </w:rPr>
              <w:t xml:space="preserve"> </w:t>
            </w:r>
            <w:r w:rsidR="00953B88" w:rsidRPr="00206158">
              <w:rPr>
                <w:rFonts w:eastAsia="Times New Roman" w:cs="Times New Roman"/>
                <w:b/>
                <w:sz w:val="20"/>
                <w:szCs w:val="20"/>
                <w:lang w:val="sr-Cyrl-CS"/>
              </w:rPr>
              <w:t>године до 1</w:t>
            </w:r>
            <w:r w:rsidRPr="00206158">
              <w:rPr>
                <w:rFonts w:eastAsia="Times New Roman" w:cs="Times New Roman"/>
                <w:b/>
                <w:sz w:val="20"/>
                <w:szCs w:val="20"/>
                <w:lang w:val="sr-Cyrl-CS"/>
              </w:rPr>
              <w:t>1</w:t>
            </w:r>
            <w:r w:rsidR="00953B88" w:rsidRPr="00206158">
              <w:rPr>
                <w:rFonts w:eastAsia="Times New Roman" w:cs="Times New Roman"/>
                <w:b/>
                <w:sz w:val="20"/>
                <w:szCs w:val="20"/>
                <w:lang w:val="sr-Cyrl-CS"/>
              </w:rPr>
              <w:t>:00 часова</w:t>
            </w:r>
          </w:p>
        </w:tc>
      </w:tr>
      <w:tr w:rsidR="00953B88" w:rsidRPr="007755C7" w:rsidTr="004462F7">
        <w:trPr>
          <w:tblCellSpacing w:w="20" w:type="dxa"/>
        </w:trPr>
        <w:tc>
          <w:tcPr>
            <w:tcW w:w="5160" w:type="dxa"/>
            <w:shd w:val="clear" w:color="auto" w:fill="D6E3BC" w:themeFill="accent3" w:themeFillTint="66"/>
          </w:tcPr>
          <w:p w:rsidR="00953B88" w:rsidRPr="007755C7" w:rsidRDefault="00953B88" w:rsidP="00953B88">
            <w:pPr>
              <w:spacing w:after="0" w:line="240" w:lineRule="auto"/>
              <w:rPr>
                <w:rFonts w:eastAsia="Times New Roman" w:cs="Times New Roman"/>
                <w:b/>
                <w:sz w:val="20"/>
                <w:szCs w:val="20"/>
                <w:lang w:val="sr-Cyrl-CS"/>
              </w:rPr>
            </w:pPr>
            <w:r w:rsidRPr="007755C7">
              <w:rPr>
                <w:rFonts w:eastAsia="Times New Roman" w:cs="Times New Roman"/>
                <w:b/>
                <w:sz w:val="20"/>
                <w:szCs w:val="20"/>
                <w:lang w:val="sr-Cyrl-CS"/>
              </w:rPr>
              <w:t>Јавно отварање понуда:</w:t>
            </w:r>
          </w:p>
        </w:tc>
        <w:tc>
          <w:tcPr>
            <w:tcW w:w="4440" w:type="dxa"/>
            <w:shd w:val="clear" w:color="auto" w:fill="D6E3BC" w:themeFill="accent3" w:themeFillTint="66"/>
          </w:tcPr>
          <w:p w:rsidR="00953B88" w:rsidRPr="00206158" w:rsidRDefault="00623C28" w:rsidP="00E20A4C">
            <w:pPr>
              <w:spacing w:after="0" w:line="240" w:lineRule="auto"/>
              <w:rPr>
                <w:rFonts w:eastAsia="Times New Roman" w:cs="Times New Roman"/>
                <w:b/>
                <w:sz w:val="20"/>
                <w:szCs w:val="20"/>
                <w:lang w:val="sr-Cyrl-CS"/>
              </w:rPr>
            </w:pPr>
            <w:r w:rsidRPr="00206158">
              <w:rPr>
                <w:rFonts w:eastAsia="Times New Roman" w:cs="Times New Roman"/>
                <w:b/>
                <w:sz w:val="20"/>
                <w:szCs w:val="20"/>
                <w:lang w:val="sr-Cyrl-CS"/>
              </w:rPr>
              <w:t>1</w:t>
            </w:r>
            <w:r w:rsidR="00E20A4C" w:rsidRPr="00206158">
              <w:rPr>
                <w:rFonts w:eastAsia="Times New Roman" w:cs="Times New Roman"/>
                <w:b/>
                <w:sz w:val="20"/>
                <w:szCs w:val="20"/>
                <w:lang w:val="sr-Cyrl-CS"/>
              </w:rPr>
              <w:t>4</w:t>
            </w:r>
            <w:r w:rsidR="00A43846" w:rsidRPr="00206158">
              <w:rPr>
                <w:rFonts w:eastAsia="Times New Roman" w:cs="Times New Roman"/>
                <w:b/>
                <w:sz w:val="20"/>
                <w:szCs w:val="20"/>
                <w:lang w:val="sr-Cyrl-CS"/>
              </w:rPr>
              <w:t>.</w:t>
            </w:r>
            <w:r w:rsidRPr="00206158">
              <w:rPr>
                <w:rFonts w:eastAsia="Times New Roman" w:cs="Times New Roman"/>
                <w:b/>
                <w:sz w:val="20"/>
                <w:szCs w:val="20"/>
                <w:lang w:val="sr-Cyrl-CS"/>
              </w:rPr>
              <w:t>0</w:t>
            </w:r>
            <w:r w:rsidR="0047145F" w:rsidRPr="00206158">
              <w:rPr>
                <w:rFonts w:eastAsia="Times New Roman" w:cs="Times New Roman"/>
                <w:b/>
                <w:sz w:val="20"/>
                <w:szCs w:val="20"/>
                <w:lang w:val="sr-Cyrl-CS"/>
              </w:rPr>
              <w:t>9</w:t>
            </w:r>
            <w:r w:rsidRPr="00206158">
              <w:rPr>
                <w:rFonts w:eastAsia="Times New Roman" w:cs="Times New Roman"/>
                <w:b/>
                <w:sz w:val="20"/>
                <w:szCs w:val="20"/>
                <w:lang w:val="sr-Cyrl-CS"/>
              </w:rPr>
              <w:t>.</w:t>
            </w:r>
            <w:r w:rsidR="00A43846" w:rsidRPr="00206158">
              <w:rPr>
                <w:rFonts w:eastAsia="Times New Roman" w:cs="Times New Roman"/>
                <w:b/>
                <w:sz w:val="20"/>
                <w:szCs w:val="20"/>
                <w:lang w:val="sr-Cyrl-CS"/>
              </w:rPr>
              <w:t>2018</w:t>
            </w:r>
            <w:r w:rsidR="00953B88" w:rsidRPr="00206158">
              <w:rPr>
                <w:rFonts w:eastAsia="Times New Roman" w:cs="Times New Roman"/>
                <w:b/>
                <w:sz w:val="20"/>
                <w:szCs w:val="20"/>
                <w:lang w:val="sr-Cyrl-CS"/>
              </w:rPr>
              <w:t>.</w:t>
            </w:r>
            <w:r w:rsidR="00953B88" w:rsidRPr="00206158">
              <w:rPr>
                <w:rFonts w:eastAsia="Times New Roman" w:cs="Times New Roman"/>
                <w:b/>
                <w:sz w:val="20"/>
                <w:szCs w:val="20"/>
                <w:lang w:val="en-US"/>
              </w:rPr>
              <w:t xml:space="preserve"> </w:t>
            </w:r>
            <w:r w:rsidR="00953B88" w:rsidRPr="00206158">
              <w:rPr>
                <w:rFonts w:eastAsia="Times New Roman" w:cs="Times New Roman"/>
                <w:b/>
                <w:sz w:val="20"/>
                <w:szCs w:val="20"/>
                <w:lang w:val="sr-Cyrl-CS"/>
              </w:rPr>
              <w:t>године у 1</w:t>
            </w:r>
            <w:r w:rsidRPr="00206158">
              <w:rPr>
                <w:rFonts w:eastAsia="Times New Roman" w:cs="Times New Roman"/>
                <w:b/>
                <w:sz w:val="20"/>
                <w:szCs w:val="20"/>
                <w:lang w:val="sr-Cyrl-CS"/>
              </w:rPr>
              <w:t>2</w:t>
            </w:r>
            <w:r w:rsidR="00953B88" w:rsidRPr="00206158">
              <w:rPr>
                <w:rFonts w:eastAsia="Times New Roman" w:cs="Times New Roman"/>
                <w:b/>
                <w:sz w:val="20"/>
                <w:szCs w:val="20"/>
                <w:lang w:val="sr-Cyrl-CS"/>
              </w:rPr>
              <w:t>:00 часова</w:t>
            </w:r>
          </w:p>
        </w:tc>
      </w:tr>
    </w:tbl>
    <w:p w:rsidR="00953B88" w:rsidRPr="007755C7" w:rsidRDefault="00953B88" w:rsidP="00953B88">
      <w:pPr>
        <w:spacing w:after="0" w:line="240" w:lineRule="auto"/>
        <w:rPr>
          <w:rFonts w:eastAsia="Times New Roman" w:cs="Times New Roman"/>
          <w:sz w:val="20"/>
          <w:szCs w:val="20"/>
          <w:lang w:val="sr-Cyrl-CS"/>
        </w:rPr>
      </w:pPr>
    </w:p>
    <w:p w:rsidR="00953B88" w:rsidRPr="007755C7" w:rsidRDefault="00953B88" w:rsidP="00953B88">
      <w:pPr>
        <w:spacing w:after="0" w:line="240" w:lineRule="auto"/>
        <w:rPr>
          <w:rFonts w:eastAsia="Times New Roman" w:cs="Times New Roman"/>
          <w:sz w:val="20"/>
          <w:szCs w:val="20"/>
          <w:lang w:val="sr-Cyrl-CS"/>
        </w:rPr>
      </w:pPr>
    </w:p>
    <w:p w:rsidR="00953B88" w:rsidRPr="007755C7" w:rsidRDefault="00953B88" w:rsidP="00953B88">
      <w:pPr>
        <w:spacing w:after="0" w:line="240" w:lineRule="auto"/>
        <w:rPr>
          <w:rFonts w:eastAsia="Times New Roman" w:cs="Times New Roman"/>
          <w:sz w:val="20"/>
          <w:szCs w:val="20"/>
          <w:lang w:val="sr-Cyrl-CS"/>
        </w:rPr>
      </w:pPr>
    </w:p>
    <w:p w:rsidR="00953B88" w:rsidRPr="007755C7" w:rsidRDefault="00953B88" w:rsidP="00953B88">
      <w:pPr>
        <w:spacing w:after="0" w:line="240" w:lineRule="auto"/>
        <w:rPr>
          <w:rFonts w:eastAsia="Times New Roman" w:cs="Times New Roman"/>
          <w:sz w:val="20"/>
          <w:szCs w:val="20"/>
          <w:lang w:val="sr-Cyrl-CS"/>
        </w:rPr>
      </w:pPr>
    </w:p>
    <w:p w:rsidR="00953B88" w:rsidRPr="007755C7" w:rsidRDefault="00953B88" w:rsidP="00953B88">
      <w:pPr>
        <w:spacing w:after="0" w:line="240" w:lineRule="auto"/>
        <w:rPr>
          <w:rFonts w:eastAsia="Times New Roman" w:cs="Times New Roman"/>
          <w:sz w:val="20"/>
          <w:szCs w:val="20"/>
          <w:lang w:val="sr-Cyrl-CS"/>
        </w:rPr>
      </w:pPr>
    </w:p>
    <w:p w:rsidR="00953B88" w:rsidRPr="007755C7" w:rsidRDefault="00953B88" w:rsidP="00953B88">
      <w:pPr>
        <w:spacing w:after="0" w:line="240" w:lineRule="auto"/>
        <w:rPr>
          <w:rFonts w:eastAsia="Times New Roman" w:cs="Times New Roman"/>
          <w:sz w:val="20"/>
          <w:szCs w:val="20"/>
          <w:lang w:val="sr-Cyrl-CS"/>
        </w:rPr>
      </w:pPr>
    </w:p>
    <w:p w:rsidR="00953B88" w:rsidRPr="007755C7" w:rsidRDefault="00953B88" w:rsidP="00953B88">
      <w:pPr>
        <w:spacing w:after="0" w:line="240" w:lineRule="auto"/>
        <w:rPr>
          <w:rFonts w:eastAsia="Times New Roman" w:cs="Times New Roman"/>
          <w:sz w:val="20"/>
          <w:szCs w:val="20"/>
          <w:lang w:val="sr-Cyrl-CS"/>
        </w:rPr>
      </w:pPr>
    </w:p>
    <w:p w:rsidR="00953B88" w:rsidRPr="007755C7" w:rsidRDefault="00953B88" w:rsidP="00953B88">
      <w:pPr>
        <w:spacing w:after="0" w:line="240" w:lineRule="auto"/>
        <w:rPr>
          <w:rFonts w:eastAsia="Times New Roman" w:cs="Times New Roman"/>
          <w:sz w:val="20"/>
          <w:szCs w:val="20"/>
          <w:lang w:val="sr-Cyrl-CS"/>
        </w:rPr>
      </w:pPr>
    </w:p>
    <w:p w:rsidR="00B41C4E" w:rsidRDefault="00B41C4E" w:rsidP="00953B88">
      <w:pPr>
        <w:spacing w:after="0" w:line="240" w:lineRule="auto"/>
        <w:rPr>
          <w:rFonts w:eastAsia="Times New Roman" w:cs="Times New Roman"/>
          <w:sz w:val="20"/>
          <w:szCs w:val="20"/>
          <w:lang w:val="sr-Cyrl-CS"/>
        </w:rPr>
      </w:pPr>
    </w:p>
    <w:p w:rsidR="00BD1CC7" w:rsidRDefault="00BD1CC7" w:rsidP="00953B88">
      <w:pPr>
        <w:spacing w:after="0" w:line="240" w:lineRule="auto"/>
        <w:rPr>
          <w:rFonts w:eastAsia="Times New Roman" w:cs="Times New Roman"/>
          <w:sz w:val="20"/>
          <w:szCs w:val="20"/>
          <w:lang w:val="sr-Cyrl-CS"/>
        </w:rPr>
      </w:pPr>
    </w:p>
    <w:p w:rsidR="00BD1CC7" w:rsidRDefault="00BD1CC7" w:rsidP="00953B88">
      <w:pPr>
        <w:spacing w:after="0" w:line="240" w:lineRule="auto"/>
        <w:rPr>
          <w:rFonts w:eastAsia="Times New Roman" w:cs="Times New Roman"/>
          <w:sz w:val="20"/>
          <w:szCs w:val="20"/>
          <w:lang w:val="sr-Cyrl-CS"/>
        </w:rPr>
      </w:pPr>
    </w:p>
    <w:p w:rsidR="00BD1CC7" w:rsidRDefault="00BD1CC7" w:rsidP="00953B88">
      <w:pPr>
        <w:spacing w:after="0" w:line="240" w:lineRule="auto"/>
        <w:rPr>
          <w:rFonts w:eastAsia="Times New Roman" w:cs="Times New Roman"/>
          <w:sz w:val="20"/>
          <w:szCs w:val="20"/>
          <w:lang w:val="sr-Cyrl-CS"/>
        </w:rPr>
      </w:pPr>
    </w:p>
    <w:p w:rsidR="00BD1CC7" w:rsidRDefault="00BD1CC7" w:rsidP="00953B88">
      <w:pPr>
        <w:spacing w:after="0" w:line="240" w:lineRule="auto"/>
        <w:rPr>
          <w:rFonts w:eastAsia="Times New Roman" w:cs="Times New Roman"/>
          <w:sz w:val="20"/>
          <w:szCs w:val="20"/>
          <w:lang w:val="sr-Cyrl-CS"/>
        </w:rPr>
      </w:pPr>
    </w:p>
    <w:p w:rsidR="00BD1CC7" w:rsidRPr="007755C7" w:rsidRDefault="00BD1CC7" w:rsidP="00953B88">
      <w:pPr>
        <w:spacing w:after="0" w:line="240" w:lineRule="auto"/>
        <w:rPr>
          <w:rFonts w:eastAsia="Times New Roman" w:cs="Times New Roman"/>
          <w:sz w:val="20"/>
          <w:szCs w:val="20"/>
          <w:lang w:val="sr-Cyrl-CS"/>
        </w:rPr>
      </w:pPr>
    </w:p>
    <w:p w:rsidR="00B41C4E" w:rsidRPr="007755C7" w:rsidRDefault="00B41C4E" w:rsidP="00953B88">
      <w:pPr>
        <w:spacing w:after="0" w:line="240" w:lineRule="auto"/>
        <w:rPr>
          <w:rFonts w:eastAsia="Times New Roman" w:cs="Times New Roman"/>
          <w:sz w:val="20"/>
          <w:szCs w:val="20"/>
          <w:lang w:val="sr-Cyrl-CS"/>
        </w:rPr>
      </w:pPr>
    </w:p>
    <w:p w:rsidR="00B41C4E" w:rsidRPr="007755C7" w:rsidRDefault="00B41C4E" w:rsidP="00953B88">
      <w:pPr>
        <w:spacing w:after="0" w:line="240" w:lineRule="auto"/>
        <w:rPr>
          <w:rFonts w:eastAsia="Times New Roman" w:cs="Times New Roman"/>
          <w:sz w:val="20"/>
          <w:szCs w:val="20"/>
          <w:lang w:val="sr-Cyrl-CS"/>
        </w:rPr>
      </w:pPr>
    </w:p>
    <w:p w:rsidR="00B41C4E" w:rsidRPr="007755C7" w:rsidRDefault="00B41C4E" w:rsidP="00953B88">
      <w:pPr>
        <w:spacing w:after="0" w:line="240" w:lineRule="auto"/>
        <w:rPr>
          <w:rFonts w:eastAsia="Times New Roman" w:cs="Times New Roman"/>
          <w:sz w:val="20"/>
          <w:szCs w:val="20"/>
          <w:lang w:val="sr-Cyrl-CS"/>
        </w:rPr>
      </w:pPr>
    </w:p>
    <w:p w:rsidR="00953B88" w:rsidRPr="007755C7" w:rsidRDefault="00953B88" w:rsidP="00953B88">
      <w:pPr>
        <w:spacing w:after="0" w:line="240" w:lineRule="auto"/>
        <w:jc w:val="center"/>
        <w:rPr>
          <w:rFonts w:eastAsia="Times New Roman" w:cs="Times New Roman"/>
          <w:sz w:val="20"/>
          <w:szCs w:val="20"/>
          <w:lang w:val="sr-Cyrl-RS"/>
        </w:rPr>
      </w:pPr>
      <w:r w:rsidRPr="007755C7">
        <w:rPr>
          <w:rFonts w:eastAsia="Times New Roman" w:cs="Times New Roman"/>
          <w:i/>
          <w:sz w:val="20"/>
          <w:szCs w:val="20"/>
          <w:lang w:val="sr-Cyrl-CS"/>
        </w:rPr>
        <w:t xml:space="preserve">Нови Сад,  </w:t>
      </w:r>
      <w:r w:rsidRPr="007755C7">
        <w:rPr>
          <w:rFonts w:eastAsia="Times New Roman" w:cs="Times New Roman"/>
          <w:i/>
          <w:sz w:val="20"/>
          <w:szCs w:val="20"/>
          <w:lang w:val="sr-Cyrl-RS"/>
        </w:rPr>
        <w:t>201</w:t>
      </w:r>
      <w:r w:rsidR="00A43846" w:rsidRPr="007755C7">
        <w:rPr>
          <w:rFonts w:eastAsia="Times New Roman" w:cs="Times New Roman"/>
          <w:i/>
          <w:sz w:val="20"/>
          <w:szCs w:val="20"/>
          <w:lang w:val="sr-Cyrl-RS"/>
        </w:rPr>
        <w:t>8</w:t>
      </w:r>
      <w:r w:rsidRPr="007755C7">
        <w:rPr>
          <w:rFonts w:eastAsia="Times New Roman" w:cs="Times New Roman"/>
          <w:i/>
          <w:sz w:val="20"/>
          <w:szCs w:val="20"/>
          <w:lang w:val="sr-Cyrl-RS"/>
        </w:rPr>
        <w:t>. г</w:t>
      </w:r>
      <w:r w:rsidRPr="007755C7">
        <w:rPr>
          <w:rFonts w:eastAsia="Times New Roman" w:cs="Times New Roman"/>
          <w:i/>
          <w:sz w:val="20"/>
          <w:szCs w:val="20"/>
          <w:lang w:val="sr-Cyrl-CS"/>
        </w:rPr>
        <w:t>одине</w:t>
      </w:r>
    </w:p>
    <w:p w:rsidR="00473C7E" w:rsidRDefault="00473C7E">
      <w:pPr>
        <w:rPr>
          <w:rFonts w:eastAsia="Times New Roman" w:cs="Times New Roman"/>
          <w:sz w:val="20"/>
          <w:szCs w:val="20"/>
          <w:lang w:val="sr-Cyrl-RS"/>
        </w:rPr>
      </w:pPr>
      <w:r>
        <w:rPr>
          <w:rFonts w:eastAsia="Times New Roman" w:cs="Times New Roman"/>
          <w:sz w:val="20"/>
          <w:szCs w:val="20"/>
          <w:lang w:val="sr-Cyrl-RS"/>
        </w:rPr>
        <w:br w:type="page"/>
      </w:r>
    </w:p>
    <w:p w:rsidR="00953B88" w:rsidRPr="007755C7" w:rsidRDefault="00953B88" w:rsidP="00953B88">
      <w:pPr>
        <w:spacing w:after="0" w:line="240" w:lineRule="auto"/>
        <w:ind w:left="-360" w:firstLine="720"/>
        <w:jc w:val="both"/>
        <w:rPr>
          <w:rFonts w:eastAsia="Times New Roman" w:cs="Times New Roman"/>
          <w:sz w:val="20"/>
          <w:szCs w:val="20"/>
          <w:lang w:val="sr-Cyrl-CS"/>
        </w:rPr>
      </w:pPr>
      <w:r w:rsidRPr="007755C7">
        <w:rPr>
          <w:rFonts w:eastAsia="Times New Roman" w:cs="Times New Roman"/>
          <w:sz w:val="20"/>
          <w:szCs w:val="20"/>
          <w:lang w:val="sr-Cyrl-CS"/>
        </w:rPr>
        <w:lastRenderedPageBreak/>
        <w:t>На основу члана 32. и 61. Закона о јавним набавкама (“Службени гласник РС“, бр. 124/12</w:t>
      </w:r>
      <w:r w:rsidRPr="007755C7">
        <w:rPr>
          <w:rFonts w:eastAsia="Times New Roman" w:cs="Times New Roman"/>
          <w:sz w:val="20"/>
          <w:szCs w:val="20"/>
          <w:lang w:val="sr-Cyrl-RS"/>
        </w:rPr>
        <w:t>, 14/15 и 68/15, у даљем тексту: ЗЈН</w:t>
      </w:r>
      <w:r w:rsidRPr="007755C7">
        <w:rPr>
          <w:rFonts w:eastAsia="Times New Roman" w:cs="Times New Roman"/>
          <w:sz w:val="20"/>
          <w:szCs w:val="20"/>
          <w:lang w:val="sr-Cyrl-CS"/>
        </w:rPr>
        <w:t xml:space="preserve">) и члана 2. Правилника о обавезним елементима конкурсне документације у поступцима јавних набавки и начину доказивања испуњености услова („Службени гласник РС“, бр. </w:t>
      </w:r>
      <w:r w:rsidRPr="007755C7">
        <w:rPr>
          <w:rFonts w:eastAsia="Times New Roman" w:cs="Times New Roman"/>
          <w:sz w:val="20"/>
          <w:szCs w:val="20"/>
          <w:lang w:val="sr-Cyrl-RS"/>
        </w:rPr>
        <w:t>86</w:t>
      </w:r>
      <w:r w:rsidRPr="007755C7">
        <w:rPr>
          <w:rFonts w:eastAsia="Times New Roman" w:cs="Times New Roman"/>
          <w:sz w:val="20"/>
          <w:szCs w:val="20"/>
          <w:lang w:val="sr-Cyrl-CS"/>
        </w:rPr>
        <w:t>/1</w:t>
      </w:r>
      <w:r w:rsidRPr="007755C7">
        <w:rPr>
          <w:rFonts w:eastAsia="Times New Roman" w:cs="Times New Roman"/>
          <w:sz w:val="20"/>
          <w:szCs w:val="20"/>
          <w:lang w:val="sr-Cyrl-RS"/>
        </w:rPr>
        <w:t>5</w:t>
      </w:r>
      <w:r w:rsidRPr="007755C7">
        <w:rPr>
          <w:rFonts w:eastAsia="Times New Roman" w:cs="Times New Roman"/>
          <w:sz w:val="20"/>
          <w:szCs w:val="20"/>
          <w:lang w:val="sr-Cyrl-CS"/>
        </w:rPr>
        <w:t>)</w:t>
      </w:r>
      <w:r w:rsidR="0047145F">
        <w:rPr>
          <w:rFonts w:eastAsia="Times New Roman" w:cs="Times New Roman"/>
          <w:sz w:val="20"/>
          <w:szCs w:val="20"/>
          <w:lang w:val="sr-Cyrl-CS"/>
        </w:rPr>
        <w:t>,</w:t>
      </w:r>
      <w:r w:rsidRPr="007755C7">
        <w:rPr>
          <w:rFonts w:eastAsia="Times New Roman" w:cs="Times New Roman"/>
          <w:sz w:val="20"/>
          <w:szCs w:val="20"/>
          <w:lang w:val="sr-Cyrl-CS"/>
        </w:rPr>
        <w:t xml:space="preserve"> а у вези са </w:t>
      </w:r>
      <w:r w:rsidRPr="00206158">
        <w:rPr>
          <w:rFonts w:eastAsia="Times New Roman" w:cs="Times New Roman"/>
          <w:sz w:val="20"/>
          <w:szCs w:val="20"/>
          <w:lang w:val="sr-Cyrl-CS"/>
        </w:rPr>
        <w:t>Одлуком о покретању поступка број 140-404-</w:t>
      </w:r>
      <w:r w:rsidR="00BB760F" w:rsidRPr="00206158">
        <w:rPr>
          <w:rFonts w:eastAsia="Times New Roman" w:cs="Times New Roman"/>
          <w:sz w:val="20"/>
          <w:szCs w:val="20"/>
          <w:lang w:val="sr-Cyrl-CS"/>
        </w:rPr>
        <w:t>202</w:t>
      </w:r>
      <w:r w:rsidRPr="00206158">
        <w:rPr>
          <w:rFonts w:eastAsia="Times New Roman" w:cs="Times New Roman"/>
          <w:sz w:val="20"/>
          <w:szCs w:val="20"/>
          <w:lang w:val="sr-Cyrl-CS"/>
        </w:rPr>
        <w:t>/201</w:t>
      </w:r>
      <w:r w:rsidR="00A43846" w:rsidRPr="00206158">
        <w:rPr>
          <w:rFonts w:eastAsia="Times New Roman" w:cs="Times New Roman"/>
          <w:sz w:val="20"/>
          <w:szCs w:val="20"/>
          <w:lang w:val="sr-Cyrl-CS"/>
        </w:rPr>
        <w:t>8-02</w:t>
      </w:r>
      <w:r w:rsidRPr="00206158">
        <w:rPr>
          <w:rFonts w:eastAsia="Times New Roman" w:cs="Times New Roman"/>
          <w:sz w:val="20"/>
          <w:szCs w:val="20"/>
          <w:lang w:val="sr-Cyrl-CS"/>
        </w:rPr>
        <w:t xml:space="preserve"> од </w:t>
      </w:r>
      <w:r w:rsidR="00E20A4C" w:rsidRPr="00206158">
        <w:rPr>
          <w:rFonts w:eastAsia="Times New Roman" w:cs="Times New Roman"/>
          <w:sz w:val="20"/>
          <w:szCs w:val="20"/>
          <w:lang w:val="sr-Cyrl-CS"/>
        </w:rPr>
        <w:t>08</w:t>
      </w:r>
      <w:r w:rsidR="00A43846" w:rsidRPr="00206158">
        <w:rPr>
          <w:rFonts w:eastAsia="Times New Roman" w:cs="Times New Roman"/>
          <w:sz w:val="20"/>
          <w:szCs w:val="20"/>
          <w:lang w:val="sr-Cyrl-CS"/>
        </w:rPr>
        <w:t>.0</w:t>
      </w:r>
      <w:r w:rsidR="00BB760F" w:rsidRPr="00206158">
        <w:rPr>
          <w:rFonts w:eastAsia="Times New Roman" w:cs="Times New Roman"/>
          <w:sz w:val="20"/>
          <w:szCs w:val="20"/>
          <w:lang w:val="sr-Cyrl-CS"/>
        </w:rPr>
        <w:t>8</w:t>
      </w:r>
      <w:r w:rsidRPr="00206158">
        <w:rPr>
          <w:rFonts w:eastAsia="Times New Roman" w:cs="Times New Roman"/>
          <w:sz w:val="20"/>
          <w:szCs w:val="20"/>
          <w:lang w:val="ru-RU"/>
        </w:rPr>
        <w:t>.</w:t>
      </w:r>
      <w:r w:rsidRPr="00206158">
        <w:rPr>
          <w:rFonts w:eastAsia="Times New Roman" w:cs="Times New Roman"/>
          <w:sz w:val="20"/>
          <w:szCs w:val="20"/>
          <w:lang w:val="sr-Cyrl-CS"/>
        </w:rPr>
        <w:t>201</w:t>
      </w:r>
      <w:r w:rsidR="00472581" w:rsidRPr="00206158">
        <w:rPr>
          <w:rFonts w:eastAsia="Times New Roman" w:cs="Times New Roman"/>
          <w:sz w:val="20"/>
          <w:szCs w:val="20"/>
        </w:rPr>
        <w:t>8</w:t>
      </w:r>
      <w:r w:rsidRPr="00206158">
        <w:rPr>
          <w:rFonts w:eastAsia="Times New Roman" w:cs="Times New Roman"/>
          <w:sz w:val="20"/>
          <w:szCs w:val="20"/>
          <w:lang w:val="sr-Cyrl-CS"/>
        </w:rPr>
        <w:t>.</w:t>
      </w:r>
      <w:r w:rsidRPr="00206158">
        <w:rPr>
          <w:rFonts w:eastAsia="Times New Roman" w:cs="Times New Roman"/>
          <w:sz w:val="20"/>
          <w:szCs w:val="20"/>
          <w:lang w:val="en-US"/>
        </w:rPr>
        <w:t xml:space="preserve"> </w:t>
      </w:r>
      <w:r w:rsidRPr="00206158">
        <w:rPr>
          <w:rFonts w:eastAsia="Times New Roman" w:cs="Times New Roman"/>
          <w:sz w:val="20"/>
          <w:szCs w:val="20"/>
          <w:lang w:val="sr-Cyrl-CS"/>
        </w:rPr>
        <w:t xml:space="preserve">године (ЈН ОП </w:t>
      </w:r>
      <w:r w:rsidR="00623C28" w:rsidRPr="00206158">
        <w:rPr>
          <w:rFonts w:eastAsia="Times New Roman" w:cs="Times New Roman"/>
          <w:sz w:val="20"/>
          <w:szCs w:val="20"/>
          <w:lang w:val="sr-Cyrl-CS"/>
        </w:rPr>
        <w:t>2</w:t>
      </w:r>
      <w:r w:rsidR="00BB760F" w:rsidRPr="00206158">
        <w:rPr>
          <w:rFonts w:eastAsia="Times New Roman" w:cs="Times New Roman"/>
          <w:sz w:val="20"/>
          <w:szCs w:val="20"/>
          <w:lang w:val="sr-Cyrl-CS"/>
        </w:rPr>
        <w:t>1</w:t>
      </w:r>
      <w:r w:rsidRPr="00206158">
        <w:rPr>
          <w:rFonts w:eastAsia="Times New Roman" w:cs="Times New Roman"/>
          <w:sz w:val="20"/>
          <w:szCs w:val="20"/>
          <w:lang w:val="sr-Cyrl-CS"/>
        </w:rPr>
        <w:t>/201</w:t>
      </w:r>
      <w:r w:rsidR="00472581" w:rsidRPr="00206158">
        <w:rPr>
          <w:rFonts w:eastAsia="Times New Roman" w:cs="Times New Roman"/>
          <w:sz w:val="20"/>
          <w:szCs w:val="20"/>
        </w:rPr>
        <w:t>8</w:t>
      </w:r>
      <w:r w:rsidRPr="00206158">
        <w:rPr>
          <w:rFonts w:eastAsia="Times New Roman" w:cs="Times New Roman"/>
          <w:sz w:val="20"/>
          <w:szCs w:val="20"/>
          <w:lang w:val="sr-Cyrl-CS"/>
        </w:rPr>
        <w:t>), Комисија за јавну набавку образована Реш</w:t>
      </w:r>
      <w:r w:rsidRPr="00206158">
        <w:rPr>
          <w:rFonts w:eastAsia="Times New Roman" w:cs="Times New Roman"/>
          <w:sz w:val="20"/>
          <w:szCs w:val="20"/>
          <w:lang w:val="en-US"/>
        </w:rPr>
        <w:t>e</w:t>
      </w:r>
      <w:r w:rsidRPr="00206158">
        <w:rPr>
          <w:rFonts w:eastAsia="Times New Roman" w:cs="Times New Roman"/>
          <w:sz w:val="20"/>
          <w:szCs w:val="20"/>
          <w:lang w:val="sr-Cyrl-CS"/>
        </w:rPr>
        <w:t>њем покрајинског секретара за урбанизам и заштиту животне средине број: 140-404-</w:t>
      </w:r>
      <w:r w:rsidR="00BB760F" w:rsidRPr="00206158">
        <w:rPr>
          <w:rFonts w:eastAsia="Times New Roman" w:cs="Times New Roman"/>
          <w:sz w:val="20"/>
          <w:szCs w:val="20"/>
          <w:lang w:val="sr-Cyrl-CS"/>
        </w:rPr>
        <w:t>202</w:t>
      </w:r>
      <w:r w:rsidR="00A43846" w:rsidRPr="00206158">
        <w:rPr>
          <w:rFonts w:eastAsia="Times New Roman" w:cs="Times New Roman"/>
          <w:sz w:val="20"/>
          <w:szCs w:val="20"/>
          <w:lang w:val="sr-Cyrl-CS"/>
        </w:rPr>
        <w:t>/2018-02</w:t>
      </w:r>
      <w:r w:rsidRPr="00206158">
        <w:rPr>
          <w:rFonts w:eastAsia="Times New Roman" w:cs="Times New Roman"/>
          <w:sz w:val="20"/>
          <w:szCs w:val="20"/>
          <w:lang w:val="sr-Cyrl-CS"/>
        </w:rPr>
        <w:t xml:space="preserve"> од </w:t>
      </w:r>
      <w:r w:rsidR="00E20A4C" w:rsidRPr="00206158">
        <w:rPr>
          <w:rFonts w:eastAsia="Times New Roman" w:cs="Times New Roman"/>
          <w:sz w:val="20"/>
          <w:szCs w:val="20"/>
          <w:lang w:val="sr-Cyrl-CS"/>
        </w:rPr>
        <w:t>08.</w:t>
      </w:r>
      <w:r w:rsidR="00A43846" w:rsidRPr="00206158">
        <w:rPr>
          <w:rFonts w:eastAsia="Times New Roman" w:cs="Times New Roman"/>
          <w:sz w:val="20"/>
          <w:szCs w:val="20"/>
          <w:lang w:val="sr-Cyrl-CS"/>
        </w:rPr>
        <w:t>0</w:t>
      </w:r>
      <w:r w:rsidR="00BB760F" w:rsidRPr="00206158">
        <w:rPr>
          <w:rFonts w:eastAsia="Times New Roman" w:cs="Times New Roman"/>
          <w:sz w:val="20"/>
          <w:szCs w:val="20"/>
          <w:lang w:val="sr-Cyrl-CS"/>
        </w:rPr>
        <w:t>8</w:t>
      </w:r>
      <w:r w:rsidRPr="00206158">
        <w:rPr>
          <w:rFonts w:eastAsia="Times New Roman" w:cs="Times New Roman"/>
          <w:sz w:val="20"/>
          <w:szCs w:val="20"/>
          <w:lang w:val="sr-Cyrl-CS"/>
        </w:rPr>
        <w:t>.201</w:t>
      </w:r>
      <w:r w:rsidR="00472581" w:rsidRPr="00206158">
        <w:rPr>
          <w:rFonts w:eastAsia="Times New Roman" w:cs="Times New Roman"/>
          <w:sz w:val="20"/>
          <w:szCs w:val="20"/>
        </w:rPr>
        <w:t>8</w:t>
      </w:r>
      <w:r w:rsidRPr="00206158">
        <w:rPr>
          <w:rFonts w:eastAsia="Times New Roman" w:cs="Times New Roman"/>
          <w:sz w:val="20"/>
          <w:szCs w:val="20"/>
          <w:lang w:val="en-US"/>
        </w:rPr>
        <w:t xml:space="preserve">. </w:t>
      </w:r>
      <w:r w:rsidRPr="00206158">
        <w:rPr>
          <w:rFonts w:eastAsia="Times New Roman" w:cs="Times New Roman"/>
          <w:sz w:val="20"/>
          <w:szCs w:val="20"/>
          <w:lang w:val="sr-Cyrl-CS"/>
        </w:rPr>
        <w:t>године,</w:t>
      </w:r>
      <w:r w:rsidRPr="007755C7">
        <w:rPr>
          <w:rFonts w:eastAsia="Times New Roman" w:cs="Times New Roman"/>
          <w:sz w:val="20"/>
          <w:szCs w:val="20"/>
          <w:lang w:val="sr-Cyrl-CS"/>
        </w:rPr>
        <w:t xml:space="preserve"> припремила је </w:t>
      </w:r>
    </w:p>
    <w:p w:rsidR="00953B88" w:rsidRPr="007755C7" w:rsidRDefault="00953B88" w:rsidP="00953B88">
      <w:pPr>
        <w:spacing w:after="0" w:line="240" w:lineRule="auto"/>
        <w:jc w:val="both"/>
        <w:rPr>
          <w:rFonts w:eastAsia="Times New Roman" w:cs="Times New Roman"/>
          <w:sz w:val="20"/>
          <w:szCs w:val="20"/>
          <w:lang w:val="sr-Cyrl-CS"/>
        </w:rPr>
      </w:pPr>
    </w:p>
    <w:tbl>
      <w:tblPr>
        <w:tblW w:w="963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30"/>
      </w:tblGrid>
      <w:tr w:rsidR="00953B88" w:rsidRPr="007755C7" w:rsidTr="004462F7">
        <w:trPr>
          <w:trHeight w:val="914"/>
          <w:tblCellSpacing w:w="20" w:type="dxa"/>
        </w:trPr>
        <w:tc>
          <w:tcPr>
            <w:tcW w:w="9550" w:type="dxa"/>
            <w:shd w:val="clear" w:color="auto" w:fill="D6E3BC" w:themeFill="accent3" w:themeFillTint="66"/>
          </w:tcPr>
          <w:p w:rsidR="00953B88" w:rsidRPr="007755C7" w:rsidRDefault="00953B88" w:rsidP="00953B88">
            <w:pPr>
              <w:spacing w:after="0" w:line="240" w:lineRule="auto"/>
              <w:jc w:val="center"/>
              <w:rPr>
                <w:rFonts w:eastAsia="Times New Roman" w:cs="Times New Roman"/>
                <w:b/>
                <w:sz w:val="20"/>
                <w:szCs w:val="20"/>
                <w:lang w:val="sr-Cyrl-CS"/>
              </w:rPr>
            </w:pPr>
          </w:p>
          <w:p w:rsidR="00953B88" w:rsidRPr="007755C7" w:rsidRDefault="00953B88" w:rsidP="00953B88">
            <w:pPr>
              <w:spacing w:after="0" w:line="240" w:lineRule="auto"/>
              <w:jc w:val="center"/>
              <w:rPr>
                <w:rFonts w:eastAsia="Times New Roman" w:cs="Times New Roman"/>
                <w:b/>
                <w:sz w:val="20"/>
                <w:szCs w:val="20"/>
                <w:lang w:val="sr-Cyrl-CS"/>
              </w:rPr>
            </w:pPr>
            <w:r w:rsidRPr="007755C7">
              <w:rPr>
                <w:rFonts w:eastAsia="Times New Roman" w:cs="Times New Roman"/>
                <w:b/>
                <w:sz w:val="20"/>
                <w:szCs w:val="20"/>
                <w:lang w:val="sr-Cyrl-CS"/>
              </w:rPr>
              <w:t>КОНКУРСНУ ДОКУМЕНТАЦИЈУ</w:t>
            </w:r>
          </w:p>
          <w:p w:rsidR="0047145F" w:rsidRPr="00623C28" w:rsidRDefault="00A43846" w:rsidP="0047145F">
            <w:pPr>
              <w:jc w:val="center"/>
              <w:rPr>
                <w:b/>
                <w:sz w:val="20"/>
                <w:szCs w:val="20"/>
                <w:lang w:val="sr-Cyrl-RS"/>
              </w:rPr>
            </w:pPr>
            <w:r w:rsidRPr="007755C7">
              <w:rPr>
                <w:rFonts w:eastAsia="Times New Roman" w:cs="Times New Roman"/>
                <w:b/>
                <w:noProof/>
                <w:sz w:val="20"/>
                <w:szCs w:val="20"/>
                <w:lang w:val="sr-Cyrl-RS"/>
              </w:rPr>
              <w:t xml:space="preserve"> </w:t>
            </w:r>
            <w:r w:rsidR="0047145F" w:rsidRPr="00623C28">
              <w:rPr>
                <w:rFonts w:eastAsia="Times New Roman" w:cs="Times New Roman"/>
                <w:b/>
                <w:sz w:val="20"/>
                <w:szCs w:val="20"/>
                <w:lang w:val="sr-Cyrl-CS"/>
              </w:rPr>
              <w:t xml:space="preserve">ЗА ЈАВНУ НАБАВКУ </w:t>
            </w:r>
            <w:r w:rsidR="0047145F" w:rsidRPr="00623C28">
              <w:rPr>
                <w:b/>
                <w:sz w:val="20"/>
                <w:szCs w:val="20"/>
                <w:lang w:val="sr-Cyrl-RS"/>
              </w:rPr>
              <w:t xml:space="preserve">УСЛУГА </w:t>
            </w:r>
            <w:r w:rsidR="0047145F">
              <w:rPr>
                <w:b/>
                <w:sz w:val="20"/>
                <w:szCs w:val="20"/>
                <w:lang w:val="sr-Cyrl-RS"/>
              </w:rPr>
              <w:t>ТЕСТОВА ЕКВИ</w:t>
            </w:r>
            <w:r w:rsidR="00715AEA" w:rsidRPr="00206158">
              <w:rPr>
                <w:b/>
                <w:sz w:val="20"/>
                <w:szCs w:val="20"/>
                <w:lang w:val="sr-Cyrl-RS"/>
              </w:rPr>
              <w:t>В</w:t>
            </w:r>
            <w:r w:rsidR="0047145F">
              <w:rPr>
                <w:b/>
                <w:sz w:val="20"/>
                <w:szCs w:val="20"/>
                <w:lang w:val="sr-Cyrl-RS"/>
              </w:rPr>
              <w:t>АЛЕНЦИЈЕ ЗА НЕРЕФЕРЕНТНУ МЕТОДУ МЕРЕЊА ФРАКЦИЈЕ</w:t>
            </w:r>
            <w:r w:rsidR="0047145F" w:rsidRPr="00623C28">
              <w:rPr>
                <w:b/>
                <w:sz w:val="20"/>
                <w:szCs w:val="20"/>
                <w:lang w:val="sr-Cyrl-RS"/>
              </w:rPr>
              <w:t xml:space="preserve"> СУСПЕНДОВАНИХ ЧЕСТИЦА (</w:t>
            </w:r>
            <w:r w:rsidR="0047145F" w:rsidRPr="00623C28">
              <w:rPr>
                <w:b/>
                <w:sz w:val="20"/>
                <w:szCs w:val="20"/>
              </w:rPr>
              <w:t>PM</w:t>
            </w:r>
            <w:r w:rsidR="0047145F" w:rsidRPr="00623C28">
              <w:rPr>
                <w:b/>
                <w:sz w:val="20"/>
                <w:szCs w:val="20"/>
                <w:vertAlign w:val="subscript"/>
              </w:rPr>
              <w:t>10</w:t>
            </w:r>
            <w:r w:rsidR="0047145F">
              <w:rPr>
                <w:b/>
                <w:sz w:val="20"/>
                <w:szCs w:val="20"/>
                <w:vertAlign w:val="subscript"/>
                <w:lang w:val="sr-Cyrl-RS"/>
              </w:rPr>
              <w:t xml:space="preserve"> </w:t>
            </w:r>
            <w:r w:rsidR="00715AEA">
              <w:rPr>
                <w:b/>
                <w:sz w:val="20"/>
                <w:szCs w:val="20"/>
                <w:lang w:val="sr-Cyrl-RS"/>
              </w:rPr>
              <w:t>и</w:t>
            </w:r>
            <w:r w:rsidR="0047145F" w:rsidRPr="00623C28">
              <w:rPr>
                <w:b/>
                <w:sz w:val="20"/>
                <w:szCs w:val="20"/>
              </w:rPr>
              <w:t xml:space="preserve"> PM</w:t>
            </w:r>
            <w:r w:rsidR="0047145F" w:rsidRPr="0047145F">
              <w:rPr>
                <w:b/>
                <w:sz w:val="20"/>
                <w:szCs w:val="20"/>
                <w:vertAlign w:val="subscript"/>
                <w:lang w:val="sr-Cyrl-RS"/>
              </w:rPr>
              <w:t>2.5</w:t>
            </w:r>
            <w:r w:rsidR="0047145F" w:rsidRPr="00623C28">
              <w:rPr>
                <w:b/>
                <w:sz w:val="20"/>
                <w:szCs w:val="20"/>
              </w:rPr>
              <w:t xml:space="preserve">) </w:t>
            </w:r>
            <w:r w:rsidR="0047145F" w:rsidRPr="00623C28">
              <w:rPr>
                <w:b/>
                <w:sz w:val="20"/>
                <w:szCs w:val="20"/>
                <w:lang w:val="sr-Cyrl-RS"/>
              </w:rPr>
              <w:t>НА АУТОМАТСК</w:t>
            </w:r>
            <w:r w:rsidR="0047145F">
              <w:rPr>
                <w:b/>
                <w:sz w:val="20"/>
                <w:szCs w:val="20"/>
                <w:lang w:val="sr-Cyrl-RS"/>
              </w:rPr>
              <w:t>ОЈ</w:t>
            </w:r>
            <w:r w:rsidR="0047145F" w:rsidRPr="00623C28">
              <w:rPr>
                <w:b/>
                <w:sz w:val="20"/>
                <w:szCs w:val="20"/>
                <w:lang w:val="sr-Cyrl-RS"/>
              </w:rPr>
              <w:t xml:space="preserve"> СТАНИЦ</w:t>
            </w:r>
            <w:r w:rsidR="0047145F">
              <w:rPr>
                <w:b/>
                <w:sz w:val="20"/>
                <w:szCs w:val="20"/>
                <w:lang w:val="sr-Cyrl-RS"/>
              </w:rPr>
              <w:t>И</w:t>
            </w:r>
            <w:r w:rsidR="0047145F" w:rsidRPr="00623C28">
              <w:rPr>
                <w:b/>
                <w:sz w:val="20"/>
                <w:szCs w:val="20"/>
                <w:lang w:val="sr-Cyrl-RS"/>
              </w:rPr>
              <w:t xml:space="preserve"> ЗА ПРАЋЕЊЕ КВАЛИТЕТА АМБИЈЕНТАЛНОГ ВАЗДУХА </w:t>
            </w:r>
            <w:r w:rsidR="0047145F">
              <w:rPr>
                <w:b/>
                <w:sz w:val="20"/>
                <w:szCs w:val="20"/>
                <w:lang w:val="sr-Cyrl-RS"/>
              </w:rPr>
              <w:t>У СУБОТИЦИ</w:t>
            </w:r>
            <w:r w:rsidR="0047145F" w:rsidRPr="00623C28">
              <w:rPr>
                <w:b/>
                <w:sz w:val="20"/>
                <w:szCs w:val="20"/>
                <w:lang w:val="sr-Cyrl-RS"/>
              </w:rPr>
              <w:t xml:space="preserve"> </w:t>
            </w:r>
          </w:p>
          <w:p w:rsidR="00953B88" w:rsidRPr="007755C7" w:rsidRDefault="00953B88" w:rsidP="00953B88">
            <w:pPr>
              <w:widowControl w:val="0"/>
              <w:suppressAutoHyphens/>
              <w:spacing w:after="0" w:line="100" w:lineRule="atLeast"/>
              <w:jc w:val="center"/>
              <w:rPr>
                <w:rFonts w:eastAsia="Times New Roman" w:cs="Times New Roman"/>
                <w:noProof/>
                <w:sz w:val="20"/>
                <w:szCs w:val="20"/>
                <w:lang w:val="sr-Cyrl-RS"/>
              </w:rPr>
            </w:pPr>
            <w:r w:rsidRPr="007755C7">
              <w:rPr>
                <w:rFonts w:eastAsia="Times New Roman" w:cs="Times New Roman"/>
                <w:b/>
                <w:sz w:val="20"/>
                <w:szCs w:val="20"/>
                <w:lang w:val="sr-Cyrl-RS" w:eastAsia="ar-SA"/>
              </w:rPr>
              <w:t>- ОТВОРЕНИ ПОСТУПАК</w:t>
            </w:r>
            <w:r w:rsidRPr="007755C7">
              <w:rPr>
                <w:rFonts w:eastAsia="Times New Roman" w:cs="Times New Roman"/>
                <w:noProof/>
                <w:sz w:val="20"/>
                <w:szCs w:val="20"/>
                <w:lang w:val="sr-Cyrl-RS"/>
              </w:rPr>
              <w:t xml:space="preserve"> (</w:t>
            </w:r>
            <w:r w:rsidRPr="007755C7">
              <w:rPr>
                <w:rFonts w:eastAsia="Times New Roman" w:cs="Times New Roman"/>
                <w:b/>
                <w:sz w:val="20"/>
                <w:szCs w:val="20"/>
                <w:lang w:val="sr-Cyrl-CS"/>
              </w:rPr>
              <w:t xml:space="preserve">Ред. бр. ЈН ОП </w:t>
            </w:r>
            <w:r w:rsidR="00623C28" w:rsidRPr="001D369E">
              <w:rPr>
                <w:rFonts w:eastAsia="Times New Roman" w:cs="Times New Roman"/>
                <w:b/>
                <w:sz w:val="20"/>
                <w:szCs w:val="20"/>
                <w:lang w:val="sr-Cyrl-CS"/>
              </w:rPr>
              <w:t>2</w:t>
            </w:r>
            <w:r w:rsidR="00BB760F" w:rsidRPr="001D369E">
              <w:rPr>
                <w:rFonts w:eastAsia="Times New Roman" w:cs="Times New Roman"/>
                <w:b/>
                <w:sz w:val="20"/>
                <w:szCs w:val="20"/>
                <w:lang w:val="sr-Cyrl-CS"/>
              </w:rPr>
              <w:t>1</w:t>
            </w:r>
            <w:r w:rsidRPr="001D369E">
              <w:rPr>
                <w:rFonts w:eastAsia="Times New Roman" w:cs="Times New Roman"/>
                <w:b/>
                <w:sz w:val="20"/>
                <w:szCs w:val="20"/>
                <w:lang w:val="sr-Cyrl-CS"/>
              </w:rPr>
              <w:t>/201</w:t>
            </w:r>
            <w:r w:rsidR="00A43846" w:rsidRPr="001D369E">
              <w:rPr>
                <w:rFonts w:eastAsia="Times New Roman" w:cs="Times New Roman"/>
                <w:b/>
                <w:sz w:val="20"/>
                <w:szCs w:val="20"/>
                <w:lang w:val="sr-Cyrl-CS"/>
              </w:rPr>
              <w:t>8</w:t>
            </w:r>
            <w:r w:rsidRPr="007755C7">
              <w:rPr>
                <w:rFonts w:eastAsia="Times New Roman" w:cs="Times New Roman"/>
                <w:b/>
                <w:sz w:val="20"/>
                <w:szCs w:val="20"/>
                <w:lang w:val="sr-Cyrl-RS"/>
              </w:rPr>
              <w:t>)</w:t>
            </w:r>
          </w:p>
          <w:p w:rsidR="00953B88" w:rsidRPr="007755C7" w:rsidRDefault="00953B88" w:rsidP="00953B88">
            <w:pPr>
              <w:spacing w:after="0" w:line="240" w:lineRule="auto"/>
              <w:rPr>
                <w:rFonts w:eastAsia="Times New Roman" w:cs="Times New Roman"/>
                <w:b/>
                <w:sz w:val="20"/>
                <w:szCs w:val="20"/>
                <w:lang w:val="sr-Cyrl-RS"/>
              </w:rPr>
            </w:pPr>
          </w:p>
        </w:tc>
      </w:tr>
    </w:tbl>
    <w:p w:rsidR="00953B88" w:rsidRPr="007755C7" w:rsidRDefault="00953B88" w:rsidP="00953B88">
      <w:pPr>
        <w:spacing w:after="0" w:line="240" w:lineRule="auto"/>
        <w:jc w:val="both"/>
        <w:rPr>
          <w:rFonts w:eastAsia="Times New Roman" w:cs="Times New Roman"/>
          <w:sz w:val="20"/>
          <w:szCs w:val="20"/>
          <w:lang w:val="sr-Cyrl-CS"/>
        </w:rPr>
      </w:pPr>
    </w:p>
    <w:p w:rsidR="00953B88" w:rsidRPr="007755C7" w:rsidRDefault="00953B88" w:rsidP="00953B88">
      <w:pPr>
        <w:spacing w:after="0" w:line="240" w:lineRule="auto"/>
        <w:jc w:val="both"/>
        <w:rPr>
          <w:rFonts w:eastAsia="Times New Roman" w:cs="Times New Roman"/>
          <w:sz w:val="20"/>
          <w:szCs w:val="20"/>
          <w:lang w:val="sr-Cyrl-CS"/>
        </w:rPr>
      </w:pPr>
      <w:r w:rsidRPr="007755C7">
        <w:rPr>
          <w:rFonts w:eastAsia="Times New Roman" w:cs="Times New Roman"/>
          <w:sz w:val="20"/>
          <w:szCs w:val="20"/>
          <w:lang w:val="sr-Cyrl-CS"/>
        </w:rPr>
        <w:tab/>
      </w:r>
      <w:r w:rsidRPr="007755C7">
        <w:rPr>
          <w:rFonts w:eastAsia="Times New Roman" w:cs="Times New Roman"/>
          <w:sz w:val="20"/>
          <w:szCs w:val="20"/>
          <w:lang w:val="sr-Cyrl-RS"/>
        </w:rPr>
        <w:t>К</w:t>
      </w:r>
      <w:r w:rsidRPr="007755C7">
        <w:rPr>
          <w:rFonts w:eastAsia="Times New Roman" w:cs="Times New Roman"/>
          <w:sz w:val="20"/>
          <w:szCs w:val="20"/>
          <w:lang w:val="sr-Cyrl-CS"/>
        </w:rPr>
        <w:t>онкурсн</w:t>
      </w:r>
      <w:r w:rsidRPr="007755C7">
        <w:rPr>
          <w:rFonts w:eastAsia="Times New Roman" w:cs="Times New Roman"/>
          <w:sz w:val="20"/>
          <w:szCs w:val="20"/>
          <w:lang w:val="sr-Cyrl-RS"/>
        </w:rPr>
        <w:t>а</w:t>
      </w:r>
      <w:r w:rsidRPr="007755C7">
        <w:rPr>
          <w:rFonts w:eastAsia="Times New Roman" w:cs="Times New Roman"/>
          <w:sz w:val="20"/>
          <w:szCs w:val="20"/>
          <w:lang w:val="sr-Cyrl-CS"/>
        </w:rPr>
        <w:t xml:space="preserve"> документациј</w:t>
      </w:r>
      <w:r w:rsidRPr="007755C7">
        <w:rPr>
          <w:rFonts w:eastAsia="Times New Roman" w:cs="Times New Roman"/>
          <w:sz w:val="20"/>
          <w:szCs w:val="20"/>
          <w:lang w:val="sr-Cyrl-RS"/>
        </w:rPr>
        <w:t>а садржи</w:t>
      </w:r>
      <w:r w:rsidRPr="007755C7">
        <w:rPr>
          <w:rFonts w:eastAsia="Times New Roman" w:cs="Times New Roman"/>
          <w:sz w:val="20"/>
          <w:szCs w:val="20"/>
          <w:lang w:val="sr-Cyrl-CS"/>
        </w:rPr>
        <w:t>:</w:t>
      </w:r>
    </w:p>
    <w:p w:rsidR="00953B88" w:rsidRPr="007755C7" w:rsidRDefault="00953B88" w:rsidP="00953B88">
      <w:pPr>
        <w:numPr>
          <w:ilvl w:val="0"/>
          <w:numId w:val="1"/>
        </w:numPr>
        <w:spacing w:after="0" w:line="240" w:lineRule="auto"/>
        <w:jc w:val="both"/>
        <w:rPr>
          <w:rFonts w:eastAsia="Times New Roman" w:cs="Times New Roman"/>
          <w:b/>
          <w:sz w:val="20"/>
          <w:szCs w:val="20"/>
          <w:lang w:val="sr-Cyrl-CS"/>
        </w:rPr>
      </w:pPr>
      <w:r w:rsidRPr="007755C7">
        <w:rPr>
          <w:rFonts w:eastAsia="Times New Roman" w:cs="Times New Roman"/>
          <w:b/>
          <w:sz w:val="20"/>
          <w:szCs w:val="20"/>
          <w:lang w:val="sr-Cyrl-CS"/>
        </w:rPr>
        <w:t>општ</w:t>
      </w:r>
      <w:r w:rsidRPr="007755C7">
        <w:rPr>
          <w:rFonts w:eastAsia="Times New Roman" w:cs="Times New Roman"/>
          <w:b/>
          <w:sz w:val="20"/>
          <w:szCs w:val="20"/>
          <w:lang w:val="sr-Cyrl-RS"/>
        </w:rPr>
        <w:t>е</w:t>
      </w:r>
      <w:r w:rsidRPr="007755C7">
        <w:rPr>
          <w:rFonts w:eastAsia="Times New Roman" w:cs="Times New Roman"/>
          <w:b/>
          <w:sz w:val="20"/>
          <w:szCs w:val="20"/>
          <w:lang w:val="sr-Cyrl-CS"/>
        </w:rPr>
        <w:t xml:space="preserve"> пода</w:t>
      </w:r>
      <w:r w:rsidRPr="007755C7">
        <w:rPr>
          <w:rFonts w:eastAsia="Times New Roman" w:cs="Times New Roman"/>
          <w:b/>
          <w:sz w:val="20"/>
          <w:szCs w:val="20"/>
          <w:lang w:val="sr-Cyrl-RS"/>
        </w:rPr>
        <w:t>тке</w:t>
      </w:r>
      <w:r w:rsidRPr="007755C7">
        <w:rPr>
          <w:rFonts w:eastAsia="Times New Roman" w:cs="Times New Roman"/>
          <w:b/>
          <w:sz w:val="20"/>
          <w:szCs w:val="20"/>
          <w:lang w:val="sr-Cyrl-CS"/>
        </w:rPr>
        <w:t xml:space="preserve"> о јавној набавци</w:t>
      </w:r>
    </w:p>
    <w:p w:rsidR="00953B88" w:rsidRPr="007755C7" w:rsidRDefault="00953B88" w:rsidP="00953B88">
      <w:pPr>
        <w:spacing w:after="0" w:line="210" w:lineRule="atLeast"/>
        <w:ind w:left="708" w:firstLine="708"/>
        <w:jc w:val="both"/>
        <w:rPr>
          <w:rFonts w:eastAsia="Times New Roman" w:cs="Times New Roman"/>
          <w:sz w:val="20"/>
          <w:szCs w:val="20"/>
          <w:lang w:val="sr-Latn-RS" w:eastAsia="sr-Latn-RS"/>
        </w:rPr>
      </w:pPr>
      <w:r w:rsidRPr="007755C7">
        <w:rPr>
          <w:rFonts w:eastAsia="Times New Roman" w:cs="Times New Roman"/>
          <w:sz w:val="20"/>
          <w:szCs w:val="20"/>
          <w:lang w:val="sr-Latn-RS" w:eastAsia="sr-Latn-RS"/>
        </w:rPr>
        <w:t>(1) предмет јавне набавке;</w:t>
      </w:r>
    </w:p>
    <w:p w:rsidR="00953B88" w:rsidRPr="007755C7" w:rsidRDefault="00953B88" w:rsidP="00953B88">
      <w:pPr>
        <w:spacing w:after="0" w:line="210" w:lineRule="atLeast"/>
        <w:ind w:left="708" w:firstLine="708"/>
        <w:jc w:val="both"/>
        <w:rPr>
          <w:rFonts w:eastAsia="Times New Roman" w:cs="Times New Roman"/>
          <w:sz w:val="20"/>
          <w:szCs w:val="20"/>
          <w:lang w:val="sr-Latn-RS" w:eastAsia="sr-Latn-RS"/>
        </w:rPr>
      </w:pPr>
      <w:r w:rsidRPr="007755C7">
        <w:rPr>
          <w:rFonts w:eastAsia="Times New Roman" w:cs="Times New Roman"/>
          <w:sz w:val="20"/>
          <w:szCs w:val="20"/>
          <w:lang w:val="sr-Latn-RS" w:eastAsia="sr-Latn-RS"/>
        </w:rPr>
        <w:t>(2) опис сваке партије, ако је предмет јавне набавке обликован по партијама;</w:t>
      </w:r>
    </w:p>
    <w:p w:rsidR="00953B88" w:rsidRPr="007755C7" w:rsidRDefault="00953B88" w:rsidP="00953B88">
      <w:pPr>
        <w:spacing w:after="0" w:line="240" w:lineRule="auto"/>
        <w:ind w:left="720"/>
        <w:jc w:val="both"/>
        <w:rPr>
          <w:rFonts w:eastAsia="Times New Roman" w:cs="Times New Roman"/>
          <w:sz w:val="20"/>
          <w:szCs w:val="20"/>
          <w:lang w:val="sr-Cyrl-CS"/>
        </w:rPr>
      </w:pPr>
    </w:p>
    <w:p w:rsidR="00953B88" w:rsidRPr="007755C7" w:rsidRDefault="00953B88" w:rsidP="00953B88">
      <w:pPr>
        <w:numPr>
          <w:ilvl w:val="0"/>
          <w:numId w:val="5"/>
        </w:numPr>
        <w:tabs>
          <w:tab w:val="left" w:pos="1080"/>
        </w:tabs>
        <w:suppressAutoHyphens/>
        <w:spacing w:after="0" w:line="240" w:lineRule="auto"/>
        <w:jc w:val="both"/>
        <w:rPr>
          <w:rFonts w:eastAsia="Times New Roman" w:cs="Times New Roman"/>
          <w:b/>
          <w:sz w:val="20"/>
          <w:szCs w:val="20"/>
          <w:lang w:val="sr-Latn-RS" w:eastAsia="ar-SA"/>
        </w:rPr>
      </w:pPr>
      <w:r w:rsidRPr="007755C7">
        <w:rPr>
          <w:rFonts w:eastAsia="Times New Roman" w:cs="Times New Roman"/>
          <w:b/>
          <w:sz w:val="20"/>
          <w:szCs w:val="20"/>
          <w:lang w:val="sr-Latn-RS" w:eastAsia="ar-SA"/>
        </w:rPr>
        <w:t>врсту, техничке карактеристике (спецификације), квалитет, количин</w:t>
      </w:r>
      <w:r w:rsidRPr="007755C7">
        <w:rPr>
          <w:rFonts w:eastAsia="Times New Roman" w:cs="Times New Roman"/>
          <w:b/>
          <w:sz w:val="20"/>
          <w:szCs w:val="20"/>
          <w:lang w:val="sr-Cyrl-RS" w:eastAsia="ar-SA"/>
        </w:rPr>
        <w:t>у</w:t>
      </w:r>
      <w:r w:rsidRPr="007755C7">
        <w:rPr>
          <w:rFonts w:eastAsia="Times New Roman" w:cs="Times New Roman"/>
          <w:b/>
          <w:sz w:val="20"/>
          <w:szCs w:val="20"/>
          <w:lang w:val="sr-Latn-RS" w:eastAsia="ar-SA"/>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p w:rsidR="00953B88" w:rsidRPr="007755C7" w:rsidRDefault="00953B88" w:rsidP="00953B88">
      <w:pPr>
        <w:spacing w:after="0" w:line="240" w:lineRule="auto"/>
        <w:ind w:left="720"/>
        <w:jc w:val="both"/>
        <w:rPr>
          <w:rFonts w:eastAsia="Times New Roman" w:cs="Times New Roman"/>
          <w:sz w:val="20"/>
          <w:szCs w:val="20"/>
          <w:lang w:val="sr-Cyrl-CS"/>
        </w:rPr>
      </w:pPr>
    </w:p>
    <w:p w:rsidR="00953B88" w:rsidRPr="007755C7" w:rsidRDefault="00953B88" w:rsidP="00953B88">
      <w:pPr>
        <w:numPr>
          <w:ilvl w:val="0"/>
          <w:numId w:val="5"/>
        </w:numPr>
        <w:spacing w:after="0" w:line="240" w:lineRule="auto"/>
        <w:jc w:val="both"/>
        <w:rPr>
          <w:rFonts w:eastAsia="Times New Roman" w:cs="Times New Roman"/>
          <w:b/>
          <w:sz w:val="20"/>
          <w:szCs w:val="20"/>
          <w:lang w:val="sr-Cyrl-CS"/>
        </w:rPr>
      </w:pPr>
      <w:r w:rsidRPr="007755C7">
        <w:rPr>
          <w:rFonts w:eastAsia="Times New Roman" w:cs="Times New Roman"/>
          <w:b/>
          <w:sz w:val="20"/>
          <w:szCs w:val="20"/>
          <w:lang w:val="sr-Cyrl-CS"/>
        </w:rPr>
        <w:t>техничк</w:t>
      </w:r>
      <w:r w:rsidRPr="007755C7">
        <w:rPr>
          <w:rFonts w:eastAsia="Times New Roman" w:cs="Times New Roman"/>
          <w:b/>
          <w:sz w:val="20"/>
          <w:szCs w:val="20"/>
          <w:lang w:val="sr-Cyrl-RS"/>
        </w:rPr>
        <w:t>у</w:t>
      </w:r>
      <w:r w:rsidRPr="007755C7">
        <w:rPr>
          <w:rFonts w:eastAsia="Times New Roman" w:cs="Times New Roman"/>
          <w:b/>
          <w:sz w:val="20"/>
          <w:szCs w:val="20"/>
          <w:lang w:val="sr-Cyrl-CS"/>
        </w:rPr>
        <w:t xml:space="preserve"> документациј</w:t>
      </w:r>
      <w:r w:rsidRPr="007755C7">
        <w:rPr>
          <w:rFonts w:eastAsia="Times New Roman" w:cs="Times New Roman"/>
          <w:b/>
          <w:sz w:val="20"/>
          <w:szCs w:val="20"/>
          <w:lang w:val="sr-Cyrl-RS"/>
        </w:rPr>
        <w:t>у</w:t>
      </w:r>
      <w:r w:rsidRPr="007755C7">
        <w:rPr>
          <w:rFonts w:eastAsia="Times New Roman" w:cs="Times New Roman"/>
          <w:b/>
          <w:sz w:val="20"/>
          <w:szCs w:val="20"/>
          <w:lang w:val="sr-Cyrl-CS"/>
        </w:rPr>
        <w:t xml:space="preserve"> и планов</w:t>
      </w:r>
      <w:r w:rsidRPr="007755C7">
        <w:rPr>
          <w:rFonts w:eastAsia="Times New Roman" w:cs="Times New Roman"/>
          <w:b/>
          <w:sz w:val="20"/>
          <w:szCs w:val="20"/>
          <w:lang w:val="sr-Cyrl-RS"/>
        </w:rPr>
        <w:t>е;</w:t>
      </w:r>
    </w:p>
    <w:p w:rsidR="00953B88" w:rsidRPr="007755C7" w:rsidRDefault="00953B88" w:rsidP="00953B88">
      <w:pPr>
        <w:spacing w:after="0" w:line="240" w:lineRule="auto"/>
        <w:ind w:left="1080"/>
        <w:jc w:val="both"/>
        <w:rPr>
          <w:rFonts w:eastAsia="Times New Roman" w:cs="Times New Roman"/>
          <w:b/>
          <w:sz w:val="20"/>
          <w:szCs w:val="20"/>
          <w:lang w:val="sr-Cyrl-CS"/>
        </w:rPr>
      </w:pPr>
    </w:p>
    <w:p w:rsidR="00953B88" w:rsidRPr="007755C7" w:rsidRDefault="00953B88" w:rsidP="00953B88">
      <w:pPr>
        <w:numPr>
          <w:ilvl w:val="0"/>
          <w:numId w:val="5"/>
        </w:numPr>
        <w:spacing w:after="0" w:line="240" w:lineRule="auto"/>
        <w:jc w:val="both"/>
        <w:rPr>
          <w:rFonts w:eastAsia="Times New Roman" w:cs="Times New Roman"/>
          <w:b/>
          <w:sz w:val="20"/>
          <w:szCs w:val="20"/>
          <w:lang w:val="sr-Cyrl-CS"/>
        </w:rPr>
      </w:pPr>
      <w:r w:rsidRPr="007755C7">
        <w:rPr>
          <w:rFonts w:eastAsia="Times New Roman" w:cs="Times New Roman"/>
          <w:b/>
          <w:sz w:val="20"/>
          <w:szCs w:val="20"/>
          <w:lang w:val="sr-Cyrl-CS"/>
        </w:rPr>
        <w:t>услов</w:t>
      </w:r>
      <w:r w:rsidRPr="007755C7">
        <w:rPr>
          <w:rFonts w:eastAsia="Times New Roman" w:cs="Times New Roman"/>
          <w:b/>
          <w:sz w:val="20"/>
          <w:szCs w:val="20"/>
          <w:lang w:val="sr-Cyrl-RS"/>
        </w:rPr>
        <w:t>е</w:t>
      </w:r>
      <w:r w:rsidRPr="007755C7">
        <w:rPr>
          <w:rFonts w:eastAsia="Times New Roman" w:cs="Times New Roman"/>
          <w:b/>
          <w:sz w:val="20"/>
          <w:szCs w:val="20"/>
          <w:lang w:val="sr-Cyrl-CS"/>
        </w:rPr>
        <w:t xml:space="preserve"> за учешће у поступку јавне набавке из члана 75. и 76. Закона о јавним набавкама и упутство како се доказује испуњеност тих услова</w:t>
      </w:r>
      <w:r w:rsidRPr="007755C7">
        <w:rPr>
          <w:rFonts w:eastAsia="Times New Roman" w:cs="Times New Roman"/>
          <w:b/>
          <w:sz w:val="20"/>
          <w:szCs w:val="20"/>
          <w:lang w:val="sr-Cyrl-RS"/>
        </w:rPr>
        <w:t>;</w:t>
      </w:r>
    </w:p>
    <w:p w:rsidR="00953B88" w:rsidRPr="007755C7" w:rsidRDefault="00953B88" w:rsidP="00953B88">
      <w:pPr>
        <w:tabs>
          <w:tab w:val="left" w:pos="1080"/>
        </w:tabs>
        <w:suppressAutoHyphens/>
        <w:spacing w:after="120" w:line="240" w:lineRule="auto"/>
        <w:ind w:left="720" w:firstLine="720"/>
        <w:jc w:val="both"/>
        <w:rPr>
          <w:rFonts w:eastAsia="Times New Roman" w:cs="Times New Roman"/>
          <w:b/>
          <w:sz w:val="20"/>
          <w:szCs w:val="20"/>
          <w:lang w:val="sr-Cyrl-CS" w:eastAsia="ar-SA"/>
        </w:rPr>
      </w:pPr>
    </w:p>
    <w:p w:rsidR="00953B88" w:rsidRPr="007755C7" w:rsidRDefault="00953B88" w:rsidP="00953B88">
      <w:pPr>
        <w:numPr>
          <w:ilvl w:val="0"/>
          <w:numId w:val="5"/>
        </w:numPr>
        <w:spacing w:after="0" w:line="240" w:lineRule="auto"/>
        <w:jc w:val="both"/>
        <w:rPr>
          <w:rFonts w:eastAsia="Times New Roman" w:cs="Times New Roman"/>
          <w:b/>
          <w:sz w:val="20"/>
          <w:szCs w:val="20"/>
          <w:lang w:val="sr-Cyrl-CS"/>
        </w:rPr>
      </w:pPr>
      <w:r w:rsidRPr="007755C7">
        <w:rPr>
          <w:rFonts w:eastAsia="Times New Roman" w:cs="Times New Roman"/>
          <w:b/>
          <w:sz w:val="20"/>
          <w:szCs w:val="20"/>
          <w:lang w:val="sr-Latn-RS" w:eastAsia="sr-Latn-RS"/>
        </w:rPr>
        <w:t>критеријум</w:t>
      </w:r>
      <w:r w:rsidRPr="007755C7">
        <w:rPr>
          <w:rFonts w:eastAsia="Times New Roman" w:cs="Times New Roman"/>
          <w:b/>
          <w:sz w:val="20"/>
          <w:szCs w:val="20"/>
          <w:lang w:val="sr-Cyrl-RS" w:eastAsia="sr-Latn-RS"/>
        </w:rPr>
        <w:t>е</w:t>
      </w:r>
      <w:r w:rsidRPr="007755C7">
        <w:rPr>
          <w:rFonts w:eastAsia="Times New Roman" w:cs="Times New Roman"/>
          <w:b/>
          <w:sz w:val="20"/>
          <w:szCs w:val="20"/>
          <w:lang w:val="sr-Latn-RS" w:eastAsia="sr-Latn-RS"/>
        </w:rPr>
        <w:t xml:space="preserve"> за доделу уговора:</w:t>
      </w:r>
    </w:p>
    <w:p w:rsidR="00953B88" w:rsidRPr="007755C7" w:rsidRDefault="00953B88" w:rsidP="00953B88">
      <w:pPr>
        <w:spacing w:after="0" w:line="210" w:lineRule="atLeast"/>
        <w:ind w:left="708" w:firstLine="708"/>
        <w:jc w:val="both"/>
        <w:rPr>
          <w:rFonts w:eastAsia="Times New Roman" w:cs="Times New Roman"/>
          <w:sz w:val="20"/>
          <w:szCs w:val="20"/>
          <w:lang w:val="sr-Latn-RS" w:eastAsia="sr-Latn-RS"/>
        </w:rPr>
      </w:pPr>
      <w:r w:rsidRPr="007755C7">
        <w:rPr>
          <w:rFonts w:eastAsia="Times New Roman" w:cs="Times New Roman"/>
          <w:sz w:val="20"/>
          <w:szCs w:val="20"/>
          <w:lang w:val="sr-Latn-RS" w:eastAsia="sr-Latn-RS"/>
        </w:rPr>
        <w:t>(1) све елементе критеријума на основу којих се додељује уговор, који морају бити описани и вредносно изражени, као и методологију за доделу пондера за сваки елеменат критеријума која ће омогућити накнадну објективну проверу оцењивања понуда;</w:t>
      </w:r>
    </w:p>
    <w:p w:rsidR="00953B88" w:rsidRPr="007755C7" w:rsidRDefault="00953B88" w:rsidP="00953B88">
      <w:pPr>
        <w:spacing w:after="0" w:line="210" w:lineRule="atLeast"/>
        <w:ind w:left="708" w:firstLine="708"/>
        <w:jc w:val="both"/>
        <w:rPr>
          <w:rFonts w:eastAsia="Times New Roman" w:cs="Times New Roman"/>
          <w:sz w:val="20"/>
          <w:szCs w:val="20"/>
          <w:lang w:val="sr-Latn-RS" w:eastAsia="sr-Latn-RS"/>
        </w:rPr>
      </w:pPr>
      <w:r w:rsidRPr="007755C7">
        <w:rPr>
          <w:rFonts w:eastAsia="Times New Roman" w:cs="Times New Roman"/>
          <w:sz w:val="20"/>
          <w:szCs w:val="20"/>
          <w:lang w:val="sr-Latn-RS" w:eastAsia="sr-Latn-RS"/>
        </w:rPr>
        <w:t>(2) елементе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953B88" w:rsidRPr="007755C7" w:rsidRDefault="00953B88" w:rsidP="00953B88">
      <w:pPr>
        <w:spacing w:after="0" w:line="240" w:lineRule="auto"/>
        <w:ind w:left="720"/>
        <w:jc w:val="both"/>
        <w:rPr>
          <w:rFonts w:eastAsia="Times New Roman" w:cs="Times New Roman"/>
          <w:b/>
          <w:sz w:val="20"/>
          <w:szCs w:val="20"/>
          <w:lang w:val="sr-Latn-RS"/>
        </w:rPr>
      </w:pPr>
    </w:p>
    <w:p w:rsidR="00953B88" w:rsidRPr="007755C7" w:rsidRDefault="00953B88" w:rsidP="00953B88">
      <w:pPr>
        <w:numPr>
          <w:ilvl w:val="0"/>
          <w:numId w:val="5"/>
        </w:numPr>
        <w:tabs>
          <w:tab w:val="left" w:pos="1080"/>
        </w:tabs>
        <w:suppressAutoHyphens/>
        <w:spacing w:after="0" w:line="210" w:lineRule="atLeast"/>
        <w:jc w:val="both"/>
        <w:rPr>
          <w:rFonts w:eastAsia="Times New Roman" w:cs="Times New Roman"/>
          <w:b/>
          <w:sz w:val="20"/>
          <w:szCs w:val="20"/>
          <w:lang w:val="sr-Latn-RS" w:eastAsia="sr-Latn-RS"/>
        </w:rPr>
      </w:pPr>
      <w:r w:rsidRPr="007755C7">
        <w:rPr>
          <w:rFonts w:eastAsia="Times New Roman" w:cs="Times New Roman"/>
          <w:b/>
          <w:sz w:val="20"/>
          <w:szCs w:val="20"/>
          <w:lang w:val="sr-Latn-RS" w:eastAsia="sr-Latn-RS"/>
        </w:rPr>
        <w:t>обрасце који чине саставни део понуде:</w:t>
      </w:r>
    </w:p>
    <w:p w:rsidR="00953B88" w:rsidRPr="007755C7" w:rsidRDefault="00953B88" w:rsidP="00953B88">
      <w:pPr>
        <w:spacing w:after="0" w:line="210" w:lineRule="atLeast"/>
        <w:ind w:left="708" w:firstLine="708"/>
        <w:jc w:val="both"/>
        <w:rPr>
          <w:rFonts w:eastAsia="Times New Roman" w:cs="Times New Roman"/>
          <w:sz w:val="20"/>
          <w:szCs w:val="20"/>
          <w:lang w:val="sr-Latn-RS" w:eastAsia="sr-Latn-RS"/>
        </w:rPr>
      </w:pPr>
      <w:r w:rsidRPr="007755C7">
        <w:rPr>
          <w:rFonts w:eastAsia="Times New Roman" w:cs="Times New Roman"/>
          <w:sz w:val="20"/>
          <w:szCs w:val="20"/>
          <w:lang w:val="sr-Latn-RS" w:eastAsia="sr-Latn-RS"/>
        </w:rPr>
        <w:t>(1) образац понуде;</w:t>
      </w:r>
    </w:p>
    <w:p w:rsidR="00953B88" w:rsidRPr="007755C7" w:rsidRDefault="00953B88" w:rsidP="00953B88">
      <w:pPr>
        <w:spacing w:after="0" w:line="210" w:lineRule="atLeast"/>
        <w:ind w:left="708" w:firstLine="708"/>
        <w:jc w:val="both"/>
        <w:rPr>
          <w:rFonts w:eastAsia="Times New Roman" w:cs="Times New Roman"/>
          <w:sz w:val="20"/>
          <w:szCs w:val="20"/>
          <w:lang w:val="sr-Latn-RS" w:eastAsia="sr-Latn-RS"/>
        </w:rPr>
      </w:pPr>
      <w:r w:rsidRPr="007755C7">
        <w:rPr>
          <w:rFonts w:eastAsia="Times New Roman" w:cs="Times New Roman"/>
          <w:sz w:val="20"/>
          <w:szCs w:val="20"/>
          <w:lang w:val="sr-Latn-RS" w:eastAsia="sr-Latn-RS"/>
        </w:rPr>
        <w:t>(2) образац структуре понуђене цене, са упутством како да се попуни;</w:t>
      </w:r>
    </w:p>
    <w:p w:rsidR="00953B88" w:rsidRPr="007755C7" w:rsidRDefault="00953B88" w:rsidP="00953B88">
      <w:pPr>
        <w:spacing w:after="0" w:line="210" w:lineRule="atLeast"/>
        <w:ind w:left="708" w:firstLine="708"/>
        <w:jc w:val="both"/>
        <w:rPr>
          <w:rFonts w:eastAsia="Times New Roman" w:cs="Times New Roman"/>
          <w:sz w:val="20"/>
          <w:szCs w:val="20"/>
          <w:lang w:val="sr-Latn-RS" w:eastAsia="sr-Latn-RS"/>
        </w:rPr>
      </w:pPr>
      <w:r w:rsidRPr="007755C7">
        <w:rPr>
          <w:rFonts w:eastAsia="Times New Roman" w:cs="Times New Roman"/>
          <w:sz w:val="20"/>
          <w:szCs w:val="20"/>
          <w:lang w:val="sr-Latn-RS" w:eastAsia="sr-Latn-RS"/>
        </w:rPr>
        <w:t>(3) образац трошкова припреме понуде;</w:t>
      </w:r>
    </w:p>
    <w:p w:rsidR="00953B88" w:rsidRPr="007755C7" w:rsidRDefault="00953B88" w:rsidP="00953B88">
      <w:pPr>
        <w:spacing w:after="0" w:line="210" w:lineRule="atLeast"/>
        <w:ind w:left="708" w:firstLine="708"/>
        <w:jc w:val="both"/>
        <w:rPr>
          <w:rFonts w:eastAsia="Times New Roman" w:cs="Times New Roman"/>
          <w:sz w:val="20"/>
          <w:szCs w:val="20"/>
          <w:lang w:val="sr-Latn-RS" w:eastAsia="sr-Latn-RS"/>
        </w:rPr>
      </w:pPr>
      <w:r w:rsidRPr="007755C7">
        <w:rPr>
          <w:rFonts w:eastAsia="Times New Roman" w:cs="Times New Roman"/>
          <w:sz w:val="20"/>
          <w:szCs w:val="20"/>
          <w:lang w:val="sr-Latn-RS" w:eastAsia="sr-Latn-RS"/>
        </w:rPr>
        <w:t>(4) образац изјаве о независној понуди;</w:t>
      </w:r>
    </w:p>
    <w:p w:rsidR="00953B88" w:rsidRPr="007755C7" w:rsidRDefault="00953B88" w:rsidP="00953B88">
      <w:pPr>
        <w:spacing w:after="0" w:line="210" w:lineRule="atLeast"/>
        <w:ind w:left="708" w:firstLine="708"/>
        <w:jc w:val="both"/>
        <w:rPr>
          <w:rFonts w:eastAsia="Times New Roman" w:cs="Times New Roman"/>
          <w:sz w:val="20"/>
          <w:szCs w:val="20"/>
          <w:lang w:val="sr-Latn-RS" w:eastAsia="sr-Latn-RS"/>
        </w:rPr>
      </w:pPr>
      <w:r w:rsidRPr="007755C7">
        <w:rPr>
          <w:rFonts w:eastAsia="Times New Roman" w:cs="Times New Roman"/>
          <w:sz w:val="20"/>
          <w:szCs w:val="20"/>
          <w:lang w:val="sr-Latn-RS" w:eastAsia="sr-Latn-RS"/>
        </w:rPr>
        <w:t>(5) образац изјаве о поштовању обавеза које произлазе из важећих прописа о заштити на раду, запошљавању и условима рада, заштити животне средине, као и да понуђач нема забрану обављања делатности која је на снази у време подношења понуде;</w:t>
      </w:r>
    </w:p>
    <w:p w:rsidR="00953B88" w:rsidRPr="007755C7" w:rsidRDefault="00953B88" w:rsidP="00953B88">
      <w:pPr>
        <w:spacing w:after="0" w:line="210" w:lineRule="atLeast"/>
        <w:ind w:firstLine="708"/>
        <w:jc w:val="both"/>
        <w:rPr>
          <w:rFonts w:eastAsia="Times New Roman" w:cs="Times New Roman"/>
          <w:sz w:val="20"/>
          <w:szCs w:val="20"/>
          <w:lang w:val="sr-Cyrl-RS" w:eastAsia="sr-Latn-RS"/>
        </w:rPr>
      </w:pPr>
    </w:p>
    <w:p w:rsidR="00953B88" w:rsidRPr="007755C7" w:rsidRDefault="00953B88" w:rsidP="00953B88">
      <w:pPr>
        <w:numPr>
          <w:ilvl w:val="0"/>
          <w:numId w:val="5"/>
        </w:numPr>
        <w:tabs>
          <w:tab w:val="left" w:pos="1080"/>
        </w:tabs>
        <w:suppressAutoHyphens/>
        <w:spacing w:after="0" w:line="210" w:lineRule="atLeast"/>
        <w:jc w:val="both"/>
        <w:rPr>
          <w:rFonts w:eastAsia="Times New Roman" w:cs="Times New Roman"/>
          <w:b/>
          <w:sz w:val="20"/>
          <w:szCs w:val="20"/>
          <w:lang w:val="sr-Latn-RS" w:eastAsia="sr-Latn-RS"/>
        </w:rPr>
      </w:pPr>
      <w:r w:rsidRPr="007755C7">
        <w:rPr>
          <w:rFonts w:eastAsia="Times New Roman" w:cs="Times New Roman"/>
          <w:b/>
          <w:sz w:val="20"/>
          <w:szCs w:val="20"/>
          <w:lang w:val="sr-Latn-RS" w:eastAsia="sr-Latn-RS"/>
        </w:rPr>
        <w:t>модел уговора, односно модел оквирног споразума;</w:t>
      </w:r>
    </w:p>
    <w:p w:rsidR="00953B88" w:rsidRPr="007755C7" w:rsidRDefault="00953B88" w:rsidP="00953B88">
      <w:pPr>
        <w:spacing w:after="0" w:line="210" w:lineRule="atLeast"/>
        <w:ind w:firstLine="708"/>
        <w:jc w:val="both"/>
        <w:rPr>
          <w:rFonts w:eastAsia="Times New Roman" w:cs="Times New Roman"/>
          <w:sz w:val="20"/>
          <w:szCs w:val="20"/>
          <w:lang w:val="sr-Cyrl-RS" w:eastAsia="sr-Latn-RS"/>
        </w:rPr>
      </w:pPr>
    </w:p>
    <w:p w:rsidR="00953B88" w:rsidRPr="007755C7" w:rsidRDefault="00953B88" w:rsidP="00953B88">
      <w:pPr>
        <w:numPr>
          <w:ilvl w:val="0"/>
          <w:numId w:val="6"/>
        </w:numPr>
        <w:tabs>
          <w:tab w:val="left" w:pos="1080"/>
        </w:tabs>
        <w:suppressAutoHyphens/>
        <w:spacing w:after="0" w:line="210" w:lineRule="atLeast"/>
        <w:jc w:val="both"/>
        <w:rPr>
          <w:rFonts w:eastAsia="Times New Roman" w:cs="Times New Roman"/>
          <w:b/>
          <w:sz w:val="20"/>
          <w:szCs w:val="20"/>
          <w:lang w:val="sr-Cyrl-RS" w:eastAsia="sr-Latn-RS"/>
        </w:rPr>
      </w:pPr>
      <w:r w:rsidRPr="007755C7">
        <w:rPr>
          <w:rFonts w:eastAsia="Times New Roman" w:cs="Times New Roman"/>
          <w:b/>
          <w:sz w:val="20"/>
          <w:szCs w:val="20"/>
          <w:lang w:val="sr-Latn-RS" w:eastAsia="sr-Latn-RS"/>
        </w:rPr>
        <w:t>упутство понуђачима како да сачине понуду</w:t>
      </w:r>
      <w:r w:rsidRPr="007755C7">
        <w:rPr>
          <w:rFonts w:eastAsia="Times New Roman" w:cs="Times New Roman"/>
          <w:b/>
          <w:sz w:val="20"/>
          <w:szCs w:val="20"/>
          <w:lang w:val="sr-Cyrl-RS" w:eastAsia="sr-Latn-RS"/>
        </w:rPr>
        <w:t>;</w:t>
      </w:r>
    </w:p>
    <w:p w:rsidR="00953B88" w:rsidRPr="007755C7" w:rsidRDefault="00953B88" w:rsidP="00953B88">
      <w:pPr>
        <w:spacing w:after="0" w:line="240" w:lineRule="auto"/>
        <w:jc w:val="both"/>
        <w:rPr>
          <w:rFonts w:eastAsia="Times New Roman" w:cs="Times New Roman"/>
          <w:b/>
          <w:sz w:val="20"/>
          <w:szCs w:val="20"/>
          <w:lang w:val="sr-Cyrl-CS"/>
        </w:rPr>
      </w:pPr>
    </w:p>
    <w:p w:rsidR="00953B88" w:rsidRPr="007755C7" w:rsidRDefault="00953B88" w:rsidP="00953B88">
      <w:pPr>
        <w:numPr>
          <w:ilvl w:val="0"/>
          <w:numId w:val="6"/>
        </w:numPr>
        <w:spacing w:after="0" w:line="240" w:lineRule="auto"/>
        <w:jc w:val="both"/>
        <w:rPr>
          <w:rFonts w:eastAsia="Times New Roman" w:cs="Times New Roman"/>
          <w:b/>
          <w:sz w:val="20"/>
          <w:szCs w:val="20"/>
          <w:lang w:val="sr-Latn-RS" w:eastAsia="sr-Latn-RS"/>
        </w:rPr>
      </w:pPr>
      <w:r w:rsidRPr="007755C7">
        <w:rPr>
          <w:rFonts w:eastAsia="Times New Roman" w:cs="Times New Roman"/>
          <w:b/>
          <w:sz w:val="20"/>
          <w:szCs w:val="20"/>
          <w:lang w:val="sr-Latn-RS" w:eastAsia="sr-Latn-RS"/>
        </w:rPr>
        <w:t>остали обрасци</w:t>
      </w:r>
      <w:r w:rsidRPr="007755C7">
        <w:rPr>
          <w:rFonts w:eastAsia="Times New Roman" w:cs="Times New Roman"/>
          <w:b/>
          <w:sz w:val="20"/>
          <w:szCs w:val="20"/>
          <w:lang w:val="sr-Cyrl-RS" w:eastAsia="sr-Latn-RS"/>
        </w:rPr>
        <w:t>:</w:t>
      </w:r>
    </w:p>
    <w:p w:rsidR="00953B88" w:rsidRPr="007755C7" w:rsidRDefault="00953B88" w:rsidP="00953B88">
      <w:pPr>
        <w:spacing w:after="0" w:line="240" w:lineRule="auto"/>
        <w:ind w:firstLine="720"/>
        <w:jc w:val="both"/>
        <w:rPr>
          <w:rFonts w:eastAsia="Times New Roman" w:cs="Times New Roman"/>
          <w:sz w:val="20"/>
          <w:szCs w:val="20"/>
          <w:lang w:val="en-US"/>
        </w:rPr>
      </w:pPr>
      <w:r w:rsidRPr="007755C7">
        <w:rPr>
          <w:rFonts w:eastAsia="Times New Roman" w:cs="Times New Roman"/>
          <w:sz w:val="20"/>
          <w:szCs w:val="20"/>
          <w:lang w:val="sr-Cyrl-CS"/>
        </w:rPr>
        <w:t xml:space="preserve">9.1. образац </w:t>
      </w:r>
      <w:r w:rsidRPr="007755C7">
        <w:rPr>
          <w:rFonts w:eastAsia="Times New Roman" w:cs="Times New Roman"/>
          <w:sz w:val="20"/>
          <w:szCs w:val="20"/>
          <w:lang w:val="ru-RU"/>
        </w:rPr>
        <w:t xml:space="preserve">изјаве по члану 79. став </w:t>
      </w:r>
      <w:r w:rsidRPr="007755C7">
        <w:rPr>
          <w:rFonts w:eastAsia="Times New Roman" w:cs="Times New Roman"/>
          <w:sz w:val="20"/>
          <w:szCs w:val="20"/>
          <w:lang w:val="en-US"/>
        </w:rPr>
        <w:t>10</w:t>
      </w:r>
      <w:r w:rsidRPr="007755C7">
        <w:rPr>
          <w:rFonts w:eastAsia="Times New Roman" w:cs="Times New Roman"/>
          <w:sz w:val="20"/>
          <w:szCs w:val="20"/>
          <w:lang w:val="ru-RU"/>
        </w:rPr>
        <w:t>. ЗЈН</w:t>
      </w:r>
    </w:p>
    <w:p w:rsidR="00953B88" w:rsidRPr="007755C7" w:rsidRDefault="00953B88" w:rsidP="00953B88">
      <w:pPr>
        <w:spacing w:after="0" w:line="240" w:lineRule="auto"/>
        <w:ind w:left="720"/>
        <w:rPr>
          <w:rFonts w:eastAsia="Times New Roman" w:cs="Times New Roman"/>
          <w:sz w:val="20"/>
          <w:szCs w:val="20"/>
          <w:lang w:val="ru-RU"/>
        </w:rPr>
      </w:pPr>
      <w:r w:rsidRPr="007755C7">
        <w:rPr>
          <w:rFonts w:eastAsia="Times New Roman" w:cs="Times New Roman"/>
          <w:sz w:val="20"/>
          <w:szCs w:val="20"/>
          <w:lang w:val="ru-RU"/>
        </w:rPr>
        <w:t>9.</w:t>
      </w:r>
      <w:r w:rsidR="00A43846" w:rsidRPr="007755C7">
        <w:rPr>
          <w:rFonts w:eastAsia="Times New Roman" w:cs="Times New Roman"/>
          <w:sz w:val="20"/>
          <w:szCs w:val="20"/>
          <w:lang w:val="ru-RU"/>
        </w:rPr>
        <w:t>2</w:t>
      </w:r>
      <w:r w:rsidRPr="007755C7">
        <w:rPr>
          <w:rFonts w:eastAsia="Times New Roman" w:cs="Times New Roman"/>
          <w:sz w:val="20"/>
          <w:szCs w:val="20"/>
          <w:lang w:val="ru-RU"/>
        </w:rPr>
        <w:t>. менично овлашћење/писмо за озбиљност понуде</w:t>
      </w:r>
    </w:p>
    <w:p w:rsidR="00953B88" w:rsidRPr="007755C7" w:rsidRDefault="00953B88" w:rsidP="00953B88">
      <w:pPr>
        <w:spacing w:after="0" w:line="240" w:lineRule="auto"/>
        <w:rPr>
          <w:rFonts w:eastAsia="Times New Roman" w:cs="Times New Roman"/>
          <w:sz w:val="20"/>
          <w:szCs w:val="20"/>
          <w:lang w:val="en-US"/>
        </w:rPr>
      </w:pPr>
      <w:r w:rsidRPr="007755C7">
        <w:rPr>
          <w:rFonts w:eastAsia="Times New Roman" w:cs="Times New Roman"/>
          <w:sz w:val="20"/>
          <w:szCs w:val="20"/>
          <w:lang w:val="ru-RU"/>
        </w:rPr>
        <w:tab/>
      </w:r>
      <w:r w:rsidRPr="007755C7">
        <w:rPr>
          <w:rFonts w:eastAsia="Times New Roman" w:cs="Times New Roman"/>
          <w:sz w:val="20"/>
          <w:szCs w:val="20"/>
          <w:lang w:val="en-US"/>
        </w:rPr>
        <w:t>9.</w:t>
      </w:r>
      <w:r w:rsidR="00A43846" w:rsidRPr="007755C7">
        <w:rPr>
          <w:rFonts w:eastAsia="Times New Roman" w:cs="Times New Roman"/>
          <w:sz w:val="20"/>
          <w:szCs w:val="20"/>
          <w:lang w:val="sr-Cyrl-RS"/>
        </w:rPr>
        <w:t>3</w:t>
      </w:r>
      <w:r w:rsidRPr="007755C7">
        <w:rPr>
          <w:rFonts w:eastAsia="Times New Roman" w:cs="Times New Roman"/>
          <w:sz w:val="20"/>
          <w:szCs w:val="20"/>
          <w:lang w:val="sr-Cyrl-RS"/>
        </w:rPr>
        <w:t>.</w:t>
      </w:r>
      <w:r w:rsidRPr="007755C7">
        <w:rPr>
          <w:rFonts w:eastAsia="Times New Roman" w:cs="Times New Roman"/>
          <w:sz w:val="20"/>
          <w:szCs w:val="20"/>
          <w:lang w:val="en-US"/>
        </w:rPr>
        <w:t xml:space="preserve"> </w:t>
      </w:r>
      <w:r w:rsidRPr="007755C7">
        <w:rPr>
          <w:rFonts w:eastAsia="Times New Roman" w:cs="Times New Roman"/>
          <w:sz w:val="20"/>
          <w:szCs w:val="20"/>
          <w:lang w:val="sr-Cyrl-CS"/>
        </w:rPr>
        <w:t>образац - овлашћена лица за контакт и сарадњу</w:t>
      </w:r>
    </w:p>
    <w:p w:rsidR="00953B88" w:rsidRPr="007755C7" w:rsidRDefault="00953B88" w:rsidP="0054039E">
      <w:pPr>
        <w:rPr>
          <w:rFonts w:eastAsia="Times New Roman" w:cs="Times New Roman"/>
          <w:sz w:val="20"/>
          <w:szCs w:val="20"/>
          <w:lang w:val="sr-Cyrl-RS"/>
        </w:rPr>
      </w:pPr>
      <w:r w:rsidRPr="007755C7">
        <w:rPr>
          <w:rFonts w:eastAsia="Times New Roman" w:cs="Times New Roman"/>
          <w:sz w:val="20"/>
          <w:szCs w:val="20"/>
          <w:lang w:val="sr-Cyrl-RS" w:eastAsia="sr-Latn-RS"/>
        </w:rPr>
        <w:lastRenderedPageBreak/>
        <w:t xml:space="preserve">  </w:t>
      </w:r>
    </w:p>
    <w:tbl>
      <w:tblPr>
        <w:tblW w:w="990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00"/>
      </w:tblGrid>
      <w:tr w:rsidR="00953B88" w:rsidRPr="007755C7" w:rsidTr="004462F7">
        <w:trPr>
          <w:tblCellSpacing w:w="20" w:type="dxa"/>
        </w:trPr>
        <w:tc>
          <w:tcPr>
            <w:tcW w:w="9820" w:type="dxa"/>
            <w:shd w:val="clear" w:color="auto" w:fill="D6E3BC" w:themeFill="accent3" w:themeFillTint="66"/>
          </w:tcPr>
          <w:p w:rsidR="00953B88" w:rsidRPr="007755C7" w:rsidRDefault="00953B88" w:rsidP="00953B88">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imes New Roman"/>
                <w:b/>
                <w:sz w:val="20"/>
                <w:szCs w:val="20"/>
                <w:lang w:val="sr-Cyrl-CS"/>
              </w:rPr>
            </w:pPr>
            <w:r w:rsidRPr="007755C7">
              <w:rPr>
                <w:rFonts w:eastAsia="Times New Roman" w:cs="Times New Roman"/>
                <w:b/>
                <w:sz w:val="20"/>
                <w:szCs w:val="20"/>
                <w:lang w:val="sr-Cyrl-CS"/>
              </w:rPr>
              <w:t>1) ОПШТИ ПОДАЦИ О ЈАВНОЈ НАБАВЦИ</w:t>
            </w:r>
          </w:p>
        </w:tc>
      </w:tr>
    </w:tbl>
    <w:p w:rsidR="00953B88" w:rsidRPr="007755C7" w:rsidRDefault="00953B88" w:rsidP="00953B88">
      <w:pPr>
        <w:spacing w:after="0" w:line="240" w:lineRule="auto"/>
        <w:jc w:val="both"/>
        <w:rPr>
          <w:rFonts w:eastAsia="Times New Roman" w:cs="Times New Roman"/>
          <w:sz w:val="20"/>
          <w:szCs w:val="20"/>
          <w:lang w:val="en-US"/>
        </w:rPr>
      </w:pPr>
    </w:p>
    <w:p w:rsidR="00953B88" w:rsidRPr="007755C7" w:rsidRDefault="00953B88" w:rsidP="00953B88">
      <w:pPr>
        <w:numPr>
          <w:ilvl w:val="0"/>
          <w:numId w:val="19"/>
        </w:numPr>
        <w:tabs>
          <w:tab w:val="left" w:pos="1080"/>
        </w:tabs>
        <w:suppressAutoHyphens/>
        <w:spacing w:after="0" w:line="240" w:lineRule="auto"/>
        <w:ind w:left="426" w:hanging="426"/>
        <w:jc w:val="both"/>
        <w:rPr>
          <w:rFonts w:eastAsia="Times New Roman" w:cs="Times New Roman"/>
          <w:b/>
          <w:sz w:val="20"/>
          <w:szCs w:val="20"/>
          <w:lang w:val="sr-Cyrl-CS" w:eastAsia="ar-SA"/>
        </w:rPr>
      </w:pPr>
      <w:r w:rsidRPr="007755C7">
        <w:rPr>
          <w:rFonts w:eastAsia="Times New Roman" w:cs="Times New Roman"/>
          <w:b/>
          <w:sz w:val="20"/>
          <w:szCs w:val="20"/>
          <w:lang w:val="sr-Cyrl-CS" w:eastAsia="ar-SA"/>
        </w:rPr>
        <w:t>предмет јавне набавке:</w:t>
      </w:r>
    </w:p>
    <w:p w:rsidR="00953B88" w:rsidRPr="00623C28" w:rsidRDefault="00953B88" w:rsidP="00F82465">
      <w:pPr>
        <w:jc w:val="both"/>
        <w:rPr>
          <w:sz w:val="20"/>
          <w:szCs w:val="20"/>
        </w:rPr>
      </w:pPr>
      <w:r w:rsidRPr="007755C7">
        <w:rPr>
          <w:rFonts w:eastAsia="Times New Roman" w:cs="Times New Roman"/>
          <w:sz w:val="20"/>
          <w:szCs w:val="20"/>
          <w:lang w:val="sr-Cyrl-CS"/>
        </w:rPr>
        <w:t xml:space="preserve">Предмет јавне набавке бр. ЈН ОП </w:t>
      </w:r>
      <w:r w:rsidR="00623C28" w:rsidRPr="001D369E">
        <w:rPr>
          <w:rFonts w:eastAsia="Times New Roman" w:cs="Times New Roman"/>
          <w:sz w:val="20"/>
          <w:szCs w:val="20"/>
          <w:lang w:val="sr-Cyrl-CS"/>
        </w:rPr>
        <w:t>2</w:t>
      </w:r>
      <w:r w:rsidR="00BB760F" w:rsidRPr="001D369E">
        <w:rPr>
          <w:rFonts w:eastAsia="Times New Roman" w:cs="Times New Roman"/>
          <w:sz w:val="20"/>
          <w:szCs w:val="20"/>
          <w:lang w:val="sr-Cyrl-CS"/>
        </w:rPr>
        <w:t>1</w:t>
      </w:r>
      <w:r w:rsidRPr="001D369E">
        <w:rPr>
          <w:rFonts w:eastAsia="Times New Roman" w:cs="Times New Roman"/>
          <w:sz w:val="20"/>
          <w:szCs w:val="20"/>
          <w:lang w:val="sr-Cyrl-CS"/>
        </w:rPr>
        <w:t>/201</w:t>
      </w:r>
      <w:r w:rsidR="004462F7" w:rsidRPr="001D369E">
        <w:rPr>
          <w:rFonts w:eastAsia="Times New Roman" w:cs="Times New Roman"/>
          <w:sz w:val="20"/>
          <w:szCs w:val="20"/>
          <w:lang w:val="sr-Cyrl-CS"/>
        </w:rPr>
        <w:t>8</w:t>
      </w:r>
      <w:r w:rsidRPr="007755C7">
        <w:rPr>
          <w:rFonts w:eastAsia="Times New Roman" w:cs="Times New Roman"/>
          <w:sz w:val="20"/>
          <w:szCs w:val="20"/>
          <w:lang w:val="sr-Cyrl-CS"/>
        </w:rPr>
        <w:t xml:space="preserve"> је набавка </w:t>
      </w:r>
      <w:r w:rsidR="00F82465" w:rsidRPr="00623C28">
        <w:rPr>
          <w:sz w:val="20"/>
          <w:szCs w:val="20"/>
          <w:lang w:val="sr-Cyrl-RS"/>
        </w:rPr>
        <w:t xml:space="preserve">услуга </w:t>
      </w:r>
      <w:r w:rsidR="003D7B23" w:rsidRPr="003D7B23">
        <w:rPr>
          <w:sz w:val="20"/>
          <w:szCs w:val="20"/>
          <w:lang w:val="sr-Cyrl-RS"/>
        </w:rPr>
        <w:t>тестова еквиваленције за нереферентну методу мерења фракција суспендованих честица (</w:t>
      </w:r>
      <w:r w:rsidR="003D7B23" w:rsidRPr="003D7B23">
        <w:rPr>
          <w:sz w:val="20"/>
          <w:szCs w:val="20"/>
        </w:rPr>
        <w:t>PM</w:t>
      </w:r>
      <w:r w:rsidR="003D7B23" w:rsidRPr="003D7B23">
        <w:rPr>
          <w:sz w:val="20"/>
          <w:szCs w:val="20"/>
          <w:vertAlign w:val="subscript"/>
        </w:rPr>
        <w:t>10</w:t>
      </w:r>
      <w:r w:rsidR="003D7B23" w:rsidRPr="003D7B23">
        <w:rPr>
          <w:sz w:val="20"/>
          <w:szCs w:val="20"/>
          <w:lang w:val="sr-Cyrl-RS"/>
        </w:rPr>
        <w:t xml:space="preserve"> и </w:t>
      </w:r>
      <w:r w:rsidR="003D7B23" w:rsidRPr="003D7B23">
        <w:rPr>
          <w:sz w:val="20"/>
          <w:szCs w:val="20"/>
        </w:rPr>
        <w:t>PM</w:t>
      </w:r>
      <w:r w:rsidR="003D7B23" w:rsidRPr="003D7B23">
        <w:rPr>
          <w:sz w:val="20"/>
          <w:szCs w:val="20"/>
          <w:vertAlign w:val="subscript"/>
          <w:lang w:val="sr-Cyrl-RS"/>
        </w:rPr>
        <w:t>2.5</w:t>
      </w:r>
      <w:r w:rsidR="003D7B23" w:rsidRPr="003D7B23">
        <w:rPr>
          <w:sz w:val="20"/>
          <w:szCs w:val="20"/>
        </w:rPr>
        <w:t xml:space="preserve">) </w:t>
      </w:r>
      <w:r w:rsidR="003D7B23" w:rsidRPr="003D7B23">
        <w:rPr>
          <w:sz w:val="20"/>
          <w:szCs w:val="20"/>
          <w:lang w:val="sr-Cyrl-RS"/>
        </w:rPr>
        <w:t>на аутоматској станици за праћење квалитета амбијенталног ваздуха у Суботици, у току четири сезонска циклуса</w:t>
      </w:r>
      <w:r w:rsidR="003D7B23" w:rsidRPr="003D7B23">
        <w:rPr>
          <w:sz w:val="20"/>
          <w:szCs w:val="20"/>
        </w:rPr>
        <w:t xml:space="preserve"> </w:t>
      </w:r>
      <w:r w:rsidR="003D7B23" w:rsidRPr="003D7B23">
        <w:rPr>
          <w:sz w:val="20"/>
          <w:szCs w:val="20"/>
          <w:lang w:val="sr-Cyrl-RS"/>
        </w:rPr>
        <w:t>током 2018/2019.г.</w:t>
      </w:r>
      <w:r w:rsidR="003D7B23" w:rsidRPr="00A60C5C">
        <w:rPr>
          <w:lang w:val="sr-Cyrl-RS"/>
        </w:rPr>
        <w:t xml:space="preserve">  </w:t>
      </w:r>
    </w:p>
    <w:p w:rsidR="00953B88" w:rsidRPr="005973A8" w:rsidRDefault="00953B88" w:rsidP="00953B88">
      <w:pPr>
        <w:jc w:val="both"/>
        <w:rPr>
          <w:rFonts w:eastAsia="Calibri" w:cs="Times New Roman"/>
          <w:sz w:val="20"/>
          <w:szCs w:val="20"/>
          <w:lang w:val="sr-Latn-RS"/>
        </w:rPr>
      </w:pPr>
      <w:r w:rsidRPr="005973A8">
        <w:rPr>
          <w:rFonts w:eastAsia="Times New Roman" w:cs="Times New Roman"/>
          <w:sz w:val="20"/>
          <w:szCs w:val="20"/>
          <w:lang w:val="sr-Cyrl-CS"/>
        </w:rPr>
        <w:t xml:space="preserve">Назив и ознака из ОРН: </w:t>
      </w:r>
      <w:r w:rsidR="00F169D8" w:rsidRPr="005973A8">
        <w:rPr>
          <w:rFonts w:cs="TimesNewRoman"/>
          <w:sz w:val="20"/>
          <w:szCs w:val="20"/>
          <w:lang w:val="sr-Latn-RS"/>
        </w:rPr>
        <w:t>90711500-9</w:t>
      </w:r>
      <w:r w:rsidR="00F169D8" w:rsidRPr="005973A8">
        <w:rPr>
          <w:rFonts w:cs="TimesNewRoman"/>
          <w:sz w:val="20"/>
          <w:szCs w:val="20"/>
          <w:lang w:val="sr-Cyrl-RS"/>
        </w:rPr>
        <w:t xml:space="preserve"> </w:t>
      </w:r>
      <w:r w:rsidR="00ED02A3" w:rsidRPr="005973A8">
        <w:rPr>
          <w:rFonts w:cs="TimesNewRoman"/>
          <w:sz w:val="20"/>
          <w:szCs w:val="20"/>
          <w:lang w:val="sr-Latn-RS"/>
        </w:rPr>
        <w:t>Праћење стања животне средине, осим у грађевинарству</w:t>
      </w:r>
      <w:r w:rsidR="00802B21" w:rsidRPr="005973A8">
        <w:rPr>
          <w:rFonts w:eastAsia="Calibri" w:cs="Times New Roman"/>
          <w:sz w:val="20"/>
          <w:szCs w:val="20"/>
          <w:lang w:val="sr-Latn-RS"/>
        </w:rPr>
        <w:t>.</w:t>
      </w:r>
    </w:p>
    <w:p w:rsidR="00953B88" w:rsidRPr="007755C7" w:rsidRDefault="00953B88" w:rsidP="00953B88">
      <w:pPr>
        <w:numPr>
          <w:ilvl w:val="0"/>
          <w:numId w:val="19"/>
        </w:numPr>
        <w:tabs>
          <w:tab w:val="left" w:pos="1080"/>
        </w:tabs>
        <w:suppressAutoHyphens/>
        <w:spacing w:after="0" w:line="240" w:lineRule="auto"/>
        <w:ind w:left="426" w:hanging="426"/>
        <w:jc w:val="both"/>
        <w:rPr>
          <w:rFonts w:eastAsia="Times New Roman" w:cs="Times New Roman"/>
          <w:b/>
          <w:sz w:val="20"/>
          <w:szCs w:val="20"/>
          <w:lang w:val="sr-Cyrl-RS" w:eastAsia="ar-SA"/>
        </w:rPr>
      </w:pPr>
      <w:r w:rsidRPr="007755C7">
        <w:rPr>
          <w:rFonts w:eastAsia="Times New Roman" w:cs="Times New Roman"/>
          <w:b/>
          <w:sz w:val="20"/>
          <w:szCs w:val="20"/>
          <w:lang w:val="sr-Latn-RS" w:eastAsia="ar-SA"/>
        </w:rPr>
        <w:t>опис сваке партије, ако је предмет јавне набавке обликован по партијама</w:t>
      </w:r>
      <w:r w:rsidRPr="007755C7">
        <w:rPr>
          <w:rFonts w:eastAsia="Times New Roman" w:cs="Times New Roman"/>
          <w:b/>
          <w:sz w:val="20"/>
          <w:szCs w:val="20"/>
          <w:lang w:val="sr-Cyrl-RS" w:eastAsia="ar-SA"/>
        </w:rPr>
        <w:t>:</w:t>
      </w:r>
    </w:p>
    <w:p w:rsidR="004462F7" w:rsidRPr="007755C7" w:rsidRDefault="00953B88" w:rsidP="004462F7">
      <w:pPr>
        <w:spacing w:after="0" w:line="240" w:lineRule="auto"/>
        <w:jc w:val="both"/>
        <w:rPr>
          <w:rFonts w:eastAsia="Times New Roman" w:cs="Times New Roman"/>
          <w:noProof/>
          <w:sz w:val="20"/>
          <w:szCs w:val="20"/>
          <w:lang w:val="sr-Cyrl-RS"/>
        </w:rPr>
      </w:pPr>
      <w:r w:rsidRPr="007755C7">
        <w:rPr>
          <w:rFonts w:eastAsia="Times New Roman" w:cs="Times New Roman"/>
          <w:sz w:val="20"/>
          <w:szCs w:val="20"/>
          <w:lang w:val="sr-Cyrl-RS"/>
        </w:rPr>
        <w:t>Предмет јавн</w:t>
      </w:r>
      <w:r w:rsidR="004462F7" w:rsidRPr="007755C7">
        <w:rPr>
          <w:rFonts w:eastAsia="Times New Roman" w:cs="Times New Roman"/>
          <w:sz w:val="20"/>
          <w:szCs w:val="20"/>
          <w:lang w:val="sr-Cyrl-RS"/>
        </w:rPr>
        <w:t>е</w:t>
      </w:r>
      <w:r w:rsidRPr="007755C7">
        <w:rPr>
          <w:rFonts w:eastAsia="Times New Roman" w:cs="Times New Roman"/>
          <w:sz w:val="20"/>
          <w:szCs w:val="20"/>
          <w:lang w:val="sr-Cyrl-RS"/>
        </w:rPr>
        <w:t xml:space="preserve"> набавк</w:t>
      </w:r>
      <w:r w:rsidR="004462F7" w:rsidRPr="007755C7">
        <w:rPr>
          <w:rFonts w:eastAsia="Times New Roman" w:cs="Times New Roman"/>
          <w:sz w:val="20"/>
          <w:szCs w:val="20"/>
          <w:lang w:val="sr-Cyrl-RS"/>
        </w:rPr>
        <w:t>е није обликован по партијама</w:t>
      </w:r>
      <w:r w:rsidR="00802B21">
        <w:rPr>
          <w:rFonts w:eastAsia="Times New Roman" w:cs="Times New Roman"/>
          <w:sz w:val="20"/>
          <w:szCs w:val="20"/>
          <w:lang w:val="sr-Latn-RS"/>
        </w:rPr>
        <w:t>.</w:t>
      </w:r>
      <w:r w:rsidRPr="007755C7">
        <w:rPr>
          <w:rFonts w:eastAsia="Times New Roman" w:cs="Times New Roman"/>
          <w:sz w:val="20"/>
          <w:szCs w:val="20"/>
          <w:lang w:val="sr-Cyrl-RS"/>
        </w:rPr>
        <w:t xml:space="preserve"> </w:t>
      </w:r>
      <w:r w:rsidR="004462F7" w:rsidRPr="007755C7">
        <w:rPr>
          <w:rFonts w:eastAsia="Times New Roman" w:cs="Times New Roman"/>
          <w:b/>
          <w:noProof/>
          <w:sz w:val="20"/>
          <w:szCs w:val="20"/>
          <w:lang w:val="sr-Cyrl-RS"/>
        </w:rPr>
        <w:t xml:space="preserve"> </w:t>
      </w:r>
    </w:p>
    <w:p w:rsidR="00953B88" w:rsidRPr="007755C7" w:rsidRDefault="004462F7" w:rsidP="00953B88">
      <w:pPr>
        <w:spacing w:after="0" w:line="240" w:lineRule="auto"/>
        <w:ind w:firstLine="720"/>
        <w:jc w:val="both"/>
        <w:rPr>
          <w:rFonts w:eastAsia="Calibri" w:cs="Times New Roman"/>
          <w:sz w:val="20"/>
          <w:szCs w:val="20"/>
          <w:lang w:val="en-US"/>
        </w:rPr>
      </w:pPr>
      <w:r w:rsidRPr="007755C7">
        <w:rPr>
          <w:rFonts w:eastAsia="Times New Roman" w:cs="Times New Roman"/>
          <w:b/>
          <w:noProof/>
          <w:sz w:val="20"/>
          <w:szCs w:val="20"/>
          <w:lang w:val="sr-Cyrl-RS"/>
        </w:rPr>
        <w:t xml:space="preserve"> </w:t>
      </w:r>
    </w:p>
    <w:p w:rsidR="00953B88" w:rsidRPr="007755C7" w:rsidRDefault="00953B88" w:rsidP="00953B88">
      <w:pPr>
        <w:rPr>
          <w:rFonts w:eastAsia="Times New Roman" w:cs="Times New Roman"/>
          <w:sz w:val="20"/>
          <w:szCs w:val="20"/>
          <w:lang w:val="sr-Cyrl-RS"/>
        </w:rPr>
      </w:pPr>
      <w:r w:rsidRPr="007755C7">
        <w:rPr>
          <w:rFonts w:eastAsia="Times New Roman" w:cs="Times New Roman"/>
          <w:sz w:val="20"/>
          <w:szCs w:val="20"/>
          <w:lang w:val="sr-Cyrl-RS"/>
        </w:rPr>
        <w:br w:type="page"/>
      </w:r>
    </w:p>
    <w:tbl>
      <w:tblPr>
        <w:tblW w:w="9741"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41"/>
      </w:tblGrid>
      <w:tr w:rsidR="00953B88" w:rsidRPr="007755C7" w:rsidTr="004462F7">
        <w:trPr>
          <w:trHeight w:val="1091"/>
          <w:tblCellSpacing w:w="20" w:type="dxa"/>
          <w:jc w:val="center"/>
        </w:trPr>
        <w:tc>
          <w:tcPr>
            <w:tcW w:w="9661" w:type="dxa"/>
            <w:shd w:val="clear" w:color="auto" w:fill="D6E3BC" w:themeFill="accent3" w:themeFillTint="66"/>
          </w:tcPr>
          <w:p w:rsidR="00953B88" w:rsidRPr="007755C7" w:rsidRDefault="00953B88" w:rsidP="00953B88">
            <w:pPr>
              <w:spacing w:after="0" w:line="240" w:lineRule="auto"/>
              <w:jc w:val="center"/>
              <w:rPr>
                <w:rFonts w:eastAsia="Times New Roman" w:cs="Times New Roman"/>
                <w:sz w:val="20"/>
                <w:szCs w:val="20"/>
                <w:lang w:val="sr-Cyrl-RS"/>
              </w:rPr>
            </w:pPr>
            <w:r w:rsidRPr="007755C7">
              <w:rPr>
                <w:rFonts w:eastAsia="Times New Roman" w:cs="Times New Roman"/>
                <w:b/>
                <w:sz w:val="20"/>
                <w:szCs w:val="20"/>
                <w:lang w:val="sr-Cyrl-RS"/>
              </w:rPr>
              <w:lastRenderedPageBreak/>
              <w:t>2</w:t>
            </w:r>
            <w:r w:rsidRPr="007755C7">
              <w:rPr>
                <w:rFonts w:eastAsia="Times New Roman" w:cs="Times New Roman"/>
                <w:b/>
                <w:sz w:val="20"/>
                <w:szCs w:val="20"/>
                <w:lang w:val="sr-Cyrl-CS"/>
              </w:rPr>
              <w:t xml:space="preserve">) </w:t>
            </w:r>
            <w:r w:rsidRPr="007755C7">
              <w:rPr>
                <w:rFonts w:eastAsia="Times New Roman" w:cs="Times New Roman"/>
                <w:b/>
                <w:sz w:val="20"/>
                <w:szCs w:val="20"/>
                <w:lang w:val="sr-Latn-RS"/>
              </w:rPr>
              <w:t>ВРСТ</w:t>
            </w:r>
            <w:r w:rsidRPr="007755C7">
              <w:rPr>
                <w:rFonts w:eastAsia="Times New Roman" w:cs="Times New Roman"/>
                <w:b/>
                <w:sz w:val="20"/>
                <w:szCs w:val="20"/>
                <w:lang w:val="sr-Cyrl-RS"/>
              </w:rPr>
              <w:t>А</w:t>
            </w:r>
            <w:r w:rsidRPr="007755C7">
              <w:rPr>
                <w:rFonts w:eastAsia="Times New Roman" w:cs="Times New Roman"/>
                <w:b/>
                <w:sz w:val="20"/>
                <w:szCs w:val="20"/>
                <w:lang w:val="sr-Latn-RS"/>
              </w:rPr>
              <w:t>, ТЕХНИЧКЕ КАРАКТЕРИСТИКЕ (СПЕЦИФИКАЦИЈЕ), КВАЛИТЕТ, КОЛИЧИН</w:t>
            </w:r>
            <w:r w:rsidRPr="007755C7">
              <w:rPr>
                <w:rFonts w:eastAsia="Times New Roman" w:cs="Times New Roman"/>
                <w:b/>
                <w:sz w:val="20"/>
                <w:szCs w:val="20"/>
                <w:lang w:val="sr-Cyrl-RS"/>
              </w:rPr>
              <w:t>А</w:t>
            </w:r>
            <w:r w:rsidRPr="007755C7">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r w:rsidRPr="007755C7">
              <w:rPr>
                <w:rFonts w:eastAsia="Times New Roman" w:cs="Times New Roman"/>
                <w:b/>
                <w:sz w:val="20"/>
                <w:szCs w:val="20"/>
                <w:lang w:val="sr-Cyrl-RS"/>
              </w:rPr>
              <w:t>:</w:t>
            </w:r>
          </w:p>
        </w:tc>
      </w:tr>
    </w:tbl>
    <w:p w:rsidR="00953B88" w:rsidRPr="007755C7" w:rsidRDefault="00953B88" w:rsidP="00953B88">
      <w:pPr>
        <w:rPr>
          <w:rFonts w:eastAsia="Times New Roman" w:cs="Times New Roman"/>
          <w:sz w:val="20"/>
          <w:szCs w:val="20"/>
          <w:lang w:val="sr-Latn-RS"/>
        </w:rPr>
      </w:pPr>
    </w:p>
    <w:tbl>
      <w:tblPr>
        <w:tblW w:w="9759"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1E0" w:firstRow="1" w:lastRow="1" w:firstColumn="1" w:lastColumn="1" w:noHBand="0" w:noVBand="0"/>
      </w:tblPr>
      <w:tblGrid>
        <w:gridCol w:w="9759"/>
      </w:tblGrid>
      <w:tr w:rsidR="00953B88" w:rsidRPr="007755C7" w:rsidTr="00C34790">
        <w:trPr>
          <w:trHeight w:val="806"/>
          <w:tblCellSpacing w:w="20" w:type="dxa"/>
        </w:trPr>
        <w:tc>
          <w:tcPr>
            <w:tcW w:w="9679" w:type="dxa"/>
            <w:shd w:val="clear" w:color="auto" w:fill="D6E3BC" w:themeFill="accent3" w:themeFillTint="66"/>
            <w:vAlign w:val="bottom"/>
          </w:tcPr>
          <w:p w:rsidR="00953B88" w:rsidRPr="007755C7" w:rsidRDefault="00953B88" w:rsidP="00C166AA">
            <w:pPr>
              <w:spacing w:after="0" w:line="240" w:lineRule="auto"/>
              <w:jc w:val="both"/>
              <w:rPr>
                <w:b/>
                <w:color w:val="FF0000"/>
                <w:sz w:val="20"/>
                <w:szCs w:val="20"/>
                <w:lang w:val="sr-Cyrl-RS"/>
              </w:rPr>
            </w:pPr>
            <w:r w:rsidRPr="007755C7">
              <w:rPr>
                <w:rFonts w:eastAsia="Times New Roman" w:cs="Times New Roman"/>
                <w:b/>
                <w:sz w:val="20"/>
                <w:szCs w:val="20"/>
                <w:lang w:val="sr-Cyrl-RS"/>
              </w:rPr>
              <w:t>2</w:t>
            </w:r>
            <w:r w:rsidRPr="007755C7">
              <w:rPr>
                <w:rFonts w:eastAsia="Times New Roman" w:cs="Times New Roman"/>
                <w:b/>
                <w:sz w:val="20"/>
                <w:szCs w:val="20"/>
                <w:lang w:val="sr-Cyrl-CS"/>
              </w:rPr>
              <w:t>)</w:t>
            </w:r>
            <w:r w:rsidR="00802B21">
              <w:rPr>
                <w:rFonts w:eastAsia="Times New Roman" w:cs="Times New Roman"/>
                <w:b/>
                <w:sz w:val="20"/>
                <w:szCs w:val="20"/>
                <w:lang w:val="sr-Latn-RS"/>
              </w:rPr>
              <w:t xml:space="preserve">1) </w:t>
            </w:r>
            <w:r w:rsidRPr="007755C7">
              <w:rPr>
                <w:rFonts w:eastAsia="Times New Roman" w:cs="Times New Roman"/>
                <w:b/>
                <w:sz w:val="20"/>
                <w:szCs w:val="20"/>
                <w:lang w:val="sr-Cyrl-CS"/>
              </w:rPr>
              <w:t>ВРСТА</w:t>
            </w:r>
            <w:r w:rsidRPr="007755C7">
              <w:rPr>
                <w:rFonts w:eastAsia="Times New Roman" w:cs="Times New Roman"/>
                <w:b/>
                <w:sz w:val="20"/>
                <w:szCs w:val="20"/>
                <w:lang w:val="sr-Cyrl-RS"/>
              </w:rPr>
              <w:t>,</w:t>
            </w:r>
            <w:r w:rsidRPr="007755C7">
              <w:rPr>
                <w:rFonts w:eastAsia="Times New Roman" w:cs="Times New Roman"/>
                <w:b/>
                <w:sz w:val="20"/>
                <w:szCs w:val="20"/>
                <w:lang w:val="sr-Cyrl-CS"/>
              </w:rPr>
              <w:t xml:space="preserve"> ТЕХНИЧКЕ КАРАКТЕРИСТИКЕ (СПЕЦИФИКАЦИЈЕ)</w:t>
            </w:r>
            <w:r w:rsidR="004462F7" w:rsidRPr="007755C7">
              <w:rPr>
                <w:rFonts w:eastAsia="Times New Roman" w:cs="Times New Roman"/>
                <w:b/>
                <w:sz w:val="20"/>
                <w:szCs w:val="20"/>
                <w:lang w:val="sr-Cyrl-CS"/>
              </w:rPr>
              <w:t xml:space="preserve"> ЈАВНЕ НАБАВКЕ </w:t>
            </w:r>
            <w:r w:rsidR="00B41C4E" w:rsidRPr="00623C28">
              <w:rPr>
                <w:b/>
                <w:sz w:val="20"/>
                <w:szCs w:val="20"/>
                <w:lang w:val="sr-Cyrl-RS"/>
              </w:rPr>
              <w:t xml:space="preserve">УСЛУГА </w:t>
            </w:r>
            <w:r w:rsidR="003D7B23" w:rsidRPr="003D7B23">
              <w:rPr>
                <w:b/>
                <w:sz w:val="20"/>
                <w:szCs w:val="20"/>
                <w:lang w:val="sr-Cyrl-RS"/>
              </w:rPr>
              <w:t>ТЕСТОВА ЕКВИВАЛЕНЦИЈЕ ЗА НЕРЕФЕРЕНТНУ МЕТОДУ МЕРЕЊА ФРАКЦИЈА СУСПЕНДОВАНИХ ЧЕСТИЦА (</w:t>
            </w:r>
            <w:r w:rsidR="003D7B23" w:rsidRPr="003D7B23">
              <w:rPr>
                <w:b/>
                <w:sz w:val="20"/>
                <w:szCs w:val="20"/>
              </w:rPr>
              <w:t>PM</w:t>
            </w:r>
            <w:r w:rsidR="003D7B23" w:rsidRPr="003D7B23">
              <w:rPr>
                <w:b/>
                <w:sz w:val="20"/>
                <w:szCs w:val="20"/>
                <w:vertAlign w:val="subscript"/>
              </w:rPr>
              <w:t>10</w:t>
            </w:r>
            <w:r w:rsidR="003D7B23" w:rsidRPr="003D7B23">
              <w:rPr>
                <w:b/>
                <w:sz w:val="20"/>
                <w:szCs w:val="20"/>
                <w:lang w:val="sr-Cyrl-RS"/>
              </w:rPr>
              <w:t xml:space="preserve"> </w:t>
            </w:r>
            <w:r w:rsidR="00C166AA">
              <w:rPr>
                <w:b/>
                <w:sz w:val="20"/>
                <w:szCs w:val="20"/>
                <w:lang w:val="sr-Cyrl-RS"/>
              </w:rPr>
              <w:t>и</w:t>
            </w:r>
            <w:r w:rsidR="003D7B23" w:rsidRPr="003D7B23">
              <w:rPr>
                <w:b/>
                <w:sz w:val="20"/>
                <w:szCs w:val="20"/>
                <w:lang w:val="sr-Cyrl-RS"/>
              </w:rPr>
              <w:t xml:space="preserve"> </w:t>
            </w:r>
            <w:r w:rsidR="003D7B23" w:rsidRPr="003D7B23">
              <w:rPr>
                <w:b/>
                <w:sz w:val="20"/>
                <w:szCs w:val="20"/>
              </w:rPr>
              <w:t>PM</w:t>
            </w:r>
            <w:r w:rsidR="003D7B23" w:rsidRPr="003D7B23">
              <w:rPr>
                <w:b/>
                <w:sz w:val="20"/>
                <w:szCs w:val="20"/>
                <w:vertAlign w:val="subscript"/>
                <w:lang w:val="sr-Cyrl-RS"/>
              </w:rPr>
              <w:t>2.5</w:t>
            </w:r>
            <w:r w:rsidR="003D7B23" w:rsidRPr="003D7B23">
              <w:rPr>
                <w:b/>
                <w:sz w:val="20"/>
                <w:szCs w:val="20"/>
              </w:rPr>
              <w:t xml:space="preserve">) </w:t>
            </w:r>
            <w:r w:rsidR="003D7B23" w:rsidRPr="003D7B23">
              <w:rPr>
                <w:b/>
                <w:sz w:val="20"/>
                <w:szCs w:val="20"/>
                <w:lang w:val="sr-Cyrl-RS"/>
              </w:rPr>
              <w:t>НА АУТОМАТСКОЈ СТАНИЦИ ЗА ПРАЋЕЊЕ КВАЛИТЕТА АМБИЈЕНТАЛНОГ ВАЗДУХА У СУБОТИЦИ</w:t>
            </w:r>
            <w:r w:rsidR="003D7B23" w:rsidRPr="00A60C5C">
              <w:rPr>
                <w:lang w:val="sr-Cyrl-RS"/>
              </w:rPr>
              <w:t xml:space="preserve"> </w:t>
            </w:r>
          </w:p>
        </w:tc>
      </w:tr>
    </w:tbl>
    <w:p w:rsidR="00953B88" w:rsidRPr="007755C7" w:rsidRDefault="00953B88" w:rsidP="00953B88">
      <w:pPr>
        <w:spacing w:after="0" w:line="240" w:lineRule="auto"/>
        <w:jc w:val="center"/>
        <w:rPr>
          <w:rFonts w:eastAsia="Times New Roman" w:cs="Arial"/>
          <w:b/>
          <w:bCs/>
          <w:sz w:val="20"/>
          <w:szCs w:val="20"/>
          <w:highlight w:val="green"/>
          <w:lang w:val="sr-Cyrl-RS" w:eastAsia="en-GB"/>
        </w:rPr>
      </w:pPr>
    </w:p>
    <w:p w:rsidR="00D64607" w:rsidRDefault="004462F7" w:rsidP="003D7B23">
      <w:pPr>
        <w:spacing w:after="0" w:line="240" w:lineRule="auto"/>
        <w:jc w:val="both"/>
        <w:rPr>
          <w:sz w:val="20"/>
          <w:szCs w:val="20"/>
          <w:lang w:val="sr-Cyrl-RS"/>
        </w:rPr>
      </w:pPr>
      <w:r w:rsidRPr="00FE0BB3">
        <w:rPr>
          <w:rFonts w:eastAsia="Times New Roman" w:cs="Tahoma"/>
          <w:b/>
          <w:sz w:val="20"/>
          <w:szCs w:val="20"/>
          <w:lang w:val="sr-Cyrl-CS"/>
        </w:rPr>
        <w:t xml:space="preserve">ПРЕДМЕТ ЈАВНЕ </w:t>
      </w:r>
      <w:r w:rsidR="00953B88" w:rsidRPr="00FE0BB3">
        <w:rPr>
          <w:rFonts w:eastAsia="Times New Roman" w:cs="Tahoma"/>
          <w:b/>
          <w:sz w:val="20"/>
          <w:szCs w:val="20"/>
          <w:lang w:val="sr-Cyrl-CS"/>
        </w:rPr>
        <w:t xml:space="preserve">НАБАВКЕ </w:t>
      </w:r>
      <w:r w:rsidR="00EA5EC3" w:rsidRPr="00FE0BB3">
        <w:rPr>
          <w:rFonts w:eastAsia="Times New Roman" w:cs="Tahoma"/>
          <w:b/>
          <w:sz w:val="20"/>
          <w:szCs w:val="20"/>
          <w:lang w:val="sr-Cyrl-CS"/>
        </w:rPr>
        <w:t>ЈЕ:</w:t>
      </w:r>
      <w:r w:rsidR="00EA5EC3" w:rsidRPr="00FE0BB3">
        <w:rPr>
          <w:sz w:val="20"/>
          <w:szCs w:val="20"/>
          <w:lang w:val="sr-Cyrl-RS"/>
        </w:rPr>
        <w:t xml:space="preserve"> услуга </w:t>
      </w:r>
      <w:r w:rsidR="003D7B23" w:rsidRPr="00FE0BB3">
        <w:rPr>
          <w:sz w:val="20"/>
          <w:szCs w:val="20"/>
          <w:lang w:val="sr-Cyrl-RS"/>
        </w:rPr>
        <w:t>тестова еквиваленције за нереферентну методу мерења фракција суспендованих честица (</w:t>
      </w:r>
      <w:r w:rsidR="003D7B23" w:rsidRPr="00FE0BB3">
        <w:rPr>
          <w:sz w:val="20"/>
          <w:szCs w:val="20"/>
        </w:rPr>
        <w:t>PM</w:t>
      </w:r>
      <w:r w:rsidR="003D7B23" w:rsidRPr="00FE0BB3">
        <w:rPr>
          <w:sz w:val="20"/>
          <w:szCs w:val="20"/>
          <w:vertAlign w:val="subscript"/>
        </w:rPr>
        <w:t>10</w:t>
      </w:r>
      <w:r w:rsidR="003D7B23" w:rsidRPr="00FE0BB3">
        <w:rPr>
          <w:sz w:val="20"/>
          <w:szCs w:val="20"/>
          <w:lang w:val="sr-Cyrl-RS"/>
        </w:rPr>
        <w:t xml:space="preserve"> и </w:t>
      </w:r>
      <w:r w:rsidR="003D7B23" w:rsidRPr="00FE0BB3">
        <w:rPr>
          <w:sz w:val="20"/>
          <w:szCs w:val="20"/>
        </w:rPr>
        <w:t>PM</w:t>
      </w:r>
      <w:r w:rsidR="003D7B23" w:rsidRPr="00FE0BB3">
        <w:rPr>
          <w:sz w:val="20"/>
          <w:szCs w:val="20"/>
          <w:vertAlign w:val="subscript"/>
          <w:lang w:val="sr-Cyrl-RS"/>
        </w:rPr>
        <w:t>2.5</w:t>
      </w:r>
      <w:r w:rsidR="003D7B23" w:rsidRPr="00FE0BB3">
        <w:rPr>
          <w:sz w:val="20"/>
          <w:szCs w:val="20"/>
        </w:rPr>
        <w:t xml:space="preserve">) </w:t>
      </w:r>
      <w:r w:rsidR="003D7B23" w:rsidRPr="00FE0BB3">
        <w:rPr>
          <w:sz w:val="20"/>
          <w:szCs w:val="20"/>
          <w:lang w:val="sr-Cyrl-RS"/>
        </w:rPr>
        <w:t xml:space="preserve">на аутоматској станици за праћење квалитета амбијенталног ваздуха у Суботици, </w:t>
      </w:r>
    </w:p>
    <w:p w:rsidR="00D64607" w:rsidRDefault="00D64607" w:rsidP="003D7B23">
      <w:pPr>
        <w:spacing w:after="0" w:line="240" w:lineRule="auto"/>
        <w:jc w:val="both"/>
        <w:rPr>
          <w:sz w:val="20"/>
          <w:szCs w:val="20"/>
          <w:lang w:val="sr-Cyrl-RS"/>
        </w:rPr>
      </w:pPr>
    </w:p>
    <w:p w:rsidR="00D64607" w:rsidRDefault="00D64607" w:rsidP="00D64607">
      <w:pPr>
        <w:spacing w:after="0" w:line="240" w:lineRule="auto"/>
        <w:jc w:val="both"/>
        <w:rPr>
          <w:sz w:val="20"/>
          <w:szCs w:val="20"/>
          <w:lang w:val="sr-Cyrl-RS"/>
        </w:rPr>
      </w:pPr>
      <w:r>
        <w:rPr>
          <w:sz w:val="20"/>
          <w:szCs w:val="20"/>
          <w:lang w:val="sr-Cyrl-RS"/>
        </w:rPr>
        <w:t>У</w:t>
      </w:r>
      <w:r w:rsidRPr="00FE0BB3">
        <w:rPr>
          <w:sz w:val="20"/>
          <w:szCs w:val="20"/>
          <w:lang w:val="sr-Cyrl-RS"/>
        </w:rPr>
        <w:t>слуга тестова еквиваленције за нереферентну методу мерења фракција суспендованих честица (</w:t>
      </w:r>
      <w:r w:rsidRPr="00FE0BB3">
        <w:rPr>
          <w:sz w:val="20"/>
          <w:szCs w:val="20"/>
        </w:rPr>
        <w:t>PM</w:t>
      </w:r>
      <w:r w:rsidRPr="00FE0BB3">
        <w:rPr>
          <w:sz w:val="20"/>
          <w:szCs w:val="20"/>
          <w:vertAlign w:val="subscript"/>
        </w:rPr>
        <w:t>10</w:t>
      </w:r>
      <w:r w:rsidRPr="00FE0BB3">
        <w:rPr>
          <w:sz w:val="20"/>
          <w:szCs w:val="20"/>
          <w:lang w:val="sr-Cyrl-RS"/>
        </w:rPr>
        <w:t xml:space="preserve"> и </w:t>
      </w:r>
      <w:r w:rsidRPr="00FE0BB3">
        <w:rPr>
          <w:sz w:val="20"/>
          <w:szCs w:val="20"/>
        </w:rPr>
        <w:t>PM</w:t>
      </w:r>
      <w:r w:rsidRPr="00FE0BB3">
        <w:rPr>
          <w:sz w:val="20"/>
          <w:szCs w:val="20"/>
          <w:vertAlign w:val="subscript"/>
          <w:lang w:val="sr-Cyrl-RS"/>
        </w:rPr>
        <w:t>2.5</w:t>
      </w:r>
      <w:r w:rsidRPr="00FE0BB3">
        <w:rPr>
          <w:sz w:val="20"/>
          <w:szCs w:val="20"/>
        </w:rPr>
        <w:t>)</w:t>
      </w:r>
    </w:p>
    <w:p w:rsidR="00D64607" w:rsidRPr="00206158" w:rsidRDefault="00D64607" w:rsidP="00D64607">
      <w:pPr>
        <w:spacing w:after="0" w:line="240" w:lineRule="auto"/>
        <w:jc w:val="both"/>
        <w:rPr>
          <w:sz w:val="20"/>
          <w:szCs w:val="20"/>
          <w:lang w:val="sr-Latn-RS"/>
        </w:rPr>
      </w:pPr>
      <w:r>
        <w:rPr>
          <w:sz w:val="20"/>
          <w:szCs w:val="20"/>
          <w:lang w:val="sr-Cyrl-RS"/>
        </w:rPr>
        <w:t xml:space="preserve">укључује </w:t>
      </w:r>
      <w:r w:rsidRPr="00206158">
        <w:rPr>
          <w:sz w:val="20"/>
          <w:szCs w:val="20"/>
          <w:lang w:val="sr-Cyrl-RS"/>
        </w:rPr>
        <w:t>42 мерења за сваку фракцију (</w:t>
      </w:r>
      <w:r w:rsidRPr="00206158">
        <w:rPr>
          <w:sz w:val="20"/>
          <w:szCs w:val="20"/>
        </w:rPr>
        <w:t>PM</w:t>
      </w:r>
      <w:r w:rsidRPr="00206158">
        <w:rPr>
          <w:sz w:val="20"/>
          <w:szCs w:val="20"/>
          <w:vertAlign w:val="subscript"/>
        </w:rPr>
        <w:t>10</w:t>
      </w:r>
      <w:r w:rsidRPr="00206158">
        <w:rPr>
          <w:sz w:val="20"/>
          <w:szCs w:val="20"/>
          <w:lang w:val="sr-Cyrl-RS"/>
        </w:rPr>
        <w:t xml:space="preserve"> и </w:t>
      </w:r>
      <w:r w:rsidRPr="00206158">
        <w:rPr>
          <w:sz w:val="20"/>
          <w:szCs w:val="20"/>
        </w:rPr>
        <w:t>PM</w:t>
      </w:r>
      <w:r w:rsidRPr="00206158">
        <w:rPr>
          <w:sz w:val="20"/>
          <w:szCs w:val="20"/>
          <w:vertAlign w:val="subscript"/>
          <w:lang w:val="sr-Cyrl-RS"/>
        </w:rPr>
        <w:t>2.5</w:t>
      </w:r>
      <w:r w:rsidRPr="00206158">
        <w:rPr>
          <w:sz w:val="20"/>
          <w:szCs w:val="20"/>
        </w:rPr>
        <w:t>)</w:t>
      </w:r>
      <w:r w:rsidRPr="00206158">
        <w:rPr>
          <w:sz w:val="20"/>
          <w:szCs w:val="20"/>
          <w:lang w:val="sr-Cyrl-RS"/>
        </w:rPr>
        <w:t>, у току четири сезонска циклуса</w:t>
      </w:r>
      <w:r w:rsidRPr="00206158">
        <w:rPr>
          <w:sz w:val="20"/>
          <w:szCs w:val="20"/>
        </w:rPr>
        <w:t xml:space="preserve"> </w:t>
      </w:r>
      <w:r w:rsidRPr="00206158">
        <w:rPr>
          <w:sz w:val="20"/>
          <w:szCs w:val="20"/>
          <w:lang w:val="sr-Cyrl-RS"/>
        </w:rPr>
        <w:t xml:space="preserve">од дана закључења уговора. </w:t>
      </w:r>
    </w:p>
    <w:p w:rsidR="00D64607" w:rsidRDefault="00D64607" w:rsidP="00D64607">
      <w:pPr>
        <w:spacing w:after="0" w:line="240" w:lineRule="auto"/>
        <w:jc w:val="both"/>
        <w:rPr>
          <w:sz w:val="20"/>
          <w:szCs w:val="20"/>
          <w:lang w:val="sr-Cyrl-RS"/>
        </w:rPr>
      </w:pPr>
      <w:r w:rsidRPr="00206158">
        <w:rPr>
          <w:sz w:val="20"/>
          <w:szCs w:val="20"/>
          <w:lang w:val="sr-Cyrl-RS"/>
        </w:rPr>
        <w:t xml:space="preserve">Динамика тестова еквиваленције утврдиће </w:t>
      </w:r>
      <w:r w:rsidR="00473C7E" w:rsidRPr="00206158">
        <w:rPr>
          <w:sz w:val="20"/>
          <w:szCs w:val="20"/>
          <w:lang w:val="sr-Cyrl-RS"/>
        </w:rPr>
        <w:t>се</w:t>
      </w:r>
      <w:r w:rsidRPr="00206158">
        <w:rPr>
          <w:sz w:val="20"/>
          <w:szCs w:val="20"/>
          <w:lang w:val="sr-Cyrl-RS"/>
        </w:rPr>
        <w:t xml:space="preserve"> од стране Наручиоца након потписивања уговора.</w:t>
      </w:r>
      <w:r w:rsidRPr="00C34790">
        <w:rPr>
          <w:sz w:val="20"/>
          <w:szCs w:val="20"/>
          <w:lang w:val="sr-Cyrl-RS"/>
        </w:rPr>
        <w:t xml:space="preserve"> </w:t>
      </w:r>
    </w:p>
    <w:p w:rsidR="00C34790" w:rsidRPr="00C34790" w:rsidRDefault="00C34790" w:rsidP="00D64607">
      <w:pPr>
        <w:spacing w:after="0" w:line="240" w:lineRule="auto"/>
        <w:jc w:val="both"/>
        <w:rPr>
          <w:sz w:val="20"/>
          <w:szCs w:val="20"/>
          <w:lang w:val="sr-Cyrl-RS"/>
        </w:rPr>
      </w:pPr>
    </w:p>
    <w:tbl>
      <w:tblPr>
        <w:tblW w:w="9768"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1E0" w:firstRow="1" w:lastRow="1" w:firstColumn="1" w:lastColumn="1" w:noHBand="0" w:noVBand="0"/>
      </w:tblPr>
      <w:tblGrid>
        <w:gridCol w:w="9768"/>
      </w:tblGrid>
      <w:tr w:rsidR="00C34790" w:rsidRPr="00C34790" w:rsidTr="00C34790">
        <w:trPr>
          <w:trHeight w:val="339"/>
          <w:tblCellSpacing w:w="20" w:type="dxa"/>
        </w:trPr>
        <w:tc>
          <w:tcPr>
            <w:tcW w:w="9688" w:type="dxa"/>
            <w:shd w:val="clear" w:color="auto" w:fill="D6E3BC" w:themeFill="accent3" w:themeFillTint="66"/>
            <w:vAlign w:val="bottom"/>
          </w:tcPr>
          <w:p w:rsidR="00C34790" w:rsidRPr="00C34790" w:rsidRDefault="00C34790" w:rsidP="00C34790">
            <w:pPr>
              <w:spacing w:after="0" w:line="240" w:lineRule="auto"/>
              <w:jc w:val="both"/>
              <w:rPr>
                <w:b/>
                <w:color w:val="FF0000"/>
                <w:sz w:val="20"/>
                <w:szCs w:val="20"/>
                <w:lang w:val="sr-Cyrl-RS"/>
              </w:rPr>
            </w:pPr>
            <w:r w:rsidRPr="00C34790">
              <w:rPr>
                <w:rFonts w:eastAsia="Times New Roman" w:cs="Times New Roman"/>
                <w:b/>
                <w:sz w:val="20"/>
                <w:szCs w:val="20"/>
                <w:lang w:val="sr-Cyrl-RS"/>
              </w:rPr>
              <w:t>2</w:t>
            </w:r>
            <w:r w:rsidRPr="00C34790">
              <w:rPr>
                <w:rFonts w:eastAsia="Times New Roman" w:cs="Times New Roman"/>
                <w:b/>
                <w:sz w:val="20"/>
                <w:szCs w:val="20"/>
                <w:lang w:val="sr-Cyrl-CS"/>
              </w:rPr>
              <w:t>)2</w:t>
            </w:r>
            <w:r w:rsidRPr="00C34790">
              <w:rPr>
                <w:rFonts w:eastAsia="Times New Roman" w:cs="Times New Roman"/>
                <w:b/>
                <w:sz w:val="20"/>
                <w:szCs w:val="20"/>
                <w:lang w:val="sr-Latn-RS"/>
              </w:rPr>
              <w:t xml:space="preserve">) </w:t>
            </w:r>
            <w:r w:rsidRPr="00C34790">
              <w:rPr>
                <w:b/>
                <w:caps/>
                <w:sz w:val="20"/>
                <w:szCs w:val="20"/>
                <w:lang w:val="sr-Cyrl-CS"/>
              </w:rPr>
              <w:t>квалитет, количина и опис добара</w:t>
            </w:r>
            <w:r>
              <w:rPr>
                <w:b/>
                <w:caps/>
                <w:sz w:val="20"/>
                <w:szCs w:val="20"/>
                <w:lang w:val="sr-Cyrl-CS"/>
              </w:rPr>
              <w:t>, радова или услуга</w:t>
            </w:r>
          </w:p>
        </w:tc>
      </w:tr>
    </w:tbl>
    <w:p w:rsidR="00D64607" w:rsidRPr="00802B21" w:rsidRDefault="00D64607" w:rsidP="00D64607">
      <w:pPr>
        <w:spacing w:after="0" w:line="240" w:lineRule="auto"/>
        <w:jc w:val="both"/>
        <w:rPr>
          <w:sz w:val="20"/>
          <w:szCs w:val="20"/>
          <w:lang w:val="sr-Cyrl-RS"/>
        </w:rPr>
      </w:pPr>
    </w:p>
    <w:p w:rsidR="00802B21" w:rsidRDefault="00802B21" w:rsidP="00473C7E">
      <w:pPr>
        <w:spacing w:after="0" w:line="240" w:lineRule="auto"/>
        <w:rPr>
          <w:sz w:val="20"/>
          <w:szCs w:val="20"/>
          <w:lang w:val="sr-Cyrl-RS"/>
        </w:rPr>
      </w:pPr>
      <w:r>
        <w:rPr>
          <w:sz w:val="20"/>
          <w:szCs w:val="20"/>
          <w:lang w:val="sr-Cyrl-RS"/>
        </w:rPr>
        <w:t>У</w:t>
      </w:r>
      <w:r w:rsidRPr="00FE0BB3">
        <w:rPr>
          <w:sz w:val="20"/>
          <w:szCs w:val="20"/>
          <w:lang w:val="sr-Cyrl-RS"/>
        </w:rPr>
        <w:t>слуга тестова еквиваленције за нереферентну методу мерења фракција суспендованих честица (</w:t>
      </w:r>
      <w:r w:rsidRPr="00FE0BB3">
        <w:rPr>
          <w:sz w:val="20"/>
          <w:szCs w:val="20"/>
        </w:rPr>
        <w:t>PM</w:t>
      </w:r>
      <w:r w:rsidRPr="00FE0BB3">
        <w:rPr>
          <w:sz w:val="20"/>
          <w:szCs w:val="20"/>
          <w:vertAlign w:val="subscript"/>
        </w:rPr>
        <w:t>10</w:t>
      </w:r>
      <w:r w:rsidRPr="00FE0BB3">
        <w:rPr>
          <w:sz w:val="20"/>
          <w:szCs w:val="20"/>
          <w:lang w:val="sr-Cyrl-RS"/>
        </w:rPr>
        <w:t xml:space="preserve"> и </w:t>
      </w:r>
      <w:r w:rsidRPr="00FE0BB3">
        <w:rPr>
          <w:sz w:val="20"/>
          <w:szCs w:val="20"/>
        </w:rPr>
        <w:t>PM</w:t>
      </w:r>
      <w:r w:rsidRPr="00FE0BB3">
        <w:rPr>
          <w:sz w:val="20"/>
          <w:szCs w:val="20"/>
          <w:vertAlign w:val="subscript"/>
          <w:lang w:val="sr-Cyrl-RS"/>
        </w:rPr>
        <w:t>2.5</w:t>
      </w:r>
      <w:r w:rsidRPr="00FE0BB3">
        <w:rPr>
          <w:sz w:val="20"/>
          <w:szCs w:val="20"/>
        </w:rPr>
        <w:t>)</w:t>
      </w:r>
    </w:p>
    <w:p w:rsidR="00802B21" w:rsidRDefault="00802B21" w:rsidP="00473C7E">
      <w:pPr>
        <w:spacing w:after="0" w:line="240" w:lineRule="auto"/>
        <w:rPr>
          <w:sz w:val="20"/>
          <w:szCs w:val="20"/>
          <w:lang w:val="sr-Latn-RS"/>
        </w:rPr>
      </w:pPr>
      <w:r>
        <w:rPr>
          <w:sz w:val="20"/>
          <w:szCs w:val="20"/>
          <w:lang w:val="sr-Cyrl-RS"/>
        </w:rPr>
        <w:t xml:space="preserve">укључује </w:t>
      </w:r>
      <w:r w:rsidRPr="00206158">
        <w:rPr>
          <w:sz w:val="20"/>
          <w:szCs w:val="20"/>
          <w:lang w:val="sr-Cyrl-RS"/>
        </w:rPr>
        <w:t>42 мерења за сваку фракцију (</w:t>
      </w:r>
      <w:r w:rsidRPr="00206158">
        <w:rPr>
          <w:sz w:val="20"/>
          <w:szCs w:val="20"/>
        </w:rPr>
        <w:t>PM</w:t>
      </w:r>
      <w:r w:rsidRPr="00206158">
        <w:rPr>
          <w:sz w:val="20"/>
          <w:szCs w:val="20"/>
          <w:vertAlign w:val="subscript"/>
        </w:rPr>
        <w:t>10</w:t>
      </w:r>
      <w:r w:rsidRPr="00206158">
        <w:rPr>
          <w:sz w:val="20"/>
          <w:szCs w:val="20"/>
          <w:lang w:val="sr-Cyrl-RS"/>
        </w:rPr>
        <w:t xml:space="preserve"> и </w:t>
      </w:r>
      <w:r w:rsidRPr="00206158">
        <w:rPr>
          <w:sz w:val="20"/>
          <w:szCs w:val="20"/>
        </w:rPr>
        <w:t>PM</w:t>
      </w:r>
      <w:r w:rsidRPr="00206158">
        <w:rPr>
          <w:sz w:val="20"/>
          <w:szCs w:val="20"/>
          <w:vertAlign w:val="subscript"/>
          <w:lang w:val="sr-Cyrl-RS"/>
        </w:rPr>
        <w:t>2.5</w:t>
      </w:r>
      <w:r w:rsidRPr="00206158">
        <w:rPr>
          <w:sz w:val="20"/>
          <w:szCs w:val="20"/>
        </w:rPr>
        <w:t>)</w:t>
      </w:r>
      <w:r w:rsidRPr="00206158">
        <w:rPr>
          <w:sz w:val="20"/>
          <w:szCs w:val="20"/>
          <w:lang w:val="sr-Cyrl-RS"/>
        </w:rPr>
        <w:t>,</w:t>
      </w:r>
      <w:r>
        <w:rPr>
          <w:sz w:val="20"/>
          <w:szCs w:val="20"/>
          <w:lang w:val="sr-Cyrl-RS"/>
        </w:rPr>
        <w:t xml:space="preserve"> </w:t>
      </w:r>
      <w:r w:rsidRPr="00FE0BB3">
        <w:rPr>
          <w:sz w:val="20"/>
          <w:szCs w:val="20"/>
          <w:lang w:val="sr-Cyrl-RS"/>
        </w:rPr>
        <w:t>у току четири сезонска циклуса</w:t>
      </w:r>
      <w:r w:rsidRPr="00FE0BB3">
        <w:rPr>
          <w:sz w:val="20"/>
          <w:szCs w:val="20"/>
        </w:rPr>
        <w:t xml:space="preserve"> </w:t>
      </w:r>
      <w:r w:rsidRPr="00FE0BB3">
        <w:rPr>
          <w:sz w:val="20"/>
          <w:szCs w:val="20"/>
          <w:lang w:val="sr-Cyrl-RS"/>
        </w:rPr>
        <w:t xml:space="preserve">од дана закључења уговора. </w:t>
      </w:r>
    </w:p>
    <w:p w:rsidR="00D64607" w:rsidRDefault="00D64607" w:rsidP="008A4926">
      <w:pPr>
        <w:spacing w:after="0" w:line="240" w:lineRule="auto"/>
        <w:jc w:val="both"/>
        <w:rPr>
          <w:sz w:val="20"/>
          <w:szCs w:val="20"/>
          <w:lang w:val="sr-Cyrl-RS"/>
        </w:rPr>
      </w:pPr>
    </w:p>
    <w:p w:rsidR="00473C7E" w:rsidRPr="00FE0BB3" w:rsidRDefault="00473C7E" w:rsidP="00473C7E">
      <w:pPr>
        <w:spacing w:after="0" w:line="240" w:lineRule="auto"/>
        <w:jc w:val="both"/>
        <w:rPr>
          <w:sz w:val="20"/>
          <w:szCs w:val="20"/>
          <w:lang w:val="sr-Cyrl-RS"/>
        </w:rPr>
      </w:pPr>
      <w:r>
        <w:rPr>
          <w:sz w:val="20"/>
          <w:szCs w:val="20"/>
          <w:lang w:val="sr-Cyrl-RS"/>
        </w:rPr>
        <w:t xml:space="preserve">Референтни уређај, који обезбеђује Понуђач, биће инсталиран у контејнеру аутоматске станице у Суботици у току целокупног трајања уговора. </w:t>
      </w:r>
      <w:r w:rsidRPr="00FE0BB3">
        <w:rPr>
          <w:sz w:val="20"/>
          <w:szCs w:val="20"/>
          <w:lang w:val="sr-Cyrl-RS"/>
        </w:rPr>
        <w:t>Трошкове монтаже референтног уређаја сноси Понуђач.</w:t>
      </w:r>
      <w:r>
        <w:rPr>
          <w:sz w:val="20"/>
          <w:szCs w:val="20"/>
          <w:lang w:val="sr-Cyrl-RS"/>
        </w:rPr>
        <w:t xml:space="preserve"> </w:t>
      </w:r>
      <w:r w:rsidRPr="00FE0BB3">
        <w:rPr>
          <w:sz w:val="20"/>
          <w:szCs w:val="20"/>
          <w:lang w:val="sr-Cyrl-RS"/>
        </w:rPr>
        <w:t>Монтаж</w:t>
      </w:r>
      <w:r>
        <w:rPr>
          <w:sz w:val="20"/>
          <w:szCs w:val="20"/>
          <w:lang w:val="sr-Cyrl-RS"/>
        </w:rPr>
        <w:t>а</w:t>
      </w:r>
      <w:r w:rsidRPr="00FE0BB3">
        <w:rPr>
          <w:sz w:val="20"/>
          <w:szCs w:val="20"/>
          <w:lang w:val="sr-Cyrl-RS"/>
        </w:rPr>
        <w:t xml:space="preserve"> референтног уређаја </w:t>
      </w:r>
      <w:r>
        <w:rPr>
          <w:sz w:val="20"/>
          <w:szCs w:val="20"/>
          <w:lang w:val="sr-Cyrl-RS"/>
        </w:rPr>
        <w:t xml:space="preserve">мора бити извршена најкасније 15 дана од дана потписивања уговора, у складу са захтевима стандарда </w:t>
      </w:r>
      <w:r w:rsidRPr="00BB760F">
        <w:rPr>
          <w:sz w:val="20"/>
          <w:szCs w:val="20"/>
        </w:rPr>
        <w:t>SRPS EN</w:t>
      </w:r>
      <w:r w:rsidRPr="00BB760F">
        <w:rPr>
          <w:sz w:val="20"/>
          <w:szCs w:val="20"/>
          <w:lang w:val="sr-Cyrl-RS"/>
        </w:rPr>
        <w:t xml:space="preserve"> 12341:2015 и </w:t>
      </w:r>
      <w:r w:rsidRPr="004D1673">
        <w:rPr>
          <w:sz w:val="20"/>
          <w:szCs w:val="20"/>
        </w:rPr>
        <w:t>SRPS EN</w:t>
      </w:r>
      <w:r w:rsidRPr="004D1673">
        <w:rPr>
          <w:sz w:val="20"/>
          <w:szCs w:val="20"/>
          <w:lang w:val="sr-Cyrl-RS"/>
        </w:rPr>
        <w:t xml:space="preserve"> 16450:2017</w:t>
      </w:r>
      <w:r>
        <w:rPr>
          <w:sz w:val="20"/>
          <w:szCs w:val="20"/>
          <w:lang w:val="sr-Cyrl-RS"/>
        </w:rPr>
        <w:t xml:space="preserve">, </w:t>
      </w:r>
      <w:r w:rsidRPr="00FE0BB3">
        <w:rPr>
          <w:sz w:val="20"/>
          <w:szCs w:val="20"/>
          <w:lang w:val="sr-Cyrl-RS"/>
        </w:rPr>
        <w:t xml:space="preserve">уз надзор Наручиоца. </w:t>
      </w:r>
    </w:p>
    <w:p w:rsidR="00D6179D" w:rsidRDefault="00D6179D" w:rsidP="003D7B23">
      <w:pPr>
        <w:spacing w:after="0" w:line="240" w:lineRule="auto"/>
        <w:jc w:val="both"/>
        <w:rPr>
          <w:sz w:val="20"/>
          <w:szCs w:val="20"/>
          <w:lang w:val="sr-Cyrl-RS"/>
        </w:rPr>
      </w:pPr>
      <w:r w:rsidRPr="007755C7">
        <w:rPr>
          <w:sz w:val="20"/>
          <w:szCs w:val="20"/>
          <w:lang w:val="sr-Cyrl-RS"/>
        </w:rPr>
        <w:t>Адреса и координате аутоматск</w:t>
      </w:r>
      <w:r w:rsidR="00D4455F">
        <w:rPr>
          <w:sz w:val="20"/>
          <w:szCs w:val="20"/>
          <w:lang w:val="sr-Cyrl-RS"/>
        </w:rPr>
        <w:t>е</w:t>
      </w:r>
      <w:r w:rsidRPr="007755C7">
        <w:rPr>
          <w:sz w:val="20"/>
          <w:szCs w:val="20"/>
          <w:lang w:val="sr-Cyrl-RS"/>
        </w:rPr>
        <w:t xml:space="preserve"> станиц</w:t>
      </w:r>
      <w:r w:rsidR="003D7B23">
        <w:rPr>
          <w:sz w:val="20"/>
          <w:szCs w:val="20"/>
          <w:lang w:val="sr-Cyrl-RS"/>
        </w:rPr>
        <w:t>е у Суботици</w:t>
      </w:r>
      <w:r w:rsidRPr="007755C7">
        <w:rPr>
          <w:sz w:val="20"/>
          <w:szCs w:val="20"/>
          <w:lang w:val="sr-Cyrl-RS"/>
        </w:rPr>
        <w:t>, дат</w:t>
      </w:r>
      <w:r w:rsidR="003D7B23">
        <w:rPr>
          <w:sz w:val="20"/>
          <w:szCs w:val="20"/>
          <w:lang w:val="sr-Cyrl-RS"/>
        </w:rPr>
        <w:t>и</w:t>
      </w:r>
      <w:r w:rsidRPr="007755C7">
        <w:rPr>
          <w:sz w:val="20"/>
          <w:szCs w:val="20"/>
          <w:lang w:val="sr-Cyrl-RS"/>
        </w:rPr>
        <w:t xml:space="preserve"> су у Табели 1.</w:t>
      </w:r>
    </w:p>
    <w:p w:rsidR="005E0B9D" w:rsidRPr="007755C7" w:rsidRDefault="005E0B9D" w:rsidP="003D7B23">
      <w:pPr>
        <w:spacing w:after="0" w:line="240" w:lineRule="auto"/>
        <w:jc w:val="both"/>
        <w:rPr>
          <w:sz w:val="20"/>
          <w:szCs w:val="20"/>
          <w:lang w:val="sr-Cyrl-RS"/>
        </w:rPr>
      </w:pPr>
    </w:p>
    <w:p w:rsidR="00BA6DC6" w:rsidRPr="00B62C57" w:rsidRDefault="00D6179D" w:rsidP="00BA6DC6">
      <w:pPr>
        <w:jc w:val="both"/>
        <w:rPr>
          <w:b/>
          <w:i/>
          <w:lang w:val="sr-Cyrl-RS"/>
        </w:rPr>
      </w:pPr>
      <w:r w:rsidRPr="007755C7">
        <w:rPr>
          <w:b/>
          <w:sz w:val="20"/>
          <w:szCs w:val="20"/>
          <w:lang w:val="sr-Cyrl-RS"/>
        </w:rPr>
        <w:t>Табела 1</w:t>
      </w:r>
      <w:r w:rsidRPr="007755C7">
        <w:rPr>
          <w:b/>
          <w:i/>
          <w:sz w:val="20"/>
          <w:szCs w:val="20"/>
          <w:lang w:val="sr-Cyrl-RS"/>
        </w:rPr>
        <w:t xml:space="preserve"> - Аутоматск</w:t>
      </w:r>
      <w:r w:rsidR="003D7B23">
        <w:rPr>
          <w:b/>
          <w:i/>
          <w:sz w:val="20"/>
          <w:szCs w:val="20"/>
          <w:lang w:val="sr-Cyrl-RS"/>
        </w:rPr>
        <w:t>а</w:t>
      </w:r>
      <w:r w:rsidRPr="007755C7">
        <w:rPr>
          <w:b/>
          <w:i/>
          <w:sz w:val="20"/>
          <w:szCs w:val="20"/>
          <w:lang w:val="sr-Cyrl-RS"/>
        </w:rPr>
        <w:t xml:space="preserve"> станиц</w:t>
      </w:r>
      <w:r w:rsidR="003D7B23">
        <w:rPr>
          <w:b/>
          <w:i/>
          <w:sz w:val="20"/>
          <w:szCs w:val="20"/>
          <w:lang w:val="sr-Cyrl-RS"/>
        </w:rPr>
        <w:t>а</w:t>
      </w:r>
      <w:r w:rsidRPr="007755C7">
        <w:rPr>
          <w:b/>
          <w:i/>
          <w:sz w:val="20"/>
          <w:szCs w:val="20"/>
          <w:lang w:val="sr-Cyrl-RS"/>
        </w:rPr>
        <w:t xml:space="preserve"> на кој</w:t>
      </w:r>
      <w:r w:rsidR="003D7B23">
        <w:rPr>
          <w:b/>
          <w:i/>
          <w:sz w:val="20"/>
          <w:szCs w:val="20"/>
          <w:lang w:val="sr-Cyrl-RS"/>
        </w:rPr>
        <w:t>ој</w:t>
      </w:r>
      <w:r w:rsidRPr="007755C7">
        <w:rPr>
          <w:b/>
          <w:i/>
          <w:sz w:val="20"/>
          <w:szCs w:val="20"/>
          <w:lang w:val="sr-Cyrl-RS"/>
        </w:rPr>
        <w:t xml:space="preserve"> ће се </w:t>
      </w:r>
      <w:r w:rsidR="00D4455F">
        <w:rPr>
          <w:b/>
          <w:i/>
          <w:sz w:val="20"/>
          <w:szCs w:val="20"/>
          <w:lang w:val="sr-Cyrl-RS"/>
        </w:rPr>
        <w:t>спровести</w:t>
      </w:r>
      <w:r w:rsidR="003D7B23">
        <w:rPr>
          <w:b/>
          <w:i/>
          <w:sz w:val="20"/>
          <w:szCs w:val="20"/>
          <w:lang w:val="sr-Cyrl-RS"/>
        </w:rPr>
        <w:t xml:space="preserve"> тестови еквиваленције и фреквенција тестова еквиваленције </w:t>
      </w:r>
      <w:r w:rsidRPr="007755C7">
        <w:rPr>
          <w:b/>
          <w:i/>
          <w:sz w:val="20"/>
          <w:szCs w:val="20"/>
          <w:lang w:val="sr-Cyrl-RS"/>
        </w:rPr>
        <w:t xml:space="preserve"> </w:t>
      </w:r>
    </w:p>
    <w:tbl>
      <w:tblPr>
        <w:tblStyle w:val="TableGrid"/>
        <w:tblW w:w="0" w:type="auto"/>
        <w:tblInd w:w="108" w:type="dxa"/>
        <w:tblLook w:val="04A0" w:firstRow="1" w:lastRow="0" w:firstColumn="1" w:lastColumn="0" w:noHBand="0" w:noVBand="1"/>
      </w:tblPr>
      <w:tblGrid>
        <w:gridCol w:w="2048"/>
        <w:gridCol w:w="3892"/>
        <w:gridCol w:w="1980"/>
        <w:gridCol w:w="1890"/>
      </w:tblGrid>
      <w:tr w:rsidR="00BA6DC6" w:rsidRPr="00BA6DC6" w:rsidTr="00C77964">
        <w:tc>
          <w:tcPr>
            <w:tcW w:w="9810" w:type="dxa"/>
            <w:gridSpan w:val="4"/>
          </w:tcPr>
          <w:p w:rsidR="00BA6DC6" w:rsidRPr="00BA6DC6" w:rsidRDefault="00BA6DC6" w:rsidP="001D369E">
            <w:pPr>
              <w:jc w:val="center"/>
              <w:rPr>
                <w:rFonts w:asciiTheme="minorHAnsi" w:hAnsiTheme="minorHAnsi"/>
                <w:b/>
                <w:i/>
                <w:lang w:val="sr-Cyrl-RS"/>
              </w:rPr>
            </w:pPr>
            <w:r w:rsidRPr="00BA6DC6">
              <w:rPr>
                <w:rFonts w:asciiTheme="minorHAnsi" w:hAnsiTheme="minorHAnsi"/>
                <w:b/>
                <w:i/>
                <w:lang w:val="sr-Cyrl-RS"/>
              </w:rPr>
              <w:t>Адреса и координате аутоматске станице</w:t>
            </w:r>
          </w:p>
        </w:tc>
      </w:tr>
      <w:tr w:rsidR="00BA6DC6" w:rsidRPr="00BA6DC6" w:rsidTr="00C77964">
        <w:tc>
          <w:tcPr>
            <w:tcW w:w="2048" w:type="dxa"/>
            <w:vMerge w:val="restart"/>
          </w:tcPr>
          <w:p w:rsidR="00BA6DC6" w:rsidRPr="00BA6DC6" w:rsidRDefault="00BA6DC6" w:rsidP="001D369E">
            <w:pPr>
              <w:jc w:val="center"/>
              <w:rPr>
                <w:rFonts w:asciiTheme="minorHAnsi" w:hAnsiTheme="minorHAnsi"/>
                <w:b/>
                <w:i/>
              </w:rPr>
            </w:pPr>
          </w:p>
          <w:p w:rsidR="00BA6DC6" w:rsidRPr="00BA6DC6" w:rsidRDefault="00BA6DC6" w:rsidP="001D369E">
            <w:pPr>
              <w:jc w:val="center"/>
              <w:rPr>
                <w:rFonts w:asciiTheme="minorHAnsi" w:hAnsiTheme="minorHAnsi"/>
                <w:b/>
                <w:i/>
                <w:lang w:val="sr-Cyrl-RS"/>
              </w:rPr>
            </w:pPr>
            <w:r w:rsidRPr="00BA6DC6">
              <w:rPr>
                <w:rFonts w:asciiTheme="minorHAnsi" w:hAnsiTheme="minorHAnsi"/>
                <w:b/>
                <w:i/>
                <w:lang w:val="sr-Cyrl-RS"/>
              </w:rPr>
              <w:t>Аутоматска станица</w:t>
            </w:r>
          </w:p>
        </w:tc>
        <w:tc>
          <w:tcPr>
            <w:tcW w:w="3892" w:type="dxa"/>
            <w:vMerge w:val="restart"/>
          </w:tcPr>
          <w:p w:rsidR="00BA6DC6" w:rsidRPr="00BA6DC6" w:rsidRDefault="00BA6DC6" w:rsidP="001D369E">
            <w:pPr>
              <w:jc w:val="center"/>
              <w:rPr>
                <w:rFonts w:asciiTheme="minorHAnsi" w:hAnsiTheme="minorHAnsi"/>
                <w:b/>
                <w:i/>
              </w:rPr>
            </w:pPr>
          </w:p>
          <w:p w:rsidR="00BA6DC6" w:rsidRPr="00BA6DC6" w:rsidRDefault="00BA6DC6" w:rsidP="001D369E">
            <w:pPr>
              <w:jc w:val="center"/>
              <w:rPr>
                <w:rFonts w:asciiTheme="minorHAnsi" w:hAnsiTheme="minorHAnsi"/>
                <w:b/>
                <w:i/>
                <w:lang w:val="sr-Cyrl-RS"/>
              </w:rPr>
            </w:pPr>
            <w:r w:rsidRPr="00BA6DC6">
              <w:rPr>
                <w:rFonts w:asciiTheme="minorHAnsi" w:hAnsiTheme="minorHAnsi"/>
                <w:b/>
                <w:i/>
                <w:lang w:val="sr-Cyrl-RS"/>
              </w:rPr>
              <w:t>Адреса</w:t>
            </w:r>
          </w:p>
        </w:tc>
        <w:tc>
          <w:tcPr>
            <w:tcW w:w="3870" w:type="dxa"/>
            <w:gridSpan w:val="2"/>
          </w:tcPr>
          <w:p w:rsidR="00BA6DC6" w:rsidRPr="00BA6DC6" w:rsidRDefault="00BA6DC6" w:rsidP="001D369E">
            <w:pPr>
              <w:jc w:val="center"/>
              <w:rPr>
                <w:rFonts w:asciiTheme="minorHAnsi" w:hAnsiTheme="minorHAnsi"/>
                <w:b/>
                <w:i/>
                <w:lang w:val="sr-Cyrl-RS"/>
              </w:rPr>
            </w:pPr>
            <w:r w:rsidRPr="00BA6DC6">
              <w:rPr>
                <w:rFonts w:asciiTheme="minorHAnsi" w:hAnsiTheme="minorHAnsi"/>
                <w:b/>
                <w:i/>
                <w:lang w:val="sr-Cyrl-RS"/>
              </w:rPr>
              <w:t>Географске координате аутоматске станице</w:t>
            </w:r>
          </w:p>
        </w:tc>
      </w:tr>
      <w:tr w:rsidR="00BA6DC6" w:rsidRPr="00BA6DC6" w:rsidTr="00C77964">
        <w:tc>
          <w:tcPr>
            <w:tcW w:w="2048" w:type="dxa"/>
            <w:vMerge/>
          </w:tcPr>
          <w:p w:rsidR="00BA6DC6" w:rsidRPr="00BA6DC6" w:rsidRDefault="00BA6DC6" w:rsidP="001D369E">
            <w:pPr>
              <w:jc w:val="center"/>
              <w:rPr>
                <w:rFonts w:asciiTheme="minorHAnsi" w:hAnsiTheme="minorHAnsi"/>
                <w:b/>
                <w:i/>
                <w:lang w:val="sr-Cyrl-RS"/>
              </w:rPr>
            </w:pPr>
          </w:p>
        </w:tc>
        <w:tc>
          <w:tcPr>
            <w:tcW w:w="3892" w:type="dxa"/>
            <w:vMerge/>
          </w:tcPr>
          <w:p w:rsidR="00BA6DC6" w:rsidRPr="00BA6DC6" w:rsidRDefault="00BA6DC6" w:rsidP="001D369E">
            <w:pPr>
              <w:jc w:val="center"/>
              <w:rPr>
                <w:rFonts w:asciiTheme="minorHAnsi" w:hAnsiTheme="minorHAnsi"/>
                <w:b/>
                <w:i/>
                <w:lang w:val="sr-Cyrl-RS"/>
              </w:rPr>
            </w:pPr>
          </w:p>
        </w:tc>
        <w:tc>
          <w:tcPr>
            <w:tcW w:w="1980" w:type="dxa"/>
          </w:tcPr>
          <w:p w:rsidR="00BA6DC6" w:rsidRPr="00BA6DC6" w:rsidRDefault="00BA6DC6" w:rsidP="001D369E">
            <w:pPr>
              <w:jc w:val="center"/>
              <w:rPr>
                <w:rFonts w:asciiTheme="minorHAnsi" w:hAnsiTheme="minorHAnsi"/>
                <w:b/>
                <w:i/>
              </w:rPr>
            </w:pPr>
            <w:r w:rsidRPr="00BA6DC6">
              <w:rPr>
                <w:rFonts w:asciiTheme="minorHAnsi" w:hAnsiTheme="minorHAnsi"/>
                <w:b/>
                <w:i/>
              </w:rPr>
              <w:t>E-IGD</w:t>
            </w:r>
          </w:p>
        </w:tc>
        <w:tc>
          <w:tcPr>
            <w:tcW w:w="1890" w:type="dxa"/>
          </w:tcPr>
          <w:p w:rsidR="00BA6DC6" w:rsidRPr="00BA6DC6" w:rsidRDefault="00BA6DC6" w:rsidP="001D369E">
            <w:pPr>
              <w:jc w:val="center"/>
              <w:rPr>
                <w:rFonts w:asciiTheme="minorHAnsi" w:hAnsiTheme="minorHAnsi"/>
                <w:b/>
                <w:i/>
              </w:rPr>
            </w:pPr>
            <w:r w:rsidRPr="00BA6DC6">
              <w:rPr>
                <w:rFonts w:asciiTheme="minorHAnsi" w:hAnsiTheme="minorHAnsi"/>
                <w:b/>
                <w:i/>
              </w:rPr>
              <w:t>N-SGŠ</w:t>
            </w:r>
          </w:p>
        </w:tc>
      </w:tr>
      <w:tr w:rsidR="00BA6DC6" w:rsidRPr="00BA6DC6" w:rsidTr="00C77964">
        <w:tc>
          <w:tcPr>
            <w:tcW w:w="2048" w:type="dxa"/>
          </w:tcPr>
          <w:p w:rsidR="00BA6DC6" w:rsidRPr="00BA6DC6" w:rsidRDefault="00BA6DC6" w:rsidP="001D369E">
            <w:pPr>
              <w:rPr>
                <w:rFonts w:asciiTheme="minorHAnsi" w:hAnsiTheme="minorHAnsi"/>
                <w:b/>
                <w:lang w:val="sr-Cyrl-RS"/>
              </w:rPr>
            </w:pPr>
            <w:r w:rsidRPr="00BA6DC6">
              <w:rPr>
                <w:rFonts w:asciiTheme="minorHAnsi" w:hAnsiTheme="minorHAnsi"/>
                <w:b/>
                <w:lang w:val="sr-Cyrl-RS"/>
              </w:rPr>
              <w:t>Суботица</w:t>
            </w:r>
          </w:p>
        </w:tc>
        <w:tc>
          <w:tcPr>
            <w:tcW w:w="3892" w:type="dxa"/>
          </w:tcPr>
          <w:p w:rsidR="00BA6DC6" w:rsidRPr="00BA6DC6" w:rsidRDefault="00BA6DC6" w:rsidP="001D369E">
            <w:pPr>
              <w:rPr>
                <w:rFonts w:asciiTheme="minorHAnsi" w:hAnsiTheme="minorHAnsi"/>
                <w:lang w:val="sr-Cyrl-RS"/>
              </w:rPr>
            </w:pPr>
            <w:r w:rsidRPr="00BA6DC6">
              <w:rPr>
                <w:rFonts w:asciiTheme="minorHAnsi" w:hAnsiTheme="minorHAnsi"/>
                <w:color w:val="333333"/>
              </w:rPr>
              <w:t xml:space="preserve">централна градска раскрсница, угао </w:t>
            </w:r>
            <w:r w:rsidRPr="00BA6DC6">
              <w:rPr>
                <w:rFonts w:asciiTheme="minorHAnsi" w:hAnsiTheme="minorHAnsi"/>
                <w:color w:val="333333"/>
                <w:lang w:val="sr-Cyrl-RS"/>
              </w:rPr>
              <w:t>У</w:t>
            </w:r>
            <w:r w:rsidRPr="00BA6DC6">
              <w:rPr>
                <w:rFonts w:asciiTheme="minorHAnsi" w:hAnsiTheme="minorHAnsi"/>
                <w:color w:val="333333"/>
              </w:rPr>
              <w:t>лице Максима Горког и Трга Лазара Нешића</w:t>
            </w:r>
          </w:p>
        </w:tc>
        <w:tc>
          <w:tcPr>
            <w:tcW w:w="1980" w:type="dxa"/>
          </w:tcPr>
          <w:p w:rsidR="00BA6DC6" w:rsidRPr="00BA6DC6" w:rsidRDefault="00BA6DC6" w:rsidP="001D369E">
            <w:pPr>
              <w:rPr>
                <w:rFonts w:asciiTheme="minorHAnsi" w:hAnsiTheme="minorHAnsi"/>
              </w:rPr>
            </w:pPr>
            <w:r w:rsidRPr="00BA6DC6">
              <w:rPr>
                <w:rFonts w:asciiTheme="minorHAnsi" w:hAnsiTheme="minorHAnsi"/>
              </w:rPr>
              <w:t>19</w:t>
            </w:r>
            <w:r w:rsidRPr="00BA6DC6">
              <w:rPr>
                <w:rFonts w:asciiTheme="minorHAnsi" w:hAnsiTheme="minorHAnsi"/>
              </w:rPr>
              <w:sym w:font="UniversalMath1 BT" w:char="F038"/>
            </w:r>
            <w:r w:rsidRPr="00BA6DC6">
              <w:rPr>
                <w:rFonts w:asciiTheme="minorHAnsi" w:hAnsiTheme="minorHAnsi"/>
              </w:rPr>
              <w:t xml:space="preserve"> 40</w:t>
            </w:r>
            <w:r w:rsidRPr="00BA6DC6">
              <w:rPr>
                <w:rFonts w:asciiTheme="minorHAnsi" w:hAnsiTheme="minorHAnsi"/>
              </w:rPr>
              <w:sym w:font="UniversalMath1 BT" w:char="F039"/>
            </w:r>
            <w:r w:rsidRPr="00BA6DC6">
              <w:rPr>
                <w:rFonts w:asciiTheme="minorHAnsi" w:hAnsiTheme="minorHAnsi"/>
              </w:rPr>
              <w:t xml:space="preserve"> 14.27“</w:t>
            </w:r>
          </w:p>
        </w:tc>
        <w:tc>
          <w:tcPr>
            <w:tcW w:w="1890" w:type="dxa"/>
          </w:tcPr>
          <w:p w:rsidR="00BA6DC6" w:rsidRPr="00BA6DC6" w:rsidRDefault="00BA6DC6" w:rsidP="001D369E">
            <w:pPr>
              <w:rPr>
                <w:rFonts w:asciiTheme="minorHAnsi" w:hAnsiTheme="minorHAnsi"/>
              </w:rPr>
            </w:pPr>
            <w:r w:rsidRPr="00BA6DC6">
              <w:rPr>
                <w:rFonts w:asciiTheme="minorHAnsi" w:hAnsiTheme="minorHAnsi"/>
              </w:rPr>
              <w:t>46</w:t>
            </w:r>
            <w:r w:rsidRPr="00BA6DC6">
              <w:rPr>
                <w:rFonts w:asciiTheme="minorHAnsi" w:hAnsiTheme="minorHAnsi"/>
              </w:rPr>
              <w:sym w:font="UniversalMath1 BT" w:char="F038"/>
            </w:r>
            <w:r w:rsidRPr="00BA6DC6">
              <w:rPr>
                <w:rFonts w:asciiTheme="minorHAnsi" w:hAnsiTheme="minorHAnsi"/>
              </w:rPr>
              <w:t xml:space="preserve"> 05</w:t>
            </w:r>
            <w:r w:rsidRPr="00BA6DC6">
              <w:rPr>
                <w:rFonts w:asciiTheme="minorHAnsi" w:hAnsiTheme="minorHAnsi"/>
              </w:rPr>
              <w:sym w:font="UniversalMath1 BT" w:char="F039"/>
            </w:r>
            <w:r w:rsidRPr="00BA6DC6">
              <w:rPr>
                <w:rFonts w:asciiTheme="minorHAnsi" w:hAnsiTheme="minorHAnsi"/>
              </w:rPr>
              <w:t xml:space="preserve"> 57.92“</w:t>
            </w:r>
          </w:p>
        </w:tc>
      </w:tr>
    </w:tbl>
    <w:p w:rsidR="00D4455F" w:rsidRPr="00BB760F" w:rsidRDefault="00D4455F" w:rsidP="00D4455F">
      <w:pPr>
        <w:jc w:val="both"/>
        <w:rPr>
          <w:sz w:val="20"/>
          <w:szCs w:val="20"/>
          <w:lang w:val="sr-Cyrl-RS"/>
        </w:rPr>
      </w:pPr>
      <w:r w:rsidRPr="00BB760F">
        <w:rPr>
          <w:sz w:val="20"/>
          <w:szCs w:val="20"/>
          <w:lang w:val="sr-Cyrl-RS"/>
        </w:rPr>
        <w:t xml:space="preserve">На аутоматској станици у Суботици, масене концентрације </w:t>
      </w:r>
      <w:r w:rsidRPr="00BB760F">
        <w:rPr>
          <w:sz w:val="20"/>
          <w:szCs w:val="20"/>
        </w:rPr>
        <w:t>PM</w:t>
      </w:r>
      <w:r w:rsidRPr="00BB760F">
        <w:rPr>
          <w:sz w:val="20"/>
          <w:szCs w:val="20"/>
          <w:vertAlign w:val="subscript"/>
        </w:rPr>
        <w:t>10</w:t>
      </w:r>
      <w:r w:rsidRPr="00BB760F">
        <w:rPr>
          <w:sz w:val="20"/>
          <w:szCs w:val="20"/>
          <w:lang w:val="sr-Cyrl-RS"/>
        </w:rPr>
        <w:t xml:space="preserve"> и </w:t>
      </w:r>
      <w:r w:rsidRPr="00BB760F">
        <w:rPr>
          <w:sz w:val="20"/>
          <w:szCs w:val="20"/>
        </w:rPr>
        <w:t>PM</w:t>
      </w:r>
      <w:r w:rsidRPr="00BB760F">
        <w:rPr>
          <w:sz w:val="20"/>
          <w:szCs w:val="20"/>
          <w:vertAlign w:val="subscript"/>
          <w:lang w:val="sr-Cyrl-RS"/>
        </w:rPr>
        <w:t xml:space="preserve">2.5 </w:t>
      </w:r>
      <w:r w:rsidRPr="00BB760F">
        <w:rPr>
          <w:sz w:val="20"/>
          <w:szCs w:val="20"/>
          <w:lang w:val="sr-Cyrl-RS"/>
        </w:rPr>
        <w:t xml:space="preserve">фракција суспендованих честица одређују се нереферентном методом ортогоналне дисперзије светлости помоћу аутоматског анализатора </w:t>
      </w:r>
      <w:r w:rsidRPr="00BB760F">
        <w:rPr>
          <w:sz w:val="20"/>
          <w:szCs w:val="20"/>
        </w:rPr>
        <w:t>Grimm 180 EDM</w:t>
      </w:r>
      <w:r w:rsidRPr="00BB760F">
        <w:rPr>
          <w:sz w:val="20"/>
          <w:szCs w:val="20"/>
          <w:lang w:val="sr-Cyrl-RS"/>
        </w:rPr>
        <w:t>, који је трајно инсталиран на овој станици.</w:t>
      </w:r>
    </w:p>
    <w:p w:rsidR="00D4455F" w:rsidRPr="00BB760F" w:rsidRDefault="00D4455F" w:rsidP="00D4455F">
      <w:pPr>
        <w:jc w:val="both"/>
        <w:rPr>
          <w:sz w:val="20"/>
          <w:szCs w:val="20"/>
          <w:lang w:val="sr-Cyrl-RS"/>
        </w:rPr>
      </w:pPr>
      <w:r w:rsidRPr="00BB760F">
        <w:rPr>
          <w:sz w:val="20"/>
          <w:szCs w:val="20"/>
          <w:lang w:val="sr-Cyrl-RS"/>
        </w:rPr>
        <w:t xml:space="preserve">У оквиру тестова еквиваленције, неопходно је анализирати степен еквиваленције резултата одређивања масене концентрације фракција суспендованих честица </w:t>
      </w:r>
      <w:r w:rsidRPr="00BB760F">
        <w:rPr>
          <w:sz w:val="20"/>
          <w:szCs w:val="20"/>
        </w:rPr>
        <w:t>PM</w:t>
      </w:r>
      <w:r w:rsidRPr="00BB760F">
        <w:rPr>
          <w:sz w:val="20"/>
          <w:szCs w:val="20"/>
          <w:vertAlign w:val="subscript"/>
        </w:rPr>
        <w:t>10</w:t>
      </w:r>
      <w:r w:rsidRPr="00BB760F">
        <w:rPr>
          <w:sz w:val="20"/>
          <w:szCs w:val="20"/>
          <w:lang w:val="sr-Cyrl-RS"/>
        </w:rPr>
        <w:t xml:space="preserve"> и </w:t>
      </w:r>
      <w:r w:rsidRPr="00BB760F">
        <w:rPr>
          <w:sz w:val="20"/>
          <w:szCs w:val="20"/>
        </w:rPr>
        <w:t>PM</w:t>
      </w:r>
      <w:r w:rsidRPr="00BB760F">
        <w:rPr>
          <w:sz w:val="20"/>
          <w:szCs w:val="20"/>
          <w:vertAlign w:val="subscript"/>
          <w:lang w:val="sr-Cyrl-RS"/>
        </w:rPr>
        <w:t xml:space="preserve">2.5 </w:t>
      </w:r>
      <w:r w:rsidRPr="00BB760F">
        <w:rPr>
          <w:sz w:val="20"/>
          <w:szCs w:val="20"/>
          <w:lang w:val="sr-Cyrl-RS"/>
        </w:rPr>
        <w:t>методом ортогоналне дисперзије светлости на честицама (нереферентна метода-аутоматски анализатор</w:t>
      </w:r>
      <w:r w:rsidRPr="00BB760F">
        <w:rPr>
          <w:sz w:val="20"/>
          <w:szCs w:val="20"/>
        </w:rPr>
        <w:t xml:space="preserve"> Grimm 180 EDM</w:t>
      </w:r>
      <w:r w:rsidRPr="00BB760F">
        <w:rPr>
          <w:sz w:val="20"/>
          <w:szCs w:val="20"/>
          <w:lang w:val="sr-Cyrl-RS"/>
        </w:rPr>
        <w:t xml:space="preserve">, Аутоматска станица Суботица) са масеним концентрацијама одређеним гравиметријском методом (референтна метода), у складу са стандардима </w:t>
      </w:r>
      <w:r w:rsidRPr="00BB760F">
        <w:rPr>
          <w:sz w:val="20"/>
          <w:szCs w:val="20"/>
        </w:rPr>
        <w:t>SRPS EN</w:t>
      </w:r>
      <w:r w:rsidRPr="00BB760F">
        <w:rPr>
          <w:sz w:val="20"/>
          <w:szCs w:val="20"/>
          <w:lang w:val="sr-Cyrl-RS"/>
        </w:rPr>
        <w:t xml:space="preserve"> 12341:2015 </w:t>
      </w:r>
      <w:r w:rsidRPr="004D1673">
        <w:rPr>
          <w:sz w:val="20"/>
          <w:szCs w:val="20"/>
          <w:lang w:val="sr-Cyrl-RS"/>
        </w:rPr>
        <w:t xml:space="preserve">и </w:t>
      </w:r>
      <w:r w:rsidRPr="004D1673">
        <w:rPr>
          <w:sz w:val="20"/>
          <w:szCs w:val="20"/>
        </w:rPr>
        <w:t>SRPS EN</w:t>
      </w:r>
      <w:r w:rsidRPr="004D1673">
        <w:rPr>
          <w:sz w:val="20"/>
          <w:szCs w:val="20"/>
          <w:lang w:val="sr-Cyrl-RS"/>
        </w:rPr>
        <w:t xml:space="preserve"> 16450:2017</w:t>
      </w:r>
      <w:r w:rsidRPr="00BB760F">
        <w:rPr>
          <w:sz w:val="20"/>
          <w:szCs w:val="20"/>
          <w:lang w:val="sr-Cyrl-RS"/>
        </w:rPr>
        <w:t xml:space="preserve">.  </w:t>
      </w:r>
    </w:p>
    <w:p w:rsidR="00D4455F" w:rsidRPr="00BB760F" w:rsidRDefault="00D4455F" w:rsidP="00D4455F">
      <w:pPr>
        <w:jc w:val="both"/>
        <w:rPr>
          <w:sz w:val="20"/>
          <w:szCs w:val="20"/>
          <w:lang w:val="sr-Cyrl-RS"/>
        </w:rPr>
      </w:pPr>
      <w:r w:rsidRPr="00BB760F">
        <w:rPr>
          <w:sz w:val="20"/>
          <w:szCs w:val="20"/>
          <w:lang w:val="sr-Cyrl-RS"/>
        </w:rPr>
        <w:t xml:space="preserve">У току тестова еквиваленције, који се изводе у </w:t>
      </w:r>
      <w:r w:rsidR="00473C7E">
        <w:rPr>
          <w:sz w:val="20"/>
          <w:szCs w:val="20"/>
          <w:lang w:val="sr-Cyrl-RS"/>
        </w:rPr>
        <w:t>а</w:t>
      </w:r>
      <w:r w:rsidRPr="00BB760F">
        <w:rPr>
          <w:sz w:val="20"/>
          <w:szCs w:val="20"/>
          <w:lang w:val="sr-Cyrl-RS"/>
        </w:rPr>
        <w:t xml:space="preserve">утоматској станици Суботица, неопходно је дневне узорке </w:t>
      </w:r>
      <w:r w:rsidRPr="00BB760F">
        <w:rPr>
          <w:sz w:val="20"/>
          <w:szCs w:val="20"/>
        </w:rPr>
        <w:t>PM</w:t>
      </w:r>
      <w:r w:rsidRPr="00BB760F">
        <w:rPr>
          <w:sz w:val="20"/>
          <w:szCs w:val="20"/>
          <w:vertAlign w:val="subscript"/>
        </w:rPr>
        <w:t>10</w:t>
      </w:r>
      <w:r w:rsidRPr="00BB760F">
        <w:rPr>
          <w:sz w:val="20"/>
          <w:szCs w:val="20"/>
          <w:lang w:val="sr-Cyrl-RS"/>
        </w:rPr>
        <w:t xml:space="preserve"> и </w:t>
      </w:r>
      <w:r w:rsidRPr="00BB760F">
        <w:rPr>
          <w:sz w:val="20"/>
          <w:szCs w:val="20"/>
        </w:rPr>
        <w:t>PM</w:t>
      </w:r>
      <w:r w:rsidRPr="00BB760F">
        <w:rPr>
          <w:sz w:val="20"/>
          <w:szCs w:val="20"/>
          <w:vertAlign w:val="subscript"/>
          <w:lang w:val="sr-Cyrl-RS"/>
        </w:rPr>
        <w:t xml:space="preserve">2.5 </w:t>
      </w:r>
      <w:r w:rsidRPr="00BB760F">
        <w:rPr>
          <w:sz w:val="20"/>
          <w:szCs w:val="20"/>
          <w:lang w:val="sr-Cyrl-RS"/>
        </w:rPr>
        <w:t xml:space="preserve">фракција суспендованих честица сакупљати референтним узоркивачима у складу са захтевима референтне гравиметријске методе </w:t>
      </w:r>
      <w:r w:rsidRPr="00BB760F">
        <w:rPr>
          <w:sz w:val="20"/>
          <w:szCs w:val="20"/>
        </w:rPr>
        <w:t>SRPS EN</w:t>
      </w:r>
      <w:r w:rsidRPr="00BB760F">
        <w:rPr>
          <w:sz w:val="20"/>
          <w:szCs w:val="20"/>
          <w:lang w:val="sr-Cyrl-RS"/>
        </w:rPr>
        <w:t xml:space="preserve"> 12341:2015. Сви резултати се морају усредњити на период од 24 сата. С обзиром </w:t>
      </w:r>
      <w:r w:rsidRPr="00BB760F">
        <w:rPr>
          <w:sz w:val="20"/>
          <w:szCs w:val="20"/>
          <w:lang w:val="sr-Cyrl-RS"/>
        </w:rPr>
        <w:lastRenderedPageBreak/>
        <w:t>да при реалним условима рада увек постоје мерне несигурности, како испитиваног, тако и референтног уређаја, те да је за очекивати да су оне приближно истог реда величине, нужно је при прорачуну еквиваленције резултата користити ортогоналну регресију (</w:t>
      </w:r>
      <w:r w:rsidRPr="00BB760F">
        <w:rPr>
          <w:sz w:val="20"/>
          <w:szCs w:val="20"/>
        </w:rPr>
        <w:t>reduced major axis method</w:t>
      </w:r>
      <w:r w:rsidRPr="00BB760F">
        <w:rPr>
          <w:sz w:val="20"/>
          <w:szCs w:val="20"/>
          <w:lang w:val="sr-Cyrl-RS"/>
        </w:rPr>
        <w:t>)</w:t>
      </w:r>
      <w:r w:rsidRPr="00BB760F">
        <w:rPr>
          <w:sz w:val="20"/>
          <w:szCs w:val="20"/>
        </w:rPr>
        <w:t>.</w:t>
      </w:r>
      <w:r w:rsidRPr="00BB760F">
        <w:rPr>
          <w:sz w:val="20"/>
          <w:szCs w:val="20"/>
          <w:lang w:val="sr-Cyrl-RS"/>
        </w:rPr>
        <w:t xml:space="preserve"> </w:t>
      </w:r>
    </w:p>
    <w:p w:rsidR="00D4455F" w:rsidRPr="00BB760F" w:rsidRDefault="00D4455F" w:rsidP="00D4455F">
      <w:pPr>
        <w:jc w:val="both"/>
        <w:rPr>
          <w:sz w:val="20"/>
          <w:szCs w:val="20"/>
        </w:rPr>
      </w:pPr>
      <w:r w:rsidRPr="00BB760F">
        <w:rPr>
          <w:sz w:val="20"/>
          <w:szCs w:val="20"/>
          <w:lang w:val="sr-Cyrl-RS"/>
        </w:rPr>
        <w:t xml:space="preserve">При одређивању релативне проширене мерне несигурности, за фракцију </w:t>
      </w:r>
      <w:r w:rsidRPr="00BB760F">
        <w:rPr>
          <w:sz w:val="20"/>
          <w:szCs w:val="20"/>
        </w:rPr>
        <w:t>PM</w:t>
      </w:r>
      <w:r w:rsidRPr="00BB760F">
        <w:rPr>
          <w:sz w:val="20"/>
          <w:szCs w:val="20"/>
          <w:vertAlign w:val="subscript"/>
        </w:rPr>
        <w:t>10</w:t>
      </w:r>
      <w:r w:rsidRPr="00BB760F">
        <w:rPr>
          <w:sz w:val="20"/>
          <w:szCs w:val="20"/>
          <w:vertAlign w:val="subscript"/>
          <w:lang w:val="sr-Cyrl-RS"/>
        </w:rPr>
        <w:t xml:space="preserve"> </w:t>
      </w:r>
      <w:r w:rsidRPr="00BB760F">
        <w:rPr>
          <w:sz w:val="20"/>
          <w:szCs w:val="20"/>
          <w:lang w:val="sr-Cyrl-RS"/>
        </w:rPr>
        <w:t>користи се средња дневна гранична вредност од 50</w:t>
      </w:r>
      <w:r w:rsidRPr="00BB760F">
        <w:rPr>
          <w:sz w:val="20"/>
          <w:szCs w:val="20"/>
        </w:rPr>
        <w:t xml:space="preserve"> </w:t>
      </w:r>
      <w:r w:rsidRPr="00BB760F">
        <w:rPr>
          <w:sz w:val="20"/>
          <w:szCs w:val="20"/>
          <w:lang w:val="sr-Cyrl-RS"/>
        </w:rPr>
        <w:t>µ</w:t>
      </w:r>
      <w:r w:rsidRPr="00BB760F">
        <w:rPr>
          <w:sz w:val="20"/>
          <w:szCs w:val="20"/>
        </w:rPr>
        <w:t>g</w:t>
      </w:r>
      <w:r w:rsidRPr="00BB760F">
        <w:rPr>
          <w:sz w:val="20"/>
          <w:szCs w:val="20"/>
          <w:lang w:val="sr-Cyrl-RS"/>
        </w:rPr>
        <w:t>/</w:t>
      </w:r>
      <w:r w:rsidRPr="00BB760F">
        <w:rPr>
          <w:sz w:val="20"/>
          <w:szCs w:val="20"/>
        </w:rPr>
        <w:t>m</w:t>
      </w:r>
      <w:r w:rsidRPr="00BB760F">
        <w:rPr>
          <w:sz w:val="20"/>
          <w:szCs w:val="20"/>
          <w:vertAlign w:val="superscript"/>
        </w:rPr>
        <w:t>3</w:t>
      </w:r>
      <w:r w:rsidRPr="00BB760F">
        <w:rPr>
          <w:sz w:val="20"/>
          <w:szCs w:val="20"/>
          <w:lang w:val="sr-Cyrl-RS"/>
        </w:rPr>
        <w:t xml:space="preserve">, а за фракцију </w:t>
      </w:r>
      <w:r w:rsidRPr="00BB760F">
        <w:rPr>
          <w:sz w:val="20"/>
          <w:szCs w:val="20"/>
          <w:vertAlign w:val="subscript"/>
          <w:lang w:val="sr-Cyrl-RS"/>
        </w:rPr>
        <w:t xml:space="preserve"> </w:t>
      </w:r>
      <w:r w:rsidRPr="00BB760F">
        <w:rPr>
          <w:sz w:val="20"/>
          <w:szCs w:val="20"/>
        </w:rPr>
        <w:t>PM</w:t>
      </w:r>
      <w:r w:rsidRPr="00BB760F">
        <w:rPr>
          <w:sz w:val="20"/>
          <w:szCs w:val="20"/>
          <w:vertAlign w:val="subscript"/>
          <w:lang w:val="sr-Cyrl-RS"/>
        </w:rPr>
        <w:t>2.5</w:t>
      </w:r>
      <w:r w:rsidRPr="00BB760F">
        <w:rPr>
          <w:sz w:val="20"/>
          <w:szCs w:val="20"/>
          <w:lang w:val="sr-Cyrl-RS"/>
        </w:rPr>
        <w:t xml:space="preserve"> вредност од 25 µ</w:t>
      </w:r>
      <w:r w:rsidRPr="00BB760F">
        <w:rPr>
          <w:sz w:val="20"/>
          <w:szCs w:val="20"/>
        </w:rPr>
        <w:t>g</w:t>
      </w:r>
      <w:r w:rsidRPr="00BB760F">
        <w:rPr>
          <w:sz w:val="20"/>
          <w:szCs w:val="20"/>
          <w:lang w:val="sr-Cyrl-RS"/>
        </w:rPr>
        <w:t>/</w:t>
      </w:r>
      <w:r w:rsidRPr="00BB760F">
        <w:rPr>
          <w:sz w:val="20"/>
          <w:szCs w:val="20"/>
        </w:rPr>
        <w:t>m</w:t>
      </w:r>
      <w:r w:rsidRPr="00BB760F">
        <w:rPr>
          <w:sz w:val="20"/>
          <w:szCs w:val="20"/>
          <w:vertAlign w:val="superscript"/>
        </w:rPr>
        <w:t>3</w:t>
      </w:r>
      <w:r w:rsidRPr="00BB760F">
        <w:rPr>
          <w:sz w:val="20"/>
          <w:szCs w:val="20"/>
          <w:lang w:val="sr-Cyrl-RS"/>
        </w:rPr>
        <w:t xml:space="preserve"> пошто дневна гранична вредност за фракцију </w:t>
      </w:r>
      <w:r w:rsidRPr="00BB760F">
        <w:rPr>
          <w:sz w:val="20"/>
          <w:szCs w:val="20"/>
        </w:rPr>
        <w:t>PM</w:t>
      </w:r>
      <w:r w:rsidRPr="00BB760F">
        <w:rPr>
          <w:sz w:val="20"/>
          <w:szCs w:val="20"/>
          <w:vertAlign w:val="subscript"/>
          <w:lang w:val="sr-Cyrl-RS"/>
        </w:rPr>
        <w:t xml:space="preserve">2.5 </w:t>
      </w:r>
      <w:r w:rsidRPr="00BB760F">
        <w:rPr>
          <w:sz w:val="20"/>
          <w:szCs w:val="20"/>
          <w:lang w:val="sr-Cyrl-RS"/>
        </w:rPr>
        <w:t xml:space="preserve">није дефинисана. При прорачуну неопходно је задати следеће вредности: граница поузданости 99% и максимална дозвољена проширена мерна несигурност на граничној вредности 25%. </w:t>
      </w:r>
    </w:p>
    <w:p w:rsidR="00D4455F" w:rsidRDefault="00D4455F" w:rsidP="00D4455F">
      <w:pPr>
        <w:jc w:val="both"/>
        <w:rPr>
          <w:sz w:val="20"/>
          <w:szCs w:val="20"/>
          <w:lang w:val="sr-Cyrl-RS"/>
        </w:rPr>
      </w:pPr>
      <w:r w:rsidRPr="00BB760F">
        <w:rPr>
          <w:sz w:val="20"/>
          <w:szCs w:val="20"/>
          <w:lang w:val="sr-Cyrl-RS"/>
        </w:rPr>
        <w:t>За корекцију резултата одређених нереферентном методом морају се користити корекционе функције за сваку појединачну фракцију суспендованих честица (</w:t>
      </w:r>
      <w:r w:rsidRPr="00BB760F">
        <w:rPr>
          <w:sz w:val="20"/>
          <w:szCs w:val="20"/>
        </w:rPr>
        <w:t>PM</w:t>
      </w:r>
      <w:r w:rsidRPr="00BB760F">
        <w:rPr>
          <w:sz w:val="20"/>
          <w:szCs w:val="20"/>
          <w:vertAlign w:val="subscript"/>
        </w:rPr>
        <w:t>10</w:t>
      </w:r>
      <w:r w:rsidRPr="00BB760F">
        <w:rPr>
          <w:sz w:val="20"/>
          <w:szCs w:val="20"/>
          <w:lang w:val="sr-Cyrl-RS"/>
        </w:rPr>
        <w:t xml:space="preserve"> и </w:t>
      </w:r>
      <w:r w:rsidRPr="00BB760F">
        <w:rPr>
          <w:sz w:val="20"/>
          <w:szCs w:val="20"/>
        </w:rPr>
        <w:t>PM</w:t>
      </w:r>
      <w:r w:rsidRPr="00BB760F">
        <w:rPr>
          <w:sz w:val="20"/>
          <w:szCs w:val="20"/>
          <w:vertAlign w:val="subscript"/>
          <w:lang w:val="sr-Cyrl-RS"/>
        </w:rPr>
        <w:t>2.5</w:t>
      </w:r>
      <w:r w:rsidRPr="00BB760F">
        <w:rPr>
          <w:sz w:val="20"/>
          <w:szCs w:val="20"/>
        </w:rPr>
        <w:t>)</w:t>
      </w:r>
      <w:r w:rsidRPr="00BB760F">
        <w:rPr>
          <w:sz w:val="20"/>
          <w:szCs w:val="20"/>
          <w:lang w:val="sr-Cyrl-RS"/>
        </w:rPr>
        <w:t xml:space="preserve">, за сваку сезону. </w:t>
      </w:r>
    </w:p>
    <w:tbl>
      <w:tblPr>
        <w:tblW w:w="9731"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1E0" w:firstRow="1" w:lastRow="1" w:firstColumn="1" w:lastColumn="1" w:noHBand="0" w:noVBand="0"/>
      </w:tblPr>
      <w:tblGrid>
        <w:gridCol w:w="9731"/>
      </w:tblGrid>
      <w:tr w:rsidR="00C34790" w:rsidRPr="00C34790" w:rsidTr="00C34790">
        <w:trPr>
          <w:trHeight w:val="264"/>
          <w:tblCellSpacing w:w="20" w:type="dxa"/>
        </w:trPr>
        <w:tc>
          <w:tcPr>
            <w:tcW w:w="9651" w:type="dxa"/>
            <w:tcBorders>
              <w:top w:val="nil"/>
              <w:left w:val="nil"/>
              <w:bottom w:val="nil"/>
              <w:right w:val="nil"/>
            </w:tcBorders>
            <w:shd w:val="clear" w:color="auto" w:fill="D6E3BC" w:themeFill="accent3" w:themeFillTint="66"/>
            <w:vAlign w:val="bottom"/>
          </w:tcPr>
          <w:p w:rsidR="00C34790" w:rsidRPr="00C34790" w:rsidRDefault="00C34790" w:rsidP="00C34790">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b/>
                <w:sz w:val="20"/>
                <w:szCs w:val="20"/>
                <w:lang w:val="sr-Cyrl-RS"/>
              </w:rPr>
            </w:pPr>
            <w:r w:rsidRPr="00C34790">
              <w:rPr>
                <w:rFonts w:eastAsia="Times New Roman" w:cs="Times New Roman"/>
                <w:b/>
                <w:sz w:val="20"/>
                <w:szCs w:val="20"/>
                <w:lang w:val="sr-Cyrl-RS"/>
              </w:rPr>
              <w:t>2)</w:t>
            </w:r>
            <w:r>
              <w:rPr>
                <w:rFonts w:eastAsia="Times New Roman" w:cs="Times New Roman"/>
                <w:b/>
                <w:sz w:val="20"/>
                <w:szCs w:val="20"/>
                <w:lang w:val="sr-Cyrl-RS"/>
              </w:rPr>
              <w:t>3</w:t>
            </w:r>
            <w:r w:rsidRPr="00C34790">
              <w:rPr>
                <w:rFonts w:eastAsia="Times New Roman" w:cs="Times New Roman"/>
                <w:b/>
                <w:sz w:val="20"/>
                <w:szCs w:val="20"/>
                <w:lang w:val="sr-Cyrl-RS"/>
              </w:rPr>
              <w:t xml:space="preserve">) </w:t>
            </w:r>
            <w:r w:rsidRPr="00C34790">
              <w:rPr>
                <w:rFonts w:eastAsia="Times New Roman" w:cs="Times New Roman"/>
                <w:b/>
                <w:caps/>
                <w:sz w:val="20"/>
                <w:szCs w:val="20"/>
                <w:lang w:val="sr-Cyrl-CS"/>
              </w:rPr>
              <w:t>Н</w:t>
            </w:r>
            <w:r w:rsidRPr="00C34790">
              <w:rPr>
                <w:rFonts w:eastAsia="Times New Roman" w:cs="Times New Roman"/>
                <w:b/>
                <w:caps/>
                <w:sz w:val="20"/>
                <w:szCs w:val="20"/>
                <w:lang w:val="sr-Latn-RS"/>
              </w:rPr>
              <w:t>ачин спровођења контроле и обезбеђивања гаранције квалитета, рок извршења, место извршења или испоруке добара, евентуалне додатне услуге и сл.</w:t>
            </w:r>
          </w:p>
        </w:tc>
      </w:tr>
    </w:tbl>
    <w:p w:rsidR="00D4455F" w:rsidRPr="001D369E" w:rsidRDefault="00D4455F" w:rsidP="00D4455F">
      <w:pPr>
        <w:spacing w:after="0" w:line="240" w:lineRule="auto"/>
        <w:jc w:val="both"/>
        <w:rPr>
          <w:rFonts w:eastAsia="Calibri" w:cs="Times New Roman"/>
          <w:kern w:val="2"/>
          <w:sz w:val="20"/>
          <w:szCs w:val="20"/>
          <w:lang w:val="sr-Cyrl-RS" w:eastAsia="ar-SA"/>
        </w:rPr>
      </w:pPr>
      <w:r w:rsidRPr="001D369E">
        <w:rPr>
          <w:rFonts w:eastAsia="Calibri" w:cs="Times New Roman"/>
          <w:kern w:val="2"/>
          <w:sz w:val="20"/>
          <w:szCs w:val="20"/>
          <w:lang w:val="sr-Cyrl-RS" w:eastAsia="ar-SA"/>
        </w:rPr>
        <w:t>Након сваког извршеног сезонског циклуса тестова еквиваленције за фракције</w:t>
      </w:r>
      <w:r w:rsidRPr="001D369E">
        <w:rPr>
          <w:rFonts w:eastAsia="Calibri" w:cs="Times New Roman"/>
          <w:kern w:val="2"/>
          <w:sz w:val="20"/>
          <w:szCs w:val="20"/>
          <w:lang w:eastAsia="ar-SA"/>
        </w:rPr>
        <w:t xml:space="preserve"> PM</w:t>
      </w:r>
      <w:r w:rsidRPr="001D369E">
        <w:rPr>
          <w:rFonts w:eastAsia="Calibri" w:cs="Times New Roman"/>
          <w:kern w:val="2"/>
          <w:sz w:val="20"/>
          <w:szCs w:val="20"/>
          <w:vertAlign w:val="subscript"/>
          <w:lang w:eastAsia="ar-SA"/>
        </w:rPr>
        <w:t>10</w:t>
      </w:r>
      <w:r w:rsidRPr="001D369E">
        <w:rPr>
          <w:rFonts w:eastAsia="Calibri" w:cs="Times New Roman"/>
          <w:kern w:val="2"/>
          <w:sz w:val="20"/>
          <w:szCs w:val="20"/>
          <w:lang w:val="sr-Cyrl-RS" w:eastAsia="ar-SA"/>
        </w:rPr>
        <w:t xml:space="preserve"> и</w:t>
      </w:r>
      <w:r w:rsidRPr="001D369E">
        <w:rPr>
          <w:rFonts w:eastAsia="Calibri" w:cs="Times New Roman"/>
          <w:kern w:val="2"/>
          <w:sz w:val="20"/>
          <w:szCs w:val="20"/>
          <w:lang w:eastAsia="ar-SA"/>
        </w:rPr>
        <w:t xml:space="preserve"> PM</w:t>
      </w:r>
      <w:r w:rsidRPr="001D369E">
        <w:rPr>
          <w:rFonts w:eastAsia="Calibri" w:cs="Times New Roman"/>
          <w:kern w:val="2"/>
          <w:sz w:val="20"/>
          <w:szCs w:val="20"/>
          <w:vertAlign w:val="subscript"/>
          <w:lang w:eastAsia="ar-SA"/>
        </w:rPr>
        <w:t>2.5</w:t>
      </w:r>
      <w:r w:rsidRPr="001D369E">
        <w:rPr>
          <w:rFonts w:eastAsia="Calibri" w:cs="Times New Roman"/>
          <w:kern w:val="2"/>
          <w:sz w:val="20"/>
          <w:szCs w:val="20"/>
          <w:lang w:val="sr-Cyrl-RS" w:eastAsia="ar-SA"/>
        </w:rPr>
        <w:t>, Понуђач је дужан да достави појединачне извештаје који треба да садрже:</w:t>
      </w:r>
    </w:p>
    <w:p w:rsidR="00D4455F" w:rsidRPr="00BB760F" w:rsidRDefault="00D4455F" w:rsidP="00D4455F">
      <w:pPr>
        <w:pStyle w:val="ListParagraph"/>
        <w:numPr>
          <w:ilvl w:val="0"/>
          <w:numId w:val="33"/>
        </w:numPr>
        <w:tabs>
          <w:tab w:val="clear" w:pos="1080"/>
        </w:tabs>
        <w:suppressAutoHyphens w:val="0"/>
        <w:spacing w:after="0"/>
        <w:contextualSpacing/>
        <w:rPr>
          <w:rFonts w:asciiTheme="minorHAnsi" w:eastAsia="Calibri" w:hAnsiTheme="minorHAnsi"/>
          <w:kern w:val="2"/>
          <w:sz w:val="20"/>
          <w:lang w:val="sr-Cyrl-RS"/>
        </w:rPr>
      </w:pPr>
      <w:r w:rsidRPr="00BB760F">
        <w:rPr>
          <w:rFonts w:asciiTheme="minorHAnsi" w:hAnsiTheme="minorHAnsi"/>
          <w:sz w:val="20"/>
          <w:lang w:val="sr-Cyrl-RS"/>
        </w:rPr>
        <w:t xml:space="preserve">Изворне и сезонски кориговане податке за појединачне фракције суспендованих честица </w:t>
      </w:r>
      <w:r w:rsidRPr="00BB760F">
        <w:rPr>
          <w:rFonts w:asciiTheme="minorHAnsi" w:hAnsiTheme="minorHAnsi"/>
          <w:sz w:val="20"/>
        </w:rPr>
        <w:t>PM</w:t>
      </w:r>
      <w:r w:rsidRPr="00BB760F">
        <w:rPr>
          <w:rFonts w:asciiTheme="minorHAnsi" w:hAnsiTheme="minorHAnsi"/>
          <w:sz w:val="20"/>
          <w:vertAlign w:val="subscript"/>
          <w:lang w:val="sr-Cyrl-RS"/>
        </w:rPr>
        <w:t xml:space="preserve">10 </w:t>
      </w:r>
      <w:r w:rsidRPr="00BB760F">
        <w:rPr>
          <w:rFonts w:asciiTheme="minorHAnsi" w:hAnsiTheme="minorHAnsi"/>
          <w:sz w:val="20"/>
          <w:lang w:val="sr-Cyrl-RS"/>
        </w:rPr>
        <w:t xml:space="preserve">и </w:t>
      </w:r>
      <w:r w:rsidRPr="00BB760F">
        <w:rPr>
          <w:rFonts w:asciiTheme="minorHAnsi" w:hAnsiTheme="minorHAnsi"/>
          <w:sz w:val="20"/>
        </w:rPr>
        <w:t>PM</w:t>
      </w:r>
      <w:r w:rsidRPr="00BB760F">
        <w:rPr>
          <w:rFonts w:asciiTheme="minorHAnsi" w:hAnsiTheme="minorHAnsi"/>
          <w:sz w:val="20"/>
          <w:vertAlign w:val="subscript"/>
          <w:lang w:val="sr-Cyrl-RS"/>
        </w:rPr>
        <w:t>2.5</w:t>
      </w:r>
      <w:r w:rsidRPr="00BB760F">
        <w:rPr>
          <w:rFonts w:asciiTheme="minorHAnsi" w:hAnsiTheme="minorHAnsi"/>
          <w:sz w:val="20"/>
          <w:lang w:val="sr-Cyrl-RS"/>
        </w:rPr>
        <w:t>, са корекционим функцијама за сва четири сезонска циклуса. Резултате приказати табеларно и графички</w:t>
      </w:r>
      <w:r w:rsidRPr="00BB760F">
        <w:rPr>
          <w:rFonts w:asciiTheme="minorHAnsi" w:hAnsiTheme="minorHAnsi"/>
          <w:sz w:val="20"/>
        </w:rPr>
        <w:t>.</w:t>
      </w:r>
    </w:p>
    <w:p w:rsidR="00D4455F" w:rsidRPr="00BB760F" w:rsidRDefault="00D4455F" w:rsidP="00D4455F">
      <w:pPr>
        <w:pStyle w:val="ListParagraph"/>
        <w:numPr>
          <w:ilvl w:val="0"/>
          <w:numId w:val="33"/>
        </w:numPr>
        <w:tabs>
          <w:tab w:val="clear" w:pos="1080"/>
        </w:tabs>
        <w:suppressAutoHyphens w:val="0"/>
        <w:spacing w:after="0"/>
        <w:contextualSpacing/>
        <w:rPr>
          <w:rFonts w:asciiTheme="minorHAnsi" w:eastAsia="Calibri" w:hAnsiTheme="minorHAnsi"/>
          <w:kern w:val="2"/>
          <w:sz w:val="20"/>
          <w:lang w:val="sr-Cyrl-RS"/>
        </w:rPr>
      </w:pPr>
      <w:r w:rsidRPr="00BB760F">
        <w:rPr>
          <w:rFonts w:asciiTheme="minorHAnsi" w:hAnsiTheme="minorHAnsi"/>
          <w:sz w:val="20"/>
          <w:lang w:val="sr-Cyrl-RS"/>
        </w:rPr>
        <w:t xml:space="preserve">Друге релевантне податке и информације (датум узорковања и анализе, дневне вредности температуре, притиска и релативне влажности ваздуха, брзине ветра и др. податке у складу са </w:t>
      </w:r>
      <w:r w:rsidRPr="00BB760F">
        <w:rPr>
          <w:rFonts w:asciiTheme="minorHAnsi" w:hAnsiTheme="minorHAnsi" w:cs="Arial"/>
          <w:smallCaps/>
          <w:sz w:val="20"/>
          <w:lang w:val="en-US"/>
        </w:rPr>
        <w:t>guide to the demonstration of equivalence of ambient air monitoring methods</w:t>
      </w:r>
      <w:r w:rsidRPr="00BB760F">
        <w:rPr>
          <w:rFonts w:asciiTheme="minorHAnsi" w:hAnsiTheme="minorHAnsi" w:cs="Arial"/>
          <w:smallCaps/>
          <w:sz w:val="20"/>
          <w:lang w:val="sr-Cyrl-RS"/>
        </w:rPr>
        <w:t xml:space="preserve"> (</w:t>
      </w:r>
      <w:r w:rsidRPr="00BB760F">
        <w:rPr>
          <w:rFonts w:asciiTheme="minorHAnsi" w:hAnsiTheme="minorHAnsi" w:cs="Arial"/>
          <w:smallCaps/>
          <w:sz w:val="20"/>
        </w:rPr>
        <w:t>EC Working group on Guidance for the demonstration of Equivalence, 2010)</w:t>
      </w:r>
      <w:r w:rsidRPr="00BB760F">
        <w:rPr>
          <w:rFonts w:asciiTheme="minorHAnsi" w:hAnsiTheme="minorHAnsi" w:cs="Arial"/>
          <w:smallCaps/>
          <w:sz w:val="20"/>
          <w:lang w:val="sr-Cyrl-RS"/>
        </w:rPr>
        <w:t xml:space="preserve"> </w:t>
      </w:r>
      <w:r w:rsidRPr="00BB760F">
        <w:rPr>
          <w:rFonts w:asciiTheme="minorHAnsi" w:hAnsiTheme="minorHAnsi" w:cs="Arial"/>
          <w:sz w:val="20"/>
          <w:lang w:val="sr-Cyrl-RS"/>
        </w:rPr>
        <w:t>и</w:t>
      </w:r>
      <w:r w:rsidRPr="00BB760F">
        <w:rPr>
          <w:rFonts w:asciiTheme="minorHAnsi" w:hAnsiTheme="minorHAnsi"/>
          <w:sz w:val="20"/>
          <w:lang w:val="sr-Cyrl-RS"/>
        </w:rPr>
        <w:t xml:space="preserve"> стандардима </w:t>
      </w:r>
      <w:r w:rsidRPr="00BB760F">
        <w:rPr>
          <w:rFonts w:asciiTheme="minorHAnsi" w:hAnsiTheme="minorHAnsi"/>
          <w:sz w:val="20"/>
        </w:rPr>
        <w:t xml:space="preserve">SRPS EN </w:t>
      </w:r>
      <w:r w:rsidRPr="00BB760F">
        <w:rPr>
          <w:rFonts w:asciiTheme="minorHAnsi" w:hAnsiTheme="minorHAnsi"/>
          <w:sz w:val="20"/>
          <w:lang w:val="sr-Cyrl-RS"/>
        </w:rPr>
        <w:t xml:space="preserve">12341:2015 и </w:t>
      </w:r>
      <w:r w:rsidRPr="00BB760F">
        <w:rPr>
          <w:rFonts w:asciiTheme="minorHAnsi" w:hAnsiTheme="minorHAnsi"/>
          <w:sz w:val="20"/>
        </w:rPr>
        <w:t>SRPS EN</w:t>
      </w:r>
      <w:r w:rsidRPr="00BB760F">
        <w:rPr>
          <w:rFonts w:asciiTheme="minorHAnsi" w:hAnsiTheme="minorHAnsi"/>
          <w:sz w:val="20"/>
          <w:lang w:val="sr-Cyrl-RS"/>
        </w:rPr>
        <w:t xml:space="preserve"> 16450:2017.</w:t>
      </w:r>
    </w:p>
    <w:p w:rsidR="00D4455F" w:rsidRPr="00BB760F" w:rsidRDefault="00D4455F" w:rsidP="00D4455F">
      <w:pPr>
        <w:spacing w:after="0" w:line="240" w:lineRule="auto"/>
        <w:jc w:val="both"/>
        <w:rPr>
          <w:rFonts w:eastAsia="Calibri" w:cs="Times New Roman"/>
          <w:kern w:val="2"/>
          <w:sz w:val="20"/>
          <w:szCs w:val="20"/>
          <w:highlight w:val="yellow"/>
          <w:lang w:val="sr-Cyrl-RS" w:eastAsia="ar-SA"/>
        </w:rPr>
      </w:pPr>
      <w:r w:rsidRPr="00BB760F">
        <w:rPr>
          <w:rFonts w:eastAsia="Calibri" w:cs="Times New Roman"/>
          <w:kern w:val="2"/>
          <w:sz w:val="20"/>
          <w:szCs w:val="20"/>
          <w:highlight w:val="yellow"/>
          <w:lang w:val="sr-Cyrl-RS" w:eastAsia="ar-SA"/>
        </w:rPr>
        <w:t xml:space="preserve"> </w:t>
      </w:r>
    </w:p>
    <w:p w:rsidR="00C166AA" w:rsidRDefault="00D4455F" w:rsidP="00C166AA">
      <w:pPr>
        <w:spacing w:after="0" w:line="240" w:lineRule="auto"/>
        <w:jc w:val="both"/>
        <w:rPr>
          <w:rFonts w:eastAsia="Calibri" w:cs="Times New Roman"/>
          <w:kern w:val="2"/>
          <w:sz w:val="20"/>
          <w:szCs w:val="20"/>
          <w:u w:val="single"/>
          <w:lang w:val="sr-Cyrl-RS" w:eastAsia="ar-SA"/>
        </w:rPr>
      </w:pPr>
      <w:r w:rsidRPr="001D369E">
        <w:rPr>
          <w:rFonts w:eastAsia="Calibri" w:cs="Times New Roman"/>
          <w:kern w:val="2"/>
          <w:sz w:val="20"/>
          <w:szCs w:val="20"/>
          <w:lang w:val="sr-Cyrl-RS" w:eastAsia="ar-SA"/>
        </w:rPr>
        <w:t xml:space="preserve">Након извршене услуге </w:t>
      </w:r>
      <w:r w:rsidR="008427DE">
        <w:rPr>
          <w:rFonts w:eastAsia="Calibri" w:cs="Times New Roman"/>
          <w:kern w:val="2"/>
          <w:sz w:val="20"/>
          <w:szCs w:val="20"/>
          <w:u w:val="single"/>
          <w:lang w:val="sr-Cyrl-RS" w:eastAsia="ar-SA"/>
        </w:rPr>
        <w:t>Понуђач</w:t>
      </w:r>
      <w:r w:rsidR="00C166AA" w:rsidRPr="007755C7">
        <w:rPr>
          <w:rFonts w:eastAsia="Calibri" w:cs="Times New Roman"/>
          <w:kern w:val="2"/>
          <w:sz w:val="20"/>
          <w:szCs w:val="20"/>
          <w:u w:val="single"/>
          <w:lang w:val="sr-Cyrl-RS" w:eastAsia="ar-SA"/>
        </w:rPr>
        <w:t xml:space="preserve"> се обавезује да након извршене услуге достави </w:t>
      </w:r>
      <w:r w:rsidR="00C166AA" w:rsidRPr="00206158">
        <w:rPr>
          <w:rFonts w:eastAsia="Calibri" w:cs="Times New Roman"/>
          <w:kern w:val="2"/>
          <w:sz w:val="20"/>
          <w:szCs w:val="20"/>
          <w:u w:val="single"/>
          <w:lang w:val="sr-Cyrl-RS" w:eastAsia="ar-SA"/>
        </w:rPr>
        <w:t>коначни/</w:t>
      </w:r>
      <w:r w:rsidR="00C166AA">
        <w:rPr>
          <w:rFonts w:eastAsia="Calibri" w:cs="Times New Roman"/>
          <w:kern w:val="2"/>
          <w:sz w:val="20"/>
          <w:szCs w:val="20"/>
          <w:u w:val="single"/>
          <w:lang w:val="sr-Cyrl-RS" w:eastAsia="ar-SA"/>
        </w:rPr>
        <w:t>збирни</w:t>
      </w:r>
      <w:r w:rsidR="00C166AA" w:rsidRPr="007755C7">
        <w:rPr>
          <w:rFonts w:eastAsia="Calibri" w:cs="Times New Roman"/>
          <w:kern w:val="2"/>
          <w:sz w:val="20"/>
          <w:szCs w:val="20"/>
          <w:u w:val="single"/>
          <w:lang w:val="sr-Cyrl-RS" w:eastAsia="ar-SA"/>
        </w:rPr>
        <w:t xml:space="preserve"> извештај (у електронској и штампаној форми – 3 примерка)</w:t>
      </w:r>
      <w:r w:rsidR="00C166AA" w:rsidRPr="007755C7">
        <w:rPr>
          <w:rFonts w:eastAsia="Calibri" w:cs="Times New Roman"/>
          <w:kern w:val="2"/>
          <w:sz w:val="20"/>
          <w:szCs w:val="20"/>
          <w:u w:val="single"/>
          <w:lang w:val="en-US" w:eastAsia="ar-SA"/>
        </w:rPr>
        <w:t xml:space="preserve"> </w:t>
      </w:r>
      <w:r w:rsidR="00C166AA" w:rsidRPr="007755C7">
        <w:rPr>
          <w:rFonts w:eastAsia="Calibri" w:cs="Times New Roman"/>
          <w:kern w:val="2"/>
          <w:sz w:val="20"/>
          <w:szCs w:val="20"/>
          <w:u w:val="single"/>
          <w:lang w:val="sr-Cyrl-RS" w:eastAsia="ar-SA"/>
        </w:rPr>
        <w:t xml:space="preserve">са детаљним резултатима, најкасније </w:t>
      </w:r>
      <w:r w:rsidR="00C166AA">
        <w:rPr>
          <w:rFonts w:eastAsia="Calibri" w:cs="Times New Roman"/>
          <w:kern w:val="2"/>
          <w:sz w:val="20"/>
          <w:szCs w:val="20"/>
          <w:u w:val="single"/>
          <w:lang w:val="sr-Cyrl-RS" w:eastAsia="ar-SA"/>
        </w:rPr>
        <w:t>15 дана од рока извршења из члана 4. Уговора.</w:t>
      </w:r>
    </w:p>
    <w:p w:rsidR="00C166AA" w:rsidRDefault="00C166AA" w:rsidP="00D4455F">
      <w:pPr>
        <w:spacing w:after="0" w:line="240" w:lineRule="auto"/>
        <w:jc w:val="both"/>
        <w:rPr>
          <w:rFonts w:eastAsia="Calibri" w:cs="Times New Roman"/>
          <w:kern w:val="2"/>
          <w:sz w:val="20"/>
          <w:szCs w:val="20"/>
          <w:lang w:val="sr-Cyrl-RS" w:eastAsia="ar-SA"/>
        </w:rPr>
      </w:pPr>
    </w:p>
    <w:p w:rsidR="00D4455F" w:rsidRPr="001D369E" w:rsidRDefault="00D4455F" w:rsidP="00D4455F">
      <w:pPr>
        <w:spacing w:after="0" w:line="240" w:lineRule="auto"/>
        <w:jc w:val="both"/>
        <w:rPr>
          <w:rFonts w:eastAsia="Calibri" w:cs="Times New Roman"/>
          <w:kern w:val="2"/>
          <w:sz w:val="20"/>
          <w:szCs w:val="20"/>
          <w:lang w:val="sr-Cyrl-RS" w:eastAsia="ar-SA"/>
        </w:rPr>
      </w:pPr>
      <w:r w:rsidRPr="001D369E">
        <w:rPr>
          <w:rFonts w:eastAsia="Calibri" w:cs="Times New Roman"/>
          <w:kern w:val="2"/>
          <w:sz w:val="20"/>
          <w:szCs w:val="20"/>
          <w:lang w:val="sr-Cyrl-RS" w:eastAsia="ar-SA"/>
        </w:rPr>
        <w:t xml:space="preserve"> Коначни извештај треба да садржи:</w:t>
      </w:r>
    </w:p>
    <w:p w:rsidR="00D4455F" w:rsidRPr="00BB760F" w:rsidRDefault="00D4455F" w:rsidP="00D4455F">
      <w:pPr>
        <w:pStyle w:val="ListParagraph"/>
        <w:numPr>
          <w:ilvl w:val="0"/>
          <w:numId w:val="33"/>
        </w:numPr>
        <w:tabs>
          <w:tab w:val="clear" w:pos="1080"/>
        </w:tabs>
        <w:suppressAutoHyphens w:val="0"/>
        <w:spacing w:after="0"/>
        <w:contextualSpacing/>
        <w:rPr>
          <w:rFonts w:asciiTheme="minorHAnsi" w:eastAsia="Calibri" w:hAnsiTheme="minorHAnsi"/>
          <w:kern w:val="2"/>
          <w:sz w:val="20"/>
          <w:lang w:val="sr-Cyrl-RS"/>
        </w:rPr>
      </w:pPr>
      <w:r w:rsidRPr="00BB760F">
        <w:rPr>
          <w:rFonts w:asciiTheme="minorHAnsi" w:hAnsiTheme="minorHAnsi"/>
          <w:sz w:val="20"/>
          <w:lang w:val="sr-Cyrl-RS"/>
        </w:rPr>
        <w:t xml:space="preserve">Изворне и сезонски кориговане податке за појединачне фракције суспендованих честица </w:t>
      </w:r>
      <w:r w:rsidRPr="00BB760F">
        <w:rPr>
          <w:rFonts w:asciiTheme="minorHAnsi" w:hAnsiTheme="minorHAnsi"/>
          <w:sz w:val="20"/>
        </w:rPr>
        <w:t>PM</w:t>
      </w:r>
      <w:r w:rsidRPr="00BB760F">
        <w:rPr>
          <w:rFonts w:asciiTheme="minorHAnsi" w:hAnsiTheme="minorHAnsi"/>
          <w:sz w:val="20"/>
          <w:vertAlign w:val="subscript"/>
          <w:lang w:val="sr-Cyrl-RS"/>
        </w:rPr>
        <w:t xml:space="preserve">10 </w:t>
      </w:r>
      <w:r w:rsidRPr="00BB760F">
        <w:rPr>
          <w:rFonts w:asciiTheme="minorHAnsi" w:hAnsiTheme="minorHAnsi"/>
          <w:sz w:val="20"/>
          <w:lang w:val="sr-Cyrl-RS"/>
        </w:rPr>
        <w:t xml:space="preserve">и </w:t>
      </w:r>
      <w:r w:rsidRPr="00BB760F">
        <w:rPr>
          <w:rFonts w:asciiTheme="minorHAnsi" w:hAnsiTheme="minorHAnsi"/>
          <w:sz w:val="20"/>
        </w:rPr>
        <w:t>PM</w:t>
      </w:r>
      <w:r w:rsidRPr="00BB760F">
        <w:rPr>
          <w:rFonts w:asciiTheme="minorHAnsi" w:hAnsiTheme="minorHAnsi"/>
          <w:sz w:val="20"/>
          <w:vertAlign w:val="subscript"/>
          <w:lang w:val="sr-Cyrl-RS"/>
        </w:rPr>
        <w:t>2.5</w:t>
      </w:r>
      <w:r w:rsidRPr="00BB760F">
        <w:rPr>
          <w:rFonts w:asciiTheme="minorHAnsi" w:hAnsiTheme="minorHAnsi"/>
          <w:sz w:val="20"/>
          <w:lang w:val="sr-Cyrl-RS"/>
        </w:rPr>
        <w:t xml:space="preserve"> са корекционим функцијама за сва четири сезонска циклуса. Резултате приказати табеларно и графички.</w:t>
      </w:r>
    </w:p>
    <w:p w:rsidR="00D4455F" w:rsidRPr="00BB760F" w:rsidRDefault="00D4455F" w:rsidP="00D4455F">
      <w:pPr>
        <w:pStyle w:val="ListParagraph"/>
        <w:numPr>
          <w:ilvl w:val="0"/>
          <w:numId w:val="33"/>
        </w:numPr>
        <w:tabs>
          <w:tab w:val="clear" w:pos="1080"/>
        </w:tabs>
        <w:suppressAutoHyphens w:val="0"/>
        <w:spacing w:after="0"/>
        <w:contextualSpacing/>
        <w:rPr>
          <w:rFonts w:asciiTheme="minorHAnsi" w:eastAsia="Calibri" w:hAnsiTheme="minorHAnsi"/>
          <w:kern w:val="2"/>
          <w:sz w:val="20"/>
          <w:lang w:val="sr-Cyrl-RS"/>
        </w:rPr>
      </w:pPr>
      <w:r w:rsidRPr="00BB760F">
        <w:rPr>
          <w:rFonts w:asciiTheme="minorHAnsi" w:hAnsiTheme="minorHAnsi"/>
          <w:sz w:val="20"/>
          <w:lang w:val="sr-Cyrl-RS"/>
        </w:rPr>
        <w:t xml:space="preserve">Друге релевантне податке и информације (датум узорковања и анализе, дневне вредности температуре, притиска и релативне влажности ваздуха, брзине ветра </w:t>
      </w:r>
      <w:r w:rsidR="009B506F">
        <w:rPr>
          <w:rFonts w:asciiTheme="minorHAnsi" w:hAnsiTheme="minorHAnsi"/>
          <w:sz w:val="20"/>
          <w:lang w:val="sr-Cyrl-RS"/>
        </w:rPr>
        <w:t xml:space="preserve">и </w:t>
      </w:r>
      <w:r w:rsidRPr="00BB760F">
        <w:rPr>
          <w:rFonts w:asciiTheme="minorHAnsi" w:hAnsiTheme="minorHAnsi"/>
          <w:sz w:val="20"/>
          <w:lang w:val="sr-Cyrl-RS"/>
        </w:rPr>
        <w:t xml:space="preserve">др. податке у складу са </w:t>
      </w:r>
      <w:r w:rsidRPr="00BB760F">
        <w:rPr>
          <w:rFonts w:asciiTheme="minorHAnsi" w:hAnsiTheme="minorHAnsi" w:cs="Arial"/>
          <w:smallCaps/>
          <w:sz w:val="20"/>
          <w:lang w:val="en-US"/>
        </w:rPr>
        <w:t>guide to the demonstration of equivalence of ambient air monitoring methods</w:t>
      </w:r>
      <w:r w:rsidRPr="00BB760F">
        <w:rPr>
          <w:rFonts w:asciiTheme="minorHAnsi" w:hAnsiTheme="minorHAnsi" w:cs="Arial"/>
          <w:smallCaps/>
          <w:sz w:val="20"/>
          <w:lang w:val="sr-Cyrl-RS"/>
        </w:rPr>
        <w:t xml:space="preserve"> (</w:t>
      </w:r>
      <w:r w:rsidRPr="00BB760F">
        <w:rPr>
          <w:rFonts w:asciiTheme="minorHAnsi" w:hAnsiTheme="minorHAnsi" w:cs="Arial"/>
          <w:smallCaps/>
          <w:sz w:val="20"/>
        </w:rPr>
        <w:t>EC Working group on Guidance for the demonstration of Equivalence, 2010)</w:t>
      </w:r>
      <w:r w:rsidRPr="00BB760F">
        <w:rPr>
          <w:rFonts w:asciiTheme="minorHAnsi" w:hAnsiTheme="minorHAnsi" w:cs="Arial"/>
          <w:smallCaps/>
          <w:sz w:val="20"/>
          <w:lang w:val="sr-Cyrl-RS"/>
        </w:rPr>
        <w:t xml:space="preserve"> </w:t>
      </w:r>
      <w:r w:rsidRPr="00BB760F">
        <w:rPr>
          <w:rFonts w:asciiTheme="minorHAnsi" w:hAnsiTheme="minorHAnsi" w:cs="Arial"/>
          <w:sz w:val="20"/>
          <w:lang w:val="sr-Cyrl-RS"/>
        </w:rPr>
        <w:t>и</w:t>
      </w:r>
      <w:r w:rsidRPr="00BB760F">
        <w:rPr>
          <w:rFonts w:asciiTheme="minorHAnsi" w:hAnsiTheme="minorHAnsi"/>
          <w:sz w:val="20"/>
          <w:lang w:val="sr-Cyrl-RS"/>
        </w:rPr>
        <w:t xml:space="preserve"> стандардима </w:t>
      </w:r>
      <w:r w:rsidRPr="00BB760F">
        <w:rPr>
          <w:rFonts w:asciiTheme="minorHAnsi" w:hAnsiTheme="minorHAnsi"/>
          <w:sz w:val="20"/>
        </w:rPr>
        <w:t xml:space="preserve">SRPS EN </w:t>
      </w:r>
      <w:r w:rsidRPr="00BB760F">
        <w:rPr>
          <w:rFonts w:asciiTheme="minorHAnsi" w:hAnsiTheme="minorHAnsi"/>
          <w:sz w:val="20"/>
          <w:lang w:val="sr-Cyrl-RS"/>
        </w:rPr>
        <w:t xml:space="preserve">12341:2015 и </w:t>
      </w:r>
      <w:r w:rsidRPr="00BB760F">
        <w:rPr>
          <w:rFonts w:asciiTheme="minorHAnsi" w:hAnsiTheme="minorHAnsi"/>
          <w:sz w:val="20"/>
        </w:rPr>
        <w:t>SRPS EN</w:t>
      </w:r>
      <w:r w:rsidRPr="00BB760F">
        <w:rPr>
          <w:rFonts w:asciiTheme="minorHAnsi" w:hAnsiTheme="minorHAnsi"/>
          <w:sz w:val="20"/>
          <w:lang w:val="sr-Cyrl-RS"/>
        </w:rPr>
        <w:t xml:space="preserve"> 16450:2017.</w:t>
      </w:r>
    </w:p>
    <w:p w:rsidR="00953B88" w:rsidRPr="007755C7" w:rsidRDefault="0047299F" w:rsidP="00953B88">
      <w:pPr>
        <w:spacing w:after="0" w:line="240" w:lineRule="auto"/>
        <w:rPr>
          <w:rFonts w:eastAsia="Times New Roman" w:cs="Times New Roman"/>
          <w:b/>
          <w:noProof/>
          <w:sz w:val="20"/>
          <w:szCs w:val="20"/>
          <w:lang w:val="ru-RU"/>
        </w:rPr>
      </w:pPr>
      <w:r w:rsidRPr="007755C7">
        <w:rPr>
          <w:rFonts w:eastAsia="Times New Roman" w:cs="Times New Roman"/>
          <w:b/>
          <w:noProof/>
          <w:sz w:val="20"/>
          <w:szCs w:val="20"/>
          <w:lang w:val="ru-RU"/>
        </w:rPr>
        <w:t xml:space="preserve"> </w:t>
      </w:r>
    </w:p>
    <w:tbl>
      <w:tblPr>
        <w:tblW w:w="9888"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8"/>
      </w:tblGrid>
      <w:tr w:rsidR="00953B88" w:rsidRPr="007755C7" w:rsidTr="004462F7">
        <w:trPr>
          <w:trHeight w:val="317"/>
          <w:tblCellSpacing w:w="20" w:type="dxa"/>
          <w:jc w:val="center"/>
        </w:trPr>
        <w:tc>
          <w:tcPr>
            <w:tcW w:w="9808" w:type="dxa"/>
            <w:shd w:val="clear" w:color="auto" w:fill="D6E3BC" w:themeFill="accent3" w:themeFillTint="66"/>
          </w:tcPr>
          <w:p w:rsidR="00953B88" w:rsidRPr="007755C7" w:rsidRDefault="00953B88" w:rsidP="00953B88">
            <w:pPr>
              <w:numPr>
                <w:ilvl w:val="0"/>
                <w:numId w:val="7"/>
              </w:numPr>
              <w:tabs>
                <w:tab w:val="left" w:pos="360"/>
              </w:tabs>
              <w:spacing w:after="0" w:line="240" w:lineRule="auto"/>
              <w:jc w:val="center"/>
              <w:rPr>
                <w:rFonts w:eastAsia="Times New Roman" w:cs="Times New Roman"/>
                <w:b/>
                <w:sz w:val="20"/>
                <w:szCs w:val="20"/>
                <w:lang w:val="sr-Cyrl-CS"/>
              </w:rPr>
            </w:pPr>
            <w:r w:rsidRPr="007755C7">
              <w:rPr>
                <w:rFonts w:eastAsia="Times New Roman" w:cs="Times New Roman"/>
                <w:b/>
                <w:sz w:val="20"/>
                <w:szCs w:val="20"/>
                <w:lang w:val="sr-Cyrl-CS"/>
              </w:rPr>
              <w:t>ТЕХНИЧКА ДОКУМЕНТАЦИЈА И ПЛАНОВИ</w:t>
            </w:r>
          </w:p>
        </w:tc>
      </w:tr>
    </w:tbl>
    <w:p w:rsidR="00953B88" w:rsidRPr="007755C7" w:rsidRDefault="00953B88" w:rsidP="00953B88">
      <w:pPr>
        <w:spacing w:after="0" w:line="240" w:lineRule="auto"/>
        <w:jc w:val="both"/>
        <w:rPr>
          <w:rFonts w:eastAsia="Times New Roman" w:cs="Times New Roman"/>
          <w:sz w:val="20"/>
          <w:szCs w:val="20"/>
          <w:lang w:val="sr-Cyrl-CS"/>
        </w:rPr>
      </w:pPr>
      <w:r w:rsidRPr="007755C7">
        <w:rPr>
          <w:rFonts w:eastAsia="Times New Roman" w:cs="Times New Roman"/>
          <w:sz w:val="20"/>
          <w:szCs w:val="20"/>
          <w:lang w:val="sr-Cyrl-CS"/>
        </w:rPr>
        <w:t>Ова конкурсна докум</w:t>
      </w:r>
      <w:r w:rsidRPr="007755C7">
        <w:rPr>
          <w:rFonts w:eastAsia="Times New Roman" w:cs="Times New Roman"/>
          <w:sz w:val="20"/>
          <w:szCs w:val="20"/>
          <w:lang w:val="sr-Latn-RS"/>
        </w:rPr>
        <w:t>e</w:t>
      </w:r>
      <w:r w:rsidRPr="007755C7">
        <w:rPr>
          <w:rFonts w:eastAsia="Times New Roman" w:cs="Times New Roman"/>
          <w:sz w:val="20"/>
          <w:szCs w:val="20"/>
          <w:lang w:val="sr-Cyrl-CS"/>
        </w:rPr>
        <w:t>нтација не садржи техничку документацију и планове.</w:t>
      </w:r>
    </w:p>
    <w:p w:rsidR="00953B88" w:rsidRPr="007755C7" w:rsidRDefault="00953B88" w:rsidP="00953B88">
      <w:pPr>
        <w:spacing w:after="0" w:line="240" w:lineRule="auto"/>
        <w:jc w:val="both"/>
        <w:rPr>
          <w:rFonts w:eastAsia="Times New Roman" w:cs="Times New Roman"/>
          <w:b/>
          <w:sz w:val="20"/>
          <w:szCs w:val="20"/>
          <w:lang w:val="sr-Cyrl-RS"/>
        </w:rPr>
      </w:pPr>
    </w:p>
    <w:tbl>
      <w:tblPr>
        <w:tblW w:w="9959"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59"/>
      </w:tblGrid>
      <w:tr w:rsidR="00953B88" w:rsidRPr="007755C7" w:rsidTr="004462F7">
        <w:trPr>
          <w:tblCellSpacing w:w="20" w:type="dxa"/>
          <w:jc w:val="center"/>
        </w:trPr>
        <w:tc>
          <w:tcPr>
            <w:tcW w:w="9879" w:type="dxa"/>
            <w:shd w:val="clear" w:color="auto" w:fill="D6E3BC" w:themeFill="accent3" w:themeFillTint="66"/>
          </w:tcPr>
          <w:p w:rsidR="00953B88" w:rsidRPr="007755C7" w:rsidRDefault="00953B88" w:rsidP="00953B88">
            <w:pPr>
              <w:spacing w:after="0" w:line="240" w:lineRule="auto"/>
              <w:jc w:val="center"/>
              <w:rPr>
                <w:rFonts w:eastAsia="Times New Roman" w:cs="Times New Roman"/>
                <w:b/>
                <w:sz w:val="20"/>
                <w:szCs w:val="20"/>
                <w:lang w:val="sr-Cyrl-CS"/>
              </w:rPr>
            </w:pPr>
            <w:r w:rsidRPr="007755C7">
              <w:rPr>
                <w:rFonts w:eastAsia="Times New Roman" w:cs="Times New Roman"/>
                <w:b/>
                <w:sz w:val="20"/>
                <w:szCs w:val="20"/>
                <w:lang w:val="sr-Cyrl-RS"/>
              </w:rPr>
              <w:t>4)</w:t>
            </w:r>
            <w:r w:rsidRPr="007755C7">
              <w:rPr>
                <w:rFonts w:eastAsia="Times New Roman" w:cs="Times New Roman"/>
                <w:b/>
                <w:sz w:val="20"/>
                <w:szCs w:val="20"/>
                <w:lang w:val="sr-Cyrl-CS"/>
              </w:rPr>
              <w:t>УСЛОВИ ЗА УЧЕШЋЕ У ПОСТУПКУ ЈАВНЕ НАБАВКЕ ИЗ ЧЛАНА 75. И 76. ЗАКОНА О ЈАВНИМ НАБАВКАМА И УПУТСТВО КАКО СЕ ДОКАЗУЈЕ ИСПУЊЕНОСТ ТИХ УСЛОВА</w:t>
            </w:r>
          </w:p>
        </w:tc>
      </w:tr>
    </w:tbl>
    <w:p w:rsidR="00953B88" w:rsidRPr="007755C7" w:rsidRDefault="00953B88" w:rsidP="00953B88">
      <w:pPr>
        <w:spacing w:after="0" w:line="240" w:lineRule="auto"/>
        <w:ind w:left="720"/>
        <w:jc w:val="both"/>
        <w:rPr>
          <w:rFonts w:eastAsia="Times New Roman" w:cs="Times New Roman"/>
          <w:b/>
          <w:sz w:val="20"/>
          <w:szCs w:val="20"/>
          <w:lang w:val="sr-Latn-RS"/>
        </w:rPr>
      </w:pPr>
    </w:p>
    <w:tbl>
      <w:tblPr>
        <w:tblW w:w="997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73"/>
      </w:tblGrid>
      <w:tr w:rsidR="00953B88" w:rsidRPr="007755C7" w:rsidTr="00C77964">
        <w:trPr>
          <w:tblCellSpacing w:w="20" w:type="dxa"/>
        </w:trPr>
        <w:tc>
          <w:tcPr>
            <w:tcW w:w="9893" w:type="dxa"/>
            <w:shd w:val="clear" w:color="auto" w:fill="D6E3BC" w:themeFill="accent3" w:themeFillTint="66"/>
          </w:tcPr>
          <w:p w:rsidR="00953B88" w:rsidRPr="007755C7" w:rsidRDefault="00953B88" w:rsidP="00953B88">
            <w:pPr>
              <w:spacing w:after="0" w:line="240" w:lineRule="auto"/>
              <w:jc w:val="both"/>
              <w:rPr>
                <w:rFonts w:eastAsia="Times New Roman" w:cs="Times New Roman"/>
                <w:b/>
                <w:sz w:val="20"/>
                <w:szCs w:val="20"/>
                <w:lang w:val="sr-Cyrl-CS"/>
              </w:rPr>
            </w:pPr>
            <w:r w:rsidRPr="007755C7">
              <w:rPr>
                <w:rFonts w:eastAsia="Times New Roman" w:cs="Times New Roman"/>
                <w:b/>
                <w:sz w:val="20"/>
                <w:szCs w:val="20"/>
                <w:lang w:val="sr-Cyrl-RS"/>
              </w:rPr>
              <w:t>4</w:t>
            </w:r>
            <w:r w:rsidRPr="007755C7">
              <w:rPr>
                <w:rFonts w:eastAsia="Times New Roman" w:cs="Times New Roman"/>
                <w:b/>
                <w:sz w:val="20"/>
                <w:szCs w:val="20"/>
                <w:lang w:val="sr-Cyrl-CS"/>
              </w:rPr>
              <w:t xml:space="preserve">.1. Услови које </w:t>
            </w:r>
            <w:r w:rsidRPr="007755C7">
              <w:rPr>
                <w:rFonts w:eastAsia="Times New Roman" w:cs="Times New Roman"/>
                <w:b/>
                <w:i/>
                <w:sz w:val="20"/>
                <w:szCs w:val="20"/>
                <w:lang w:val="sr-Cyrl-CS"/>
              </w:rPr>
              <w:t>ПОНУЂАЧ</w:t>
            </w:r>
            <w:r w:rsidRPr="007755C7">
              <w:rPr>
                <w:rFonts w:eastAsia="Times New Roman" w:cs="Times New Roman"/>
                <w:b/>
                <w:sz w:val="20"/>
                <w:szCs w:val="20"/>
                <w:lang w:val="sr-Cyrl-CS"/>
              </w:rPr>
              <w:t xml:space="preserve"> мора да испуни да би могао да учествује у поступку јавне набавке:</w:t>
            </w:r>
          </w:p>
        </w:tc>
      </w:tr>
    </w:tbl>
    <w:p w:rsidR="00953B88" w:rsidRPr="007755C7" w:rsidRDefault="00953B88" w:rsidP="00953B88">
      <w:pPr>
        <w:spacing w:after="0" w:line="240" w:lineRule="auto"/>
        <w:ind w:left="-180" w:right="-180"/>
        <w:jc w:val="both"/>
        <w:rPr>
          <w:rFonts w:eastAsia="Times New Roman" w:cs="Times New Roman"/>
          <w:b/>
          <w:sz w:val="20"/>
          <w:szCs w:val="20"/>
          <w:lang w:val="sr-Latn-CS"/>
        </w:rPr>
      </w:pPr>
      <w:r w:rsidRPr="007755C7">
        <w:rPr>
          <w:rFonts w:eastAsia="Times New Roman" w:cs="Times New Roman"/>
          <w:b/>
          <w:sz w:val="20"/>
          <w:szCs w:val="20"/>
          <w:lang w:val="sr-Cyrl-CS"/>
        </w:rPr>
        <w:t xml:space="preserve"> </w:t>
      </w:r>
    </w:p>
    <w:tbl>
      <w:tblPr>
        <w:tblW w:w="997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730"/>
      </w:tblGrid>
      <w:tr w:rsidR="00953B88" w:rsidRPr="007755C7" w:rsidTr="00C77964">
        <w:trPr>
          <w:tblCellSpacing w:w="20" w:type="dxa"/>
        </w:trPr>
        <w:tc>
          <w:tcPr>
            <w:tcW w:w="1183" w:type="dxa"/>
            <w:shd w:val="clear" w:color="auto" w:fill="E6E6E6"/>
          </w:tcPr>
          <w:p w:rsidR="00953B88" w:rsidRPr="007755C7" w:rsidRDefault="00953B88" w:rsidP="00953B88">
            <w:pPr>
              <w:spacing w:after="0" w:line="240" w:lineRule="auto"/>
              <w:ind w:right="-180"/>
              <w:jc w:val="center"/>
              <w:rPr>
                <w:rFonts w:eastAsia="Times New Roman" w:cs="Times New Roman"/>
                <w:b/>
                <w:sz w:val="20"/>
                <w:szCs w:val="20"/>
                <w:lang w:val="sr-Cyrl-CS"/>
              </w:rPr>
            </w:pPr>
            <w:r w:rsidRPr="007755C7">
              <w:rPr>
                <w:rFonts w:eastAsia="Times New Roman" w:cs="Times New Roman"/>
                <w:b/>
                <w:sz w:val="20"/>
                <w:szCs w:val="20"/>
                <w:lang w:val="sr-Cyrl-CS"/>
              </w:rPr>
              <w:t>Ред.</w:t>
            </w:r>
          </w:p>
          <w:p w:rsidR="00953B88" w:rsidRPr="007755C7" w:rsidRDefault="00953B88" w:rsidP="00953B88">
            <w:pPr>
              <w:spacing w:after="0" w:line="240" w:lineRule="auto"/>
              <w:ind w:right="-180"/>
              <w:jc w:val="center"/>
              <w:rPr>
                <w:rFonts w:eastAsia="Times New Roman" w:cs="Times New Roman"/>
                <w:b/>
                <w:sz w:val="20"/>
                <w:szCs w:val="20"/>
                <w:lang w:val="sr-Cyrl-CS"/>
              </w:rPr>
            </w:pPr>
            <w:r w:rsidRPr="007755C7">
              <w:rPr>
                <w:rFonts w:eastAsia="Times New Roman" w:cs="Times New Roman"/>
                <w:b/>
                <w:sz w:val="20"/>
                <w:szCs w:val="20"/>
                <w:lang w:val="sr-Cyrl-CS"/>
              </w:rPr>
              <w:t>број</w:t>
            </w:r>
          </w:p>
        </w:tc>
        <w:tc>
          <w:tcPr>
            <w:tcW w:w="8670" w:type="dxa"/>
            <w:shd w:val="clear" w:color="auto" w:fill="E6E6E6"/>
          </w:tcPr>
          <w:p w:rsidR="00953B88" w:rsidRPr="007755C7" w:rsidRDefault="00953B88" w:rsidP="00953B88">
            <w:pPr>
              <w:spacing w:after="0" w:line="240" w:lineRule="auto"/>
              <w:ind w:right="-180"/>
              <w:jc w:val="center"/>
              <w:rPr>
                <w:rFonts w:eastAsia="Times New Roman" w:cs="Times New Roman"/>
                <w:b/>
                <w:sz w:val="20"/>
                <w:szCs w:val="20"/>
                <w:lang w:val="sr-Cyrl-CS"/>
              </w:rPr>
            </w:pPr>
            <w:r w:rsidRPr="007755C7">
              <w:rPr>
                <w:rFonts w:eastAsia="Times New Roman" w:cs="Times New Roman"/>
                <w:b/>
                <w:sz w:val="20"/>
                <w:szCs w:val="20"/>
                <w:lang w:val="sr-Cyrl-RS"/>
              </w:rPr>
              <w:t>4</w:t>
            </w:r>
            <w:r w:rsidRPr="007755C7">
              <w:rPr>
                <w:rFonts w:eastAsia="Times New Roman" w:cs="Times New Roman"/>
                <w:b/>
                <w:sz w:val="20"/>
                <w:szCs w:val="20"/>
                <w:lang w:val="sr-Cyrl-CS"/>
              </w:rPr>
              <w:t xml:space="preserve">.1.1.ОБАВЕЗНИ УСЛОВИ </w:t>
            </w:r>
          </w:p>
          <w:p w:rsidR="00953B88" w:rsidRPr="007755C7" w:rsidRDefault="00953B88" w:rsidP="00953B88">
            <w:pPr>
              <w:spacing w:after="0" w:line="240" w:lineRule="auto"/>
              <w:ind w:right="-180"/>
              <w:jc w:val="center"/>
              <w:rPr>
                <w:rFonts w:eastAsia="Times New Roman" w:cs="Times New Roman"/>
                <w:b/>
                <w:sz w:val="20"/>
                <w:szCs w:val="20"/>
                <w:lang w:val="sr-Cyrl-CS"/>
              </w:rPr>
            </w:pPr>
            <w:r w:rsidRPr="007755C7">
              <w:rPr>
                <w:rFonts w:eastAsia="Times New Roman" w:cs="Times New Roman"/>
                <w:b/>
                <w:sz w:val="20"/>
                <w:szCs w:val="20"/>
                <w:lang w:val="sr-Cyrl-CS"/>
              </w:rPr>
              <w:t>ЗА УЧЕШЋЕ У ПОСТУПКУ ЈАВНЕ НАБАВКЕ ИЗ ЧЛАНА 75. И 76. ЗЈН</w:t>
            </w:r>
          </w:p>
        </w:tc>
      </w:tr>
      <w:tr w:rsidR="00953B88" w:rsidRPr="007755C7" w:rsidTr="00C77964">
        <w:trPr>
          <w:trHeight w:val="327"/>
          <w:tblCellSpacing w:w="20" w:type="dxa"/>
        </w:trPr>
        <w:tc>
          <w:tcPr>
            <w:tcW w:w="1183" w:type="dxa"/>
            <w:shd w:val="clear" w:color="auto" w:fill="E6E6E6"/>
          </w:tcPr>
          <w:p w:rsidR="00953B88" w:rsidRPr="007755C7" w:rsidRDefault="00953B88" w:rsidP="00953B88">
            <w:pPr>
              <w:spacing w:after="0" w:line="240" w:lineRule="auto"/>
              <w:jc w:val="center"/>
              <w:rPr>
                <w:rFonts w:eastAsia="Times New Roman" w:cs="Times New Roman"/>
                <w:b/>
                <w:sz w:val="20"/>
                <w:szCs w:val="20"/>
                <w:lang w:val="sr-Cyrl-CS"/>
              </w:rPr>
            </w:pPr>
            <w:r w:rsidRPr="007755C7">
              <w:rPr>
                <w:rFonts w:eastAsia="Times New Roman" w:cs="Times New Roman"/>
                <w:b/>
                <w:sz w:val="20"/>
                <w:szCs w:val="20"/>
                <w:lang w:val="sr-Cyrl-CS"/>
              </w:rPr>
              <w:t>1</w:t>
            </w:r>
          </w:p>
        </w:tc>
        <w:tc>
          <w:tcPr>
            <w:tcW w:w="8670" w:type="dxa"/>
            <w:shd w:val="clear" w:color="auto" w:fill="auto"/>
          </w:tcPr>
          <w:p w:rsidR="00953B88" w:rsidRPr="007755C7" w:rsidRDefault="00953B88" w:rsidP="00953B88">
            <w:pPr>
              <w:spacing w:after="0" w:line="240" w:lineRule="auto"/>
              <w:jc w:val="both"/>
              <w:rPr>
                <w:rFonts w:eastAsia="Times New Roman" w:cs="Times New Roman"/>
                <w:b/>
                <w:sz w:val="20"/>
                <w:szCs w:val="20"/>
                <w:lang w:val="sr-Latn-CS"/>
              </w:rPr>
            </w:pPr>
            <w:r w:rsidRPr="007755C7">
              <w:rPr>
                <w:rFonts w:eastAsia="Times New Roman" w:cs="Times New Roman"/>
                <w:sz w:val="20"/>
                <w:szCs w:val="20"/>
                <w:lang w:val="ru-RU"/>
              </w:rPr>
              <w:t xml:space="preserve">да је регистрован код надлежног органа, односно уписан у одговарајући регистар </w:t>
            </w:r>
            <w:r w:rsidRPr="007755C7">
              <w:rPr>
                <w:rFonts w:eastAsia="Verdana" w:cs="Verdana"/>
                <w:sz w:val="20"/>
                <w:szCs w:val="20"/>
                <w:lang w:val="sr-Cyrl-RS"/>
              </w:rPr>
              <w:t>(</w:t>
            </w:r>
            <w:r w:rsidRPr="007755C7">
              <w:rPr>
                <w:rFonts w:eastAsia="Verdana" w:cs="Verdana"/>
                <w:i/>
                <w:sz w:val="20"/>
                <w:szCs w:val="20"/>
                <w:lang w:val="sr-Cyrl-RS"/>
              </w:rPr>
              <w:t>чл. 75. ст. 1. тач. 1) Закона);</w:t>
            </w:r>
          </w:p>
        </w:tc>
      </w:tr>
      <w:tr w:rsidR="00953B88" w:rsidRPr="007755C7" w:rsidTr="00C77964">
        <w:trPr>
          <w:trHeight w:val="327"/>
          <w:tblCellSpacing w:w="20" w:type="dxa"/>
        </w:trPr>
        <w:tc>
          <w:tcPr>
            <w:tcW w:w="1183" w:type="dxa"/>
            <w:shd w:val="clear" w:color="auto" w:fill="E6E6E6"/>
          </w:tcPr>
          <w:p w:rsidR="00953B88" w:rsidRPr="007755C7" w:rsidRDefault="00953B88" w:rsidP="00953B88">
            <w:pPr>
              <w:spacing w:after="0" w:line="240" w:lineRule="auto"/>
              <w:jc w:val="center"/>
              <w:rPr>
                <w:rFonts w:eastAsia="Times New Roman" w:cs="Times New Roman"/>
                <w:b/>
                <w:sz w:val="20"/>
                <w:szCs w:val="20"/>
                <w:lang w:val="sr-Cyrl-CS"/>
              </w:rPr>
            </w:pPr>
            <w:r w:rsidRPr="007755C7">
              <w:rPr>
                <w:rFonts w:eastAsia="Times New Roman" w:cs="Times New Roman"/>
                <w:b/>
                <w:sz w:val="20"/>
                <w:szCs w:val="20"/>
                <w:lang w:val="sr-Cyrl-CS"/>
              </w:rPr>
              <w:t>2</w:t>
            </w:r>
          </w:p>
        </w:tc>
        <w:tc>
          <w:tcPr>
            <w:tcW w:w="8670" w:type="dxa"/>
            <w:shd w:val="clear" w:color="auto" w:fill="auto"/>
          </w:tcPr>
          <w:p w:rsidR="00953B88" w:rsidRPr="007755C7" w:rsidRDefault="00953B88" w:rsidP="00953B88">
            <w:pPr>
              <w:spacing w:after="0" w:line="240" w:lineRule="auto"/>
              <w:jc w:val="both"/>
              <w:rPr>
                <w:rFonts w:eastAsia="Times New Roman" w:cs="Times New Roman"/>
                <w:b/>
                <w:sz w:val="20"/>
                <w:szCs w:val="20"/>
                <w:lang w:val="sr-Latn-CS"/>
              </w:rPr>
            </w:pPr>
            <w:r w:rsidRPr="007755C7">
              <w:rPr>
                <w:rFonts w:eastAsia="Times New Roman" w:cs="Times New Roman"/>
                <w:sz w:val="20"/>
                <w:szCs w:val="20"/>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7755C7">
              <w:rPr>
                <w:rFonts w:eastAsia="Times New Roman" w:cs="Times New Roman"/>
                <w:sz w:val="20"/>
                <w:szCs w:val="20"/>
              </w:rPr>
              <w:t xml:space="preserve"> </w:t>
            </w:r>
            <w:r w:rsidRPr="007755C7">
              <w:rPr>
                <w:rFonts w:eastAsia="Verdana" w:cs="Verdana"/>
                <w:sz w:val="20"/>
                <w:szCs w:val="20"/>
                <w:lang w:val="sr-Cyrl-RS"/>
              </w:rPr>
              <w:t>(</w:t>
            </w:r>
            <w:r w:rsidRPr="007755C7">
              <w:rPr>
                <w:rFonts w:eastAsia="Verdana" w:cs="Verdana"/>
                <w:i/>
                <w:sz w:val="20"/>
                <w:szCs w:val="20"/>
                <w:lang w:val="sr-Cyrl-RS"/>
              </w:rPr>
              <w:t>чл. 75. ст. 1. тач. 2) Закона);</w:t>
            </w:r>
          </w:p>
        </w:tc>
      </w:tr>
      <w:tr w:rsidR="00953B88" w:rsidRPr="007755C7" w:rsidTr="00C77964">
        <w:trPr>
          <w:trHeight w:val="327"/>
          <w:tblCellSpacing w:w="20" w:type="dxa"/>
        </w:trPr>
        <w:tc>
          <w:tcPr>
            <w:tcW w:w="1183" w:type="dxa"/>
            <w:shd w:val="clear" w:color="auto" w:fill="E6E6E6"/>
          </w:tcPr>
          <w:p w:rsidR="00953B88" w:rsidRPr="007755C7" w:rsidRDefault="00953B88" w:rsidP="00953B88">
            <w:pPr>
              <w:spacing w:after="0" w:line="240" w:lineRule="auto"/>
              <w:jc w:val="center"/>
              <w:rPr>
                <w:rFonts w:eastAsia="Times New Roman" w:cs="Times New Roman"/>
                <w:b/>
                <w:sz w:val="20"/>
                <w:szCs w:val="20"/>
                <w:lang w:val="sr-Cyrl-RS"/>
              </w:rPr>
            </w:pPr>
            <w:r w:rsidRPr="007755C7">
              <w:rPr>
                <w:rFonts w:eastAsia="Times New Roman" w:cs="Times New Roman"/>
                <w:b/>
                <w:sz w:val="20"/>
                <w:szCs w:val="20"/>
                <w:lang w:val="sr-Cyrl-RS"/>
              </w:rPr>
              <w:lastRenderedPageBreak/>
              <w:t>3</w:t>
            </w:r>
          </w:p>
        </w:tc>
        <w:tc>
          <w:tcPr>
            <w:tcW w:w="8670" w:type="dxa"/>
            <w:shd w:val="clear" w:color="auto" w:fill="auto"/>
          </w:tcPr>
          <w:p w:rsidR="00953B88" w:rsidRPr="007755C7" w:rsidRDefault="00953B88" w:rsidP="00953B88">
            <w:pPr>
              <w:spacing w:after="0" w:line="240" w:lineRule="auto"/>
              <w:ind w:right="173"/>
              <w:jc w:val="both"/>
              <w:rPr>
                <w:rFonts w:eastAsia="Times New Roman" w:cs="Times New Roman"/>
                <w:sz w:val="20"/>
                <w:szCs w:val="20"/>
                <w:lang w:val="ru-RU"/>
              </w:rPr>
            </w:pPr>
            <w:r w:rsidRPr="007755C7">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7755C7">
              <w:rPr>
                <w:rFonts w:eastAsia="Times New Roman" w:cs="Times New Roman"/>
                <w:sz w:val="20"/>
                <w:szCs w:val="20"/>
              </w:rPr>
              <w:t xml:space="preserve"> </w:t>
            </w:r>
            <w:r w:rsidRPr="007755C7">
              <w:rPr>
                <w:rFonts w:eastAsia="Verdana" w:cs="Verdana"/>
                <w:sz w:val="20"/>
                <w:szCs w:val="20"/>
                <w:lang w:val="sr-Cyrl-RS"/>
              </w:rPr>
              <w:t>(</w:t>
            </w:r>
            <w:r w:rsidRPr="007755C7">
              <w:rPr>
                <w:rFonts w:eastAsia="Verdana" w:cs="Verdana"/>
                <w:i/>
                <w:sz w:val="20"/>
                <w:szCs w:val="20"/>
                <w:lang w:val="sr-Cyrl-RS"/>
              </w:rPr>
              <w:t>чл. 75. ст. 1. тач. 4) Закона);</w:t>
            </w:r>
          </w:p>
        </w:tc>
      </w:tr>
      <w:tr w:rsidR="00953B88" w:rsidRPr="007755C7" w:rsidTr="00C77964">
        <w:trPr>
          <w:trHeight w:val="327"/>
          <w:tblCellSpacing w:w="20" w:type="dxa"/>
        </w:trPr>
        <w:tc>
          <w:tcPr>
            <w:tcW w:w="1183" w:type="dxa"/>
            <w:shd w:val="clear" w:color="auto" w:fill="E6E6E6"/>
          </w:tcPr>
          <w:p w:rsidR="00953B88" w:rsidRPr="007755C7" w:rsidRDefault="00953B88" w:rsidP="00953B88">
            <w:pPr>
              <w:spacing w:after="0" w:line="240" w:lineRule="auto"/>
              <w:jc w:val="center"/>
              <w:rPr>
                <w:rFonts w:eastAsia="Times New Roman" w:cs="Times New Roman"/>
                <w:b/>
                <w:sz w:val="20"/>
                <w:szCs w:val="20"/>
                <w:lang w:val="sr-Cyrl-RS"/>
              </w:rPr>
            </w:pPr>
            <w:r w:rsidRPr="007755C7">
              <w:rPr>
                <w:rFonts w:eastAsia="Times New Roman" w:cs="Times New Roman"/>
                <w:b/>
                <w:sz w:val="20"/>
                <w:szCs w:val="20"/>
                <w:lang w:val="sr-Cyrl-RS"/>
              </w:rPr>
              <w:t>4</w:t>
            </w:r>
          </w:p>
        </w:tc>
        <w:tc>
          <w:tcPr>
            <w:tcW w:w="8670" w:type="dxa"/>
            <w:shd w:val="clear" w:color="auto" w:fill="auto"/>
          </w:tcPr>
          <w:p w:rsidR="00953B88" w:rsidRPr="007755C7" w:rsidRDefault="00953B88" w:rsidP="00953B88">
            <w:pPr>
              <w:tabs>
                <w:tab w:val="left" w:pos="1170"/>
              </w:tabs>
              <w:suppressAutoHyphens/>
              <w:spacing w:after="0" w:line="240" w:lineRule="auto"/>
              <w:jc w:val="both"/>
              <w:rPr>
                <w:rFonts w:eastAsia="Times New Roman" w:cs="Times New Roman"/>
                <w:i/>
                <w:sz w:val="20"/>
                <w:szCs w:val="20"/>
                <w:lang w:val="sr-Cyrl-RS" w:eastAsia="ar-SA"/>
              </w:rPr>
            </w:pPr>
            <w:r w:rsidRPr="007755C7">
              <w:rPr>
                <w:rFonts w:eastAsia="Times New Roman" w:cs="Times New Roman"/>
                <w:sz w:val="20"/>
                <w:szCs w:val="20"/>
                <w:lang w:val="sr-Cyrl-RS" w:eastAsia="ar-SA"/>
              </w:rPr>
              <w:t>да има</w:t>
            </w:r>
            <w:r w:rsidRPr="007755C7">
              <w:rPr>
                <w:rFonts w:eastAsia="Times New Roman" w:cs="Times New Roman"/>
                <w:b/>
                <w:sz w:val="20"/>
                <w:szCs w:val="20"/>
                <w:lang w:val="sr-Cyrl-RS" w:eastAsia="ar-SA"/>
              </w:rPr>
              <w:t xml:space="preserve"> </w:t>
            </w:r>
            <w:r w:rsidRPr="007755C7">
              <w:rPr>
                <w:rFonts w:eastAsia="Times New Roman" w:cs="Times New Roman"/>
                <w:sz w:val="20"/>
                <w:szCs w:val="20"/>
                <w:lang w:val="sr-Cyrl-CS" w:eastAsia="ar-SA"/>
              </w:rPr>
              <w:t>важећ</w:t>
            </w:r>
            <w:r w:rsidRPr="007755C7">
              <w:rPr>
                <w:rFonts w:eastAsia="Times New Roman" w:cs="Times New Roman"/>
                <w:sz w:val="20"/>
                <w:szCs w:val="20"/>
                <w:lang w:val="sr-Cyrl-RS" w:eastAsia="ar-SA"/>
              </w:rPr>
              <w:t>у</w:t>
            </w:r>
            <w:r w:rsidRPr="007755C7">
              <w:rPr>
                <w:rFonts w:eastAsia="Times New Roman" w:cs="Times New Roman"/>
                <w:sz w:val="20"/>
                <w:szCs w:val="20"/>
                <w:lang w:val="sr-Cyrl-CS" w:eastAsia="ar-SA"/>
              </w:rPr>
              <w:t xml:space="preserve"> дозвол</w:t>
            </w:r>
            <w:r w:rsidRPr="007755C7">
              <w:rPr>
                <w:rFonts w:eastAsia="Times New Roman" w:cs="Times New Roman"/>
                <w:sz w:val="20"/>
                <w:szCs w:val="20"/>
                <w:lang w:val="sr-Cyrl-RS" w:eastAsia="ar-SA"/>
              </w:rPr>
              <w:t>у</w:t>
            </w:r>
            <w:r w:rsidRPr="007755C7">
              <w:rPr>
                <w:rFonts w:eastAsia="Times New Roman" w:cs="Times New Roman"/>
                <w:sz w:val="20"/>
                <w:szCs w:val="20"/>
                <w:lang w:val="sr-Cyrl-CS" w:eastAsia="ar-SA"/>
              </w:rPr>
              <w:t xml:space="preserve"> надлежног органа за обављање делатности која је предмет јавне набавке, издат</w:t>
            </w:r>
            <w:r w:rsidRPr="007755C7">
              <w:rPr>
                <w:rFonts w:eastAsia="Times New Roman" w:cs="Times New Roman"/>
                <w:sz w:val="20"/>
                <w:szCs w:val="20"/>
                <w:lang w:val="sr-Cyrl-RS" w:eastAsia="ar-SA"/>
              </w:rPr>
              <w:t>у</w:t>
            </w:r>
            <w:r w:rsidRPr="007755C7">
              <w:rPr>
                <w:rFonts w:eastAsia="Times New Roman" w:cs="Times New Roman"/>
                <w:sz w:val="20"/>
                <w:szCs w:val="20"/>
                <w:lang w:val="sr-Cyrl-CS" w:eastAsia="ar-SA"/>
              </w:rPr>
              <w:t xml:space="preserve"> од стране надлежног органа, ако је таква дозвола предвиђена посебним прописом</w:t>
            </w:r>
            <w:r w:rsidRPr="007755C7">
              <w:rPr>
                <w:rFonts w:eastAsia="Times New Roman" w:cs="Times New Roman"/>
                <w:sz w:val="20"/>
                <w:szCs w:val="20"/>
                <w:lang w:val="sr-Cyrl-RS" w:eastAsia="ar-SA"/>
              </w:rPr>
              <w:t xml:space="preserve"> (</w:t>
            </w:r>
            <w:r w:rsidRPr="007755C7">
              <w:rPr>
                <w:rFonts w:eastAsia="Times New Roman" w:cs="Times New Roman"/>
                <w:i/>
                <w:sz w:val="20"/>
                <w:szCs w:val="20"/>
                <w:lang w:val="sr-Cyrl-RS" w:eastAsia="ar-SA"/>
              </w:rPr>
              <w:t>члан 75. став 1. тачка 5)</w:t>
            </w:r>
            <w:r w:rsidRPr="007755C7">
              <w:rPr>
                <w:rFonts w:eastAsia="Times New Roman" w:cs="Times New Roman"/>
                <w:b/>
                <w:i/>
                <w:sz w:val="20"/>
                <w:szCs w:val="20"/>
                <w:lang w:val="sr-Cyrl-RS" w:eastAsia="ar-SA"/>
              </w:rPr>
              <w:t xml:space="preserve">  </w:t>
            </w:r>
            <w:r w:rsidRPr="007755C7">
              <w:rPr>
                <w:rFonts w:eastAsia="Times New Roman" w:cs="Times New Roman"/>
                <w:i/>
                <w:sz w:val="20"/>
                <w:szCs w:val="20"/>
                <w:lang w:val="sr-Cyrl-RS" w:eastAsia="ar-SA"/>
              </w:rPr>
              <w:t>Закона);</w:t>
            </w:r>
          </w:p>
        </w:tc>
      </w:tr>
      <w:tr w:rsidR="00953B88" w:rsidRPr="007755C7" w:rsidTr="00C77964">
        <w:trPr>
          <w:trHeight w:val="327"/>
          <w:tblCellSpacing w:w="20" w:type="dxa"/>
        </w:trPr>
        <w:tc>
          <w:tcPr>
            <w:tcW w:w="1183" w:type="dxa"/>
            <w:shd w:val="clear" w:color="auto" w:fill="E6E6E6"/>
          </w:tcPr>
          <w:p w:rsidR="00953B88" w:rsidRPr="007755C7" w:rsidRDefault="00953B88" w:rsidP="00953B88">
            <w:pPr>
              <w:spacing w:after="0" w:line="240" w:lineRule="auto"/>
              <w:jc w:val="center"/>
              <w:rPr>
                <w:rFonts w:eastAsia="Times New Roman" w:cs="Times New Roman"/>
                <w:b/>
                <w:sz w:val="20"/>
                <w:szCs w:val="20"/>
                <w:lang w:val="sr-Cyrl-RS"/>
              </w:rPr>
            </w:pPr>
            <w:r w:rsidRPr="007755C7">
              <w:rPr>
                <w:rFonts w:eastAsia="Times New Roman" w:cs="Times New Roman"/>
                <w:b/>
                <w:sz w:val="20"/>
                <w:szCs w:val="20"/>
                <w:lang w:val="sr-Cyrl-RS"/>
              </w:rPr>
              <w:t>5</w:t>
            </w:r>
          </w:p>
        </w:tc>
        <w:tc>
          <w:tcPr>
            <w:tcW w:w="8670" w:type="dxa"/>
            <w:shd w:val="clear" w:color="auto" w:fill="auto"/>
          </w:tcPr>
          <w:p w:rsidR="00953B88" w:rsidRPr="007755C7" w:rsidRDefault="00953B88" w:rsidP="00953B88">
            <w:pPr>
              <w:spacing w:after="0" w:line="240" w:lineRule="auto"/>
              <w:ind w:right="173"/>
              <w:jc w:val="both"/>
              <w:rPr>
                <w:rFonts w:eastAsia="Times New Roman" w:cs="Times New Roman"/>
                <w:sz w:val="20"/>
                <w:szCs w:val="20"/>
                <w:lang w:val="ru-RU"/>
              </w:rPr>
            </w:pPr>
            <w:r w:rsidRPr="007755C7">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7755C7">
              <w:rPr>
                <w:rFonts w:eastAsia="Verdana" w:cs="Verdana"/>
                <w:i/>
                <w:sz w:val="20"/>
                <w:szCs w:val="20"/>
                <w:lang w:val="sr-Cyrl-RS"/>
              </w:rPr>
              <w:t xml:space="preserve"> (чл. 75. ст. 2. Закона);</w:t>
            </w:r>
          </w:p>
        </w:tc>
      </w:tr>
    </w:tbl>
    <w:p w:rsidR="00953B88" w:rsidRPr="007755C7" w:rsidRDefault="00953B88" w:rsidP="00953B88">
      <w:pPr>
        <w:spacing w:after="0" w:line="240" w:lineRule="auto"/>
        <w:ind w:right="-180"/>
        <w:jc w:val="both"/>
        <w:rPr>
          <w:rFonts w:eastAsia="Times New Roman" w:cs="Times New Roman"/>
          <w:b/>
          <w:sz w:val="20"/>
          <w:szCs w:val="20"/>
          <w:lang w:val="sr-Cyrl-RS"/>
        </w:rPr>
      </w:pPr>
    </w:p>
    <w:tbl>
      <w:tblPr>
        <w:tblW w:w="997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2748"/>
        <w:gridCol w:w="5982"/>
      </w:tblGrid>
      <w:tr w:rsidR="00953B88" w:rsidRPr="007755C7" w:rsidTr="00C77964">
        <w:trPr>
          <w:trHeight w:val="482"/>
          <w:tblCellSpacing w:w="20" w:type="dxa"/>
        </w:trPr>
        <w:tc>
          <w:tcPr>
            <w:tcW w:w="1183" w:type="dxa"/>
            <w:shd w:val="clear" w:color="auto" w:fill="E6E6E6"/>
          </w:tcPr>
          <w:p w:rsidR="00953B88" w:rsidRPr="007755C7" w:rsidRDefault="00953B88" w:rsidP="00953B88">
            <w:pPr>
              <w:spacing w:after="0" w:line="240" w:lineRule="auto"/>
              <w:ind w:right="-180"/>
              <w:jc w:val="center"/>
              <w:rPr>
                <w:rFonts w:eastAsia="Times New Roman" w:cs="Times New Roman"/>
                <w:b/>
                <w:sz w:val="20"/>
                <w:szCs w:val="20"/>
                <w:lang w:val="sr-Cyrl-CS"/>
              </w:rPr>
            </w:pPr>
            <w:r w:rsidRPr="007755C7">
              <w:rPr>
                <w:rFonts w:eastAsia="Times New Roman" w:cs="Times New Roman"/>
                <w:b/>
                <w:sz w:val="20"/>
                <w:szCs w:val="20"/>
                <w:lang w:val="sr-Cyrl-CS"/>
              </w:rPr>
              <w:t>Ред.</w:t>
            </w:r>
          </w:p>
          <w:p w:rsidR="00953B88" w:rsidRPr="007755C7" w:rsidRDefault="00953B88" w:rsidP="00953B88">
            <w:pPr>
              <w:spacing w:after="0" w:line="240" w:lineRule="auto"/>
              <w:ind w:right="-180"/>
              <w:jc w:val="center"/>
              <w:rPr>
                <w:rFonts w:eastAsia="Times New Roman" w:cs="Times New Roman"/>
                <w:b/>
                <w:sz w:val="20"/>
                <w:szCs w:val="20"/>
                <w:lang w:val="sr-Cyrl-CS"/>
              </w:rPr>
            </w:pPr>
            <w:r w:rsidRPr="007755C7">
              <w:rPr>
                <w:rFonts w:eastAsia="Times New Roman" w:cs="Times New Roman"/>
                <w:b/>
                <w:sz w:val="20"/>
                <w:szCs w:val="20"/>
                <w:lang w:val="sr-Cyrl-CS"/>
              </w:rPr>
              <w:t xml:space="preserve">број </w:t>
            </w:r>
          </w:p>
        </w:tc>
        <w:tc>
          <w:tcPr>
            <w:tcW w:w="8670" w:type="dxa"/>
            <w:gridSpan w:val="2"/>
            <w:shd w:val="clear" w:color="auto" w:fill="E6E6E6"/>
          </w:tcPr>
          <w:p w:rsidR="00953B88" w:rsidRPr="007755C7" w:rsidRDefault="00953B88" w:rsidP="00953B88">
            <w:pPr>
              <w:spacing w:after="0" w:line="240" w:lineRule="auto"/>
              <w:ind w:right="-180"/>
              <w:jc w:val="center"/>
              <w:rPr>
                <w:rFonts w:eastAsia="Times New Roman" w:cs="Times New Roman"/>
                <w:b/>
                <w:sz w:val="20"/>
                <w:szCs w:val="20"/>
                <w:lang w:val="sr-Cyrl-CS"/>
              </w:rPr>
            </w:pPr>
            <w:r w:rsidRPr="007755C7">
              <w:rPr>
                <w:rFonts w:eastAsia="Times New Roman" w:cs="Times New Roman"/>
                <w:b/>
                <w:sz w:val="20"/>
                <w:szCs w:val="20"/>
                <w:lang w:val="sr-Cyrl-RS"/>
              </w:rPr>
              <w:t>4</w:t>
            </w:r>
            <w:r w:rsidRPr="007755C7">
              <w:rPr>
                <w:rFonts w:eastAsia="Times New Roman" w:cs="Times New Roman"/>
                <w:b/>
                <w:sz w:val="20"/>
                <w:szCs w:val="20"/>
                <w:lang w:val="sr-Cyrl-CS"/>
              </w:rPr>
              <w:t xml:space="preserve">.1.2.ДОДАТНИ УСЛОВИ </w:t>
            </w:r>
          </w:p>
          <w:p w:rsidR="00953B88" w:rsidRPr="007755C7" w:rsidRDefault="00953B88" w:rsidP="00953B88">
            <w:pPr>
              <w:spacing w:after="0" w:line="240" w:lineRule="auto"/>
              <w:ind w:right="-180"/>
              <w:jc w:val="center"/>
              <w:rPr>
                <w:rFonts w:eastAsia="Times New Roman" w:cs="Times New Roman"/>
                <w:b/>
                <w:sz w:val="20"/>
                <w:szCs w:val="20"/>
                <w:lang w:val="sr-Cyrl-CS"/>
              </w:rPr>
            </w:pPr>
            <w:r w:rsidRPr="007755C7">
              <w:rPr>
                <w:rFonts w:eastAsia="Times New Roman" w:cs="Times New Roman"/>
                <w:b/>
                <w:sz w:val="20"/>
                <w:szCs w:val="20"/>
                <w:lang w:val="sr-Cyrl-CS"/>
              </w:rPr>
              <w:t>ЗА УЧЕШЋЕ У ПОСТУПКУ ЈАВНЕ НАБАВКЕ ИЗ ЧЛАНА 76. ЗЈН</w:t>
            </w:r>
          </w:p>
        </w:tc>
      </w:tr>
      <w:tr w:rsidR="00953B88" w:rsidRPr="007755C7" w:rsidTr="00C77964">
        <w:trPr>
          <w:trHeight w:val="235"/>
          <w:tblCellSpacing w:w="20" w:type="dxa"/>
        </w:trPr>
        <w:tc>
          <w:tcPr>
            <w:tcW w:w="1183" w:type="dxa"/>
            <w:shd w:val="clear" w:color="auto" w:fill="E6E6E6"/>
          </w:tcPr>
          <w:p w:rsidR="00953B88" w:rsidRPr="007755C7" w:rsidRDefault="00953B88" w:rsidP="00953B88">
            <w:pPr>
              <w:spacing w:after="0" w:line="240" w:lineRule="auto"/>
              <w:ind w:right="-180"/>
              <w:jc w:val="center"/>
              <w:rPr>
                <w:rFonts w:eastAsia="Times New Roman" w:cs="Times New Roman"/>
                <w:b/>
                <w:sz w:val="20"/>
                <w:szCs w:val="20"/>
                <w:lang w:val="sr-Cyrl-CS"/>
              </w:rPr>
            </w:pPr>
            <w:r w:rsidRPr="007755C7">
              <w:rPr>
                <w:rFonts w:eastAsia="Times New Roman" w:cs="Times New Roman"/>
                <w:b/>
                <w:sz w:val="20"/>
                <w:szCs w:val="20"/>
                <w:lang w:val="sr-Cyrl-CS"/>
              </w:rPr>
              <w:t>1</w:t>
            </w:r>
          </w:p>
        </w:tc>
        <w:tc>
          <w:tcPr>
            <w:tcW w:w="2708" w:type="dxa"/>
            <w:shd w:val="clear" w:color="auto" w:fill="auto"/>
          </w:tcPr>
          <w:p w:rsidR="00953B88" w:rsidRPr="007755C7" w:rsidRDefault="00953B88" w:rsidP="00953B88">
            <w:pPr>
              <w:spacing w:after="0" w:line="240" w:lineRule="auto"/>
              <w:ind w:right="17"/>
              <w:jc w:val="both"/>
              <w:rPr>
                <w:rFonts w:eastAsia="Times New Roman" w:cs="Times New Roman"/>
                <w:sz w:val="20"/>
                <w:szCs w:val="20"/>
                <w:lang w:val="ru-RU"/>
              </w:rPr>
            </w:pPr>
            <w:r w:rsidRPr="007755C7">
              <w:rPr>
                <w:rFonts w:eastAsia="Times New Roman" w:cs="Times New Roman"/>
                <w:sz w:val="20"/>
                <w:szCs w:val="20"/>
                <w:lang w:val="ru-RU"/>
              </w:rPr>
              <w:t>финансијски капацитет</w:t>
            </w:r>
          </w:p>
        </w:tc>
        <w:tc>
          <w:tcPr>
            <w:tcW w:w="5922" w:type="dxa"/>
            <w:shd w:val="clear" w:color="auto" w:fill="auto"/>
          </w:tcPr>
          <w:p w:rsidR="00953B88" w:rsidRPr="007755C7" w:rsidRDefault="00953B88" w:rsidP="00953B88">
            <w:pPr>
              <w:spacing w:after="0" w:line="240" w:lineRule="auto"/>
              <w:ind w:right="17"/>
              <w:jc w:val="both"/>
              <w:rPr>
                <w:rFonts w:eastAsia="Times New Roman" w:cs="Times New Roman"/>
                <w:sz w:val="20"/>
                <w:szCs w:val="20"/>
                <w:lang w:val="sr-Latn-RS"/>
              </w:rPr>
            </w:pPr>
            <w:r w:rsidRPr="007755C7">
              <w:rPr>
                <w:rFonts w:eastAsia="Times New Roman" w:cs="Times New Roman"/>
                <w:sz w:val="20"/>
                <w:szCs w:val="20"/>
                <w:lang w:val="sr-Latn-RS"/>
              </w:rPr>
              <w:t xml:space="preserve"> /</w:t>
            </w:r>
          </w:p>
        </w:tc>
      </w:tr>
      <w:tr w:rsidR="00953B88" w:rsidRPr="007755C7" w:rsidTr="00C77964">
        <w:trPr>
          <w:trHeight w:val="208"/>
          <w:tblCellSpacing w:w="20" w:type="dxa"/>
        </w:trPr>
        <w:tc>
          <w:tcPr>
            <w:tcW w:w="1183" w:type="dxa"/>
            <w:shd w:val="clear" w:color="auto" w:fill="E6E6E6"/>
          </w:tcPr>
          <w:p w:rsidR="00953B88" w:rsidRPr="007755C7" w:rsidRDefault="00953B88" w:rsidP="00953B88">
            <w:pPr>
              <w:spacing w:after="0" w:line="240" w:lineRule="auto"/>
              <w:ind w:right="-180"/>
              <w:jc w:val="center"/>
              <w:rPr>
                <w:rFonts w:eastAsia="Times New Roman" w:cs="Times New Roman"/>
                <w:b/>
                <w:sz w:val="20"/>
                <w:szCs w:val="20"/>
                <w:lang w:val="sr-Cyrl-CS"/>
              </w:rPr>
            </w:pPr>
            <w:r w:rsidRPr="007755C7">
              <w:rPr>
                <w:rFonts w:eastAsia="Times New Roman" w:cs="Times New Roman"/>
                <w:b/>
                <w:sz w:val="20"/>
                <w:szCs w:val="20"/>
                <w:lang w:val="sr-Cyrl-CS"/>
              </w:rPr>
              <w:t>2</w:t>
            </w:r>
          </w:p>
        </w:tc>
        <w:tc>
          <w:tcPr>
            <w:tcW w:w="2708" w:type="dxa"/>
            <w:shd w:val="clear" w:color="auto" w:fill="auto"/>
          </w:tcPr>
          <w:p w:rsidR="00953B88" w:rsidRPr="007755C7" w:rsidRDefault="00953B88" w:rsidP="00953B88">
            <w:pPr>
              <w:spacing w:after="0" w:line="240" w:lineRule="auto"/>
              <w:ind w:right="-180"/>
              <w:jc w:val="both"/>
              <w:rPr>
                <w:rFonts w:eastAsia="Times New Roman" w:cs="Times New Roman"/>
                <w:b/>
                <w:sz w:val="20"/>
                <w:szCs w:val="20"/>
                <w:lang w:val="sr-Cyrl-CS"/>
              </w:rPr>
            </w:pPr>
            <w:r w:rsidRPr="007755C7">
              <w:rPr>
                <w:rFonts w:eastAsia="Times New Roman" w:cs="Times New Roman"/>
                <w:sz w:val="20"/>
                <w:szCs w:val="20"/>
                <w:lang w:val="ru-RU"/>
              </w:rPr>
              <w:t>пословни капацитет</w:t>
            </w:r>
          </w:p>
        </w:tc>
        <w:tc>
          <w:tcPr>
            <w:tcW w:w="5922" w:type="dxa"/>
            <w:shd w:val="clear" w:color="auto" w:fill="auto"/>
          </w:tcPr>
          <w:p w:rsidR="0047299F" w:rsidRPr="007755C7" w:rsidRDefault="0047299F" w:rsidP="0047299F">
            <w:pPr>
              <w:jc w:val="both"/>
              <w:rPr>
                <w:sz w:val="20"/>
                <w:szCs w:val="20"/>
                <w:lang w:val="sr-Cyrl-RS"/>
              </w:rPr>
            </w:pPr>
            <w:r w:rsidRPr="007755C7">
              <w:rPr>
                <w:sz w:val="20"/>
                <w:szCs w:val="20"/>
                <w:lang w:val="sr-Cyrl-RS"/>
              </w:rPr>
              <w:t xml:space="preserve">Понуђач мора да има </w:t>
            </w:r>
          </w:p>
          <w:p w:rsidR="00E601C4" w:rsidRPr="007755C7" w:rsidRDefault="0047299F" w:rsidP="0047299F">
            <w:pPr>
              <w:pStyle w:val="ListParagraph"/>
              <w:numPr>
                <w:ilvl w:val="0"/>
                <w:numId w:val="34"/>
              </w:numPr>
              <w:rPr>
                <w:rFonts w:asciiTheme="minorHAnsi" w:eastAsia="Verdana" w:hAnsiTheme="minorHAnsi" w:cs="Verdana"/>
                <w:sz w:val="20"/>
                <w:lang w:val="sr-Cyrl-RS"/>
              </w:rPr>
            </w:pPr>
            <w:r w:rsidRPr="007755C7">
              <w:rPr>
                <w:rFonts w:asciiTheme="minorHAnsi" w:hAnsiTheme="minorHAnsi"/>
                <w:sz w:val="20"/>
                <w:lang w:val="sr-Cyrl-RS"/>
              </w:rPr>
              <w:t>важећу дозволу за обављање одговарајуће делатности издату од стране надлежног органа - о</w:t>
            </w:r>
            <w:r w:rsidRPr="007755C7">
              <w:rPr>
                <w:rFonts w:asciiTheme="minorHAnsi" w:hAnsiTheme="minorHAnsi" w:cs="Arial"/>
                <w:sz w:val="20"/>
                <w:lang w:val="sr-Latn-RS"/>
              </w:rPr>
              <w:t xml:space="preserve">влашћење/акт надлежног министарства за </w:t>
            </w:r>
            <w:r w:rsidRPr="007755C7">
              <w:rPr>
                <w:rFonts w:asciiTheme="minorHAnsi" w:hAnsiTheme="minorHAnsi" w:cs="Arial"/>
                <w:sz w:val="20"/>
                <w:lang w:val="sr-Cyrl-RS"/>
              </w:rPr>
              <w:t>мерење</w:t>
            </w:r>
            <w:r w:rsidRPr="007755C7">
              <w:rPr>
                <w:rFonts w:asciiTheme="minorHAnsi" w:hAnsiTheme="minorHAnsi" w:cs="Arial"/>
                <w:sz w:val="20"/>
                <w:lang w:val="sr-Latn-RS"/>
              </w:rPr>
              <w:t xml:space="preserve"> квалитета ва</w:t>
            </w:r>
            <w:r w:rsidRPr="007755C7">
              <w:rPr>
                <w:rFonts w:asciiTheme="minorHAnsi" w:hAnsiTheme="minorHAnsi" w:cs="Arial"/>
                <w:sz w:val="20"/>
                <w:lang w:val="sr-Cyrl-RS"/>
              </w:rPr>
              <w:t>здуха, одн. нивоа загађујућих материја у ваздуху</w:t>
            </w:r>
            <w:r w:rsidRPr="007755C7">
              <w:rPr>
                <w:rFonts w:asciiTheme="minorHAnsi" w:hAnsiTheme="minorHAnsi" w:cs="Arial"/>
                <w:sz w:val="20"/>
              </w:rPr>
              <w:t xml:space="preserve">, осим за правно лице које поседује овлашћење на основу самог посебног прописа, </w:t>
            </w:r>
          </w:p>
          <w:p w:rsidR="00953B88" w:rsidRPr="007755C7" w:rsidRDefault="0047299F" w:rsidP="001D369E">
            <w:pPr>
              <w:pStyle w:val="ListParagraph"/>
              <w:numPr>
                <w:ilvl w:val="0"/>
                <w:numId w:val="34"/>
              </w:numPr>
              <w:rPr>
                <w:rFonts w:asciiTheme="minorHAnsi" w:eastAsia="Verdana" w:hAnsiTheme="minorHAnsi" w:cs="Verdana"/>
                <w:sz w:val="20"/>
                <w:lang w:val="sr-Cyrl-RS"/>
              </w:rPr>
            </w:pPr>
            <w:r w:rsidRPr="007755C7">
              <w:rPr>
                <w:rFonts w:asciiTheme="minorHAnsi" w:hAnsiTheme="minorHAnsi" w:cs="Arial"/>
                <w:sz w:val="20"/>
              </w:rPr>
              <w:t>као и в</w:t>
            </w:r>
            <w:r w:rsidRPr="007755C7">
              <w:rPr>
                <w:rFonts w:asciiTheme="minorHAnsi" w:eastAsia="Verdana" w:hAnsiTheme="minorHAnsi" w:cs="Verdana"/>
                <w:sz w:val="20"/>
                <w:lang w:val="sr-Cyrl-RS"/>
              </w:rPr>
              <w:t xml:space="preserve">ажећи Сертификат о акредитацији са Решењем о обиму акредитације, Акредитационог тела Србије,  </w:t>
            </w:r>
            <w:r w:rsidRPr="007755C7">
              <w:rPr>
                <w:rFonts w:asciiTheme="minorHAnsi" w:eastAsia="Verdana" w:hAnsiTheme="minorHAnsi"/>
                <w:sz w:val="20"/>
                <w:lang w:val="sr-Latn-RS"/>
              </w:rPr>
              <w:t xml:space="preserve">којим се потврђује да задовољава захтеве </w:t>
            </w:r>
            <w:r w:rsidRPr="007755C7">
              <w:rPr>
                <w:rFonts w:asciiTheme="minorHAnsi" w:eastAsia="Verdana" w:hAnsiTheme="minorHAnsi"/>
                <w:sz w:val="20"/>
                <w:lang w:val="sr-Cyrl-RS"/>
              </w:rPr>
              <w:t xml:space="preserve">следећих </w:t>
            </w:r>
            <w:r w:rsidRPr="007755C7">
              <w:rPr>
                <w:rFonts w:asciiTheme="minorHAnsi" w:eastAsia="Verdana" w:hAnsiTheme="minorHAnsi"/>
                <w:sz w:val="20"/>
                <w:lang w:val="sr-Latn-RS"/>
              </w:rPr>
              <w:t>стандарда</w:t>
            </w:r>
            <w:r w:rsidRPr="007755C7">
              <w:rPr>
                <w:rFonts w:asciiTheme="minorHAnsi" w:eastAsia="Verdana" w:hAnsiTheme="minorHAnsi"/>
                <w:sz w:val="20"/>
                <w:lang w:val="sr-Cyrl-RS"/>
              </w:rPr>
              <w:t>:</w:t>
            </w:r>
            <w:r w:rsidR="00D6179D" w:rsidRPr="007755C7">
              <w:rPr>
                <w:rFonts w:asciiTheme="minorHAnsi" w:hAnsiTheme="minorHAnsi"/>
                <w:sz w:val="20"/>
                <w:lang w:val="sr-Latn-RS"/>
              </w:rPr>
              <w:t xml:space="preserve"> SRPS EN </w:t>
            </w:r>
            <w:r w:rsidR="00D6179D" w:rsidRPr="007755C7">
              <w:rPr>
                <w:rFonts w:asciiTheme="minorHAnsi" w:eastAsia="Verdana" w:hAnsiTheme="minorHAnsi"/>
                <w:sz w:val="20"/>
                <w:lang w:val="sr-Cyrl-RS"/>
              </w:rPr>
              <w:t xml:space="preserve">17025:2005, </w:t>
            </w:r>
            <w:r w:rsidR="00D6179D" w:rsidRPr="007755C7">
              <w:rPr>
                <w:rFonts w:asciiTheme="minorHAnsi" w:hAnsiTheme="minorHAnsi"/>
                <w:sz w:val="20"/>
                <w:lang w:val="sr-Latn-RS"/>
              </w:rPr>
              <w:t xml:space="preserve">SRPS EN </w:t>
            </w:r>
            <w:r w:rsidR="00D6179D" w:rsidRPr="007755C7">
              <w:rPr>
                <w:rFonts w:asciiTheme="minorHAnsi" w:eastAsia="Verdana" w:hAnsiTheme="minorHAnsi"/>
                <w:sz w:val="20"/>
                <w:lang w:val="sr-Cyrl-RS"/>
              </w:rPr>
              <w:t>12341:2015</w:t>
            </w:r>
            <w:r w:rsidR="00D616F0">
              <w:rPr>
                <w:rFonts w:asciiTheme="minorHAnsi" w:eastAsia="Verdana" w:hAnsiTheme="minorHAnsi"/>
                <w:sz w:val="20"/>
                <w:lang w:val="sr-Cyrl-RS"/>
              </w:rPr>
              <w:t>.</w:t>
            </w:r>
            <w:r w:rsidR="00D6179D" w:rsidRPr="007755C7">
              <w:rPr>
                <w:rFonts w:asciiTheme="minorHAnsi" w:eastAsia="Verdana" w:hAnsiTheme="minorHAnsi"/>
                <w:sz w:val="20"/>
                <w:lang w:val="sr-Cyrl-RS"/>
              </w:rPr>
              <w:t xml:space="preserve"> </w:t>
            </w:r>
          </w:p>
        </w:tc>
      </w:tr>
      <w:tr w:rsidR="00953B88" w:rsidRPr="007755C7" w:rsidTr="00C77964">
        <w:trPr>
          <w:trHeight w:val="172"/>
          <w:tblCellSpacing w:w="20" w:type="dxa"/>
        </w:trPr>
        <w:tc>
          <w:tcPr>
            <w:tcW w:w="1183" w:type="dxa"/>
            <w:shd w:val="clear" w:color="auto" w:fill="E6E6E6"/>
          </w:tcPr>
          <w:p w:rsidR="00953B88" w:rsidRPr="007755C7" w:rsidRDefault="00953B88" w:rsidP="00953B88">
            <w:pPr>
              <w:spacing w:after="0" w:line="240" w:lineRule="auto"/>
              <w:ind w:right="-180"/>
              <w:jc w:val="center"/>
              <w:rPr>
                <w:rFonts w:eastAsia="Times New Roman" w:cs="Times New Roman"/>
                <w:b/>
                <w:sz w:val="20"/>
                <w:szCs w:val="20"/>
                <w:lang w:val="sr-Cyrl-CS"/>
              </w:rPr>
            </w:pPr>
            <w:r w:rsidRPr="007755C7">
              <w:rPr>
                <w:rFonts w:eastAsia="Times New Roman" w:cs="Times New Roman"/>
                <w:b/>
                <w:sz w:val="20"/>
                <w:szCs w:val="20"/>
                <w:lang w:val="sr-Cyrl-CS"/>
              </w:rPr>
              <w:t>3</w:t>
            </w:r>
          </w:p>
        </w:tc>
        <w:tc>
          <w:tcPr>
            <w:tcW w:w="2708" w:type="dxa"/>
            <w:shd w:val="clear" w:color="auto" w:fill="auto"/>
          </w:tcPr>
          <w:p w:rsidR="00953B88" w:rsidRPr="007755C7" w:rsidRDefault="00953B88" w:rsidP="00953B88">
            <w:pPr>
              <w:spacing w:after="0" w:line="240" w:lineRule="auto"/>
              <w:ind w:right="-180"/>
              <w:jc w:val="both"/>
              <w:rPr>
                <w:rFonts w:eastAsia="Times New Roman" w:cs="Times New Roman"/>
                <w:b/>
                <w:sz w:val="20"/>
                <w:szCs w:val="20"/>
                <w:lang w:val="sr-Cyrl-RS"/>
              </w:rPr>
            </w:pPr>
            <w:r w:rsidRPr="007755C7">
              <w:rPr>
                <w:rFonts w:eastAsia="Times New Roman" w:cs="Times New Roman"/>
                <w:sz w:val="20"/>
                <w:szCs w:val="20"/>
                <w:lang w:val="ru-RU"/>
              </w:rPr>
              <w:t>технички капацитет</w:t>
            </w:r>
          </w:p>
        </w:tc>
        <w:tc>
          <w:tcPr>
            <w:tcW w:w="5922" w:type="dxa"/>
            <w:shd w:val="clear" w:color="auto" w:fill="auto"/>
          </w:tcPr>
          <w:p w:rsidR="00953B88" w:rsidRPr="007755C7" w:rsidRDefault="0047299F" w:rsidP="00953B88">
            <w:pPr>
              <w:spacing w:after="0" w:line="240" w:lineRule="auto"/>
              <w:jc w:val="both"/>
              <w:rPr>
                <w:rFonts w:eastAsia="Times New Roman" w:cs="Times New Roman"/>
                <w:sz w:val="20"/>
                <w:szCs w:val="20"/>
                <w:lang w:val="sr-Cyrl-RS"/>
              </w:rPr>
            </w:pPr>
            <w:r w:rsidRPr="007755C7">
              <w:rPr>
                <w:rFonts w:eastAsia="Times New Roman" w:cs="Times New Roman"/>
                <w:sz w:val="20"/>
                <w:szCs w:val="20"/>
                <w:lang w:val="sr-Cyrl-RS"/>
              </w:rPr>
              <w:t xml:space="preserve">/ </w:t>
            </w:r>
          </w:p>
        </w:tc>
      </w:tr>
      <w:tr w:rsidR="00953B88" w:rsidRPr="007755C7" w:rsidTr="00C77964">
        <w:trPr>
          <w:trHeight w:val="145"/>
          <w:tblCellSpacing w:w="20" w:type="dxa"/>
        </w:trPr>
        <w:tc>
          <w:tcPr>
            <w:tcW w:w="1183" w:type="dxa"/>
            <w:shd w:val="clear" w:color="auto" w:fill="E6E6E6"/>
          </w:tcPr>
          <w:p w:rsidR="00953B88" w:rsidRPr="007755C7" w:rsidRDefault="00953B88" w:rsidP="00953B88">
            <w:pPr>
              <w:spacing w:after="0" w:line="240" w:lineRule="auto"/>
              <w:ind w:right="-180"/>
              <w:jc w:val="center"/>
              <w:rPr>
                <w:rFonts w:eastAsia="Times New Roman" w:cs="Times New Roman"/>
                <w:b/>
                <w:sz w:val="20"/>
                <w:szCs w:val="20"/>
                <w:lang w:val="sr-Cyrl-CS"/>
              </w:rPr>
            </w:pPr>
            <w:r w:rsidRPr="007755C7">
              <w:rPr>
                <w:rFonts w:eastAsia="Times New Roman" w:cs="Times New Roman"/>
                <w:b/>
                <w:sz w:val="20"/>
                <w:szCs w:val="20"/>
                <w:lang w:val="sr-Cyrl-CS"/>
              </w:rPr>
              <w:t>4</w:t>
            </w:r>
          </w:p>
        </w:tc>
        <w:tc>
          <w:tcPr>
            <w:tcW w:w="2708" w:type="dxa"/>
            <w:shd w:val="clear" w:color="auto" w:fill="auto"/>
          </w:tcPr>
          <w:p w:rsidR="00953B88" w:rsidRPr="007755C7" w:rsidRDefault="00953B88" w:rsidP="00953B88">
            <w:pPr>
              <w:spacing w:after="0" w:line="240" w:lineRule="auto"/>
              <w:ind w:right="-180"/>
              <w:jc w:val="both"/>
              <w:rPr>
                <w:rFonts w:eastAsia="Times New Roman" w:cs="Times New Roman"/>
                <w:b/>
                <w:sz w:val="20"/>
                <w:szCs w:val="20"/>
                <w:lang w:val="sr-Cyrl-CS"/>
              </w:rPr>
            </w:pPr>
            <w:r w:rsidRPr="007755C7">
              <w:rPr>
                <w:rFonts w:eastAsia="Times New Roman" w:cs="Times New Roman"/>
                <w:sz w:val="20"/>
                <w:szCs w:val="20"/>
                <w:lang w:val="ru-RU"/>
              </w:rPr>
              <w:t>кадровски капацитет</w:t>
            </w:r>
          </w:p>
        </w:tc>
        <w:tc>
          <w:tcPr>
            <w:tcW w:w="5922" w:type="dxa"/>
            <w:shd w:val="clear" w:color="auto" w:fill="auto"/>
          </w:tcPr>
          <w:p w:rsidR="00953B88" w:rsidRPr="007755C7" w:rsidRDefault="0047299F" w:rsidP="00953B88">
            <w:pPr>
              <w:suppressAutoHyphens/>
              <w:spacing w:after="0" w:line="240" w:lineRule="auto"/>
              <w:contextualSpacing/>
              <w:jc w:val="both"/>
              <w:rPr>
                <w:rFonts w:cs="Verdana"/>
                <w:sz w:val="20"/>
                <w:szCs w:val="20"/>
                <w:lang w:val="sr-Cyrl-RS"/>
              </w:rPr>
            </w:pPr>
            <w:r w:rsidRPr="007755C7">
              <w:rPr>
                <w:rFonts w:eastAsia="Times New Roman" w:cs="Times New Roman"/>
                <w:sz w:val="20"/>
                <w:szCs w:val="20"/>
                <w:lang w:val="sr-Cyrl-RS"/>
              </w:rPr>
              <w:t xml:space="preserve"> /</w:t>
            </w:r>
          </w:p>
        </w:tc>
      </w:tr>
    </w:tbl>
    <w:p w:rsidR="00953B88" w:rsidRPr="007755C7" w:rsidRDefault="00953B88" w:rsidP="00953B88">
      <w:pPr>
        <w:spacing w:after="0" w:line="240" w:lineRule="auto"/>
        <w:ind w:right="-180"/>
        <w:jc w:val="both"/>
        <w:rPr>
          <w:rFonts w:eastAsia="Times New Roman" w:cs="Times New Roman"/>
          <w:b/>
          <w:sz w:val="20"/>
          <w:szCs w:val="20"/>
          <w:lang w:val="sr-Cyrl-RS"/>
        </w:rPr>
      </w:pPr>
    </w:p>
    <w:tbl>
      <w:tblPr>
        <w:tblW w:w="986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68"/>
      </w:tblGrid>
      <w:tr w:rsidR="00953B88" w:rsidRPr="007755C7" w:rsidTr="004462F7">
        <w:trPr>
          <w:trHeight w:val="222"/>
          <w:tblCellSpacing w:w="20" w:type="dxa"/>
        </w:trPr>
        <w:tc>
          <w:tcPr>
            <w:tcW w:w="9788" w:type="dxa"/>
            <w:shd w:val="clear" w:color="auto" w:fill="D6E3BC" w:themeFill="accent3" w:themeFillTint="66"/>
          </w:tcPr>
          <w:p w:rsidR="00953B88" w:rsidRPr="007755C7" w:rsidRDefault="00953B88" w:rsidP="00953B88">
            <w:pPr>
              <w:spacing w:after="0" w:line="240" w:lineRule="auto"/>
              <w:jc w:val="both"/>
              <w:rPr>
                <w:rFonts w:eastAsia="Times New Roman" w:cs="Times New Roman"/>
                <w:b/>
                <w:sz w:val="20"/>
                <w:szCs w:val="20"/>
                <w:lang w:val="sr-Cyrl-CS"/>
              </w:rPr>
            </w:pPr>
            <w:r w:rsidRPr="007755C7">
              <w:rPr>
                <w:rFonts w:eastAsia="Times New Roman" w:cs="Times New Roman"/>
                <w:b/>
                <w:sz w:val="20"/>
                <w:szCs w:val="20"/>
                <w:lang w:val="sr-Cyrl-RS"/>
              </w:rPr>
              <w:t>4</w:t>
            </w:r>
            <w:r w:rsidRPr="007755C7">
              <w:rPr>
                <w:rFonts w:eastAsia="Times New Roman" w:cs="Times New Roman"/>
                <w:b/>
                <w:sz w:val="20"/>
                <w:szCs w:val="20"/>
                <w:lang w:val="sr-Cyrl-CS"/>
              </w:rPr>
              <w:t xml:space="preserve">.2.Услови које </w:t>
            </w:r>
            <w:r w:rsidRPr="007755C7">
              <w:rPr>
                <w:rFonts w:eastAsia="Times New Roman" w:cs="Times New Roman"/>
                <w:b/>
                <w:sz w:val="20"/>
                <w:szCs w:val="20"/>
                <w:lang w:val="sr-Cyrl-RS"/>
              </w:rPr>
              <w:t xml:space="preserve">мора да испуни </w:t>
            </w:r>
            <w:r w:rsidRPr="007755C7">
              <w:rPr>
                <w:rFonts w:eastAsia="Times New Roman" w:cs="Times New Roman"/>
                <w:b/>
                <w:i/>
                <w:sz w:val="20"/>
                <w:szCs w:val="20"/>
                <w:lang w:val="sr-Cyrl-CS"/>
              </w:rPr>
              <w:t>ПОДИЗВОЂАЧ</w:t>
            </w:r>
            <w:r w:rsidRPr="007755C7">
              <w:rPr>
                <w:rFonts w:eastAsia="Times New Roman" w:cs="Times New Roman"/>
                <w:b/>
                <w:sz w:val="20"/>
                <w:szCs w:val="20"/>
                <w:lang w:val="sr-Cyrl-CS"/>
              </w:rPr>
              <w:t>, у складу са чланом 80. ЗЈН:</w:t>
            </w:r>
          </w:p>
        </w:tc>
      </w:tr>
    </w:tbl>
    <w:p w:rsidR="00953B88" w:rsidRPr="007755C7" w:rsidRDefault="00953B88" w:rsidP="00953B88">
      <w:pPr>
        <w:spacing w:after="0" w:line="240" w:lineRule="auto"/>
        <w:ind w:left="720"/>
        <w:jc w:val="both"/>
        <w:rPr>
          <w:rFonts w:eastAsia="Times New Roman" w:cs="Times New Roman"/>
          <w:b/>
          <w:sz w:val="20"/>
          <w:szCs w:val="20"/>
          <w:lang w:val="sr-Cyrl-CS"/>
        </w:rPr>
      </w:pPr>
    </w:p>
    <w:tbl>
      <w:tblPr>
        <w:tblW w:w="9902"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156"/>
        <w:gridCol w:w="8746"/>
      </w:tblGrid>
      <w:tr w:rsidR="00953B88" w:rsidRPr="007755C7" w:rsidTr="004462F7">
        <w:trPr>
          <w:trHeight w:val="487"/>
          <w:tblCellSpacing w:w="20" w:type="dxa"/>
        </w:trPr>
        <w:tc>
          <w:tcPr>
            <w:tcW w:w="1096" w:type="dxa"/>
            <w:shd w:val="clear" w:color="auto" w:fill="E6E6E6"/>
          </w:tcPr>
          <w:p w:rsidR="00953B88" w:rsidRPr="007755C7" w:rsidRDefault="00953B88" w:rsidP="00953B88">
            <w:pPr>
              <w:spacing w:after="0" w:line="240" w:lineRule="auto"/>
              <w:ind w:right="-180"/>
              <w:jc w:val="center"/>
              <w:rPr>
                <w:rFonts w:eastAsia="Times New Roman" w:cs="Times New Roman"/>
                <w:b/>
                <w:sz w:val="20"/>
                <w:szCs w:val="20"/>
                <w:lang w:val="sr-Cyrl-CS"/>
              </w:rPr>
            </w:pPr>
            <w:r w:rsidRPr="007755C7">
              <w:rPr>
                <w:rFonts w:eastAsia="Times New Roman" w:cs="Times New Roman"/>
                <w:b/>
                <w:sz w:val="20"/>
                <w:szCs w:val="20"/>
                <w:lang w:val="sr-Cyrl-CS"/>
              </w:rPr>
              <w:t>Ред.</w:t>
            </w:r>
          </w:p>
          <w:p w:rsidR="00953B88" w:rsidRPr="007755C7" w:rsidRDefault="00953B88" w:rsidP="00953B88">
            <w:pPr>
              <w:spacing w:after="0" w:line="240" w:lineRule="auto"/>
              <w:ind w:right="-180"/>
              <w:jc w:val="center"/>
              <w:rPr>
                <w:rFonts w:eastAsia="Times New Roman" w:cs="Times New Roman"/>
                <w:b/>
                <w:sz w:val="20"/>
                <w:szCs w:val="20"/>
                <w:lang w:val="sr-Cyrl-CS"/>
              </w:rPr>
            </w:pPr>
            <w:r w:rsidRPr="007755C7">
              <w:rPr>
                <w:rFonts w:eastAsia="Times New Roman" w:cs="Times New Roman"/>
                <w:b/>
                <w:sz w:val="20"/>
                <w:szCs w:val="20"/>
                <w:lang w:val="sr-Cyrl-CS"/>
              </w:rPr>
              <w:t>број</w:t>
            </w:r>
          </w:p>
        </w:tc>
        <w:tc>
          <w:tcPr>
            <w:tcW w:w="8686" w:type="dxa"/>
            <w:shd w:val="clear" w:color="auto" w:fill="E6E6E6"/>
          </w:tcPr>
          <w:p w:rsidR="00953B88" w:rsidRPr="007755C7" w:rsidRDefault="00953B88" w:rsidP="00953B88">
            <w:pPr>
              <w:spacing w:after="0" w:line="240" w:lineRule="auto"/>
              <w:ind w:right="-180"/>
              <w:jc w:val="center"/>
              <w:rPr>
                <w:rFonts w:eastAsia="Times New Roman" w:cs="Times New Roman"/>
                <w:b/>
                <w:sz w:val="20"/>
                <w:szCs w:val="20"/>
                <w:lang w:val="sr-Cyrl-CS"/>
              </w:rPr>
            </w:pPr>
            <w:r w:rsidRPr="007755C7">
              <w:rPr>
                <w:rFonts w:eastAsia="Times New Roman" w:cs="Times New Roman"/>
                <w:b/>
                <w:sz w:val="20"/>
                <w:szCs w:val="20"/>
                <w:lang w:val="sr-Cyrl-RS"/>
              </w:rPr>
              <w:t>4</w:t>
            </w:r>
            <w:r w:rsidRPr="007755C7">
              <w:rPr>
                <w:rFonts w:eastAsia="Times New Roman" w:cs="Times New Roman"/>
                <w:b/>
                <w:sz w:val="20"/>
                <w:szCs w:val="20"/>
                <w:lang w:val="sr-Cyrl-CS"/>
              </w:rPr>
              <w:t>.2.1.ОБАВЕЗНИ УСЛОВИ</w:t>
            </w:r>
          </w:p>
          <w:p w:rsidR="00953B88" w:rsidRPr="007755C7" w:rsidRDefault="00953B88" w:rsidP="00953B88">
            <w:pPr>
              <w:spacing w:after="0" w:line="240" w:lineRule="auto"/>
              <w:ind w:right="-180"/>
              <w:jc w:val="center"/>
              <w:rPr>
                <w:rFonts w:eastAsia="Times New Roman" w:cs="Times New Roman"/>
                <w:b/>
                <w:sz w:val="20"/>
                <w:szCs w:val="20"/>
                <w:lang w:val="sr-Cyrl-CS"/>
              </w:rPr>
            </w:pPr>
            <w:r w:rsidRPr="007755C7">
              <w:rPr>
                <w:rFonts w:eastAsia="Times New Roman" w:cs="Times New Roman"/>
                <w:b/>
                <w:sz w:val="20"/>
                <w:szCs w:val="20"/>
                <w:lang w:val="sr-Cyrl-CS"/>
              </w:rPr>
              <w:t>ЗА УЧЕШЋЕ У ПОСТУПКУ ЈАВНЕ НАБАВКЕ ИЗ ЧЛАНА 75. ЗЈН</w:t>
            </w:r>
          </w:p>
        </w:tc>
      </w:tr>
      <w:tr w:rsidR="00953B88" w:rsidRPr="007755C7" w:rsidTr="004462F7">
        <w:trPr>
          <w:trHeight w:val="329"/>
          <w:tblCellSpacing w:w="20" w:type="dxa"/>
        </w:trPr>
        <w:tc>
          <w:tcPr>
            <w:tcW w:w="1096" w:type="dxa"/>
            <w:shd w:val="clear" w:color="auto" w:fill="E6E6E6"/>
          </w:tcPr>
          <w:p w:rsidR="00953B88" w:rsidRPr="007755C7" w:rsidRDefault="00953B88" w:rsidP="00953B88">
            <w:pPr>
              <w:spacing w:after="0" w:line="240" w:lineRule="auto"/>
              <w:jc w:val="center"/>
              <w:rPr>
                <w:rFonts w:eastAsia="Times New Roman" w:cs="Times New Roman"/>
                <w:b/>
                <w:sz w:val="20"/>
                <w:szCs w:val="20"/>
                <w:lang w:val="sr-Cyrl-CS"/>
              </w:rPr>
            </w:pPr>
            <w:r w:rsidRPr="007755C7">
              <w:rPr>
                <w:rFonts w:eastAsia="Times New Roman" w:cs="Times New Roman"/>
                <w:b/>
                <w:sz w:val="20"/>
                <w:szCs w:val="20"/>
                <w:lang w:val="sr-Cyrl-CS"/>
              </w:rPr>
              <w:t>1</w:t>
            </w:r>
          </w:p>
        </w:tc>
        <w:tc>
          <w:tcPr>
            <w:tcW w:w="8686" w:type="dxa"/>
            <w:shd w:val="clear" w:color="auto" w:fill="auto"/>
          </w:tcPr>
          <w:p w:rsidR="00953B88" w:rsidRPr="007755C7" w:rsidRDefault="00953B88" w:rsidP="00953B88">
            <w:pPr>
              <w:spacing w:after="0" w:line="240" w:lineRule="auto"/>
              <w:jc w:val="both"/>
              <w:rPr>
                <w:rFonts w:eastAsia="Times New Roman" w:cs="Times New Roman"/>
                <w:b/>
                <w:sz w:val="20"/>
                <w:szCs w:val="20"/>
                <w:lang w:val="sr-Latn-CS"/>
              </w:rPr>
            </w:pPr>
            <w:r w:rsidRPr="007755C7">
              <w:rPr>
                <w:rFonts w:eastAsia="Times New Roman" w:cs="Times New Roman"/>
                <w:sz w:val="20"/>
                <w:szCs w:val="20"/>
                <w:lang w:val="ru-RU"/>
              </w:rPr>
              <w:t>да је регистрован код надлежног органа, односно уписан у одговарајући регистар</w:t>
            </w:r>
            <w:r w:rsidRPr="007755C7">
              <w:rPr>
                <w:rFonts w:eastAsia="Times New Roman" w:cs="Times New Roman"/>
                <w:sz w:val="20"/>
                <w:szCs w:val="20"/>
              </w:rPr>
              <w:t xml:space="preserve"> </w:t>
            </w:r>
            <w:r w:rsidRPr="007755C7">
              <w:rPr>
                <w:rFonts w:eastAsia="Verdana" w:cs="Verdana"/>
                <w:sz w:val="20"/>
                <w:szCs w:val="20"/>
                <w:lang w:val="sr-Cyrl-RS"/>
              </w:rPr>
              <w:t>(</w:t>
            </w:r>
            <w:r w:rsidRPr="007755C7">
              <w:rPr>
                <w:rFonts w:eastAsia="Verdana" w:cs="Verdana"/>
                <w:i/>
                <w:sz w:val="20"/>
                <w:szCs w:val="20"/>
                <w:lang w:val="sr-Cyrl-RS"/>
              </w:rPr>
              <w:t>чл. 75. ст. 1. тач. 1) Закона);</w:t>
            </w:r>
          </w:p>
        </w:tc>
      </w:tr>
      <w:tr w:rsidR="00953B88" w:rsidRPr="007755C7" w:rsidTr="004462F7">
        <w:trPr>
          <w:trHeight w:val="329"/>
          <w:tblCellSpacing w:w="20" w:type="dxa"/>
        </w:trPr>
        <w:tc>
          <w:tcPr>
            <w:tcW w:w="1096" w:type="dxa"/>
            <w:shd w:val="clear" w:color="auto" w:fill="E6E6E6"/>
          </w:tcPr>
          <w:p w:rsidR="00953B88" w:rsidRPr="007755C7" w:rsidRDefault="00953B88" w:rsidP="00953B88">
            <w:pPr>
              <w:spacing w:after="0" w:line="240" w:lineRule="auto"/>
              <w:jc w:val="center"/>
              <w:rPr>
                <w:rFonts w:eastAsia="Times New Roman" w:cs="Times New Roman"/>
                <w:b/>
                <w:sz w:val="20"/>
                <w:szCs w:val="20"/>
                <w:lang w:val="sr-Cyrl-CS"/>
              </w:rPr>
            </w:pPr>
            <w:r w:rsidRPr="007755C7">
              <w:rPr>
                <w:rFonts w:eastAsia="Times New Roman" w:cs="Times New Roman"/>
                <w:b/>
                <w:sz w:val="20"/>
                <w:szCs w:val="20"/>
                <w:lang w:val="sr-Cyrl-CS"/>
              </w:rPr>
              <w:t>2</w:t>
            </w:r>
          </w:p>
        </w:tc>
        <w:tc>
          <w:tcPr>
            <w:tcW w:w="8686" w:type="dxa"/>
            <w:shd w:val="clear" w:color="auto" w:fill="auto"/>
          </w:tcPr>
          <w:p w:rsidR="00953B88" w:rsidRPr="007755C7" w:rsidRDefault="00953B88" w:rsidP="00953B88">
            <w:pPr>
              <w:spacing w:after="0" w:line="240" w:lineRule="auto"/>
              <w:jc w:val="both"/>
              <w:rPr>
                <w:rFonts w:eastAsia="Times New Roman" w:cs="Times New Roman"/>
                <w:b/>
                <w:sz w:val="20"/>
                <w:szCs w:val="20"/>
              </w:rPr>
            </w:pPr>
            <w:r w:rsidRPr="007755C7">
              <w:rPr>
                <w:rFonts w:eastAsia="Times New Roman" w:cs="Times New Roman"/>
                <w:sz w:val="20"/>
                <w:szCs w:val="20"/>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7755C7">
              <w:rPr>
                <w:rFonts w:eastAsia="Times New Roman" w:cs="Times New Roman"/>
                <w:sz w:val="20"/>
                <w:szCs w:val="20"/>
              </w:rPr>
              <w:t xml:space="preserve"> </w:t>
            </w:r>
            <w:r w:rsidRPr="007755C7">
              <w:rPr>
                <w:rFonts w:eastAsia="Verdana" w:cs="Verdana"/>
                <w:sz w:val="20"/>
                <w:szCs w:val="20"/>
                <w:lang w:val="sr-Cyrl-RS"/>
              </w:rPr>
              <w:t>(</w:t>
            </w:r>
            <w:r w:rsidRPr="007755C7">
              <w:rPr>
                <w:rFonts w:eastAsia="Verdana" w:cs="Verdana"/>
                <w:i/>
                <w:sz w:val="20"/>
                <w:szCs w:val="20"/>
                <w:lang w:val="sr-Cyrl-RS"/>
              </w:rPr>
              <w:t>чл. 75. ст. 1. тач. 2) Закона);</w:t>
            </w:r>
          </w:p>
        </w:tc>
      </w:tr>
      <w:tr w:rsidR="00953B88" w:rsidRPr="007755C7" w:rsidTr="004462F7">
        <w:trPr>
          <w:trHeight w:val="329"/>
          <w:tblCellSpacing w:w="20" w:type="dxa"/>
        </w:trPr>
        <w:tc>
          <w:tcPr>
            <w:tcW w:w="1096" w:type="dxa"/>
            <w:shd w:val="clear" w:color="auto" w:fill="E6E6E6"/>
          </w:tcPr>
          <w:p w:rsidR="00953B88" w:rsidRPr="007755C7" w:rsidRDefault="00953B88" w:rsidP="00953B88">
            <w:pPr>
              <w:spacing w:after="0" w:line="240" w:lineRule="auto"/>
              <w:jc w:val="center"/>
              <w:rPr>
                <w:rFonts w:eastAsia="Times New Roman" w:cs="Times New Roman"/>
                <w:b/>
                <w:sz w:val="20"/>
                <w:szCs w:val="20"/>
                <w:lang w:val="sr-Cyrl-RS"/>
              </w:rPr>
            </w:pPr>
            <w:r w:rsidRPr="007755C7">
              <w:rPr>
                <w:rFonts w:eastAsia="Times New Roman" w:cs="Times New Roman"/>
                <w:b/>
                <w:sz w:val="20"/>
                <w:szCs w:val="20"/>
                <w:lang w:val="sr-Cyrl-RS"/>
              </w:rPr>
              <w:t>3</w:t>
            </w:r>
          </w:p>
        </w:tc>
        <w:tc>
          <w:tcPr>
            <w:tcW w:w="8686" w:type="dxa"/>
            <w:shd w:val="clear" w:color="auto" w:fill="auto"/>
          </w:tcPr>
          <w:p w:rsidR="00953B88" w:rsidRPr="007755C7" w:rsidRDefault="00953B88" w:rsidP="00953B88">
            <w:pPr>
              <w:spacing w:after="0" w:line="240" w:lineRule="auto"/>
              <w:ind w:right="173"/>
              <w:jc w:val="both"/>
              <w:rPr>
                <w:rFonts w:eastAsia="Times New Roman" w:cs="Times New Roman"/>
                <w:b/>
                <w:sz w:val="20"/>
                <w:szCs w:val="20"/>
              </w:rPr>
            </w:pPr>
            <w:r w:rsidRPr="007755C7">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7755C7">
              <w:rPr>
                <w:rFonts w:eastAsia="Times New Roman" w:cs="Times New Roman"/>
                <w:sz w:val="20"/>
                <w:szCs w:val="20"/>
              </w:rPr>
              <w:t xml:space="preserve"> </w:t>
            </w:r>
            <w:r w:rsidRPr="007755C7">
              <w:rPr>
                <w:rFonts w:eastAsia="Verdana" w:cs="Verdana"/>
                <w:sz w:val="20"/>
                <w:szCs w:val="20"/>
                <w:lang w:val="sr-Cyrl-RS"/>
              </w:rPr>
              <w:t>(</w:t>
            </w:r>
            <w:r w:rsidRPr="007755C7">
              <w:rPr>
                <w:rFonts w:eastAsia="Verdana" w:cs="Verdana"/>
                <w:i/>
                <w:sz w:val="20"/>
                <w:szCs w:val="20"/>
                <w:lang w:val="sr-Cyrl-RS"/>
              </w:rPr>
              <w:t>чл. 75. ст. 1. тач. 4) Закона);</w:t>
            </w:r>
          </w:p>
        </w:tc>
      </w:tr>
      <w:tr w:rsidR="00953B88" w:rsidRPr="007755C7" w:rsidTr="004462F7">
        <w:trPr>
          <w:trHeight w:val="329"/>
          <w:tblCellSpacing w:w="20" w:type="dxa"/>
        </w:trPr>
        <w:tc>
          <w:tcPr>
            <w:tcW w:w="1096" w:type="dxa"/>
            <w:shd w:val="clear" w:color="auto" w:fill="E6E6E6"/>
          </w:tcPr>
          <w:p w:rsidR="00953B88" w:rsidRPr="007755C7" w:rsidRDefault="00953B88" w:rsidP="00953B88">
            <w:pPr>
              <w:spacing w:after="0" w:line="240" w:lineRule="auto"/>
              <w:jc w:val="center"/>
              <w:rPr>
                <w:rFonts w:eastAsia="Times New Roman" w:cs="Times New Roman"/>
                <w:b/>
                <w:sz w:val="20"/>
                <w:szCs w:val="20"/>
                <w:lang w:val="sr-Cyrl-RS"/>
              </w:rPr>
            </w:pPr>
            <w:r w:rsidRPr="007755C7">
              <w:rPr>
                <w:rFonts w:eastAsia="Times New Roman" w:cs="Times New Roman"/>
                <w:b/>
                <w:sz w:val="20"/>
                <w:szCs w:val="20"/>
                <w:lang w:val="sr-Cyrl-RS"/>
              </w:rPr>
              <w:t>4</w:t>
            </w:r>
          </w:p>
        </w:tc>
        <w:tc>
          <w:tcPr>
            <w:tcW w:w="8686" w:type="dxa"/>
            <w:shd w:val="clear" w:color="auto" w:fill="auto"/>
          </w:tcPr>
          <w:p w:rsidR="00953B88" w:rsidRPr="007755C7" w:rsidRDefault="00953B88" w:rsidP="00953B88">
            <w:pPr>
              <w:spacing w:after="0" w:line="240" w:lineRule="auto"/>
              <w:ind w:right="173"/>
              <w:jc w:val="both"/>
              <w:rPr>
                <w:rFonts w:eastAsia="Times New Roman" w:cs="Times New Roman"/>
                <w:sz w:val="20"/>
                <w:szCs w:val="20"/>
                <w:lang w:val="ru-RU"/>
              </w:rPr>
            </w:pPr>
            <w:r w:rsidRPr="007755C7">
              <w:rPr>
                <w:sz w:val="20"/>
                <w:szCs w:val="20"/>
                <w:lang w:val="ru-RU"/>
              </w:rPr>
              <w:t>/</w:t>
            </w:r>
          </w:p>
        </w:tc>
      </w:tr>
      <w:tr w:rsidR="00953B88" w:rsidRPr="007755C7" w:rsidTr="004462F7">
        <w:trPr>
          <w:trHeight w:val="329"/>
          <w:tblCellSpacing w:w="20" w:type="dxa"/>
        </w:trPr>
        <w:tc>
          <w:tcPr>
            <w:tcW w:w="1096" w:type="dxa"/>
            <w:shd w:val="clear" w:color="auto" w:fill="E6E6E6"/>
          </w:tcPr>
          <w:p w:rsidR="00953B88" w:rsidRPr="007755C7" w:rsidRDefault="00953B88" w:rsidP="00953B88">
            <w:pPr>
              <w:spacing w:after="0" w:line="240" w:lineRule="auto"/>
              <w:jc w:val="center"/>
              <w:rPr>
                <w:rFonts w:eastAsia="Times New Roman" w:cs="Times New Roman"/>
                <w:b/>
                <w:sz w:val="20"/>
                <w:szCs w:val="20"/>
                <w:lang w:val="sr-Cyrl-RS"/>
              </w:rPr>
            </w:pPr>
            <w:r w:rsidRPr="007755C7">
              <w:rPr>
                <w:rFonts w:eastAsia="Times New Roman" w:cs="Times New Roman"/>
                <w:b/>
                <w:sz w:val="20"/>
                <w:szCs w:val="20"/>
                <w:lang w:val="sr-Cyrl-RS"/>
              </w:rPr>
              <w:t>5</w:t>
            </w:r>
          </w:p>
        </w:tc>
        <w:tc>
          <w:tcPr>
            <w:tcW w:w="8686" w:type="dxa"/>
            <w:shd w:val="clear" w:color="auto" w:fill="auto"/>
          </w:tcPr>
          <w:p w:rsidR="00953B88" w:rsidRPr="007755C7" w:rsidRDefault="00953B88" w:rsidP="00953B88">
            <w:pPr>
              <w:spacing w:after="0" w:line="240" w:lineRule="auto"/>
              <w:ind w:right="173"/>
              <w:jc w:val="both"/>
              <w:rPr>
                <w:rFonts w:eastAsia="Times New Roman" w:cs="Times New Roman"/>
                <w:sz w:val="20"/>
                <w:szCs w:val="20"/>
                <w:lang w:val="ru-RU"/>
              </w:rPr>
            </w:pPr>
            <w:r w:rsidRPr="007755C7">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7755C7">
              <w:rPr>
                <w:rFonts w:eastAsia="Verdana" w:cs="Verdana"/>
                <w:i/>
                <w:sz w:val="20"/>
                <w:szCs w:val="20"/>
                <w:lang w:val="sr-Cyrl-RS"/>
              </w:rPr>
              <w:t xml:space="preserve"> (чл. 75. ст. 2. Закона);</w:t>
            </w:r>
          </w:p>
        </w:tc>
      </w:tr>
    </w:tbl>
    <w:p w:rsidR="00953B88" w:rsidRPr="007755C7" w:rsidRDefault="00953B88" w:rsidP="00953B88">
      <w:pPr>
        <w:spacing w:after="0" w:line="240" w:lineRule="auto"/>
        <w:ind w:left="-180" w:right="-180"/>
        <w:jc w:val="both"/>
        <w:rPr>
          <w:rFonts w:eastAsia="Times New Roman" w:cs="Times New Roman"/>
          <w:b/>
          <w:sz w:val="20"/>
          <w:szCs w:val="20"/>
          <w:lang w:val="sr-Latn-CS"/>
        </w:rPr>
      </w:pPr>
    </w:p>
    <w:tbl>
      <w:tblPr>
        <w:tblW w:w="987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119"/>
        <w:gridCol w:w="2986"/>
        <w:gridCol w:w="5771"/>
      </w:tblGrid>
      <w:tr w:rsidR="00953B88" w:rsidRPr="007755C7" w:rsidTr="004462F7">
        <w:trPr>
          <w:trHeight w:val="500"/>
          <w:tblCellSpacing w:w="20" w:type="dxa"/>
        </w:trPr>
        <w:tc>
          <w:tcPr>
            <w:tcW w:w="1059" w:type="dxa"/>
            <w:shd w:val="clear" w:color="auto" w:fill="E6E6E6"/>
          </w:tcPr>
          <w:p w:rsidR="00953B88" w:rsidRPr="007755C7" w:rsidRDefault="00953B88" w:rsidP="00953B88">
            <w:pPr>
              <w:spacing w:after="0" w:line="240" w:lineRule="auto"/>
              <w:ind w:right="-180"/>
              <w:jc w:val="center"/>
              <w:rPr>
                <w:rFonts w:eastAsia="Times New Roman" w:cs="Times New Roman"/>
                <w:b/>
                <w:sz w:val="20"/>
                <w:szCs w:val="20"/>
                <w:lang w:val="sr-Cyrl-CS"/>
              </w:rPr>
            </w:pPr>
            <w:r w:rsidRPr="007755C7">
              <w:rPr>
                <w:rFonts w:eastAsia="Times New Roman" w:cs="Times New Roman"/>
                <w:b/>
                <w:sz w:val="20"/>
                <w:szCs w:val="20"/>
                <w:lang w:val="sr-Cyrl-CS"/>
              </w:rPr>
              <w:t>Ред.</w:t>
            </w:r>
          </w:p>
          <w:p w:rsidR="00953B88" w:rsidRPr="007755C7" w:rsidRDefault="00953B88" w:rsidP="00953B88">
            <w:pPr>
              <w:spacing w:after="0" w:line="240" w:lineRule="auto"/>
              <w:ind w:right="-180"/>
              <w:jc w:val="center"/>
              <w:rPr>
                <w:rFonts w:eastAsia="Times New Roman" w:cs="Times New Roman"/>
                <w:b/>
                <w:sz w:val="20"/>
                <w:szCs w:val="20"/>
                <w:lang w:val="sr-Cyrl-CS"/>
              </w:rPr>
            </w:pPr>
            <w:r w:rsidRPr="007755C7">
              <w:rPr>
                <w:rFonts w:eastAsia="Times New Roman" w:cs="Times New Roman"/>
                <w:b/>
                <w:sz w:val="20"/>
                <w:szCs w:val="20"/>
                <w:lang w:val="sr-Cyrl-CS"/>
              </w:rPr>
              <w:t xml:space="preserve">број </w:t>
            </w:r>
          </w:p>
        </w:tc>
        <w:tc>
          <w:tcPr>
            <w:tcW w:w="8697" w:type="dxa"/>
            <w:gridSpan w:val="2"/>
            <w:shd w:val="clear" w:color="auto" w:fill="E6E6E6"/>
          </w:tcPr>
          <w:p w:rsidR="00953B88" w:rsidRPr="007755C7" w:rsidRDefault="00953B88" w:rsidP="00953B88">
            <w:pPr>
              <w:spacing w:after="0" w:line="240" w:lineRule="auto"/>
              <w:ind w:right="-180"/>
              <w:jc w:val="center"/>
              <w:rPr>
                <w:rFonts w:eastAsia="Times New Roman" w:cs="Times New Roman"/>
                <w:b/>
                <w:sz w:val="20"/>
                <w:szCs w:val="20"/>
                <w:lang w:val="sr-Cyrl-CS"/>
              </w:rPr>
            </w:pPr>
            <w:r w:rsidRPr="007755C7">
              <w:rPr>
                <w:rFonts w:eastAsia="Times New Roman" w:cs="Times New Roman"/>
                <w:b/>
                <w:sz w:val="20"/>
                <w:szCs w:val="20"/>
                <w:lang w:val="sr-Cyrl-RS"/>
              </w:rPr>
              <w:t>4</w:t>
            </w:r>
            <w:r w:rsidRPr="007755C7">
              <w:rPr>
                <w:rFonts w:eastAsia="Times New Roman" w:cs="Times New Roman"/>
                <w:b/>
                <w:sz w:val="20"/>
                <w:szCs w:val="20"/>
                <w:lang w:val="sr-Cyrl-CS"/>
              </w:rPr>
              <w:t xml:space="preserve">.2.2.ДОДАТНИ УСЛОВИ </w:t>
            </w:r>
          </w:p>
          <w:p w:rsidR="00953B88" w:rsidRPr="007755C7" w:rsidRDefault="00953B88" w:rsidP="00953B88">
            <w:pPr>
              <w:spacing w:after="0" w:line="240" w:lineRule="auto"/>
              <w:ind w:right="-180"/>
              <w:jc w:val="center"/>
              <w:rPr>
                <w:rFonts w:eastAsia="Times New Roman" w:cs="Times New Roman"/>
                <w:b/>
                <w:sz w:val="20"/>
                <w:szCs w:val="20"/>
                <w:lang w:val="sr-Cyrl-CS"/>
              </w:rPr>
            </w:pPr>
            <w:r w:rsidRPr="007755C7">
              <w:rPr>
                <w:rFonts w:eastAsia="Times New Roman" w:cs="Times New Roman"/>
                <w:b/>
                <w:sz w:val="20"/>
                <w:szCs w:val="20"/>
                <w:lang w:val="sr-Cyrl-CS"/>
              </w:rPr>
              <w:t>ЗА УЧЕШЋЕ У ПОСТУПКУ ЈАВНЕ НАБАВКЕ ИЗ ЧЛАНА 76. ЗЈН</w:t>
            </w:r>
          </w:p>
        </w:tc>
      </w:tr>
      <w:tr w:rsidR="00953B88" w:rsidRPr="007755C7" w:rsidTr="004462F7">
        <w:trPr>
          <w:trHeight w:val="211"/>
          <w:tblCellSpacing w:w="20" w:type="dxa"/>
        </w:trPr>
        <w:tc>
          <w:tcPr>
            <w:tcW w:w="1059" w:type="dxa"/>
            <w:shd w:val="clear" w:color="auto" w:fill="E6E6E6"/>
          </w:tcPr>
          <w:p w:rsidR="00953B88" w:rsidRPr="007755C7" w:rsidRDefault="00953B88" w:rsidP="00953B88">
            <w:pPr>
              <w:spacing w:after="0" w:line="240" w:lineRule="auto"/>
              <w:ind w:right="-180"/>
              <w:jc w:val="center"/>
              <w:rPr>
                <w:rFonts w:eastAsia="Times New Roman" w:cs="Times New Roman"/>
                <w:b/>
                <w:sz w:val="20"/>
                <w:szCs w:val="20"/>
                <w:lang w:val="sr-Cyrl-CS"/>
              </w:rPr>
            </w:pPr>
            <w:r w:rsidRPr="007755C7">
              <w:rPr>
                <w:rFonts w:eastAsia="Times New Roman" w:cs="Times New Roman"/>
                <w:b/>
                <w:sz w:val="20"/>
                <w:szCs w:val="20"/>
                <w:lang w:val="sr-Cyrl-CS"/>
              </w:rPr>
              <w:lastRenderedPageBreak/>
              <w:t>1</w:t>
            </w:r>
          </w:p>
        </w:tc>
        <w:tc>
          <w:tcPr>
            <w:tcW w:w="2946" w:type="dxa"/>
            <w:shd w:val="clear" w:color="auto" w:fill="auto"/>
          </w:tcPr>
          <w:p w:rsidR="00953B88" w:rsidRPr="007755C7" w:rsidRDefault="00953B88" w:rsidP="00953B88">
            <w:pPr>
              <w:spacing w:after="0" w:line="240" w:lineRule="auto"/>
              <w:ind w:right="-180"/>
              <w:jc w:val="both"/>
              <w:rPr>
                <w:rFonts w:eastAsia="Times New Roman" w:cs="Times New Roman"/>
                <w:b/>
                <w:sz w:val="20"/>
                <w:szCs w:val="20"/>
                <w:lang w:val="sr-Cyrl-RS"/>
              </w:rPr>
            </w:pPr>
            <w:r w:rsidRPr="007755C7">
              <w:rPr>
                <w:rFonts w:eastAsia="Times New Roman" w:cs="Times New Roman"/>
                <w:sz w:val="20"/>
                <w:szCs w:val="20"/>
                <w:lang w:val="ru-RU"/>
              </w:rPr>
              <w:t>финансијски капацитет</w:t>
            </w:r>
          </w:p>
        </w:tc>
        <w:tc>
          <w:tcPr>
            <w:tcW w:w="5711" w:type="dxa"/>
            <w:shd w:val="clear" w:color="auto" w:fill="auto"/>
          </w:tcPr>
          <w:p w:rsidR="00953B88" w:rsidRPr="007755C7" w:rsidRDefault="00953B88" w:rsidP="00953B88">
            <w:pPr>
              <w:spacing w:after="0" w:line="240" w:lineRule="auto"/>
              <w:ind w:right="17"/>
              <w:jc w:val="both"/>
              <w:rPr>
                <w:rFonts w:eastAsia="Times New Roman" w:cs="Times New Roman"/>
                <w:sz w:val="20"/>
                <w:szCs w:val="20"/>
                <w:lang w:val="sr-Cyrl-RS"/>
              </w:rPr>
            </w:pPr>
            <w:r w:rsidRPr="007755C7">
              <w:rPr>
                <w:rFonts w:eastAsia="Times New Roman" w:cs="Times New Roman"/>
                <w:sz w:val="20"/>
                <w:szCs w:val="20"/>
                <w:lang w:val="sr-Cyrl-RS"/>
              </w:rPr>
              <w:t>/</w:t>
            </w:r>
          </w:p>
        </w:tc>
      </w:tr>
      <w:tr w:rsidR="00953B88" w:rsidRPr="007755C7" w:rsidTr="004462F7">
        <w:trPr>
          <w:trHeight w:val="175"/>
          <w:tblCellSpacing w:w="20" w:type="dxa"/>
        </w:trPr>
        <w:tc>
          <w:tcPr>
            <w:tcW w:w="1059" w:type="dxa"/>
            <w:shd w:val="clear" w:color="auto" w:fill="E6E6E6"/>
          </w:tcPr>
          <w:p w:rsidR="00953B88" w:rsidRPr="007755C7" w:rsidRDefault="00953B88" w:rsidP="00953B88">
            <w:pPr>
              <w:spacing w:after="0" w:line="240" w:lineRule="auto"/>
              <w:ind w:right="-180"/>
              <w:jc w:val="center"/>
              <w:rPr>
                <w:rFonts w:eastAsia="Times New Roman" w:cs="Times New Roman"/>
                <w:b/>
                <w:sz w:val="20"/>
                <w:szCs w:val="20"/>
                <w:lang w:val="sr-Cyrl-CS"/>
              </w:rPr>
            </w:pPr>
            <w:r w:rsidRPr="007755C7">
              <w:rPr>
                <w:rFonts w:eastAsia="Times New Roman" w:cs="Times New Roman"/>
                <w:b/>
                <w:sz w:val="20"/>
                <w:szCs w:val="20"/>
                <w:lang w:val="sr-Cyrl-CS"/>
              </w:rPr>
              <w:t>2</w:t>
            </w:r>
          </w:p>
        </w:tc>
        <w:tc>
          <w:tcPr>
            <w:tcW w:w="2946" w:type="dxa"/>
            <w:shd w:val="clear" w:color="auto" w:fill="auto"/>
          </w:tcPr>
          <w:p w:rsidR="00953B88" w:rsidRPr="007755C7" w:rsidRDefault="00953B88" w:rsidP="00953B88">
            <w:pPr>
              <w:spacing w:after="0" w:line="240" w:lineRule="auto"/>
              <w:ind w:right="-180"/>
              <w:jc w:val="both"/>
              <w:rPr>
                <w:rFonts w:eastAsia="Times New Roman" w:cs="Times New Roman"/>
                <w:b/>
                <w:sz w:val="20"/>
                <w:szCs w:val="20"/>
                <w:lang w:val="sr-Cyrl-CS"/>
              </w:rPr>
            </w:pPr>
            <w:r w:rsidRPr="007755C7">
              <w:rPr>
                <w:rFonts w:eastAsia="Times New Roman" w:cs="Times New Roman"/>
                <w:sz w:val="20"/>
                <w:szCs w:val="20"/>
                <w:lang w:val="ru-RU"/>
              </w:rPr>
              <w:t>пословни капацитет</w:t>
            </w:r>
          </w:p>
        </w:tc>
        <w:tc>
          <w:tcPr>
            <w:tcW w:w="5711" w:type="dxa"/>
            <w:shd w:val="clear" w:color="auto" w:fill="auto"/>
          </w:tcPr>
          <w:p w:rsidR="00953B88" w:rsidRPr="007755C7" w:rsidRDefault="00953B88" w:rsidP="00953B88">
            <w:pPr>
              <w:spacing w:after="0" w:line="240" w:lineRule="auto"/>
              <w:ind w:right="17"/>
              <w:jc w:val="both"/>
              <w:rPr>
                <w:rFonts w:eastAsia="Times New Roman" w:cs="Times New Roman"/>
                <w:sz w:val="20"/>
                <w:szCs w:val="20"/>
                <w:lang w:val="ru-RU"/>
              </w:rPr>
            </w:pPr>
            <w:r w:rsidRPr="007755C7">
              <w:rPr>
                <w:rFonts w:eastAsia="Times New Roman" w:cs="Times New Roman"/>
                <w:sz w:val="20"/>
                <w:szCs w:val="20"/>
                <w:lang w:val="ru-RU"/>
              </w:rPr>
              <w:t>/</w:t>
            </w:r>
          </w:p>
        </w:tc>
      </w:tr>
      <w:tr w:rsidR="00953B88" w:rsidRPr="007755C7" w:rsidTr="004462F7">
        <w:trPr>
          <w:trHeight w:val="40"/>
          <w:tblCellSpacing w:w="20" w:type="dxa"/>
        </w:trPr>
        <w:tc>
          <w:tcPr>
            <w:tcW w:w="1059" w:type="dxa"/>
            <w:shd w:val="clear" w:color="auto" w:fill="E6E6E6"/>
          </w:tcPr>
          <w:p w:rsidR="00953B88" w:rsidRPr="007755C7" w:rsidRDefault="00953B88" w:rsidP="00953B88">
            <w:pPr>
              <w:spacing w:after="0" w:line="240" w:lineRule="auto"/>
              <w:ind w:right="-180"/>
              <w:jc w:val="center"/>
              <w:rPr>
                <w:rFonts w:eastAsia="Times New Roman" w:cs="Times New Roman"/>
                <w:b/>
                <w:sz w:val="20"/>
                <w:szCs w:val="20"/>
                <w:lang w:val="sr-Cyrl-CS"/>
              </w:rPr>
            </w:pPr>
            <w:r w:rsidRPr="007755C7">
              <w:rPr>
                <w:rFonts w:eastAsia="Times New Roman" w:cs="Times New Roman"/>
                <w:b/>
                <w:sz w:val="20"/>
                <w:szCs w:val="20"/>
                <w:lang w:val="sr-Cyrl-CS"/>
              </w:rPr>
              <w:t>3</w:t>
            </w:r>
          </w:p>
        </w:tc>
        <w:tc>
          <w:tcPr>
            <w:tcW w:w="2946" w:type="dxa"/>
            <w:shd w:val="clear" w:color="auto" w:fill="auto"/>
          </w:tcPr>
          <w:p w:rsidR="00953B88" w:rsidRPr="007755C7" w:rsidRDefault="00953B88" w:rsidP="00953B88">
            <w:pPr>
              <w:spacing w:after="0" w:line="240" w:lineRule="auto"/>
              <w:ind w:right="-180"/>
              <w:jc w:val="both"/>
              <w:rPr>
                <w:rFonts w:eastAsia="Times New Roman" w:cs="Times New Roman"/>
                <w:b/>
                <w:sz w:val="20"/>
                <w:szCs w:val="20"/>
                <w:lang w:val="sr-Cyrl-RS"/>
              </w:rPr>
            </w:pPr>
            <w:r w:rsidRPr="007755C7">
              <w:rPr>
                <w:rFonts w:eastAsia="Times New Roman" w:cs="Times New Roman"/>
                <w:sz w:val="20"/>
                <w:szCs w:val="20"/>
                <w:lang w:val="ru-RU"/>
              </w:rPr>
              <w:t>технички капацитет</w:t>
            </w:r>
          </w:p>
        </w:tc>
        <w:tc>
          <w:tcPr>
            <w:tcW w:w="5711" w:type="dxa"/>
            <w:shd w:val="clear" w:color="auto" w:fill="auto"/>
          </w:tcPr>
          <w:p w:rsidR="00953B88" w:rsidRPr="007755C7" w:rsidRDefault="00953B88" w:rsidP="00953B88">
            <w:pPr>
              <w:spacing w:after="0" w:line="240" w:lineRule="auto"/>
              <w:jc w:val="both"/>
              <w:rPr>
                <w:rFonts w:eastAsia="Times New Roman" w:cs="Times New Roman"/>
                <w:sz w:val="20"/>
                <w:szCs w:val="20"/>
                <w:lang w:val="sr-Cyrl-CS"/>
              </w:rPr>
            </w:pPr>
            <w:r w:rsidRPr="007755C7">
              <w:rPr>
                <w:rFonts w:eastAsia="Times New Roman" w:cs="Times New Roman"/>
                <w:sz w:val="20"/>
                <w:szCs w:val="20"/>
                <w:lang w:val="ru-RU"/>
              </w:rPr>
              <w:t>/</w:t>
            </w:r>
          </w:p>
        </w:tc>
      </w:tr>
      <w:tr w:rsidR="00953B88" w:rsidRPr="007755C7" w:rsidTr="004462F7">
        <w:trPr>
          <w:trHeight w:val="220"/>
          <w:tblCellSpacing w:w="20" w:type="dxa"/>
        </w:trPr>
        <w:tc>
          <w:tcPr>
            <w:tcW w:w="1059" w:type="dxa"/>
            <w:shd w:val="clear" w:color="auto" w:fill="E6E6E6"/>
          </w:tcPr>
          <w:p w:rsidR="00953B88" w:rsidRPr="007755C7" w:rsidRDefault="00953B88" w:rsidP="00953B88">
            <w:pPr>
              <w:spacing w:after="0" w:line="240" w:lineRule="auto"/>
              <w:ind w:right="-180"/>
              <w:jc w:val="center"/>
              <w:rPr>
                <w:rFonts w:eastAsia="Times New Roman" w:cs="Times New Roman"/>
                <w:b/>
                <w:sz w:val="20"/>
                <w:szCs w:val="20"/>
                <w:lang w:val="sr-Cyrl-CS"/>
              </w:rPr>
            </w:pPr>
            <w:r w:rsidRPr="007755C7">
              <w:rPr>
                <w:rFonts w:eastAsia="Times New Roman" w:cs="Times New Roman"/>
                <w:b/>
                <w:sz w:val="20"/>
                <w:szCs w:val="20"/>
                <w:lang w:val="sr-Cyrl-CS"/>
              </w:rPr>
              <w:t>4</w:t>
            </w:r>
          </w:p>
        </w:tc>
        <w:tc>
          <w:tcPr>
            <w:tcW w:w="2946" w:type="dxa"/>
            <w:shd w:val="clear" w:color="auto" w:fill="auto"/>
          </w:tcPr>
          <w:p w:rsidR="00953B88" w:rsidRPr="007755C7" w:rsidRDefault="00953B88" w:rsidP="00953B88">
            <w:pPr>
              <w:spacing w:after="0" w:line="240" w:lineRule="auto"/>
              <w:ind w:right="-180"/>
              <w:jc w:val="both"/>
              <w:rPr>
                <w:rFonts w:eastAsia="Times New Roman" w:cs="Times New Roman"/>
                <w:b/>
                <w:sz w:val="20"/>
                <w:szCs w:val="20"/>
                <w:lang w:val="sr-Cyrl-CS"/>
              </w:rPr>
            </w:pPr>
            <w:r w:rsidRPr="007755C7">
              <w:rPr>
                <w:rFonts w:eastAsia="Times New Roman" w:cs="Times New Roman"/>
                <w:sz w:val="20"/>
                <w:szCs w:val="20"/>
                <w:lang w:val="ru-RU"/>
              </w:rPr>
              <w:t>кадровски капацитет</w:t>
            </w:r>
          </w:p>
        </w:tc>
        <w:tc>
          <w:tcPr>
            <w:tcW w:w="5711" w:type="dxa"/>
            <w:shd w:val="clear" w:color="auto" w:fill="auto"/>
          </w:tcPr>
          <w:p w:rsidR="00953B88" w:rsidRPr="007755C7" w:rsidRDefault="00953B88" w:rsidP="00953B88">
            <w:pPr>
              <w:spacing w:after="0" w:line="240" w:lineRule="auto"/>
              <w:ind w:right="17"/>
              <w:jc w:val="both"/>
              <w:rPr>
                <w:rFonts w:eastAsia="Times New Roman" w:cs="Arial"/>
                <w:sz w:val="20"/>
                <w:szCs w:val="20"/>
                <w:lang w:val="sr-Cyrl-RS"/>
              </w:rPr>
            </w:pPr>
            <w:r w:rsidRPr="007755C7">
              <w:rPr>
                <w:rFonts w:eastAsia="Times New Roman" w:cs="Times New Roman"/>
                <w:sz w:val="20"/>
                <w:szCs w:val="20"/>
                <w:lang w:val="ru-RU"/>
              </w:rPr>
              <w:t>/</w:t>
            </w:r>
          </w:p>
        </w:tc>
      </w:tr>
    </w:tbl>
    <w:p w:rsidR="00953B88" w:rsidRPr="007755C7" w:rsidRDefault="00953B88" w:rsidP="00953B88">
      <w:pPr>
        <w:spacing w:after="0" w:line="240" w:lineRule="auto"/>
        <w:ind w:firstLine="600"/>
        <w:jc w:val="both"/>
        <w:rPr>
          <w:rFonts w:eastAsia="Times New Roman" w:cs="Times New Roman"/>
          <w:sz w:val="20"/>
          <w:szCs w:val="20"/>
          <w:lang w:val="ru-RU"/>
        </w:rPr>
      </w:pPr>
      <w:r w:rsidRPr="007755C7">
        <w:rPr>
          <w:rFonts w:eastAsia="Times New Roman" w:cs="Times New Roman"/>
          <w:sz w:val="20"/>
          <w:szCs w:val="20"/>
          <w:lang w:val="ru-RU"/>
        </w:rPr>
        <w:t>Понуђач је дужан да за подизвођаче достави доказе о испуњености обавезних услова из члана 75. став 1. тач. 1), 2) и 4)  и ст. 2. ЗЈН (услови из тачке 1., 2., 3. и 5. дела 4.2.1. Конкурсне документације),</w:t>
      </w:r>
      <w:r w:rsidRPr="007755C7">
        <w:rPr>
          <w:rFonts w:eastAsia="Times New Roman" w:cs="Times New Roman"/>
          <w:sz w:val="20"/>
          <w:szCs w:val="20"/>
          <w:lang w:val="en-US"/>
        </w:rPr>
        <w:t xml:space="preserve"> </w:t>
      </w:r>
      <w:r w:rsidRPr="007755C7">
        <w:rPr>
          <w:rFonts w:eastAsia="Times New Roman" w:cs="Times New Roman"/>
          <w:sz w:val="20"/>
          <w:szCs w:val="20"/>
          <w:lang w:val="ru-RU"/>
        </w:rPr>
        <w:t>а доказ о испуњености услова из члана 75. став 1. тачка 5) ЗЈН за део набавке који ће извршити преко подизвођача. Ако је за извршење дела јавне набавке чија вредност не прелази 10% укупне вредности јавне набавке потребно испунити обавезни услов из члана 75. став 1. тачка 5) ЗЈН</w:t>
      </w:r>
      <w:r w:rsidRPr="007755C7">
        <w:rPr>
          <w:rFonts w:eastAsia="Times New Roman" w:cs="Times New Roman"/>
          <w:sz w:val="20"/>
          <w:szCs w:val="20"/>
          <w:lang w:val="en-US"/>
        </w:rPr>
        <w:t>,</w:t>
      </w:r>
      <w:r w:rsidRPr="007755C7">
        <w:rPr>
          <w:rFonts w:eastAsia="Times New Roman" w:cs="Times New Roman"/>
          <w:sz w:val="20"/>
          <w:szCs w:val="20"/>
          <w:lang w:val="ru-RU"/>
        </w:rPr>
        <w:t xml:space="preserve"> понуђач може доказати испуњеност тог услова преко подизвођача којем је поверио извршење тог дела набавке. </w:t>
      </w:r>
    </w:p>
    <w:p w:rsidR="00953B88" w:rsidRPr="007755C7" w:rsidRDefault="00953B88" w:rsidP="00953B88">
      <w:pPr>
        <w:spacing w:after="0" w:line="240" w:lineRule="auto"/>
        <w:ind w:left="-180" w:right="-180" w:firstLine="900"/>
        <w:jc w:val="both"/>
        <w:rPr>
          <w:rFonts w:eastAsia="Times New Roman" w:cs="Times New Roman"/>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953B88" w:rsidRPr="007755C7" w:rsidTr="004462F7">
        <w:trPr>
          <w:tblCellSpacing w:w="20" w:type="dxa"/>
        </w:trPr>
        <w:tc>
          <w:tcPr>
            <w:tcW w:w="9606" w:type="dxa"/>
            <w:shd w:val="clear" w:color="auto" w:fill="D6E3BC" w:themeFill="accent3" w:themeFillTint="66"/>
          </w:tcPr>
          <w:p w:rsidR="00953B88" w:rsidRPr="007755C7" w:rsidRDefault="00953B88" w:rsidP="00953B88">
            <w:pPr>
              <w:spacing w:after="0" w:line="240" w:lineRule="auto"/>
              <w:jc w:val="both"/>
              <w:rPr>
                <w:rFonts w:eastAsia="Times New Roman" w:cs="Times New Roman"/>
                <w:b/>
                <w:sz w:val="20"/>
                <w:szCs w:val="20"/>
                <w:lang w:val="sr-Cyrl-CS"/>
              </w:rPr>
            </w:pPr>
            <w:r w:rsidRPr="007755C7">
              <w:rPr>
                <w:rFonts w:eastAsia="Times New Roman" w:cs="Times New Roman"/>
                <w:b/>
                <w:sz w:val="20"/>
                <w:szCs w:val="20"/>
                <w:lang w:val="sr-Cyrl-RS"/>
              </w:rPr>
              <w:t>4</w:t>
            </w:r>
            <w:r w:rsidRPr="007755C7">
              <w:rPr>
                <w:rFonts w:eastAsia="Times New Roman" w:cs="Times New Roman"/>
                <w:b/>
                <w:sz w:val="20"/>
                <w:szCs w:val="20"/>
                <w:lang w:val="sr-Cyrl-CS"/>
              </w:rPr>
              <w:t xml:space="preserve">.3.Услови које мора да испуни </w:t>
            </w:r>
            <w:r w:rsidRPr="007755C7">
              <w:rPr>
                <w:rFonts w:eastAsia="Times New Roman" w:cs="Times New Roman"/>
                <w:b/>
                <w:i/>
                <w:sz w:val="20"/>
                <w:szCs w:val="20"/>
                <w:lang w:val="sr-Cyrl-CS"/>
              </w:rPr>
              <w:t>СВАКИ ОД ПОНУЂАЧА ИЗ ГРУПЕ ПОНУЂАЧА</w:t>
            </w:r>
            <w:r w:rsidRPr="007755C7">
              <w:rPr>
                <w:rFonts w:eastAsia="Times New Roman" w:cs="Times New Roman"/>
                <w:b/>
                <w:sz w:val="20"/>
                <w:szCs w:val="20"/>
                <w:lang w:val="sr-Cyrl-CS"/>
              </w:rPr>
              <w:t>, у складу са чланом 81. ЗЈН:</w:t>
            </w:r>
          </w:p>
        </w:tc>
      </w:tr>
    </w:tbl>
    <w:p w:rsidR="00953B88" w:rsidRPr="007755C7" w:rsidRDefault="00953B88" w:rsidP="00953B88">
      <w:pPr>
        <w:spacing w:after="0" w:line="240" w:lineRule="auto"/>
        <w:jc w:val="both"/>
        <w:rPr>
          <w:rFonts w:eastAsia="Times New Roman" w:cs="Times New Roman"/>
          <w:b/>
          <w:sz w:val="20"/>
          <w:szCs w:val="20"/>
          <w:lang w:val="sr-Cyrl-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460"/>
      </w:tblGrid>
      <w:tr w:rsidR="00953B88" w:rsidRPr="007755C7" w:rsidTr="004462F7">
        <w:trPr>
          <w:tblCellSpacing w:w="20" w:type="dxa"/>
        </w:trPr>
        <w:tc>
          <w:tcPr>
            <w:tcW w:w="1183" w:type="dxa"/>
            <w:shd w:val="clear" w:color="auto" w:fill="E6E6E6"/>
          </w:tcPr>
          <w:p w:rsidR="00953B88" w:rsidRPr="007755C7" w:rsidRDefault="00953B88" w:rsidP="00953B88">
            <w:pPr>
              <w:spacing w:after="0" w:line="240" w:lineRule="auto"/>
              <w:ind w:right="-180"/>
              <w:jc w:val="center"/>
              <w:rPr>
                <w:rFonts w:eastAsia="Times New Roman" w:cs="Times New Roman"/>
                <w:b/>
                <w:sz w:val="20"/>
                <w:szCs w:val="20"/>
                <w:lang w:val="sr-Cyrl-CS"/>
              </w:rPr>
            </w:pPr>
            <w:r w:rsidRPr="007755C7">
              <w:rPr>
                <w:rFonts w:eastAsia="Times New Roman" w:cs="Times New Roman"/>
                <w:b/>
                <w:sz w:val="20"/>
                <w:szCs w:val="20"/>
                <w:lang w:val="sr-Cyrl-CS"/>
              </w:rPr>
              <w:t>Ред.</w:t>
            </w:r>
          </w:p>
          <w:p w:rsidR="00953B88" w:rsidRPr="007755C7" w:rsidRDefault="00953B88" w:rsidP="00953B88">
            <w:pPr>
              <w:spacing w:after="0" w:line="240" w:lineRule="auto"/>
              <w:ind w:right="-180"/>
              <w:jc w:val="center"/>
              <w:rPr>
                <w:rFonts w:eastAsia="Times New Roman" w:cs="Times New Roman"/>
                <w:b/>
                <w:sz w:val="20"/>
                <w:szCs w:val="20"/>
                <w:lang w:val="sr-Cyrl-CS"/>
              </w:rPr>
            </w:pPr>
            <w:r w:rsidRPr="007755C7">
              <w:rPr>
                <w:rFonts w:eastAsia="Times New Roman" w:cs="Times New Roman"/>
                <w:b/>
                <w:sz w:val="20"/>
                <w:szCs w:val="20"/>
                <w:lang w:val="sr-Cyrl-CS"/>
              </w:rPr>
              <w:t>број</w:t>
            </w:r>
          </w:p>
        </w:tc>
        <w:tc>
          <w:tcPr>
            <w:tcW w:w="8400" w:type="dxa"/>
            <w:shd w:val="clear" w:color="auto" w:fill="E6E6E6"/>
          </w:tcPr>
          <w:p w:rsidR="00953B88" w:rsidRPr="007755C7" w:rsidRDefault="00953B88" w:rsidP="00953B88">
            <w:pPr>
              <w:spacing w:after="0" w:line="240" w:lineRule="auto"/>
              <w:ind w:right="-180"/>
              <w:jc w:val="center"/>
              <w:rPr>
                <w:rFonts w:eastAsia="Times New Roman" w:cs="Times New Roman"/>
                <w:b/>
                <w:sz w:val="20"/>
                <w:szCs w:val="20"/>
                <w:lang w:val="sr-Cyrl-CS"/>
              </w:rPr>
            </w:pPr>
            <w:r w:rsidRPr="007755C7">
              <w:rPr>
                <w:rFonts w:eastAsia="Times New Roman" w:cs="Times New Roman"/>
                <w:b/>
                <w:sz w:val="20"/>
                <w:szCs w:val="20"/>
                <w:lang w:val="sr-Cyrl-RS"/>
              </w:rPr>
              <w:t>4</w:t>
            </w:r>
            <w:r w:rsidRPr="007755C7">
              <w:rPr>
                <w:rFonts w:eastAsia="Times New Roman" w:cs="Times New Roman"/>
                <w:b/>
                <w:sz w:val="20"/>
                <w:szCs w:val="20"/>
                <w:lang w:val="sr-Cyrl-CS"/>
              </w:rPr>
              <w:t xml:space="preserve">.3.1.ОБАВЕЗНИ УСЛОВИ </w:t>
            </w:r>
          </w:p>
          <w:p w:rsidR="00953B88" w:rsidRPr="007755C7" w:rsidRDefault="00953B88" w:rsidP="00953B88">
            <w:pPr>
              <w:spacing w:after="0" w:line="240" w:lineRule="auto"/>
              <w:ind w:right="-180"/>
              <w:jc w:val="center"/>
              <w:rPr>
                <w:rFonts w:eastAsia="Times New Roman" w:cs="Times New Roman"/>
                <w:b/>
                <w:sz w:val="20"/>
                <w:szCs w:val="20"/>
                <w:lang w:val="sr-Cyrl-CS"/>
              </w:rPr>
            </w:pPr>
            <w:r w:rsidRPr="007755C7">
              <w:rPr>
                <w:rFonts w:eastAsia="Times New Roman" w:cs="Times New Roman"/>
                <w:b/>
                <w:sz w:val="20"/>
                <w:szCs w:val="20"/>
                <w:lang w:val="sr-Cyrl-CS"/>
              </w:rPr>
              <w:t>ЗА УЧЕШЋЕ У ПОСТУПКУ ЈАВНЕ НАБАВКЕ ИЗ ЧЛАНА 75. И 76. ЗЈН</w:t>
            </w:r>
          </w:p>
        </w:tc>
      </w:tr>
      <w:tr w:rsidR="00953B88" w:rsidRPr="007755C7" w:rsidTr="004462F7">
        <w:trPr>
          <w:trHeight w:val="327"/>
          <w:tblCellSpacing w:w="20" w:type="dxa"/>
        </w:trPr>
        <w:tc>
          <w:tcPr>
            <w:tcW w:w="1183" w:type="dxa"/>
            <w:shd w:val="clear" w:color="auto" w:fill="E6E6E6"/>
          </w:tcPr>
          <w:p w:rsidR="00953B88" w:rsidRPr="007755C7" w:rsidRDefault="00953B88" w:rsidP="00953B88">
            <w:pPr>
              <w:spacing w:after="0" w:line="240" w:lineRule="auto"/>
              <w:jc w:val="center"/>
              <w:rPr>
                <w:rFonts w:eastAsia="Times New Roman" w:cs="Times New Roman"/>
                <w:b/>
                <w:sz w:val="20"/>
                <w:szCs w:val="20"/>
                <w:lang w:val="sr-Cyrl-CS"/>
              </w:rPr>
            </w:pPr>
            <w:r w:rsidRPr="007755C7">
              <w:rPr>
                <w:rFonts w:eastAsia="Times New Roman" w:cs="Times New Roman"/>
                <w:b/>
                <w:sz w:val="20"/>
                <w:szCs w:val="20"/>
                <w:lang w:val="sr-Cyrl-CS"/>
              </w:rPr>
              <w:t>1</w:t>
            </w:r>
          </w:p>
        </w:tc>
        <w:tc>
          <w:tcPr>
            <w:tcW w:w="8400" w:type="dxa"/>
            <w:shd w:val="clear" w:color="auto" w:fill="auto"/>
          </w:tcPr>
          <w:p w:rsidR="00953B88" w:rsidRPr="007755C7" w:rsidRDefault="00953B88" w:rsidP="00953B88">
            <w:pPr>
              <w:spacing w:after="0" w:line="240" w:lineRule="auto"/>
              <w:jc w:val="both"/>
              <w:rPr>
                <w:rFonts w:eastAsia="Times New Roman" w:cs="Times New Roman"/>
                <w:b/>
                <w:sz w:val="20"/>
                <w:szCs w:val="20"/>
                <w:lang w:val="sr-Latn-CS"/>
              </w:rPr>
            </w:pPr>
            <w:r w:rsidRPr="007755C7">
              <w:rPr>
                <w:rFonts w:eastAsia="Times New Roman" w:cs="Times New Roman"/>
                <w:sz w:val="20"/>
                <w:szCs w:val="20"/>
                <w:lang w:val="ru-RU"/>
              </w:rPr>
              <w:t>да је регистрован код надлежног органа, односно уписан у одговарајући регистар</w:t>
            </w:r>
            <w:r w:rsidRPr="007755C7">
              <w:rPr>
                <w:rFonts w:eastAsia="Times New Roman" w:cs="Times New Roman"/>
                <w:sz w:val="20"/>
                <w:szCs w:val="20"/>
              </w:rPr>
              <w:t xml:space="preserve"> </w:t>
            </w:r>
            <w:r w:rsidRPr="007755C7">
              <w:rPr>
                <w:rFonts w:eastAsia="Verdana" w:cs="Verdana"/>
                <w:sz w:val="20"/>
                <w:szCs w:val="20"/>
                <w:lang w:val="sr-Cyrl-RS"/>
              </w:rPr>
              <w:t>(</w:t>
            </w:r>
            <w:r w:rsidRPr="007755C7">
              <w:rPr>
                <w:rFonts w:eastAsia="Verdana" w:cs="Verdana"/>
                <w:i/>
                <w:sz w:val="20"/>
                <w:szCs w:val="20"/>
                <w:lang w:val="sr-Cyrl-RS"/>
              </w:rPr>
              <w:t>чл. 75. ст. 1. тач. 1) Закона);</w:t>
            </w:r>
          </w:p>
        </w:tc>
      </w:tr>
      <w:tr w:rsidR="00953B88" w:rsidRPr="007755C7" w:rsidTr="004462F7">
        <w:trPr>
          <w:trHeight w:val="327"/>
          <w:tblCellSpacing w:w="20" w:type="dxa"/>
        </w:trPr>
        <w:tc>
          <w:tcPr>
            <w:tcW w:w="1183" w:type="dxa"/>
            <w:shd w:val="clear" w:color="auto" w:fill="E6E6E6"/>
          </w:tcPr>
          <w:p w:rsidR="00953B88" w:rsidRPr="007755C7" w:rsidRDefault="00953B88" w:rsidP="00953B88">
            <w:pPr>
              <w:spacing w:after="0" w:line="240" w:lineRule="auto"/>
              <w:jc w:val="center"/>
              <w:rPr>
                <w:rFonts w:eastAsia="Times New Roman" w:cs="Times New Roman"/>
                <w:b/>
                <w:sz w:val="20"/>
                <w:szCs w:val="20"/>
                <w:lang w:val="sr-Cyrl-CS"/>
              </w:rPr>
            </w:pPr>
            <w:r w:rsidRPr="007755C7">
              <w:rPr>
                <w:rFonts w:eastAsia="Times New Roman" w:cs="Times New Roman"/>
                <w:b/>
                <w:sz w:val="20"/>
                <w:szCs w:val="20"/>
                <w:lang w:val="sr-Cyrl-CS"/>
              </w:rPr>
              <w:t>2</w:t>
            </w:r>
          </w:p>
        </w:tc>
        <w:tc>
          <w:tcPr>
            <w:tcW w:w="8400" w:type="dxa"/>
            <w:shd w:val="clear" w:color="auto" w:fill="auto"/>
          </w:tcPr>
          <w:p w:rsidR="00953B88" w:rsidRPr="007755C7" w:rsidRDefault="00953B88" w:rsidP="00953B88">
            <w:pPr>
              <w:spacing w:after="0" w:line="240" w:lineRule="auto"/>
              <w:jc w:val="both"/>
              <w:rPr>
                <w:rFonts w:eastAsia="Times New Roman" w:cs="Times New Roman"/>
                <w:b/>
                <w:sz w:val="20"/>
                <w:szCs w:val="20"/>
                <w:lang w:val="sr-Latn-CS"/>
              </w:rPr>
            </w:pPr>
            <w:r w:rsidRPr="007755C7">
              <w:rPr>
                <w:rFonts w:eastAsia="Times New Roman" w:cs="Times New Roman"/>
                <w:sz w:val="20"/>
                <w:szCs w:val="20"/>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7755C7">
              <w:rPr>
                <w:rFonts w:eastAsia="Times New Roman" w:cs="Times New Roman"/>
                <w:sz w:val="20"/>
                <w:szCs w:val="20"/>
              </w:rPr>
              <w:t xml:space="preserve"> </w:t>
            </w:r>
            <w:r w:rsidRPr="007755C7">
              <w:rPr>
                <w:rFonts w:eastAsia="Verdana" w:cs="Verdana"/>
                <w:sz w:val="20"/>
                <w:szCs w:val="20"/>
                <w:lang w:val="sr-Cyrl-RS"/>
              </w:rPr>
              <w:t>(</w:t>
            </w:r>
            <w:r w:rsidRPr="007755C7">
              <w:rPr>
                <w:rFonts w:eastAsia="Verdana" w:cs="Verdana"/>
                <w:i/>
                <w:sz w:val="20"/>
                <w:szCs w:val="20"/>
                <w:lang w:val="sr-Cyrl-RS"/>
              </w:rPr>
              <w:t>чл. 75. ст. 1. тач. 2) Закона);</w:t>
            </w:r>
          </w:p>
        </w:tc>
      </w:tr>
      <w:tr w:rsidR="00953B88" w:rsidRPr="007755C7" w:rsidTr="004462F7">
        <w:trPr>
          <w:trHeight w:val="327"/>
          <w:tblCellSpacing w:w="20" w:type="dxa"/>
        </w:trPr>
        <w:tc>
          <w:tcPr>
            <w:tcW w:w="1183" w:type="dxa"/>
            <w:shd w:val="clear" w:color="auto" w:fill="E6E6E6"/>
          </w:tcPr>
          <w:p w:rsidR="00953B88" w:rsidRPr="007755C7" w:rsidRDefault="00953B88" w:rsidP="00953B88">
            <w:pPr>
              <w:spacing w:after="0" w:line="240" w:lineRule="auto"/>
              <w:jc w:val="center"/>
              <w:rPr>
                <w:rFonts w:eastAsia="Times New Roman" w:cs="Times New Roman"/>
                <w:b/>
                <w:sz w:val="20"/>
                <w:szCs w:val="20"/>
                <w:lang w:val="sr-Cyrl-RS"/>
              </w:rPr>
            </w:pPr>
            <w:r w:rsidRPr="007755C7">
              <w:rPr>
                <w:rFonts w:eastAsia="Times New Roman" w:cs="Times New Roman"/>
                <w:b/>
                <w:sz w:val="20"/>
                <w:szCs w:val="20"/>
                <w:lang w:val="sr-Cyrl-RS"/>
              </w:rPr>
              <w:t>3</w:t>
            </w:r>
          </w:p>
        </w:tc>
        <w:tc>
          <w:tcPr>
            <w:tcW w:w="8400" w:type="dxa"/>
            <w:shd w:val="clear" w:color="auto" w:fill="auto"/>
          </w:tcPr>
          <w:p w:rsidR="00953B88" w:rsidRPr="007755C7" w:rsidRDefault="00953B88" w:rsidP="00953B88">
            <w:pPr>
              <w:spacing w:after="0" w:line="240" w:lineRule="auto"/>
              <w:ind w:right="173"/>
              <w:jc w:val="both"/>
              <w:rPr>
                <w:rFonts w:eastAsia="Times New Roman" w:cs="Times New Roman"/>
                <w:sz w:val="20"/>
                <w:szCs w:val="20"/>
              </w:rPr>
            </w:pPr>
            <w:r w:rsidRPr="007755C7">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7755C7">
              <w:rPr>
                <w:rFonts w:eastAsia="Times New Roman" w:cs="Times New Roman"/>
                <w:sz w:val="20"/>
                <w:szCs w:val="20"/>
              </w:rPr>
              <w:t xml:space="preserve"> </w:t>
            </w:r>
            <w:r w:rsidRPr="007755C7">
              <w:rPr>
                <w:rFonts w:eastAsia="Verdana" w:cs="Verdana"/>
                <w:sz w:val="20"/>
                <w:szCs w:val="20"/>
                <w:lang w:val="sr-Cyrl-RS"/>
              </w:rPr>
              <w:t>(</w:t>
            </w:r>
            <w:r w:rsidRPr="007755C7">
              <w:rPr>
                <w:rFonts w:eastAsia="Verdana" w:cs="Verdana"/>
                <w:i/>
                <w:sz w:val="20"/>
                <w:szCs w:val="20"/>
                <w:lang w:val="sr-Cyrl-RS"/>
              </w:rPr>
              <w:t>чл. 75. ст. 1. тач. 4) Закона);</w:t>
            </w:r>
          </w:p>
        </w:tc>
      </w:tr>
      <w:tr w:rsidR="00953B88" w:rsidRPr="007755C7" w:rsidTr="004462F7">
        <w:trPr>
          <w:trHeight w:val="327"/>
          <w:tblCellSpacing w:w="20" w:type="dxa"/>
        </w:trPr>
        <w:tc>
          <w:tcPr>
            <w:tcW w:w="1183" w:type="dxa"/>
            <w:shd w:val="clear" w:color="auto" w:fill="E6E6E6"/>
          </w:tcPr>
          <w:p w:rsidR="00953B88" w:rsidRPr="007755C7" w:rsidRDefault="00953B88" w:rsidP="00953B88">
            <w:pPr>
              <w:spacing w:after="0" w:line="240" w:lineRule="auto"/>
              <w:jc w:val="center"/>
              <w:rPr>
                <w:rFonts w:eastAsia="Times New Roman" w:cs="Times New Roman"/>
                <w:b/>
                <w:sz w:val="20"/>
                <w:szCs w:val="20"/>
                <w:lang w:val="sr-Cyrl-RS"/>
              </w:rPr>
            </w:pPr>
            <w:r w:rsidRPr="007755C7">
              <w:rPr>
                <w:rFonts w:eastAsia="Times New Roman" w:cs="Times New Roman"/>
                <w:b/>
                <w:sz w:val="20"/>
                <w:szCs w:val="20"/>
                <w:lang w:val="sr-Cyrl-RS"/>
              </w:rPr>
              <w:t>4</w:t>
            </w:r>
          </w:p>
        </w:tc>
        <w:tc>
          <w:tcPr>
            <w:tcW w:w="8400" w:type="dxa"/>
            <w:shd w:val="clear" w:color="auto" w:fill="auto"/>
          </w:tcPr>
          <w:p w:rsidR="00953B88" w:rsidRPr="007755C7" w:rsidRDefault="00953B88" w:rsidP="00953B88">
            <w:pPr>
              <w:tabs>
                <w:tab w:val="left" w:pos="1170"/>
              </w:tabs>
              <w:suppressAutoHyphens/>
              <w:spacing w:after="0" w:line="240" w:lineRule="auto"/>
              <w:jc w:val="both"/>
              <w:rPr>
                <w:rFonts w:eastAsia="Times New Roman" w:cs="Times New Roman"/>
                <w:sz w:val="20"/>
                <w:szCs w:val="20"/>
                <w:lang w:val="sr-Cyrl-RS" w:eastAsia="ar-SA"/>
              </w:rPr>
            </w:pPr>
            <w:r w:rsidRPr="007755C7">
              <w:rPr>
                <w:rFonts w:eastAsia="Times New Roman" w:cs="Times New Roman"/>
                <w:sz w:val="20"/>
                <w:szCs w:val="20"/>
                <w:lang w:val="sr-Cyrl-RS" w:eastAsia="ar-SA"/>
              </w:rPr>
              <w:t>да има</w:t>
            </w:r>
            <w:r w:rsidRPr="007755C7">
              <w:rPr>
                <w:rFonts w:eastAsia="Times New Roman" w:cs="Times New Roman"/>
                <w:b/>
                <w:sz w:val="20"/>
                <w:szCs w:val="20"/>
                <w:lang w:val="sr-Cyrl-RS" w:eastAsia="ar-SA"/>
              </w:rPr>
              <w:t xml:space="preserve"> </w:t>
            </w:r>
            <w:r w:rsidRPr="007755C7">
              <w:rPr>
                <w:rFonts w:eastAsia="Times New Roman" w:cs="Times New Roman"/>
                <w:sz w:val="20"/>
                <w:szCs w:val="20"/>
                <w:lang w:val="sr-Cyrl-CS" w:eastAsia="ar-SA"/>
              </w:rPr>
              <w:t>важећ</w:t>
            </w:r>
            <w:r w:rsidRPr="007755C7">
              <w:rPr>
                <w:rFonts w:eastAsia="Times New Roman" w:cs="Times New Roman"/>
                <w:sz w:val="20"/>
                <w:szCs w:val="20"/>
                <w:lang w:val="sr-Cyrl-RS" w:eastAsia="ar-SA"/>
              </w:rPr>
              <w:t>у</w:t>
            </w:r>
            <w:r w:rsidRPr="007755C7">
              <w:rPr>
                <w:rFonts w:eastAsia="Times New Roman" w:cs="Times New Roman"/>
                <w:sz w:val="20"/>
                <w:szCs w:val="20"/>
                <w:lang w:val="sr-Cyrl-CS" w:eastAsia="ar-SA"/>
              </w:rPr>
              <w:t xml:space="preserve"> дозвол</w:t>
            </w:r>
            <w:r w:rsidRPr="007755C7">
              <w:rPr>
                <w:rFonts w:eastAsia="Times New Roman" w:cs="Times New Roman"/>
                <w:sz w:val="20"/>
                <w:szCs w:val="20"/>
                <w:lang w:val="sr-Cyrl-RS" w:eastAsia="ar-SA"/>
              </w:rPr>
              <w:t>у</w:t>
            </w:r>
            <w:r w:rsidRPr="007755C7">
              <w:rPr>
                <w:rFonts w:eastAsia="Times New Roman" w:cs="Times New Roman"/>
                <w:sz w:val="20"/>
                <w:szCs w:val="20"/>
                <w:lang w:val="sr-Cyrl-CS" w:eastAsia="ar-SA"/>
              </w:rPr>
              <w:t xml:space="preserve"> за обављање одговарајуће делатности, издат</w:t>
            </w:r>
            <w:r w:rsidRPr="007755C7">
              <w:rPr>
                <w:rFonts w:eastAsia="Times New Roman" w:cs="Times New Roman"/>
                <w:sz w:val="20"/>
                <w:szCs w:val="20"/>
                <w:lang w:val="sr-Cyrl-RS" w:eastAsia="ar-SA"/>
              </w:rPr>
              <w:t>у</w:t>
            </w:r>
            <w:r w:rsidRPr="007755C7">
              <w:rPr>
                <w:rFonts w:eastAsia="Times New Roman" w:cs="Times New Roman"/>
                <w:sz w:val="20"/>
                <w:szCs w:val="20"/>
                <w:lang w:val="sr-Cyrl-CS" w:eastAsia="ar-SA"/>
              </w:rPr>
              <w:t xml:space="preserve"> од стране надлежног органа, ако је таква дозвола предвиђена посебним прописом</w:t>
            </w:r>
            <w:r w:rsidRPr="007755C7">
              <w:rPr>
                <w:rFonts w:eastAsia="Times New Roman" w:cs="Times New Roman"/>
                <w:sz w:val="20"/>
                <w:szCs w:val="20"/>
                <w:lang w:val="sr-Cyrl-RS" w:eastAsia="ar-SA"/>
              </w:rPr>
              <w:t xml:space="preserve"> </w:t>
            </w:r>
            <w:r w:rsidRPr="007755C7">
              <w:rPr>
                <w:rFonts w:eastAsia="Times New Roman" w:cs="Times New Roman"/>
                <w:i/>
                <w:sz w:val="20"/>
                <w:szCs w:val="20"/>
                <w:lang w:val="sr-Cyrl-RS" w:eastAsia="ar-SA"/>
              </w:rPr>
              <w:t>(члан 75. став 1. тачка 5)</w:t>
            </w:r>
            <w:r w:rsidRPr="007755C7">
              <w:rPr>
                <w:rFonts w:eastAsia="Times New Roman" w:cs="Times New Roman"/>
                <w:b/>
                <w:i/>
                <w:sz w:val="20"/>
                <w:szCs w:val="20"/>
                <w:lang w:val="sr-Cyrl-RS" w:eastAsia="ar-SA"/>
              </w:rPr>
              <w:t xml:space="preserve">  </w:t>
            </w:r>
            <w:r w:rsidRPr="007755C7">
              <w:rPr>
                <w:rFonts w:eastAsia="Times New Roman" w:cs="Times New Roman"/>
                <w:i/>
                <w:sz w:val="20"/>
                <w:szCs w:val="20"/>
                <w:lang w:val="sr-Cyrl-RS" w:eastAsia="ar-SA"/>
              </w:rPr>
              <w:t>Закона;</w:t>
            </w:r>
          </w:p>
        </w:tc>
      </w:tr>
      <w:tr w:rsidR="00953B88" w:rsidRPr="007755C7" w:rsidTr="004462F7">
        <w:trPr>
          <w:trHeight w:val="327"/>
          <w:tblCellSpacing w:w="20" w:type="dxa"/>
        </w:trPr>
        <w:tc>
          <w:tcPr>
            <w:tcW w:w="1183" w:type="dxa"/>
            <w:shd w:val="clear" w:color="auto" w:fill="E6E6E6"/>
          </w:tcPr>
          <w:p w:rsidR="00953B88" w:rsidRPr="007755C7" w:rsidRDefault="00953B88" w:rsidP="00953B88">
            <w:pPr>
              <w:spacing w:after="0" w:line="240" w:lineRule="auto"/>
              <w:jc w:val="center"/>
              <w:rPr>
                <w:rFonts w:eastAsia="Times New Roman" w:cs="Times New Roman"/>
                <w:b/>
                <w:sz w:val="20"/>
                <w:szCs w:val="20"/>
                <w:lang w:val="sr-Cyrl-RS"/>
              </w:rPr>
            </w:pPr>
            <w:r w:rsidRPr="007755C7">
              <w:rPr>
                <w:rFonts w:eastAsia="Times New Roman" w:cs="Times New Roman"/>
                <w:b/>
                <w:sz w:val="20"/>
                <w:szCs w:val="20"/>
                <w:lang w:val="sr-Cyrl-RS"/>
              </w:rPr>
              <w:t>5</w:t>
            </w:r>
          </w:p>
        </w:tc>
        <w:tc>
          <w:tcPr>
            <w:tcW w:w="8400" w:type="dxa"/>
            <w:shd w:val="clear" w:color="auto" w:fill="auto"/>
          </w:tcPr>
          <w:p w:rsidR="00953B88" w:rsidRPr="007755C7" w:rsidRDefault="00953B88" w:rsidP="00953B88">
            <w:pPr>
              <w:spacing w:after="0" w:line="240" w:lineRule="auto"/>
              <w:ind w:right="173"/>
              <w:jc w:val="both"/>
              <w:rPr>
                <w:rFonts w:eastAsia="Times New Roman" w:cs="Times New Roman"/>
                <w:sz w:val="20"/>
                <w:szCs w:val="20"/>
              </w:rPr>
            </w:pPr>
            <w:r w:rsidRPr="007755C7">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7755C7">
              <w:rPr>
                <w:rFonts w:eastAsia="Verdana" w:cs="Verdana"/>
                <w:i/>
                <w:sz w:val="20"/>
                <w:szCs w:val="20"/>
                <w:lang w:val="sr-Cyrl-RS"/>
              </w:rPr>
              <w:t>(чл. 75. ст. 2. Закона);</w:t>
            </w:r>
            <w:r w:rsidRPr="007755C7">
              <w:rPr>
                <w:rFonts w:eastAsia="Times New Roman" w:cs="Times New Roman"/>
                <w:sz w:val="20"/>
                <w:szCs w:val="20"/>
              </w:rPr>
              <w:t xml:space="preserve"> </w:t>
            </w:r>
          </w:p>
        </w:tc>
      </w:tr>
    </w:tbl>
    <w:p w:rsidR="00953B88" w:rsidRPr="007755C7" w:rsidRDefault="00953B88" w:rsidP="00953B88">
      <w:pPr>
        <w:spacing w:after="0" w:line="240" w:lineRule="auto"/>
        <w:ind w:left="-180" w:right="-180"/>
        <w:jc w:val="both"/>
        <w:rPr>
          <w:rFonts w:eastAsia="Times New Roman" w:cs="Times New Roman"/>
          <w:b/>
          <w:sz w:val="20"/>
          <w:szCs w:val="20"/>
          <w:lang w:val="sr-Cyrl-R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100"/>
        <w:gridCol w:w="3316"/>
        <w:gridCol w:w="5287"/>
      </w:tblGrid>
      <w:tr w:rsidR="00953B88" w:rsidRPr="007755C7" w:rsidTr="004462F7">
        <w:trPr>
          <w:trHeight w:val="492"/>
          <w:tblCellSpacing w:w="20" w:type="dxa"/>
        </w:trPr>
        <w:tc>
          <w:tcPr>
            <w:tcW w:w="1040" w:type="dxa"/>
            <w:shd w:val="clear" w:color="auto" w:fill="E6E6E6"/>
          </w:tcPr>
          <w:p w:rsidR="00953B88" w:rsidRPr="007755C7" w:rsidRDefault="00953B88" w:rsidP="00953B88">
            <w:pPr>
              <w:spacing w:after="0" w:line="240" w:lineRule="auto"/>
              <w:ind w:right="-180"/>
              <w:jc w:val="center"/>
              <w:rPr>
                <w:rFonts w:eastAsia="Times New Roman" w:cs="Times New Roman"/>
                <w:b/>
                <w:sz w:val="20"/>
                <w:szCs w:val="20"/>
                <w:lang w:val="sr-Cyrl-RS"/>
              </w:rPr>
            </w:pPr>
            <w:r w:rsidRPr="007755C7">
              <w:rPr>
                <w:rFonts w:eastAsia="Times New Roman" w:cs="Times New Roman"/>
                <w:b/>
                <w:sz w:val="20"/>
                <w:szCs w:val="20"/>
                <w:lang w:val="sr-Cyrl-CS"/>
              </w:rPr>
              <w:t>Ред.</w:t>
            </w:r>
          </w:p>
          <w:p w:rsidR="00953B88" w:rsidRPr="007755C7" w:rsidRDefault="00953B88" w:rsidP="00953B88">
            <w:pPr>
              <w:spacing w:after="0" w:line="240" w:lineRule="auto"/>
              <w:ind w:right="-180"/>
              <w:jc w:val="center"/>
              <w:rPr>
                <w:rFonts w:eastAsia="Times New Roman" w:cs="Times New Roman"/>
                <w:b/>
                <w:sz w:val="20"/>
                <w:szCs w:val="20"/>
                <w:lang w:val="sr-Cyrl-CS"/>
              </w:rPr>
            </w:pPr>
            <w:r w:rsidRPr="007755C7">
              <w:rPr>
                <w:rFonts w:eastAsia="Times New Roman" w:cs="Times New Roman"/>
                <w:b/>
                <w:sz w:val="20"/>
                <w:szCs w:val="20"/>
                <w:lang w:val="sr-Cyrl-CS"/>
              </w:rPr>
              <w:t xml:space="preserve">број </w:t>
            </w:r>
          </w:p>
        </w:tc>
        <w:tc>
          <w:tcPr>
            <w:tcW w:w="8543" w:type="dxa"/>
            <w:gridSpan w:val="2"/>
            <w:shd w:val="clear" w:color="auto" w:fill="E6E6E6"/>
          </w:tcPr>
          <w:p w:rsidR="00953B88" w:rsidRPr="007755C7" w:rsidRDefault="00953B88" w:rsidP="00953B88">
            <w:pPr>
              <w:spacing w:after="0" w:line="240" w:lineRule="auto"/>
              <w:ind w:right="-180"/>
              <w:jc w:val="center"/>
              <w:rPr>
                <w:rFonts w:eastAsia="Times New Roman" w:cs="Times New Roman"/>
                <w:b/>
                <w:sz w:val="20"/>
                <w:szCs w:val="20"/>
                <w:lang w:val="sr-Cyrl-CS"/>
              </w:rPr>
            </w:pPr>
            <w:r w:rsidRPr="007755C7">
              <w:rPr>
                <w:rFonts w:eastAsia="Times New Roman" w:cs="Times New Roman"/>
                <w:b/>
                <w:sz w:val="20"/>
                <w:szCs w:val="20"/>
                <w:lang w:val="sr-Cyrl-RS"/>
              </w:rPr>
              <w:t>4</w:t>
            </w:r>
            <w:r w:rsidRPr="007755C7">
              <w:rPr>
                <w:rFonts w:eastAsia="Times New Roman" w:cs="Times New Roman"/>
                <w:b/>
                <w:sz w:val="20"/>
                <w:szCs w:val="20"/>
                <w:lang w:val="sr-Cyrl-CS"/>
              </w:rPr>
              <w:t xml:space="preserve">.3.2.ДОДАТНИ УСЛОВИ </w:t>
            </w:r>
          </w:p>
          <w:p w:rsidR="00953B88" w:rsidRPr="007755C7" w:rsidRDefault="00953B88" w:rsidP="00953B88">
            <w:pPr>
              <w:spacing w:after="0" w:line="240" w:lineRule="auto"/>
              <w:ind w:right="-180"/>
              <w:jc w:val="center"/>
              <w:rPr>
                <w:rFonts w:eastAsia="Times New Roman" w:cs="Times New Roman"/>
                <w:b/>
                <w:sz w:val="20"/>
                <w:szCs w:val="20"/>
                <w:lang w:val="sr-Cyrl-CS"/>
              </w:rPr>
            </w:pPr>
            <w:r w:rsidRPr="007755C7">
              <w:rPr>
                <w:rFonts w:eastAsia="Times New Roman" w:cs="Times New Roman"/>
                <w:b/>
                <w:sz w:val="20"/>
                <w:szCs w:val="20"/>
                <w:lang w:val="sr-Cyrl-CS"/>
              </w:rPr>
              <w:t>ЗА УЧЕШЋЕ У ПОСТУПКУ ЈАВНЕ НАБАВКЕ ИЗ ЧЛАНА 76. ЗЈН</w:t>
            </w:r>
          </w:p>
        </w:tc>
      </w:tr>
      <w:tr w:rsidR="00953B88" w:rsidRPr="007755C7" w:rsidTr="004462F7">
        <w:trPr>
          <w:trHeight w:val="393"/>
          <w:tblCellSpacing w:w="20" w:type="dxa"/>
        </w:trPr>
        <w:tc>
          <w:tcPr>
            <w:tcW w:w="1040" w:type="dxa"/>
            <w:shd w:val="clear" w:color="auto" w:fill="E6E6E6"/>
          </w:tcPr>
          <w:p w:rsidR="00953B88" w:rsidRPr="007755C7" w:rsidRDefault="00953B88" w:rsidP="00953B88">
            <w:pPr>
              <w:spacing w:after="0" w:line="240" w:lineRule="auto"/>
              <w:ind w:right="-180"/>
              <w:jc w:val="center"/>
              <w:rPr>
                <w:rFonts w:eastAsia="Times New Roman" w:cs="Times New Roman"/>
                <w:b/>
                <w:sz w:val="20"/>
                <w:szCs w:val="20"/>
                <w:lang w:val="sr-Cyrl-CS"/>
              </w:rPr>
            </w:pPr>
            <w:r w:rsidRPr="007755C7">
              <w:rPr>
                <w:rFonts w:eastAsia="Times New Roman" w:cs="Times New Roman"/>
                <w:b/>
                <w:sz w:val="20"/>
                <w:szCs w:val="20"/>
                <w:lang w:val="sr-Cyrl-CS"/>
              </w:rPr>
              <w:t>1</w:t>
            </w:r>
          </w:p>
        </w:tc>
        <w:tc>
          <w:tcPr>
            <w:tcW w:w="3276" w:type="dxa"/>
            <w:shd w:val="clear" w:color="auto" w:fill="auto"/>
          </w:tcPr>
          <w:p w:rsidR="00953B88" w:rsidRPr="007755C7" w:rsidRDefault="00953B88" w:rsidP="00953B88">
            <w:pPr>
              <w:spacing w:after="0" w:line="240" w:lineRule="auto"/>
              <w:ind w:right="-180"/>
              <w:jc w:val="both"/>
              <w:rPr>
                <w:rFonts w:eastAsia="Times New Roman" w:cs="Times New Roman"/>
                <w:b/>
                <w:sz w:val="20"/>
                <w:szCs w:val="20"/>
                <w:lang w:val="sr-Cyrl-RS"/>
              </w:rPr>
            </w:pPr>
            <w:r w:rsidRPr="007755C7">
              <w:rPr>
                <w:rFonts w:eastAsia="Times New Roman" w:cs="Times New Roman"/>
                <w:sz w:val="20"/>
                <w:szCs w:val="20"/>
                <w:lang w:val="ru-RU"/>
              </w:rPr>
              <w:t>финансијски капацитет</w:t>
            </w:r>
          </w:p>
        </w:tc>
        <w:tc>
          <w:tcPr>
            <w:tcW w:w="5227" w:type="dxa"/>
            <w:shd w:val="clear" w:color="auto" w:fill="auto"/>
          </w:tcPr>
          <w:p w:rsidR="00953B88" w:rsidRPr="007755C7" w:rsidRDefault="00953B88" w:rsidP="00953B88">
            <w:pPr>
              <w:spacing w:after="0" w:line="240" w:lineRule="auto"/>
              <w:ind w:right="17"/>
              <w:jc w:val="both"/>
              <w:rPr>
                <w:rFonts w:eastAsia="Times New Roman" w:cs="Times New Roman"/>
                <w:sz w:val="20"/>
                <w:szCs w:val="20"/>
                <w:lang w:val="sr-Latn-RS"/>
              </w:rPr>
            </w:pPr>
            <w:r w:rsidRPr="007755C7">
              <w:rPr>
                <w:rFonts w:eastAsia="Times New Roman" w:cs="Times New Roman"/>
                <w:sz w:val="20"/>
                <w:szCs w:val="20"/>
                <w:lang w:val="sr-Latn-RS"/>
              </w:rPr>
              <w:t xml:space="preserve"> /</w:t>
            </w:r>
          </w:p>
        </w:tc>
      </w:tr>
      <w:tr w:rsidR="00953B88" w:rsidRPr="007755C7" w:rsidTr="00D616F0">
        <w:trPr>
          <w:trHeight w:val="415"/>
          <w:tblCellSpacing w:w="20" w:type="dxa"/>
        </w:trPr>
        <w:tc>
          <w:tcPr>
            <w:tcW w:w="1040" w:type="dxa"/>
            <w:shd w:val="clear" w:color="auto" w:fill="E6E6E6"/>
          </w:tcPr>
          <w:p w:rsidR="00953B88" w:rsidRPr="007755C7" w:rsidRDefault="00953B88" w:rsidP="00953B88">
            <w:pPr>
              <w:spacing w:after="0" w:line="240" w:lineRule="auto"/>
              <w:ind w:right="-180"/>
              <w:jc w:val="center"/>
              <w:rPr>
                <w:rFonts w:eastAsia="Times New Roman" w:cs="Times New Roman"/>
                <w:b/>
                <w:sz w:val="20"/>
                <w:szCs w:val="20"/>
                <w:lang w:val="sr-Cyrl-CS"/>
              </w:rPr>
            </w:pPr>
            <w:r w:rsidRPr="007755C7">
              <w:rPr>
                <w:rFonts w:eastAsia="Times New Roman" w:cs="Times New Roman"/>
                <w:b/>
                <w:sz w:val="20"/>
                <w:szCs w:val="20"/>
                <w:lang w:val="sr-Cyrl-CS"/>
              </w:rPr>
              <w:t>2</w:t>
            </w:r>
          </w:p>
        </w:tc>
        <w:tc>
          <w:tcPr>
            <w:tcW w:w="3276" w:type="dxa"/>
            <w:shd w:val="clear" w:color="auto" w:fill="auto"/>
          </w:tcPr>
          <w:p w:rsidR="00953B88" w:rsidRPr="007755C7" w:rsidRDefault="00953B88" w:rsidP="00953B88">
            <w:pPr>
              <w:spacing w:after="0" w:line="240" w:lineRule="auto"/>
              <w:ind w:right="-180"/>
              <w:jc w:val="both"/>
              <w:rPr>
                <w:rFonts w:eastAsia="Times New Roman" w:cs="Times New Roman"/>
                <w:b/>
                <w:sz w:val="20"/>
                <w:szCs w:val="20"/>
                <w:lang w:val="sr-Cyrl-CS"/>
              </w:rPr>
            </w:pPr>
            <w:r w:rsidRPr="007755C7">
              <w:rPr>
                <w:rFonts w:eastAsia="Times New Roman" w:cs="Times New Roman"/>
                <w:sz w:val="20"/>
                <w:szCs w:val="20"/>
                <w:lang w:val="ru-RU"/>
              </w:rPr>
              <w:t>пословни капацитет</w:t>
            </w:r>
          </w:p>
        </w:tc>
        <w:tc>
          <w:tcPr>
            <w:tcW w:w="5227" w:type="dxa"/>
            <w:shd w:val="clear" w:color="auto" w:fill="auto"/>
          </w:tcPr>
          <w:p w:rsidR="00E601C4" w:rsidRPr="007755C7" w:rsidRDefault="00E601C4" w:rsidP="00E601C4">
            <w:pPr>
              <w:jc w:val="both"/>
              <w:rPr>
                <w:sz w:val="20"/>
                <w:szCs w:val="20"/>
                <w:lang w:val="sr-Cyrl-RS"/>
              </w:rPr>
            </w:pPr>
            <w:r w:rsidRPr="007755C7">
              <w:rPr>
                <w:rFonts w:eastAsia="Times New Roman" w:cs="Times New Roman"/>
                <w:sz w:val="20"/>
                <w:szCs w:val="20"/>
                <w:lang w:val="sr-Cyrl-RS"/>
              </w:rPr>
              <w:t xml:space="preserve"> </w:t>
            </w:r>
            <w:r w:rsidRPr="007755C7">
              <w:rPr>
                <w:sz w:val="20"/>
                <w:szCs w:val="20"/>
                <w:lang w:val="sr-Cyrl-RS"/>
              </w:rPr>
              <w:t xml:space="preserve">Понуђач мора да има </w:t>
            </w:r>
          </w:p>
          <w:p w:rsidR="00E601C4" w:rsidRPr="007755C7" w:rsidRDefault="00E601C4" w:rsidP="00E601C4">
            <w:pPr>
              <w:jc w:val="both"/>
              <w:rPr>
                <w:rFonts w:cs="Arial"/>
                <w:sz w:val="20"/>
                <w:szCs w:val="20"/>
                <w:lang w:val="sr-Cyrl-CS" w:eastAsia="ar-SA"/>
              </w:rPr>
            </w:pPr>
            <w:r w:rsidRPr="007755C7">
              <w:rPr>
                <w:sz w:val="20"/>
                <w:szCs w:val="20"/>
                <w:lang w:val="sr-Cyrl-RS"/>
              </w:rPr>
              <w:t>-важећу дозволу за обављање одговарајуће делатности издату од стране надлежног органа - о</w:t>
            </w:r>
            <w:r w:rsidRPr="007755C7">
              <w:rPr>
                <w:rFonts w:cs="Arial"/>
                <w:sz w:val="20"/>
                <w:szCs w:val="20"/>
                <w:lang w:val="sr-Latn-RS" w:eastAsia="ar-SA"/>
              </w:rPr>
              <w:t xml:space="preserve">влашћење/акт надлежног министарства за </w:t>
            </w:r>
            <w:r w:rsidRPr="007755C7">
              <w:rPr>
                <w:rFonts w:cs="Arial"/>
                <w:sz w:val="20"/>
                <w:szCs w:val="20"/>
                <w:lang w:val="sr-Cyrl-RS" w:eastAsia="ar-SA"/>
              </w:rPr>
              <w:t>мерење</w:t>
            </w:r>
            <w:r w:rsidRPr="007755C7">
              <w:rPr>
                <w:rFonts w:cs="Arial"/>
                <w:sz w:val="20"/>
                <w:szCs w:val="20"/>
                <w:lang w:val="sr-Latn-RS" w:eastAsia="ar-SA"/>
              </w:rPr>
              <w:t xml:space="preserve"> квалитета ва</w:t>
            </w:r>
            <w:r w:rsidRPr="007755C7">
              <w:rPr>
                <w:rFonts w:cs="Arial"/>
                <w:sz w:val="20"/>
                <w:szCs w:val="20"/>
                <w:lang w:val="sr-Cyrl-RS" w:eastAsia="ar-SA"/>
              </w:rPr>
              <w:t>здуха, одн. нивоа загађујућих материја у ваздуху</w:t>
            </w:r>
            <w:r w:rsidRPr="007755C7">
              <w:rPr>
                <w:rFonts w:cs="Arial"/>
                <w:sz w:val="20"/>
                <w:szCs w:val="20"/>
                <w:lang w:val="sr-Cyrl-CS" w:eastAsia="ar-SA"/>
              </w:rPr>
              <w:t xml:space="preserve">, осим за правно лице које поседује овлашћење на основу самог посебног прописа, </w:t>
            </w:r>
          </w:p>
          <w:p w:rsidR="00953B88" w:rsidRPr="007755C7" w:rsidRDefault="00E601C4" w:rsidP="00D616F0">
            <w:pPr>
              <w:jc w:val="both"/>
              <w:rPr>
                <w:rFonts w:eastAsia="Verdana" w:cs="Verdana"/>
                <w:sz w:val="20"/>
                <w:szCs w:val="20"/>
                <w:lang w:val="sr-Cyrl-RS"/>
              </w:rPr>
            </w:pPr>
            <w:r w:rsidRPr="007755C7">
              <w:rPr>
                <w:rFonts w:cs="Arial"/>
                <w:sz w:val="20"/>
                <w:szCs w:val="20"/>
                <w:lang w:val="sr-Cyrl-CS" w:eastAsia="ar-SA"/>
              </w:rPr>
              <w:t xml:space="preserve">- </w:t>
            </w:r>
            <w:r w:rsidR="00D6179D" w:rsidRPr="007755C7">
              <w:rPr>
                <w:rFonts w:cs="Arial"/>
                <w:sz w:val="20"/>
                <w:szCs w:val="20"/>
              </w:rPr>
              <w:t>као и в</w:t>
            </w:r>
            <w:r w:rsidR="00D6179D" w:rsidRPr="007755C7">
              <w:rPr>
                <w:rFonts w:eastAsia="Verdana" w:cs="Verdana"/>
                <w:sz w:val="20"/>
                <w:szCs w:val="20"/>
                <w:lang w:val="sr-Cyrl-RS"/>
              </w:rPr>
              <w:t xml:space="preserve">ажећи Сертификат о акредитацији са Решењем о обиму акредитације,  Акредитационог тела Србије,  </w:t>
            </w:r>
            <w:r w:rsidR="00D6179D" w:rsidRPr="007755C7">
              <w:rPr>
                <w:rFonts w:eastAsia="Verdana"/>
                <w:sz w:val="20"/>
                <w:szCs w:val="20"/>
                <w:lang w:val="sr-Latn-RS"/>
              </w:rPr>
              <w:t xml:space="preserve">којим се потврђује да задовољава захтеве </w:t>
            </w:r>
            <w:r w:rsidR="00D6179D" w:rsidRPr="007755C7">
              <w:rPr>
                <w:rFonts w:eastAsia="Verdana"/>
                <w:sz w:val="20"/>
                <w:szCs w:val="20"/>
                <w:lang w:val="sr-Cyrl-RS"/>
              </w:rPr>
              <w:t xml:space="preserve">следећих </w:t>
            </w:r>
            <w:r w:rsidR="00D6179D" w:rsidRPr="007755C7">
              <w:rPr>
                <w:rFonts w:eastAsia="Verdana"/>
                <w:sz w:val="20"/>
                <w:szCs w:val="20"/>
                <w:lang w:val="sr-Latn-RS"/>
              </w:rPr>
              <w:t>стандарда</w:t>
            </w:r>
            <w:r w:rsidR="00D6179D" w:rsidRPr="007755C7">
              <w:rPr>
                <w:rFonts w:eastAsia="Verdana"/>
                <w:sz w:val="20"/>
                <w:szCs w:val="20"/>
                <w:lang w:val="sr-Cyrl-RS"/>
              </w:rPr>
              <w:t>:</w:t>
            </w:r>
            <w:r w:rsidR="00D6179D" w:rsidRPr="007755C7">
              <w:rPr>
                <w:color w:val="FF0000"/>
                <w:sz w:val="20"/>
                <w:szCs w:val="20"/>
                <w:lang w:val="sr-Latn-RS"/>
              </w:rPr>
              <w:t xml:space="preserve"> </w:t>
            </w:r>
            <w:r w:rsidR="00D6179D" w:rsidRPr="007755C7">
              <w:rPr>
                <w:sz w:val="20"/>
                <w:szCs w:val="20"/>
                <w:lang w:val="sr-Latn-RS"/>
              </w:rPr>
              <w:t xml:space="preserve">SRPS EN </w:t>
            </w:r>
            <w:r w:rsidR="00D6179D" w:rsidRPr="007755C7">
              <w:rPr>
                <w:rFonts w:eastAsia="Verdana"/>
                <w:sz w:val="20"/>
                <w:szCs w:val="20"/>
                <w:lang w:val="sr-Cyrl-RS"/>
              </w:rPr>
              <w:t xml:space="preserve">17025:2005, </w:t>
            </w:r>
            <w:r w:rsidR="00D6179D" w:rsidRPr="007755C7">
              <w:rPr>
                <w:sz w:val="20"/>
                <w:szCs w:val="20"/>
                <w:lang w:val="sr-Latn-RS"/>
              </w:rPr>
              <w:t xml:space="preserve">SRPS EN </w:t>
            </w:r>
            <w:r w:rsidR="00D6179D" w:rsidRPr="007755C7">
              <w:rPr>
                <w:rFonts w:eastAsia="Verdana"/>
                <w:sz w:val="20"/>
                <w:szCs w:val="20"/>
                <w:lang w:val="sr-Cyrl-RS"/>
              </w:rPr>
              <w:t>12341:2015</w:t>
            </w:r>
            <w:r w:rsidR="00D616F0">
              <w:rPr>
                <w:rFonts w:eastAsia="Verdana"/>
                <w:sz w:val="20"/>
                <w:szCs w:val="20"/>
                <w:lang w:val="sr-Cyrl-RS"/>
              </w:rPr>
              <w:t>.</w:t>
            </w:r>
          </w:p>
        </w:tc>
      </w:tr>
      <w:tr w:rsidR="00953B88" w:rsidRPr="007755C7" w:rsidTr="004462F7">
        <w:trPr>
          <w:trHeight w:val="45"/>
          <w:tblCellSpacing w:w="20" w:type="dxa"/>
        </w:trPr>
        <w:tc>
          <w:tcPr>
            <w:tcW w:w="1040" w:type="dxa"/>
            <w:shd w:val="clear" w:color="auto" w:fill="E6E6E6"/>
          </w:tcPr>
          <w:p w:rsidR="00953B88" w:rsidRPr="007755C7" w:rsidRDefault="00953B88" w:rsidP="00953B88">
            <w:pPr>
              <w:spacing w:after="0" w:line="240" w:lineRule="auto"/>
              <w:ind w:right="-180"/>
              <w:jc w:val="center"/>
              <w:rPr>
                <w:rFonts w:eastAsia="Times New Roman" w:cs="Times New Roman"/>
                <w:b/>
                <w:sz w:val="20"/>
                <w:szCs w:val="20"/>
                <w:lang w:val="sr-Cyrl-CS"/>
              </w:rPr>
            </w:pPr>
            <w:r w:rsidRPr="007755C7">
              <w:rPr>
                <w:rFonts w:eastAsia="Times New Roman" w:cs="Times New Roman"/>
                <w:b/>
                <w:sz w:val="20"/>
                <w:szCs w:val="20"/>
                <w:lang w:val="sr-Cyrl-CS"/>
              </w:rPr>
              <w:lastRenderedPageBreak/>
              <w:t>3</w:t>
            </w:r>
          </w:p>
        </w:tc>
        <w:tc>
          <w:tcPr>
            <w:tcW w:w="3276" w:type="dxa"/>
            <w:shd w:val="clear" w:color="auto" w:fill="auto"/>
          </w:tcPr>
          <w:p w:rsidR="00953B88" w:rsidRPr="007755C7" w:rsidRDefault="00953B88" w:rsidP="00953B88">
            <w:pPr>
              <w:spacing w:after="0" w:line="240" w:lineRule="auto"/>
              <w:ind w:right="-180"/>
              <w:jc w:val="both"/>
              <w:rPr>
                <w:rFonts w:eastAsia="Times New Roman" w:cs="Times New Roman"/>
                <w:b/>
                <w:sz w:val="20"/>
                <w:szCs w:val="20"/>
                <w:lang w:val="sr-Cyrl-RS"/>
              </w:rPr>
            </w:pPr>
            <w:r w:rsidRPr="007755C7">
              <w:rPr>
                <w:rFonts w:eastAsia="Times New Roman" w:cs="Times New Roman"/>
                <w:sz w:val="20"/>
                <w:szCs w:val="20"/>
                <w:lang w:val="ru-RU"/>
              </w:rPr>
              <w:t>технички капацитет</w:t>
            </w:r>
          </w:p>
        </w:tc>
        <w:tc>
          <w:tcPr>
            <w:tcW w:w="5227" w:type="dxa"/>
            <w:shd w:val="clear" w:color="auto" w:fill="auto"/>
          </w:tcPr>
          <w:p w:rsidR="00953B88" w:rsidRPr="007755C7" w:rsidRDefault="00E601C4" w:rsidP="00E601C4">
            <w:pPr>
              <w:spacing w:after="0" w:line="240" w:lineRule="auto"/>
              <w:jc w:val="both"/>
              <w:rPr>
                <w:rFonts w:eastAsia="Times New Roman" w:cs="Times New Roman"/>
                <w:sz w:val="20"/>
                <w:szCs w:val="20"/>
                <w:lang w:val="sr-Cyrl-CS"/>
              </w:rPr>
            </w:pPr>
            <w:r w:rsidRPr="007755C7">
              <w:rPr>
                <w:rFonts w:eastAsia="Times New Roman" w:cs="Times New Roman"/>
                <w:sz w:val="20"/>
                <w:szCs w:val="20"/>
                <w:lang w:val="sr-Cyrl-RS"/>
              </w:rPr>
              <w:t>/</w:t>
            </w:r>
          </w:p>
        </w:tc>
      </w:tr>
      <w:tr w:rsidR="00953B88" w:rsidRPr="007755C7" w:rsidTr="004462F7">
        <w:trPr>
          <w:trHeight w:val="82"/>
          <w:tblCellSpacing w:w="20" w:type="dxa"/>
        </w:trPr>
        <w:tc>
          <w:tcPr>
            <w:tcW w:w="1040" w:type="dxa"/>
            <w:shd w:val="clear" w:color="auto" w:fill="E6E6E6"/>
          </w:tcPr>
          <w:p w:rsidR="00953B88" w:rsidRPr="007755C7" w:rsidRDefault="00953B88" w:rsidP="00953B88">
            <w:pPr>
              <w:spacing w:after="0" w:line="240" w:lineRule="auto"/>
              <w:ind w:right="-180"/>
              <w:jc w:val="center"/>
              <w:rPr>
                <w:rFonts w:eastAsia="Times New Roman" w:cs="Times New Roman"/>
                <w:b/>
                <w:sz w:val="20"/>
                <w:szCs w:val="20"/>
                <w:lang w:val="sr-Cyrl-CS"/>
              </w:rPr>
            </w:pPr>
            <w:r w:rsidRPr="007755C7">
              <w:rPr>
                <w:rFonts w:eastAsia="Times New Roman" w:cs="Times New Roman"/>
                <w:b/>
                <w:sz w:val="20"/>
                <w:szCs w:val="20"/>
                <w:lang w:val="sr-Cyrl-CS"/>
              </w:rPr>
              <w:t>4</w:t>
            </w:r>
          </w:p>
        </w:tc>
        <w:tc>
          <w:tcPr>
            <w:tcW w:w="3276" w:type="dxa"/>
            <w:shd w:val="clear" w:color="auto" w:fill="auto"/>
          </w:tcPr>
          <w:p w:rsidR="00953B88" w:rsidRPr="007755C7" w:rsidRDefault="00953B88" w:rsidP="00953B88">
            <w:pPr>
              <w:spacing w:after="0" w:line="240" w:lineRule="auto"/>
              <w:ind w:right="-180"/>
              <w:jc w:val="both"/>
              <w:rPr>
                <w:rFonts w:eastAsia="Times New Roman" w:cs="Times New Roman"/>
                <w:b/>
                <w:sz w:val="20"/>
                <w:szCs w:val="20"/>
                <w:lang w:val="sr-Cyrl-CS"/>
              </w:rPr>
            </w:pPr>
            <w:r w:rsidRPr="007755C7">
              <w:rPr>
                <w:rFonts w:eastAsia="Times New Roman" w:cs="Times New Roman"/>
                <w:sz w:val="20"/>
                <w:szCs w:val="20"/>
                <w:lang w:val="ru-RU"/>
              </w:rPr>
              <w:t>кадровски капацитет</w:t>
            </w:r>
          </w:p>
        </w:tc>
        <w:tc>
          <w:tcPr>
            <w:tcW w:w="5227" w:type="dxa"/>
            <w:shd w:val="clear" w:color="auto" w:fill="auto"/>
          </w:tcPr>
          <w:p w:rsidR="00953B88" w:rsidRPr="007755C7" w:rsidRDefault="00E601C4" w:rsidP="00953B88">
            <w:pPr>
              <w:spacing w:after="0" w:line="240" w:lineRule="auto"/>
              <w:ind w:right="17"/>
              <w:jc w:val="both"/>
              <w:rPr>
                <w:rFonts w:eastAsia="Times New Roman" w:cs="Arial"/>
                <w:sz w:val="20"/>
                <w:szCs w:val="20"/>
                <w:lang w:val="sr-Cyrl-RS"/>
              </w:rPr>
            </w:pPr>
            <w:r w:rsidRPr="007755C7">
              <w:rPr>
                <w:rFonts w:eastAsia="Times New Roman" w:cs="Times New Roman"/>
                <w:sz w:val="20"/>
                <w:szCs w:val="20"/>
                <w:lang w:val="sr-Cyrl-RS"/>
              </w:rPr>
              <w:t xml:space="preserve"> </w:t>
            </w:r>
            <w:r w:rsidR="00E3506B" w:rsidRPr="007755C7">
              <w:rPr>
                <w:rFonts w:eastAsia="Times New Roman" w:cs="Times New Roman"/>
                <w:sz w:val="20"/>
                <w:szCs w:val="20"/>
                <w:lang w:val="sr-Cyrl-RS"/>
              </w:rPr>
              <w:t>/</w:t>
            </w:r>
            <w:r w:rsidR="00953B88" w:rsidRPr="007755C7">
              <w:rPr>
                <w:rFonts w:eastAsia="Times New Roman" w:cs="Times New Roman"/>
                <w:sz w:val="20"/>
                <w:szCs w:val="20"/>
                <w:lang w:val="ru-RU"/>
              </w:rPr>
              <w:t xml:space="preserve"> </w:t>
            </w:r>
          </w:p>
        </w:tc>
      </w:tr>
    </w:tbl>
    <w:p w:rsidR="00953B88" w:rsidRPr="007755C7" w:rsidRDefault="00953B88" w:rsidP="00953B88">
      <w:pPr>
        <w:spacing w:after="0" w:line="240" w:lineRule="auto"/>
        <w:jc w:val="both"/>
        <w:rPr>
          <w:rFonts w:eastAsia="Times New Roman" w:cs="Times New Roman"/>
          <w:b/>
          <w:sz w:val="20"/>
          <w:szCs w:val="20"/>
          <w:lang w:val="sr-Cyrl-CS"/>
        </w:rPr>
      </w:pPr>
    </w:p>
    <w:p w:rsidR="00953B88" w:rsidRPr="007755C7" w:rsidRDefault="00953B88" w:rsidP="00953B88">
      <w:pPr>
        <w:spacing w:after="0" w:line="240" w:lineRule="auto"/>
        <w:ind w:firstLine="600"/>
        <w:jc w:val="both"/>
        <w:rPr>
          <w:rFonts w:eastAsia="Times New Roman" w:cs="Times New Roman"/>
          <w:sz w:val="20"/>
          <w:szCs w:val="20"/>
          <w:lang w:val="ru-RU"/>
        </w:rPr>
      </w:pPr>
      <w:r w:rsidRPr="007755C7">
        <w:rPr>
          <w:rFonts w:eastAsia="Times New Roman" w:cs="Times New Roman"/>
          <w:sz w:val="20"/>
          <w:szCs w:val="20"/>
          <w:lang w:val="ru-RU"/>
        </w:rPr>
        <w:t>Сваки понуђач из групе понуђача мора да испуни обавезне услове из члана 7</w:t>
      </w:r>
      <w:r w:rsidRPr="007755C7">
        <w:rPr>
          <w:rFonts w:eastAsia="Times New Roman" w:cs="Times New Roman"/>
          <w:sz w:val="20"/>
          <w:szCs w:val="20"/>
          <w:lang w:val="sr-Cyrl-RS"/>
        </w:rPr>
        <w:t>5</w:t>
      </w:r>
      <w:r w:rsidRPr="007755C7">
        <w:rPr>
          <w:rFonts w:eastAsia="Times New Roman" w:cs="Times New Roman"/>
          <w:sz w:val="20"/>
          <w:szCs w:val="20"/>
          <w:lang w:val="ru-RU"/>
        </w:rPr>
        <w:t>. став 1.</w:t>
      </w:r>
      <w:r w:rsidRPr="007755C7">
        <w:rPr>
          <w:rFonts w:eastAsia="Times New Roman" w:cs="Times New Roman"/>
          <w:sz w:val="20"/>
          <w:szCs w:val="20"/>
          <w:lang w:val="sr-Cyrl-RS"/>
        </w:rPr>
        <w:t xml:space="preserve"> тач. 1), 2) и 4)</w:t>
      </w:r>
      <w:r w:rsidRPr="007755C7">
        <w:rPr>
          <w:rFonts w:eastAsia="Times New Roman" w:cs="Times New Roman"/>
          <w:sz w:val="20"/>
          <w:szCs w:val="20"/>
          <w:lang w:val="ru-RU"/>
        </w:rPr>
        <w:t xml:space="preserve"> и став 2. ЗЈН (услови  под редним бројем 1., 2., 3. и 5. дела 4.3.1. Конкурсне документације), а услов из члана 75. став 1. тачка 5) ЗЈН дужан је да испуни понуђач којем је поверено извршење дела набавке за који је неопходна испуњеност тог услова.</w:t>
      </w:r>
    </w:p>
    <w:p w:rsidR="00953B88" w:rsidRPr="007755C7" w:rsidRDefault="00953B88" w:rsidP="00953B88">
      <w:pPr>
        <w:spacing w:after="0" w:line="240" w:lineRule="auto"/>
        <w:ind w:firstLine="720"/>
        <w:jc w:val="both"/>
        <w:rPr>
          <w:rFonts w:eastAsia="Times New Roman" w:cs="Times New Roman"/>
          <w:sz w:val="20"/>
          <w:szCs w:val="20"/>
          <w:lang w:val="sr-Latn-RS"/>
        </w:rPr>
      </w:pPr>
      <w:r w:rsidRPr="007755C7">
        <w:rPr>
          <w:rFonts w:eastAsia="Times New Roman" w:cs="Times New Roman"/>
          <w:sz w:val="20"/>
          <w:szCs w:val="20"/>
          <w:lang w:val="ru-RU"/>
        </w:rPr>
        <w:t>Додатне услове испуњавају заједно.</w:t>
      </w:r>
    </w:p>
    <w:p w:rsidR="00953B88" w:rsidRPr="007755C7" w:rsidRDefault="00953B88" w:rsidP="00953B88">
      <w:pPr>
        <w:rPr>
          <w:rFonts w:eastAsia="Times New Roman" w:cs="Times New Roman"/>
          <w:sz w:val="20"/>
          <w:szCs w:val="20"/>
          <w:lang w:val="ru-RU"/>
        </w:rPr>
      </w:pPr>
      <w:r w:rsidRPr="007755C7">
        <w:rPr>
          <w:rFonts w:eastAsia="Times New Roman" w:cs="Times New Roman"/>
          <w:sz w:val="20"/>
          <w:szCs w:val="20"/>
          <w:lang w:val="ru-RU"/>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953B88" w:rsidRPr="007755C7" w:rsidTr="004462F7">
        <w:trPr>
          <w:tblCellSpacing w:w="20" w:type="dxa"/>
          <w:jc w:val="center"/>
        </w:trPr>
        <w:tc>
          <w:tcPr>
            <w:tcW w:w="9576" w:type="dxa"/>
            <w:shd w:val="clear" w:color="auto" w:fill="D6E3BC" w:themeFill="accent3" w:themeFillTint="66"/>
          </w:tcPr>
          <w:p w:rsidR="00953B88" w:rsidRPr="007755C7" w:rsidRDefault="00953B88" w:rsidP="00953B88">
            <w:pPr>
              <w:spacing w:after="0" w:line="240" w:lineRule="auto"/>
              <w:jc w:val="center"/>
              <w:rPr>
                <w:rFonts w:eastAsia="Times New Roman" w:cs="Times New Roman"/>
                <w:b/>
                <w:sz w:val="20"/>
                <w:szCs w:val="20"/>
                <w:lang w:val="sr-Cyrl-CS"/>
              </w:rPr>
            </w:pPr>
            <w:r w:rsidRPr="007755C7">
              <w:rPr>
                <w:rFonts w:eastAsia="Times New Roman" w:cs="Times New Roman"/>
                <w:b/>
                <w:sz w:val="20"/>
                <w:szCs w:val="20"/>
                <w:lang w:val="sr-Cyrl-RS"/>
              </w:rPr>
              <w:lastRenderedPageBreak/>
              <w:t>4</w:t>
            </w:r>
            <w:r w:rsidRPr="007755C7">
              <w:rPr>
                <w:rFonts w:eastAsia="Times New Roman" w:cs="Times New Roman"/>
                <w:b/>
                <w:sz w:val="20"/>
                <w:szCs w:val="20"/>
                <w:lang w:val="sr-Cyrl-CS"/>
              </w:rPr>
              <w:t>.4.УПУТСТВО КАКО СЕ ДОКАЗУЈЕ ИСПУЊЕНОСТ УСЛОВА ИЗ ЧЛАНА 75. И 76. ЗЈН</w:t>
            </w:r>
          </w:p>
        </w:tc>
      </w:tr>
    </w:tbl>
    <w:p w:rsidR="00953B88" w:rsidRPr="007755C7" w:rsidRDefault="00953B88" w:rsidP="00953B88">
      <w:pPr>
        <w:spacing w:after="0" w:line="240" w:lineRule="auto"/>
        <w:ind w:left="720"/>
        <w:jc w:val="both"/>
        <w:rPr>
          <w:rFonts w:eastAsia="Times New Roman" w:cs="Times New Roman"/>
          <w:b/>
          <w:sz w:val="20"/>
          <w:szCs w:val="20"/>
          <w:lang w:val="sr-Cyrl-CS"/>
        </w:rPr>
      </w:pPr>
    </w:p>
    <w:p w:rsidR="00953B88" w:rsidRPr="007755C7" w:rsidRDefault="00953B88" w:rsidP="00953B88">
      <w:pPr>
        <w:numPr>
          <w:ilvl w:val="0"/>
          <w:numId w:val="20"/>
        </w:numPr>
        <w:tabs>
          <w:tab w:val="left" w:pos="1080"/>
        </w:tabs>
        <w:suppressAutoHyphens/>
        <w:spacing w:after="0" w:line="240" w:lineRule="auto"/>
        <w:jc w:val="both"/>
        <w:rPr>
          <w:rFonts w:eastAsia="Times New Roman" w:cs="Times New Roman"/>
          <w:sz w:val="20"/>
          <w:szCs w:val="20"/>
          <w:u w:val="single"/>
          <w:lang w:val="ru-RU" w:eastAsia="sr-Latn-RS"/>
        </w:rPr>
      </w:pPr>
      <w:r w:rsidRPr="007755C7">
        <w:rPr>
          <w:rFonts w:eastAsia="Times New Roman" w:cs="Times New Roman"/>
          <w:b/>
          <w:sz w:val="20"/>
          <w:szCs w:val="20"/>
          <w:u w:val="single"/>
          <w:lang w:val="ru-RU" w:eastAsia="sr-Latn-RS"/>
        </w:rPr>
        <w:t>прецизно навођење једног или више доказа одређених Законом и Правилником за сваки од предвиђених услова за учешће у поступку јавне набавке и органа надлежног за њихово издавање</w:t>
      </w:r>
      <w:r w:rsidRPr="007755C7">
        <w:rPr>
          <w:rFonts w:eastAsia="Times New Roman" w:cs="Times New Roman"/>
          <w:sz w:val="20"/>
          <w:szCs w:val="20"/>
          <w:u w:val="single"/>
          <w:lang w:val="ru-RU" w:eastAsia="sr-Latn-RS"/>
        </w:rPr>
        <w:t xml:space="preserve">: </w:t>
      </w:r>
    </w:p>
    <w:p w:rsidR="00953B88" w:rsidRPr="007755C7" w:rsidRDefault="00953B88" w:rsidP="00953B88">
      <w:pPr>
        <w:spacing w:after="0" w:line="240" w:lineRule="auto"/>
        <w:ind w:firstLine="720"/>
        <w:jc w:val="both"/>
        <w:rPr>
          <w:rFonts w:eastAsia="Times New Roman" w:cs="Times New Roman"/>
          <w:sz w:val="20"/>
          <w:szCs w:val="20"/>
          <w:lang w:val="ru-RU" w:eastAsia="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953B88" w:rsidRPr="007755C7" w:rsidTr="004462F7">
        <w:trPr>
          <w:tblCellSpacing w:w="20" w:type="dxa"/>
        </w:trPr>
        <w:tc>
          <w:tcPr>
            <w:tcW w:w="1183" w:type="dxa"/>
            <w:shd w:val="clear" w:color="auto" w:fill="E6E6E6"/>
          </w:tcPr>
          <w:p w:rsidR="00953B88" w:rsidRPr="007755C7" w:rsidRDefault="00953B88" w:rsidP="00953B88">
            <w:pPr>
              <w:spacing w:after="0" w:line="240" w:lineRule="auto"/>
              <w:ind w:right="-180"/>
              <w:jc w:val="center"/>
              <w:rPr>
                <w:rFonts w:eastAsia="Times New Roman" w:cs="Times New Roman"/>
                <w:b/>
                <w:sz w:val="20"/>
                <w:szCs w:val="20"/>
                <w:lang w:val="sr-Cyrl-CS"/>
              </w:rPr>
            </w:pPr>
            <w:r w:rsidRPr="007755C7">
              <w:rPr>
                <w:rFonts w:eastAsia="Times New Roman" w:cs="Times New Roman"/>
                <w:b/>
                <w:sz w:val="20"/>
                <w:szCs w:val="20"/>
                <w:lang w:val="sr-Cyrl-CS"/>
              </w:rPr>
              <w:t>Ред.</w:t>
            </w:r>
          </w:p>
          <w:p w:rsidR="00953B88" w:rsidRPr="007755C7" w:rsidRDefault="00953B88" w:rsidP="00953B88">
            <w:pPr>
              <w:spacing w:after="0" w:line="240" w:lineRule="auto"/>
              <w:ind w:right="-180"/>
              <w:jc w:val="center"/>
              <w:rPr>
                <w:rFonts w:eastAsia="Times New Roman" w:cs="Times New Roman"/>
                <w:b/>
                <w:sz w:val="20"/>
                <w:szCs w:val="20"/>
                <w:lang w:val="sr-Cyrl-CS"/>
              </w:rPr>
            </w:pPr>
            <w:r w:rsidRPr="007755C7">
              <w:rPr>
                <w:rFonts w:eastAsia="Times New Roman" w:cs="Times New Roman"/>
                <w:b/>
                <w:sz w:val="20"/>
                <w:szCs w:val="20"/>
                <w:lang w:val="sr-Cyrl-CS"/>
              </w:rPr>
              <w:t>број</w:t>
            </w:r>
          </w:p>
        </w:tc>
        <w:tc>
          <w:tcPr>
            <w:tcW w:w="8580" w:type="dxa"/>
            <w:shd w:val="clear" w:color="auto" w:fill="E6E6E6"/>
          </w:tcPr>
          <w:p w:rsidR="00953B88" w:rsidRPr="007755C7" w:rsidRDefault="00953B88" w:rsidP="00953B88">
            <w:pPr>
              <w:spacing w:after="0" w:line="240" w:lineRule="auto"/>
              <w:ind w:right="197"/>
              <w:jc w:val="center"/>
              <w:rPr>
                <w:rFonts w:eastAsia="Times New Roman" w:cs="Times New Roman"/>
                <w:b/>
                <w:sz w:val="20"/>
                <w:szCs w:val="20"/>
                <w:lang w:val="sr-Cyrl-CS"/>
              </w:rPr>
            </w:pPr>
            <w:r w:rsidRPr="007755C7">
              <w:rPr>
                <w:rFonts w:eastAsia="Times New Roman" w:cs="Times New Roman"/>
                <w:b/>
                <w:sz w:val="20"/>
                <w:szCs w:val="20"/>
                <w:lang w:val="sr-Cyrl-RS"/>
              </w:rPr>
              <w:t>4</w:t>
            </w:r>
            <w:r w:rsidRPr="007755C7">
              <w:rPr>
                <w:rFonts w:eastAsia="Times New Roman" w:cs="Times New Roman"/>
                <w:b/>
                <w:sz w:val="20"/>
                <w:szCs w:val="20"/>
                <w:lang w:val="sr-Cyrl-CS"/>
              </w:rPr>
              <w:t>.4.1.</w:t>
            </w:r>
            <w:r w:rsidRPr="007755C7">
              <w:rPr>
                <w:rFonts w:eastAsia="Times New Roman" w:cs="Times New Roman"/>
                <w:b/>
                <w:sz w:val="20"/>
                <w:szCs w:val="20"/>
                <w:lang w:val="en-US"/>
              </w:rPr>
              <w:t xml:space="preserve"> </w:t>
            </w:r>
            <w:r w:rsidRPr="007755C7">
              <w:rPr>
                <w:rFonts w:eastAsia="Times New Roman" w:cs="Times New Roman"/>
                <w:b/>
                <w:sz w:val="20"/>
                <w:szCs w:val="20"/>
                <w:lang w:val="sr-Cyrl-CS"/>
              </w:rPr>
              <w:t>ДОКАЗИ</w:t>
            </w:r>
          </w:p>
          <w:p w:rsidR="00953B88" w:rsidRPr="007755C7" w:rsidRDefault="00953B88" w:rsidP="00953B88">
            <w:pPr>
              <w:spacing w:after="0" w:line="240" w:lineRule="auto"/>
              <w:ind w:right="197"/>
              <w:jc w:val="center"/>
              <w:rPr>
                <w:rFonts w:eastAsia="Times New Roman" w:cs="Times New Roman"/>
                <w:b/>
                <w:sz w:val="20"/>
                <w:szCs w:val="20"/>
                <w:lang w:val="sr-Cyrl-CS"/>
              </w:rPr>
            </w:pPr>
            <w:r w:rsidRPr="007755C7">
              <w:rPr>
                <w:rFonts w:eastAsia="Times New Roman" w:cs="Times New Roman"/>
                <w:b/>
                <w:sz w:val="20"/>
                <w:szCs w:val="20"/>
                <w:lang w:val="sr-Cyrl-CS"/>
              </w:rPr>
              <w:t>О ИПУЊЕНОСТИ ОБАВЕЗНИХ УСЛОВА ЗА УЧЕШЋЕ У ПОСТУПКУ ЈАВНЕ НАБАВКЕ</w:t>
            </w:r>
          </w:p>
        </w:tc>
      </w:tr>
      <w:tr w:rsidR="00953B88" w:rsidRPr="007755C7" w:rsidTr="004462F7">
        <w:trPr>
          <w:trHeight w:val="66"/>
          <w:tblCellSpacing w:w="20" w:type="dxa"/>
        </w:trPr>
        <w:tc>
          <w:tcPr>
            <w:tcW w:w="1183" w:type="dxa"/>
            <w:vMerge w:val="restart"/>
            <w:shd w:val="clear" w:color="auto" w:fill="E6E6E6"/>
          </w:tcPr>
          <w:p w:rsidR="00953B88" w:rsidRPr="007755C7" w:rsidRDefault="00953B88" w:rsidP="00953B88">
            <w:pPr>
              <w:spacing w:after="0" w:line="240" w:lineRule="auto"/>
              <w:jc w:val="center"/>
              <w:rPr>
                <w:rFonts w:eastAsia="Times New Roman" w:cs="Times New Roman"/>
                <w:b/>
                <w:sz w:val="20"/>
                <w:szCs w:val="20"/>
                <w:lang w:val="sr-Cyrl-CS"/>
              </w:rPr>
            </w:pPr>
            <w:r w:rsidRPr="007755C7">
              <w:rPr>
                <w:rFonts w:eastAsia="Times New Roman" w:cs="Times New Roman"/>
                <w:b/>
                <w:sz w:val="20"/>
                <w:szCs w:val="20"/>
                <w:lang w:val="sr-Cyrl-CS"/>
              </w:rPr>
              <w:t>1</w:t>
            </w:r>
          </w:p>
        </w:tc>
        <w:tc>
          <w:tcPr>
            <w:tcW w:w="8580" w:type="dxa"/>
            <w:shd w:val="clear" w:color="auto" w:fill="FFFF99"/>
          </w:tcPr>
          <w:p w:rsidR="00953B88" w:rsidRPr="007755C7" w:rsidRDefault="00953B88" w:rsidP="00953B88">
            <w:pPr>
              <w:spacing w:after="0" w:line="240" w:lineRule="auto"/>
              <w:jc w:val="center"/>
              <w:rPr>
                <w:rFonts w:eastAsia="Times New Roman" w:cs="Times New Roman"/>
                <w:b/>
                <w:sz w:val="20"/>
                <w:szCs w:val="20"/>
                <w:u w:val="single"/>
                <w:lang w:val="sr-Cyrl-CS"/>
              </w:rPr>
            </w:pPr>
            <w:r w:rsidRPr="007755C7">
              <w:rPr>
                <w:rFonts w:eastAsia="Times New Roman" w:cs="Times New Roman"/>
                <w:b/>
                <w:sz w:val="20"/>
                <w:szCs w:val="20"/>
                <w:u w:val="single"/>
                <w:lang w:val="sr-Cyrl-CS"/>
              </w:rPr>
              <w:t>извод из регистра надлежног органа</w:t>
            </w:r>
          </w:p>
          <w:p w:rsidR="00953B88" w:rsidRPr="007755C7" w:rsidRDefault="00953B88" w:rsidP="00953B88">
            <w:pPr>
              <w:spacing w:after="0" w:line="240" w:lineRule="auto"/>
              <w:jc w:val="center"/>
              <w:rPr>
                <w:rFonts w:eastAsia="Times New Roman" w:cs="Times New Roman"/>
                <w:sz w:val="20"/>
                <w:szCs w:val="20"/>
                <w:u w:val="single"/>
                <w:lang w:val="ru-RU"/>
              </w:rPr>
            </w:pPr>
          </w:p>
        </w:tc>
      </w:tr>
      <w:tr w:rsidR="00953B88" w:rsidRPr="007755C7" w:rsidTr="004462F7">
        <w:trPr>
          <w:trHeight w:val="66"/>
          <w:tblCellSpacing w:w="20" w:type="dxa"/>
        </w:trPr>
        <w:tc>
          <w:tcPr>
            <w:tcW w:w="1183" w:type="dxa"/>
            <w:vMerge/>
            <w:shd w:val="clear" w:color="auto" w:fill="E6E6E6"/>
          </w:tcPr>
          <w:p w:rsidR="00953B88" w:rsidRPr="007755C7" w:rsidRDefault="00953B88" w:rsidP="00953B88">
            <w:pPr>
              <w:spacing w:after="0" w:line="240" w:lineRule="auto"/>
              <w:jc w:val="center"/>
              <w:rPr>
                <w:rFonts w:eastAsia="Times New Roman" w:cs="Times New Roman"/>
                <w:b/>
                <w:sz w:val="20"/>
                <w:szCs w:val="20"/>
                <w:lang w:val="sr-Cyrl-CS"/>
              </w:rPr>
            </w:pPr>
          </w:p>
        </w:tc>
        <w:tc>
          <w:tcPr>
            <w:tcW w:w="8580" w:type="dxa"/>
            <w:shd w:val="clear" w:color="auto" w:fill="auto"/>
          </w:tcPr>
          <w:p w:rsidR="00953B88" w:rsidRPr="007755C7" w:rsidRDefault="00953B88" w:rsidP="00953B88">
            <w:pPr>
              <w:spacing w:after="0" w:line="240" w:lineRule="auto"/>
              <w:jc w:val="both"/>
              <w:rPr>
                <w:rFonts w:eastAsia="Times New Roman" w:cs="Times New Roman"/>
                <w:sz w:val="20"/>
                <w:szCs w:val="20"/>
                <w:lang w:val="sr-Cyrl-CS"/>
              </w:rPr>
            </w:pPr>
            <w:r w:rsidRPr="007755C7">
              <w:rPr>
                <w:rFonts w:eastAsia="Times New Roman" w:cs="Times New Roman"/>
                <w:b/>
                <w:sz w:val="20"/>
                <w:szCs w:val="20"/>
                <w:lang w:val="sr-Cyrl-CS"/>
              </w:rPr>
              <w:t xml:space="preserve">ПРАВНО ЛИЦЕ: </w:t>
            </w:r>
            <w:r w:rsidRPr="007755C7">
              <w:rPr>
                <w:rFonts w:eastAsia="Times New Roman" w:cs="Times New Roman"/>
                <w:sz w:val="20"/>
                <w:szCs w:val="20"/>
                <w:lang w:val="sr-Cyrl-CS"/>
              </w:rPr>
              <w:t xml:space="preserve"> </w:t>
            </w:r>
          </w:p>
          <w:p w:rsidR="00953B88" w:rsidRPr="007755C7" w:rsidRDefault="00953B88" w:rsidP="00953B88">
            <w:pPr>
              <w:spacing w:after="0" w:line="240" w:lineRule="auto"/>
              <w:jc w:val="both"/>
              <w:rPr>
                <w:rFonts w:eastAsia="Times New Roman" w:cs="Times New Roman"/>
                <w:b/>
                <w:sz w:val="20"/>
                <w:szCs w:val="20"/>
                <w:lang w:val="sr-Cyrl-CS"/>
              </w:rPr>
            </w:pPr>
            <w:r w:rsidRPr="007755C7">
              <w:rPr>
                <w:rFonts w:eastAsia="Times New Roman" w:cs="Times New Roman"/>
                <w:sz w:val="20"/>
                <w:szCs w:val="20"/>
                <w:lang w:val="ru-RU"/>
              </w:rPr>
              <w:t xml:space="preserve">-извод из регистра </w:t>
            </w:r>
            <w:r w:rsidRPr="007755C7">
              <w:rPr>
                <w:rFonts w:eastAsia="Times New Roman" w:cs="Times New Roman"/>
                <w:sz w:val="20"/>
                <w:szCs w:val="20"/>
                <w:u w:val="single"/>
                <w:lang w:val="ru-RU"/>
              </w:rPr>
              <w:t>Агенције за привредне регистре</w:t>
            </w:r>
            <w:r w:rsidRPr="007755C7">
              <w:rPr>
                <w:rFonts w:eastAsia="Times New Roman" w:cs="Times New Roman"/>
                <w:sz w:val="20"/>
                <w:szCs w:val="20"/>
                <w:lang w:val="ru-RU"/>
              </w:rPr>
              <w:t xml:space="preserve"> односно извод из регистра надлежног </w:t>
            </w:r>
            <w:r w:rsidRPr="007755C7">
              <w:rPr>
                <w:rFonts w:eastAsia="Times New Roman" w:cs="Times New Roman"/>
                <w:sz w:val="20"/>
                <w:szCs w:val="20"/>
                <w:u w:val="single"/>
                <w:lang w:val="ru-RU"/>
              </w:rPr>
              <w:t>Привредног суда</w:t>
            </w:r>
          </w:p>
        </w:tc>
      </w:tr>
      <w:tr w:rsidR="00953B88" w:rsidRPr="007755C7" w:rsidTr="004462F7">
        <w:trPr>
          <w:trHeight w:val="66"/>
          <w:tblCellSpacing w:w="20" w:type="dxa"/>
        </w:trPr>
        <w:tc>
          <w:tcPr>
            <w:tcW w:w="1183" w:type="dxa"/>
            <w:vMerge/>
            <w:shd w:val="clear" w:color="auto" w:fill="E6E6E6"/>
          </w:tcPr>
          <w:p w:rsidR="00953B88" w:rsidRPr="007755C7" w:rsidRDefault="00953B88" w:rsidP="00953B88">
            <w:pPr>
              <w:spacing w:after="0" w:line="240" w:lineRule="auto"/>
              <w:jc w:val="center"/>
              <w:rPr>
                <w:rFonts w:eastAsia="Times New Roman" w:cs="Times New Roman"/>
                <w:b/>
                <w:sz w:val="20"/>
                <w:szCs w:val="20"/>
                <w:lang w:val="sr-Cyrl-CS"/>
              </w:rPr>
            </w:pPr>
          </w:p>
        </w:tc>
        <w:tc>
          <w:tcPr>
            <w:tcW w:w="8580" w:type="dxa"/>
            <w:shd w:val="clear" w:color="auto" w:fill="auto"/>
          </w:tcPr>
          <w:p w:rsidR="00953B88" w:rsidRPr="007755C7" w:rsidRDefault="00953B88" w:rsidP="00953B88">
            <w:pPr>
              <w:spacing w:after="0" w:line="240" w:lineRule="auto"/>
              <w:jc w:val="both"/>
              <w:rPr>
                <w:rFonts w:eastAsia="Times New Roman" w:cs="Times New Roman"/>
                <w:b/>
                <w:sz w:val="20"/>
                <w:szCs w:val="20"/>
                <w:lang w:val="sr-Cyrl-CS"/>
              </w:rPr>
            </w:pPr>
            <w:r w:rsidRPr="007755C7">
              <w:rPr>
                <w:rFonts w:eastAsia="Times New Roman" w:cs="Times New Roman"/>
                <w:b/>
                <w:sz w:val="20"/>
                <w:szCs w:val="20"/>
                <w:lang w:val="sr-Cyrl-CS"/>
              </w:rPr>
              <w:t xml:space="preserve">ПРЕДУЗЕТНИК: </w:t>
            </w:r>
          </w:p>
          <w:p w:rsidR="00953B88" w:rsidRPr="007755C7" w:rsidRDefault="00953B88" w:rsidP="00953B88">
            <w:pPr>
              <w:spacing w:after="0" w:line="240" w:lineRule="auto"/>
              <w:jc w:val="both"/>
              <w:rPr>
                <w:rFonts w:eastAsia="Times New Roman" w:cs="Times New Roman"/>
                <w:b/>
                <w:sz w:val="20"/>
                <w:szCs w:val="20"/>
                <w:lang w:val="sr-Cyrl-CS"/>
              </w:rPr>
            </w:pPr>
            <w:r w:rsidRPr="007755C7">
              <w:rPr>
                <w:rFonts w:eastAsia="Times New Roman" w:cs="Times New Roman"/>
                <w:b/>
                <w:sz w:val="20"/>
                <w:szCs w:val="20"/>
                <w:lang w:val="sr-Cyrl-CS"/>
              </w:rPr>
              <w:t>-</w:t>
            </w:r>
            <w:r w:rsidRPr="007755C7">
              <w:rPr>
                <w:rFonts w:eastAsia="Times New Roman" w:cs="Times New Roman"/>
                <w:sz w:val="20"/>
                <w:szCs w:val="20"/>
                <w:lang w:val="sr-Cyrl-CS"/>
              </w:rPr>
              <w:t xml:space="preserve">извод из регистра </w:t>
            </w:r>
            <w:r w:rsidRPr="007755C7">
              <w:rPr>
                <w:rFonts w:eastAsia="Times New Roman" w:cs="Times New Roman"/>
                <w:sz w:val="20"/>
                <w:szCs w:val="20"/>
                <w:u w:val="single"/>
                <w:lang w:val="ru-RU"/>
              </w:rPr>
              <w:t>Агенције за привредне регистре</w:t>
            </w:r>
            <w:r w:rsidRPr="007755C7">
              <w:rPr>
                <w:rFonts w:eastAsia="Times New Roman" w:cs="Times New Roman"/>
                <w:sz w:val="20"/>
                <w:szCs w:val="20"/>
                <w:lang w:val="sr-Cyrl-CS"/>
              </w:rPr>
              <w:t xml:space="preserve"> односно извод из одговарајућег регистра</w:t>
            </w:r>
          </w:p>
        </w:tc>
      </w:tr>
      <w:tr w:rsidR="00953B88" w:rsidRPr="007755C7" w:rsidTr="004462F7">
        <w:trPr>
          <w:trHeight w:val="66"/>
          <w:tblCellSpacing w:w="20" w:type="dxa"/>
        </w:trPr>
        <w:tc>
          <w:tcPr>
            <w:tcW w:w="1183" w:type="dxa"/>
            <w:vMerge/>
            <w:shd w:val="clear" w:color="auto" w:fill="E6E6E6"/>
          </w:tcPr>
          <w:p w:rsidR="00953B88" w:rsidRPr="007755C7" w:rsidRDefault="00953B88" w:rsidP="00953B88">
            <w:pPr>
              <w:spacing w:after="0" w:line="240" w:lineRule="auto"/>
              <w:jc w:val="center"/>
              <w:rPr>
                <w:rFonts w:eastAsia="Times New Roman" w:cs="Times New Roman"/>
                <w:b/>
                <w:sz w:val="20"/>
                <w:szCs w:val="20"/>
                <w:lang w:val="sr-Cyrl-CS"/>
              </w:rPr>
            </w:pPr>
          </w:p>
        </w:tc>
        <w:tc>
          <w:tcPr>
            <w:tcW w:w="8580" w:type="dxa"/>
            <w:shd w:val="clear" w:color="auto" w:fill="auto"/>
          </w:tcPr>
          <w:p w:rsidR="00953B88" w:rsidRPr="007755C7" w:rsidRDefault="00953B88" w:rsidP="00953B88">
            <w:pPr>
              <w:spacing w:after="0" w:line="240" w:lineRule="auto"/>
              <w:jc w:val="both"/>
              <w:rPr>
                <w:rFonts w:eastAsia="Times New Roman" w:cs="Times New Roman"/>
                <w:b/>
                <w:sz w:val="20"/>
                <w:szCs w:val="20"/>
                <w:lang w:val="sr-Cyrl-CS"/>
              </w:rPr>
            </w:pPr>
            <w:r w:rsidRPr="007755C7">
              <w:rPr>
                <w:rFonts w:eastAsia="Times New Roman" w:cs="Times New Roman"/>
                <w:b/>
                <w:sz w:val="20"/>
                <w:szCs w:val="20"/>
                <w:lang w:val="sr-Cyrl-CS"/>
              </w:rPr>
              <w:t>ФИЗИЧКО ЛИЦЕ: -/</w:t>
            </w:r>
          </w:p>
        </w:tc>
      </w:tr>
      <w:tr w:rsidR="00953B88" w:rsidRPr="007755C7" w:rsidTr="004462F7">
        <w:trPr>
          <w:trHeight w:val="66"/>
          <w:tblCellSpacing w:w="20" w:type="dxa"/>
        </w:trPr>
        <w:tc>
          <w:tcPr>
            <w:tcW w:w="1183" w:type="dxa"/>
            <w:vMerge/>
            <w:shd w:val="clear" w:color="auto" w:fill="E6E6E6"/>
          </w:tcPr>
          <w:p w:rsidR="00953B88" w:rsidRPr="007755C7" w:rsidRDefault="00953B88" w:rsidP="00953B88">
            <w:pPr>
              <w:spacing w:after="0" w:line="240" w:lineRule="auto"/>
              <w:jc w:val="center"/>
              <w:rPr>
                <w:rFonts w:eastAsia="Times New Roman" w:cs="Times New Roman"/>
                <w:b/>
                <w:sz w:val="20"/>
                <w:szCs w:val="20"/>
                <w:lang w:val="sr-Cyrl-CS"/>
              </w:rPr>
            </w:pPr>
          </w:p>
        </w:tc>
        <w:tc>
          <w:tcPr>
            <w:tcW w:w="8580" w:type="dxa"/>
            <w:shd w:val="clear" w:color="auto" w:fill="auto"/>
          </w:tcPr>
          <w:p w:rsidR="00953B88" w:rsidRPr="007755C7" w:rsidRDefault="00953B88" w:rsidP="00953B88">
            <w:pPr>
              <w:spacing w:after="0" w:line="240" w:lineRule="auto"/>
              <w:jc w:val="both"/>
              <w:rPr>
                <w:rFonts w:eastAsia="Times New Roman" w:cs="Times New Roman"/>
                <w:sz w:val="20"/>
                <w:szCs w:val="20"/>
                <w:lang w:val="sr-Cyrl-CS"/>
              </w:rPr>
            </w:pPr>
            <w:r w:rsidRPr="007755C7">
              <w:rPr>
                <w:rFonts w:eastAsia="Times New Roman" w:cs="Times New Roman"/>
                <w:b/>
                <w:sz w:val="20"/>
                <w:szCs w:val="20"/>
                <w:u w:val="single"/>
                <w:lang w:val="sr-Cyrl-CS"/>
              </w:rPr>
              <w:t>орган надлежан за издавање</w:t>
            </w:r>
            <w:r w:rsidRPr="007755C7">
              <w:rPr>
                <w:rFonts w:eastAsia="Times New Roman" w:cs="Times New Roman"/>
                <w:sz w:val="20"/>
                <w:szCs w:val="20"/>
                <w:lang w:val="sr-Cyrl-CS"/>
              </w:rPr>
              <w:t>:</w:t>
            </w:r>
          </w:p>
          <w:p w:rsidR="00953B88" w:rsidRPr="007755C7" w:rsidRDefault="00953B88" w:rsidP="00953B88">
            <w:pPr>
              <w:spacing w:after="0" w:line="240" w:lineRule="auto"/>
              <w:jc w:val="both"/>
              <w:rPr>
                <w:rFonts w:eastAsia="Times New Roman" w:cs="Times New Roman"/>
                <w:sz w:val="20"/>
                <w:szCs w:val="20"/>
                <w:lang w:val="sr-Cyrl-CS"/>
              </w:rPr>
            </w:pPr>
            <w:r w:rsidRPr="007755C7">
              <w:rPr>
                <w:rFonts w:eastAsia="Times New Roman" w:cs="Times New Roman"/>
                <w:sz w:val="20"/>
                <w:szCs w:val="20"/>
                <w:lang w:val="sr-Cyrl-CS"/>
              </w:rPr>
              <w:t>-Агенција за привредне регистре (за правна лица и предузетнике)</w:t>
            </w:r>
          </w:p>
          <w:p w:rsidR="00953B88" w:rsidRPr="007755C7" w:rsidRDefault="00953B88" w:rsidP="00953B88">
            <w:pPr>
              <w:spacing w:after="0" w:line="240" w:lineRule="auto"/>
              <w:jc w:val="both"/>
              <w:rPr>
                <w:rFonts w:eastAsia="Times New Roman" w:cs="Times New Roman"/>
                <w:sz w:val="20"/>
                <w:szCs w:val="20"/>
                <w:lang w:val="sr-Cyrl-CS"/>
              </w:rPr>
            </w:pPr>
            <w:r w:rsidRPr="007755C7">
              <w:rPr>
                <w:rFonts w:eastAsia="Times New Roman" w:cs="Times New Roman"/>
                <w:sz w:val="20"/>
                <w:szCs w:val="20"/>
                <w:lang w:val="sr-Cyrl-CS"/>
              </w:rPr>
              <w:t>-Привредни суд (за правна лица и друге субјекте за које није надлежан други орган)</w:t>
            </w:r>
          </w:p>
        </w:tc>
      </w:tr>
      <w:tr w:rsidR="00953B88" w:rsidRPr="007755C7" w:rsidTr="004462F7">
        <w:trPr>
          <w:trHeight w:val="43"/>
          <w:tblCellSpacing w:w="20" w:type="dxa"/>
        </w:trPr>
        <w:tc>
          <w:tcPr>
            <w:tcW w:w="1183" w:type="dxa"/>
            <w:vMerge w:val="restart"/>
            <w:shd w:val="clear" w:color="auto" w:fill="E6E6E6"/>
          </w:tcPr>
          <w:p w:rsidR="00953B88" w:rsidRPr="007755C7" w:rsidRDefault="00953B88" w:rsidP="00953B88">
            <w:pPr>
              <w:spacing w:after="0" w:line="240" w:lineRule="auto"/>
              <w:jc w:val="center"/>
              <w:rPr>
                <w:rFonts w:eastAsia="Times New Roman" w:cs="Times New Roman"/>
                <w:b/>
                <w:sz w:val="20"/>
                <w:szCs w:val="20"/>
                <w:lang w:val="sr-Cyrl-CS"/>
              </w:rPr>
            </w:pPr>
            <w:r w:rsidRPr="007755C7">
              <w:rPr>
                <w:rFonts w:eastAsia="Times New Roman" w:cs="Times New Roman"/>
                <w:b/>
                <w:sz w:val="20"/>
                <w:szCs w:val="20"/>
                <w:lang w:val="sr-Cyrl-CS"/>
              </w:rPr>
              <w:t>2</w:t>
            </w:r>
          </w:p>
        </w:tc>
        <w:tc>
          <w:tcPr>
            <w:tcW w:w="8580" w:type="dxa"/>
            <w:shd w:val="clear" w:color="auto" w:fill="FFFF99"/>
          </w:tcPr>
          <w:p w:rsidR="00953B88" w:rsidRPr="007755C7" w:rsidRDefault="00953B88" w:rsidP="00953B88">
            <w:pPr>
              <w:spacing w:after="0" w:line="240" w:lineRule="auto"/>
              <w:jc w:val="center"/>
              <w:rPr>
                <w:rFonts w:eastAsia="Times New Roman" w:cs="Times New Roman"/>
                <w:b/>
                <w:sz w:val="20"/>
                <w:szCs w:val="20"/>
                <w:u w:val="single"/>
                <w:lang w:val="sr-Cyrl-CS"/>
              </w:rPr>
            </w:pPr>
            <w:r w:rsidRPr="007755C7">
              <w:rPr>
                <w:rFonts w:eastAsia="Times New Roman" w:cs="Times New Roman"/>
                <w:b/>
                <w:sz w:val="20"/>
                <w:szCs w:val="20"/>
                <w:u w:val="single"/>
                <w:lang w:val="ru-RU"/>
              </w:rPr>
              <w:t>потврд</w:t>
            </w:r>
            <w:r w:rsidRPr="007755C7">
              <w:rPr>
                <w:rFonts w:eastAsia="Times New Roman" w:cs="Times New Roman"/>
                <w:b/>
                <w:sz w:val="20"/>
                <w:szCs w:val="20"/>
                <w:u w:val="single"/>
                <w:lang w:val="sr-Cyrl-CS"/>
              </w:rPr>
              <w:t>а</w:t>
            </w:r>
            <w:r w:rsidRPr="007755C7">
              <w:rPr>
                <w:rFonts w:eastAsia="Times New Roman" w:cs="Times New Roman"/>
                <w:b/>
                <w:sz w:val="20"/>
                <w:szCs w:val="20"/>
                <w:u w:val="single"/>
                <w:lang w:val="ru-RU"/>
              </w:rPr>
              <w:t xml:space="preserve"> надлежног суда односно надлежне полицијске управе МУП-а</w:t>
            </w:r>
          </w:p>
          <w:p w:rsidR="00953B88" w:rsidRPr="007755C7" w:rsidRDefault="00953B88" w:rsidP="00953B88">
            <w:pPr>
              <w:spacing w:after="0" w:line="240" w:lineRule="auto"/>
              <w:jc w:val="center"/>
              <w:rPr>
                <w:rFonts w:eastAsia="Times New Roman" w:cs="Times New Roman"/>
                <w:sz w:val="20"/>
                <w:szCs w:val="20"/>
                <w:lang w:val="sr-Cyrl-CS"/>
              </w:rPr>
            </w:pPr>
            <w:r w:rsidRPr="007755C7">
              <w:rPr>
                <w:rFonts w:eastAsia="Times New Roman" w:cs="Times New Roman"/>
                <w:b/>
                <w:sz w:val="20"/>
                <w:szCs w:val="20"/>
                <w:lang w:val="sr-Cyrl-CS"/>
              </w:rPr>
              <w:t>*не може бити старија од 2 месеца пре отварања понуда</w:t>
            </w:r>
            <w:r w:rsidRPr="007755C7">
              <w:rPr>
                <w:rFonts w:eastAsia="Times New Roman" w:cs="Times New Roman"/>
                <w:sz w:val="20"/>
                <w:szCs w:val="20"/>
                <w:lang w:val="sr-Cyrl-CS"/>
              </w:rPr>
              <w:t xml:space="preserve">  </w:t>
            </w:r>
          </w:p>
          <w:p w:rsidR="00953B88" w:rsidRPr="007755C7" w:rsidRDefault="00953B88" w:rsidP="00953B88">
            <w:pPr>
              <w:spacing w:after="0" w:line="240" w:lineRule="auto"/>
              <w:jc w:val="center"/>
              <w:rPr>
                <w:rFonts w:eastAsia="Times New Roman" w:cs="Times New Roman"/>
                <w:b/>
                <w:sz w:val="20"/>
                <w:szCs w:val="20"/>
                <w:u w:val="single"/>
                <w:lang w:val="sr-Cyrl-CS"/>
              </w:rPr>
            </w:pPr>
            <w:r w:rsidRPr="007755C7">
              <w:rPr>
                <w:rFonts w:eastAsia="Times New Roman" w:cs="Times New Roman"/>
                <w:b/>
                <w:sz w:val="20"/>
                <w:szCs w:val="20"/>
                <w:lang w:val="sr-Cyrl-CS"/>
              </w:rPr>
              <w:t>*уколико понуђач има више законских заступника дужан је да потврду достави за сваког законског заступника</w:t>
            </w:r>
          </w:p>
        </w:tc>
      </w:tr>
      <w:tr w:rsidR="00953B88" w:rsidRPr="007755C7" w:rsidTr="004462F7">
        <w:trPr>
          <w:trHeight w:val="2053"/>
          <w:tblCellSpacing w:w="20" w:type="dxa"/>
        </w:trPr>
        <w:tc>
          <w:tcPr>
            <w:tcW w:w="1183" w:type="dxa"/>
            <w:vMerge/>
            <w:shd w:val="clear" w:color="auto" w:fill="E6E6E6"/>
          </w:tcPr>
          <w:p w:rsidR="00953B88" w:rsidRPr="007755C7" w:rsidRDefault="00953B88" w:rsidP="00953B88">
            <w:pPr>
              <w:spacing w:after="0" w:line="240" w:lineRule="auto"/>
              <w:jc w:val="center"/>
              <w:rPr>
                <w:rFonts w:eastAsia="Times New Roman" w:cs="Times New Roman"/>
                <w:b/>
                <w:sz w:val="20"/>
                <w:szCs w:val="20"/>
                <w:lang w:val="sr-Cyrl-CS"/>
              </w:rPr>
            </w:pPr>
          </w:p>
        </w:tc>
        <w:tc>
          <w:tcPr>
            <w:tcW w:w="8580" w:type="dxa"/>
            <w:shd w:val="clear" w:color="auto" w:fill="auto"/>
          </w:tcPr>
          <w:p w:rsidR="00953B88" w:rsidRPr="007755C7" w:rsidRDefault="00953B88" w:rsidP="00953B88">
            <w:pPr>
              <w:spacing w:after="0" w:line="240" w:lineRule="auto"/>
              <w:jc w:val="both"/>
              <w:rPr>
                <w:rFonts w:eastAsia="Times New Roman" w:cs="Times New Roman"/>
                <w:sz w:val="20"/>
                <w:szCs w:val="20"/>
                <w:lang w:val="sr-Cyrl-CS"/>
              </w:rPr>
            </w:pPr>
            <w:r w:rsidRPr="007755C7">
              <w:rPr>
                <w:rFonts w:eastAsia="Times New Roman" w:cs="Times New Roman"/>
                <w:b/>
                <w:sz w:val="20"/>
                <w:szCs w:val="20"/>
                <w:lang w:val="sr-Cyrl-CS"/>
              </w:rPr>
              <w:t xml:space="preserve">ПРАВНО ЛИЦЕ: </w:t>
            </w:r>
          </w:p>
          <w:p w:rsidR="00953B88" w:rsidRPr="007755C7" w:rsidRDefault="00953B88" w:rsidP="00953B88">
            <w:pPr>
              <w:spacing w:after="0" w:line="240" w:lineRule="auto"/>
              <w:jc w:val="both"/>
              <w:rPr>
                <w:rFonts w:eastAsia="Times New Roman" w:cs="Times New Roman"/>
                <w:sz w:val="20"/>
                <w:szCs w:val="20"/>
                <w:u w:val="single"/>
                <w:lang w:val="sr-Cyrl-CS"/>
              </w:rPr>
            </w:pPr>
            <w:r w:rsidRPr="007755C7">
              <w:rPr>
                <w:rFonts w:eastAsia="Times New Roman" w:cs="Times New Roman"/>
                <w:sz w:val="20"/>
                <w:szCs w:val="20"/>
                <w:u w:val="single"/>
                <w:lang w:val="sr-Cyrl-CS"/>
              </w:rPr>
              <w:t>-извод из казнене евиденције:</w:t>
            </w:r>
          </w:p>
          <w:p w:rsidR="00953B88" w:rsidRPr="007755C7" w:rsidRDefault="00953B88" w:rsidP="00953B88">
            <w:pPr>
              <w:spacing w:after="0" w:line="240" w:lineRule="auto"/>
              <w:jc w:val="both"/>
              <w:rPr>
                <w:rFonts w:eastAsia="Times New Roman" w:cs="Times New Roman"/>
                <w:sz w:val="20"/>
                <w:szCs w:val="20"/>
                <w:lang w:val="sr-Cyrl-CS"/>
              </w:rPr>
            </w:pPr>
            <w:r w:rsidRPr="007755C7">
              <w:rPr>
                <w:rFonts w:eastAsia="Times New Roman" w:cs="Times New Roman"/>
                <w:sz w:val="20"/>
                <w:szCs w:val="20"/>
                <w:lang w:val="sr-Cyrl-CS"/>
              </w:rPr>
              <w:t>1) правно лице –</w:t>
            </w:r>
            <w:r w:rsidRPr="007755C7">
              <w:rPr>
                <w:rFonts w:eastAsia="Times New Roman" w:cs="Times New Roman"/>
                <w:i/>
                <w:sz w:val="20"/>
                <w:szCs w:val="20"/>
                <w:lang w:val="sr-Cyrl-CS"/>
              </w:rPr>
              <w:t xml:space="preserve"> уверење надлежног суда </w:t>
            </w:r>
          </w:p>
          <w:p w:rsidR="00953B88" w:rsidRPr="007755C7" w:rsidRDefault="00953B88" w:rsidP="00953B88">
            <w:pPr>
              <w:spacing w:after="0" w:line="240" w:lineRule="auto"/>
              <w:jc w:val="both"/>
              <w:rPr>
                <w:rFonts w:eastAsia="Times New Roman" w:cs="Times New Roman"/>
                <w:i/>
                <w:sz w:val="20"/>
                <w:szCs w:val="20"/>
                <w:lang w:val="sr-Cyrl-CS"/>
              </w:rPr>
            </w:pPr>
            <w:r w:rsidRPr="007755C7">
              <w:rPr>
                <w:rFonts w:eastAsia="Times New Roman" w:cs="Times New Roman"/>
                <w:sz w:val="20"/>
                <w:szCs w:val="20"/>
                <w:lang w:val="sr-Cyrl-CS"/>
              </w:rPr>
              <w:t xml:space="preserve">2) законски заступник- </w:t>
            </w:r>
            <w:r w:rsidRPr="007755C7">
              <w:rPr>
                <w:rFonts w:eastAsia="Times New Roman" w:cs="Times New Roman"/>
                <w:i/>
                <w:sz w:val="20"/>
                <w:szCs w:val="20"/>
                <w:lang w:val="sr-Cyrl-CS"/>
              </w:rPr>
              <w:t>уверење надлежне полицијске управе МУП-а</w:t>
            </w:r>
          </w:p>
          <w:p w:rsidR="00953B88" w:rsidRPr="007755C7" w:rsidRDefault="00953B88" w:rsidP="00953B88">
            <w:pPr>
              <w:spacing w:after="0" w:line="240" w:lineRule="auto"/>
              <w:jc w:val="both"/>
              <w:rPr>
                <w:rFonts w:eastAsia="Times New Roman" w:cs="Times New Roman"/>
                <w:sz w:val="20"/>
                <w:szCs w:val="20"/>
                <w:lang w:val="sr-Cyrl-CS"/>
              </w:rPr>
            </w:pPr>
            <w:r w:rsidRPr="007755C7">
              <w:rPr>
                <w:rFonts w:eastAsia="Times New Roman" w:cs="Times New Roman"/>
                <w:sz w:val="20"/>
                <w:szCs w:val="20"/>
                <w:lang w:val="sr-Cyrl-CS"/>
              </w:rPr>
              <w:t xml:space="preserve">да правно лице и његов законски заступник </w:t>
            </w:r>
            <w:r w:rsidRPr="007755C7">
              <w:rPr>
                <w:rFonts w:eastAsia="Times New Roman" w:cs="Times New Roman"/>
                <w:b/>
                <w:sz w:val="20"/>
                <w:szCs w:val="20"/>
                <w:lang w:val="sr-Cyrl-CS"/>
              </w:rPr>
              <w:t>није осуђиван</w:t>
            </w:r>
            <w:r w:rsidRPr="007755C7">
              <w:rPr>
                <w:rFonts w:eastAsia="Times New Roman" w:cs="Times New Roman"/>
                <w:sz w:val="20"/>
                <w:szCs w:val="20"/>
                <w:lang w:val="sr-Cyrl-CS"/>
              </w:rPr>
              <w:t xml:space="preserve"> за:</w:t>
            </w:r>
          </w:p>
          <w:p w:rsidR="00953B88" w:rsidRPr="007755C7" w:rsidRDefault="00953B88" w:rsidP="00953B88">
            <w:pPr>
              <w:spacing w:after="0" w:line="240" w:lineRule="auto"/>
              <w:jc w:val="both"/>
              <w:rPr>
                <w:rFonts w:eastAsia="Times New Roman" w:cs="Times New Roman"/>
                <w:sz w:val="20"/>
                <w:szCs w:val="20"/>
                <w:lang w:val="ru-RU"/>
              </w:rPr>
            </w:pPr>
            <w:r w:rsidRPr="007755C7">
              <w:rPr>
                <w:rFonts w:eastAsia="Times New Roman" w:cs="Times New Roman"/>
                <w:sz w:val="20"/>
                <w:szCs w:val="20"/>
                <w:lang w:val="sr-Cyrl-CS"/>
              </w:rPr>
              <w:t xml:space="preserve">-неко од кривичних дела као члан </w:t>
            </w:r>
            <w:r w:rsidRPr="007755C7">
              <w:rPr>
                <w:rFonts w:eastAsia="Times New Roman" w:cs="Times New Roman"/>
                <w:sz w:val="20"/>
                <w:szCs w:val="20"/>
                <w:lang w:val="ru-RU"/>
              </w:rPr>
              <w:t xml:space="preserve">организоване криминалне групе, </w:t>
            </w:r>
          </w:p>
          <w:p w:rsidR="00953B88" w:rsidRPr="007755C7" w:rsidRDefault="00953B88" w:rsidP="00953B88">
            <w:pPr>
              <w:spacing w:after="0" w:line="240" w:lineRule="auto"/>
              <w:jc w:val="both"/>
              <w:rPr>
                <w:rFonts w:eastAsia="Times New Roman" w:cs="Times New Roman"/>
                <w:sz w:val="20"/>
                <w:szCs w:val="20"/>
                <w:lang w:val="ru-RU"/>
              </w:rPr>
            </w:pPr>
            <w:r w:rsidRPr="007755C7">
              <w:rPr>
                <w:rFonts w:eastAsia="Times New Roman" w:cs="Times New Roman"/>
                <w:sz w:val="20"/>
                <w:szCs w:val="20"/>
                <w:lang w:val="ru-RU"/>
              </w:rPr>
              <w:t xml:space="preserve">-кривична дела против привреде, </w:t>
            </w:r>
          </w:p>
          <w:p w:rsidR="00953B88" w:rsidRPr="007755C7" w:rsidRDefault="00953B88" w:rsidP="00953B88">
            <w:pPr>
              <w:spacing w:after="0" w:line="240" w:lineRule="auto"/>
              <w:jc w:val="both"/>
              <w:rPr>
                <w:rFonts w:eastAsia="Times New Roman" w:cs="Times New Roman"/>
                <w:sz w:val="20"/>
                <w:szCs w:val="20"/>
                <w:lang w:val="ru-RU"/>
              </w:rPr>
            </w:pPr>
            <w:r w:rsidRPr="007755C7">
              <w:rPr>
                <w:rFonts w:eastAsia="Times New Roman" w:cs="Times New Roman"/>
                <w:sz w:val="20"/>
                <w:szCs w:val="20"/>
                <w:lang w:val="ru-RU"/>
              </w:rPr>
              <w:t xml:space="preserve">-кривична дела против животне средине, </w:t>
            </w:r>
          </w:p>
          <w:p w:rsidR="00953B88" w:rsidRPr="007755C7" w:rsidRDefault="00953B88" w:rsidP="00953B88">
            <w:pPr>
              <w:spacing w:after="0" w:line="240" w:lineRule="auto"/>
              <w:jc w:val="both"/>
              <w:rPr>
                <w:rFonts w:eastAsia="Times New Roman" w:cs="Times New Roman"/>
                <w:sz w:val="20"/>
                <w:szCs w:val="20"/>
                <w:lang w:val="ru-RU"/>
              </w:rPr>
            </w:pPr>
            <w:r w:rsidRPr="007755C7">
              <w:rPr>
                <w:rFonts w:eastAsia="Times New Roman" w:cs="Times New Roman"/>
                <w:sz w:val="20"/>
                <w:szCs w:val="20"/>
                <w:lang w:val="ru-RU"/>
              </w:rPr>
              <w:t xml:space="preserve">-кривично дело примања или давања мита </w:t>
            </w:r>
          </w:p>
          <w:p w:rsidR="00953B88" w:rsidRPr="007755C7" w:rsidRDefault="00953B88" w:rsidP="00953B88">
            <w:pPr>
              <w:spacing w:after="0" w:line="240" w:lineRule="auto"/>
              <w:jc w:val="both"/>
              <w:rPr>
                <w:rFonts w:eastAsia="Times New Roman" w:cs="Times New Roman"/>
                <w:sz w:val="20"/>
                <w:szCs w:val="20"/>
                <w:lang w:val="ru-RU"/>
              </w:rPr>
            </w:pPr>
            <w:r w:rsidRPr="007755C7">
              <w:rPr>
                <w:rFonts w:eastAsia="Times New Roman" w:cs="Times New Roman"/>
                <w:sz w:val="20"/>
                <w:szCs w:val="20"/>
                <w:lang w:val="ru-RU"/>
              </w:rPr>
              <w:t>-кривично дело преваре</w:t>
            </w:r>
          </w:p>
        </w:tc>
      </w:tr>
      <w:tr w:rsidR="00953B88" w:rsidRPr="007755C7" w:rsidTr="004462F7">
        <w:trPr>
          <w:trHeight w:val="2053"/>
          <w:tblCellSpacing w:w="20" w:type="dxa"/>
        </w:trPr>
        <w:tc>
          <w:tcPr>
            <w:tcW w:w="1183" w:type="dxa"/>
            <w:vMerge/>
            <w:shd w:val="clear" w:color="auto" w:fill="E6E6E6"/>
          </w:tcPr>
          <w:p w:rsidR="00953B88" w:rsidRPr="007755C7" w:rsidRDefault="00953B88" w:rsidP="00953B88">
            <w:pPr>
              <w:spacing w:after="0" w:line="240" w:lineRule="auto"/>
              <w:jc w:val="center"/>
              <w:rPr>
                <w:rFonts w:eastAsia="Times New Roman" w:cs="Times New Roman"/>
                <w:b/>
                <w:sz w:val="20"/>
                <w:szCs w:val="20"/>
                <w:lang w:val="sr-Cyrl-CS"/>
              </w:rPr>
            </w:pPr>
          </w:p>
        </w:tc>
        <w:tc>
          <w:tcPr>
            <w:tcW w:w="8580" w:type="dxa"/>
            <w:shd w:val="clear" w:color="auto" w:fill="auto"/>
          </w:tcPr>
          <w:p w:rsidR="00953B88" w:rsidRPr="007755C7" w:rsidRDefault="00953B88" w:rsidP="00953B88">
            <w:pPr>
              <w:spacing w:after="0" w:line="240" w:lineRule="auto"/>
              <w:jc w:val="both"/>
              <w:rPr>
                <w:rFonts w:eastAsia="Times New Roman" w:cs="Times New Roman"/>
                <w:b/>
                <w:sz w:val="20"/>
                <w:szCs w:val="20"/>
                <w:lang w:val="sr-Cyrl-CS"/>
              </w:rPr>
            </w:pPr>
            <w:r w:rsidRPr="007755C7">
              <w:rPr>
                <w:rFonts w:eastAsia="Times New Roman" w:cs="Times New Roman"/>
                <w:b/>
                <w:sz w:val="20"/>
                <w:szCs w:val="20"/>
                <w:lang w:val="sr-Cyrl-CS"/>
              </w:rPr>
              <w:t>ПРЕДУЗЕТНИК:</w:t>
            </w:r>
          </w:p>
          <w:p w:rsidR="00953B88" w:rsidRPr="007755C7" w:rsidRDefault="00953B88" w:rsidP="00953B88">
            <w:pPr>
              <w:spacing w:after="0" w:line="240" w:lineRule="auto"/>
              <w:jc w:val="both"/>
              <w:rPr>
                <w:rFonts w:eastAsia="Times New Roman" w:cs="Times New Roman"/>
                <w:sz w:val="20"/>
                <w:szCs w:val="20"/>
                <w:u w:val="single"/>
                <w:lang w:val="sr-Cyrl-CS"/>
              </w:rPr>
            </w:pPr>
            <w:r w:rsidRPr="007755C7">
              <w:rPr>
                <w:rFonts w:eastAsia="Times New Roman" w:cs="Times New Roman"/>
                <w:sz w:val="20"/>
                <w:szCs w:val="20"/>
                <w:u w:val="single"/>
                <w:lang w:val="sr-Cyrl-CS"/>
              </w:rPr>
              <w:t>-извод из казнене евиденције:</w:t>
            </w:r>
          </w:p>
          <w:p w:rsidR="00953B88" w:rsidRPr="007755C7" w:rsidRDefault="00953B88" w:rsidP="00953B88">
            <w:pPr>
              <w:spacing w:after="0" w:line="240" w:lineRule="auto"/>
              <w:jc w:val="both"/>
              <w:rPr>
                <w:rFonts w:eastAsia="Times New Roman" w:cs="Times New Roman"/>
                <w:i/>
                <w:sz w:val="20"/>
                <w:szCs w:val="20"/>
                <w:lang w:val="sr-Cyrl-CS"/>
              </w:rPr>
            </w:pPr>
            <w:r w:rsidRPr="007755C7">
              <w:rPr>
                <w:rFonts w:eastAsia="Times New Roman" w:cs="Times New Roman"/>
                <w:sz w:val="20"/>
                <w:szCs w:val="20"/>
                <w:lang w:val="sr-Cyrl-CS"/>
              </w:rPr>
              <w:t xml:space="preserve">1) </w:t>
            </w:r>
            <w:r w:rsidRPr="007755C7">
              <w:rPr>
                <w:rFonts w:eastAsia="Times New Roman" w:cs="Times New Roman"/>
                <w:i/>
                <w:sz w:val="20"/>
                <w:szCs w:val="20"/>
                <w:lang w:val="sr-Cyrl-CS"/>
              </w:rPr>
              <w:t>уверење надлежне полицијске управе МУП-а</w:t>
            </w:r>
          </w:p>
          <w:p w:rsidR="00953B88" w:rsidRPr="007755C7" w:rsidRDefault="00953B88" w:rsidP="00953B88">
            <w:pPr>
              <w:spacing w:after="0" w:line="240" w:lineRule="auto"/>
              <w:jc w:val="both"/>
              <w:rPr>
                <w:rFonts w:eastAsia="Times New Roman" w:cs="Times New Roman"/>
                <w:sz w:val="20"/>
                <w:szCs w:val="20"/>
                <w:lang w:val="sr-Cyrl-CS"/>
              </w:rPr>
            </w:pPr>
            <w:r w:rsidRPr="007755C7">
              <w:rPr>
                <w:rFonts w:eastAsia="Times New Roman" w:cs="Times New Roman"/>
                <w:sz w:val="20"/>
                <w:szCs w:val="20"/>
                <w:lang w:val="sr-Cyrl-CS"/>
              </w:rPr>
              <w:t xml:space="preserve">да предузетник </w:t>
            </w:r>
            <w:r w:rsidRPr="007755C7">
              <w:rPr>
                <w:rFonts w:eastAsia="Times New Roman" w:cs="Times New Roman"/>
                <w:b/>
                <w:sz w:val="20"/>
                <w:szCs w:val="20"/>
                <w:lang w:val="sr-Cyrl-CS"/>
              </w:rPr>
              <w:t>није осуђиван</w:t>
            </w:r>
            <w:r w:rsidRPr="007755C7">
              <w:rPr>
                <w:rFonts w:eastAsia="Times New Roman" w:cs="Times New Roman"/>
                <w:sz w:val="20"/>
                <w:szCs w:val="20"/>
                <w:lang w:val="sr-Cyrl-CS"/>
              </w:rPr>
              <w:t xml:space="preserve"> за:</w:t>
            </w:r>
          </w:p>
          <w:p w:rsidR="00953B88" w:rsidRPr="007755C7" w:rsidRDefault="00953B88" w:rsidP="00953B88">
            <w:pPr>
              <w:spacing w:after="0" w:line="240" w:lineRule="auto"/>
              <w:jc w:val="both"/>
              <w:rPr>
                <w:rFonts w:eastAsia="Times New Roman" w:cs="Times New Roman"/>
                <w:sz w:val="20"/>
                <w:szCs w:val="20"/>
                <w:lang w:val="ru-RU"/>
              </w:rPr>
            </w:pPr>
            <w:r w:rsidRPr="007755C7">
              <w:rPr>
                <w:rFonts w:eastAsia="Times New Roman" w:cs="Times New Roman"/>
                <w:sz w:val="20"/>
                <w:szCs w:val="20"/>
                <w:lang w:val="sr-Cyrl-CS"/>
              </w:rPr>
              <w:t xml:space="preserve">-неко од кривичних дела као члан </w:t>
            </w:r>
            <w:r w:rsidRPr="007755C7">
              <w:rPr>
                <w:rFonts w:eastAsia="Times New Roman" w:cs="Times New Roman"/>
                <w:sz w:val="20"/>
                <w:szCs w:val="20"/>
                <w:lang w:val="ru-RU"/>
              </w:rPr>
              <w:t>организоване криминалне групе,</w:t>
            </w:r>
          </w:p>
          <w:p w:rsidR="00953B88" w:rsidRPr="007755C7" w:rsidRDefault="00953B88" w:rsidP="00953B88">
            <w:pPr>
              <w:spacing w:after="0" w:line="240" w:lineRule="auto"/>
              <w:jc w:val="both"/>
              <w:rPr>
                <w:rFonts w:eastAsia="Times New Roman" w:cs="Times New Roman"/>
                <w:sz w:val="20"/>
                <w:szCs w:val="20"/>
                <w:lang w:val="ru-RU"/>
              </w:rPr>
            </w:pPr>
            <w:r w:rsidRPr="007755C7">
              <w:rPr>
                <w:rFonts w:eastAsia="Times New Roman" w:cs="Times New Roman"/>
                <w:sz w:val="20"/>
                <w:szCs w:val="20"/>
                <w:lang w:val="ru-RU"/>
              </w:rPr>
              <w:t xml:space="preserve">-за кривична дела против привреде, </w:t>
            </w:r>
          </w:p>
          <w:p w:rsidR="00953B88" w:rsidRPr="007755C7" w:rsidRDefault="00953B88" w:rsidP="00953B88">
            <w:pPr>
              <w:spacing w:after="0" w:line="240" w:lineRule="auto"/>
              <w:jc w:val="both"/>
              <w:rPr>
                <w:rFonts w:eastAsia="Times New Roman" w:cs="Times New Roman"/>
                <w:sz w:val="20"/>
                <w:szCs w:val="20"/>
                <w:lang w:val="ru-RU"/>
              </w:rPr>
            </w:pPr>
            <w:r w:rsidRPr="007755C7">
              <w:rPr>
                <w:rFonts w:eastAsia="Times New Roman" w:cs="Times New Roman"/>
                <w:sz w:val="20"/>
                <w:szCs w:val="20"/>
                <w:lang w:val="ru-RU"/>
              </w:rPr>
              <w:t xml:space="preserve">-кривична дела против животне средине </w:t>
            </w:r>
          </w:p>
          <w:p w:rsidR="00953B88" w:rsidRPr="007755C7" w:rsidRDefault="00953B88" w:rsidP="00953B88">
            <w:pPr>
              <w:spacing w:after="0" w:line="240" w:lineRule="auto"/>
              <w:jc w:val="both"/>
              <w:rPr>
                <w:rFonts w:eastAsia="Times New Roman" w:cs="Times New Roman"/>
                <w:sz w:val="20"/>
                <w:szCs w:val="20"/>
                <w:lang w:val="ru-RU"/>
              </w:rPr>
            </w:pPr>
            <w:r w:rsidRPr="007755C7">
              <w:rPr>
                <w:rFonts w:eastAsia="Times New Roman" w:cs="Times New Roman"/>
                <w:sz w:val="20"/>
                <w:szCs w:val="20"/>
                <w:lang w:val="ru-RU"/>
              </w:rPr>
              <w:t xml:space="preserve">-кривично дело примања или давања мита </w:t>
            </w:r>
          </w:p>
          <w:p w:rsidR="00953B88" w:rsidRPr="007755C7" w:rsidRDefault="00953B88" w:rsidP="00953B88">
            <w:pPr>
              <w:spacing w:after="0" w:line="240" w:lineRule="auto"/>
              <w:jc w:val="both"/>
              <w:rPr>
                <w:rFonts w:eastAsia="Times New Roman" w:cs="Times New Roman"/>
                <w:sz w:val="20"/>
                <w:szCs w:val="20"/>
                <w:lang w:val="sr-Cyrl-CS"/>
              </w:rPr>
            </w:pPr>
            <w:r w:rsidRPr="007755C7">
              <w:rPr>
                <w:rFonts w:eastAsia="Times New Roman" w:cs="Times New Roman"/>
                <w:sz w:val="20"/>
                <w:szCs w:val="20"/>
                <w:lang w:val="ru-RU"/>
              </w:rPr>
              <w:t>-кривично дело преваре</w:t>
            </w:r>
          </w:p>
        </w:tc>
      </w:tr>
      <w:tr w:rsidR="00953B88" w:rsidRPr="007755C7" w:rsidTr="004462F7">
        <w:trPr>
          <w:trHeight w:val="1945"/>
          <w:tblCellSpacing w:w="20" w:type="dxa"/>
        </w:trPr>
        <w:tc>
          <w:tcPr>
            <w:tcW w:w="1183" w:type="dxa"/>
            <w:vMerge/>
            <w:shd w:val="clear" w:color="auto" w:fill="E6E6E6"/>
          </w:tcPr>
          <w:p w:rsidR="00953B88" w:rsidRPr="007755C7" w:rsidRDefault="00953B88" w:rsidP="00953B88">
            <w:pPr>
              <w:spacing w:after="0" w:line="240" w:lineRule="auto"/>
              <w:jc w:val="center"/>
              <w:rPr>
                <w:rFonts w:eastAsia="Times New Roman" w:cs="Times New Roman"/>
                <w:b/>
                <w:sz w:val="20"/>
                <w:szCs w:val="20"/>
                <w:lang w:val="sr-Cyrl-CS"/>
              </w:rPr>
            </w:pPr>
          </w:p>
        </w:tc>
        <w:tc>
          <w:tcPr>
            <w:tcW w:w="8580" w:type="dxa"/>
            <w:shd w:val="clear" w:color="auto" w:fill="auto"/>
          </w:tcPr>
          <w:p w:rsidR="00953B88" w:rsidRPr="007755C7" w:rsidRDefault="00953B88" w:rsidP="00953B88">
            <w:pPr>
              <w:spacing w:after="0" w:line="240" w:lineRule="auto"/>
              <w:jc w:val="both"/>
              <w:rPr>
                <w:rFonts w:eastAsia="Times New Roman" w:cs="Times New Roman"/>
                <w:b/>
                <w:sz w:val="20"/>
                <w:szCs w:val="20"/>
                <w:lang w:val="sr-Cyrl-CS"/>
              </w:rPr>
            </w:pPr>
            <w:r w:rsidRPr="007755C7">
              <w:rPr>
                <w:rFonts w:eastAsia="Times New Roman" w:cs="Times New Roman"/>
                <w:b/>
                <w:sz w:val="20"/>
                <w:szCs w:val="20"/>
                <w:lang w:val="sr-Cyrl-CS"/>
              </w:rPr>
              <w:t xml:space="preserve">ФИЗИЧКО ЛИЦЕ: </w:t>
            </w:r>
            <w:r w:rsidRPr="007755C7">
              <w:rPr>
                <w:rFonts w:eastAsia="Times New Roman" w:cs="Times New Roman"/>
                <w:sz w:val="20"/>
                <w:szCs w:val="20"/>
                <w:lang w:val="sr-Cyrl-CS"/>
              </w:rPr>
              <w:t xml:space="preserve"> </w:t>
            </w:r>
          </w:p>
          <w:p w:rsidR="00953B88" w:rsidRPr="007755C7" w:rsidRDefault="00953B88" w:rsidP="00953B88">
            <w:pPr>
              <w:spacing w:after="0" w:line="240" w:lineRule="auto"/>
              <w:jc w:val="both"/>
              <w:rPr>
                <w:rFonts w:eastAsia="Times New Roman" w:cs="Times New Roman"/>
                <w:sz w:val="20"/>
                <w:szCs w:val="20"/>
                <w:lang w:val="sr-Cyrl-CS"/>
              </w:rPr>
            </w:pPr>
            <w:r w:rsidRPr="007755C7">
              <w:rPr>
                <w:rFonts w:eastAsia="Times New Roman" w:cs="Times New Roman"/>
                <w:sz w:val="20"/>
                <w:szCs w:val="20"/>
                <w:lang w:val="sr-Cyrl-CS"/>
              </w:rPr>
              <w:t>-</w:t>
            </w:r>
            <w:r w:rsidRPr="007755C7">
              <w:rPr>
                <w:rFonts w:eastAsia="Times New Roman" w:cs="Times New Roman"/>
                <w:sz w:val="20"/>
                <w:szCs w:val="20"/>
                <w:u w:val="single"/>
                <w:lang w:val="sr-Cyrl-CS"/>
              </w:rPr>
              <w:t>извод из казнене евиденције:</w:t>
            </w:r>
          </w:p>
          <w:p w:rsidR="00953B88" w:rsidRPr="007755C7" w:rsidRDefault="00953B88" w:rsidP="00953B88">
            <w:pPr>
              <w:spacing w:after="0" w:line="240" w:lineRule="auto"/>
              <w:jc w:val="both"/>
              <w:rPr>
                <w:rFonts w:eastAsia="Times New Roman" w:cs="Times New Roman"/>
                <w:i/>
                <w:sz w:val="20"/>
                <w:szCs w:val="20"/>
                <w:lang w:val="sr-Cyrl-CS"/>
              </w:rPr>
            </w:pPr>
            <w:r w:rsidRPr="007755C7">
              <w:rPr>
                <w:rFonts w:eastAsia="Times New Roman" w:cs="Times New Roman"/>
                <w:sz w:val="20"/>
                <w:szCs w:val="20"/>
                <w:lang w:val="sr-Cyrl-CS"/>
              </w:rPr>
              <w:t xml:space="preserve">1) </w:t>
            </w:r>
            <w:r w:rsidRPr="007755C7">
              <w:rPr>
                <w:rFonts w:eastAsia="Times New Roman" w:cs="Times New Roman"/>
                <w:i/>
                <w:sz w:val="20"/>
                <w:szCs w:val="20"/>
                <w:lang w:val="sr-Cyrl-CS"/>
              </w:rPr>
              <w:t xml:space="preserve">уверење надлежне полицијске управе МУП </w:t>
            </w:r>
          </w:p>
          <w:p w:rsidR="00953B88" w:rsidRPr="007755C7" w:rsidRDefault="00953B88" w:rsidP="00953B88">
            <w:pPr>
              <w:spacing w:after="0" w:line="240" w:lineRule="auto"/>
              <w:jc w:val="both"/>
              <w:rPr>
                <w:rFonts w:eastAsia="Times New Roman" w:cs="Times New Roman"/>
                <w:sz w:val="20"/>
                <w:szCs w:val="20"/>
                <w:lang w:val="sr-Cyrl-CS"/>
              </w:rPr>
            </w:pPr>
            <w:r w:rsidRPr="007755C7">
              <w:rPr>
                <w:rFonts w:eastAsia="Times New Roman" w:cs="Times New Roman"/>
                <w:sz w:val="20"/>
                <w:szCs w:val="20"/>
                <w:lang w:val="sr-Cyrl-CS"/>
              </w:rPr>
              <w:t xml:space="preserve">да физичко лице </w:t>
            </w:r>
            <w:r w:rsidRPr="007755C7">
              <w:rPr>
                <w:rFonts w:eastAsia="Times New Roman" w:cs="Times New Roman"/>
                <w:b/>
                <w:sz w:val="20"/>
                <w:szCs w:val="20"/>
                <w:lang w:val="sr-Cyrl-CS"/>
              </w:rPr>
              <w:t>није осуђиван</w:t>
            </w:r>
            <w:r w:rsidRPr="007755C7">
              <w:rPr>
                <w:rFonts w:eastAsia="Times New Roman" w:cs="Times New Roman"/>
                <w:sz w:val="20"/>
                <w:szCs w:val="20"/>
                <w:lang w:val="sr-Cyrl-CS"/>
              </w:rPr>
              <w:t xml:space="preserve"> за:</w:t>
            </w:r>
          </w:p>
          <w:p w:rsidR="00953B88" w:rsidRPr="007755C7" w:rsidRDefault="00953B88" w:rsidP="00953B88">
            <w:pPr>
              <w:spacing w:after="0" w:line="240" w:lineRule="auto"/>
              <w:jc w:val="both"/>
              <w:rPr>
                <w:rFonts w:eastAsia="Times New Roman" w:cs="Times New Roman"/>
                <w:sz w:val="20"/>
                <w:szCs w:val="20"/>
                <w:lang w:val="ru-RU"/>
              </w:rPr>
            </w:pPr>
            <w:r w:rsidRPr="007755C7">
              <w:rPr>
                <w:rFonts w:eastAsia="Times New Roman" w:cs="Times New Roman"/>
                <w:sz w:val="20"/>
                <w:szCs w:val="20"/>
                <w:lang w:val="sr-Cyrl-CS"/>
              </w:rPr>
              <w:t xml:space="preserve">-неко од кривичних дела као члан </w:t>
            </w:r>
            <w:r w:rsidRPr="007755C7">
              <w:rPr>
                <w:rFonts w:eastAsia="Times New Roman" w:cs="Times New Roman"/>
                <w:sz w:val="20"/>
                <w:szCs w:val="20"/>
                <w:lang w:val="ru-RU"/>
              </w:rPr>
              <w:t>организоване криминалне групе,</w:t>
            </w:r>
          </w:p>
          <w:p w:rsidR="00953B88" w:rsidRPr="007755C7" w:rsidRDefault="00953B88" w:rsidP="00953B88">
            <w:pPr>
              <w:spacing w:after="0" w:line="240" w:lineRule="auto"/>
              <w:jc w:val="both"/>
              <w:rPr>
                <w:rFonts w:eastAsia="Times New Roman" w:cs="Times New Roman"/>
                <w:sz w:val="20"/>
                <w:szCs w:val="20"/>
                <w:lang w:val="ru-RU"/>
              </w:rPr>
            </w:pPr>
            <w:r w:rsidRPr="007755C7">
              <w:rPr>
                <w:rFonts w:eastAsia="Times New Roman" w:cs="Times New Roman"/>
                <w:sz w:val="20"/>
                <w:szCs w:val="20"/>
                <w:lang w:val="ru-RU"/>
              </w:rPr>
              <w:t>-кривична дела против привреде,</w:t>
            </w:r>
          </w:p>
          <w:p w:rsidR="00953B88" w:rsidRPr="007755C7" w:rsidRDefault="00953B88" w:rsidP="00953B88">
            <w:pPr>
              <w:spacing w:after="0" w:line="240" w:lineRule="auto"/>
              <w:jc w:val="both"/>
              <w:rPr>
                <w:rFonts w:eastAsia="Times New Roman" w:cs="Times New Roman"/>
                <w:sz w:val="20"/>
                <w:szCs w:val="20"/>
                <w:lang w:val="ru-RU"/>
              </w:rPr>
            </w:pPr>
            <w:r w:rsidRPr="007755C7">
              <w:rPr>
                <w:rFonts w:eastAsia="Times New Roman" w:cs="Times New Roman"/>
                <w:sz w:val="20"/>
                <w:szCs w:val="20"/>
                <w:lang w:val="ru-RU"/>
              </w:rPr>
              <w:t>-кривична дела против животне средине,</w:t>
            </w:r>
          </w:p>
          <w:p w:rsidR="00953B88" w:rsidRPr="007755C7" w:rsidRDefault="00953B88" w:rsidP="00953B88">
            <w:pPr>
              <w:spacing w:after="0" w:line="240" w:lineRule="auto"/>
              <w:jc w:val="both"/>
              <w:rPr>
                <w:rFonts w:eastAsia="Times New Roman" w:cs="Times New Roman"/>
                <w:sz w:val="20"/>
                <w:szCs w:val="20"/>
                <w:lang w:val="ru-RU"/>
              </w:rPr>
            </w:pPr>
            <w:r w:rsidRPr="007755C7">
              <w:rPr>
                <w:rFonts w:eastAsia="Times New Roman" w:cs="Times New Roman"/>
                <w:sz w:val="20"/>
                <w:szCs w:val="20"/>
                <w:lang w:val="ru-RU"/>
              </w:rPr>
              <w:t xml:space="preserve">-кривично дело примања или давања мита  </w:t>
            </w:r>
          </w:p>
          <w:p w:rsidR="00953B88" w:rsidRPr="007755C7" w:rsidRDefault="00953B88" w:rsidP="00953B88">
            <w:pPr>
              <w:spacing w:after="0" w:line="240" w:lineRule="auto"/>
              <w:ind w:right="-180"/>
              <w:jc w:val="both"/>
              <w:rPr>
                <w:rFonts w:eastAsia="Times New Roman" w:cs="Times New Roman"/>
                <w:sz w:val="20"/>
                <w:szCs w:val="20"/>
                <w:lang w:val="sr-Cyrl-CS"/>
              </w:rPr>
            </w:pPr>
            <w:r w:rsidRPr="007755C7">
              <w:rPr>
                <w:rFonts w:eastAsia="Times New Roman" w:cs="Times New Roman"/>
                <w:sz w:val="20"/>
                <w:szCs w:val="20"/>
                <w:lang w:val="ru-RU"/>
              </w:rPr>
              <w:t>-кривично дело преваре</w:t>
            </w:r>
          </w:p>
        </w:tc>
      </w:tr>
      <w:tr w:rsidR="00953B88" w:rsidRPr="007755C7" w:rsidTr="004462F7">
        <w:trPr>
          <w:trHeight w:val="41"/>
          <w:tblCellSpacing w:w="20" w:type="dxa"/>
        </w:trPr>
        <w:tc>
          <w:tcPr>
            <w:tcW w:w="1183" w:type="dxa"/>
            <w:vMerge/>
            <w:shd w:val="clear" w:color="auto" w:fill="E6E6E6"/>
          </w:tcPr>
          <w:p w:rsidR="00953B88" w:rsidRPr="007755C7" w:rsidRDefault="00953B88" w:rsidP="00953B88">
            <w:pPr>
              <w:spacing w:after="0" w:line="240" w:lineRule="auto"/>
              <w:jc w:val="center"/>
              <w:rPr>
                <w:rFonts w:eastAsia="Times New Roman" w:cs="Times New Roman"/>
                <w:b/>
                <w:sz w:val="20"/>
                <w:szCs w:val="20"/>
                <w:lang w:val="sr-Cyrl-CS"/>
              </w:rPr>
            </w:pPr>
          </w:p>
        </w:tc>
        <w:tc>
          <w:tcPr>
            <w:tcW w:w="8580" w:type="dxa"/>
            <w:shd w:val="clear" w:color="auto" w:fill="auto"/>
          </w:tcPr>
          <w:p w:rsidR="00953B88" w:rsidRPr="007755C7" w:rsidRDefault="00953B88" w:rsidP="00953B88">
            <w:pPr>
              <w:spacing w:after="0" w:line="240" w:lineRule="auto"/>
              <w:jc w:val="both"/>
              <w:rPr>
                <w:rFonts w:eastAsia="Times New Roman" w:cs="Times New Roman"/>
                <w:sz w:val="20"/>
                <w:szCs w:val="20"/>
                <w:lang w:val="sr-Cyrl-CS"/>
              </w:rPr>
            </w:pPr>
            <w:r w:rsidRPr="007755C7">
              <w:rPr>
                <w:rFonts w:eastAsia="Times New Roman" w:cs="Times New Roman"/>
                <w:b/>
                <w:sz w:val="20"/>
                <w:szCs w:val="20"/>
                <w:u w:val="single"/>
                <w:lang w:val="sr-Cyrl-CS"/>
              </w:rPr>
              <w:t>орган надлежан за издавање</w:t>
            </w:r>
            <w:r w:rsidRPr="007755C7">
              <w:rPr>
                <w:rFonts w:eastAsia="Times New Roman" w:cs="Times New Roman"/>
                <w:sz w:val="20"/>
                <w:szCs w:val="20"/>
                <w:lang w:val="sr-Cyrl-CS"/>
              </w:rPr>
              <w:t>:</w:t>
            </w:r>
          </w:p>
          <w:p w:rsidR="00953B88" w:rsidRPr="007755C7" w:rsidRDefault="00953B88" w:rsidP="00953B88">
            <w:pPr>
              <w:spacing w:after="0" w:line="240" w:lineRule="auto"/>
              <w:jc w:val="both"/>
              <w:rPr>
                <w:rFonts w:eastAsia="Times New Roman" w:cs="Times New Roman"/>
                <w:sz w:val="20"/>
                <w:szCs w:val="20"/>
                <w:lang w:val="sr-Cyrl-CS"/>
              </w:rPr>
            </w:pPr>
          </w:p>
          <w:p w:rsidR="00953B88" w:rsidRPr="007755C7" w:rsidRDefault="00953B88" w:rsidP="00953B88">
            <w:pPr>
              <w:spacing w:after="0" w:line="240" w:lineRule="auto"/>
              <w:jc w:val="both"/>
              <w:rPr>
                <w:rFonts w:eastAsia="Times New Roman" w:cs="Times New Roman"/>
                <w:b/>
                <w:sz w:val="20"/>
                <w:szCs w:val="20"/>
                <w:u w:val="single"/>
                <w:lang w:val="sr-Cyrl-CS"/>
              </w:rPr>
            </w:pPr>
            <w:r w:rsidRPr="007755C7">
              <w:rPr>
                <w:rFonts w:eastAsia="Times New Roman" w:cs="Times New Roman"/>
                <w:b/>
                <w:sz w:val="20"/>
                <w:szCs w:val="20"/>
                <w:u w:val="single"/>
                <w:lang w:val="sr-Cyrl-CS"/>
              </w:rPr>
              <w:lastRenderedPageBreak/>
              <w:t>ПРАВНА ЛИЦА:</w:t>
            </w:r>
          </w:p>
          <w:p w:rsidR="00953B88" w:rsidRPr="007755C7" w:rsidRDefault="00953B88" w:rsidP="00953B88">
            <w:pPr>
              <w:spacing w:after="0" w:line="240" w:lineRule="auto"/>
              <w:jc w:val="both"/>
              <w:rPr>
                <w:rFonts w:eastAsia="Times New Roman" w:cs="Times New Roman"/>
                <w:sz w:val="20"/>
                <w:szCs w:val="20"/>
                <w:lang w:val="ru-RU"/>
              </w:rPr>
            </w:pPr>
            <w:r w:rsidRPr="007755C7">
              <w:rPr>
                <w:rFonts w:eastAsia="Times New Roman" w:cs="Times New Roman"/>
                <w:sz w:val="20"/>
                <w:szCs w:val="20"/>
                <w:lang w:val="sr-Cyrl-CS"/>
              </w:rPr>
              <w:t xml:space="preserve">-извод из казнене евиденције </w:t>
            </w:r>
            <w:r w:rsidRPr="007755C7">
              <w:rPr>
                <w:rFonts w:eastAsia="Times New Roman" w:cs="Times New Roman"/>
                <w:b/>
                <w:i/>
                <w:sz w:val="20"/>
                <w:szCs w:val="20"/>
                <w:u w:val="single"/>
                <w:lang w:val="sr-Cyrl-CS"/>
              </w:rPr>
              <w:t>основног суда (које обухвата и податке из казнене евиденције за кривична дела која су у надлежности редовног кривичног одељења Вишег суда)</w:t>
            </w:r>
            <w:r w:rsidRPr="007755C7">
              <w:rPr>
                <w:rFonts w:eastAsia="Times New Roman" w:cs="Times New Roman"/>
                <w:sz w:val="20"/>
                <w:szCs w:val="20"/>
                <w:lang w:val="sr-Cyrl-CS"/>
              </w:rPr>
              <w:t xml:space="preserve"> на чијем подручју је седиште домаћег правног лица, односно седиште представништва или огранка страног правног лица</w:t>
            </w:r>
          </w:p>
          <w:p w:rsidR="00953B88" w:rsidRPr="007755C7" w:rsidRDefault="00953B88" w:rsidP="00953B88">
            <w:pPr>
              <w:spacing w:after="0" w:line="240" w:lineRule="auto"/>
              <w:jc w:val="both"/>
              <w:rPr>
                <w:rFonts w:eastAsia="Times New Roman" w:cs="Times New Roman"/>
                <w:sz w:val="20"/>
                <w:szCs w:val="20"/>
                <w:lang w:val="ru-RU"/>
              </w:rPr>
            </w:pPr>
          </w:p>
          <w:p w:rsidR="00953B88" w:rsidRPr="007755C7" w:rsidRDefault="00953B88" w:rsidP="00953B88">
            <w:pPr>
              <w:spacing w:after="0" w:line="240" w:lineRule="auto"/>
              <w:jc w:val="both"/>
              <w:rPr>
                <w:rFonts w:eastAsia="Times New Roman" w:cs="Times New Roman"/>
                <w:i/>
                <w:sz w:val="20"/>
                <w:szCs w:val="20"/>
                <w:u w:val="single"/>
                <w:lang w:val="sr-Cyrl-CS"/>
              </w:rPr>
            </w:pPr>
            <w:r w:rsidRPr="007755C7">
              <w:rPr>
                <w:rFonts w:eastAsia="Times New Roman" w:cs="Times New Roman"/>
                <w:sz w:val="20"/>
                <w:szCs w:val="20"/>
                <w:lang w:val="sr-Cyrl-CS"/>
              </w:rPr>
              <w:t xml:space="preserve">-извод из казнене евиденције </w:t>
            </w:r>
            <w:r w:rsidRPr="007755C7">
              <w:rPr>
                <w:rFonts w:eastAsia="Times New Roman" w:cs="Times New Roman"/>
                <w:b/>
                <w:i/>
                <w:sz w:val="20"/>
                <w:szCs w:val="20"/>
                <w:u w:val="single"/>
                <w:lang w:val="sr-Cyrl-CS"/>
              </w:rPr>
              <w:t>Посебног одељења</w:t>
            </w:r>
            <w:r w:rsidRPr="007755C7">
              <w:rPr>
                <w:rFonts w:eastAsia="Times New Roman" w:cs="Times New Roman"/>
                <w:sz w:val="20"/>
                <w:szCs w:val="20"/>
                <w:lang w:val="sr-Cyrl-CS"/>
              </w:rPr>
              <w:t xml:space="preserve"> (за организивани криминал) </w:t>
            </w:r>
            <w:r w:rsidRPr="007755C7">
              <w:rPr>
                <w:rFonts w:eastAsia="Times New Roman" w:cs="Times New Roman"/>
                <w:b/>
                <w:i/>
                <w:sz w:val="20"/>
                <w:szCs w:val="20"/>
                <w:u w:val="single"/>
                <w:lang w:val="sr-Cyrl-CS"/>
              </w:rPr>
              <w:t>Вишег суда у Београду</w:t>
            </w:r>
          </w:p>
          <w:p w:rsidR="00953B88" w:rsidRPr="007755C7" w:rsidRDefault="00067DAD" w:rsidP="00953B88">
            <w:pPr>
              <w:spacing w:after="0" w:line="240" w:lineRule="auto"/>
              <w:jc w:val="both"/>
              <w:rPr>
                <w:rFonts w:eastAsia="Times New Roman" w:cs="Times New Roman"/>
                <w:sz w:val="20"/>
                <w:szCs w:val="20"/>
                <w:lang w:val="sr-Cyrl-CS"/>
              </w:rPr>
            </w:pPr>
            <w:hyperlink r:id="rId11" w:history="1">
              <w:r w:rsidR="00953B88" w:rsidRPr="007755C7">
                <w:rPr>
                  <w:rFonts w:eastAsia="Times New Roman" w:cs="Times New Roman"/>
                  <w:sz w:val="20"/>
                  <w:szCs w:val="20"/>
                  <w:u w:val="single"/>
                  <w:lang w:val="ru-RU"/>
                </w:rPr>
                <w:t>http</w:t>
              </w:r>
              <w:r w:rsidR="00953B88" w:rsidRPr="007755C7">
                <w:rPr>
                  <w:rFonts w:eastAsia="Times New Roman" w:cs="Times New Roman"/>
                  <w:sz w:val="20"/>
                  <w:szCs w:val="20"/>
                  <w:u w:val="single"/>
                  <w:lang w:val="sr-Cyrl-CS"/>
                </w:rPr>
                <w:t>://</w:t>
              </w:r>
              <w:r w:rsidR="00953B88" w:rsidRPr="007755C7">
                <w:rPr>
                  <w:rFonts w:eastAsia="Times New Roman" w:cs="Times New Roman"/>
                  <w:sz w:val="20"/>
                  <w:szCs w:val="20"/>
                  <w:u w:val="single"/>
                  <w:lang w:val="ru-RU"/>
                </w:rPr>
                <w:t>www</w:t>
              </w:r>
              <w:r w:rsidR="00953B88" w:rsidRPr="007755C7">
                <w:rPr>
                  <w:rFonts w:eastAsia="Times New Roman" w:cs="Times New Roman"/>
                  <w:sz w:val="20"/>
                  <w:szCs w:val="20"/>
                  <w:u w:val="single"/>
                  <w:lang w:val="sr-Cyrl-CS"/>
                </w:rPr>
                <w:t>.</w:t>
              </w:r>
              <w:r w:rsidR="00953B88" w:rsidRPr="007755C7">
                <w:rPr>
                  <w:rFonts w:eastAsia="Times New Roman" w:cs="Times New Roman"/>
                  <w:sz w:val="20"/>
                  <w:szCs w:val="20"/>
                  <w:u w:val="single"/>
                  <w:lang w:val="ru-RU"/>
                </w:rPr>
                <w:t>bg</w:t>
              </w:r>
              <w:r w:rsidR="00953B88" w:rsidRPr="007755C7">
                <w:rPr>
                  <w:rFonts w:eastAsia="Times New Roman" w:cs="Times New Roman"/>
                  <w:sz w:val="20"/>
                  <w:szCs w:val="20"/>
                  <w:u w:val="single"/>
                  <w:lang w:val="sr-Cyrl-CS"/>
                </w:rPr>
                <w:t>.</w:t>
              </w:r>
              <w:r w:rsidR="00953B88" w:rsidRPr="007755C7">
                <w:rPr>
                  <w:rFonts w:eastAsia="Times New Roman" w:cs="Times New Roman"/>
                  <w:sz w:val="20"/>
                  <w:szCs w:val="20"/>
                  <w:u w:val="single"/>
                  <w:lang w:val="ru-RU"/>
                </w:rPr>
                <w:t>vi</w:t>
              </w:r>
              <w:r w:rsidR="00953B88" w:rsidRPr="007755C7">
                <w:rPr>
                  <w:rFonts w:eastAsia="Times New Roman" w:cs="Times New Roman"/>
                  <w:sz w:val="20"/>
                  <w:szCs w:val="20"/>
                  <w:u w:val="single"/>
                  <w:lang w:val="sr-Cyrl-CS"/>
                </w:rPr>
                <w:t>.</w:t>
              </w:r>
              <w:r w:rsidR="00953B88" w:rsidRPr="007755C7">
                <w:rPr>
                  <w:rFonts w:eastAsia="Times New Roman" w:cs="Times New Roman"/>
                  <w:sz w:val="20"/>
                  <w:szCs w:val="20"/>
                  <w:u w:val="single"/>
                  <w:lang w:val="ru-RU"/>
                </w:rPr>
                <w:t>sud</w:t>
              </w:r>
              <w:r w:rsidR="00953B88" w:rsidRPr="007755C7">
                <w:rPr>
                  <w:rFonts w:eastAsia="Times New Roman" w:cs="Times New Roman"/>
                  <w:sz w:val="20"/>
                  <w:szCs w:val="20"/>
                  <w:u w:val="single"/>
                  <w:lang w:val="sr-Cyrl-CS"/>
                </w:rPr>
                <w:t>.</w:t>
              </w:r>
              <w:r w:rsidR="00953B88" w:rsidRPr="007755C7">
                <w:rPr>
                  <w:rFonts w:eastAsia="Times New Roman" w:cs="Times New Roman"/>
                  <w:sz w:val="20"/>
                  <w:szCs w:val="20"/>
                  <w:u w:val="single"/>
                  <w:lang w:val="ru-RU"/>
                </w:rPr>
                <w:t>rs</w:t>
              </w:r>
              <w:r w:rsidR="00953B88" w:rsidRPr="007755C7">
                <w:rPr>
                  <w:rFonts w:eastAsia="Times New Roman" w:cs="Times New Roman"/>
                  <w:sz w:val="20"/>
                  <w:szCs w:val="20"/>
                  <w:u w:val="single"/>
                  <w:lang w:val="sr-Cyrl-CS"/>
                </w:rPr>
                <w:t>/</w:t>
              </w:r>
              <w:r w:rsidR="00953B88" w:rsidRPr="007755C7">
                <w:rPr>
                  <w:rFonts w:eastAsia="Times New Roman" w:cs="Times New Roman"/>
                  <w:sz w:val="20"/>
                  <w:szCs w:val="20"/>
                  <w:u w:val="single"/>
                  <w:lang w:val="ru-RU"/>
                </w:rPr>
                <w:t>lt</w:t>
              </w:r>
              <w:r w:rsidR="00953B88" w:rsidRPr="007755C7">
                <w:rPr>
                  <w:rFonts w:eastAsia="Times New Roman" w:cs="Times New Roman"/>
                  <w:sz w:val="20"/>
                  <w:szCs w:val="20"/>
                  <w:u w:val="single"/>
                  <w:lang w:val="sr-Cyrl-CS"/>
                </w:rPr>
                <w:t>/</w:t>
              </w:r>
              <w:r w:rsidR="00953B88" w:rsidRPr="007755C7">
                <w:rPr>
                  <w:rFonts w:eastAsia="Times New Roman" w:cs="Times New Roman"/>
                  <w:sz w:val="20"/>
                  <w:szCs w:val="20"/>
                  <w:u w:val="single"/>
                  <w:lang w:val="ru-RU"/>
                </w:rPr>
                <w:t>articles</w:t>
              </w:r>
              <w:r w:rsidR="00953B88" w:rsidRPr="007755C7">
                <w:rPr>
                  <w:rFonts w:eastAsia="Times New Roman" w:cs="Times New Roman"/>
                  <w:sz w:val="20"/>
                  <w:szCs w:val="20"/>
                  <w:u w:val="single"/>
                  <w:lang w:val="sr-Cyrl-CS"/>
                </w:rPr>
                <w:t>/</w:t>
              </w:r>
              <w:r w:rsidR="00953B88" w:rsidRPr="007755C7">
                <w:rPr>
                  <w:rFonts w:eastAsia="Times New Roman" w:cs="Times New Roman"/>
                  <w:sz w:val="20"/>
                  <w:szCs w:val="20"/>
                  <w:u w:val="single"/>
                  <w:lang w:val="ru-RU"/>
                </w:rPr>
                <w:t>o</w:t>
              </w:r>
              <w:r w:rsidR="00953B88" w:rsidRPr="007755C7">
                <w:rPr>
                  <w:rFonts w:eastAsia="Times New Roman" w:cs="Times New Roman"/>
                  <w:sz w:val="20"/>
                  <w:szCs w:val="20"/>
                  <w:u w:val="single"/>
                  <w:lang w:val="sr-Cyrl-CS"/>
                </w:rPr>
                <w:t>-</w:t>
              </w:r>
              <w:r w:rsidR="00953B88" w:rsidRPr="007755C7">
                <w:rPr>
                  <w:rFonts w:eastAsia="Times New Roman" w:cs="Times New Roman"/>
                  <w:sz w:val="20"/>
                  <w:szCs w:val="20"/>
                  <w:u w:val="single"/>
                  <w:lang w:val="ru-RU"/>
                </w:rPr>
                <w:t>visem</w:t>
              </w:r>
              <w:r w:rsidR="00953B88" w:rsidRPr="007755C7">
                <w:rPr>
                  <w:rFonts w:eastAsia="Times New Roman" w:cs="Times New Roman"/>
                  <w:sz w:val="20"/>
                  <w:szCs w:val="20"/>
                  <w:u w:val="single"/>
                  <w:lang w:val="sr-Cyrl-CS"/>
                </w:rPr>
                <w:t>-</w:t>
              </w:r>
              <w:r w:rsidR="00953B88" w:rsidRPr="007755C7">
                <w:rPr>
                  <w:rFonts w:eastAsia="Times New Roman" w:cs="Times New Roman"/>
                  <w:sz w:val="20"/>
                  <w:szCs w:val="20"/>
                  <w:u w:val="single"/>
                  <w:lang w:val="ru-RU"/>
                </w:rPr>
                <w:t>sudu</w:t>
              </w:r>
              <w:r w:rsidR="00953B88" w:rsidRPr="007755C7">
                <w:rPr>
                  <w:rFonts w:eastAsia="Times New Roman" w:cs="Times New Roman"/>
                  <w:sz w:val="20"/>
                  <w:szCs w:val="20"/>
                  <w:u w:val="single"/>
                  <w:lang w:val="sr-Cyrl-CS"/>
                </w:rPr>
                <w:t>/</w:t>
              </w:r>
              <w:r w:rsidR="00953B88" w:rsidRPr="007755C7">
                <w:rPr>
                  <w:rFonts w:eastAsia="Times New Roman" w:cs="Times New Roman"/>
                  <w:sz w:val="20"/>
                  <w:szCs w:val="20"/>
                  <w:u w:val="single"/>
                  <w:lang w:val="ru-RU"/>
                </w:rPr>
                <w:t>obavestenje</w:t>
              </w:r>
              <w:r w:rsidR="00953B88" w:rsidRPr="007755C7">
                <w:rPr>
                  <w:rFonts w:eastAsia="Times New Roman" w:cs="Times New Roman"/>
                  <w:sz w:val="20"/>
                  <w:szCs w:val="20"/>
                  <w:u w:val="single"/>
                  <w:lang w:val="sr-Cyrl-CS"/>
                </w:rPr>
                <w:t>-</w:t>
              </w:r>
              <w:r w:rsidR="00953B88" w:rsidRPr="007755C7">
                <w:rPr>
                  <w:rFonts w:eastAsia="Times New Roman" w:cs="Times New Roman"/>
                  <w:sz w:val="20"/>
                  <w:szCs w:val="20"/>
                  <w:u w:val="single"/>
                  <w:lang w:val="ru-RU"/>
                </w:rPr>
                <w:t>ke</w:t>
              </w:r>
              <w:r w:rsidR="00953B88" w:rsidRPr="007755C7">
                <w:rPr>
                  <w:rFonts w:eastAsia="Times New Roman" w:cs="Times New Roman"/>
                  <w:sz w:val="20"/>
                  <w:szCs w:val="20"/>
                  <w:u w:val="single"/>
                  <w:lang w:val="sr-Cyrl-CS"/>
                </w:rPr>
                <w:t>-</w:t>
              </w:r>
              <w:r w:rsidR="00953B88" w:rsidRPr="007755C7">
                <w:rPr>
                  <w:rFonts w:eastAsia="Times New Roman" w:cs="Times New Roman"/>
                  <w:sz w:val="20"/>
                  <w:szCs w:val="20"/>
                  <w:u w:val="single"/>
                  <w:lang w:val="ru-RU"/>
                </w:rPr>
                <w:t>za</w:t>
              </w:r>
              <w:r w:rsidR="00953B88" w:rsidRPr="007755C7">
                <w:rPr>
                  <w:rFonts w:eastAsia="Times New Roman" w:cs="Times New Roman"/>
                  <w:sz w:val="20"/>
                  <w:szCs w:val="20"/>
                  <w:u w:val="single"/>
                  <w:lang w:val="sr-Cyrl-CS"/>
                </w:rPr>
                <w:t>-</w:t>
              </w:r>
              <w:r w:rsidR="00953B88" w:rsidRPr="007755C7">
                <w:rPr>
                  <w:rFonts w:eastAsia="Times New Roman" w:cs="Times New Roman"/>
                  <w:sz w:val="20"/>
                  <w:szCs w:val="20"/>
                  <w:u w:val="single"/>
                  <w:lang w:val="ru-RU"/>
                </w:rPr>
                <w:t>pravna</w:t>
              </w:r>
              <w:r w:rsidR="00953B88" w:rsidRPr="007755C7">
                <w:rPr>
                  <w:rFonts w:eastAsia="Times New Roman" w:cs="Times New Roman"/>
                  <w:sz w:val="20"/>
                  <w:szCs w:val="20"/>
                  <w:u w:val="single"/>
                  <w:lang w:val="sr-Cyrl-CS"/>
                </w:rPr>
                <w:t>-</w:t>
              </w:r>
              <w:r w:rsidR="00953B88" w:rsidRPr="007755C7">
                <w:rPr>
                  <w:rFonts w:eastAsia="Times New Roman" w:cs="Times New Roman"/>
                  <w:sz w:val="20"/>
                  <w:szCs w:val="20"/>
                  <w:u w:val="single"/>
                  <w:lang w:val="ru-RU"/>
                </w:rPr>
                <w:t>lica</w:t>
              </w:r>
              <w:r w:rsidR="00953B88" w:rsidRPr="007755C7">
                <w:rPr>
                  <w:rFonts w:eastAsia="Times New Roman" w:cs="Times New Roman"/>
                  <w:sz w:val="20"/>
                  <w:szCs w:val="20"/>
                  <w:u w:val="single"/>
                  <w:lang w:val="sr-Cyrl-CS"/>
                </w:rPr>
                <w:t>.</w:t>
              </w:r>
              <w:r w:rsidR="00953B88" w:rsidRPr="007755C7">
                <w:rPr>
                  <w:rFonts w:eastAsia="Times New Roman" w:cs="Times New Roman"/>
                  <w:sz w:val="20"/>
                  <w:szCs w:val="20"/>
                  <w:u w:val="single"/>
                  <w:lang w:val="ru-RU"/>
                </w:rPr>
                <w:t>html</w:t>
              </w:r>
            </w:hyperlink>
          </w:p>
          <w:p w:rsidR="00953B88" w:rsidRPr="007755C7" w:rsidRDefault="00953B88" w:rsidP="00953B88">
            <w:pPr>
              <w:spacing w:after="0" w:line="240" w:lineRule="auto"/>
              <w:jc w:val="both"/>
              <w:rPr>
                <w:rFonts w:eastAsia="Times New Roman" w:cs="Times New Roman"/>
                <w:sz w:val="20"/>
                <w:szCs w:val="20"/>
                <w:lang w:val="sr-Cyrl-CS"/>
              </w:rPr>
            </w:pPr>
          </w:p>
          <w:p w:rsidR="00953B88" w:rsidRPr="007755C7" w:rsidRDefault="00953B88" w:rsidP="00953B88">
            <w:pPr>
              <w:spacing w:after="0" w:line="240" w:lineRule="auto"/>
              <w:jc w:val="both"/>
              <w:rPr>
                <w:rFonts w:eastAsia="Times New Roman" w:cs="Times New Roman"/>
                <w:sz w:val="20"/>
                <w:szCs w:val="20"/>
                <w:lang w:val="sr-Cyrl-CS"/>
              </w:rPr>
            </w:pPr>
            <w:r w:rsidRPr="007755C7">
              <w:rPr>
                <w:rFonts w:eastAsia="Times New Roman" w:cs="Times New Roman"/>
                <w:sz w:val="20"/>
                <w:szCs w:val="20"/>
                <w:lang w:val="sr-Cyrl-CS"/>
              </w:rPr>
              <w:t xml:space="preserve">-уверење из казнене евиденције </w:t>
            </w:r>
            <w:r w:rsidRPr="007755C7">
              <w:rPr>
                <w:rFonts w:eastAsia="Times New Roman" w:cs="Times New Roman"/>
                <w:b/>
                <w:i/>
                <w:sz w:val="20"/>
                <w:szCs w:val="20"/>
                <w:u w:val="single"/>
                <w:lang w:val="sr-Cyrl-CS"/>
              </w:rPr>
              <w:t>надлежне полицијске управе МУП-а</w:t>
            </w:r>
            <w:r w:rsidRPr="007755C7">
              <w:rPr>
                <w:rFonts w:eastAsia="Times New Roman" w:cs="Times New Roman"/>
                <w:sz w:val="20"/>
                <w:szCs w:val="20"/>
                <w:lang w:val="sr-Cyrl-CS"/>
              </w:rPr>
              <w:t xml:space="preserve"> за законског заступника</w:t>
            </w:r>
            <w:r w:rsidRPr="007755C7">
              <w:rPr>
                <w:rFonts w:eastAsia="Times New Roman" w:cs="Times New Roman"/>
                <w:sz w:val="20"/>
                <w:szCs w:val="20"/>
                <w:lang w:val="ru-RU"/>
              </w:rPr>
              <w:t xml:space="preserve"> </w:t>
            </w:r>
            <w:r w:rsidRPr="007755C7">
              <w:rPr>
                <w:rFonts w:eastAsia="Times New Roman" w:cs="Times New Roman"/>
                <w:sz w:val="20"/>
                <w:szCs w:val="20"/>
                <w:lang w:val="sr-Cyrl-CS"/>
              </w:rPr>
              <w:t>(захтев се може поднети према месту рођења али и према месту пребивалишта).</w:t>
            </w:r>
          </w:p>
          <w:p w:rsidR="00953B88" w:rsidRPr="007755C7" w:rsidRDefault="00953B88" w:rsidP="00953B88">
            <w:pPr>
              <w:spacing w:after="0" w:line="240" w:lineRule="auto"/>
              <w:jc w:val="both"/>
              <w:rPr>
                <w:rFonts w:eastAsia="Times New Roman" w:cs="Times New Roman"/>
                <w:b/>
                <w:sz w:val="20"/>
                <w:szCs w:val="20"/>
                <w:lang w:val="sr-Cyrl-CS"/>
              </w:rPr>
            </w:pPr>
          </w:p>
          <w:p w:rsidR="00953B88" w:rsidRPr="007755C7" w:rsidRDefault="00953B88" w:rsidP="00953B88">
            <w:pPr>
              <w:spacing w:after="0" w:line="240" w:lineRule="auto"/>
              <w:jc w:val="both"/>
              <w:rPr>
                <w:rFonts w:eastAsia="Times New Roman" w:cs="Times New Roman"/>
                <w:b/>
                <w:sz w:val="20"/>
                <w:szCs w:val="20"/>
                <w:u w:val="single"/>
                <w:lang w:val="sr-Cyrl-CS"/>
              </w:rPr>
            </w:pPr>
            <w:r w:rsidRPr="007755C7">
              <w:rPr>
                <w:rFonts w:eastAsia="Times New Roman" w:cs="Times New Roman"/>
                <w:b/>
                <w:sz w:val="20"/>
                <w:szCs w:val="20"/>
                <w:u w:val="single"/>
                <w:lang w:val="sr-Cyrl-CS"/>
              </w:rPr>
              <w:t>ПРЕДУЗЕТНИК/ФИЗИЧКА ЛИЦА:</w:t>
            </w:r>
          </w:p>
          <w:p w:rsidR="00953B88" w:rsidRPr="007755C7" w:rsidRDefault="00953B88" w:rsidP="00953B88">
            <w:pPr>
              <w:spacing w:after="0" w:line="240" w:lineRule="auto"/>
              <w:jc w:val="both"/>
              <w:rPr>
                <w:rFonts w:eastAsia="Times New Roman" w:cs="Times New Roman"/>
                <w:sz w:val="20"/>
                <w:szCs w:val="20"/>
                <w:lang w:val="sr-Cyrl-CS"/>
              </w:rPr>
            </w:pPr>
            <w:r w:rsidRPr="007755C7">
              <w:rPr>
                <w:rFonts w:eastAsia="Times New Roman" w:cs="Times New Roman"/>
                <w:sz w:val="20"/>
                <w:szCs w:val="20"/>
                <w:lang w:val="sr-Cyrl-CS"/>
              </w:rPr>
              <w:t xml:space="preserve">-уверење из казнене евиденције </w:t>
            </w:r>
            <w:r w:rsidRPr="007755C7">
              <w:rPr>
                <w:rFonts w:eastAsia="Times New Roman" w:cs="Times New Roman"/>
                <w:b/>
                <w:i/>
                <w:sz w:val="20"/>
                <w:szCs w:val="20"/>
                <w:u w:val="single"/>
                <w:lang w:val="sr-Cyrl-CS"/>
              </w:rPr>
              <w:t>надлежне полицијске управе МУП-а</w:t>
            </w:r>
            <w:r w:rsidRPr="007755C7">
              <w:rPr>
                <w:rFonts w:eastAsia="Times New Roman" w:cs="Times New Roman"/>
                <w:sz w:val="20"/>
                <w:szCs w:val="20"/>
                <w:lang w:val="sr-Cyrl-CS"/>
              </w:rPr>
              <w:t xml:space="preserve">  (захтев се може поднети према месту рођења или према месту пребивалишта)</w:t>
            </w:r>
          </w:p>
        </w:tc>
      </w:tr>
      <w:tr w:rsidR="00953B88" w:rsidRPr="007755C7" w:rsidTr="004462F7">
        <w:trPr>
          <w:trHeight w:val="69"/>
          <w:tblCellSpacing w:w="20" w:type="dxa"/>
        </w:trPr>
        <w:tc>
          <w:tcPr>
            <w:tcW w:w="1183" w:type="dxa"/>
            <w:vMerge w:val="restart"/>
            <w:shd w:val="clear" w:color="auto" w:fill="E6E6E6"/>
          </w:tcPr>
          <w:p w:rsidR="00953B88" w:rsidRPr="007755C7" w:rsidRDefault="00953B88" w:rsidP="00953B88">
            <w:pPr>
              <w:spacing w:after="0" w:line="240" w:lineRule="auto"/>
              <w:jc w:val="center"/>
              <w:rPr>
                <w:rFonts w:eastAsia="Times New Roman" w:cs="Times New Roman"/>
                <w:b/>
                <w:sz w:val="20"/>
                <w:szCs w:val="20"/>
                <w:lang w:val="sr-Cyrl-RS"/>
              </w:rPr>
            </w:pPr>
            <w:r w:rsidRPr="007755C7">
              <w:rPr>
                <w:rFonts w:eastAsia="Times New Roman" w:cs="Times New Roman"/>
                <w:b/>
                <w:sz w:val="20"/>
                <w:szCs w:val="20"/>
                <w:lang w:val="sr-Cyrl-RS"/>
              </w:rPr>
              <w:lastRenderedPageBreak/>
              <w:t>3</w:t>
            </w:r>
          </w:p>
        </w:tc>
        <w:tc>
          <w:tcPr>
            <w:tcW w:w="8580" w:type="dxa"/>
            <w:shd w:val="clear" w:color="auto" w:fill="FFFF99"/>
          </w:tcPr>
          <w:p w:rsidR="00953B88" w:rsidRPr="007755C7" w:rsidRDefault="00953B88" w:rsidP="00953B88">
            <w:pPr>
              <w:spacing w:after="0" w:line="240" w:lineRule="auto"/>
              <w:jc w:val="center"/>
              <w:rPr>
                <w:rFonts w:eastAsia="Times New Roman" w:cs="Times New Roman"/>
                <w:b/>
                <w:sz w:val="20"/>
                <w:szCs w:val="20"/>
                <w:u w:val="single"/>
                <w:lang w:val="ru-RU"/>
              </w:rPr>
            </w:pPr>
            <w:r w:rsidRPr="007755C7">
              <w:rPr>
                <w:rFonts w:eastAsia="Times New Roman" w:cs="Times New Roman"/>
                <w:b/>
                <w:sz w:val="20"/>
                <w:szCs w:val="20"/>
                <w:u w:val="single"/>
                <w:lang w:val="ru-RU"/>
              </w:rPr>
              <w:t>потврда надлежног пореског органа и организације за обавезно социјално осигурање или потврда надлежног органа да се понуђач налази у поступку приватизације</w:t>
            </w:r>
          </w:p>
          <w:p w:rsidR="00953B88" w:rsidRPr="007755C7" w:rsidRDefault="00953B88" w:rsidP="00D616F0">
            <w:pPr>
              <w:spacing w:after="0" w:line="240" w:lineRule="auto"/>
              <w:jc w:val="center"/>
              <w:rPr>
                <w:rFonts w:eastAsia="Times New Roman" w:cs="Times New Roman"/>
                <w:b/>
                <w:sz w:val="20"/>
                <w:szCs w:val="20"/>
                <w:u w:val="single"/>
                <w:vertAlign w:val="superscript"/>
                <w:lang w:val="ru-RU"/>
              </w:rPr>
            </w:pPr>
            <w:r w:rsidRPr="007755C7">
              <w:rPr>
                <w:rFonts w:eastAsia="Times New Roman" w:cs="Times New Roman"/>
                <w:b/>
                <w:sz w:val="20"/>
                <w:szCs w:val="20"/>
                <w:lang w:val="ru-RU"/>
              </w:rPr>
              <w:t>*</w:t>
            </w:r>
            <w:r w:rsidRPr="007755C7">
              <w:rPr>
                <w:rFonts w:eastAsia="Times New Roman" w:cs="Times New Roman"/>
                <w:b/>
                <w:sz w:val="20"/>
                <w:szCs w:val="20"/>
                <w:lang w:val="sr-Cyrl-CS"/>
              </w:rPr>
              <w:t>не може бити стариј</w:t>
            </w:r>
            <w:r w:rsidR="00D616F0">
              <w:rPr>
                <w:rFonts w:eastAsia="Times New Roman" w:cs="Times New Roman"/>
                <w:b/>
                <w:sz w:val="20"/>
                <w:szCs w:val="20"/>
                <w:lang w:val="sr-Cyrl-CS"/>
              </w:rPr>
              <w:t>а</w:t>
            </w:r>
            <w:r w:rsidRPr="007755C7">
              <w:rPr>
                <w:rFonts w:eastAsia="Times New Roman" w:cs="Times New Roman"/>
                <w:b/>
                <w:sz w:val="20"/>
                <w:szCs w:val="20"/>
                <w:lang w:val="sr-Cyrl-CS"/>
              </w:rPr>
              <w:t xml:space="preserve"> од 2 месеца пре отварања понуда</w:t>
            </w:r>
          </w:p>
        </w:tc>
      </w:tr>
      <w:tr w:rsidR="00953B88" w:rsidRPr="007755C7" w:rsidTr="004462F7">
        <w:trPr>
          <w:trHeight w:val="1063"/>
          <w:tblCellSpacing w:w="20" w:type="dxa"/>
        </w:trPr>
        <w:tc>
          <w:tcPr>
            <w:tcW w:w="1183" w:type="dxa"/>
            <w:vMerge/>
            <w:shd w:val="clear" w:color="auto" w:fill="E6E6E6"/>
          </w:tcPr>
          <w:p w:rsidR="00953B88" w:rsidRPr="007755C7" w:rsidRDefault="00953B88" w:rsidP="00953B88">
            <w:pPr>
              <w:spacing w:after="0" w:line="240" w:lineRule="auto"/>
              <w:jc w:val="center"/>
              <w:rPr>
                <w:rFonts w:eastAsia="Times New Roman" w:cs="Times New Roman"/>
                <w:b/>
                <w:sz w:val="20"/>
                <w:szCs w:val="20"/>
                <w:lang w:val="sr-Cyrl-CS"/>
              </w:rPr>
            </w:pPr>
          </w:p>
        </w:tc>
        <w:tc>
          <w:tcPr>
            <w:tcW w:w="8580" w:type="dxa"/>
            <w:shd w:val="clear" w:color="auto" w:fill="auto"/>
          </w:tcPr>
          <w:p w:rsidR="00953B88" w:rsidRPr="007755C7" w:rsidRDefault="00953B88" w:rsidP="00953B88">
            <w:pPr>
              <w:spacing w:after="0" w:line="240" w:lineRule="auto"/>
              <w:jc w:val="both"/>
              <w:rPr>
                <w:rFonts w:eastAsia="Times New Roman" w:cs="Times New Roman"/>
                <w:sz w:val="20"/>
                <w:szCs w:val="20"/>
                <w:lang w:val="sr-Cyrl-CS"/>
              </w:rPr>
            </w:pPr>
            <w:r w:rsidRPr="007755C7">
              <w:rPr>
                <w:rFonts w:eastAsia="Times New Roman" w:cs="Times New Roman"/>
                <w:b/>
                <w:sz w:val="20"/>
                <w:szCs w:val="20"/>
                <w:lang w:val="sr-Cyrl-CS"/>
              </w:rPr>
              <w:t xml:space="preserve">ПРАВНО ЛИЦЕ: </w:t>
            </w:r>
            <w:r w:rsidRPr="007755C7">
              <w:rPr>
                <w:rFonts w:eastAsia="Times New Roman" w:cs="Times New Roman"/>
                <w:sz w:val="20"/>
                <w:szCs w:val="20"/>
                <w:lang w:val="sr-Cyrl-CS"/>
              </w:rPr>
              <w:t xml:space="preserve"> </w:t>
            </w:r>
          </w:p>
          <w:p w:rsidR="00953B88" w:rsidRPr="007755C7" w:rsidRDefault="00953B88" w:rsidP="00953B88">
            <w:pPr>
              <w:spacing w:after="0" w:line="240" w:lineRule="auto"/>
              <w:jc w:val="both"/>
              <w:rPr>
                <w:rFonts w:eastAsia="Times New Roman" w:cs="Times New Roman"/>
                <w:sz w:val="20"/>
                <w:szCs w:val="20"/>
                <w:lang w:val="sr-Cyrl-CS"/>
              </w:rPr>
            </w:pPr>
            <w:r w:rsidRPr="007755C7">
              <w:rPr>
                <w:rFonts w:eastAsia="Times New Roman" w:cs="Times New Roman"/>
                <w:sz w:val="20"/>
                <w:szCs w:val="20"/>
                <w:lang w:val="sr-Cyrl-CS"/>
              </w:rPr>
              <w:t xml:space="preserve">-уверење </w:t>
            </w:r>
            <w:r w:rsidRPr="007755C7">
              <w:rPr>
                <w:rFonts w:eastAsia="Times New Roman" w:cs="Times New Roman"/>
                <w:sz w:val="20"/>
                <w:szCs w:val="20"/>
                <w:u w:val="single"/>
                <w:lang w:val="sr-Cyrl-CS"/>
              </w:rPr>
              <w:t>Пореске управе Министарства финансија</w:t>
            </w:r>
            <w:r w:rsidRPr="007755C7">
              <w:rPr>
                <w:rFonts w:eastAsia="Times New Roman" w:cs="Times New Roman"/>
                <w:sz w:val="20"/>
                <w:szCs w:val="20"/>
                <w:lang w:val="sr-Cyrl-CS"/>
              </w:rPr>
              <w:t xml:space="preserve"> да је измирио доспеле порезе и доприносе </w:t>
            </w:r>
          </w:p>
          <w:p w:rsidR="00953B88" w:rsidRPr="007755C7" w:rsidRDefault="00953B88" w:rsidP="00953B88">
            <w:pPr>
              <w:spacing w:after="0" w:line="240" w:lineRule="auto"/>
              <w:jc w:val="both"/>
              <w:rPr>
                <w:rFonts w:eastAsia="Times New Roman" w:cs="Times New Roman"/>
                <w:sz w:val="20"/>
                <w:szCs w:val="20"/>
                <w:lang w:val="sr-Cyrl-CS"/>
              </w:rPr>
            </w:pPr>
            <w:r w:rsidRPr="007755C7">
              <w:rPr>
                <w:rFonts w:eastAsia="Times New Roman" w:cs="Times New Roman"/>
                <w:sz w:val="20"/>
                <w:szCs w:val="20"/>
                <w:lang w:val="sr-Cyrl-CS"/>
              </w:rPr>
              <w:t xml:space="preserve">и </w:t>
            </w:r>
          </w:p>
          <w:p w:rsidR="00953B88" w:rsidRPr="007755C7" w:rsidRDefault="00953B88" w:rsidP="00953B88">
            <w:pPr>
              <w:spacing w:after="0" w:line="240" w:lineRule="auto"/>
              <w:jc w:val="both"/>
              <w:rPr>
                <w:rFonts w:eastAsia="Times New Roman" w:cs="Times New Roman"/>
                <w:sz w:val="20"/>
                <w:szCs w:val="20"/>
                <w:lang w:val="sr-Cyrl-CS"/>
              </w:rPr>
            </w:pPr>
            <w:r w:rsidRPr="007755C7">
              <w:rPr>
                <w:rFonts w:eastAsia="Times New Roman" w:cs="Times New Roman"/>
                <w:sz w:val="20"/>
                <w:szCs w:val="20"/>
                <w:lang w:val="sr-Cyrl-CS"/>
              </w:rPr>
              <w:t xml:space="preserve">-уверења надлежне </w:t>
            </w:r>
            <w:r w:rsidRPr="007755C7">
              <w:rPr>
                <w:rFonts w:eastAsia="Times New Roman" w:cs="Times New Roman"/>
                <w:sz w:val="20"/>
                <w:szCs w:val="20"/>
                <w:u w:val="single"/>
                <w:lang w:val="sr-Cyrl-CS"/>
              </w:rPr>
              <w:t>локалне самоуправе</w:t>
            </w:r>
            <w:r w:rsidRPr="007755C7">
              <w:rPr>
                <w:rFonts w:eastAsia="Times New Roman" w:cs="Times New Roman"/>
                <w:sz w:val="20"/>
                <w:szCs w:val="20"/>
                <w:lang w:val="sr-Cyrl-CS"/>
              </w:rPr>
              <w:t xml:space="preserve"> да је измирио обавезе по основу изворних локалних јавних прихода</w:t>
            </w:r>
          </w:p>
        </w:tc>
      </w:tr>
      <w:tr w:rsidR="00953B88" w:rsidRPr="007755C7" w:rsidTr="004462F7">
        <w:trPr>
          <w:trHeight w:val="1000"/>
          <w:tblCellSpacing w:w="20" w:type="dxa"/>
        </w:trPr>
        <w:tc>
          <w:tcPr>
            <w:tcW w:w="1183" w:type="dxa"/>
            <w:vMerge/>
            <w:shd w:val="clear" w:color="auto" w:fill="E6E6E6"/>
          </w:tcPr>
          <w:p w:rsidR="00953B88" w:rsidRPr="007755C7" w:rsidRDefault="00953B88" w:rsidP="00953B88">
            <w:pPr>
              <w:spacing w:after="0" w:line="240" w:lineRule="auto"/>
              <w:jc w:val="center"/>
              <w:rPr>
                <w:rFonts w:eastAsia="Times New Roman" w:cs="Times New Roman"/>
                <w:b/>
                <w:sz w:val="20"/>
                <w:szCs w:val="20"/>
                <w:lang w:val="sr-Cyrl-CS"/>
              </w:rPr>
            </w:pPr>
          </w:p>
        </w:tc>
        <w:tc>
          <w:tcPr>
            <w:tcW w:w="8580" w:type="dxa"/>
            <w:shd w:val="clear" w:color="auto" w:fill="auto"/>
          </w:tcPr>
          <w:p w:rsidR="00953B88" w:rsidRPr="007755C7" w:rsidRDefault="00953B88" w:rsidP="00953B88">
            <w:pPr>
              <w:spacing w:after="0" w:line="240" w:lineRule="auto"/>
              <w:jc w:val="both"/>
              <w:rPr>
                <w:rFonts w:eastAsia="Times New Roman" w:cs="Times New Roman"/>
                <w:b/>
                <w:sz w:val="20"/>
                <w:szCs w:val="20"/>
                <w:lang w:val="sr-Cyrl-CS"/>
              </w:rPr>
            </w:pPr>
            <w:r w:rsidRPr="007755C7">
              <w:rPr>
                <w:rFonts w:eastAsia="Times New Roman" w:cs="Times New Roman"/>
                <w:b/>
                <w:sz w:val="20"/>
                <w:szCs w:val="20"/>
                <w:lang w:val="sr-Cyrl-CS"/>
              </w:rPr>
              <w:t xml:space="preserve">ПРЕДУЗЕТНИК: </w:t>
            </w:r>
            <w:r w:rsidRPr="007755C7">
              <w:rPr>
                <w:rFonts w:eastAsia="Times New Roman" w:cs="Times New Roman"/>
                <w:sz w:val="20"/>
                <w:szCs w:val="20"/>
                <w:lang w:val="sr-Cyrl-CS"/>
              </w:rPr>
              <w:t xml:space="preserve"> </w:t>
            </w:r>
          </w:p>
          <w:p w:rsidR="00953B88" w:rsidRPr="007755C7" w:rsidRDefault="00953B88" w:rsidP="00953B88">
            <w:pPr>
              <w:spacing w:after="0" w:line="240" w:lineRule="auto"/>
              <w:jc w:val="both"/>
              <w:rPr>
                <w:rFonts w:eastAsia="Times New Roman" w:cs="Times New Roman"/>
                <w:sz w:val="20"/>
                <w:szCs w:val="20"/>
                <w:lang w:val="sr-Cyrl-CS"/>
              </w:rPr>
            </w:pPr>
            <w:r w:rsidRPr="007755C7">
              <w:rPr>
                <w:rFonts w:eastAsia="Times New Roman" w:cs="Times New Roman"/>
                <w:sz w:val="20"/>
                <w:szCs w:val="20"/>
                <w:lang w:val="sr-Cyrl-CS"/>
              </w:rPr>
              <w:t xml:space="preserve">-уверење </w:t>
            </w:r>
            <w:r w:rsidRPr="007755C7">
              <w:rPr>
                <w:rFonts w:eastAsia="Times New Roman" w:cs="Times New Roman"/>
                <w:sz w:val="20"/>
                <w:szCs w:val="20"/>
                <w:u w:val="single"/>
                <w:lang w:val="sr-Cyrl-CS"/>
              </w:rPr>
              <w:t>Пореске управе  Министарства финансија</w:t>
            </w:r>
            <w:r w:rsidRPr="007755C7">
              <w:rPr>
                <w:rFonts w:eastAsia="Times New Roman" w:cs="Times New Roman"/>
                <w:sz w:val="20"/>
                <w:szCs w:val="20"/>
                <w:lang w:val="sr-Cyrl-CS"/>
              </w:rPr>
              <w:t xml:space="preserve"> да је измирио доспеле порезе и доприносе и </w:t>
            </w:r>
          </w:p>
          <w:p w:rsidR="00953B88" w:rsidRPr="007755C7" w:rsidRDefault="00953B88" w:rsidP="00953B88">
            <w:pPr>
              <w:spacing w:after="0" w:line="240" w:lineRule="auto"/>
              <w:jc w:val="both"/>
              <w:rPr>
                <w:rFonts w:eastAsia="Times New Roman" w:cs="Times New Roman"/>
                <w:sz w:val="20"/>
                <w:szCs w:val="20"/>
                <w:lang w:val="sr-Cyrl-CS"/>
              </w:rPr>
            </w:pPr>
            <w:r w:rsidRPr="007755C7">
              <w:rPr>
                <w:rFonts w:eastAsia="Times New Roman" w:cs="Times New Roman"/>
                <w:sz w:val="20"/>
                <w:szCs w:val="20"/>
                <w:lang w:val="sr-Cyrl-CS"/>
              </w:rPr>
              <w:t xml:space="preserve">-уверења надлежне управе </w:t>
            </w:r>
            <w:r w:rsidRPr="007755C7">
              <w:rPr>
                <w:rFonts w:eastAsia="Times New Roman" w:cs="Times New Roman"/>
                <w:sz w:val="20"/>
                <w:szCs w:val="20"/>
                <w:u w:val="single"/>
                <w:lang w:val="sr-Cyrl-CS"/>
              </w:rPr>
              <w:t>локалне самоуправе</w:t>
            </w:r>
            <w:r w:rsidRPr="007755C7">
              <w:rPr>
                <w:rFonts w:eastAsia="Times New Roman" w:cs="Times New Roman"/>
                <w:sz w:val="20"/>
                <w:szCs w:val="20"/>
                <w:lang w:val="sr-Cyrl-CS"/>
              </w:rPr>
              <w:t xml:space="preserve"> да је измирио обавезе по основу изворних локалних јавних прихода</w:t>
            </w:r>
            <w:r w:rsidRPr="007755C7">
              <w:rPr>
                <w:rFonts w:eastAsia="Times New Roman" w:cs="Times New Roman"/>
                <w:b/>
                <w:sz w:val="20"/>
                <w:szCs w:val="20"/>
                <w:lang w:val="sr-Cyrl-CS"/>
              </w:rPr>
              <w:t xml:space="preserve"> </w:t>
            </w:r>
          </w:p>
        </w:tc>
      </w:tr>
      <w:tr w:rsidR="00953B88" w:rsidRPr="007755C7" w:rsidTr="004462F7">
        <w:trPr>
          <w:trHeight w:val="1018"/>
          <w:tblCellSpacing w:w="20" w:type="dxa"/>
        </w:trPr>
        <w:tc>
          <w:tcPr>
            <w:tcW w:w="1183" w:type="dxa"/>
            <w:vMerge/>
            <w:shd w:val="clear" w:color="auto" w:fill="E6E6E6"/>
          </w:tcPr>
          <w:p w:rsidR="00953B88" w:rsidRPr="007755C7" w:rsidRDefault="00953B88" w:rsidP="00953B88">
            <w:pPr>
              <w:spacing w:after="0" w:line="240" w:lineRule="auto"/>
              <w:jc w:val="center"/>
              <w:rPr>
                <w:rFonts w:eastAsia="Times New Roman" w:cs="Times New Roman"/>
                <w:b/>
                <w:sz w:val="20"/>
                <w:szCs w:val="20"/>
                <w:lang w:val="sr-Cyrl-CS"/>
              </w:rPr>
            </w:pPr>
          </w:p>
        </w:tc>
        <w:tc>
          <w:tcPr>
            <w:tcW w:w="8580" w:type="dxa"/>
            <w:shd w:val="clear" w:color="auto" w:fill="auto"/>
          </w:tcPr>
          <w:p w:rsidR="00953B88" w:rsidRPr="007755C7" w:rsidRDefault="00953B88" w:rsidP="00953B88">
            <w:pPr>
              <w:spacing w:after="0" w:line="240" w:lineRule="auto"/>
              <w:jc w:val="both"/>
              <w:rPr>
                <w:rFonts w:eastAsia="Times New Roman" w:cs="Times New Roman"/>
                <w:b/>
                <w:sz w:val="20"/>
                <w:szCs w:val="20"/>
                <w:lang w:val="sr-Cyrl-CS"/>
              </w:rPr>
            </w:pPr>
            <w:r w:rsidRPr="007755C7">
              <w:rPr>
                <w:rFonts w:eastAsia="Times New Roman" w:cs="Times New Roman"/>
                <w:b/>
                <w:sz w:val="20"/>
                <w:szCs w:val="20"/>
                <w:lang w:val="sr-Cyrl-CS"/>
              </w:rPr>
              <w:t xml:space="preserve">ФИЗИЧКО ЛИЦЕ: </w:t>
            </w:r>
            <w:r w:rsidRPr="007755C7">
              <w:rPr>
                <w:rFonts w:eastAsia="Times New Roman" w:cs="Times New Roman"/>
                <w:sz w:val="20"/>
                <w:szCs w:val="20"/>
                <w:lang w:val="sr-Cyrl-CS"/>
              </w:rPr>
              <w:t xml:space="preserve"> </w:t>
            </w:r>
          </w:p>
          <w:p w:rsidR="00953B88" w:rsidRPr="007755C7" w:rsidRDefault="00953B88" w:rsidP="00953B88">
            <w:pPr>
              <w:spacing w:after="0" w:line="240" w:lineRule="auto"/>
              <w:jc w:val="both"/>
              <w:rPr>
                <w:rFonts w:eastAsia="Times New Roman" w:cs="Times New Roman"/>
                <w:sz w:val="20"/>
                <w:szCs w:val="20"/>
                <w:lang w:val="sr-Cyrl-CS"/>
              </w:rPr>
            </w:pPr>
            <w:r w:rsidRPr="007755C7">
              <w:rPr>
                <w:rFonts w:eastAsia="Times New Roman" w:cs="Times New Roman"/>
                <w:sz w:val="20"/>
                <w:szCs w:val="20"/>
                <w:lang w:val="sr-Cyrl-CS"/>
              </w:rPr>
              <w:t xml:space="preserve">-уверење </w:t>
            </w:r>
            <w:r w:rsidRPr="007755C7">
              <w:rPr>
                <w:rFonts w:eastAsia="Times New Roman" w:cs="Times New Roman"/>
                <w:sz w:val="20"/>
                <w:szCs w:val="20"/>
                <w:u w:val="single"/>
                <w:lang w:val="sr-Cyrl-CS"/>
              </w:rPr>
              <w:t xml:space="preserve">Пореске управе  Министарства финансија </w:t>
            </w:r>
            <w:r w:rsidRPr="007755C7">
              <w:rPr>
                <w:rFonts w:eastAsia="Times New Roman" w:cs="Times New Roman"/>
                <w:sz w:val="20"/>
                <w:szCs w:val="20"/>
                <w:lang w:val="sr-Cyrl-CS"/>
              </w:rPr>
              <w:t xml:space="preserve">да је измирио доспеле порезе и доприносе и </w:t>
            </w:r>
          </w:p>
          <w:p w:rsidR="00953B88" w:rsidRPr="007755C7" w:rsidRDefault="00953B88" w:rsidP="00953B88">
            <w:pPr>
              <w:spacing w:after="0" w:line="240" w:lineRule="auto"/>
              <w:jc w:val="both"/>
              <w:rPr>
                <w:rFonts w:eastAsia="Times New Roman" w:cs="Times New Roman"/>
                <w:sz w:val="20"/>
                <w:szCs w:val="20"/>
                <w:lang w:val="sr-Cyrl-CS"/>
              </w:rPr>
            </w:pPr>
            <w:r w:rsidRPr="007755C7">
              <w:rPr>
                <w:rFonts w:eastAsia="Times New Roman" w:cs="Times New Roman"/>
                <w:sz w:val="20"/>
                <w:szCs w:val="20"/>
                <w:lang w:val="sr-Cyrl-CS"/>
              </w:rPr>
              <w:t xml:space="preserve">-уверења надлежне управе </w:t>
            </w:r>
            <w:r w:rsidRPr="007755C7">
              <w:rPr>
                <w:rFonts w:eastAsia="Times New Roman" w:cs="Times New Roman"/>
                <w:sz w:val="20"/>
                <w:szCs w:val="20"/>
                <w:u w:val="single"/>
                <w:lang w:val="sr-Cyrl-CS"/>
              </w:rPr>
              <w:t>локалне самоуправе</w:t>
            </w:r>
            <w:r w:rsidRPr="007755C7">
              <w:rPr>
                <w:rFonts w:eastAsia="Times New Roman" w:cs="Times New Roman"/>
                <w:sz w:val="20"/>
                <w:szCs w:val="20"/>
                <w:lang w:val="sr-Cyrl-CS"/>
              </w:rPr>
              <w:t xml:space="preserve"> да је измирио обавезе по основу изворних локалних јавних прихода</w:t>
            </w:r>
            <w:r w:rsidRPr="007755C7">
              <w:rPr>
                <w:rFonts w:eastAsia="Times New Roman" w:cs="Times New Roman"/>
                <w:b/>
                <w:sz w:val="20"/>
                <w:szCs w:val="20"/>
                <w:lang w:val="sr-Cyrl-CS"/>
              </w:rPr>
              <w:t xml:space="preserve"> </w:t>
            </w:r>
          </w:p>
        </w:tc>
      </w:tr>
      <w:tr w:rsidR="00953B88" w:rsidRPr="007755C7" w:rsidTr="004462F7">
        <w:trPr>
          <w:trHeight w:val="63"/>
          <w:tblCellSpacing w:w="20" w:type="dxa"/>
        </w:trPr>
        <w:tc>
          <w:tcPr>
            <w:tcW w:w="1183" w:type="dxa"/>
            <w:vMerge/>
            <w:shd w:val="clear" w:color="auto" w:fill="E6E6E6"/>
          </w:tcPr>
          <w:p w:rsidR="00953B88" w:rsidRPr="007755C7" w:rsidRDefault="00953B88" w:rsidP="00953B88">
            <w:pPr>
              <w:spacing w:after="0" w:line="240" w:lineRule="auto"/>
              <w:jc w:val="center"/>
              <w:rPr>
                <w:rFonts w:eastAsia="Times New Roman" w:cs="Times New Roman"/>
                <w:b/>
                <w:sz w:val="20"/>
                <w:szCs w:val="20"/>
                <w:lang w:val="sr-Cyrl-CS"/>
              </w:rPr>
            </w:pPr>
          </w:p>
        </w:tc>
        <w:tc>
          <w:tcPr>
            <w:tcW w:w="8580" w:type="dxa"/>
            <w:shd w:val="clear" w:color="auto" w:fill="auto"/>
          </w:tcPr>
          <w:p w:rsidR="00953B88" w:rsidRPr="007755C7" w:rsidRDefault="00953B88" w:rsidP="00953B88">
            <w:pPr>
              <w:spacing w:after="0" w:line="240" w:lineRule="auto"/>
              <w:jc w:val="both"/>
              <w:rPr>
                <w:rFonts w:eastAsia="Times New Roman" w:cs="Times New Roman"/>
                <w:b/>
                <w:sz w:val="20"/>
                <w:szCs w:val="20"/>
                <w:lang w:val="sr-Latn-CS"/>
              </w:rPr>
            </w:pPr>
            <w:r w:rsidRPr="007755C7">
              <w:rPr>
                <w:rFonts w:eastAsia="Times New Roman" w:cs="Times New Roman"/>
                <w:b/>
                <w:sz w:val="20"/>
                <w:szCs w:val="20"/>
                <w:u w:val="single"/>
                <w:lang w:val="sr-Cyrl-CS"/>
              </w:rPr>
              <w:t>орган надлежан за издавање</w:t>
            </w:r>
            <w:r w:rsidRPr="007755C7">
              <w:rPr>
                <w:rFonts w:eastAsia="Times New Roman" w:cs="Times New Roman"/>
                <w:b/>
                <w:sz w:val="20"/>
                <w:szCs w:val="20"/>
                <w:lang w:val="sr-Cyrl-CS"/>
              </w:rPr>
              <w:t>:</w:t>
            </w:r>
          </w:p>
          <w:p w:rsidR="00953B88" w:rsidRPr="007755C7" w:rsidRDefault="00953B88" w:rsidP="00953B88">
            <w:pPr>
              <w:spacing w:after="0" w:line="240" w:lineRule="auto"/>
              <w:jc w:val="both"/>
              <w:rPr>
                <w:rFonts w:eastAsia="Times New Roman" w:cs="Times New Roman"/>
                <w:sz w:val="20"/>
                <w:szCs w:val="20"/>
                <w:lang w:val="ru-RU"/>
              </w:rPr>
            </w:pPr>
            <w:r w:rsidRPr="007755C7">
              <w:rPr>
                <w:rFonts w:eastAsia="Times New Roman" w:cs="Times New Roman"/>
                <w:sz w:val="20"/>
                <w:szCs w:val="20"/>
                <w:lang w:val="sr-Cyrl-CS"/>
              </w:rPr>
              <w:t xml:space="preserve">-Република Србија Министарство финансија Пореска управа Регионални центар - ___________  Филијала/експозитура - ___________ </w:t>
            </w:r>
            <w:r w:rsidRPr="007755C7">
              <w:rPr>
                <w:rFonts w:eastAsia="Times New Roman" w:cs="Times New Roman"/>
                <w:sz w:val="20"/>
                <w:szCs w:val="20"/>
                <w:lang w:val="ru-RU"/>
              </w:rPr>
              <w:t>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953B88" w:rsidRPr="007755C7" w:rsidRDefault="00953B88" w:rsidP="00953B88">
            <w:pPr>
              <w:spacing w:after="0" w:line="240" w:lineRule="auto"/>
              <w:jc w:val="both"/>
              <w:rPr>
                <w:rFonts w:eastAsia="Times New Roman" w:cs="Times New Roman"/>
                <w:sz w:val="20"/>
                <w:szCs w:val="20"/>
                <w:lang w:val="ru-RU"/>
              </w:rPr>
            </w:pPr>
            <w:r w:rsidRPr="007755C7">
              <w:rPr>
                <w:rFonts w:eastAsia="Times New Roman" w:cs="Times New Roman"/>
                <w:sz w:val="20"/>
                <w:szCs w:val="20"/>
                <w:lang w:val="ru-RU"/>
              </w:rPr>
              <w:t>- Град односно општина – градска односно општинска пореска управа 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953B88" w:rsidRPr="007755C7" w:rsidRDefault="00953B88" w:rsidP="00953B88">
            <w:pPr>
              <w:spacing w:after="0" w:line="240" w:lineRule="auto"/>
              <w:ind w:left="119" w:right="122"/>
              <w:jc w:val="both"/>
              <w:rPr>
                <w:rFonts w:eastAsia="Times New Roman" w:cs="Times New Roman"/>
                <w:sz w:val="20"/>
                <w:szCs w:val="20"/>
                <w:lang w:val="ru-RU"/>
              </w:rPr>
            </w:pPr>
            <w:r w:rsidRPr="007755C7">
              <w:rPr>
                <w:rFonts w:eastAsia="Times New Roman" w:cs="Times New Roman"/>
                <w:sz w:val="20"/>
                <w:szCs w:val="20"/>
                <w:lang w:val="ru-RU"/>
              </w:rPr>
              <w:t xml:space="preserve">*уколико локална (општинска) пореска управа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пореске управе   приложи и потврде осталих локалних органа/организација/установа </w:t>
            </w:r>
          </w:p>
        </w:tc>
      </w:tr>
      <w:tr w:rsidR="00953B88" w:rsidRPr="007755C7" w:rsidTr="004462F7">
        <w:trPr>
          <w:trHeight w:val="769"/>
          <w:tblCellSpacing w:w="20" w:type="dxa"/>
        </w:trPr>
        <w:tc>
          <w:tcPr>
            <w:tcW w:w="1183" w:type="dxa"/>
            <w:vMerge w:val="restart"/>
            <w:shd w:val="clear" w:color="auto" w:fill="E6E6E6"/>
          </w:tcPr>
          <w:p w:rsidR="00953B88" w:rsidRPr="007755C7" w:rsidRDefault="00953B88" w:rsidP="00953B88">
            <w:pPr>
              <w:spacing w:after="0" w:line="240" w:lineRule="auto"/>
              <w:jc w:val="center"/>
              <w:rPr>
                <w:rFonts w:eastAsia="Times New Roman" w:cs="Times New Roman"/>
                <w:b/>
                <w:sz w:val="20"/>
                <w:szCs w:val="20"/>
                <w:lang w:val="sr-Cyrl-RS"/>
              </w:rPr>
            </w:pPr>
            <w:r w:rsidRPr="007755C7">
              <w:rPr>
                <w:rFonts w:eastAsia="Times New Roman" w:cs="Times New Roman"/>
                <w:b/>
                <w:sz w:val="20"/>
                <w:szCs w:val="20"/>
                <w:lang w:val="sr-Cyrl-RS"/>
              </w:rPr>
              <w:t>4</w:t>
            </w:r>
          </w:p>
        </w:tc>
        <w:tc>
          <w:tcPr>
            <w:tcW w:w="8580" w:type="dxa"/>
            <w:shd w:val="clear" w:color="auto" w:fill="FFFF99"/>
          </w:tcPr>
          <w:p w:rsidR="00953B88" w:rsidRPr="007755C7" w:rsidRDefault="00953B88" w:rsidP="00D616F0">
            <w:pPr>
              <w:spacing w:after="0" w:line="240" w:lineRule="auto"/>
              <w:jc w:val="center"/>
              <w:rPr>
                <w:rFonts w:eastAsia="Times New Roman" w:cs="Times New Roman"/>
                <w:b/>
                <w:sz w:val="20"/>
                <w:szCs w:val="20"/>
                <w:u w:val="single"/>
                <w:lang w:val="sr-Cyrl-CS"/>
              </w:rPr>
            </w:pPr>
            <w:r w:rsidRPr="007755C7">
              <w:rPr>
                <w:rFonts w:eastAsia="Times New Roman" w:cs="Times New Roman"/>
                <w:b/>
                <w:sz w:val="20"/>
                <w:szCs w:val="20"/>
                <w:u w:val="single"/>
                <w:lang w:val="ru-RU"/>
              </w:rPr>
              <w:t>важећа дозвола надлежног органа за обављање делатности која је предмет јавне набавке, издат</w:t>
            </w:r>
            <w:r w:rsidR="00D616F0">
              <w:rPr>
                <w:rFonts w:eastAsia="Times New Roman" w:cs="Times New Roman"/>
                <w:b/>
                <w:sz w:val="20"/>
                <w:szCs w:val="20"/>
                <w:u w:val="single"/>
                <w:lang w:val="ru-RU"/>
              </w:rPr>
              <w:t>а</w:t>
            </w:r>
            <w:r w:rsidRPr="007755C7">
              <w:rPr>
                <w:rFonts w:eastAsia="Times New Roman" w:cs="Times New Roman"/>
                <w:b/>
                <w:sz w:val="20"/>
                <w:szCs w:val="20"/>
                <w:u w:val="single"/>
                <w:lang w:val="ru-RU"/>
              </w:rPr>
              <w:t xml:space="preserve"> од стране надлежног органа:</w:t>
            </w:r>
          </w:p>
        </w:tc>
      </w:tr>
      <w:tr w:rsidR="00953B88" w:rsidRPr="007755C7" w:rsidTr="004462F7">
        <w:trPr>
          <w:trHeight w:val="262"/>
          <w:tblCellSpacing w:w="20" w:type="dxa"/>
        </w:trPr>
        <w:tc>
          <w:tcPr>
            <w:tcW w:w="1183" w:type="dxa"/>
            <w:vMerge/>
            <w:shd w:val="clear" w:color="auto" w:fill="E6E6E6"/>
          </w:tcPr>
          <w:p w:rsidR="00953B88" w:rsidRPr="007755C7" w:rsidRDefault="00953B88" w:rsidP="00953B88">
            <w:pPr>
              <w:spacing w:after="0" w:line="240" w:lineRule="auto"/>
              <w:jc w:val="center"/>
              <w:rPr>
                <w:rFonts w:eastAsia="Times New Roman" w:cs="Times New Roman"/>
                <w:b/>
                <w:sz w:val="20"/>
                <w:szCs w:val="20"/>
                <w:lang w:val="sr-Cyrl-CS"/>
              </w:rPr>
            </w:pPr>
          </w:p>
        </w:tc>
        <w:tc>
          <w:tcPr>
            <w:tcW w:w="8580" w:type="dxa"/>
            <w:shd w:val="clear" w:color="auto" w:fill="auto"/>
          </w:tcPr>
          <w:p w:rsidR="00C134F0" w:rsidRPr="007755C7" w:rsidRDefault="00A31F95" w:rsidP="00C134F0">
            <w:pPr>
              <w:tabs>
                <w:tab w:val="left" w:pos="1080"/>
              </w:tabs>
              <w:suppressAutoHyphens/>
              <w:spacing w:after="0" w:line="240" w:lineRule="auto"/>
              <w:jc w:val="both"/>
              <w:rPr>
                <w:rFonts w:eastAsia="Times New Roman" w:cs="Times New Roman"/>
                <w:sz w:val="20"/>
                <w:szCs w:val="20"/>
                <w:lang w:val="ru-RU" w:eastAsia="ar-SA"/>
              </w:rPr>
            </w:pPr>
            <w:r w:rsidRPr="007755C7">
              <w:rPr>
                <w:rFonts w:eastAsia="Times New Roman" w:cs="Times New Roman"/>
                <w:b/>
                <w:sz w:val="20"/>
                <w:szCs w:val="20"/>
                <w:lang w:val="ru-RU" w:eastAsia="ar-SA"/>
              </w:rPr>
              <w:t>/</w:t>
            </w:r>
          </w:p>
        </w:tc>
      </w:tr>
      <w:tr w:rsidR="00953B88" w:rsidRPr="007755C7" w:rsidTr="004462F7">
        <w:trPr>
          <w:trHeight w:val="63"/>
          <w:tblCellSpacing w:w="20" w:type="dxa"/>
        </w:trPr>
        <w:tc>
          <w:tcPr>
            <w:tcW w:w="1183" w:type="dxa"/>
            <w:shd w:val="clear" w:color="auto" w:fill="E6E6E6"/>
          </w:tcPr>
          <w:p w:rsidR="00953B88" w:rsidRPr="007755C7" w:rsidRDefault="00953B88" w:rsidP="00953B88">
            <w:pPr>
              <w:spacing w:after="0" w:line="240" w:lineRule="auto"/>
              <w:jc w:val="center"/>
              <w:rPr>
                <w:rFonts w:eastAsia="Times New Roman" w:cs="Times New Roman"/>
                <w:b/>
                <w:sz w:val="20"/>
                <w:szCs w:val="20"/>
                <w:lang w:val="sr-Cyrl-RS"/>
              </w:rPr>
            </w:pPr>
            <w:r w:rsidRPr="007755C7">
              <w:rPr>
                <w:rFonts w:eastAsia="Times New Roman" w:cs="Times New Roman"/>
                <w:b/>
                <w:sz w:val="20"/>
                <w:szCs w:val="20"/>
                <w:lang w:val="sr-Cyrl-RS"/>
              </w:rPr>
              <w:t>5</w:t>
            </w:r>
          </w:p>
        </w:tc>
        <w:tc>
          <w:tcPr>
            <w:tcW w:w="8580" w:type="dxa"/>
            <w:shd w:val="clear" w:color="auto" w:fill="auto"/>
          </w:tcPr>
          <w:p w:rsidR="00953B88" w:rsidRPr="007755C7" w:rsidRDefault="00953B88" w:rsidP="00953B88">
            <w:pPr>
              <w:spacing w:after="0" w:line="240" w:lineRule="auto"/>
              <w:jc w:val="both"/>
              <w:rPr>
                <w:rFonts w:eastAsia="Times New Roman" w:cs="Times New Roman"/>
                <w:b/>
                <w:i/>
                <w:sz w:val="20"/>
                <w:szCs w:val="20"/>
                <w:lang w:val="sr-Cyrl-CS"/>
              </w:rPr>
            </w:pPr>
            <w:r w:rsidRPr="007755C7">
              <w:rPr>
                <w:rFonts w:eastAsia="Times New Roman" w:cs="Times New Roman"/>
                <w:sz w:val="20"/>
                <w:szCs w:val="20"/>
                <w:lang w:val="sr-Cyrl-RS"/>
              </w:rPr>
              <w:t>Својеручно п</w:t>
            </w:r>
            <w:r w:rsidRPr="007755C7">
              <w:rPr>
                <w:rFonts w:eastAsia="Times New Roman" w:cs="Times New Roman"/>
                <w:sz w:val="20"/>
                <w:szCs w:val="20"/>
                <w:lang w:val="sr-Cyrl-CS"/>
              </w:rPr>
              <w:t xml:space="preserve">отписан и оверен </w:t>
            </w:r>
            <w:r w:rsidRPr="007755C7">
              <w:rPr>
                <w:rFonts w:eastAsia="Times New Roman" w:cs="Times New Roman"/>
                <w:b/>
                <w:i/>
                <w:sz w:val="20"/>
                <w:szCs w:val="20"/>
                <w:lang w:val="sr-Cyrl-CS"/>
              </w:rPr>
              <w:t>ОБРАЗАЦ ИЗЈАВЕ НА ОСНОВУ ЧЛАНА 75. СТАВ 2. ЗЈН</w:t>
            </w:r>
          </w:p>
          <w:p w:rsidR="00953B88" w:rsidRPr="007755C7" w:rsidRDefault="00953B88" w:rsidP="00953B88">
            <w:pPr>
              <w:spacing w:after="0" w:line="240" w:lineRule="auto"/>
              <w:jc w:val="both"/>
              <w:rPr>
                <w:rFonts w:eastAsia="Times New Roman" w:cs="Times New Roman"/>
                <w:sz w:val="20"/>
                <w:szCs w:val="20"/>
                <w:lang w:val="sr-Cyrl-CS"/>
              </w:rPr>
            </w:pPr>
            <w:r w:rsidRPr="007755C7">
              <w:rPr>
                <w:rFonts w:eastAsia="Times New Roman" w:cs="Times New Roman"/>
                <w:sz w:val="20"/>
                <w:szCs w:val="20"/>
                <w:lang w:val="sr-Cyrl-CS"/>
              </w:rPr>
              <w:t xml:space="preserve">*изјава мора да буде </w:t>
            </w:r>
            <w:r w:rsidRPr="007755C7">
              <w:rPr>
                <w:rFonts w:eastAsia="Times New Roman" w:cs="Times New Roman"/>
                <w:sz w:val="20"/>
                <w:szCs w:val="20"/>
                <w:lang w:val="sr-Cyrl-RS"/>
              </w:rPr>
              <w:t xml:space="preserve">својеручно </w:t>
            </w:r>
            <w:r w:rsidRPr="007755C7">
              <w:rPr>
                <w:rFonts w:eastAsia="Times New Roman" w:cs="Times New Roman"/>
                <w:sz w:val="20"/>
                <w:szCs w:val="20"/>
                <w:lang w:val="sr-Cyrl-CS"/>
              </w:rPr>
              <w:t xml:space="preserve">потписана од стране овлашћеног лица понуђача и оверена печатом. Уколико понуду подноси група понуђача Изјава мора бити </w:t>
            </w:r>
            <w:r w:rsidRPr="007755C7">
              <w:rPr>
                <w:rFonts w:eastAsia="Times New Roman" w:cs="Times New Roman"/>
                <w:sz w:val="20"/>
                <w:szCs w:val="20"/>
                <w:lang w:val="sr-Cyrl-RS"/>
              </w:rPr>
              <w:t xml:space="preserve">својеручно </w:t>
            </w:r>
            <w:r w:rsidRPr="007755C7">
              <w:rPr>
                <w:rFonts w:eastAsia="Times New Roman" w:cs="Times New Roman"/>
                <w:sz w:val="20"/>
                <w:szCs w:val="20"/>
                <w:lang w:val="sr-Cyrl-CS"/>
              </w:rPr>
              <w:t xml:space="preserve">потписана од </w:t>
            </w:r>
            <w:r w:rsidRPr="007755C7">
              <w:rPr>
                <w:rFonts w:eastAsia="Times New Roman" w:cs="Times New Roman"/>
                <w:sz w:val="20"/>
                <w:szCs w:val="20"/>
                <w:lang w:val="sr-Cyrl-CS"/>
              </w:rPr>
              <w:lastRenderedPageBreak/>
              <w:t xml:space="preserve">стране овлашћеног лица сваког понуђача из групе понуђача и оверена печатом. </w:t>
            </w:r>
          </w:p>
        </w:tc>
      </w:tr>
    </w:tbl>
    <w:p w:rsidR="00953B88" w:rsidRPr="007755C7" w:rsidRDefault="00953B88" w:rsidP="00953B88">
      <w:pPr>
        <w:pBdr>
          <w:top w:val="single" w:sz="4" w:space="1" w:color="auto"/>
          <w:left w:val="single" w:sz="4" w:space="4" w:color="auto"/>
          <w:bottom w:val="single" w:sz="4" w:space="1" w:color="auto"/>
          <w:right w:val="single" w:sz="4" w:space="18" w:color="auto"/>
        </w:pBdr>
        <w:autoSpaceDE w:val="0"/>
        <w:autoSpaceDN w:val="0"/>
        <w:adjustRightInd w:val="0"/>
        <w:spacing w:after="0" w:line="240" w:lineRule="auto"/>
        <w:ind w:firstLine="540"/>
        <w:jc w:val="center"/>
        <w:rPr>
          <w:rFonts w:cs="Verdana"/>
          <w:b/>
          <w:i/>
          <w:sz w:val="20"/>
          <w:szCs w:val="20"/>
          <w:lang w:val="sr-Cyrl-RS"/>
        </w:rPr>
      </w:pPr>
      <w:r w:rsidRPr="007755C7">
        <w:rPr>
          <w:rFonts w:eastAsia="Times New Roman" w:cs="Times New Roman"/>
          <w:b/>
          <w:i/>
          <w:sz w:val="20"/>
          <w:szCs w:val="20"/>
          <w:lang w:val="sr-Cyrl-RS"/>
        </w:rPr>
        <w:lastRenderedPageBreak/>
        <w:t xml:space="preserve">ИСПУЊЕНОСТ ДОДАТНИХ УСЛОВА ИЗ ЧЛАНА 76. </w:t>
      </w:r>
      <w:r w:rsidRPr="007755C7">
        <w:rPr>
          <w:rFonts w:cs="Verdana"/>
          <w:b/>
          <w:i/>
          <w:sz w:val="20"/>
          <w:szCs w:val="20"/>
          <w:lang w:val="en-US"/>
        </w:rPr>
        <w:t xml:space="preserve">ЗЈН ПОНУЂАЧИ ДОКАЗУЈУ ДОСТАВЉАЊЕМ ДОКАЗА НАВЕДЕНИХ У ТАБЕЛИ 4.4.2 </w:t>
      </w:r>
      <w:r w:rsidRPr="007755C7">
        <w:rPr>
          <w:rFonts w:cs="Verdana"/>
          <w:b/>
          <w:i/>
          <w:sz w:val="20"/>
          <w:szCs w:val="20"/>
          <w:lang w:val="sr-Cyrl-RS"/>
        </w:rPr>
        <w:t>Д</w:t>
      </w:r>
      <w:r w:rsidRPr="007755C7">
        <w:rPr>
          <w:rFonts w:cs="Verdana"/>
          <w:b/>
          <w:i/>
          <w:sz w:val="20"/>
          <w:szCs w:val="20"/>
          <w:lang w:val="en-US"/>
        </w:rPr>
        <w:t>ОКАЗИ</w:t>
      </w:r>
      <w:r w:rsidRPr="007755C7">
        <w:rPr>
          <w:rFonts w:cs="Verdana"/>
          <w:b/>
          <w:i/>
          <w:sz w:val="20"/>
          <w:szCs w:val="20"/>
          <w:lang w:val="sr-Cyrl-RS"/>
        </w:rPr>
        <w:t xml:space="preserve"> </w:t>
      </w:r>
      <w:r w:rsidRPr="007755C7">
        <w:rPr>
          <w:rFonts w:cs="Verdana"/>
          <w:b/>
          <w:i/>
          <w:sz w:val="20"/>
          <w:szCs w:val="20"/>
          <w:lang w:val="en-US"/>
        </w:rPr>
        <w:t>О И</w:t>
      </w:r>
      <w:r w:rsidRPr="007755C7">
        <w:rPr>
          <w:rFonts w:cs="Verdana"/>
          <w:b/>
          <w:i/>
          <w:sz w:val="20"/>
          <w:szCs w:val="20"/>
          <w:lang w:val="sr-Cyrl-RS"/>
        </w:rPr>
        <w:t>С</w:t>
      </w:r>
      <w:r w:rsidRPr="007755C7">
        <w:rPr>
          <w:rFonts w:cs="Verdana"/>
          <w:b/>
          <w:i/>
          <w:sz w:val="20"/>
          <w:szCs w:val="20"/>
          <w:lang w:val="en-US"/>
        </w:rPr>
        <w:t>ПУЊЕНОСТИ ДОДАТНИХ УСЛОВА ЗА УЧЕШЋЕ У ПОСТУПКУ ЈАВНЕ НАБАВКЕ</w:t>
      </w:r>
    </w:p>
    <w:p w:rsidR="00953B88" w:rsidRPr="007755C7" w:rsidRDefault="00953B88" w:rsidP="00953B88">
      <w:pPr>
        <w:spacing w:after="0" w:line="240" w:lineRule="auto"/>
        <w:jc w:val="both"/>
        <w:rPr>
          <w:rFonts w:eastAsia="Times New Roman" w:cs="Times New Roman"/>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953B88" w:rsidRPr="007755C7" w:rsidTr="004462F7">
        <w:trPr>
          <w:tblCellSpacing w:w="20" w:type="dxa"/>
        </w:trPr>
        <w:tc>
          <w:tcPr>
            <w:tcW w:w="1183" w:type="dxa"/>
            <w:shd w:val="clear" w:color="auto" w:fill="E6E6E6"/>
          </w:tcPr>
          <w:p w:rsidR="00953B88" w:rsidRPr="007755C7" w:rsidRDefault="00953B88" w:rsidP="00953B88">
            <w:pPr>
              <w:spacing w:after="0" w:line="240" w:lineRule="auto"/>
              <w:ind w:right="-180"/>
              <w:jc w:val="center"/>
              <w:rPr>
                <w:rFonts w:eastAsia="Times New Roman" w:cs="Times New Roman"/>
                <w:b/>
                <w:sz w:val="20"/>
                <w:szCs w:val="20"/>
                <w:lang w:val="sr-Cyrl-CS"/>
              </w:rPr>
            </w:pPr>
            <w:r w:rsidRPr="007755C7">
              <w:rPr>
                <w:rFonts w:eastAsia="Times New Roman" w:cs="Times New Roman"/>
                <w:b/>
                <w:sz w:val="20"/>
                <w:szCs w:val="20"/>
                <w:lang w:val="sr-Cyrl-CS"/>
              </w:rPr>
              <w:t>Ред.</w:t>
            </w:r>
          </w:p>
          <w:p w:rsidR="00953B88" w:rsidRPr="007755C7" w:rsidRDefault="00953B88" w:rsidP="00953B88">
            <w:pPr>
              <w:spacing w:after="0" w:line="240" w:lineRule="auto"/>
              <w:ind w:right="-180"/>
              <w:jc w:val="center"/>
              <w:rPr>
                <w:rFonts w:eastAsia="Times New Roman" w:cs="Times New Roman"/>
                <w:b/>
                <w:sz w:val="20"/>
                <w:szCs w:val="20"/>
                <w:lang w:val="sr-Cyrl-CS"/>
              </w:rPr>
            </w:pPr>
            <w:r w:rsidRPr="007755C7">
              <w:rPr>
                <w:rFonts w:eastAsia="Times New Roman" w:cs="Times New Roman"/>
                <w:b/>
                <w:sz w:val="20"/>
                <w:szCs w:val="20"/>
                <w:lang w:val="sr-Cyrl-CS"/>
              </w:rPr>
              <w:t>број</w:t>
            </w:r>
          </w:p>
        </w:tc>
        <w:tc>
          <w:tcPr>
            <w:tcW w:w="8580" w:type="dxa"/>
            <w:shd w:val="clear" w:color="auto" w:fill="E6E6E6"/>
          </w:tcPr>
          <w:p w:rsidR="00953B88" w:rsidRPr="007755C7" w:rsidRDefault="00953B88" w:rsidP="00953B88">
            <w:pPr>
              <w:spacing w:after="0" w:line="240" w:lineRule="auto"/>
              <w:ind w:right="17"/>
              <w:jc w:val="center"/>
              <w:rPr>
                <w:rFonts w:eastAsia="Times New Roman" w:cs="Times New Roman"/>
                <w:b/>
                <w:sz w:val="20"/>
                <w:szCs w:val="20"/>
                <w:lang w:val="sr-Cyrl-CS"/>
              </w:rPr>
            </w:pPr>
            <w:r w:rsidRPr="007755C7">
              <w:rPr>
                <w:rFonts w:eastAsia="Times New Roman" w:cs="Times New Roman"/>
                <w:b/>
                <w:sz w:val="20"/>
                <w:szCs w:val="20"/>
                <w:lang w:val="sr-Cyrl-RS"/>
              </w:rPr>
              <w:t>4</w:t>
            </w:r>
            <w:r w:rsidRPr="007755C7">
              <w:rPr>
                <w:rFonts w:eastAsia="Times New Roman" w:cs="Times New Roman"/>
                <w:b/>
                <w:sz w:val="20"/>
                <w:szCs w:val="20"/>
                <w:lang w:val="sr-Cyrl-CS"/>
              </w:rPr>
              <w:t>.4.2.ДОКАЗИ</w:t>
            </w:r>
          </w:p>
          <w:p w:rsidR="00953B88" w:rsidRPr="007755C7" w:rsidRDefault="00953B88" w:rsidP="00953B88">
            <w:pPr>
              <w:spacing w:after="0" w:line="240" w:lineRule="auto"/>
              <w:ind w:right="17"/>
              <w:jc w:val="center"/>
              <w:rPr>
                <w:rFonts w:eastAsia="Times New Roman" w:cs="Times New Roman"/>
                <w:b/>
                <w:sz w:val="20"/>
                <w:szCs w:val="20"/>
                <w:lang w:val="sr-Cyrl-CS"/>
              </w:rPr>
            </w:pPr>
            <w:r w:rsidRPr="007755C7">
              <w:rPr>
                <w:rFonts w:eastAsia="Times New Roman" w:cs="Times New Roman"/>
                <w:b/>
                <w:sz w:val="20"/>
                <w:szCs w:val="20"/>
                <w:lang w:val="sr-Cyrl-CS"/>
              </w:rPr>
              <w:t xml:space="preserve">О ИСПУЊЕНОСТИ ДОДАТНИХ УСЛОВА ЗА УЧЕШЋЕ У ПОСТУПКУ ЈАВНЕ НАБАВКЕ </w:t>
            </w:r>
          </w:p>
        </w:tc>
      </w:tr>
      <w:tr w:rsidR="00953B88" w:rsidRPr="007755C7" w:rsidTr="004462F7">
        <w:trPr>
          <w:tblCellSpacing w:w="20" w:type="dxa"/>
        </w:trPr>
        <w:tc>
          <w:tcPr>
            <w:tcW w:w="1183" w:type="dxa"/>
            <w:vMerge w:val="restart"/>
            <w:shd w:val="clear" w:color="auto" w:fill="E6E6E6"/>
          </w:tcPr>
          <w:p w:rsidR="00953B88" w:rsidRPr="007755C7" w:rsidRDefault="00953B88" w:rsidP="00953B88">
            <w:pPr>
              <w:spacing w:after="0" w:line="240" w:lineRule="auto"/>
              <w:jc w:val="center"/>
              <w:rPr>
                <w:rFonts w:eastAsia="Times New Roman" w:cs="Times New Roman"/>
                <w:b/>
                <w:sz w:val="20"/>
                <w:szCs w:val="20"/>
                <w:lang w:val="sr-Cyrl-CS"/>
              </w:rPr>
            </w:pPr>
            <w:r w:rsidRPr="007755C7">
              <w:rPr>
                <w:rFonts w:eastAsia="Times New Roman" w:cs="Times New Roman"/>
                <w:b/>
                <w:sz w:val="20"/>
                <w:szCs w:val="20"/>
                <w:lang w:val="sr-Cyrl-CS"/>
              </w:rPr>
              <w:t>1</w:t>
            </w:r>
          </w:p>
        </w:tc>
        <w:tc>
          <w:tcPr>
            <w:tcW w:w="8580" w:type="dxa"/>
            <w:shd w:val="clear" w:color="auto" w:fill="FFFF99"/>
          </w:tcPr>
          <w:p w:rsidR="00953B88" w:rsidRPr="007755C7" w:rsidRDefault="00953B88" w:rsidP="00953B88">
            <w:pPr>
              <w:spacing w:after="0" w:line="240" w:lineRule="auto"/>
              <w:ind w:right="-180"/>
              <w:jc w:val="center"/>
              <w:rPr>
                <w:rFonts w:eastAsia="Times New Roman" w:cs="Times New Roman"/>
                <w:b/>
                <w:sz w:val="20"/>
                <w:szCs w:val="20"/>
                <w:lang w:val="sr-Cyrl-CS"/>
              </w:rPr>
            </w:pPr>
            <w:r w:rsidRPr="007755C7">
              <w:rPr>
                <w:rFonts w:eastAsia="Times New Roman" w:cs="Times New Roman"/>
                <w:b/>
                <w:sz w:val="20"/>
                <w:szCs w:val="20"/>
                <w:lang w:val="ru-RU"/>
              </w:rPr>
              <w:t>финансијски капацитет</w:t>
            </w:r>
          </w:p>
        </w:tc>
      </w:tr>
      <w:tr w:rsidR="00953B88" w:rsidRPr="007755C7" w:rsidTr="004462F7">
        <w:trPr>
          <w:trHeight w:val="190"/>
          <w:tblCellSpacing w:w="20" w:type="dxa"/>
        </w:trPr>
        <w:tc>
          <w:tcPr>
            <w:tcW w:w="1183" w:type="dxa"/>
            <w:vMerge/>
            <w:shd w:val="clear" w:color="auto" w:fill="E6E6E6"/>
          </w:tcPr>
          <w:p w:rsidR="00953B88" w:rsidRPr="007755C7" w:rsidRDefault="00953B88" w:rsidP="00953B88">
            <w:pPr>
              <w:spacing w:after="0" w:line="240" w:lineRule="auto"/>
              <w:jc w:val="center"/>
              <w:rPr>
                <w:rFonts w:eastAsia="Times New Roman" w:cs="Times New Roman"/>
                <w:b/>
                <w:sz w:val="20"/>
                <w:szCs w:val="20"/>
                <w:lang w:val="sr-Cyrl-CS"/>
              </w:rPr>
            </w:pPr>
          </w:p>
        </w:tc>
        <w:tc>
          <w:tcPr>
            <w:tcW w:w="8580" w:type="dxa"/>
            <w:shd w:val="clear" w:color="auto" w:fill="auto"/>
          </w:tcPr>
          <w:p w:rsidR="00953B88" w:rsidRPr="007755C7" w:rsidRDefault="00953B88" w:rsidP="00953B88">
            <w:pPr>
              <w:spacing w:after="0" w:line="240" w:lineRule="auto"/>
              <w:rPr>
                <w:rFonts w:eastAsia="Times New Roman" w:cs="Arial"/>
                <w:sz w:val="20"/>
                <w:szCs w:val="20"/>
                <w:lang w:val="sr-Latn-RS" w:eastAsia="en-GB"/>
              </w:rPr>
            </w:pPr>
            <w:r w:rsidRPr="007755C7">
              <w:rPr>
                <w:rFonts w:eastAsia="Times New Roman" w:cs="Times New Roman"/>
                <w:sz w:val="20"/>
                <w:szCs w:val="20"/>
                <w:lang w:val="sr-Latn-RS"/>
              </w:rPr>
              <w:t xml:space="preserve"> /</w:t>
            </w:r>
          </w:p>
        </w:tc>
      </w:tr>
      <w:tr w:rsidR="00953B88" w:rsidRPr="007755C7" w:rsidTr="004462F7">
        <w:trPr>
          <w:trHeight w:val="270"/>
          <w:tblCellSpacing w:w="20" w:type="dxa"/>
        </w:trPr>
        <w:tc>
          <w:tcPr>
            <w:tcW w:w="1183" w:type="dxa"/>
            <w:vMerge w:val="restart"/>
            <w:shd w:val="clear" w:color="auto" w:fill="E6E6E6"/>
          </w:tcPr>
          <w:p w:rsidR="00953B88" w:rsidRPr="007755C7" w:rsidRDefault="00953B88" w:rsidP="00953B88">
            <w:pPr>
              <w:spacing w:after="0" w:line="240" w:lineRule="auto"/>
              <w:jc w:val="center"/>
              <w:rPr>
                <w:rFonts w:eastAsia="Times New Roman" w:cs="Times New Roman"/>
                <w:b/>
                <w:sz w:val="20"/>
                <w:szCs w:val="20"/>
                <w:lang w:val="sr-Cyrl-CS"/>
              </w:rPr>
            </w:pPr>
            <w:r w:rsidRPr="007755C7">
              <w:rPr>
                <w:rFonts w:eastAsia="Times New Roman" w:cs="Times New Roman"/>
                <w:b/>
                <w:sz w:val="20"/>
                <w:szCs w:val="20"/>
                <w:lang w:val="sr-Cyrl-CS"/>
              </w:rPr>
              <w:t>2</w:t>
            </w:r>
          </w:p>
        </w:tc>
        <w:tc>
          <w:tcPr>
            <w:tcW w:w="8580" w:type="dxa"/>
            <w:shd w:val="clear" w:color="auto" w:fill="FFFF99"/>
          </w:tcPr>
          <w:p w:rsidR="00953B88" w:rsidRPr="007755C7" w:rsidRDefault="00953B88" w:rsidP="00953B88">
            <w:pPr>
              <w:spacing w:after="0" w:line="240" w:lineRule="auto"/>
              <w:ind w:right="-180"/>
              <w:jc w:val="center"/>
              <w:rPr>
                <w:rFonts w:eastAsia="Times New Roman" w:cs="Times New Roman"/>
                <w:b/>
                <w:sz w:val="20"/>
                <w:szCs w:val="20"/>
                <w:lang w:val="sr-Cyrl-CS"/>
              </w:rPr>
            </w:pPr>
            <w:r w:rsidRPr="007755C7">
              <w:rPr>
                <w:rFonts w:eastAsia="Times New Roman" w:cs="Times New Roman"/>
                <w:b/>
                <w:sz w:val="20"/>
                <w:szCs w:val="20"/>
                <w:lang w:val="ru-RU"/>
              </w:rPr>
              <w:t>пословни капацитет</w:t>
            </w:r>
          </w:p>
        </w:tc>
      </w:tr>
      <w:tr w:rsidR="00953B88" w:rsidRPr="007755C7" w:rsidTr="004462F7">
        <w:trPr>
          <w:trHeight w:val="100"/>
          <w:tblCellSpacing w:w="20" w:type="dxa"/>
        </w:trPr>
        <w:tc>
          <w:tcPr>
            <w:tcW w:w="1183" w:type="dxa"/>
            <w:vMerge/>
            <w:shd w:val="clear" w:color="auto" w:fill="E6E6E6"/>
          </w:tcPr>
          <w:p w:rsidR="00953B88" w:rsidRPr="007755C7" w:rsidRDefault="00953B88" w:rsidP="00953B88">
            <w:pPr>
              <w:spacing w:after="0" w:line="240" w:lineRule="auto"/>
              <w:jc w:val="center"/>
              <w:rPr>
                <w:rFonts w:eastAsia="Times New Roman" w:cs="Times New Roman"/>
                <w:b/>
                <w:sz w:val="20"/>
                <w:szCs w:val="20"/>
                <w:lang w:val="sr-Cyrl-CS"/>
              </w:rPr>
            </w:pPr>
          </w:p>
        </w:tc>
        <w:tc>
          <w:tcPr>
            <w:tcW w:w="8580" w:type="dxa"/>
            <w:shd w:val="clear" w:color="auto" w:fill="auto"/>
          </w:tcPr>
          <w:p w:rsidR="00C134F0" w:rsidRPr="007755C7" w:rsidRDefault="00C134F0" w:rsidP="00C134F0">
            <w:pPr>
              <w:pStyle w:val="ListParagraph"/>
              <w:numPr>
                <w:ilvl w:val="0"/>
                <w:numId w:val="35"/>
              </w:numPr>
              <w:rPr>
                <w:rFonts w:asciiTheme="minorHAnsi" w:hAnsiTheme="minorHAnsi" w:cs="Arial"/>
                <w:sz w:val="20"/>
              </w:rPr>
            </w:pPr>
            <w:r w:rsidRPr="007755C7">
              <w:rPr>
                <w:rFonts w:asciiTheme="minorHAnsi" w:hAnsiTheme="minorHAnsi"/>
                <w:sz w:val="20"/>
                <w:lang w:val="sr-Cyrl-RS"/>
              </w:rPr>
              <w:t>важећа дозвола за обављање одговарајуће делатности издат</w:t>
            </w:r>
            <w:r w:rsidR="00D616F0">
              <w:rPr>
                <w:rFonts w:asciiTheme="minorHAnsi" w:hAnsiTheme="minorHAnsi"/>
                <w:sz w:val="20"/>
                <w:lang w:val="sr-Cyrl-RS"/>
              </w:rPr>
              <w:t>а</w:t>
            </w:r>
            <w:r w:rsidRPr="007755C7">
              <w:rPr>
                <w:rFonts w:asciiTheme="minorHAnsi" w:hAnsiTheme="minorHAnsi"/>
                <w:sz w:val="20"/>
                <w:lang w:val="sr-Cyrl-RS"/>
              </w:rPr>
              <w:t xml:space="preserve"> од стране надлежног органа - о</w:t>
            </w:r>
            <w:r w:rsidRPr="007755C7">
              <w:rPr>
                <w:rFonts w:asciiTheme="minorHAnsi" w:hAnsiTheme="minorHAnsi" w:cs="Arial"/>
                <w:sz w:val="20"/>
                <w:lang w:val="sr-Latn-RS"/>
              </w:rPr>
              <w:t xml:space="preserve">влашћење/акт надлежног министарства за </w:t>
            </w:r>
            <w:r w:rsidRPr="007755C7">
              <w:rPr>
                <w:rFonts w:asciiTheme="minorHAnsi" w:hAnsiTheme="minorHAnsi" w:cs="Arial"/>
                <w:sz w:val="20"/>
                <w:lang w:val="sr-Cyrl-RS"/>
              </w:rPr>
              <w:t>мерење</w:t>
            </w:r>
            <w:r w:rsidRPr="007755C7">
              <w:rPr>
                <w:rFonts w:asciiTheme="minorHAnsi" w:hAnsiTheme="minorHAnsi" w:cs="Arial"/>
                <w:sz w:val="20"/>
                <w:lang w:val="sr-Latn-RS"/>
              </w:rPr>
              <w:t xml:space="preserve"> квалитета ва</w:t>
            </w:r>
            <w:r w:rsidRPr="007755C7">
              <w:rPr>
                <w:rFonts w:asciiTheme="minorHAnsi" w:hAnsiTheme="minorHAnsi" w:cs="Arial"/>
                <w:sz w:val="20"/>
                <w:lang w:val="sr-Cyrl-RS"/>
              </w:rPr>
              <w:t>здуха, одн. нивоа загађујућих материја у ваздуху</w:t>
            </w:r>
            <w:r w:rsidRPr="007755C7">
              <w:rPr>
                <w:rFonts w:asciiTheme="minorHAnsi" w:hAnsiTheme="minorHAnsi" w:cs="Arial"/>
                <w:sz w:val="20"/>
              </w:rPr>
              <w:t xml:space="preserve">, осим за правно лице које поседује овлашћење на основу самог посебног прописа, </w:t>
            </w:r>
          </w:p>
          <w:p w:rsidR="0085612C" w:rsidRPr="00623C28" w:rsidRDefault="00C134F0" w:rsidP="00D616F0">
            <w:pPr>
              <w:pStyle w:val="ListParagraph"/>
              <w:numPr>
                <w:ilvl w:val="0"/>
                <w:numId w:val="35"/>
              </w:numPr>
              <w:rPr>
                <w:rFonts w:asciiTheme="minorHAnsi" w:hAnsiTheme="minorHAnsi" w:cs="Arial"/>
                <w:sz w:val="20"/>
              </w:rPr>
            </w:pPr>
            <w:r w:rsidRPr="007755C7">
              <w:rPr>
                <w:rFonts w:asciiTheme="minorHAnsi" w:hAnsiTheme="minorHAnsi" w:cs="Arial"/>
                <w:sz w:val="20"/>
              </w:rPr>
              <w:t>в</w:t>
            </w:r>
            <w:r w:rsidRPr="007755C7">
              <w:rPr>
                <w:rFonts w:asciiTheme="minorHAnsi" w:eastAsia="Verdana" w:hAnsiTheme="minorHAnsi" w:cs="Verdana"/>
                <w:sz w:val="20"/>
                <w:lang w:val="sr-Cyrl-RS"/>
              </w:rPr>
              <w:t xml:space="preserve">ажећи Сертификат о акредитацији са Решењем о обиму акредитације, Акредитационог тела Србије, </w:t>
            </w:r>
            <w:r w:rsidRPr="007755C7">
              <w:rPr>
                <w:rFonts w:asciiTheme="minorHAnsi" w:eastAsia="Verdana" w:hAnsiTheme="minorHAnsi"/>
                <w:sz w:val="20"/>
                <w:lang w:val="sr-Latn-RS"/>
              </w:rPr>
              <w:t xml:space="preserve">којим се потврђује да задовољава захтеве </w:t>
            </w:r>
            <w:r w:rsidRPr="007755C7">
              <w:rPr>
                <w:rFonts w:asciiTheme="minorHAnsi" w:eastAsia="Verdana" w:hAnsiTheme="minorHAnsi"/>
                <w:sz w:val="20"/>
                <w:lang w:val="sr-Cyrl-RS"/>
              </w:rPr>
              <w:t xml:space="preserve">следећих </w:t>
            </w:r>
            <w:r w:rsidRPr="007755C7">
              <w:rPr>
                <w:rFonts w:asciiTheme="minorHAnsi" w:eastAsia="Verdana" w:hAnsiTheme="minorHAnsi"/>
                <w:sz w:val="20"/>
                <w:lang w:val="sr-Latn-RS"/>
              </w:rPr>
              <w:t>стандарда</w:t>
            </w:r>
            <w:r w:rsidRPr="007755C7">
              <w:rPr>
                <w:rFonts w:asciiTheme="minorHAnsi" w:eastAsia="Verdana" w:hAnsiTheme="minorHAnsi"/>
                <w:sz w:val="20"/>
                <w:lang w:val="sr-Cyrl-RS"/>
              </w:rPr>
              <w:t xml:space="preserve">: </w:t>
            </w:r>
            <w:r w:rsidR="00D6179D" w:rsidRPr="007755C7">
              <w:rPr>
                <w:rFonts w:asciiTheme="minorHAnsi" w:hAnsiTheme="minorHAnsi"/>
                <w:sz w:val="20"/>
                <w:lang w:val="sr-Latn-RS"/>
              </w:rPr>
              <w:t xml:space="preserve">SRPS EN </w:t>
            </w:r>
            <w:r w:rsidR="00D6179D" w:rsidRPr="007755C7">
              <w:rPr>
                <w:rFonts w:asciiTheme="minorHAnsi" w:eastAsia="Verdana" w:hAnsiTheme="minorHAnsi"/>
                <w:sz w:val="20"/>
                <w:lang w:val="sr-Cyrl-RS"/>
              </w:rPr>
              <w:t xml:space="preserve">17025:2005, </w:t>
            </w:r>
            <w:r w:rsidR="00D6179D" w:rsidRPr="007755C7">
              <w:rPr>
                <w:rFonts w:asciiTheme="minorHAnsi" w:hAnsiTheme="minorHAnsi"/>
                <w:sz w:val="20"/>
                <w:lang w:val="sr-Latn-RS"/>
              </w:rPr>
              <w:t xml:space="preserve">SRPS EN </w:t>
            </w:r>
            <w:r w:rsidR="00D6179D" w:rsidRPr="007755C7">
              <w:rPr>
                <w:rFonts w:asciiTheme="minorHAnsi" w:eastAsia="Verdana" w:hAnsiTheme="minorHAnsi"/>
                <w:sz w:val="20"/>
                <w:lang w:val="sr-Cyrl-RS"/>
              </w:rPr>
              <w:t>12341:2015</w:t>
            </w:r>
            <w:r w:rsidR="00D616F0">
              <w:rPr>
                <w:rFonts w:asciiTheme="minorHAnsi" w:eastAsia="Verdana" w:hAnsiTheme="minorHAnsi"/>
                <w:sz w:val="20"/>
                <w:lang w:val="sr-Cyrl-RS"/>
              </w:rPr>
              <w:t>.</w:t>
            </w:r>
          </w:p>
        </w:tc>
      </w:tr>
      <w:tr w:rsidR="00953B88" w:rsidRPr="007755C7" w:rsidTr="004462F7">
        <w:trPr>
          <w:trHeight w:val="135"/>
          <w:tblCellSpacing w:w="20" w:type="dxa"/>
        </w:trPr>
        <w:tc>
          <w:tcPr>
            <w:tcW w:w="1183" w:type="dxa"/>
            <w:vMerge w:val="restart"/>
            <w:shd w:val="clear" w:color="auto" w:fill="E6E6E6"/>
          </w:tcPr>
          <w:p w:rsidR="00953B88" w:rsidRPr="007755C7" w:rsidRDefault="00953B88" w:rsidP="00953B88">
            <w:pPr>
              <w:spacing w:after="0" w:line="240" w:lineRule="auto"/>
              <w:jc w:val="center"/>
              <w:rPr>
                <w:rFonts w:eastAsia="Times New Roman" w:cs="Times New Roman"/>
                <w:b/>
                <w:sz w:val="20"/>
                <w:szCs w:val="20"/>
                <w:lang w:val="sr-Cyrl-CS"/>
              </w:rPr>
            </w:pPr>
            <w:r w:rsidRPr="007755C7">
              <w:rPr>
                <w:rFonts w:eastAsia="Times New Roman" w:cs="Times New Roman"/>
                <w:b/>
                <w:sz w:val="20"/>
                <w:szCs w:val="20"/>
                <w:lang w:val="sr-Cyrl-CS"/>
              </w:rPr>
              <w:t>3</w:t>
            </w:r>
          </w:p>
        </w:tc>
        <w:tc>
          <w:tcPr>
            <w:tcW w:w="8580" w:type="dxa"/>
            <w:shd w:val="clear" w:color="auto" w:fill="FFFF99"/>
          </w:tcPr>
          <w:p w:rsidR="00953B88" w:rsidRPr="007755C7" w:rsidRDefault="00953B88" w:rsidP="00953B88">
            <w:pPr>
              <w:spacing w:after="0" w:line="240" w:lineRule="auto"/>
              <w:jc w:val="center"/>
              <w:rPr>
                <w:rFonts w:eastAsia="Times New Roman" w:cs="Times New Roman"/>
                <w:b/>
                <w:sz w:val="20"/>
                <w:szCs w:val="20"/>
                <w:u w:val="single"/>
                <w:lang w:val="sr-Cyrl-CS"/>
              </w:rPr>
            </w:pPr>
            <w:r w:rsidRPr="007755C7">
              <w:rPr>
                <w:rFonts w:eastAsia="Times New Roman" w:cs="Times New Roman"/>
                <w:b/>
                <w:sz w:val="20"/>
                <w:szCs w:val="20"/>
                <w:lang w:val="ru-RU"/>
              </w:rPr>
              <w:t>технички капацитет</w:t>
            </w:r>
          </w:p>
        </w:tc>
      </w:tr>
      <w:tr w:rsidR="00953B88" w:rsidRPr="007755C7" w:rsidTr="004462F7">
        <w:trPr>
          <w:trHeight w:val="172"/>
          <w:tblCellSpacing w:w="20" w:type="dxa"/>
        </w:trPr>
        <w:tc>
          <w:tcPr>
            <w:tcW w:w="1183" w:type="dxa"/>
            <w:vMerge/>
            <w:shd w:val="clear" w:color="auto" w:fill="E6E6E6"/>
          </w:tcPr>
          <w:p w:rsidR="00953B88" w:rsidRPr="007755C7" w:rsidRDefault="00953B88" w:rsidP="00953B88">
            <w:pPr>
              <w:spacing w:after="0" w:line="240" w:lineRule="auto"/>
              <w:jc w:val="center"/>
              <w:rPr>
                <w:rFonts w:eastAsia="Times New Roman" w:cs="Times New Roman"/>
                <w:b/>
                <w:sz w:val="20"/>
                <w:szCs w:val="20"/>
                <w:lang w:val="sr-Cyrl-CS"/>
              </w:rPr>
            </w:pPr>
          </w:p>
        </w:tc>
        <w:tc>
          <w:tcPr>
            <w:tcW w:w="8580" w:type="dxa"/>
            <w:shd w:val="clear" w:color="auto" w:fill="auto"/>
          </w:tcPr>
          <w:p w:rsidR="00953B88" w:rsidRPr="007755C7" w:rsidRDefault="00C134F0" w:rsidP="00C134F0">
            <w:pPr>
              <w:tabs>
                <w:tab w:val="left" w:pos="1080"/>
              </w:tabs>
              <w:suppressAutoHyphens/>
              <w:spacing w:after="0" w:line="240" w:lineRule="auto"/>
              <w:jc w:val="both"/>
              <w:rPr>
                <w:rFonts w:eastAsia="Times New Roman" w:cs="Times New Roman"/>
                <w:sz w:val="20"/>
                <w:szCs w:val="20"/>
                <w:lang w:val="sr-Cyrl-RS" w:eastAsia="ar-SA"/>
              </w:rPr>
            </w:pPr>
            <w:r w:rsidRPr="007755C7">
              <w:rPr>
                <w:rFonts w:eastAsia="Verdana" w:cs="Verdana"/>
                <w:b/>
                <w:sz w:val="20"/>
                <w:szCs w:val="20"/>
                <w:lang w:val="sr-Cyrl-RS"/>
              </w:rPr>
              <w:t>/</w:t>
            </w:r>
          </w:p>
        </w:tc>
      </w:tr>
      <w:tr w:rsidR="00953B88" w:rsidRPr="007755C7" w:rsidTr="004462F7">
        <w:trPr>
          <w:trHeight w:val="135"/>
          <w:tblCellSpacing w:w="20" w:type="dxa"/>
        </w:trPr>
        <w:tc>
          <w:tcPr>
            <w:tcW w:w="1183" w:type="dxa"/>
            <w:vMerge w:val="restart"/>
            <w:shd w:val="clear" w:color="auto" w:fill="E6E6E6"/>
          </w:tcPr>
          <w:p w:rsidR="00953B88" w:rsidRPr="007755C7" w:rsidRDefault="00953B88" w:rsidP="00953B88">
            <w:pPr>
              <w:spacing w:after="0" w:line="240" w:lineRule="auto"/>
              <w:jc w:val="center"/>
              <w:rPr>
                <w:rFonts w:eastAsia="Times New Roman" w:cs="Times New Roman"/>
                <w:b/>
                <w:sz w:val="20"/>
                <w:szCs w:val="20"/>
                <w:lang w:val="sr-Cyrl-CS"/>
              </w:rPr>
            </w:pPr>
            <w:r w:rsidRPr="007755C7">
              <w:rPr>
                <w:rFonts w:eastAsia="Times New Roman" w:cs="Times New Roman"/>
                <w:b/>
                <w:sz w:val="20"/>
                <w:szCs w:val="20"/>
                <w:lang w:val="sr-Cyrl-CS"/>
              </w:rPr>
              <w:t>4</w:t>
            </w:r>
          </w:p>
        </w:tc>
        <w:tc>
          <w:tcPr>
            <w:tcW w:w="8580" w:type="dxa"/>
            <w:shd w:val="clear" w:color="auto" w:fill="FFFF99"/>
          </w:tcPr>
          <w:p w:rsidR="00953B88" w:rsidRPr="007755C7" w:rsidRDefault="00953B88" w:rsidP="00953B88">
            <w:pPr>
              <w:spacing w:after="0" w:line="240" w:lineRule="auto"/>
              <w:ind w:right="-180"/>
              <w:jc w:val="center"/>
              <w:rPr>
                <w:rFonts w:eastAsia="Times New Roman" w:cs="Times New Roman"/>
                <w:b/>
                <w:sz w:val="20"/>
                <w:szCs w:val="20"/>
                <w:lang w:val="sr-Cyrl-CS"/>
              </w:rPr>
            </w:pPr>
            <w:r w:rsidRPr="007755C7">
              <w:rPr>
                <w:rFonts w:eastAsia="Times New Roman" w:cs="Times New Roman"/>
                <w:b/>
                <w:sz w:val="20"/>
                <w:szCs w:val="20"/>
                <w:lang w:val="ru-RU"/>
              </w:rPr>
              <w:t>кадровски капацитет</w:t>
            </w:r>
          </w:p>
        </w:tc>
      </w:tr>
      <w:tr w:rsidR="00953B88" w:rsidRPr="007755C7" w:rsidTr="004462F7">
        <w:trPr>
          <w:trHeight w:val="135"/>
          <w:tblCellSpacing w:w="20" w:type="dxa"/>
        </w:trPr>
        <w:tc>
          <w:tcPr>
            <w:tcW w:w="1183" w:type="dxa"/>
            <w:vMerge/>
            <w:shd w:val="clear" w:color="auto" w:fill="E6E6E6"/>
          </w:tcPr>
          <w:p w:rsidR="00953B88" w:rsidRPr="007755C7" w:rsidRDefault="00953B88" w:rsidP="00953B88">
            <w:pPr>
              <w:spacing w:after="0" w:line="240" w:lineRule="auto"/>
              <w:jc w:val="center"/>
              <w:rPr>
                <w:rFonts w:eastAsia="Times New Roman" w:cs="Times New Roman"/>
                <w:b/>
                <w:sz w:val="20"/>
                <w:szCs w:val="20"/>
                <w:lang w:val="sr-Cyrl-CS"/>
              </w:rPr>
            </w:pPr>
          </w:p>
        </w:tc>
        <w:tc>
          <w:tcPr>
            <w:tcW w:w="8580" w:type="dxa"/>
            <w:shd w:val="clear" w:color="auto" w:fill="auto"/>
          </w:tcPr>
          <w:p w:rsidR="00953B88" w:rsidRPr="007755C7" w:rsidRDefault="00C134F0" w:rsidP="00953B88">
            <w:pPr>
              <w:autoSpaceDE w:val="0"/>
              <w:autoSpaceDN w:val="0"/>
              <w:adjustRightInd w:val="0"/>
              <w:spacing w:after="0" w:line="240" w:lineRule="auto"/>
              <w:jc w:val="both"/>
              <w:rPr>
                <w:rFonts w:cs="Verdana"/>
                <w:sz w:val="20"/>
                <w:szCs w:val="20"/>
                <w:lang w:val="sr-Cyrl-RS"/>
              </w:rPr>
            </w:pPr>
            <w:r w:rsidRPr="007755C7">
              <w:rPr>
                <w:rFonts w:cs="Verdana"/>
                <w:sz w:val="20"/>
                <w:szCs w:val="20"/>
                <w:lang w:val="sr-Cyrl-RS"/>
              </w:rPr>
              <w:t xml:space="preserve">/ </w:t>
            </w:r>
          </w:p>
        </w:tc>
      </w:tr>
    </w:tbl>
    <w:p w:rsidR="00953B88" w:rsidRPr="007755C7" w:rsidRDefault="00953B88" w:rsidP="00953B88">
      <w:pPr>
        <w:spacing w:after="0" w:line="240" w:lineRule="auto"/>
        <w:ind w:right="-360"/>
        <w:jc w:val="both"/>
        <w:rPr>
          <w:rFonts w:eastAsia="Times New Roman" w:cs="Times New Roman"/>
          <w:b/>
          <w:sz w:val="20"/>
          <w:szCs w:val="20"/>
          <w:lang w:val="sr-Cyrl-RS"/>
        </w:rPr>
      </w:pPr>
    </w:p>
    <w:p w:rsidR="00953B88" w:rsidRPr="007755C7" w:rsidRDefault="00953B88" w:rsidP="00953B88">
      <w:pPr>
        <w:spacing w:after="0" w:line="240" w:lineRule="auto"/>
        <w:ind w:right="-360" w:firstLine="540"/>
        <w:jc w:val="both"/>
        <w:rPr>
          <w:rFonts w:eastAsia="Times New Roman" w:cs="Times New Roman"/>
          <w:b/>
          <w:sz w:val="20"/>
          <w:szCs w:val="20"/>
          <w:u w:val="single"/>
          <w:lang w:val="ru-RU"/>
        </w:rPr>
      </w:pPr>
      <w:r w:rsidRPr="007755C7">
        <w:rPr>
          <w:rFonts w:eastAsia="Times New Roman" w:cs="Times New Roman"/>
          <w:b/>
          <w:sz w:val="20"/>
          <w:szCs w:val="20"/>
          <w:u w:val="single"/>
          <w:lang w:val="ru-RU"/>
        </w:rPr>
        <w:t>2) навођење да се испуњеност услова доказује изјавом из члана 77. став 4. Закона о јавним набавкама</w:t>
      </w:r>
    </w:p>
    <w:p w:rsidR="00953B88" w:rsidRPr="007755C7" w:rsidRDefault="00953B88" w:rsidP="00953B88">
      <w:pPr>
        <w:spacing w:after="0" w:line="240" w:lineRule="auto"/>
        <w:ind w:right="-360" w:firstLine="540"/>
        <w:jc w:val="both"/>
        <w:rPr>
          <w:rFonts w:eastAsia="Times New Roman" w:cs="Times New Roman"/>
          <w:b/>
          <w:sz w:val="20"/>
          <w:szCs w:val="20"/>
          <w:u w:val="single"/>
          <w:lang w:val="ru-RU"/>
        </w:rPr>
      </w:pPr>
      <w:r w:rsidRPr="007755C7">
        <w:rPr>
          <w:rFonts w:eastAsia="Times New Roman" w:cs="Times New Roman"/>
          <w:b/>
          <w:sz w:val="20"/>
          <w:szCs w:val="20"/>
          <w:u w:val="single"/>
          <w:lang w:val="ru-RU"/>
        </w:rPr>
        <w:t>(уколико се наручилац за ту могућност определио):</w:t>
      </w:r>
    </w:p>
    <w:p w:rsidR="00953B88" w:rsidRPr="007755C7" w:rsidRDefault="00953B88" w:rsidP="00953B88">
      <w:pPr>
        <w:autoSpaceDE w:val="0"/>
        <w:autoSpaceDN w:val="0"/>
        <w:adjustRightInd w:val="0"/>
        <w:spacing w:after="0" w:line="240" w:lineRule="auto"/>
        <w:jc w:val="both"/>
        <w:rPr>
          <w:rFonts w:cs="Verdana"/>
          <w:sz w:val="20"/>
          <w:szCs w:val="20"/>
          <w:lang w:val="sr-Cyrl-RS"/>
        </w:rPr>
      </w:pPr>
    </w:p>
    <w:p w:rsidR="00953B88" w:rsidRPr="007755C7" w:rsidRDefault="00953B88" w:rsidP="00953B88">
      <w:pPr>
        <w:autoSpaceDE w:val="0"/>
        <w:autoSpaceDN w:val="0"/>
        <w:adjustRightInd w:val="0"/>
        <w:spacing w:after="0" w:line="240" w:lineRule="auto"/>
        <w:ind w:firstLine="540"/>
        <w:jc w:val="both"/>
        <w:rPr>
          <w:rFonts w:cs="Verdana"/>
          <w:b/>
          <w:sz w:val="20"/>
          <w:szCs w:val="20"/>
          <w:lang w:val="en-US"/>
        </w:rPr>
      </w:pPr>
      <w:r w:rsidRPr="007755C7">
        <w:rPr>
          <w:rFonts w:cs="Verdana"/>
          <w:b/>
          <w:sz w:val="20"/>
          <w:szCs w:val="20"/>
          <w:lang w:val="en-US"/>
        </w:rPr>
        <w:t>Испуњеност обавезних услова из члана 75. став 1</w:t>
      </w:r>
      <w:r w:rsidRPr="007755C7">
        <w:rPr>
          <w:rFonts w:cs="Verdana"/>
          <w:b/>
          <w:sz w:val="20"/>
          <w:szCs w:val="20"/>
          <w:lang w:val="sr-Cyrl-RS"/>
        </w:rPr>
        <w:t>.</w:t>
      </w:r>
      <w:r w:rsidRPr="007755C7">
        <w:rPr>
          <w:rFonts w:cs="Verdana"/>
          <w:b/>
          <w:sz w:val="20"/>
          <w:szCs w:val="20"/>
          <w:lang w:val="en-US"/>
        </w:rPr>
        <w:t xml:space="preserve"> сходно ставу 4. члана 77. Закона о јавним набавкама, понуђач</w:t>
      </w:r>
      <w:r w:rsidRPr="007755C7">
        <w:rPr>
          <w:rFonts w:cs="Verdana"/>
          <w:b/>
          <w:sz w:val="20"/>
          <w:szCs w:val="20"/>
          <w:lang w:val="sr-Cyrl-RS"/>
        </w:rPr>
        <w:t xml:space="preserve"> </w:t>
      </w:r>
      <w:r w:rsidRPr="007755C7">
        <w:rPr>
          <w:rFonts w:cs="Verdana"/>
          <w:b/>
          <w:sz w:val="20"/>
          <w:szCs w:val="20"/>
          <w:lang w:val="en-US"/>
        </w:rPr>
        <w:t>доказује достављањем ИЗЈАВЕ, којом под пуном</w:t>
      </w:r>
      <w:r w:rsidRPr="007755C7">
        <w:rPr>
          <w:rFonts w:cs="Verdana"/>
          <w:b/>
          <w:sz w:val="20"/>
          <w:szCs w:val="20"/>
          <w:lang w:val="sr-Cyrl-RS"/>
        </w:rPr>
        <w:t xml:space="preserve"> </w:t>
      </w:r>
      <w:r w:rsidRPr="007755C7">
        <w:rPr>
          <w:rFonts w:cs="Verdana"/>
          <w:b/>
          <w:sz w:val="20"/>
          <w:szCs w:val="20"/>
          <w:lang w:val="en-US"/>
        </w:rPr>
        <w:t>материјалном и кривичном одговорношћу,</w:t>
      </w:r>
      <w:r w:rsidRPr="007755C7">
        <w:rPr>
          <w:rFonts w:cs="Verdana"/>
          <w:b/>
          <w:sz w:val="20"/>
          <w:szCs w:val="20"/>
          <w:lang w:val="sr-Cyrl-RS"/>
        </w:rPr>
        <w:t xml:space="preserve"> </w:t>
      </w:r>
      <w:r w:rsidRPr="007755C7">
        <w:rPr>
          <w:rFonts w:cs="Verdana"/>
          <w:b/>
          <w:sz w:val="20"/>
          <w:szCs w:val="20"/>
          <w:lang w:val="en-US"/>
        </w:rPr>
        <w:t>потврђује да испуњава услове.</w:t>
      </w:r>
    </w:p>
    <w:p w:rsidR="00953B88" w:rsidRPr="007755C7" w:rsidRDefault="00953B88" w:rsidP="00C134F0">
      <w:pPr>
        <w:spacing w:after="0" w:line="240" w:lineRule="auto"/>
        <w:ind w:right="-23" w:firstLine="540"/>
        <w:jc w:val="both"/>
        <w:rPr>
          <w:rFonts w:eastAsia="Times New Roman" w:cs="Times New Roman"/>
          <w:sz w:val="20"/>
          <w:szCs w:val="20"/>
          <w:lang w:val="sr-Cyrl-RS"/>
        </w:rPr>
      </w:pPr>
      <w:r w:rsidRPr="007755C7">
        <w:rPr>
          <w:rFonts w:eastAsia="Times New Roman" w:cs="Times New Roman"/>
          <w:sz w:val="20"/>
          <w:szCs w:val="20"/>
          <w:lang w:val="ru-RU"/>
        </w:rPr>
        <w:t>Понуђач који достави Изјаву у смислу члана 77. став 4. ЗЈН НЕ ДОСТАВЉА ДОКАЗЕ из члана 77. став 1. тачка од 1. до 4. ЗЈН уз понуду.</w:t>
      </w:r>
    </w:p>
    <w:p w:rsidR="00953B88" w:rsidRPr="007755C7" w:rsidRDefault="00953B88" w:rsidP="00953B88">
      <w:pPr>
        <w:autoSpaceDE w:val="0"/>
        <w:autoSpaceDN w:val="0"/>
        <w:adjustRightInd w:val="0"/>
        <w:spacing w:after="0" w:line="240" w:lineRule="auto"/>
        <w:ind w:firstLine="540"/>
        <w:jc w:val="both"/>
        <w:rPr>
          <w:rFonts w:cs="Verdana"/>
          <w:b/>
          <w:sz w:val="20"/>
          <w:szCs w:val="20"/>
          <w:lang w:val="sr-Cyrl-RS"/>
        </w:rPr>
      </w:pPr>
      <w:r w:rsidRPr="007755C7">
        <w:rPr>
          <w:rFonts w:eastAsia="Times New Roman" w:cs="Times New Roman"/>
          <w:b/>
          <w:sz w:val="20"/>
          <w:szCs w:val="20"/>
          <w:lang w:val="sr-Cyrl-RS"/>
        </w:rPr>
        <w:t xml:space="preserve">Испуњеност додатних услова из члана 76. </w:t>
      </w:r>
      <w:r w:rsidRPr="007755C7">
        <w:rPr>
          <w:rFonts w:cs="Verdana"/>
          <w:b/>
          <w:sz w:val="20"/>
          <w:szCs w:val="20"/>
          <w:lang w:val="en-US"/>
        </w:rPr>
        <w:t xml:space="preserve">ЗЈН понуђачи доказују достављањем доказа наведених у табели 4.4.2 </w:t>
      </w:r>
      <w:r w:rsidRPr="007755C7">
        <w:rPr>
          <w:rFonts w:cs="Verdana"/>
          <w:b/>
          <w:sz w:val="20"/>
          <w:szCs w:val="20"/>
          <w:lang w:val="sr-Cyrl-RS"/>
        </w:rPr>
        <w:t>Д</w:t>
      </w:r>
      <w:r w:rsidRPr="007755C7">
        <w:rPr>
          <w:rFonts w:cs="Verdana"/>
          <w:b/>
          <w:sz w:val="20"/>
          <w:szCs w:val="20"/>
          <w:lang w:val="en-US"/>
        </w:rPr>
        <w:t>окази</w:t>
      </w:r>
      <w:r w:rsidRPr="007755C7">
        <w:rPr>
          <w:rFonts w:cs="Verdana"/>
          <w:b/>
          <w:sz w:val="20"/>
          <w:szCs w:val="20"/>
          <w:lang w:val="sr-Cyrl-RS"/>
        </w:rPr>
        <w:t xml:space="preserve"> </w:t>
      </w:r>
      <w:r w:rsidRPr="007755C7">
        <w:rPr>
          <w:rFonts w:cs="Verdana"/>
          <w:b/>
          <w:sz w:val="20"/>
          <w:szCs w:val="20"/>
          <w:lang w:val="en-US"/>
        </w:rPr>
        <w:t>о и</w:t>
      </w:r>
      <w:r w:rsidRPr="007755C7">
        <w:rPr>
          <w:rFonts w:cs="Verdana"/>
          <w:b/>
          <w:sz w:val="20"/>
          <w:szCs w:val="20"/>
          <w:lang w:val="sr-Cyrl-RS"/>
        </w:rPr>
        <w:t>с</w:t>
      </w:r>
      <w:r w:rsidRPr="007755C7">
        <w:rPr>
          <w:rFonts w:cs="Verdana"/>
          <w:b/>
          <w:sz w:val="20"/>
          <w:szCs w:val="20"/>
          <w:lang w:val="en-US"/>
        </w:rPr>
        <w:t>пуњености додатних услова за учешће у поступку јавне набавке</w:t>
      </w:r>
      <w:r w:rsidR="00C134F0" w:rsidRPr="007755C7">
        <w:rPr>
          <w:rFonts w:cs="Verdana"/>
          <w:b/>
          <w:sz w:val="20"/>
          <w:szCs w:val="20"/>
          <w:lang w:val="sr-Cyrl-RS"/>
        </w:rPr>
        <w:t xml:space="preserve"> и то:</w:t>
      </w:r>
    </w:p>
    <w:p w:rsidR="00D6179D" w:rsidRPr="007755C7" w:rsidRDefault="00D6179D" w:rsidP="00D6179D">
      <w:pPr>
        <w:pStyle w:val="ListParagraph"/>
        <w:numPr>
          <w:ilvl w:val="0"/>
          <w:numId w:val="35"/>
        </w:numPr>
        <w:rPr>
          <w:rFonts w:asciiTheme="minorHAnsi" w:hAnsiTheme="minorHAnsi" w:cs="Arial"/>
          <w:sz w:val="20"/>
        </w:rPr>
      </w:pPr>
      <w:r w:rsidRPr="007755C7">
        <w:rPr>
          <w:rFonts w:asciiTheme="minorHAnsi" w:hAnsiTheme="minorHAnsi"/>
          <w:sz w:val="20"/>
          <w:lang w:val="sr-Cyrl-RS"/>
        </w:rPr>
        <w:t>важећа дозвола за обављање одговарајуће делатности издату од стране надлежног органа - о</w:t>
      </w:r>
      <w:r w:rsidRPr="007755C7">
        <w:rPr>
          <w:rFonts w:asciiTheme="minorHAnsi" w:hAnsiTheme="minorHAnsi" w:cs="Arial"/>
          <w:sz w:val="20"/>
          <w:lang w:val="sr-Latn-RS"/>
        </w:rPr>
        <w:t xml:space="preserve">влашћење/акт надлежног министарства за </w:t>
      </w:r>
      <w:r w:rsidRPr="007755C7">
        <w:rPr>
          <w:rFonts w:asciiTheme="minorHAnsi" w:hAnsiTheme="minorHAnsi" w:cs="Arial"/>
          <w:sz w:val="20"/>
          <w:lang w:val="sr-Cyrl-RS"/>
        </w:rPr>
        <w:t>мерење</w:t>
      </w:r>
      <w:r w:rsidRPr="007755C7">
        <w:rPr>
          <w:rFonts w:asciiTheme="minorHAnsi" w:hAnsiTheme="minorHAnsi" w:cs="Arial"/>
          <w:sz w:val="20"/>
          <w:lang w:val="sr-Latn-RS"/>
        </w:rPr>
        <w:t xml:space="preserve"> квалитета ва</w:t>
      </w:r>
      <w:r w:rsidRPr="007755C7">
        <w:rPr>
          <w:rFonts w:asciiTheme="minorHAnsi" w:hAnsiTheme="minorHAnsi" w:cs="Arial"/>
          <w:sz w:val="20"/>
          <w:lang w:val="sr-Cyrl-RS"/>
        </w:rPr>
        <w:t>здуха, одн. нивоа загађујућих материја у ваздуху</w:t>
      </w:r>
      <w:r w:rsidRPr="007755C7">
        <w:rPr>
          <w:rFonts w:asciiTheme="minorHAnsi" w:hAnsiTheme="minorHAnsi" w:cs="Arial"/>
          <w:sz w:val="20"/>
        </w:rPr>
        <w:t xml:space="preserve">, осим за правно лице које поседује овлашћење на основу самог посебног прописа, </w:t>
      </w:r>
    </w:p>
    <w:p w:rsidR="00C134F0" w:rsidRPr="007755C7" w:rsidRDefault="00D6179D" w:rsidP="00D6179D">
      <w:pPr>
        <w:pStyle w:val="ListParagraph"/>
        <w:numPr>
          <w:ilvl w:val="0"/>
          <w:numId w:val="35"/>
        </w:numPr>
        <w:rPr>
          <w:rFonts w:asciiTheme="minorHAnsi" w:hAnsiTheme="minorHAnsi" w:cs="Arial"/>
          <w:sz w:val="20"/>
        </w:rPr>
      </w:pPr>
      <w:r w:rsidRPr="007755C7">
        <w:rPr>
          <w:rFonts w:asciiTheme="minorHAnsi" w:hAnsiTheme="minorHAnsi" w:cs="Arial"/>
          <w:sz w:val="20"/>
        </w:rPr>
        <w:t>в</w:t>
      </w:r>
      <w:r w:rsidRPr="007755C7">
        <w:rPr>
          <w:rFonts w:asciiTheme="minorHAnsi" w:eastAsia="Verdana" w:hAnsiTheme="minorHAnsi" w:cs="Verdana"/>
          <w:sz w:val="20"/>
          <w:lang w:val="sr-Cyrl-RS"/>
        </w:rPr>
        <w:t xml:space="preserve">ажећи Сертификат о акредитацији са Решењем о обиму акредитације, Акредитационог тела Србије, </w:t>
      </w:r>
      <w:r w:rsidRPr="007755C7">
        <w:rPr>
          <w:rFonts w:asciiTheme="minorHAnsi" w:eastAsia="Verdana" w:hAnsiTheme="minorHAnsi"/>
          <w:sz w:val="20"/>
          <w:lang w:val="sr-Latn-RS"/>
        </w:rPr>
        <w:t xml:space="preserve">којим се потврђује да задовољава захтеве </w:t>
      </w:r>
      <w:r w:rsidRPr="007755C7">
        <w:rPr>
          <w:rFonts w:asciiTheme="minorHAnsi" w:eastAsia="Verdana" w:hAnsiTheme="minorHAnsi"/>
          <w:sz w:val="20"/>
          <w:lang w:val="sr-Cyrl-RS"/>
        </w:rPr>
        <w:t xml:space="preserve">следећих </w:t>
      </w:r>
      <w:r w:rsidRPr="007755C7">
        <w:rPr>
          <w:rFonts w:asciiTheme="minorHAnsi" w:eastAsia="Verdana" w:hAnsiTheme="minorHAnsi"/>
          <w:sz w:val="20"/>
          <w:lang w:val="sr-Latn-RS"/>
        </w:rPr>
        <w:t>стандарда</w:t>
      </w:r>
      <w:r w:rsidRPr="007755C7">
        <w:rPr>
          <w:rFonts w:asciiTheme="minorHAnsi" w:eastAsia="Verdana" w:hAnsiTheme="minorHAnsi"/>
          <w:sz w:val="20"/>
          <w:lang w:val="sr-Cyrl-RS"/>
        </w:rPr>
        <w:t xml:space="preserve">: </w:t>
      </w:r>
      <w:r w:rsidRPr="007755C7">
        <w:rPr>
          <w:rFonts w:asciiTheme="minorHAnsi" w:hAnsiTheme="minorHAnsi"/>
          <w:sz w:val="20"/>
          <w:lang w:val="sr-Latn-RS"/>
        </w:rPr>
        <w:t xml:space="preserve">SRPS EN </w:t>
      </w:r>
      <w:r w:rsidRPr="007755C7">
        <w:rPr>
          <w:rFonts w:asciiTheme="minorHAnsi" w:eastAsia="Verdana" w:hAnsiTheme="minorHAnsi"/>
          <w:sz w:val="20"/>
          <w:lang w:val="sr-Cyrl-RS"/>
        </w:rPr>
        <w:t xml:space="preserve">17025:2005, </w:t>
      </w:r>
      <w:r w:rsidRPr="007755C7">
        <w:rPr>
          <w:rFonts w:asciiTheme="minorHAnsi" w:hAnsiTheme="minorHAnsi"/>
          <w:sz w:val="20"/>
          <w:lang w:val="sr-Latn-RS"/>
        </w:rPr>
        <w:t xml:space="preserve">SRPS EN </w:t>
      </w:r>
      <w:r w:rsidRPr="007755C7">
        <w:rPr>
          <w:rFonts w:asciiTheme="minorHAnsi" w:eastAsia="Verdana" w:hAnsiTheme="minorHAnsi"/>
          <w:sz w:val="20"/>
          <w:lang w:val="sr-Cyrl-RS"/>
        </w:rPr>
        <w:t>12341:2015</w:t>
      </w:r>
      <w:r w:rsidR="00D616F0">
        <w:rPr>
          <w:rFonts w:asciiTheme="minorHAnsi" w:eastAsia="Verdana" w:hAnsiTheme="minorHAnsi"/>
          <w:sz w:val="20"/>
          <w:lang w:val="sr-Cyrl-RS"/>
        </w:rPr>
        <w:t>.</w:t>
      </w:r>
      <w:r w:rsidRPr="007755C7">
        <w:rPr>
          <w:rFonts w:asciiTheme="minorHAnsi" w:eastAsia="Verdana" w:hAnsiTheme="minorHAnsi"/>
          <w:sz w:val="20"/>
          <w:lang w:val="sr-Cyrl-RS"/>
        </w:rPr>
        <w:t xml:space="preserve"> </w:t>
      </w:r>
    </w:p>
    <w:p w:rsidR="00953B88" w:rsidRPr="007755C7" w:rsidRDefault="00953B88" w:rsidP="00953B88">
      <w:pPr>
        <w:autoSpaceDE w:val="0"/>
        <w:autoSpaceDN w:val="0"/>
        <w:adjustRightInd w:val="0"/>
        <w:spacing w:after="0" w:line="240" w:lineRule="auto"/>
        <w:ind w:firstLine="540"/>
        <w:jc w:val="both"/>
        <w:rPr>
          <w:rFonts w:cs="Verdana"/>
          <w:sz w:val="20"/>
          <w:szCs w:val="20"/>
          <w:lang w:val="en-US"/>
        </w:rPr>
      </w:pPr>
      <w:r w:rsidRPr="007755C7">
        <w:rPr>
          <w:rFonts w:cs="Verdana"/>
          <w:sz w:val="20"/>
          <w:szCs w:val="20"/>
          <w:lang w:val="en-US"/>
        </w:rPr>
        <w:t xml:space="preserve">Докази о испуњености услова могу се достављати у неовереним копијама, а Наручилац може пре доношења одлуке о додели уговора, захтевати од понуђача, чија је понуда на основу извештаја Kомисије за јавну набавку оцењена као најповољнија, да достави на увид оригинал или оверену копију свих или појединих доказа. </w:t>
      </w:r>
    </w:p>
    <w:p w:rsidR="00953B88" w:rsidRPr="007755C7" w:rsidRDefault="00953B88" w:rsidP="00953B88">
      <w:pPr>
        <w:autoSpaceDE w:val="0"/>
        <w:autoSpaceDN w:val="0"/>
        <w:adjustRightInd w:val="0"/>
        <w:spacing w:after="0" w:line="240" w:lineRule="auto"/>
        <w:ind w:firstLine="540"/>
        <w:jc w:val="both"/>
        <w:rPr>
          <w:rFonts w:cs="Verdana"/>
          <w:sz w:val="20"/>
          <w:szCs w:val="20"/>
          <w:lang w:val="en-US"/>
        </w:rPr>
      </w:pPr>
      <w:r w:rsidRPr="007755C7">
        <w:rPr>
          <w:rFonts w:cs="Verdana"/>
          <w:sz w:val="20"/>
          <w:szCs w:val="20"/>
          <w:lang w:val="en-US"/>
        </w:rPr>
        <w:t xml:space="preserve">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 </w:t>
      </w:r>
    </w:p>
    <w:p w:rsidR="00953B88" w:rsidRPr="007755C7" w:rsidRDefault="00953B88" w:rsidP="00953B88">
      <w:pPr>
        <w:autoSpaceDE w:val="0"/>
        <w:autoSpaceDN w:val="0"/>
        <w:adjustRightInd w:val="0"/>
        <w:spacing w:after="0" w:line="240" w:lineRule="auto"/>
        <w:ind w:firstLine="540"/>
        <w:jc w:val="both"/>
        <w:rPr>
          <w:rFonts w:cs="Verdana"/>
          <w:sz w:val="20"/>
          <w:szCs w:val="20"/>
          <w:lang w:val="en-US"/>
        </w:rPr>
      </w:pPr>
      <w:r w:rsidRPr="007755C7">
        <w:rPr>
          <w:rFonts w:cs="Verdana"/>
          <w:b/>
          <w:bCs/>
          <w:sz w:val="20"/>
          <w:szCs w:val="20"/>
          <w:lang w:val="en-US"/>
        </w:rPr>
        <w:t xml:space="preserve">Напомена: </w:t>
      </w:r>
      <w:r w:rsidRPr="007755C7">
        <w:rPr>
          <w:rFonts w:cs="Verdana"/>
          <w:sz w:val="20"/>
          <w:szCs w:val="20"/>
          <w:lang w:val="en-US"/>
        </w:rPr>
        <w:t>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од 1) до 4) ЗЈН) односно Наручилац не може одбити као неприхватљиву понуду зато што не садржи доказе одређене ЗЈН или конкурсном документацијом, ако је понуђач навео у понуди интернет страницу на којој су тражени подаци јавно доступни</w:t>
      </w:r>
      <w:r w:rsidRPr="007755C7">
        <w:rPr>
          <w:rFonts w:cs="Verdana"/>
          <w:b/>
          <w:bCs/>
          <w:sz w:val="20"/>
          <w:szCs w:val="20"/>
          <w:lang w:val="en-US"/>
        </w:rPr>
        <w:t xml:space="preserve">. Понуђач има обавезу да у својој понуди јасно наведе да се налази у Регистру понуђача, уколико на тај начин жели да докаже испуњеност услова из члана 75. став 1. тач. 1) до 4) ЗЈН. </w:t>
      </w:r>
      <w:r w:rsidRPr="007755C7">
        <w:rPr>
          <w:rFonts w:cs="Verdana"/>
          <w:sz w:val="20"/>
          <w:szCs w:val="20"/>
          <w:lang w:val="en-US"/>
        </w:rPr>
        <w:t xml:space="preserve">Регистар понуђача је доступан на интернет страници, коју је понуђач дужан да наведе у понуди, ако тако доказује неки од испуњености обавезних услова. </w:t>
      </w:r>
    </w:p>
    <w:p w:rsidR="00953B88" w:rsidRPr="007755C7" w:rsidRDefault="00953B88" w:rsidP="00953B88">
      <w:pPr>
        <w:spacing w:after="0" w:line="240" w:lineRule="auto"/>
        <w:ind w:firstLine="540"/>
        <w:jc w:val="both"/>
        <w:rPr>
          <w:rFonts w:cs="Verdana"/>
          <w:sz w:val="20"/>
          <w:szCs w:val="20"/>
          <w:lang w:val="en-US"/>
        </w:rPr>
      </w:pPr>
      <w:r w:rsidRPr="007755C7">
        <w:rPr>
          <w:rFonts w:cs="Verdana"/>
          <w:sz w:val="20"/>
          <w:szCs w:val="20"/>
          <w:lang w:val="en-US"/>
        </w:rPr>
        <w:lastRenderedPageBreak/>
        <w:t>Наручилац не може одбити као неприхватљиву понуду зато што не садржи доказ одређен ЗЈН или конкурсном документацијом, ако је понуђач навео у понуди интернет страницу на којој су тражени подаци јавно доступни.</w:t>
      </w:r>
    </w:p>
    <w:p w:rsidR="00953B88" w:rsidRPr="007755C7" w:rsidRDefault="00953B88" w:rsidP="00953B88">
      <w:pPr>
        <w:rPr>
          <w:rFonts w:eastAsia="Times New Roman" w:cs="Times New Roman"/>
          <w:sz w:val="20"/>
          <w:szCs w:val="20"/>
          <w:lang w:val="sr-Cyrl-RS"/>
        </w:rPr>
      </w:pPr>
    </w:p>
    <w:p w:rsidR="00953B88" w:rsidRPr="007755C7" w:rsidRDefault="00953B88" w:rsidP="00953B8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Verdana"/>
          <w:b/>
          <w:sz w:val="20"/>
          <w:szCs w:val="20"/>
          <w:lang w:val="sr-Cyrl-RS"/>
        </w:rPr>
      </w:pPr>
      <w:r w:rsidRPr="007755C7">
        <w:rPr>
          <w:rFonts w:cs="Verdana"/>
          <w:b/>
          <w:sz w:val="20"/>
          <w:szCs w:val="20"/>
          <w:lang w:val="en-US"/>
        </w:rPr>
        <w:t>Испуњеност обавезних услова из члана 75. став 1</w:t>
      </w:r>
      <w:r w:rsidRPr="007755C7">
        <w:rPr>
          <w:rFonts w:cs="Verdana"/>
          <w:b/>
          <w:sz w:val="20"/>
          <w:szCs w:val="20"/>
          <w:lang w:val="sr-Cyrl-RS"/>
        </w:rPr>
        <w:t>.</w:t>
      </w:r>
      <w:r w:rsidRPr="007755C7">
        <w:rPr>
          <w:rFonts w:cs="Verdana"/>
          <w:b/>
          <w:sz w:val="20"/>
          <w:szCs w:val="20"/>
          <w:lang w:val="en-US"/>
        </w:rPr>
        <w:t xml:space="preserve"> сходно ставу 4. члана 77. Закона о јавним набавкама, понуђач</w:t>
      </w:r>
      <w:r w:rsidRPr="007755C7">
        <w:rPr>
          <w:rFonts w:cs="Verdana"/>
          <w:b/>
          <w:sz w:val="20"/>
          <w:szCs w:val="20"/>
          <w:lang w:val="sr-Cyrl-RS"/>
        </w:rPr>
        <w:t xml:space="preserve"> </w:t>
      </w:r>
      <w:r w:rsidRPr="007755C7">
        <w:rPr>
          <w:rFonts w:cs="Verdana"/>
          <w:b/>
          <w:sz w:val="20"/>
          <w:szCs w:val="20"/>
          <w:lang w:val="en-US"/>
        </w:rPr>
        <w:t>доказује достављањем ИЗЈАВЕ, којом под пуном</w:t>
      </w:r>
      <w:r w:rsidRPr="007755C7">
        <w:rPr>
          <w:rFonts w:cs="Verdana"/>
          <w:b/>
          <w:sz w:val="20"/>
          <w:szCs w:val="20"/>
          <w:lang w:val="sr-Cyrl-RS"/>
        </w:rPr>
        <w:t xml:space="preserve"> </w:t>
      </w:r>
      <w:r w:rsidRPr="007755C7">
        <w:rPr>
          <w:rFonts w:cs="Verdana"/>
          <w:b/>
          <w:sz w:val="20"/>
          <w:szCs w:val="20"/>
          <w:lang w:val="en-US"/>
        </w:rPr>
        <w:t>материјалном и кривичном одговорношћу,</w:t>
      </w:r>
      <w:r w:rsidRPr="007755C7">
        <w:rPr>
          <w:rFonts w:cs="Verdana"/>
          <w:b/>
          <w:sz w:val="20"/>
          <w:szCs w:val="20"/>
          <w:lang w:val="sr-Cyrl-RS"/>
        </w:rPr>
        <w:t xml:space="preserve"> </w:t>
      </w:r>
      <w:r w:rsidRPr="007755C7">
        <w:rPr>
          <w:rFonts w:cs="Verdana"/>
          <w:b/>
          <w:sz w:val="20"/>
          <w:szCs w:val="20"/>
          <w:lang w:val="en-US"/>
        </w:rPr>
        <w:t>потврђује да испуњава услове.</w:t>
      </w:r>
    </w:p>
    <w:p w:rsidR="00953B88" w:rsidRPr="007755C7" w:rsidRDefault="00953B88" w:rsidP="00953B88">
      <w:pPr>
        <w:spacing w:after="0" w:line="240" w:lineRule="auto"/>
        <w:ind w:right="-360" w:firstLine="540"/>
        <w:jc w:val="both"/>
        <w:rPr>
          <w:rFonts w:eastAsia="Times New Roman" w:cs="Times New Roman"/>
          <w:sz w:val="20"/>
          <w:szCs w:val="20"/>
          <w:lang w:val="sr-Latn-RS"/>
        </w:rPr>
      </w:pPr>
    </w:p>
    <w:p w:rsidR="00953B88" w:rsidRPr="007755C7" w:rsidRDefault="00953B88" w:rsidP="00953B88">
      <w:pPr>
        <w:spacing w:after="0" w:line="240" w:lineRule="auto"/>
        <w:ind w:right="-360" w:firstLine="540"/>
        <w:jc w:val="both"/>
        <w:rPr>
          <w:rFonts w:eastAsia="Times New Roman" w:cs="Times New Roman"/>
          <w:sz w:val="20"/>
          <w:szCs w:val="20"/>
          <w:lang w:val="sr-Latn-RS"/>
        </w:rPr>
      </w:pPr>
    </w:p>
    <w:p w:rsidR="00953B88" w:rsidRPr="007755C7" w:rsidRDefault="00953B88" w:rsidP="00953B88">
      <w:pPr>
        <w:spacing w:after="0" w:line="240" w:lineRule="auto"/>
        <w:ind w:right="-360" w:firstLine="540"/>
        <w:jc w:val="both"/>
        <w:rPr>
          <w:rFonts w:eastAsia="Times New Roman" w:cs="Times New Roman"/>
          <w:sz w:val="20"/>
          <w:szCs w:val="20"/>
          <w:lang w:val="sr-Latn-RS"/>
        </w:rPr>
      </w:pPr>
    </w:p>
    <w:p w:rsidR="00953B88" w:rsidRPr="007755C7" w:rsidRDefault="00953B88" w:rsidP="00953B88">
      <w:pPr>
        <w:spacing w:after="0" w:line="240" w:lineRule="auto"/>
        <w:ind w:right="-360" w:firstLine="540"/>
        <w:jc w:val="both"/>
        <w:rPr>
          <w:rFonts w:eastAsia="Times New Roman" w:cs="Times New Roman"/>
          <w:sz w:val="20"/>
          <w:szCs w:val="20"/>
          <w:lang w:val="sr-Latn-RS"/>
        </w:rPr>
      </w:pPr>
    </w:p>
    <w:p w:rsidR="00953B88" w:rsidRPr="007755C7" w:rsidRDefault="00953B88" w:rsidP="00953B88">
      <w:pPr>
        <w:spacing w:after="0" w:line="240" w:lineRule="auto"/>
        <w:ind w:right="-360" w:firstLine="540"/>
        <w:jc w:val="both"/>
        <w:rPr>
          <w:rFonts w:eastAsia="Times New Roman" w:cs="Times New Roman"/>
          <w:sz w:val="20"/>
          <w:szCs w:val="20"/>
          <w:lang w:val="sr-Latn-RS"/>
        </w:rPr>
      </w:pPr>
    </w:p>
    <w:p w:rsidR="00953B88" w:rsidRPr="007755C7" w:rsidRDefault="00953B88" w:rsidP="00953B88">
      <w:pPr>
        <w:spacing w:after="0" w:line="240" w:lineRule="auto"/>
        <w:ind w:right="-360" w:firstLine="540"/>
        <w:jc w:val="both"/>
        <w:rPr>
          <w:rFonts w:eastAsia="Times New Roman" w:cs="Times New Roman"/>
          <w:sz w:val="20"/>
          <w:szCs w:val="20"/>
          <w:lang w:val="sr-Latn-RS"/>
        </w:rPr>
      </w:pPr>
    </w:p>
    <w:p w:rsidR="00953B88" w:rsidRPr="007755C7" w:rsidRDefault="00953B88" w:rsidP="00953B88">
      <w:pPr>
        <w:spacing w:after="0" w:line="240" w:lineRule="auto"/>
        <w:ind w:right="-360" w:firstLine="540"/>
        <w:jc w:val="both"/>
        <w:rPr>
          <w:rFonts w:eastAsia="Times New Roman" w:cs="Times New Roman"/>
          <w:sz w:val="20"/>
          <w:szCs w:val="20"/>
          <w:lang w:val="sr-Latn-RS"/>
        </w:rPr>
      </w:pPr>
    </w:p>
    <w:p w:rsidR="00953B88" w:rsidRPr="007755C7" w:rsidRDefault="00953B88" w:rsidP="00953B88">
      <w:pPr>
        <w:spacing w:after="0" w:line="240" w:lineRule="auto"/>
        <w:ind w:right="-360" w:firstLine="540"/>
        <w:jc w:val="both"/>
        <w:rPr>
          <w:rFonts w:eastAsia="Times New Roman" w:cs="Times New Roman"/>
          <w:sz w:val="20"/>
          <w:szCs w:val="20"/>
          <w:lang w:val="sr-Cyrl-RS"/>
        </w:rPr>
      </w:pPr>
    </w:p>
    <w:p w:rsidR="00982347" w:rsidRPr="007755C7" w:rsidRDefault="00982347" w:rsidP="00953B88">
      <w:pPr>
        <w:spacing w:after="0" w:line="240" w:lineRule="auto"/>
        <w:ind w:right="-360" w:firstLine="540"/>
        <w:jc w:val="both"/>
        <w:rPr>
          <w:rFonts w:eastAsia="Times New Roman" w:cs="Times New Roman"/>
          <w:sz w:val="20"/>
          <w:szCs w:val="20"/>
          <w:lang w:val="sr-Cyrl-RS"/>
        </w:rPr>
      </w:pPr>
    </w:p>
    <w:p w:rsidR="00982347" w:rsidRPr="007755C7" w:rsidRDefault="00982347" w:rsidP="00953B88">
      <w:pPr>
        <w:spacing w:after="0" w:line="240" w:lineRule="auto"/>
        <w:ind w:right="-360" w:firstLine="540"/>
        <w:jc w:val="both"/>
        <w:rPr>
          <w:rFonts w:eastAsia="Times New Roman" w:cs="Times New Roman"/>
          <w:sz w:val="20"/>
          <w:szCs w:val="20"/>
          <w:lang w:val="sr-Cyrl-RS"/>
        </w:rPr>
      </w:pPr>
    </w:p>
    <w:p w:rsidR="00982347" w:rsidRPr="007755C7" w:rsidRDefault="00982347" w:rsidP="00953B88">
      <w:pPr>
        <w:spacing w:after="0" w:line="240" w:lineRule="auto"/>
        <w:ind w:right="-360" w:firstLine="540"/>
        <w:jc w:val="both"/>
        <w:rPr>
          <w:rFonts w:eastAsia="Times New Roman" w:cs="Times New Roman"/>
          <w:sz w:val="20"/>
          <w:szCs w:val="20"/>
          <w:lang w:val="sr-Cyrl-RS"/>
        </w:rPr>
      </w:pPr>
    </w:p>
    <w:p w:rsidR="00982347" w:rsidRPr="007755C7" w:rsidRDefault="00982347" w:rsidP="00953B88">
      <w:pPr>
        <w:spacing w:after="0" w:line="240" w:lineRule="auto"/>
        <w:ind w:right="-360" w:firstLine="540"/>
        <w:jc w:val="both"/>
        <w:rPr>
          <w:rFonts w:eastAsia="Times New Roman" w:cs="Times New Roman"/>
          <w:sz w:val="20"/>
          <w:szCs w:val="20"/>
          <w:lang w:val="sr-Cyrl-RS"/>
        </w:rPr>
      </w:pPr>
    </w:p>
    <w:p w:rsidR="00982347" w:rsidRPr="007755C7" w:rsidRDefault="00982347" w:rsidP="00953B88">
      <w:pPr>
        <w:spacing w:after="0" w:line="240" w:lineRule="auto"/>
        <w:ind w:right="-360" w:firstLine="540"/>
        <w:jc w:val="both"/>
        <w:rPr>
          <w:rFonts w:eastAsia="Times New Roman" w:cs="Times New Roman"/>
          <w:sz w:val="20"/>
          <w:szCs w:val="20"/>
          <w:lang w:val="sr-Cyrl-RS"/>
        </w:rPr>
      </w:pPr>
    </w:p>
    <w:p w:rsidR="00982347" w:rsidRPr="007755C7" w:rsidRDefault="00982347" w:rsidP="00953B88">
      <w:pPr>
        <w:spacing w:after="0" w:line="240" w:lineRule="auto"/>
        <w:ind w:right="-360" w:firstLine="540"/>
        <w:jc w:val="both"/>
        <w:rPr>
          <w:rFonts w:eastAsia="Times New Roman" w:cs="Times New Roman"/>
          <w:sz w:val="20"/>
          <w:szCs w:val="20"/>
          <w:lang w:val="sr-Cyrl-RS"/>
        </w:rPr>
      </w:pPr>
    </w:p>
    <w:p w:rsidR="00982347" w:rsidRPr="007755C7" w:rsidRDefault="00982347" w:rsidP="00953B88">
      <w:pPr>
        <w:spacing w:after="0" w:line="240" w:lineRule="auto"/>
        <w:ind w:right="-360" w:firstLine="540"/>
        <w:jc w:val="both"/>
        <w:rPr>
          <w:rFonts w:eastAsia="Times New Roman" w:cs="Times New Roman"/>
          <w:sz w:val="20"/>
          <w:szCs w:val="20"/>
          <w:lang w:val="sr-Cyrl-RS"/>
        </w:rPr>
      </w:pPr>
    </w:p>
    <w:p w:rsidR="00982347" w:rsidRPr="007755C7" w:rsidRDefault="00982347" w:rsidP="00953B88">
      <w:pPr>
        <w:spacing w:after="0" w:line="240" w:lineRule="auto"/>
        <w:ind w:right="-360" w:firstLine="540"/>
        <w:jc w:val="both"/>
        <w:rPr>
          <w:rFonts w:eastAsia="Times New Roman" w:cs="Times New Roman"/>
          <w:sz w:val="20"/>
          <w:szCs w:val="20"/>
          <w:lang w:val="sr-Cyrl-RS"/>
        </w:rPr>
      </w:pPr>
    </w:p>
    <w:p w:rsidR="00982347" w:rsidRPr="007755C7" w:rsidRDefault="00982347" w:rsidP="00953B88">
      <w:pPr>
        <w:spacing w:after="0" w:line="240" w:lineRule="auto"/>
        <w:ind w:right="-360" w:firstLine="540"/>
        <w:jc w:val="both"/>
        <w:rPr>
          <w:rFonts w:eastAsia="Times New Roman" w:cs="Times New Roman"/>
          <w:sz w:val="20"/>
          <w:szCs w:val="20"/>
          <w:lang w:val="sr-Cyrl-RS"/>
        </w:rPr>
      </w:pPr>
    </w:p>
    <w:p w:rsidR="00982347" w:rsidRPr="007755C7" w:rsidRDefault="00982347" w:rsidP="00953B88">
      <w:pPr>
        <w:spacing w:after="0" w:line="240" w:lineRule="auto"/>
        <w:ind w:right="-360" w:firstLine="540"/>
        <w:jc w:val="both"/>
        <w:rPr>
          <w:rFonts w:eastAsia="Times New Roman" w:cs="Times New Roman"/>
          <w:sz w:val="20"/>
          <w:szCs w:val="20"/>
          <w:lang w:val="sr-Cyrl-RS"/>
        </w:rPr>
      </w:pPr>
    </w:p>
    <w:p w:rsidR="00982347" w:rsidRPr="007755C7" w:rsidRDefault="00982347" w:rsidP="00953B88">
      <w:pPr>
        <w:spacing w:after="0" w:line="240" w:lineRule="auto"/>
        <w:ind w:right="-360" w:firstLine="540"/>
        <w:jc w:val="both"/>
        <w:rPr>
          <w:rFonts w:eastAsia="Times New Roman" w:cs="Times New Roman"/>
          <w:sz w:val="20"/>
          <w:szCs w:val="20"/>
          <w:lang w:val="sr-Cyrl-RS"/>
        </w:rPr>
      </w:pPr>
    </w:p>
    <w:p w:rsidR="00982347" w:rsidRPr="007755C7" w:rsidRDefault="00982347" w:rsidP="00953B88">
      <w:pPr>
        <w:spacing w:after="0" w:line="240" w:lineRule="auto"/>
        <w:ind w:right="-360" w:firstLine="540"/>
        <w:jc w:val="both"/>
        <w:rPr>
          <w:rFonts w:eastAsia="Times New Roman" w:cs="Times New Roman"/>
          <w:sz w:val="20"/>
          <w:szCs w:val="20"/>
          <w:lang w:val="sr-Cyrl-RS"/>
        </w:rPr>
      </w:pPr>
    </w:p>
    <w:p w:rsidR="00982347" w:rsidRPr="007755C7" w:rsidRDefault="00982347" w:rsidP="00953B88">
      <w:pPr>
        <w:spacing w:after="0" w:line="240" w:lineRule="auto"/>
        <w:ind w:right="-360" w:firstLine="540"/>
        <w:jc w:val="both"/>
        <w:rPr>
          <w:rFonts w:eastAsia="Times New Roman" w:cs="Times New Roman"/>
          <w:sz w:val="20"/>
          <w:szCs w:val="20"/>
          <w:lang w:val="sr-Cyrl-RS"/>
        </w:rPr>
      </w:pPr>
    </w:p>
    <w:p w:rsidR="00982347" w:rsidRPr="007755C7" w:rsidRDefault="00982347" w:rsidP="00953B88">
      <w:pPr>
        <w:spacing w:after="0" w:line="240" w:lineRule="auto"/>
        <w:ind w:right="-360" w:firstLine="540"/>
        <w:jc w:val="both"/>
        <w:rPr>
          <w:rFonts w:eastAsia="Times New Roman" w:cs="Times New Roman"/>
          <w:sz w:val="20"/>
          <w:szCs w:val="20"/>
          <w:lang w:val="sr-Cyrl-RS"/>
        </w:rPr>
      </w:pPr>
    </w:p>
    <w:p w:rsidR="00982347" w:rsidRPr="007755C7" w:rsidRDefault="00982347" w:rsidP="00953B88">
      <w:pPr>
        <w:spacing w:after="0" w:line="240" w:lineRule="auto"/>
        <w:ind w:right="-360" w:firstLine="540"/>
        <w:jc w:val="both"/>
        <w:rPr>
          <w:rFonts w:eastAsia="Times New Roman" w:cs="Times New Roman"/>
          <w:sz w:val="20"/>
          <w:szCs w:val="20"/>
          <w:lang w:val="sr-Cyrl-RS"/>
        </w:rPr>
      </w:pPr>
    </w:p>
    <w:p w:rsidR="00982347" w:rsidRPr="007755C7" w:rsidRDefault="00982347" w:rsidP="00953B88">
      <w:pPr>
        <w:spacing w:after="0" w:line="240" w:lineRule="auto"/>
        <w:ind w:right="-360" w:firstLine="540"/>
        <w:jc w:val="both"/>
        <w:rPr>
          <w:rFonts w:eastAsia="Times New Roman" w:cs="Times New Roman"/>
          <w:sz w:val="20"/>
          <w:szCs w:val="20"/>
          <w:lang w:val="sr-Cyrl-RS"/>
        </w:rPr>
      </w:pPr>
    </w:p>
    <w:p w:rsidR="00982347" w:rsidRPr="007755C7" w:rsidRDefault="00982347" w:rsidP="00953B88">
      <w:pPr>
        <w:spacing w:after="0" w:line="240" w:lineRule="auto"/>
        <w:ind w:right="-360" w:firstLine="540"/>
        <w:jc w:val="both"/>
        <w:rPr>
          <w:rFonts w:eastAsia="Times New Roman" w:cs="Times New Roman"/>
          <w:sz w:val="20"/>
          <w:szCs w:val="20"/>
          <w:lang w:val="sr-Cyrl-RS"/>
        </w:rPr>
      </w:pPr>
    </w:p>
    <w:p w:rsidR="00982347" w:rsidRPr="007755C7" w:rsidRDefault="00982347" w:rsidP="00953B88">
      <w:pPr>
        <w:spacing w:after="0" w:line="240" w:lineRule="auto"/>
        <w:ind w:right="-360" w:firstLine="540"/>
        <w:jc w:val="both"/>
        <w:rPr>
          <w:rFonts w:eastAsia="Times New Roman" w:cs="Times New Roman"/>
          <w:sz w:val="20"/>
          <w:szCs w:val="20"/>
          <w:lang w:val="sr-Cyrl-RS"/>
        </w:rPr>
      </w:pPr>
    </w:p>
    <w:p w:rsidR="00982347" w:rsidRPr="007755C7" w:rsidRDefault="00982347" w:rsidP="00953B88">
      <w:pPr>
        <w:spacing w:after="0" w:line="240" w:lineRule="auto"/>
        <w:ind w:right="-360" w:firstLine="540"/>
        <w:jc w:val="both"/>
        <w:rPr>
          <w:rFonts w:eastAsia="Times New Roman" w:cs="Times New Roman"/>
          <w:sz w:val="20"/>
          <w:szCs w:val="20"/>
          <w:lang w:val="sr-Cyrl-RS"/>
        </w:rPr>
      </w:pPr>
    </w:p>
    <w:p w:rsidR="00982347" w:rsidRPr="007755C7" w:rsidRDefault="00982347" w:rsidP="00953B88">
      <w:pPr>
        <w:spacing w:after="0" w:line="240" w:lineRule="auto"/>
        <w:ind w:right="-360" w:firstLine="540"/>
        <w:jc w:val="both"/>
        <w:rPr>
          <w:rFonts w:eastAsia="Times New Roman" w:cs="Times New Roman"/>
          <w:sz w:val="20"/>
          <w:szCs w:val="20"/>
          <w:lang w:val="sr-Cyrl-RS"/>
        </w:rPr>
      </w:pPr>
    </w:p>
    <w:p w:rsidR="00982347" w:rsidRPr="007755C7" w:rsidRDefault="00982347" w:rsidP="00953B88">
      <w:pPr>
        <w:spacing w:after="0" w:line="240" w:lineRule="auto"/>
        <w:ind w:right="-360" w:firstLine="540"/>
        <w:jc w:val="both"/>
        <w:rPr>
          <w:rFonts w:eastAsia="Times New Roman" w:cs="Times New Roman"/>
          <w:sz w:val="20"/>
          <w:szCs w:val="20"/>
          <w:lang w:val="sr-Cyrl-RS"/>
        </w:rPr>
      </w:pPr>
    </w:p>
    <w:p w:rsidR="00982347" w:rsidRPr="007755C7" w:rsidRDefault="00982347" w:rsidP="00953B88">
      <w:pPr>
        <w:spacing w:after="0" w:line="240" w:lineRule="auto"/>
        <w:ind w:right="-360" w:firstLine="540"/>
        <w:jc w:val="both"/>
        <w:rPr>
          <w:rFonts w:eastAsia="Times New Roman" w:cs="Times New Roman"/>
          <w:sz w:val="20"/>
          <w:szCs w:val="20"/>
          <w:lang w:val="sr-Cyrl-RS"/>
        </w:rPr>
      </w:pPr>
    </w:p>
    <w:p w:rsidR="00982347" w:rsidRPr="007755C7" w:rsidRDefault="00982347" w:rsidP="00953B88">
      <w:pPr>
        <w:spacing w:after="0" w:line="240" w:lineRule="auto"/>
        <w:ind w:right="-360" w:firstLine="540"/>
        <w:jc w:val="both"/>
        <w:rPr>
          <w:rFonts w:eastAsia="Times New Roman" w:cs="Times New Roman"/>
          <w:sz w:val="20"/>
          <w:szCs w:val="20"/>
          <w:lang w:val="sr-Cyrl-RS"/>
        </w:rPr>
      </w:pPr>
    </w:p>
    <w:p w:rsidR="00982347" w:rsidRPr="007755C7" w:rsidRDefault="00982347" w:rsidP="00953B88">
      <w:pPr>
        <w:spacing w:after="0" w:line="240" w:lineRule="auto"/>
        <w:ind w:right="-360" w:firstLine="540"/>
        <w:jc w:val="both"/>
        <w:rPr>
          <w:rFonts w:eastAsia="Times New Roman" w:cs="Times New Roman"/>
          <w:sz w:val="20"/>
          <w:szCs w:val="20"/>
          <w:lang w:val="sr-Cyrl-RS"/>
        </w:rPr>
      </w:pPr>
    </w:p>
    <w:p w:rsidR="00982347" w:rsidRPr="007755C7" w:rsidRDefault="00982347" w:rsidP="00953B88">
      <w:pPr>
        <w:spacing w:after="0" w:line="240" w:lineRule="auto"/>
        <w:ind w:right="-360" w:firstLine="540"/>
        <w:jc w:val="both"/>
        <w:rPr>
          <w:rFonts w:eastAsia="Times New Roman" w:cs="Times New Roman"/>
          <w:sz w:val="20"/>
          <w:szCs w:val="20"/>
          <w:lang w:val="sr-Cyrl-RS"/>
        </w:rPr>
      </w:pPr>
    </w:p>
    <w:p w:rsidR="00982347" w:rsidRPr="007755C7" w:rsidRDefault="00982347" w:rsidP="00953B88">
      <w:pPr>
        <w:spacing w:after="0" w:line="240" w:lineRule="auto"/>
        <w:ind w:right="-360" w:firstLine="540"/>
        <w:jc w:val="both"/>
        <w:rPr>
          <w:rFonts w:eastAsia="Times New Roman" w:cs="Times New Roman"/>
          <w:sz w:val="20"/>
          <w:szCs w:val="20"/>
          <w:lang w:val="sr-Cyrl-RS"/>
        </w:rPr>
      </w:pPr>
    </w:p>
    <w:p w:rsidR="00982347" w:rsidRPr="007755C7" w:rsidRDefault="00982347" w:rsidP="00953B88">
      <w:pPr>
        <w:spacing w:after="0" w:line="240" w:lineRule="auto"/>
        <w:ind w:right="-360" w:firstLine="540"/>
        <w:jc w:val="both"/>
        <w:rPr>
          <w:rFonts w:eastAsia="Times New Roman" w:cs="Times New Roman"/>
          <w:sz w:val="20"/>
          <w:szCs w:val="20"/>
          <w:lang w:val="sr-Cyrl-RS"/>
        </w:rPr>
      </w:pPr>
    </w:p>
    <w:p w:rsidR="00982347" w:rsidRPr="007755C7" w:rsidRDefault="00982347" w:rsidP="00953B88">
      <w:pPr>
        <w:spacing w:after="0" w:line="240" w:lineRule="auto"/>
        <w:ind w:right="-360" w:firstLine="540"/>
        <w:jc w:val="both"/>
        <w:rPr>
          <w:rFonts w:eastAsia="Times New Roman" w:cs="Times New Roman"/>
          <w:sz w:val="20"/>
          <w:szCs w:val="20"/>
          <w:lang w:val="sr-Cyrl-RS"/>
        </w:rPr>
      </w:pPr>
    </w:p>
    <w:p w:rsidR="00982347" w:rsidRPr="007755C7" w:rsidRDefault="00982347" w:rsidP="00953B88">
      <w:pPr>
        <w:spacing w:after="0" w:line="240" w:lineRule="auto"/>
        <w:ind w:right="-360" w:firstLine="540"/>
        <w:jc w:val="both"/>
        <w:rPr>
          <w:rFonts w:eastAsia="Times New Roman" w:cs="Times New Roman"/>
          <w:sz w:val="20"/>
          <w:szCs w:val="20"/>
          <w:lang w:val="sr-Cyrl-RS"/>
        </w:rPr>
      </w:pPr>
    </w:p>
    <w:p w:rsidR="00982347" w:rsidRPr="007755C7" w:rsidRDefault="00982347" w:rsidP="00953B88">
      <w:pPr>
        <w:spacing w:after="0" w:line="240" w:lineRule="auto"/>
        <w:ind w:right="-360" w:firstLine="540"/>
        <w:jc w:val="both"/>
        <w:rPr>
          <w:rFonts w:eastAsia="Times New Roman" w:cs="Times New Roman"/>
          <w:sz w:val="20"/>
          <w:szCs w:val="20"/>
          <w:lang w:val="sr-Cyrl-RS"/>
        </w:rPr>
      </w:pPr>
    </w:p>
    <w:p w:rsidR="00982347" w:rsidRPr="007755C7" w:rsidRDefault="00982347" w:rsidP="00953B88">
      <w:pPr>
        <w:spacing w:after="0" w:line="240" w:lineRule="auto"/>
        <w:ind w:right="-360" w:firstLine="540"/>
        <w:jc w:val="both"/>
        <w:rPr>
          <w:rFonts w:eastAsia="Times New Roman" w:cs="Times New Roman"/>
          <w:sz w:val="20"/>
          <w:szCs w:val="20"/>
          <w:lang w:val="sr-Cyrl-RS"/>
        </w:rPr>
      </w:pPr>
    </w:p>
    <w:p w:rsidR="00982347" w:rsidRPr="007755C7" w:rsidRDefault="00982347" w:rsidP="00953B88">
      <w:pPr>
        <w:spacing w:after="0" w:line="240" w:lineRule="auto"/>
        <w:ind w:right="-360" w:firstLine="540"/>
        <w:jc w:val="both"/>
        <w:rPr>
          <w:rFonts w:eastAsia="Times New Roman" w:cs="Times New Roman"/>
          <w:sz w:val="20"/>
          <w:szCs w:val="20"/>
          <w:lang w:val="sr-Cyrl-RS"/>
        </w:rPr>
      </w:pPr>
    </w:p>
    <w:p w:rsidR="00982347" w:rsidRPr="007755C7" w:rsidRDefault="00982347" w:rsidP="00953B88">
      <w:pPr>
        <w:spacing w:after="0" w:line="240" w:lineRule="auto"/>
        <w:ind w:right="-360" w:firstLine="540"/>
        <w:jc w:val="both"/>
        <w:rPr>
          <w:rFonts w:eastAsia="Times New Roman" w:cs="Times New Roman"/>
          <w:sz w:val="20"/>
          <w:szCs w:val="20"/>
          <w:lang w:val="sr-Cyrl-RS"/>
        </w:rPr>
      </w:pPr>
    </w:p>
    <w:p w:rsidR="00982347" w:rsidRPr="007755C7" w:rsidRDefault="00982347" w:rsidP="00953B88">
      <w:pPr>
        <w:spacing w:after="0" w:line="240" w:lineRule="auto"/>
        <w:ind w:right="-360" w:firstLine="540"/>
        <w:jc w:val="both"/>
        <w:rPr>
          <w:rFonts w:eastAsia="Times New Roman" w:cs="Times New Roman"/>
          <w:sz w:val="20"/>
          <w:szCs w:val="20"/>
          <w:lang w:val="sr-Cyrl-RS"/>
        </w:rPr>
      </w:pPr>
    </w:p>
    <w:p w:rsidR="00982347" w:rsidRPr="007755C7" w:rsidRDefault="00982347" w:rsidP="00953B88">
      <w:pPr>
        <w:spacing w:after="0" w:line="240" w:lineRule="auto"/>
        <w:ind w:right="-360" w:firstLine="540"/>
        <w:jc w:val="both"/>
        <w:rPr>
          <w:rFonts w:eastAsia="Times New Roman" w:cs="Times New Roman"/>
          <w:sz w:val="20"/>
          <w:szCs w:val="20"/>
          <w:lang w:val="sr-Cyrl-RS"/>
        </w:rPr>
      </w:pPr>
    </w:p>
    <w:p w:rsidR="00982347" w:rsidRPr="007755C7" w:rsidRDefault="00982347" w:rsidP="00953B88">
      <w:pPr>
        <w:spacing w:after="0" w:line="240" w:lineRule="auto"/>
        <w:ind w:right="-360" w:firstLine="540"/>
        <w:jc w:val="both"/>
        <w:rPr>
          <w:rFonts w:eastAsia="Times New Roman" w:cs="Times New Roman"/>
          <w:sz w:val="20"/>
          <w:szCs w:val="20"/>
          <w:lang w:val="sr-Cyrl-RS"/>
        </w:rPr>
      </w:pPr>
    </w:p>
    <w:p w:rsidR="00953B88" w:rsidRPr="007755C7" w:rsidRDefault="00953B88" w:rsidP="00953B88">
      <w:pPr>
        <w:spacing w:after="0" w:line="240" w:lineRule="auto"/>
        <w:ind w:right="-360" w:firstLine="540"/>
        <w:jc w:val="both"/>
        <w:rPr>
          <w:rFonts w:eastAsia="Times New Roman" w:cs="Times New Roman"/>
          <w:sz w:val="20"/>
          <w:szCs w:val="20"/>
          <w:lang w:val="sr-Latn-RS"/>
        </w:rPr>
      </w:pPr>
    </w:p>
    <w:p w:rsidR="00953B88" w:rsidRPr="007755C7" w:rsidRDefault="00953B88" w:rsidP="00953B88">
      <w:pPr>
        <w:spacing w:after="0" w:line="240" w:lineRule="auto"/>
        <w:ind w:right="-360" w:firstLine="540"/>
        <w:jc w:val="both"/>
        <w:rPr>
          <w:rFonts w:eastAsia="Times New Roman" w:cs="Times New Roman"/>
          <w:sz w:val="20"/>
          <w:szCs w:val="20"/>
          <w:lang w:val="sr-Latn-RS"/>
        </w:rPr>
      </w:pPr>
    </w:p>
    <w:p w:rsidR="00953B88" w:rsidRPr="007755C7" w:rsidRDefault="00953B88" w:rsidP="00953B88">
      <w:pPr>
        <w:spacing w:after="0" w:line="240" w:lineRule="auto"/>
        <w:ind w:right="-360" w:firstLine="540"/>
        <w:jc w:val="both"/>
        <w:rPr>
          <w:rFonts w:eastAsia="Times New Roman" w:cs="Times New Roman"/>
          <w:sz w:val="20"/>
          <w:szCs w:val="20"/>
          <w:lang w:val="sr-Latn-RS"/>
        </w:rPr>
      </w:pPr>
    </w:p>
    <w:p w:rsidR="00953B88" w:rsidRPr="007755C7" w:rsidRDefault="00953B88" w:rsidP="00953B88">
      <w:pPr>
        <w:spacing w:after="0" w:line="240" w:lineRule="auto"/>
        <w:ind w:right="-360" w:firstLine="540"/>
        <w:jc w:val="both"/>
        <w:rPr>
          <w:rFonts w:eastAsia="Times New Roman" w:cs="Times New Roman"/>
          <w:sz w:val="20"/>
          <w:szCs w:val="20"/>
          <w:lang w:val="sr-Latn-RS"/>
        </w:rPr>
      </w:pPr>
    </w:p>
    <w:p w:rsidR="00953B88" w:rsidRPr="007755C7" w:rsidRDefault="00953B88" w:rsidP="00953B88">
      <w:pPr>
        <w:rPr>
          <w:rFonts w:eastAsia="Times New Roman" w:cs="Times New Roman"/>
          <w:sz w:val="20"/>
          <w:szCs w:val="20"/>
          <w:lang w:val="sr-Cyrl-RS"/>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953B88" w:rsidRPr="007755C7" w:rsidTr="004462F7">
        <w:trPr>
          <w:tblCellSpacing w:w="20" w:type="dxa"/>
          <w:jc w:val="center"/>
        </w:trPr>
        <w:tc>
          <w:tcPr>
            <w:tcW w:w="9576" w:type="dxa"/>
            <w:shd w:val="clear" w:color="auto" w:fill="D6E3BC" w:themeFill="accent3" w:themeFillTint="66"/>
          </w:tcPr>
          <w:p w:rsidR="00953B88" w:rsidRPr="007755C7" w:rsidRDefault="00953B88" w:rsidP="00953B88">
            <w:pPr>
              <w:spacing w:after="0" w:line="240" w:lineRule="auto"/>
              <w:jc w:val="center"/>
              <w:rPr>
                <w:rFonts w:eastAsia="Times New Roman" w:cs="Times New Roman"/>
                <w:b/>
                <w:sz w:val="20"/>
                <w:szCs w:val="20"/>
                <w:lang w:val="sr-Cyrl-RS"/>
              </w:rPr>
            </w:pPr>
            <w:r w:rsidRPr="007755C7">
              <w:rPr>
                <w:rFonts w:eastAsia="Times New Roman" w:cs="Times New Roman"/>
                <w:b/>
                <w:sz w:val="20"/>
                <w:szCs w:val="20"/>
                <w:lang w:val="sr-Cyrl-RS"/>
              </w:rPr>
              <w:t>ОБРАЗАЦ ИЗЈАВЕ КОЈОМ ПОНУЂАЧ ПОТВРЂУЈЕ ДА ИСПУЊАВА  УСЛОВЕ</w:t>
            </w:r>
          </w:p>
        </w:tc>
      </w:tr>
    </w:tbl>
    <w:p w:rsidR="00953B88" w:rsidRPr="007755C7" w:rsidRDefault="00953B88" w:rsidP="00953B88">
      <w:pPr>
        <w:spacing w:after="0" w:line="240" w:lineRule="auto"/>
        <w:ind w:right="-360"/>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953B88" w:rsidRPr="007755C7" w:rsidTr="004462F7">
        <w:trPr>
          <w:tblCellSpacing w:w="20" w:type="dxa"/>
        </w:trPr>
        <w:tc>
          <w:tcPr>
            <w:tcW w:w="4436" w:type="dxa"/>
          </w:tcPr>
          <w:p w:rsidR="00953B88" w:rsidRPr="007755C7" w:rsidRDefault="00953B88" w:rsidP="00953B88">
            <w:pPr>
              <w:spacing w:after="0" w:line="240" w:lineRule="auto"/>
              <w:jc w:val="both"/>
              <w:rPr>
                <w:rFonts w:eastAsia="Times New Roman" w:cs="Times New Roman"/>
                <w:noProof/>
                <w:sz w:val="20"/>
                <w:szCs w:val="20"/>
                <w:lang w:val="ru-RU"/>
              </w:rPr>
            </w:pPr>
            <w:r w:rsidRPr="007755C7">
              <w:rPr>
                <w:rFonts w:eastAsia="Times New Roman" w:cs="Times New Roman"/>
                <w:noProof/>
                <w:sz w:val="20"/>
                <w:szCs w:val="20"/>
                <w:lang w:val="ru-RU"/>
              </w:rPr>
              <w:t>Скраћено пословно име понуђача:</w:t>
            </w:r>
          </w:p>
        </w:tc>
        <w:tc>
          <w:tcPr>
            <w:tcW w:w="5123" w:type="dxa"/>
          </w:tcPr>
          <w:p w:rsidR="00953B88" w:rsidRPr="007755C7" w:rsidRDefault="00953B88" w:rsidP="00953B88">
            <w:pPr>
              <w:spacing w:after="0" w:line="240" w:lineRule="auto"/>
              <w:jc w:val="both"/>
              <w:rPr>
                <w:rFonts w:eastAsia="Times New Roman" w:cs="Times New Roman"/>
                <w:noProof/>
                <w:sz w:val="20"/>
                <w:szCs w:val="20"/>
                <w:lang w:val="ru-RU"/>
              </w:rPr>
            </w:pPr>
          </w:p>
        </w:tc>
      </w:tr>
      <w:tr w:rsidR="00953B88" w:rsidRPr="007755C7" w:rsidTr="004462F7">
        <w:trPr>
          <w:tblCellSpacing w:w="20" w:type="dxa"/>
        </w:trPr>
        <w:tc>
          <w:tcPr>
            <w:tcW w:w="4436" w:type="dxa"/>
          </w:tcPr>
          <w:p w:rsidR="00953B88" w:rsidRPr="007755C7" w:rsidRDefault="00953B88" w:rsidP="00953B88">
            <w:pPr>
              <w:spacing w:after="0" w:line="240" w:lineRule="auto"/>
              <w:jc w:val="both"/>
              <w:rPr>
                <w:rFonts w:eastAsia="Times New Roman" w:cs="Times New Roman"/>
                <w:noProof/>
                <w:sz w:val="20"/>
                <w:szCs w:val="20"/>
                <w:lang w:val="sr-Latn-CS"/>
              </w:rPr>
            </w:pPr>
            <w:r w:rsidRPr="007755C7">
              <w:rPr>
                <w:rFonts w:eastAsia="Times New Roman" w:cs="Times New Roman"/>
                <w:noProof/>
                <w:sz w:val="20"/>
                <w:szCs w:val="20"/>
                <w:lang w:val="sr-Latn-CS"/>
              </w:rPr>
              <w:t xml:space="preserve">Седиште понуђача:  </w:t>
            </w:r>
          </w:p>
        </w:tc>
        <w:tc>
          <w:tcPr>
            <w:tcW w:w="5123" w:type="dxa"/>
          </w:tcPr>
          <w:p w:rsidR="00953B88" w:rsidRPr="007755C7" w:rsidRDefault="00953B88" w:rsidP="00953B88">
            <w:pPr>
              <w:spacing w:after="0" w:line="240" w:lineRule="auto"/>
              <w:jc w:val="both"/>
              <w:rPr>
                <w:rFonts w:eastAsia="Times New Roman" w:cs="Times New Roman"/>
                <w:noProof/>
                <w:sz w:val="20"/>
                <w:szCs w:val="20"/>
                <w:lang w:val="sr-Latn-CS"/>
              </w:rPr>
            </w:pPr>
          </w:p>
        </w:tc>
      </w:tr>
      <w:tr w:rsidR="00953B88" w:rsidRPr="007755C7" w:rsidTr="004462F7">
        <w:trPr>
          <w:tblCellSpacing w:w="20" w:type="dxa"/>
        </w:trPr>
        <w:tc>
          <w:tcPr>
            <w:tcW w:w="4436" w:type="dxa"/>
          </w:tcPr>
          <w:p w:rsidR="00953B88" w:rsidRPr="007755C7" w:rsidRDefault="00953B88" w:rsidP="00953B88">
            <w:pPr>
              <w:spacing w:after="0" w:line="240" w:lineRule="auto"/>
              <w:jc w:val="both"/>
              <w:rPr>
                <w:rFonts w:eastAsia="Times New Roman" w:cs="Times New Roman"/>
                <w:noProof/>
                <w:sz w:val="20"/>
                <w:szCs w:val="20"/>
                <w:lang w:val="sr-Latn-CS"/>
              </w:rPr>
            </w:pPr>
            <w:r w:rsidRPr="007755C7">
              <w:rPr>
                <w:rFonts w:eastAsia="Times New Roman" w:cs="Times New Roman"/>
                <w:noProof/>
                <w:sz w:val="20"/>
                <w:szCs w:val="20"/>
                <w:lang w:val="sr-Latn-CS"/>
              </w:rPr>
              <w:t>Адреса седишта:</w:t>
            </w:r>
          </w:p>
        </w:tc>
        <w:tc>
          <w:tcPr>
            <w:tcW w:w="5123" w:type="dxa"/>
          </w:tcPr>
          <w:p w:rsidR="00953B88" w:rsidRPr="007755C7" w:rsidRDefault="00953B88" w:rsidP="00953B88">
            <w:pPr>
              <w:spacing w:after="0" w:line="240" w:lineRule="auto"/>
              <w:jc w:val="both"/>
              <w:rPr>
                <w:rFonts w:eastAsia="Times New Roman" w:cs="Times New Roman"/>
                <w:noProof/>
                <w:sz w:val="20"/>
                <w:szCs w:val="20"/>
                <w:lang w:val="sr-Latn-CS"/>
              </w:rPr>
            </w:pPr>
          </w:p>
        </w:tc>
      </w:tr>
      <w:tr w:rsidR="00953B88" w:rsidRPr="007755C7" w:rsidTr="004462F7">
        <w:trPr>
          <w:tblCellSpacing w:w="20" w:type="dxa"/>
        </w:trPr>
        <w:tc>
          <w:tcPr>
            <w:tcW w:w="4436" w:type="dxa"/>
          </w:tcPr>
          <w:p w:rsidR="00953B88" w:rsidRPr="007755C7" w:rsidRDefault="00953B88" w:rsidP="00953B88">
            <w:pPr>
              <w:spacing w:after="0" w:line="240" w:lineRule="auto"/>
              <w:jc w:val="both"/>
              <w:rPr>
                <w:rFonts w:eastAsia="Times New Roman" w:cs="Times New Roman"/>
                <w:noProof/>
                <w:sz w:val="20"/>
                <w:szCs w:val="20"/>
                <w:lang w:val="sr-Latn-CS"/>
              </w:rPr>
            </w:pPr>
            <w:r w:rsidRPr="007755C7">
              <w:rPr>
                <w:rFonts w:eastAsia="Times New Roman" w:cs="Times New Roman"/>
                <w:noProof/>
                <w:sz w:val="20"/>
                <w:szCs w:val="20"/>
                <w:lang w:val="sr-Latn-CS"/>
              </w:rPr>
              <w:t xml:space="preserve">Матични број:  </w:t>
            </w:r>
          </w:p>
        </w:tc>
        <w:tc>
          <w:tcPr>
            <w:tcW w:w="5123" w:type="dxa"/>
          </w:tcPr>
          <w:p w:rsidR="00953B88" w:rsidRPr="007755C7" w:rsidRDefault="00953B88" w:rsidP="00953B88">
            <w:pPr>
              <w:spacing w:after="0" w:line="240" w:lineRule="auto"/>
              <w:jc w:val="both"/>
              <w:rPr>
                <w:rFonts w:eastAsia="Times New Roman" w:cs="Times New Roman"/>
                <w:noProof/>
                <w:sz w:val="20"/>
                <w:szCs w:val="20"/>
                <w:lang w:val="sr-Latn-CS"/>
              </w:rPr>
            </w:pPr>
          </w:p>
        </w:tc>
      </w:tr>
      <w:tr w:rsidR="00953B88" w:rsidRPr="007755C7" w:rsidTr="004462F7">
        <w:trPr>
          <w:tblCellSpacing w:w="20" w:type="dxa"/>
        </w:trPr>
        <w:tc>
          <w:tcPr>
            <w:tcW w:w="4436" w:type="dxa"/>
          </w:tcPr>
          <w:p w:rsidR="00953B88" w:rsidRPr="007755C7" w:rsidRDefault="00953B88" w:rsidP="00953B88">
            <w:pPr>
              <w:spacing w:after="0" w:line="240" w:lineRule="auto"/>
              <w:jc w:val="both"/>
              <w:rPr>
                <w:rFonts w:eastAsia="Times New Roman" w:cs="Times New Roman"/>
                <w:noProof/>
                <w:sz w:val="20"/>
                <w:szCs w:val="20"/>
                <w:lang w:val="sr-Latn-CS"/>
              </w:rPr>
            </w:pPr>
            <w:r w:rsidRPr="007755C7">
              <w:rPr>
                <w:rFonts w:eastAsia="Times New Roman" w:cs="Times New Roman"/>
                <w:noProof/>
                <w:sz w:val="20"/>
                <w:szCs w:val="20"/>
                <w:lang w:val="sr-Latn-CS"/>
              </w:rPr>
              <w:t xml:space="preserve">ПИБ:  </w:t>
            </w:r>
          </w:p>
        </w:tc>
        <w:tc>
          <w:tcPr>
            <w:tcW w:w="5123" w:type="dxa"/>
          </w:tcPr>
          <w:p w:rsidR="00953B88" w:rsidRPr="007755C7" w:rsidRDefault="00953B88" w:rsidP="00953B88">
            <w:pPr>
              <w:spacing w:after="0" w:line="240" w:lineRule="auto"/>
              <w:jc w:val="both"/>
              <w:rPr>
                <w:rFonts w:eastAsia="Times New Roman" w:cs="Times New Roman"/>
                <w:noProof/>
                <w:sz w:val="20"/>
                <w:szCs w:val="20"/>
                <w:lang w:val="sr-Latn-CS"/>
              </w:rPr>
            </w:pPr>
          </w:p>
        </w:tc>
      </w:tr>
    </w:tbl>
    <w:p w:rsidR="00953B88" w:rsidRPr="007755C7" w:rsidRDefault="00953B88" w:rsidP="00953B88">
      <w:pPr>
        <w:spacing w:after="0" w:line="240" w:lineRule="auto"/>
        <w:jc w:val="both"/>
        <w:rPr>
          <w:rFonts w:eastAsia="Times New Roman" w:cs="Times New Roman"/>
          <w:noProof/>
          <w:sz w:val="20"/>
          <w:szCs w:val="20"/>
          <w:lang w:val="sr-Latn-CS"/>
        </w:rPr>
      </w:pPr>
    </w:p>
    <w:p w:rsidR="00953B88" w:rsidRPr="007755C7" w:rsidRDefault="00953B88" w:rsidP="00953B88">
      <w:pPr>
        <w:spacing w:after="0" w:line="240" w:lineRule="auto"/>
        <w:ind w:right="-360"/>
        <w:jc w:val="both"/>
        <w:rPr>
          <w:rFonts w:eastAsia="Times New Roman" w:cs="Times New Roman"/>
          <w:sz w:val="20"/>
          <w:szCs w:val="20"/>
          <w:lang w:val="sr-Cyrl-RS"/>
        </w:rPr>
      </w:pPr>
      <w:r w:rsidRPr="007755C7">
        <w:rPr>
          <w:rFonts w:eastAsia="Times New Roman" w:cs="Times New Roman"/>
          <w:noProof/>
          <w:sz w:val="20"/>
          <w:szCs w:val="20"/>
          <w:lang w:val="sr-Latn-CS"/>
        </w:rPr>
        <w:tab/>
      </w:r>
      <w:r w:rsidRPr="007755C7">
        <w:rPr>
          <w:rFonts w:eastAsia="Times New Roman" w:cs="Times New Roman"/>
          <w:sz w:val="20"/>
          <w:szCs w:val="20"/>
          <w:lang w:val="sr-Cyrl-RS"/>
        </w:rPr>
        <w:t>На основу члана 77. став 4. Закона о јавним набавкама („Службени гланик РС“, бр.124/12, 14/15 и 68/15)</w:t>
      </w:r>
    </w:p>
    <w:p w:rsidR="00953B88" w:rsidRPr="007755C7" w:rsidRDefault="00953B88" w:rsidP="00953B88">
      <w:pPr>
        <w:spacing w:after="0" w:line="240" w:lineRule="auto"/>
        <w:jc w:val="both"/>
        <w:rPr>
          <w:rFonts w:eastAsia="Times New Roman" w:cs="Times New Roman"/>
          <w:noProof/>
          <w:sz w:val="20"/>
          <w:szCs w:val="20"/>
          <w:lang w:val="sr-Latn-CS"/>
        </w:rPr>
      </w:pPr>
      <w:r w:rsidRPr="007755C7">
        <w:rPr>
          <w:rFonts w:eastAsia="Times New Roman" w:cs="Times New Roman"/>
          <w:noProof/>
          <w:sz w:val="20"/>
          <w:szCs w:val="20"/>
          <w:lang w:val="sr-Latn-CS"/>
        </w:rPr>
        <w:tab/>
        <w:t>Понуђач</w:t>
      </w:r>
      <w:r w:rsidRPr="007755C7">
        <w:rPr>
          <w:rFonts w:eastAsia="Times New Roman" w:cs="Times New Roman"/>
          <w:noProof/>
          <w:sz w:val="20"/>
          <w:szCs w:val="20"/>
          <w:lang w:val="sr-Cyrl-CS"/>
        </w:rPr>
        <w:t xml:space="preserve"> ____________________</w:t>
      </w:r>
      <w:r w:rsidRPr="007755C7">
        <w:rPr>
          <w:rFonts w:eastAsia="Times New Roman" w:cs="Times New Roman"/>
          <w:noProof/>
          <w:sz w:val="20"/>
          <w:szCs w:val="20"/>
          <w:lang w:val="sr-Latn-CS"/>
        </w:rPr>
        <w:t>_______________________________________ из _______________</w:t>
      </w:r>
      <w:r w:rsidRPr="007755C7">
        <w:rPr>
          <w:rFonts w:eastAsia="Times New Roman" w:cs="Times New Roman"/>
          <w:noProof/>
          <w:sz w:val="20"/>
          <w:szCs w:val="20"/>
          <w:lang w:val="sr-Cyrl-CS"/>
        </w:rPr>
        <w:t>________</w:t>
      </w:r>
      <w:r w:rsidRPr="007755C7">
        <w:rPr>
          <w:rFonts w:eastAsia="Times New Roman" w:cs="Times New Roman"/>
          <w:noProof/>
          <w:sz w:val="20"/>
          <w:szCs w:val="20"/>
          <w:lang w:val="sr-Latn-CS"/>
        </w:rPr>
        <w:t>ул._______________________ бр.______</w:t>
      </w:r>
    </w:p>
    <w:p w:rsidR="00953B88" w:rsidRPr="007755C7" w:rsidRDefault="00953B88" w:rsidP="00953B88">
      <w:pPr>
        <w:spacing w:after="0" w:line="240" w:lineRule="auto"/>
        <w:jc w:val="both"/>
        <w:rPr>
          <w:rFonts w:eastAsia="Times New Roman" w:cs="Times New Roman"/>
          <w:noProof/>
          <w:sz w:val="20"/>
          <w:szCs w:val="20"/>
          <w:lang w:val="sr-Latn-CS"/>
        </w:rPr>
      </w:pPr>
      <w:r w:rsidRPr="007755C7">
        <w:rPr>
          <w:rFonts w:eastAsia="Times New Roman" w:cs="Times New Roman"/>
          <w:noProof/>
          <w:sz w:val="20"/>
          <w:szCs w:val="20"/>
          <w:lang w:val="sr-Latn-CS"/>
        </w:rPr>
        <w:tab/>
        <w:t>даје под пуном материјалном и кривичном одговорношћу</w:t>
      </w:r>
    </w:p>
    <w:p w:rsidR="00953B88" w:rsidRPr="007755C7" w:rsidRDefault="00953B88" w:rsidP="00953B88">
      <w:pPr>
        <w:spacing w:after="0" w:line="240" w:lineRule="auto"/>
        <w:jc w:val="center"/>
        <w:rPr>
          <w:rFonts w:eastAsia="Times New Roman" w:cs="Times New Roman"/>
          <w:b/>
          <w:noProof/>
          <w:sz w:val="20"/>
          <w:szCs w:val="20"/>
          <w:lang w:val="sr-Cyrl-CS"/>
        </w:rPr>
      </w:pPr>
    </w:p>
    <w:p w:rsidR="00953B88" w:rsidRPr="007755C7" w:rsidRDefault="00953B88" w:rsidP="00953B88">
      <w:pPr>
        <w:spacing w:after="0" w:line="240" w:lineRule="auto"/>
        <w:jc w:val="center"/>
        <w:rPr>
          <w:rFonts w:eastAsia="Times New Roman" w:cs="Times New Roman"/>
          <w:b/>
          <w:noProof/>
          <w:sz w:val="20"/>
          <w:szCs w:val="20"/>
          <w:lang w:val="sr-Latn-CS"/>
        </w:rPr>
      </w:pPr>
      <w:r w:rsidRPr="007755C7">
        <w:rPr>
          <w:rFonts w:eastAsia="Times New Roman" w:cs="Times New Roman"/>
          <w:b/>
          <w:noProof/>
          <w:sz w:val="20"/>
          <w:szCs w:val="20"/>
          <w:lang w:val="sr-Latn-CS"/>
        </w:rPr>
        <w:t>И З Ј А В У</w:t>
      </w:r>
    </w:p>
    <w:p w:rsidR="00953B88" w:rsidRPr="007755C7" w:rsidRDefault="00953B88" w:rsidP="00953B88">
      <w:pPr>
        <w:spacing w:after="0" w:line="240" w:lineRule="auto"/>
        <w:jc w:val="both"/>
        <w:rPr>
          <w:rFonts w:eastAsia="Times New Roman" w:cs="Times New Roman"/>
          <w:noProof/>
          <w:sz w:val="20"/>
          <w:szCs w:val="20"/>
          <w:lang w:val="sr-Latn-CS"/>
        </w:rPr>
      </w:pPr>
    </w:p>
    <w:p w:rsidR="00953B88" w:rsidRPr="007755C7" w:rsidRDefault="00953B88" w:rsidP="00D616F0">
      <w:pPr>
        <w:jc w:val="center"/>
        <w:rPr>
          <w:rFonts w:eastAsia="Times New Roman" w:cs="Times New Roman"/>
          <w:b/>
          <w:sz w:val="20"/>
          <w:szCs w:val="20"/>
          <w:lang w:val="sr-Cyrl-RS" w:eastAsia="ar-SA"/>
        </w:rPr>
      </w:pPr>
      <w:r w:rsidRPr="007755C7">
        <w:rPr>
          <w:rFonts w:eastAsia="Times New Roman" w:cs="Times New Roman"/>
          <w:noProof/>
          <w:sz w:val="20"/>
          <w:szCs w:val="20"/>
          <w:lang w:val="sr-Latn-CS"/>
        </w:rPr>
        <w:tab/>
      </w:r>
      <w:r w:rsidRPr="007755C7">
        <w:rPr>
          <w:rFonts w:eastAsia="Times New Roman" w:cs="Times New Roman"/>
          <w:noProof/>
          <w:sz w:val="20"/>
          <w:szCs w:val="20"/>
          <w:lang w:val="sr-Cyrl-RS"/>
        </w:rPr>
        <w:t xml:space="preserve">којом потврђује </w:t>
      </w:r>
      <w:r w:rsidRPr="007755C7">
        <w:rPr>
          <w:rFonts w:eastAsia="Times New Roman" w:cs="Times New Roman"/>
          <w:noProof/>
          <w:sz w:val="20"/>
          <w:szCs w:val="20"/>
          <w:lang w:val="sr-Latn-CS"/>
        </w:rPr>
        <w:t xml:space="preserve">да испуњава </w:t>
      </w:r>
      <w:r w:rsidRPr="007755C7">
        <w:rPr>
          <w:rFonts w:eastAsia="Times New Roman" w:cs="Times New Roman"/>
          <w:noProof/>
          <w:sz w:val="20"/>
          <w:szCs w:val="20"/>
          <w:lang w:val="sr-Cyrl-RS"/>
        </w:rPr>
        <w:t>обавезне услове</w:t>
      </w:r>
      <w:r w:rsidRPr="007755C7">
        <w:rPr>
          <w:rFonts w:eastAsia="Times New Roman" w:cs="Times New Roman"/>
          <w:noProof/>
          <w:sz w:val="20"/>
          <w:szCs w:val="20"/>
          <w:lang w:val="sr-Latn-CS"/>
        </w:rPr>
        <w:t xml:space="preserve"> </w:t>
      </w:r>
      <w:r w:rsidRPr="007755C7">
        <w:rPr>
          <w:rFonts w:eastAsia="Times New Roman" w:cs="Times New Roman"/>
          <w:noProof/>
          <w:sz w:val="20"/>
          <w:szCs w:val="20"/>
          <w:lang w:val="sr-Cyrl-RS"/>
        </w:rPr>
        <w:t>садржане у</w:t>
      </w:r>
      <w:r w:rsidRPr="007755C7">
        <w:rPr>
          <w:rFonts w:eastAsia="Times New Roman" w:cs="Times New Roman"/>
          <w:noProof/>
          <w:sz w:val="20"/>
          <w:szCs w:val="20"/>
          <w:lang w:val="sr-Latn-CS"/>
        </w:rPr>
        <w:t xml:space="preserve"> Конкурсно</w:t>
      </w:r>
      <w:r w:rsidRPr="007755C7">
        <w:rPr>
          <w:rFonts w:eastAsia="Times New Roman" w:cs="Times New Roman"/>
          <w:noProof/>
          <w:sz w:val="20"/>
          <w:szCs w:val="20"/>
          <w:lang w:val="sr-Cyrl-RS"/>
        </w:rPr>
        <w:t>ј</w:t>
      </w:r>
      <w:r w:rsidRPr="007755C7">
        <w:rPr>
          <w:rFonts w:eastAsia="Times New Roman" w:cs="Times New Roman"/>
          <w:noProof/>
          <w:sz w:val="20"/>
          <w:szCs w:val="20"/>
          <w:lang w:val="sr-Latn-CS"/>
        </w:rPr>
        <w:t xml:space="preserve"> документациј</w:t>
      </w:r>
      <w:r w:rsidRPr="007755C7">
        <w:rPr>
          <w:rFonts w:eastAsia="Times New Roman" w:cs="Times New Roman"/>
          <w:noProof/>
          <w:sz w:val="20"/>
          <w:szCs w:val="20"/>
          <w:lang w:val="sr-Cyrl-RS"/>
        </w:rPr>
        <w:t>и</w:t>
      </w:r>
      <w:r w:rsidRPr="007755C7">
        <w:rPr>
          <w:rFonts w:eastAsia="Times New Roman" w:cs="Times New Roman"/>
          <w:noProof/>
          <w:sz w:val="20"/>
          <w:szCs w:val="20"/>
          <w:lang w:val="sr-Latn-CS"/>
        </w:rPr>
        <w:t xml:space="preserve"> </w:t>
      </w:r>
      <w:r w:rsidRPr="007755C7">
        <w:rPr>
          <w:rFonts w:eastAsia="Times New Roman" w:cs="Times New Roman"/>
          <w:b/>
          <w:sz w:val="20"/>
          <w:szCs w:val="20"/>
          <w:lang w:val="sr-Cyrl-CS"/>
        </w:rPr>
        <w:t xml:space="preserve">ЗА ЈАВНУ НАБАВКУ </w:t>
      </w:r>
      <w:r w:rsidR="00D616F0" w:rsidRPr="00623C28">
        <w:rPr>
          <w:b/>
          <w:sz w:val="20"/>
          <w:szCs w:val="20"/>
          <w:lang w:val="sr-Cyrl-RS"/>
        </w:rPr>
        <w:t xml:space="preserve">УСЛУГА </w:t>
      </w:r>
      <w:r w:rsidR="00D616F0">
        <w:rPr>
          <w:b/>
          <w:sz w:val="20"/>
          <w:szCs w:val="20"/>
          <w:lang w:val="sr-Cyrl-RS"/>
        </w:rPr>
        <w:t>ТЕСТОВА ЕКВИ</w:t>
      </w:r>
      <w:r w:rsidR="005E0B9D" w:rsidRPr="009B506F">
        <w:rPr>
          <w:b/>
          <w:sz w:val="20"/>
          <w:szCs w:val="20"/>
          <w:lang w:val="sr-Cyrl-RS"/>
        </w:rPr>
        <w:t>В</w:t>
      </w:r>
      <w:r w:rsidR="00D616F0">
        <w:rPr>
          <w:b/>
          <w:sz w:val="20"/>
          <w:szCs w:val="20"/>
          <w:lang w:val="sr-Cyrl-RS"/>
        </w:rPr>
        <w:t>АЛЕНЦИЈЕ ЗА НЕРЕФЕРЕНТНУ МЕТОДУ МЕРЕЊА ФРАКЦИЈЕ</w:t>
      </w:r>
      <w:r w:rsidR="00D616F0" w:rsidRPr="00623C28">
        <w:rPr>
          <w:b/>
          <w:sz w:val="20"/>
          <w:szCs w:val="20"/>
          <w:lang w:val="sr-Cyrl-RS"/>
        </w:rPr>
        <w:t xml:space="preserve"> СУСПЕНДОВАНИХ ЧЕСТИЦА (</w:t>
      </w:r>
      <w:r w:rsidR="00D616F0" w:rsidRPr="00623C28">
        <w:rPr>
          <w:b/>
          <w:sz w:val="20"/>
          <w:szCs w:val="20"/>
        </w:rPr>
        <w:t>PM</w:t>
      </w:r>
      <w:r w:rsidR="00D616F0" w:rsidRPr="00623C28">
        <w:rPr>
          <w:b/>
          <w:sz w:val="20"/>
          <w:szCs w:val="20"/>
          <w:vertAlign w:val="subscript"/>
        </w:rPr>
        <w:t>10</w:t>
      </w:r>
      <w:r w:rsidR="00D616F0">
        <w:rPr>
          <w:b/>
          <w:sz w:val="20"/>
          <w:szCs w:val="20"/>
          <w:vertAlign w:val="subscript"/>
          <w:lang w:val="sr-Cyrl-RS"/>
        </w:rPr>
        <w:t xml:space="preserve"> </w:t>
      </w:r>
      <w:r w:rsidR="005E0B9D" w:rsidRPr="005E0B9D">
        <w:rPr>
          <w:sz w:val="20"/>
          <w:szCs w:val="20"/>
          <w:lang w:val="sr-Cyrl-RS"/>
        </w:rPr>
        <w:t>и</w:t>
      </w:r>
      <w:r w:rsidR="00D616F0" w:rsidRPr="00623C28">
        <w:rPr>
          <w:b/>
          <w:sz w:val="20"/>
          <w:szCs w:val="20"/>
        </w:rPr>
        <w:t xml:space="preserve"> PM</w:t>
      </w:r>
      <w:r w:rsidR="00D616F0" w:rsidRPr="0047145F">
        <w:rPr>
          <w:b/>
          <w:sz w:val="20"/>
          <w:szCs w:val="20"/>
          <w:vertAlign w:val="subscript"/>
          <w:lang w:val="sr-Cyrl-RS"/>
        </w:rPr>
        <w:t>2.5</w:t>
      </w:r>
      <w:r w:rsidR="00D616F0" w:rsidRPr="00623C28">
        <w:rPr>
          <w:b/>
          <w:sz w:val="20"/>
          <w:szCs w:val="20"/>
        </w:rPr>
        <w:t xml:space="preserve">) </w:t>
      </w:r>
      <w:r w:rsidR="00D616F0" w:rsidRPr="00623C28">
        <w:rPr>
          <w:b/>
          <w:sz w:val="20"/>
          <w:szCs w:val="20"/>
          <w:lang w:val="sr-Cyrl-RS"/>
        </w:rPr>
        <w:t>НА АУТОМАТСК</w:t>
      </w:r>
      <w:r w:rsidR="00D616F0">
        <w:rPr>
          <w:b/>
          <w:sz w:val="20"/>
          <w:szCs w:val="20"/>
          <w:lang w:val="sr-Cyrl-RS"/>
        </w:rPr>
        <w:t>ОЈ</w:t>
      </w:r>
      <w:r w:rsidR="00D616F0" w:rsidRPr="00623C28">
        <w:rPr>
          <w:b/>
          <w:sz w:val="20"/>
          <w:szCs w:val="20"/>
          <w:lang w:val="sr-Cyrl-RS"/>
        </w:rPr>
        <w:t xml:space="preserve"> СТАНИЦ</w:t>
      </w:r>
      <w:r w:rsidR="00D616F0">
        <w:rPr>
          <w:b/>
          <w:sz w:val="20"/>
          <w:szCs w:val="20"/>
          <w:lang w:val="sr-Cyrl-RS"/>
        </w:rPr>
        <w:t>И</w:t>
      </w:r>
      <w:r w:rsidR="00D616F0" w:rsidRPr="00623C28">
        <w:rPr>
          <w:b/>
          <w:sz w:val="20"/>
          <w:szCs w:val="20"/>
          <w:lang w:val="sr-Cyrl-RS"/>
        </w:rPr>
        <w:t xml:space="preserve"> ЗА ПРАЋЕЊЕ КВАЛИТЕТА АМБИЈЕНТАЛНОГ ВАЗДУХА </w:t>
      </w:r>
      <w:r w:rsidR="00D616F0">
        <w:rPr>
          <w:b/>
          <w:sz w:val="20"/>
          <w:szCs w:val="20"/>
          <w:lang w:val="sr-Cyrl-RS"/>
        </w:rPr>
        <w:t>У СУБОТИЦИ</w:t>
      </w:r>
      <w:r w:rsidR="00914FF5" w:rsidRPr="00623C28">
        <w:rPr>
          <w:b/>
          <w:sz w:val="20"/>
          <w:szCs w:val="20"/>
          <w:lang w:val="sr-Cyrl-RS"/>
        </w:rPr>
        <w:t xml:space="preserve">, </w:t>
      </w:r>
      <w:r w:rsidRPr="001D369E">
        <w:rPr>
          <w:rFonts w:eastAsia="Times New Roman" w:cs="Times New Roman"/>
          <w:b/>
          <w:sz w:val="20"/>
          <w:szCs w:val="20"/>
          <w:lang w:val="sr-Cyrl-RS" w:eastAsia="ar-SA"/>
        </w:rPr>
        <w:t xml:space="preserve">ЈН </w:t>
      </w:r>
      <w:r w:rsidRPr="001D369E">
        <w:rPr>
          <w:b/>
          <w:sz w:val="20"/>
          <w:szCs w:val="20"/>
          <w:lang w:val="sr-Cyrl-RS" w:eastAsia="ar-SA"/>
        </w:rPr>
        <w:t xml:space="preserve">ОП </w:t>
      </w:r>
      <w:r w:rsidR="00623C28" w:rsidRPr="001D369E">
        <w:rPr>
          <w:b/>
          <w:sz w:val="20"/>
          <w:szCs w:val="20"/>
          <w:lang w:val="sr-Cyrl-RS" w:eastAsia="ar-SA"/>
        </w:rPr>
        <w:t>2</w:t>
      </w:r>
      <w:r w:rsidR="001D369E" w:rsidRPr="001D369E">
        <w:rPr>
          <w:b/>
          <w:sz w:val="20"/>
          <w:szCs w:val="20"/>
          <w:lang w:val="sr-Cyrl-RS" w:eastAsia="ar-SA"/>
        </w:rPr>
        <w:t>1</w:t>
      </w:r>
      <w:r w:rsidRPr="001D369E">
        <w:rPr>
          <w:b/>
          <w:sz w:val="20"/>
          <w:szCs w:val="20"/>
          <w:lang w:val="sr-Cyrl-RS" w:eastAsia="ar-SA"/>
        </w:rPr>
        <w:t>/201</w:t>
      </w:r>
      <w:r w:rsidR="00A31F95" w:rsidRPr="001D369E">
        <w:rPr>
          <w:b/>
          <w:sz w:val="20"/>
          <w:szCs w:val="20"/>
          <w:lang w:val="sr-Cyrl-RS" w:eastAsia="ar-SA"/>
        </w:rPr>
        <w:t>8</w:t>
      </w:r>
      <w:r w:rsidRPr="001D369E">
        <w:rPr>
          <w:rFonts w:eastAsia="Times New Roman" w:cs="Times New Roman"/>
          <w:b/>
          <w:sz w:val="20"/>
          <w:szCs w:val="20"/>
          <w:lang w:val="sr-Cyrl-RS" w:eastAsia="ar-SA"/>
        </w:rPr>
        <w:t>,</w:t>
      </w:r>
      <w:r w:rsidRPr="001D369E">
        <w:rPr>
          <w:rFonts w:eastAsia="Times New Roman" w:cs="Times New Roman"/>
          <w:sz w:val="20"/>
          <w:szCs w:val="20"/>
          <w:lang w:val="ru-RU"/>
        </w:rPr>
        <w:t xml:space="preserve"> </w:t>
      </w:r>
      <w:r w:rsidR="00A31F95" w:rsidRPr="001D369E">
        <w:rPr>
          <w:rFonts w:eastAsia="Times New Roman" w:cs="Times New Roman"/>
          <w:noProof/>
          <w:sz w:val="20"/>
          <w:szCs w:val="20"/>
          <w:lang w:val="sr-Cyrl-RS"/>
        </w:rPr>
        <w:t>број: 140-404-</w:t>
      </w:r>
      <w:r w:rsidR="001D369E" w:rsidRPr="001D369E">
        <w:rPr>
          <w:rFonts w:eastAsia="Times New Roman" w:cs="Times New Roman"/>
          <w:noProof/>
          <w:sz w:val="20"/>
          <w:szCs w:val="20"/>
          <w:lang w:val="sr-Cyrl-RS"/>
        </w:rPr>
        <w:t>202</w:t>
      </w:r>
      <w:r w:rsidRPr="001D369E">
        <w:rPr>
          <w:rFonts w:eastAsia="Times New Roman" w:cs="Times New Roman"/>
          <w:noProof/>
          <w:sz w:val="20"/>
          <w:szCs w:val="20"/>
          <w:lang w:val="sr-Cyrl-RS"/>
        </w:rPr>
        <w:t>/201</w:t>
      </w:r>
      <w:r w:rsidR="00A31F95" w:rsidRPr="001D369E">
        <w:rPr>
          <w:rFonts w:eastAsia="Times New Roman" w:cs="Times New Roman"/>
          <w:noProof/>
          <w:sz w:val="20"/>
          <w:szCs w:val="20"/>
          <w:lang w:val="sr-Cyrl-RS"/>
        </w:rPr>
        <w:t>8</w:t>
      </w:r>
      <w:r w:rsidRPr="001D369E">
        <w:rPr>
          <w:rFonts w:eastAsia="Times New Roman" w:cs="Times New Roman"/>
          <w:noProof/>
          <w:sz w:val="20"/>
          <w:szCs w:val="20"/>
          <w:lang w:val="sr-Cyrl-RS"/>
        </w:rPr>
        <w:t>-02</w:t>
      </w:r>
      <w:r w:rsidRPr="007755C7">
        <w:rPr>
          <w:rFonts w:eastAsia="Times New Roman" w:cs="Times New Roman"/>
          <w:noProof/>
          <w:sz w:val="20"/>
          <w:szCs w:val="20"/>
          <w:lang w:val="sr-Cyrl-RS"/>
        </w:rPr>
        <w:t xml:space="preserve">, по Позиву објављеном  </w:t>
      </w:r>
      <w:r w:rsidR="00D616F0">
        <w:rPr>
          <w:rFonts w:eastAsia="Times New Roman" w:cs="Times New Roman"/>
          <w:noProof/>
          <w:sz w:val="20"/>
          <w:szCs w:val="20"/>
          <w:lang w:val="sr-Cyrl-RS"/>
        </w:rPr>
        <w:t xml:space="preserve">на </w:t>
      </w:r>
      <w:r w:rsidRPr="007755C7">
        <w:rPr>
          <w:rFonts w:eastAsia="Times New Roman" w:cs="Times New Roman"/>
          <w:noProof/>
          <w:sz w:val="20"/>
          <w:szCs w:val="20"/>
          <w:lang w:val="sr-Cyrl-RS"/>
        </w:rPr>
        <w:t xml:space="preserve">Порталу јавних набавки и интернет страници Наручиоца дана </w:t>
      </w:r>
      <w:r w:rsidR="00623C28" w:rsidRPr="00206158">
        <w:rPr>
          <w:rFonts w:eastAsia="Times New Roman" w:cs="Times New Roman"/>
          <w:noProof/>
          <w:sz w:val="20"/>
          <w:szCs w:val="20"/>
          <w:lang w:val="sr-Cyrl-RS"/>
        </w:rPr>
        <w:t>1</w:t>
      </w:r>
      <w:r w:rsidR="00D616F0" w:rsidRPr="00206158">
        <w:rPr>
          <w:rFonts w:eastAsia="Times New Roman" w:cs="Times New Roman"/>
          <w:noProof/>
          <w:sz w:val="20"/>
          <w:szCs w:val="20"/>
          <w:lang w:val="sr-Cyrl-RS"/>
        </w:rPr>
        <w:t>5</w:t>
      </w:r>
      <w:r w:rsidRPr="00206158">
        <w:rPr>
          <w:rFonts w:eastAsia="Times New Roman" w:cs="Times New Roman"/>
          <w:noProof/>
          <w:sz w:val="20"/>
          <w:szCs w:val="20"/>
          <w:lang w:val="sr-Cyrl-RS"/>
        </w:rPr>
        <w:t>.</w:t>
      </w:r>
      <w:r w:rsidR="00623C28" w:rsidRPr="00206158">
        <w:rPr>
          <w:rFonts w:eastAsia="Times New Roman" w:cs="Times New Roman"/>
          <w:noProof/>
          <w:sz w:val="20"/>
          <w:szCs w:val="20"/>
          <w:lang w:val="sr-Cyrl-RS"/>
        </w:rPr>
        <w:t>0</w:t>
      </w:r>
      <w:r w:rsidR="00D616F0" w:rsidRPr="00206158">
        <w:rPr>
          <w:rFonts w:eastAsia="Times New Roman" w:cs="Times New Roman"/>
          <w:noProof/>
          <w:sz w:val="20"/>
          <w:szCs w:val="20"/>
          <w:lang w:val="sr-Cyrl-RS"/>
        </w:rPr>
        <w:t>8</w:t>
      </w:r>
      <w:r w:rsidR="00623C28" w:rsidRPr="00206158">
        <w:rPr>
          <w:rFonts w:eastAsia="Times New Roman" w:cs="Times New Roman"/>
          <w:noProof/>
          <w:sz w:val="20"/>
          <w:szCs w:val="20"/>
          <w:lang w:val="sr-Cyrl-RS"/>
        </w:rPr>
        <w:t>.</w:t>
      </w:r>
      <w:r w:rsidRPr="00206158">
        <w:rPr>
          <w:rFonts w:eastAsia="Times New Roman" w:cs="Times New Roman"/>
          <w:noProof/>
          <w:sz w:val="20"/>
          <w:szCs w:val="20"/>
          <w:lang w:val="sr-Cyrl-RS"/>
        </w:rPr>
        <w:t>201</w:t>
      </w:r>
      <w:r w:rsidR="00A31F95" w:rsidRPr="00206158">
        <w:rPr>
          <w:rFonts w:eastAsia="Times New Roman" w:cs="Times New Roman"/>
          <w:noProof/>
          <w:sz w:val="20"/>
          <w:szCs w:val="20"/>
          <w:lang w:val="sr-Cyrl-RS"/>
        </w:rPr>
        <w:t>8</w:t>
      </w:r>
      <w:r w:rsidRPr="007755C7">
        <w:rPr>
          <w:rFonts w:eastAsia="Times New Roman" w:cs="Times New Roman"/>
          <w:noProof/>
          <w:sz w:val="20"/>
          <w:szCs w:val="20"/>
          <w:lang w:val="sr-Cyrl-RS"/>
        </w:rPr>
        <w:t>. године.</w:t>
      </w:r>
    </w:p>
    <w:p w:rsidR="00953B88" w:rsidRPr="007755C7" w:rsidRDefault="00953B88" w:rsidP="00953B88">
      <w:pPr>
        <w:widowControl w:val="0"/>
        <w:suppressAutoHyphens/>
        <w:spacing w:after="0" w:line="100" w:lineRule="atLeast"/>
        <w:jc w:val="both"/>
        <w:rPr>
          <w:rFonts w:eastAsia="Times New Roman" w:cs="Times New Roman"/>
          <w:b/>
          <w:sz w:val="20"/>
          <w:szCs w:val="20"/>
          <w:lang w:val="sr-Cyrl-RS" w:eastAsia="ar-SA"/>
        </w:rPr>
      </w:pPr>
      <w:r w:rsidRPr="007755C7">
        <w:rPr>
          <w:rFonts w:eastAsia="Times New Roman" w:cs="Times New Roman"/>
          <w:noProof/>
          <w:sz w:val="20"/>
          <w:szCs w:val="20"/>
          <w:lang w:val="sr-Cyrl-RS"/>
        </w:rPr>
        <w:t xml:space="preserve"> </w:t>
      </w:r>
    </w:p>
    <w:p w:rsidR="00953B88" w:rsidRPr="007755C7" w:rsidRDefault="00953B88" w:rsidP="00953B88">
      <w:pPr>
        <w:spacing w:after="0" w:line="240" w:lineRule="auto"/>
        <w:ind w:left="6"/>
        <w:jc w:val="both"/>
        <w:rPr>
          <w:rFonts w:eastAsia="Times New Roman" w:cs="Times New Roman"/>
          <w:noProof/>
          <w:sz w:val="20"/>
          <w:szCs w:val="20"/>
          <w:lang w:val="sr-Cyrl-CS"/>
        </w:rPr>
      </w:pPr>
      <w:r w:rsidRPr="007755C7">
        <w:rPr>
          <w:rFonts w:eastAsia="Times New Roman" w:cs="Times New Roman"/>
          <w:noProof/>
          <w:sz w:val="20"/>
          <w:szCs w:val="20"/>
          <w:lang w:val="sr-Cyrl-RS"/>
        </w:rPr>
        <w:tab/>
        <w:t>Обавезни услови:</w:t>
      </w:r>
    </w:p>
    <w:p w:rsidR="00953B88" w:rsidRPr="007755C7" w:rsidRDefault="00953B88" w:rsidP="00953B88">
      <w:pPr>
        <w:spacing w:after="0" w:line="240" w:lineRule="auto"/>
        <w:ind w:firstLine="708"/>
        <w:jc w:val="both"/>
        <w:rPr>
          <w:rFonts w:eastAsia="Times New Roman" w:cs="Times New Roman"/>
          <w:sz w:val="20"/>
          <w:szCs w:val="20"/>
          <w:lang w:val="sr-Cyrl-RS" w:eastAsia="sr-Latn-CS"/>
        </w:rPr>
      </w:pPr>
      <w:r w:rsidRPr="007755C7">
        <w:rPr>
          <w:rFonts w:eastAsia="Times New Roman" w:cs="Times New Roman"/>
          <w:sz w:val="20"/>
          <w:szCs w:val="20"/>
          <w:lang w:val="sr-Latn-CS" w:eastAsia="sr-Latn-CS"/>
        </w:rPr>
        <w:t>1) да је регистрован код надлежног органа, односно уписан у одговарајући регистар</w:t>
      </w:r>
      <w:r w:rsidRPr="007755C7">
        <w:rPr>
          <w:rFonts w:eastAsia="Times New Roman" w:cs="Times New Roman"/>
          <w:sz w:val="20"/>
          <w:szCs w:val="20"/>
          <w:lang w:val="sr-Cyrl-RS" w:eastAsia="sr-Latn-CS"/>
        </w:rPr>
        <w:t xml:space="preserve"> (чл. 75. ст. 1. тачка 1. ЗЈН)</w:t>
      </w:r>
      <w:r w:rsidRPr="007755C7">
        <w:rPr>
          <w:rFonts w:eastAsia="Times New Roman" w:cs="Times New Roman"/>
          <w:sz w:val="20"/>
          <w:szCs w:val="20"/>
          <w:lang w:val="sr-Latn-CS" w:eastAsia="sr-Latn-CS"/>
        </w:rPr>
        <w:t>;</w:t>
      </w:r>
    </w:p>
    <w:p w:rsidR="00953B88" w:rsidRPr="007755C7" w:rsidRDefault="00953B88" w:rsidP="00953B88">
      <w:pPr>
        <w:spacing w:after="0" w:line="240" w:lineRule="auto"/>
        <w:ind w:firstLine="708"/>
        <w:jc w:val="both"/>
        <w:rPr>
          <w:rFonts w:eastAsia="Times New Roman" w:cs="Times New Roman"/>
          <w:sz w:val="20"/>
          <w:szCs w:val="20"/>
          <w:lang w:val="sr-Latn-CS" w:eastAsia="sr-Latn-CS"/>
        </w:rPr>
      </w:pPr>
      <w:r w:rsidRPr="007755C7">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7755C7">
        <w:rPr>
          <w:rFonts w:eastAsia="Times New Roman" w:cs="Times New Roman"/>
          <w:sz w:val="20"/>
          <w:szCs w:val="20"/>
          <w:lang w:val="sr-Cyrl-RS" w:eastAsia="sr-Latn-CS"/>
        </w:rPr>
        <w:t xml:space="preserve"> (чл. 75. ст. 1. тачка 2. ЗЈН)</w:t>
      </w:r>
      <w:r w:rsidRPr="007755C7">
        <w:rPr>
          <w:rFonts w:eastAsia="Times New Roman" w:cs="Times New Roman"/>
          <w:sz w:val="20"/>
          <w:szCs w:val="20"/>
          <w:lang w:val="sr-Latn-CS" w:eastAsia="sr-Latn-CS"/>
        </w:rPr>
        <w:t>;</w:t>
      </w:r>
      <w:r w:rsidRPr="007755C7">
        <w:rPr>
          <w:rFonts w:eastAsia="Times New Roman" w:cs="Times New Roman"/>
          <w:sz w:val="20"/>
          <w:szCs w:val="20"/>
          <w:lang w:val="sr-Cyrl-RS" w:eastAsia="sr-Latn-CS"/>
        </w:rPr>
        <w:t xml:space="preserve"> </w:t>
      </w:r>
    </w:p>
    <w:p w:rsidR="00953B88" w:rsidRPr="007755C7" w:rsidRDefault="00953B88" w:rsidP="00953B88">
      <w:pPr>
        <w:spacing w:after="0" w:line="240" w:lineRule="auto"/>
        <w:ind w:firstLine="708"/>
        <w:jc w:val="both"/>
        <w:rPr>
          <w:rFonts w:eastAsia="Times New Roman" w:cs="Times New Roman"/>
          <w:sz w:val="20"/>
          <w:szCs w:val="20"/>
          <w:lang w:val="sr-Latn-CS" w:eastAsia="sr-Latn-CS"/>
        </w:rPr>
      </w:pPr>
      <w:r w:rsidRPr="007755C7">
        <w:rPr>
          <w:rFonts w:eastAsia="Times New Roman" w:cs="Times New Roman"/>
          <w:sz w:val="20"/>
          <w:szCs w:val="20"/>
          <w:lang w:val="sr-Cyrl-RS" w:eastAsia="sr-Latn-CS"/>
        </w:rPr>
        <w:t>3</w:t>
      </w:r>
      <w:r w:rsidRPr="007755C7">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7755C7">
        <w:rPr>
          <w:rFonts w:eastAsia="Times New Roman" w:cs="Times New Roman"/>
          <w:sz w:val="20"/>
          <w:szCs w:val="20"/>
          <w:lang w:val="sr-Cyrl-RS" w:eastAsia="sr-Latn-CS"/>
        </w:rPr>
        <w:t xml:space="preserve">(чл. 75. ст. 1. тачка 4. ЗЈН). </w:t>
      </w:r>
    </w:p>
    <w:p w:rsidR="00953B88" w:rsidRPr="007755C7" w:rsidRDefault="00953B88" w:rsidP="00953B88">
      <w:pPr>
        <w:spacing w:after="0" w:line="240" w:lineRule="auto"/>
        <w:ind w:firstLine="708"/>
        <w:jc w:val="both"/>
        <w:rPr>
          <w:rFonts w:eastAsia="Times New Roman" w:cs="Times New Roman"/>
          <w:sz w:val="20"/>
          <w:szCs w:val="20"/>
          <w:lang w:val="sr-Cyrl-RS" w:eastAsia="sr-Latn-CS"/>
        </w:rPr>
      </w:pPr>
    </w:p>
    <w:p w:rsidR="00953B88" w:rsidRPr="007755C7" w:rsidRDefault="00953B88" w:rsidP="00953B88">
      <w:pPr>
        <w:tabs>
          <w:tab w:val="left" w:pos="378"/>
        </w:tabs>
        <w:spacing w:after="0" w:line="240" w:lineRule="auto"/>
        <w:jc w:val="both"/>
        <w:rPr>
          <w:rFonts w:eastAsia="Times New Roman" w:cs="Times New Roman"/>
          <w:noProof/>
          <w:sz w:val="20"/>
          <w:szCs w:val="20"/>
          <w:lang w:val="sr-Latn-RS"/>
        </w:rPr>
      </w:pPr>
    </w:p>
    <w:p w:rsidR="00953B88" w:rsidRPr="007755C7" w:rsidRDefault="00953B88" w:rsidP="00953B88">
      <w:pPr>
        <w:tabs>
          <w:tab w:val="left" w:pos="378"/>
        </w:tabs>
        <w:spacing w:after="0" w:line="240" w:lineRule="auto"/>
        <w:jc w:val="both"/>
        <w:rPr>
          <w:rFonts w:eastAsia="Times New Roman" w:cs="Times New Roman"/>
          <w:noProof/>
          <w:sz w:val="20"/>
          <w:szCs w:val="20"/>
          <w:lang w:val="sr-Latn-RS"/>
        </w:rPr>
      </w:pPr>
    </w:p>
    <w:p w:rsidR="00953B88" w:rsidRPr="007755C7" w:rsidRDefault="00953B88" w:rsidP="00953B88">
      <w:pPr>
        <w:tabs>
          <w:tab w:val="left" w:pos="378"/>
        </w:tabs>
        <w:spacing w:after="0" w:line="240" w:lineRule="auto"/>
        <w:jc w:val="both"/>
        <w:rPr>
          <w:rFonts w:eastAsia="Times New Roman" w:cs="Times New Roman"/>
          <w:noProof/>
          <w:sz w:val="20"/>
          <w:szCs w:val="20"/>
          <w:lang w:val="ru-RU"/>
        </w:rPr>
      </w:pPr>
    </w:p>
    <w:p w:rsidR="00953B88" w:rsidRPr="007755C7" w:rsidRDefault="00953B88" w:rsidP="00953B88">
      <w:pPr>
        <w:tabs>
          <w:tab w:val="left" w:pos="378"/>
        </w:tabs>
        <w:spacing w:after="0" w:line="240" w:lineRule="auto"/>
        <w:jc w:val="both"/>
        <w:rPr>
          <w:rFonts w:eastAsia="Times New Roman" w:cs="Times New Roman"/>
          <w:noProof/>
          <w:sz w:val="20"/>
          <w:szCs w:val="20"/>
          <w:lang w:val="ru-RU"/>
        </w:rPr>
      </w:pPr>
    </w:p>
    <w:p w:rsidR="00953B88" w:rsidRPr="007755C7" w:rsidRDefault="00953B88" w:rsidP="00953B88">
      <w:pPr>
        <w:spacing w:after="0" w:line="240" w:lineRule="auto"/>
        <w:jc w:val="both"/>
        <w:rPr>
          <w:rFonts w:eastAsia="Times New Roman" w:cs="Times New Roman"/>
          <w:noProof/>
          <w:sz w:val="20"/>
          <w:szCs w:val="20"/>
          <w:lang w:val="sr-Latn-RS"/>
        </w:rPr>
      </w:pPr>
    </w:p>
    <w:p w:rsidR="00953B88" w:rsidRPr="007755C7" w:rsidRDefault="00953B88" w:rsidP="00953B88">
      <w:pPr>
        <w:spacing w:after="0" w:line="240" w:lineRule="auto"/>
        <w:ind w:left="5028"/>
        <w:jc w:val="right"/>
        <w:rPr>
          <w:rFonts w:eastAsia="Times New Roman" w:cs="Times New Roman"/>
          <w:b/>
          <w:noProof/>
          <w:sz w:val="20"/>
          <w:szCs w:val="20"/>
          <w:lang w:val="ru-RU"/>
        </w:rPr>
      </w:pPr>
      <w:r w:rsidRPr="007755C7">
        <w:rPr>
          <w:rFonts w:eastAsia="Times New Roman" w:cs="Times New Roman"/>
          <w:b/>
          <w:noProof/>
          <w:sz w:val="20"/>
          <w:szCs w:val="20"/>
          <w:lang w:val="ru-RU"/>
        </w:rPr>
        <w:t>ПОНУЂАЧ</w:t>
      </w:r>
    </w:p>
    <w:p w:rsidR="00953B88" w:rsidRPr="007755C7" w:rsidRDefault="00953B88" w:rsidP="00953B88">
      <w:pPr>
        <w:spacing w:after="0" w:line="240" w:lineRule="auto"/>
        <w:ind w:left="4308"/>
        <w:jc w:val="right"/>
        <w:rPr>
          <w:rFonts w:eastAsia="Times New Roman" w:cs="Times New Roman"/>
          <w:b/>
          <w:noProof/>
          <w:sz w:val="20"/>
          <w:szCs w:val="20"/>
          <w:lang w:val="sr-Latn-RS"/>
        </w:rPr>
      </w:pPr>
      <w:r w:rsidRPr="007755C7">
        <w:rPr>
          <w:rFonts w:eastAsia="Times New Roman" w:cs="Times New Roman"/>
          <w:b/>
          <w:noProof/>
          <w:sz w:val="20"/>
          <w:szCs w:val="20"/>
          <w:lang w:val="ru-RU"/>
        </w:rPr>
        <w:t>м.п.</w:t>
      </w:r>
      <w:r w:rsidRPr="007755C7">
        <w:rPr>
          <w:rFonts w:eastAsia="Times New Roman" w:cs="Times New Roman"/>
          <w:b/>
          <w:noProof/>
          <w:sz w:val="20"/>
          <w:szCs w:val="20"/>
          <w:lang w:val="ru-RU"/>
        </w:rPr>
        <w:tab/>
      </w:r>
      <w:r w:rsidRPr="007755C7">
        <w:rPr>
          <w:rFonts w:eastAsia="Times New Roman" w:cs="Times New Roman"/>
          <w:b/>
          <w:noProof/>
          <w:sz w:val="20"/>
          <w:szCs w:val="20"/>
          <w:lang w:val="sr-Latn-RS"/>
        </w:rPr>
        <w:tab/>
      </w:r>
      <w:r w:rsidRPr="007755C7">
        <w:rPr>
          <w:rFonts w:eastAsia="Times New Roman" w:cs="Times New Roman"/>
          <w:b/>
          <w:noProof/>
          <w:sz w:val="20"/>
          <w:szCs w:val="20"/>
          <w:lang w:val="sr-Latn-RS"/>
        </w:rPr>
        <w:tab/>
        <w:t>_</w:t>
      </w:r>
      <w:r w:rsidRPr="007755C7">
        <w:rPr>
          <w:rFonts w:eastAsia="Times New Roman" w:cs="Times New Roman"/>
          <w:b/>
          <w:noProof/>
          <w:sz w:val="20"/>
          <w:szCs w:val="20"/>
          <w:lang w:val="ru-RU"/>
        </w:rPr>
        <w:t>__________________</w:t>
      </w:r>
      <w:r w:rsidRPr="007755C7">
        <w:rPr>
          <w:rFonts w:eastAsia="Times New Roman" w:cs="Times New Roman"/>
          <w:b/>
          <w:noProof/>
          <w:sz w:val="20"/>
          <w:szCs w:val="20"/>
          <w:lang w:val="sr-Latn-RS"/>
        </w:rPr>
        <w:t>___</w:t>
      </w:r>
    </w:p>
    <w:p w:rsidR="00953B88" w:rsidRPr="007755C7" w:rsidRDefault="00953B88" w:rsidP="00953B88">
      <w:pPr>
        <w:spacing w:after="0" w:line="240" w:lineRule="auto"/>
        <w:jc w:val="right"/>
        <w:rPr>
          <w:rFonts w:eastAsia="Times New Roman" w:cs="Times New Roman"/>
          <w:b/>
          <w:noProof/>
          <w:sz w:val="20"/>
          <w:szCs w:val="20"/>
          <w:lang w:val="ru-RU"/>
        </w:rPr>
      </w:pPr>
      <w:r w:rsidRPr="007755C7">
        <w:rPr>
          <w:rFonts w:eastAsia="Times New Roman" w:cs="Times New Roman"/>
          <w:b/>
          <w:noProof/>
          <w:sz w:val="20"/>
          <w:szCs w:val="20"/>
          <w:lang w:val="ru-RU"/>
        </w:rPr>
        <w:t>(потпис овлашћеног лица)</w:t>
      </w:r>
    </w:p>
    <w:p w:rsidR="00953B88" w:rsidRPr="007755C7" w:rsidRDefault="00953B88" w:rsidP="00953B88">
      <w:pPr>
        <w:rPr>
          <w:rFonts w:eastAsia="Times New Roman" w:cs="Times New Roman"/>
          <w:sz w:val="20"/>
          <w:szCs w:val="20"/>
          <w:lang w:val="en-US"/>
        </w:rPr>
      </w:pPr>
      <w:r w:rsidRPr="007755C7">
        <w:rPr>
          <w:rFonts w:eastAsia="Times New Roman" w:cs="Times New Roman"/>
          <w:sz w:val="20"/>
          <w:szCs w:val="20"/>
          <w:lang w:val="en-U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953B88" w:rsidRPr="007755C7" w:rsidTr="004462F7">
        <w:trPr>
          <w:tblCellSpacing w:w="20" w:type="dxa"/>
          <w:jc w:val="center"/>
        </w:trPr>
        <w:tc>
          <w:tcPr>
            <w:tcW w:w="9576" w:type="dxa"/>
            <w:shd w:val="clear" w:color="auto" w:fill="D6E3BC" w:themeFill="accent3" w:themeFillTint="66"/>
          </w:tcPr>
          <w:p w:rsidR="00953B88" w:rsidRPr="007755C7" w:rsidRDefault="00953B88" w:rsidP="00953B88">
            <w:pPr>
              <w:spacing w:after="0" w:line="240" w:lineRule="auto"/>
              <w:jc w:val="center"/>
              <w:rPr>
                <w:rFonts w:eastAsia="Times New Roman" w:cs="Times New Roman"/>
                <w:b/>
                <w:sz w:val="20"/>
                <w:szCs w:val="20"/>
                <w:lang w:val="sr-Cyrl-RS"/>
              </w:rPr>
            </w:pPr>
            <w:r w:rsidRPr="007755C7">
              <w:rPr>
                <w:rFonts w:eastAsia="Times New Roman" w:cs="Times New Roman"/>
                <w:b/>
                <w:sz w:val="20"/>
                <w:szCs w:val="20"/>
                <w:lang w:val="sr-Cyrl-RS"/>
              </w:rPr>
              <w:lastRenderedPageBreak/>
              <w:t>ОБРАЗАЦ ИЗЈАВЕ КОЈОМ ПОНУЂАЧ ПОТВРЂУЈЕ ДА ПОДИЗВОЂАЧ ИСПУЊАВА УСЛОВЕ</w:t>
            </w:r>
          </w:p>
        </w:tc>
      </w:tr>
    </w:tbl>
    <w:p w:rsidR="00953B88" w:rsidRPr="007755C7" w:rsidRDefault="00953B88" w:rsidP="00953B88">
      <w:pPr>
        <w:spacing w:after="0" w:line="240" w:lineRule="auto"/>
        <w:ind w:right="-360" w:firstLine="540"/>
        <w:jc w:val="both"/>
        <w:rPr>
          <w:rFonts w:eastAsia="Times New Roman" w:cs="Times New Roman"/>
          <w:sz w:val="20"/>
          <w:szCs w:val="20"/>
          <w:lang w:val="en-US"/>
        </w:rPr>
      </w:pPr>
    </w:p>
    <w:p w:rsidR="00953B88" w:rsidRPr="007755C7" w:rsidRDefault="00953B88" w:rsidP="00953B88">
      <w:pPr>
        <w:spacing w:after="0" w:line="240" w:lineRule="auto"/>
        <w:ind w:right="-360"/>
        <w:jc w:val="both"/>
        <w:rPr>
          <w:rFonts w:eastAsia="Times New Roman" w:cs="Times New Roman"/>
          <w:sz w:val="20"/>
          <w:szCs w:val="20"/>
          <w:lang w:val="sr-Cyrl-RS"/>
        </w:rPr>
      </w:pPr>
      <w:r w:rsidRPr="007755C7">
        <w:rPr>
          <w:rFonts w:eastAsia="Times New Roman" w:cs="Times New Roman"/>
          <w:sz w:val="20"/>
          <w:szCs w:val="20"/>
          <w:lang w:val="sr-Cyrl-RS"/>
        </w:rPr>
        <w:tab/>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953B88" w:rsidRPr="007755C7" w:rsidTr="004462F7">
        <w:trPr>
          <w:tblCellSpacing w:w="20" w:type="dxa"/>
        </w:trPr>
        <w:tc>
          <w:tcPr>
            <w:tcW w:w="4436" w:type="dxa"/>
          </w:tcPr>
          <w:p w:rsidR="00953B88" w:rsidRPr="007755C7" w:rsidRDefault="00953B88" w:rsidP="00953B88">
            <w:pPr>
              <w:spacing w:after="0" w:line="240" w:lineRule="auto"/>
              <w:jc w:val="both"/>
              <w:rPr>
                <w:rFonts w:eastAsia="Times New Roman" w:cs="Times New Roman"/>
                <w:noProof/>
                <w:sz w:val="20"/>
                <w:szCs w:val="20"/>
                <w:lang w:val="ru-RU"/>
              </w:rPr>
            </w:pPr>
            <w:r w:rsidRPr="007755C7">
              <w:rPr>
                <w:rFonts w:eastAsia="Times New Roman" w:cs="Times New Roman"/>
                <w:noProof/>
                <w:sz w:val="20"/>
                <w:szCs w:val="20"/>
                <w:lang w:val="ru-RU"/>
              </w:rPr>
              <w:t>Скраћено пословно име понуђача:</w:t>
            </w:r>
          </w:p>
        </w:tc>
        <w:tc>
          <w:tcPr>
            <w:tcW w:w="5123" w:type="dxa"/>
          </w:tcPr>
          <w:p w:rsidR="00953B88" w:rsidRPr="007755C7" w:rsidRDefault="00953B88" w:rsidP="00953B88">
            <w:pPr>
              <w:spacing w:after="0" w:line="240" w:lineRule="auto"/>
              <w:jc w:val="both"/>
              <w:rPr>
                <w:rFonts w:eastAsia="Times New Roman" w:cs="Times New Roman"/>
                <w:noProof/>
                <w:sz w:val="20"/>
                <w:szCs w:val="20"/>
                <w:lang w:val="ru-RU"/>
              </w:rPr>
            </w:pPr>
          </w:p>
        </w:tc>
      </w:tr>
      <w:tr w:rsidR="00953B88" w:rsidRPr="007755C7" w:rsidTr="004462F7">
        <w:trPr>
          <w:tblCellSpacing w:w="20" w:type="dxa"/>
        </w:trPr>
        <w:tc>
          <w:tcPr>
            <w:tcW w:w="4436" w:type="dxa"/>
          </w:tcPr>
          <w:p w:rsidR="00953B88" w:rsidRPr="007755C7" w:rsidRDefault="00953B88" w:rsidP="00953B88">
            <w:pPr>
              <w:spacing w:after="0" w:line="240" w:lineRule="auto"/>
              <w:jc w:val="both"/>
              <w:rPr>
                <w:rFonts w:eastAsia="Times New Roman" w:cs="Times New Roman"/>
                <w:noProof/>
                <w:sz w:val="20"/>
                <w:szCs w:val="20"/>
                <w:lang w:val="sr-Latn-CS"/>
              </w:rPr>
            </w:pPr>
            <w:r w:rsidRPr="007755C7">
              <w:rPr>
                <w:rFonts w:eastAsia="Times New Roman" w:cs="Times New Roman"/>
                <w:noProof/>
                <w:sz w:val="20"/>
                <w:szCs w:val="20"/>
                <w:lang w:val="sr-Latn-CS"/>
              </w:rPr>
              <w:t xml:space="preserve">Седиште:  </w:t>
            </w:r>
          </w:p>
        </w:tc>
        <w:tc>
          <w:tcPr>
            <w:tcW w:w="5123" w:type="dxa"/>
          </w:tcPr>
          <w:p w:rsidR="00953B88" w:rsidRPr="007755C7" w:rsidRDefault="00953B88" w:rsidP="00953B88">
            <w:pPr>
              <w:spacing w:after="0" w:line="240" w:lineRule="auto"/>
              <w:jc w:val="both"/>
              <w:rPr>
                <w:rFonts w:eastAsia="Times New Roman" w:cs="Times New Roman"/>
                <w:noProof/>
                <w:sz w:val="20"/>
                <w:szCs w:val="20"/>
                <w:lang w:val="sr-Latn-CS"/>
              </w:rPr>
            </w:pPr>
          </w:p>
        </w:tc>
      </w:tr>
      <w:tr w:rsidR="00953B88" w:rsidRPr="007755C7" w:rsidTr="004462F7">
        <w:trPr>
          <w:tblCellSpacing w:w="20" w:type="dxa"/>
        </w:trPr>
        <w:tc>
          <w:tcPr>
            <w:tcW w:w="4436" w:type="dxa"/>
          </w:tcPr>
          <w:p w:rsidR="00953B88" w:rsidRPr="007755C7" w:rsidRDefault="00953B88" w:rsidP="00953B88">
            <w:pPr>
              <w:spacing w:after="0" w:line="240" w:lineRule="auto"/>
              <w:jc w:val="both"/>
              <w:rPr>
                <w:rFonts w:eastAsia="Times New Roman" w:cs="Times New Roman"/>
                <w:noProof/>
                <w:sz w:val="20"/>
                <w:szCs w:val="20"/>
                <w:lang w:val="sr-Latn-CS"/>
              </w:rPr>
            </w:pPr>
            <w:r w:rsidRPr="007755C7">
              <w:rPr>
                <w:rFonts w:eastAsia="Times New Roman" w:cs="Times New Roman"/>
                <w:noProof/>
                <w:sz w:val="20"/>
                <w:szCs w:val="20"/>
                <w:lang w:val="sr-Latn-CS"/>
              </w:rPr>
              <w:t>Адреса седишта:</w:t>
            </w:r>
          </w:p>
        </w:tc>
        <w:tc>
          <w:tcPr>
            <w:tcW w:w="5123" w:type="dxa"/>
          </w:tcPr>
          <w:p w:rsidR="00953B88" w:rsidRPr="007755C7" w:rsidRDefault="00953B88" w:rsidP="00953B88">
            <w:pPr>
              <w:spacing w:after="0" w:line="240" w:lineRule="auto"/>
              <w:jc w:val="both"/>
              <w:rPr>
                <w:rFonts w:eastAsia="Times New Roman" w:cs="Times New Roman"/>
                <w:noProof/>
                <w:sz w:val="20"/>
                <w:szCs w:val="20"/>
                <w:lang w:val="sr-Latn-CS"/>
              </w:rPr>
            </w:pPr>
          </w:p>
        </w:tc>
      </w:tr>
      <w:tr w:rsidR="00953B88" w:rsidRPr="007755C7" w:rsidTr="004462F7">
        <w:trPr>
          <w:tblCellSpacing w:w="20" w:type="dxa"/>
        </w:trPr>
        <w:tc>
          <w:tcPr>
            <w:tcW w:w="4436" w:type="dxa"/>
          </w:tcPr>
          <w:p w:rsidR="00953B88" w:rsidRPr="007755C7" w:rsidRDefault="00953B88" w:rsidP="00953B88">
            <w:pPr>
              <w:spacing w:after="0" w:line="240" w:lineRule="auto"/>
              <w:jc w:val="both"/>
              <w:rPr>
                <w:rFonts w:eastAsia="Times New Roman" w:cs="Times New Roman"/>
                <w:noProof/>
                <w:sz w:val="20"/>
                <w:szCs w:val="20"/>
                <w:lang w:val="sr-Latn-CS"/>
              </w:rPr>
            </w:pPr>
            <w:r w:rsidRPr="007755C7">
              <w:rPr>
                <w:rFonts w:eastAsia="Times New Roman" w:cs="Times New Roman"/>
                <w:noProof/>
                <w:sz w:val="20"/>
                <w:szCs w:val="20"/>
                <w:lang w:val="sr-Latn-CS"/>
              </w:rPr>
              <w:t xml:space="preserve">Матични број:  </w:t>
            </w:r>
          </w:p>
        </w:tc>
        <w:tc>
          <w:tcPr>
            <w:tcW w:w="5123" w:type="dxa"/>
          </w:tcPr>
          <w:p w:rsidR="00953B88" w:rsidRPr="007755C7" w:rsidRDefault="00953B88" w:rsidP="00953B88">
            <w:pPr>
              <w:spacing w:after="0" w:line="240" w:lineRule="auto"/>
              <w:jc w:val="both"/>
              <w:rPr>
                <w:rFonts w:eastAsia="Times New Roman" w:cs="Times New Roman"/>
                <w:noProof/>
                <w:sz w:val="20"/>
                <w:szCs w:val="20"/>
                <w:lang w:val="sr-Latn-CS"/>
              </w:rPr>
            </w:pPr>
          </w:p>
        </w:tc>
      </w:tr>
      <w:tr w:rsidR="00953B88" w:rsidRPr="007755C7" w:rsidTr="004462F7">
        <w:trPr>
          <w:tblCellSpacing w:w="20" w:type="dxa"/>
        </w:trPr>
        <w:tc>
          <w:tcPr>
            <w:tcW w:w="4436" w:type="dxa"/>
          </w:tcPr>
          <w:p w:rsidR="00953B88" w:rsidRPr="007755C7" w:rsidRDefault="00953B88" w:rsidP="00953B88">
            <w:pPr>
              <w:spacing w:after="0" w:line="240" w:lineRule="auto"/>
              <w:jc w:val="both"/>
              <w:rPr>
                <w:rFonts w:eastAsia="Times New Roman" w:cs="Times New Roman"/>
                <w:noProof/>
                <w:sz w:val="20"/>
                <w:szCs w:val="20"/>
                <w:lang w:val="sr-Latn-CS"/>
              </w:rPr>
            </w:pPr>
            <w:r w:rsidRPr="007755C7">
              <w:rPr>
                <w:rFonts w:eastAsia="Times New Roman" w:cs="Times New Roman"/>
                <w:noProof/>
                <w:sz w:val="20"/>
                <w:szCs w:val="20"/>
                <w:lang w:val="sr-Latn-CS"/>
              </w:rPr>
              <w:t xml:space="preserve">ПИБ:  </w:t>
            </w:r>
          </w:p>
        </w:tc>
        <w:tc>
          <w:tcPr>
            <w:tcW w:w="5123" w:type="dxa"/>
          </w:tcPr>
          <w:p w:rsidR="00953B88" w:rsidRPr="007755C7" w:rsidRDefault="00953B88" w:rsidP="00953B88">
            <w:pPr>
              <w:spacing w:after="0" w:line="240" w:lineRule="auto"/>
              <w:jc w:val="both"/>
              <w:rPr>
                <w:rFonts w:eastAsia="Times New Roman" w:cs="Times New Roman"/>
                <w:noProof/>
                <w:sz w:val="20"/>
                <w:szCs w:val="20"/>
                <w:lang w:val="sr-Latn-CS"/>
              </w:rPr>
            </w:pPr>
          </w:p>
        </w:tc>
      </w:tr>
    </w:tbl>
    <w:p w:rsidR="00953B88" w:rsidRPr="007755C7" w:rsidRDefault="00953B88" w:rsidP="00953B88">
      <w:pPr>
        <w:spacing w:after="0" w:line="240" w:lineRule="auto"/>
        <w:jc w:val="both"/>
        <w:rPr>
          <w:rFonts w:eastAsia="Times New Roman" w:cs="Times New Roman"/>
          <w:noProof/>
          <w:sz w:val="20"/>
          <w:szCs w:val="20"/>
          <w:lang w:val="sr-Latn-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953B88" w:rsidRPr="007755C7" w:rsidTr="004462F7">
        <w:trPr>
          <w:tblCellSpacing w:w="20" w:type="dxa"/>
        </w:trPr>
        <w:tc>
          <w:tcPr>
            <w:tcW w:w="4436" w:type="dxa"/>
          </w:tcPr>
          <w:p w:rsidR="00953B88" w:rsidRPr="007755C7" w:rsidRDefault="00953B88" w:rsidP="00953B88">
            <w:pPr>
              <w:spacing w:after="0" w:line="240" w:lineRule="auto"/>
              <w:jc w:val="both"/>
              <w:rPr>
                <w:rFonts w:eastAsia="Times New Roman" w:cs="Times New Roman"/>
                <w:noProof/>
                <w:sz w:val="20"/>
                <w:szCs w:val="20"/>
                <w:lang w:val="ru-RU"/>
              </w:rPr>
            </w:pPr>
            <w:r w:rsidRPr="007755C7">
              <w:rPr>
                <w:rFonts w:eastAsia="Times New Roman" w:cs="Times New Roman"/>
                <w:noProof/>
                <w:sz w:val="20"/>
                <w:szCs w:val="20"/>
                <w:lang w:val="ru-RU"/>
              </w:rPr>
              <w:t>Скраћено пословно име подизвођача:</w:t>
            </w:r>
          </w:p>
        </w:tc>
        <w:tc>
          <w:tcPr>
            <w:tcW w:w="5123" w:type="dxa"/>
          </w:tcPr>
          <w:p w:rsidR="00953B88" w:rsidRPr="007755C7" w:rsidRDefault="00953B88" w:rsidP="00953B88">
            <w:pPr>
              <w:spacing w:after="0" w:line="240" w:lineRule="auto"/>
              <w:jc w:val="both"/>
              <w:rPr>
                <w:rFonts w:eastAsia="Times New Roman" w:cs="Times New Roman"/>
                <w:noProof/>
                <w:sz w:val="20"/>
                <w:szCs w:val="20"/>
                <w:lang w:val="ru-RU"/>
              </w:rPr>
            </w:pPr>
          </w:p>
        </w:tc>
      </w:tr>
      <w:tr w:rsidR="00953B88" w:rsidRPr="007755C7" w:rsidTr="004462F7">
        <w:trPr>
          <w:tblCellSpacing w:w="20" w:type="dxa"/>
        </w:trPr>
        <w:tc>
          <w:tcPr>
            <w:tcW w:w="4436" w:type="dxa"/>
          </w:tcPr>
          <w:p w:rsidR="00953B88" w:rsidRPr="007755C7" w:rsidRDefault="00953B88" w:rsidP="00953B88">
            <w:pPr>
              <w:spacing w:after="0" w:line="240" w:lineRule="auto"/>
              <w:jc w:val="both"/>
              <w:rPr>
                <w:rFonts w:eastAsia="Times New Roman" w:cs="Times New Roman"/>
                <w:noProof/>
                <w:sz w:val="20"/>
                <w:szCs w:val="20"/>
                <w:lang w:val="sr-Latn-CS"/>
              </w:rPr>
            </w:pPr>
            <w:r w:rsidRPr="007755C7">
              <w:rPr>
                <w:rFonts w:eastAsia="Times New Roman" w:cs="Times New Roman"/>
                <w:noProof/>
                <w:sz w:val="20"/>
                <w:szCs w:val="20"/>
                <w:lang w:val="sr-Latn-CS"/>
              </w:rPr>
              <w:t xml:space="preserve">Седиште:  </w:t>
            </w:r>
          </w:p>
        </w:tc>
        <w:tc>
          <w:tcPr>
            <w:tcW w:w="5123" w:type="dxa"/>
          </w:tcPr>
          <w:p w:rsidR="00953B88" w:rsidRPr="007755C7" w:rsidRDefault="00953B88" w:rsidP="00953B88">
            <w:pPr>
              <w:spacing w:after="0" w:line="240" w:lineRule="auto"/>
              <w:jc w:val="both"/>
              <w:rPr>
                <w:rFonts w:eastAsia="Times New Roman" w:cs="Times New Roman"/>
                <w:noProof/>
                <w:sz w:val="20"/>
                <w:szCs w:val="20"/>
                <w:lang w:val="sr-Latn-CS"/>
              </w:rPr>
            </w:pPr>
          </w:p>
        </w:tc>
      </w:tr>
      <w:tr w:rsidR="00953B88" w:rsidRPr="007755C7" w:rsidTr="004462F7">
        <w:trPr>
          <w:tblCellSpacing w:w="20" w:type="dxa"/>
        </w:trPr>
        <w:tc>
          <w:tcPr>
            <w:tcW w:w="4436" w:type="dxa"/>
          </w:tcPr>
          <w:p w:rsidR="00953B88" w:rsidRPr="007755C7" w:rsidRDefault="00953B88" w:rsidP="00953B88">
            <w:pPr>
              <w:spacing w:after="0" w:line="240" w:lineRule="auto"/>
              <w:jc w:val="both"/>
              <w:rPr>
                <w:rFonts w:eastAsia="Times New Roman" w:cs="Times New Roman"/>
                <w:noProof/>
                <w:sz w:val="20"/>
                <w:szCs w:val="20"/>
                <w:lang w:val="sr-Latn-CS"/>
              </w:rPr>
            </w:pPr>
            <w:r w:rsidRPr="007755C7">
              <w:rPr>
                <w:rFonts w:eastAsia="Times New Roman" w:cs="Times New Roman"/>
                <w:noProof/>
                <w:sz w:val="20"/>
                <w:szCs w:val="20"/>
                <w:lang w:val="sr-Latn-CS"/>
              </w:rPr>
              <w:t>Адреса седишта:</w:t>
            </w:r>
          </w:p>
        </w:tc>
        <w:tc>
          <w:tcPr>
            <w:tcW w:w="5123" w:type="dxa"/>
          </w:tcPr>
          <w:p w:rsidR="00953B88" w:rsidRPr="007755C7" w:rsidRDefault="00953B88" w:rsidP="00953B88">
            <w:pPr>
              <w:spacing w:after="0" w:line="240" w:lineRule="auto"/>
              <w:jc w:val="both"/>
              <w:rPr>
                <w:rFonts w:eastAsia="Times New Roman" w:cs="Times New Roman"/>
                <w:noProof/>
                <w:sz w:val="20"/>
                <w:szCs w:val="20"/>
                <w:lang w:val="sr-Latn-CS"/>
              </w:rPr>
            </w:pPr>
          </w:p>
        </w:tc>
      </w:tr>
      <w:tr w:rsidR="00953B88" w:rsidRPr="007755C7" w:rsidTr="004462F7">
        <w:trPr>
          <w:tblCellSpacing w:w="20" w:type="dxa"/>
        </w:trPr>
        <w:tc>
          <w:tcPr>
            <w:tcW w:w="4436" w:type="dxa"/>
          </w:tcPr>
          <w:p w:rsidR="00953B88" w:rsidRPr="007755C7" w:rsidRDefault="00953B88" w:rsidP="00953B88">
            <w:pPr>
              <w:spacing w:after="0" w:line="240" w:lineRule="auto"/>
              <w:jc w:val="both"/>
              <w:rPr>
                <w:rFonts w:eastAsia="Times New Roman" w:cs="Times New Roman"/>
                <w:noProof/>
                <w:sz w:val="20"/>
                <w:szCs w:val="20"/>
                <w:lang w:val="sr-Latn-CS"/>
              </w:rPr>
            </w:pPr>
            <w:r w:rsidRPr="007755C7">
              <w:rPr>
                <w:rFonts w:eastAsia="Times New Roman" w:cs="Times New Roman"/>
                <w:noProof/>
                <w:sz w:val="20"/>
                <w:szCs w:val="20"/>
                <w:lang w:val="sr-Latn-CS"/>
              </w:rPr>
              <w:t xml:space="preserve">Матични број:  </w:t>
            </w:r>
          </w:p>
        </w:tc>
        <w:tc>
          <w:tcPr>
            <w:tcW w:w="5123" w:type="dxa"/>
          </w:tcPr>
          <w:p w:rsidR="00953B88" w:rsidRPr="007755C7" w:rsidRDefault="00953B88" w:rsidP="00953B88">
            <w:pPr>
              <w:spacing w:after="0" w:line="240" w:lineRule="auto"/>
              <w:jc w:val="both"/>
              <w:rPr>
                <w:rFonts w:eastAsia="Times New Roman" w:cs="Times New Roman"/>
                <w:noProof/>
                <w:sz w:val="20"/>
                <w:szCs w:val="20"/>
                <w:lang w:val="sr-Latn-CS"/>
              </w:rPr>
            </w:pPr>
          </w:p>
        </w:tc>
      </w:tr>
      <w:tr w:rsidR="00953B88" w:rsidRPr="007755C7" w:rsidTr="004462F7">
        <w:trPr>
          <w:tblCellSpacing w:w="20" w:type="dxa"/>
        </w:trPr>
        <w:tc>
          <w:tcPr>
            <w:tcW w:w="4436" w:type="dxa"/>
          </w:tcPr>
          <w:p w:rsidR="00953B88" w:rsidRPr="007755C7" w:rsidRDefault="00953B88" w:rsidP="00953B88">
            <w:pPr>
              <w:spacing w:after="0" w:line="240" w:lineRule="auto"/>
              <w:jc w:val="both"/>
              <w:rPr>
                <w:rFonts w:eastAsia="Times New Roman" w:cs="Times New Roman"/>
                <w:noProof/>
                <w:sz w:val="20"/>
                <w:szCs w:val="20"/>
                <w:lang w:val="sr-Latn-CS"/>
              </w:rPr>
            </w:pPr>
            <w:r w:rsidRPr="007755C7">
              <w:rPr>
                <w:rFonts w:eastAsia="Times New Roman" w:cs="Times New Roman"/>
                <w:noProof/>
                <w:sz w:val="20"/>
                <w:szCs w:val="20"/>
                <w:lang w:val="sr-Latn-CS"/>
              </w:rPr>
              <w:t xml:space="preserve">ПИБ:  </w:t>
            </w:r>
          </w:p>
        </w:tc>
        <w:tc>
          <w:tcPr>
            <w:tcW w:w="5123" w:type="dxa"/>
          </w:tcPr>
          <w:p w:rsidR="00953B88" w:rsidRPr="007755C7" w:rsidRDefault="00953B88" w:rsidP="00953B88">
            <w:pPr>
              <w:spacing w:after="0" w:line="240" w:lineRule="auto"/>
              <w:jc w:val="both"/>
              <w:rPr>
                <w:rFonts w:eastAsia="Times New Roman" w:cs="Times New Roman"/>
                <w:noProof/>
                <w:sz w:val="20"/>
                <w:szCs w:val="20"/>
                <w:lang w:val="sr-Latn-CS"/>
              </w:rPr>
            </w:pPr>
          </w:p>
        </w:tc>
      </w:tr>
    </w:tbl>
    <w:p w:rsidR="00953B88" w:rsidRPr="007755C7" w:rsidRDefault="00953B88" w:rsidP="00953B88">
      <w:pPr>
        <w:spacing w:after="0" w:line="240" w:lineRule="auto"/>
        <w:ind w:right="-360"/>
        <w:jc w:val="both"/>
        <w:rPr>
          <w:rFonts w:eastAsia="Times New Roman" w:cs="Times New Roman"/>
          <w:noProof/>
          <w:sz w:val="20"/>
          <w:szCs w:val="20"/>
          <w:lang w:val="sr-Cyrl-RS"/>
        </w:rPr>
      </w:pPr>
    </w:p>
    <w:p w:rsidR="00953B88" w:rsidRPr="007755C7" w:rsidRDefault="00953B88" w:rsidP="00953B88">
      <w:pPr>
        <w:spacing w:after="0" w:line="240" w:lineRule="auto"/>
        <w:ind w:right="-360" w:firstLine="720"/>
        <w:jc w:val="both"/>
        <w:rPr>
          <w:rFonts w:eastAsia="Times New Roman" w:cs="Times New Roman"/>
          <w:sz w:val="20"/>
          <w:szCs w:val="20"/>
          <w:lang w:val="sr-Cyrl-RS"/>
        </w:rPr>
      </w:pPr>
      <w:r w:rsidRPr="007755C7">
        <w:rPr>
          <w:rFonts w:eastAsia="Times New Roman" w:cs="Times New Roman"/>
          <w:sz w:val="20"/>
          <w:szCs w:val="20"/>
          <w:lang w:val="sr-Cyrl-RS"/>
        </w:rPr>
        <w:t>На основу члана 77. став 4. Закона о јавним набавкама („Службени гланик РС“, бр.124/12, 14/15 и 68/15)</w:t>
      </w:r>
    </w:p>
    <w:p w:rsidR="00953B88" w:rsidRPr="007755C7" w:rsidRDefault="00953B88" w:rsidP="00953B88">
      <w:pPr>
        <w:spacing w:after="0" w:line="240" w:lineRule="auto"/>
        <w:jc w:val="both"/>
        <w:rPr>
          <w:rFonts w:eastAsia="Times New Roman" w:cs="Times New Roman"/>
          <w:noProof/>
          <w:sz w:val="20"/>
          <w:szCs w:val="20"/>
          <w:lang w:val="sr-Latn-CS"/>
        </w:rPr>
      </w:pPr>
      <w:r w:rsidRPr="007755C7">
        <w:rPr>
          <w:rFonts w:eastAsia="Times New Roman" w:cs="Times New Roman"/>
          <w:noProof/>
          <w:sz w:val="20"/>
          <w:szCs w:val="20"/>
          <w:lang w:val="sr-Latn-CS"/>
        </w:rPr>
        <w:tab/>
        <w:t>Понуђач</w:t>
      </w:r>
      <w:r w:rsidRPr="007755C7">
        <w:rPr>
          <w:rFonts w:eastAsia="Times New Roman" w:cs="Times New Roman"/>
          <w:noProof/>
          <w:sz w:val="20"/>
          <w:szCs w:val="20"/>
          <w:lang w:val="sr-Cyrl-CS"/>
        </w:rPr>
        <w:t xml:space="preserve"> ____________________</w:t>
      </w:r>
      <w:r w:rsidRPr="007755C7">
        <w:rPr>
          <w:rFonts w:eastAsia="Times New Roman" w:cs="Times New Roman"/>
          <w:noProof/>
          <w:sz w:val="20"/>
          <w:szCs w:val="20"/>
          <w:lang w:val="sr-Latn-CS"/>
        </w:rPr>
        <w:t>_______________________________________ из _______________</w:t>
      </w:r>
      <w:r w:rsidRPr="007755C7">
        <w:rPr>
          <w:rFonts w:eastAsia="Times New Roman" w:cs="Times New Roman"/>
          <w:noProof/>
          <w:sz w:val="20"/>
          <w:szCs w:val="20"/>
          <w:lang w:val="sr-Cyrl-CS"/>
        </w:rPr>
        <w:t>________</w:t>
      </w:r>
      <w:r w:rsidRPr="007755C7">
        <w:rPr>
          <w:rFonts w:eastAsia="Times New Roman" w:cs="Times New Roman"/>
          <w:noProof/>
          <w:sz w:val="20"/>
          <w:szCs w:val="20"/>
          <w:lang w:val="sr-Latn-CS"/>
        </w:rPr>
        <w:t>ул._______________________ бр.______</w:t>
      </w:r>
    </w:p>
    <w:p w:rsidR="00953B88" w:rsidRPr="007755C7" w:rsidRDefault="00953B88" w:rsidP="00953B88">
      <w:pPr>
        <w:spacing w:after="0" w:line="240" w:lineRule="auto"/>
        <w:jc w:val="both"/>
        <w:rPr>
          <w:rFonts w:eastAsia="Times New Roman" w:cs="Times New Roman"/>
          <w:noProof/>
          <w:sz w:val="20"/>
          <w:szCs w:val="20"/>
          <w:lang w:val="sr-Latn-CS"/>
        </w:rPr>
      </w:pPr>
      <w:r w:rsidRPr="007755C7">
        <w:rPr>
          <w:rFonts w:eastAsia="Times New Roman" w:cs="Times New Roman"/>
          <w:noProof/>
          <w:sz w:val="20"/>
          <w:szCs w:val="20"/>
          <w:lang w:val="sr-Latn-CS"/>
        </w:rPr>
        <w:tab/>
        <w:t>даје под пуном материјалном и кривичном одговорношћу</w:t>
      </w:r>
    </w:p>
    <w:p w:rsidR="00953B88" w:rsidRPr="007755C7" w:rsidRDefault="00953B88" w:rsidP="00953B88">
      <w:pPr>
        <w:spacing w:after="0" w:line="240" w:lineRule="auto"/>
        <w:jc w:val="center"/>
        <w:rPr>
          <w:rFonts w:eastAsia="Times New Roman" w:cs="Times New Roman"/>
          <w:b/>
          <w:noProof/>
          <w:sz w:val="20"/>
          <w:szCs w:val="20"/>
          <w:lang w:val="sr-Cyrl-CS"/>
        </w:rPr>
      </w:pPr>
    </w:p>
    <w:p w:rsidR="00953B88" w:rsidRPr="007755C7" w:rsidRDefault="00953B88" w:rsidP="00953B88">
      <w:pPr>
        <w:spacing w:after="0" w:line="240" w:lineRule="auto"/>
        <w:jc w:val="center"/>
        <w:rPr>
          <w:rFonts w:eastAsia="Times New Roman" w:cs="Times New Roman"/>
          <w:b/>
          <w:noProof/>
          <w:sz w:val="20"/>
          <w:szCs w:val="20"/>
          <w:lang w:val="sr-Latn-CS"/>
        </w:rPr>
      </w:pPr>
      <w:r w:rsidRPr="007755C7">
        <w:rPr>
          <w:rFonts w:eastAsia="Times New Roman" w:cs="Times New Roman"/>
          <w:b/>
          <w:noProof/>
          <w:sz w:val="20"/>
          <w:szCs w:val="20"/>
          <w:lang w:val="sr-Latn-CS"/>
        </w:rPr>
        <w:t>И З Ј А В У</w:t>
      </w:r>
    </w:p>
    <w:p w:rsidR="00953B88" w:rsidRPr="007755C7" w:rsidRDefault="00953B88" w:rsidP="00953B88">
      <w:pPr>
        <w:spacing w:after="0" w:line="240" w:lineRule="auto"/>
        <w:jc w:val="both"/>
        <w:rPr>
          <w:rFonts w:eastAsia="Times New Roman" w:cs="Times New Roman"/>
          <w:noProof/>
          <w:sz w:val="20"/>
          <w:szCs w:val="20"/>
          <w:lang w:val="sr-Latn-CS"/>
        </w:rPr>
      </w:pPr>
    </w:p>
    <w:p w:rsidR="00953B88" w:rsidRPr="007755C7" w:rsidRDefault="00953B88" w:rsidP="00D616F0">
      <w:pPr>
        <w:jc w:val="both"/>
        <w:rPr>
          <w:rFonts w:eastAsia="Times New Roman" w:cs="Times New Roman"/>
          <w:b/>
          <w:sz w:val="20"/>
          <w:szCs w:val="20"/>
          <w:lang w:val="sr-Cyrl-RS" w:eastAsia="ar-SA"/>
        </w:rPr>
      </w:pPr>
      <w:r w:rsidRPr="007755C7">
        <w:rPr>
          <w:rFonts w:eastAsia="Times New Roman" w:cs="Times New Roman"/>
          <w:noProof/>
          <w:sz w:val="20"/>
          <w:szCs w:val="20"/>
          <w:lang w:val="sr-Latn-CS"/>
        </w:rPr>
        <w:tab/>
      </w:r>
      <w:r w:rsidRPr="007755C7">
        <w:rPr>
          <w:rFonts w:eastAsia="Times New Roman" w:cs="Times New Roman"/>
          <w:noProof/>
          <w:sz w:val="20"/>
          <w:szCs w:val="20"/>
          <w:u w:val="single"/>
          <w:lang w:val="sr-Cyrl-RS"/>
        </w:rPr>
        <w:t xml:space="preserve">којом потврђује </w:t>
      </w:r>
      <w:r w:rsidRPr="007755C7">
        <w:rPr>
          <w:rFonts w:eastAsia="Times New Roman" w:cs="Times New Roman"/>
          <w:noProof/>
          <w:sz w:val="20"/>
          <w:szCs w:val="20"/>
          <w:u w:val="single"/>
          <w:lang w:val="sr-Latn-CS"/>
        </w:rPr>
        <w:t xml:space="preserve">да </w:t>
      </w:r>
      <w:r w:rsidRPr="007755C7">
        <w:rPr>
          <w:rFonts w:eastAsia="Times New Roman" w:cs="Times New Roman"/>
          <w:noProof/>
          <w:sz w:val="20"/>
          <w:szCs w:val="20"/>
          <w:u w:val="single"/>
          <w:lang w:val="sr-Cyrl-RS"/>
        </w:rPr>
        <w:t xml:space="preserve">подизвођач </w:t>
      </w:r>
      <w:r w:rsidRPr="007755C7">
        <w:rPr>
          <w:rFonts w:eastAsia="Times New Roman" w:cs="Times New Roman"/>
          <w:noProof/>
          <w:sz w:val="20"/>
          <w:szCs w:val="20"/>
          <w:u w:val="single"/>
          <w:lang w:val="sr-Latn-CS"/>
        </w:rPr>
        <w:t xml:space="preserve">испуњава </w:t>
      </w:r>
      <w:r w:rsidRPr="007755C7">
        <w:rPr>
          <w:rFonts w:eastAsia="Times New Roman" w:cs="Times New Roman"/>
          <w:noProof/>
          <w:sz w:val="20"/>
          <w:szCs w:val="20"/>
          <w:u w:val="single"/>
          <w:lang w:val="sr-Cyrl-RS"/>
        </w:rPr>
        <w:t>обавезне услове</w:t>
      </w:r>
      <w:r w:rsidRPr="007755C7">
        <w:rPr>
          <w:rFonts w:eastAsia="Times New Roman" w:cs="Times New Roman"/>
          <w:noProof/>
          <w:sz w:val="20"/>
          <w:szCs w:val="20"/>
          <w:u w:val="single"/>
          <w:lang w:val="sr-Latn-CS"/>
        </w:rPr>
        <w:t xml:space="preserve"> </w:t>
      </w:r>
      <w:r w:rsidRPr="007755C7">
        <w:rPr>
          <w:rFonts w:eastAsia="Times New Roman" w:cs="Times New Roman"/>
          <w:noProof/>
          <w:sz w:val="20"/>
          <w:szCs w:val="20"/>
          <w:u w:val="single"/>
          <w:lang w:val="sr-Cyrl-RS"/>
        </w:rPr>
        <w:t>садржане у</w:t>
      </w:r>
      <w:r w:rsidRPr="007755C7">
        <w:rPr>
          <w:rFonts w:eastAsia="Times New Roman" w:cs="Times New Roman"/>
          <w:noProof/>
          <w:sz w:val="20"/>
          <w:szCs w:val="20"/>
          <w:u w:val="single"/>
          <w:lang w:val="sr-Latn-CS"/>
        </w:rPr>
        <w:t xml:space="preserve"> Конкурсно</w:t>
      </w:r>
      <w:r w:rsidRPr="007755C7">
        <w:rPr>
          <w:rFonts w:eastAsia="Times New Roman" w:cs="Times New Roman"/>
          <w:noProof/>
          <w:sz w:val="20"/>
          <w:szCs w:val="20"/>
          <w:u w:val="single"/>
          <w:lang w:val="sr-Cyrl-RS"/>
        </w:rPr>
        <w:t>ј</w:t>
      </w:r>
      <w:r w:rsidRPr="007755C7">
        <w:rPr>
          <w:rFonts w:eastAsia="Times New Roman" w:cs="Times New Roman"/>
          <w:noProof/>
          <w:sz w:val="20"/>
          <w:szCs w:val="20"/>
          <w:u w:val="single"/>
          <w:lang w:val="sr-Latn-CS"/>
        </w:rPr>
        <w:t xml:space="preserve"> документациј</w:t>
      </w:r>
      <w:r w:rsidRPr="007755C7">
        <w:rPr>
          <w:rFonts w:eastAsia="Times New Roman" w:cs="Times New Roman"/>
          <w:noProof/>
          <w:sz w:val="20"/>
          <w:szCs w:val="20"/>
          <w:u w:val="single"/>
          <w:lang w:val="sr-Cyrl-RS"/>
        </w:rPr>
        <w:t>и</w:t>
      </w:r>
      <w:r w:rsidRPr="007755C7">
        <w:rPr>
          <w:rFonts w:eastAsia="Times New Roman" w:cs="Times New Roman"/>
          <w:noProof/>
          <w:sz w:val="20"/>
          <w:szCs w:val="20"/>
          <w:u w:val="single"/>
          <w:lang w:val="sr-Latn-CS"/>
        </w:rPr>
        <w:t xml:space="preserve"> </w:t>
      </w:r>
      <w:r w:rsidRPr="007755C7">
        <w:rPr>
          <w:rFonts w:eastAsia="Times New Roman" w:cs="Times New Roman"/>
          <w:b/>
          <w:sz w:val="20"/>
          <w:szCs w:val="20"/>
          <w:lang w:val="sr-Cyrl-CS"/>
        </w:rPr>
        <w:t xml:space="preserve">ЗА ЈАВНУ НАБАВКУ </w:t>
      </w:r>
      <w:r w:rsidR="00D616F0" w:rsidRPr="00623C28">
        <w:rPr>
          <w:b/>
          <w:sz w:val="20"/>
          <w:szCs w:val="20"/>
          <w:lang w:val="sr-Cyrl-RS"/>
        </w:rPr>
        <w:t xml:space="preserve">УСЛУГА </w:t>
      </w:r>
      <w:r w:rsidR="00D616F0">
        <w:rPr>
          <w:b/>
          <w:sz w:val="20"/>
          <w:szCs w:val="20"/>
          <w:lang w:val="sr-Cyrl-RS"/>
        </w:rPr>
        <w:t>ТЕСТОВА ЕКВИ</w:t>
      </w:r>
      <w:r w:rsidR="005E0B9D" w:rsidRPr="00206158">
        <w:rPr>
          <w:b/>
          <w:sz w:val="20"/>
          <w:szCs w:val="20"/>
          <w:lang w:val="sr-Cyrl-RS"/>
        </w:rPr>
        <w:t>В</w:t>
      </w:r>
      <w:r w:rsidR="00D616F0">
        <w:rPr>
          <w:b/>
          <w:sz w:val="20"/>
          <w:szCs w:val="20"/>
          <w:lang w:val="sr-Cyrl-RS"/>
        </w:rPr>
        <w:t>АЛЕНЦИЈЕ ЗА НЕРЕФЕРЕНТНУ МЕТОДУ МЕРЕЊА ФРАКЦИЈЕ</w:t>
      </w:r>
      <w:r w:rsidR="00D616F0" w:rsidRPr="00623C28">
        <w:rPr>
          <w:b/>
          <w:sz w:val="20"/>
          <w:szCs w:val="20"/>
          <w:lang w:val="sr-Cyrl-RS"/>
        </w:rPr>
        <w:t xml:space="preserve"> СУСПЕНДОВАНИХ ЧЕСТИЦА (</w:t>
      </w:r>
      <w:r w:rsidR="00D616F0" w:rsidRPr="00623C28">
        <w:rPr>
          <w:b/>
          <w:sz w:val="20"/>
          <w:szCs w:val="20"/>
        </w:rPr>
        <w:t>PM</w:t>
      </w:r>
      <w:r w:rsidR="00D616F0" w:rsidRPr="00623C28">
        <w:rPr>
          <w:b/>
          <w:sz w:val="20"/>
          <w:szCs w:val="20"/>
          <w:vertAlign w:val="subscript"/>
        </w:rPr>
        <w:t>10</w:t>
      </w:r>
      <w:r w:rsidR="00D616F0">
        <w:rPr>
          <w:b/>
          <w:sz w:val="20"/>
          <w:szCs w:val="20"/>
          <w:vertAlign w:val="subscript"/>
          <w:lang w:val="sr-Cyrl-RS"/>
        </w:rPr>
        <w:t xml:space="preserve"> </w:t>
      </w:r>
      <w:r w:rsidR="005E0B9D" w:rsidRPr="005E0B9D">
        <w:rPr>
          <w:sz w:val="20"/>
          <w:szCs w:val="20"/>
          <w:lang w:val="sr-Cyrl-RS"/>
        </w:rPr>
        <w:t>и</w:t>
      </w:r>
      <w:r w:rsidR="00D616F0" w:rsidRPr="00623C28">
        <w:rPr>
          <w:b/>
          <w:sz w:val="20"/>
          <w:szCs w:val="20"/>
        </w:rPr>
        <w:t xml:space="preserve"> PM</w:t>
      </w:r>
      <w:r w:rsidR="00D616F0" w:rsidRPr="0047145F">
        <w:rPr>
          <w:b/>
          <w:sz w:val="20"/>
          <w:szCs w:val="20"/>
          <w:vertAlign w:val="subscript"/>
          <w:lang w:val="sr-Cyrl-RS"/>
        </w:rPr>
        <w:t>2.5</w:t>
      </w:r>
      <w:r w:rsidR="00D616F0" w:rsidRPr="00623C28">
        <w:rPr>
          <w:b/>
          <w:sz w:val="20"/>
          <w:szCs w:val="20"/>
        </w:rPr>
        <w:t xml:space="preserve">) </w:t>
      </w:r>
      <w:r w:rsidR="00D616F0" w:rsidRPr="00623C28">
        <w:rPr>
          <w:b/>
          <w:sz w:val="20"/>
          <w:szCs w:val="20"/>
          <w:lang w:val="sr-Cyrl-RS"/>
        </w:rPr>
        <w:t>НА АУТОМАТСК</w:t>
      </w:r>
      <w:r w:rsidR="00D616F0">
        <w:rPr>
          <w:b/>
          <w:sz w:val="20"/>
          <w:szCs w:val="20"/>
          <w:lang w:val="sr-Cyrl-RS"/>
        </w:rPr>
        <w:t>ОЈ</w:t>
      </w:r>
      <w:r w:rsidR="00D616F0" w:rsidRPr="00623C28">
        <w:rPr>
          <w:b/>
          <w:sz w:val="20"/>
          <w:szCs w:val="20"/>
          <w:lang w:val="sr-Cyrl-RS"/>
        </w:rPr>
        <w:t xml:space="preserve"> СТАНИЦ</w:t>
      </w:r>
      <w:r w:rsidR="00D616F0">
        <w:rPr>
          <w:b/>
          <w:sz w:val="20"/>
          <w:szCs w:val="20"/>
          <w:lang w:val="sr-Cyrl-RS"/>
        </w:rPr>
        <w:t>И</w:t>
      </w:r>
      <w:r w:rsidR="00D616F0" w:rsidRPr="00623C28">
        <w:rPr>
          <w:b/>
          <w:sz w:val="20"/>
          <w:szCs w:val="20"/>
          <w:lang w:val="sr-Cyrl-RS"/>
        </w:rPr>
        <w:t xml:space="preserve"> ЗА ПРАЋЕЊЕ КВАЛИТЕТА АМБИЈЕНТАЛНОГ ВАЗДУХА </w:t>
      </w:r>
      <w:r w:rsidR="00D616F0">
        <w:rPr>
          <w:b/>
          <w:sz w:val="20"/>
          <w:szCs w:val="20"/>
          <w:lang w:val="sr-Cyrl-RS"/>
        </w:rPr>
        <w:t>У СУБОТИЦИ</w:t>
      </w:r>
      <w:r w:rsidR="00482A37" w:rsidRPr="007755C7">
        <w:rPr>
          <w:rFonts w:eastAsia="Times New Roman" w:cs="Times New Roman"/>
          <w:b/>
          <w:sz w:val="20"/>
          <w:szCs w:val="20"/>
          <w:lang w:val="sr-Cyrl-RS" w:eastAsia="ar-SA"/>
        </w:rPr>
        <w:t xml:space="preserve">, </w:t>
      </w:r>
      <w:r w:rsidR="00482A37" w:rsidRPr="001D369E">
        <w:rPr>
          <w:rFonts w:eastAsia="Times New Roman" w:cs="Times New Roman"/>
          <w:b/>
          <w:sz w:val="20"/>
          <w:szCs w:val="20"/>
          <w:lang w:val="sr-Cyrl-RS" w:eastAsia="ar-SA"/>
        </w:rPr>
        <w:t xml:space="preserve">ЈН </w:t>
      </w:r>
      <w:r w:rsidR="00482A37" w:rsidRPr="001D369E">
        <w:rPr>
          <w:b/>
          <w:sz w:val="20"/>
          <w:szCs w:val="20"/>
          <w:lang w:val="sr-Cyrl-RS" w:eastAsia="ar-SA"/>
        </w:rPr>
        <w:t xml:space="preserve">ОП </w:t>
      </w:r>
      <w:r w:rsidR="00623C28" w:rsidRPr="001D369E">
        <w:rPr>
          <w:b/>
          <w:sz w:val="20"/>
          <w:szCs w:val="20"/>
          <w:lang w:val="sr-Cyrl-RS" w:eastAsia="ar-SA"/>
        </w:rPr>
        <w:t>2</w:t>
      </w:r>
      <w:r w:rsidR="001D369E" w:rsidRPr="001D369E">
        <w:rPr>
          <w:b/>
          <w:sz w:val="20"/>
          <w:szCs w:val="20"/>
          <w:lang w:val="sr-Cyrl-RS" w:eastAsia="ar-SA"/>
        </w:rPr>
        <w:t>1</w:t>
      </w:r>
      <w:r w:rsidR="00482A37" w:rsidRPr="001D369E">
        <w:rPr>
          <w:b/>
          <w:sz w:val="20"/>
          <w:szCs w:val="20"/>
          <w:lang w:val="sr-Cyrl-RS" w:eastAsia="ar-SA"/>
        </w:rPr>
        <w:t>/2018</w:t>
      </w:r>
      <w:r w:rsidR="00482A37" w:rsidRPr="001D369E">
        <w:rPr>
          <w:rFonts w:eastAsia="Times New Roman" w:cs="Times New Roman"/>
          <w:b/>
          <w:sz w:val="20"/>
          <w:szCs w:val="20"/>
          <w:lang w:val="sr-Cyrl-RS" w:eastAsia="ar-SA"/>
        </w:rPr>
        <w:t>,</w:t>
      </w:r>
      <w:r w:rsidR="00482A37" w:rsidRPr="001D369E">
        <w:rPr>
          <w:rFonts w:eastAsia="Times New Roman" w:cs="Times New Roman"/>
          <w:sz w:val="20"/>
          <w:szCs w:val="20"/>
          <w:lang w:val="ru-RU"/>
        </w:rPr>
        <w:t xml:space="preserve"> </w:t>
      </w:r>
      <w:r w:rsidR="00482A37" w:rsidRPr="001D369E">
        <w:rPr>
          <w:rFonts w:eastAsia="Times New Roman" w:cs="Times New Roman"/>
          <w:noProof/>
          <w:sz w:val="20"/>
          <w:szCs w:val="20"/>
          <w:lang w:val="sr-Cyrl-RS"/>
        </w:rPr>
        <w:t>број: 140-404-</w:t>
      </w:r>
      <w:r w:rsidR="001D369E" w:rsidRPr="001D369E">
        <w:rPr>
          <w:rFonts w:eastAsia="Times New Roman" w:cs="Times New Roman"/>
          <w:noProof/>
          <w:sz w:val="20"/>
          <w:szCs w:val="20"/>
          <w:lang w:val="sr-Cyrl-RS"/>
        </w:rPr>
        <w:t>202</w:t>
      </w:r>
      <w:r w:rsidR="00482A37" w:rsidRPr="001D369E">
        <w:rPr>
          <w:rFonts w:eastAsia="Times New Roman" w:cs="Times New Roman"/>
          <w:noProof/>
          <w:sz w:val="20"/>
          <w:szCs w:val="20"/>
          <w:lang w:val="sr-Cyrl-RS"/>
        </w:rPr>
        <w:t>/2018-02</w:t>
      </w:r>
      <w:r w:rsidR="00482A37" w:rsidRPr="007755C7">
        <w:rPr>
          <w:rFonts w:eastAsia="Times New Roman" w:cs="Times New Roman"/>
          <w:noProof/>
          <w:sz w:val="20"/>
          <w:szCs w:val="20"/>
          <w:lang w:val="sr-Cyrl-RS"/>
        </w:rPr>
        <w:t xml:space="preserve">, по Позиву објављеном на Порталу јавних набавки и интернет страници Наручиоца дана </w:t>
      </w:r>
      <w:r w:rsidR="00623C28" w:rsidRPr="00206158">
        <w:rPr>
          <w:rFonts w:eastAsia="Times New Roman" w:cs="Times New Roman"/>
          <w:noProof/>
          <w:sz w:val="20"/>
          <w:szCs w:val="20"/>
          <w:lang w:val="sr-Cyrl-RS"/>
        </w:rPr>
        <w:t>1</w:t>
      </w:r>
      <w:r w:rsidR="00D616F0" w:rsidRPr="00206158">
        <w:rPr>
          <w:rFonts w:eastAsia="Times New Roman" w:cs="Times New Roman"/>
          <w:noProof/>
          <w:sz w:val="20"/>
          <w:szCs w:val="20"/>
          <w:lang w:val="sr-Cyrl-RS"/>
        </w:rPr>
        <w:t>5</w:t>
      </w:r>
      <w:r w:rsidR="00623C28" w:rsidRPr="00206158">
        <w:rPr>
          <w:rFonts w:eastAsia="Times New Roman" w:cs="Times New Roman"/>
          <w:noProof/>
          <w:sz w:val="20"/>
          <w:szCs w:val="20"/>
          <w:lang w:val="sr-Cyrl-RS"/>
        </w:rPr>
        <w:t>.0</w:t>
      </w:r>
      <w:r w:rsidR="00D616F0" w:rsidRPr="00206158">
        <w:rPr>
          <w:rFonts w:eastAsia="Times New Roman" w:cs="Times New Roman"/>
          <w:noProof/>
          <w:sz w:val="20"/>
          <w:szCs w:val="20"/>
          <w:lang w:val="sr-Cyrl-RS"/>
        </w:rPr>
        <w:t>8</w:t>
      </w:r>
      <w:r w:rsidR="00482A37" w:rsidRPr="00206158">
        <w:rPr>
          <w:rFonts w:eastAsia="Times New Roman" w:cs="Times New Roman"/>
          <w:noProof/>
          <w:sz w:val="20"/>
          <w:szCs w:val="20"/>
          <w:lang w:val="sr-Cyrl-RS"/>
        </w:rPr>
        <w:t>.2018. године</w:t>
      </w:r>
      <w:r w:rsidR="00482A37" w:rsidRPr="007755C7">
        <w:rPr>
          <w:rFonts w:eastAsia="Times New Roman" w:cs="Times New Roman"/>
          <w:noProof/>
          <w:sz w:val="20"/>
          <w:szCs w:val="20"/>
          <w:lang w:val="sr-Cyrl-RS"/>
        </w:rPr>
        <w:t>.</w:t>
      </w:r>
      <w:r w:rsidR="00482A37" w:rsidRPr="007755C7">
        <w:rPr>
          <w:rFonts w:eastAsia="Times New Roman" w:cs="Times New Roman"/>
          <w:b/>
          <w:sz w:val="20"/>
          <w:szCs w:val="20"/>
          <w:lang w:val="sr-Cyrl-CS"/>
        </w:rPr>
        <w:t xml:space="preserve"> </w:t>
      </w:r>
    </w:p>
    <w:p w:rsidR="00953B88" w:rsidRPr="007755C7" w:rsidRDefault="00953B88" w:rsidP="00953B88">
      <w:pPr>
        <w:spacing w:after="0" w:line="240" w:lineRule="auto"/>
        <w:jc w:val="both"/>
        <w:rPr>
          <w:rFonts w:eastAsia="Times New Roman" w:cs="Times New Roman"/>
          <w:strike/>
          <w:noProof/>
          <w:sz w:val="20"/>
          <w:szCs w:val="20"/>
          <w:lang w:val="sr-Cyrl-RS"/>
        </w:rPr>
      </w:pPr>
    </w:p>
    <w:p w:rsidR="00953B88" w:rsidRPr="007755C7" w:rsidRDefault="00953B88" w:rsidP="00953B88">
      <w:pPr>
        <w:spacing w:after="0" w:line="240" w:lineRule="auto"/>
        <w:ind w:left="6"/>
        <w:jc w:val="both"/>
        <w:rPr>
          <w:rFonts w:eastAsia="Times New Roman" w:cs="Times New Roman"/>
          <w:noProof/>
          <w:sz w:val="20"/>
          <w:szCs w:val="20"/>
          <w:lang w:val="sr-Cyrl-CS"/>
        </w:rPr>
      </w:pPr>
      <w:r w:rsidRPr="007755C7">
        <w:rPr>
          <w:rFonts w:eastAsia="Times New Roman" w:cs="Times New Roman"/>
          <w:noProof/>
          <w:sz w:val="20"/>
          <w:szCs w:val="20"/>
          <w:lang w:val="sr-Cyrl-RS"/>
        </w:rPr>
        <w:tab/>
        <w:t>Обавезни услови:</w:t>
      </w:r>
    </w:p>
    <w:p w:rsidR="00953B88" w:rsidRPr="007755C7" w:rsidRDefault="00953B88" w:rsidP="00953B88">
      <w:pPr>
        <w:spacing w:after="0" w:line="240" w:lineRule="auto"/>
        <w:ind w:firstLine="708"/>
        <w:jc w:val="both"/>
        <w:rPr>
          <w:rFonts w:eastAsia="Times New Roman" w:cs="Times New Roman"/>
          <w:sz w:val="20"/>
          <w:szCs w:val="20"/>
          <w:lang w:val="sr-Latn-CS" w:eastAsia="sr-Latn-CS"/>
        </w:rPr>
      </w:pPr>
      <w:r w:rsidRPr="007755C7">
        <w:rPr>
          <w:rFonts w:eastAsia="Times New Roman" w:cs="Times New Roman"/>
          <w:sz w:val="20"/>
          <w:szCs w:val="20"/>
          <w:lang w:val="sr-Latn-CS" w:eastAsia="sr-Latn-CS"/>
        </w:rPr>
        <w:t>1) да је регистрован код надлежног органа, односно уписан у одговарајући регистар</w:t>
      </w:r>
      <w:r w:rsidRPr="007755C7">
        <w:rPr>
          <w:rFonts w:eastAsia="Times New Roman" w:cs="Times New Roman"/>
          <w:sz w:val="20"/>
          <w:szCs w:val="20"/>
          <w:lang w:val="sr-Cyrl-RS" w:eastAsia="sr-Latn-CS"/>
        </w:rPr>
        <w:t xml:space="preserve"> (чл. 75. ст. 1. тачка 1. ЗЈН)</w:t>
      </w:r>
      <w:r w:rsidRPr="007755C7">
        <w:rPr>
          <w:rFonts w:eastAsia="Times New Roman" w:cs="Times New Roman"/>
          <w:sz w:val="20"/>
          <w:szCs w:val="20"/>
          <w:lang w:val="sr-Latn-CS" w:eastAsia="sr-Latn-CS"/>
        </w:rPr>
        <w:t>;</w:t>
      </w:r>
    </w:p>
    <w:p w:rsidR="00953B88" w:rsidRPr="007755C7" w:rsidRDefault="00953B88" w:rsidP="00953B88">
      <w:pPr>
        <w:spacing w:after="0" w:line="240" w:lineRule="auto"/>
        <w:ind w:firstLine="708"/>
        <w:jc w:val="both"/>
        <w:rPr>
          <w:rFonts w:eastAsia="Times New Roman" w:cs="Times New Roman"/>
          <w:sz w:val="20"/>
          <w:szCs w:val="20"/>
          <w:lang w:val="sr-Latn-CS" w:eastAsia="sr-Latn-CS"/>
        </w:rPr>
      </w:pPr>
      <w:r w:rsidRPr="007755C7">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7755C7">
        <w:rPr>
          <w:rFonts w:eastAsia="Times New Roman" w:cs="Times New Roman"/>
          <w:sz w:val="20"/>
          <w:szCs w:val="20"/>
          <w:lang w:val="sr-Cyrl-RS" w:eastAsia="sr-Latn-CS"/>
        </w:rPr>
        <w:t xml:space="preserve"> (чл. 75. ст. 1. тачка 2. ЗЈН)</w:t>
      </w:r>
      <w:r w:rsidRPr="007755C7">
        <w:rPr>
          <w:rFonts w:eastAsia="Times New Roman" w:cs="Times New Roman"/>
          <w:sz w:val="20"/>
          <w:szCs w:val="20"/>
          <w:lang w:val="sr-Latn-CS" w:eastAsia="sr-Latn-CS"/>
        </w:rPr>
        <w:t>;</w:t>
      </w:r>
      <w:r w:rsidRPr="007755C7">
        <w:rPr>
          <w:rFonts w:eastAsia="Times New Roman" w:cs="Times New Roman"/>
          <w:sz w:val="20"/>
          <w:szCs w:val="20"/>
          <w:lang w:val="sr-Cyrl-RS" w:eastAsia="sr-Latn-CS"/>
        </w:rPr>
        <w:t xml:space="preserve"> </w:t>
      </w:r>
    </w:p>
    <w:p w:rsidR="00953B88" w:rsidRPr="007755C7" w:rsidRDefault="00953B88" w:rsidP="00953B88">
      <w:pPr>
        <w:spacing w:after="0" w:line="240" w:lineRule="auto"/>
        <w:ind w:firstLine="708"/>
        <w:jc w:val="both"/>
        <w:rPr>
          <w:rFonts w:eastAsia="Times New Roman" w:cs="Times New Roman"/>
          <w:sz w:val="20"/>
          <w:szCs w:val="20"/>
          <w:lang w:val="sr-Latn-CS" w:eastAsia="sr-Latn-CS"/>
        </w:rPr>
      </w:pPr>
      <w:r w:rsidRPr="007755C7">
        <w:rPr>
          <w:rFonts w:eastAsia="Times New Roman" w:cs="Times New Roman"/>
          <w:sz w:val="20"/>
          <w:szCs w:val="20"/>
          <w:lang w:val="sr-Cyrl-RS" w:eastAsia="sr-Latn-CS"/>
        </w:rPr>
        <w:t>3</w:t>
      </w:r>
      <w:r w:rsidRPr="007755C7">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7755C7">
        <w:rPr>
          <w:rFonts w:eastAsia="Times New Roman" w:cs="Times New Roman"/>
          <w:sz w:val="20"/>
          <w:szCs w:val="20"/>
          <w:lang w:val="sr-Cyrl-RS" w:eastAsia="sr-Latn-CS"/>
        </w:rPr>
        <w:t xml:space="preserve"> (чл. 75. ст. 1. тачка 4. ЗЈН)</w:t>
      </w:r>
      <w:r w:rsidRPr="007755C7">
        <w:rPr>
          <w:rFonts w:eastAsia="Times New Roman" w:cs="Times New Roman"/>
          <w:sz w:val="20"/>
          <w:szCs w:val="20"/>
          <w:lang w:val="sr-Latn-CS" w:eastAsia="sr-Latn-CS"/>
        </w:rPr>
        <w:t>;</w:t>
      </w:r>
      <w:r w:rsidRPr="007755C7">
        <w:rPr>
          <w:rFonts w:eastAsia="Times New Roman" w:cs="Times New Roman"/>
          <w:sz w:val="20"/>
          <w:szCs w:val="20"/>
          <w:lang w:val="sr-Cyrl-RS" w:eastAsia="sr-Latn-CS"/>
        </w:rPr>
        <w:t xml:space="preserve"> </w:t>
      </w:r>
    </w:p>
    <w:p w:rsidR="00953B88" w:rsidRPr="007755C7" w:rsidRDefault="00953B88" w:rsidP="00953B88">
      <w:pPr>
        <w:spacing w:after="0" w:line="240" w:lineRule="auto"/>
        <w:ind w:firstLine="708"/>
        <w:jc w:val="both"/>
        <w:rPr>
          <w:rFonts w:eastAsia="Times New Roman" w:cs="Times New Roman"/>
          <w:sz w:val="20"/>
          <w:szCs w:val="20"/>
          <w:lang w:val="sr-Cyrl-RS" w:eastAsia="sr-Latn-CS"/>
        </w:rPr>
      </w:pPr>
      <w:r w:rsidRPr="007755C7">
        <w:rPr>
          <w:rFonts w:eastAsia="Times New Roman" w:cs="Times New Roman"/>
          <w:sz w:val="20"/>
          <w:szCs w:val="20"/>
          <w:lang w:val="sr-Cyrl-RS" w:eastAsia="sr-Latn-CS"/>
        </w:rPr>
        <w:t>4)</w:t>
      </w:r>
      <w:r w:rsidRPr="007755C7">
        <w:rPr>
          <w:rFonts w:eastAsia="Times New Roman" w:cs="Times New Roman"/>
          <w:sz w:val="20"/>
          <w:szCs w:val="20"/>
          <w:lang w:val="ru-RU"/>
        </w:rPr>
        <w:t xml:space="preserve"> 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7755C7">
        <w:rPr>
          <w:rFonts w:eastAsia="Verdana" w:cs="Verdana"/>
          <w:i/>
          <w:sz w:val="20"/>
          <w:szCs w:val="20"/>
          <w:lang w:val="sr-Cyrl-RS"/>
        </w:rPr>
        <w:t xml:space="preserve"> </w:t>
      </w:r>
      <w:r w:rsidRPr="007755C7">
        <w:rPr>
          <w:rFonts w:eastAsia="Verdana" w:cs="Verdana"/>
          <w:sz w:val="20"/>
          <w:szCs w:val="20"/>
          <w:lang w:val="sr-Cyrl-RS"/>
        </w:rPr>
        <w:t>(чл. 75. ст. 2. Закона).</w:t>
      </w:r>
    </w:p>
    <w:p w:rsidR="00953B88" w:rsidRPr="007755C7" w:rsidRDefault="00953B88" w:rsidP="00953B88">
      <w:pPr>
        <w:tabs>
          <w:tab w:val="left" w:pos="378"/>
        </w:tabs>
        <w:spacing w:after="0" w:line="240" w:lineRule="auto"/>
        <w:jc w:val="both"/>
        <w:rPr>
          <w:rFonts w:eastAsia="Times New Roman" w:cs="Times New Roman"/>
          <w:noProof/>
          <w:sz w:val="20"/>
          <w:szCs w:val="20"/>
          <w:lang w:val="ru-RU"/>
        </w:rPr>
      </w:pPr>
    </w:p>
    <w:p w:rsidR="00953B88" w:rsidRPr="007755C7" w:rsidRDefault="00953B88" w:rsidP="00953B88">
      <w:pPr>
        <w:tabs>
          <w:tab w:val="left" w:pos="378"/>
        </w:tabs>
        <w:spacing w:after="0" w:line="240" w:lineRule="auto"/>
        <w:jc w:val="both"/>
        <w:rPr>
          <w:rFonts w:eastAsia="Times New Roman" w:cs="Times New Roman"/>
          <w:noProof/>
          <w:sz w:val="20"/>
          <w:szCs w:val="20"/>
          <w:lang w:val="ru-RU"/>
        </w:rPr>
      </w:pPr>
    </w:p>
    <w:p w:rsidR="00953B88" w:rsidRPr="007755C7" w:rsidRDefault="00953B88" w:rsidP="00953B88">
      <w:pPr>
        <w:spacing w:after="0" w:line="240" w:lineRule="auto"/>
        <w:ind w:left="720"/>
        <w:jc w:val="both"/>
        <w:rPr>
          <w:rFonts w:eastAsia="Times New Roman" w:cs="Times New Roman"/>
          <w:noProof/>
          <w:sz w:val="20"/>
          <w:szCs w:val="20"/>
          <w:lang w:val="ru-RU"/>
        </w:rPr>
      </w:pPr>
      <w:r w:rsidRPr="007755C7">
        <w:rPr>
          <w:rFonts w:eastAsia="Times New Roman" w:cs="Times New Roman"/>
          <w:noProof/>
          <w:sz w:val="20"/>
          <w:szCs w:val="20"/>
          <w:lang w:val="ru-RU"/>
        </w:rPr>
        <w:t xml:space="preserve"> </w:t>
      </w:r>
    </w:p>
    <w:p w:rsidR="00953B88" w:rsidRPr="007755C7" w:rsidRDefault="00953B88" w:rsidP="00953B88">
      <w:pPr>
        <w:spacing w:after="0" w:line="240" w:lineRule="auto"/>
        <w:ind w:left="5028"/>
        <w:jc w:val="right"/>
        <w:rPr>
          <w:rFonts w:eastAsia="Times New Roman" w:cs="Times New Roman"/>
          <w:b/>
          <w:noProof/>
          <w:sz w:val="20"/>
          <w:szCs w:val="20"/>
          <w:lang w:val="ru-RU"/>
        </w:rPr>
      </w:pPr>
      <w:r w:rsidRPr="007755C7">
        <w:rPr>
          <w:rFonts w:eastAsia="Times New Roman" w:cs="Times New Roman"/>
          <w:b/>
          <w:noProof/>
          <w:sz w:val="20"/>
          <w:szCs w:val="20"/>
          <w:lang w:val="ru-RU"/>
        </w:rPr>
        <w:t>ПОНУЂАЧ</w:t>
      </w:r>
    </w:p>
    <w:p w:rsidR="00953B88" w:rsidRPr="007755C7" w:rsidRDefault="00953B88" w:rsidP="00953B88">
      <w:pPr>
        <w:spacing w:after="0" w:line="240" w:lineRule="auto"/>
        <w:jc w:val="right"/>
        <w:rPr>
          <w:rFonts w:eastAsia="Times New Roman" w:cs="Times New Roman"/>
          <w:b/>
          <w:noProof/>
          <w:sz w:val="20"/>
          <w:szCs w:val="20"/>
          <w:lang w:val="ru-RU"/>
        </w:rPr>
      </w:pPr>
      <w:r w:rsidRPr="007755C7">
        <w:rPr>
          <w:rFonts w:eastAsia="Times New Roman" w:cs="Times New Roman"/>
          <w:b/>
          <w:noProof/>
          <w:sz w:val="20"/>
          <w:szCs w:val="20"/>
          <w:lang w:val="ru-RU"/>
        </w:rPr>
        <w:tab/>
      </w:r>
      <w:r w:rsidRPr="007755C7">
        <w:rPr>
          <w:rFonts w:eastAsia="Times New Roman" w:cs="Times New Roman"/>
          <w:b/>
          <w:noProof/>
          <w:sz w:val="20"/>
          <w:szCs w:val="20"/>
          <w:lang w:val="ru-RU"/>
        </w:rPr>
        <w:tab/>
      </w:r>
      <w:r w:rsidRPr="007755C7">
        <w:rPr>
          <w:rFonts w:eastAsia="Times New Roman" w:cs="Times New Roman"/>
          <w:b/>
          <w:noProof/>
          <w:sz w:val="20"/>
          <w:szCs w:val="20"/>
          <w:lang w:val="ru-RU"/>
        </w:rPr>
        <w:tab/>
      </w:r>
      <w:r w:rsidRPr="007755C7">
        <w:rPr>
          <w:rFonts w:eastAsia="Times New Roman" w:cs="Times New Roman"/>
          <w:b/>
          <w:noProof/>
          <w:sz w:val="20"/>
          <w:szCs w:val="20"/>
          <w:lang w:val="ru-RU"/>
        </w:rPr>
        <w:tab/>
      </w:r>
      <w:r w:rsidRPr="007755C7">
        <w:rPr>
          <w:rFonts w:eastAsia="Times New Roman" w:cs="Times New Roman"/>
          <w:b/>
          <w:noProof/>
          <w:sz w:val="20"/>
          <w:szCs w:val="20"/>
          <w:lang w:val="ru-RU"/>
        </w:rPr>
        <w:tab/>
        <w:t>м.п.</w:t>
      </w:r>
      <w:r w:rsidRPr="007755C7">
        <w:rPr>
          <w:rFonts w:eastAsia="Times New Roman" w:cs="Times New Roman"/>
          <w:b/>
          <w:noProof/>
          <w:sz w:val="20"/>
          <w:szCs w:val="20"/>
          <w:lang w:val="ru-RU"/>
        </w:rPr>
        <w:tab/>
      </w:r>
      <w:r w:rsidRPr="007755C7">
        <w:rPr>
          <w:rFonts w:eastAsia="Times New Roman" w:cs="Times New Roman"/>
          <w:b/>
          <w:noProof/>
          <w:sz w:val="20"/>
          <w:szCs w:val="20"/>
          <w:lang w:val="sr-Latn-RS"/>
        </w:rPr>
        <w:tab/>
      </w:r>
      <w:r w:rsidRPr="007755C7">
        <w:rPr>
          <w:rFonts w:eastAsia="Times New Roman" w:cs="Times New Roman"/>
          <w:b/>
          <w:noProof/>
          <w:sz w:val="20"/>
          <w:szCs w:val="20"/>
          <w:lang w:val="sr-Latn-RS"/>
        </w:rPr>
        <w:tab/>
      </w:r>
      <w:r w:rsidRPr="007755C7">
        <w:rPr>
          <w:rFonts w:eastAsia="Times New Roman" w:cs="Times New Roman"/>
          <w:b/>
          <w:noProof/>
          <w:sz w:val="20"/>
          <w:szCs w:val="20"/>
          <w:lang w:val="ru-RU"/>
        </w:rPr>
        <w:t>____________________</w:t>
      </w:r>
    </w:p>
    <w:p w:rsidR="00953B88" w:rsidRPr="007755C7" w:rsidRDefault="00953B88" w:rsidP="00953B88">
      <w:pPr>
        <w:spacing w:after="0" w:line="240" w:lineRule="auto"/>
        <w:jc w:val="right"/>
        <w:rPr>
          <w:rFonts w:eastAsia="Times New Roman" w:cs="Times New Roman"/>
          <w:b/>
          <w:noProof/>
          <w:sz w:val="20"/>
          <w:szCs w:val="20"/>
          <w:lang w:val="ru-RU"/>
        </w:rPr>
      </w:pPr>
      <w:r w:rsidRPr="007755C7">
        <w:rPr>
          <w:rFonts w:eastAsia="Times New Roman" w:cs="Times New Roman"/>
          <w:b/>
          <w:noProof/>
          <w:sz w:val="20"/>
          <w:szCs w:val="20"/>
          <w:lang w:val="ru-RU"/>
        </w:rPr>
        <w:t>(потпис овлашћеног лица)</w:t>
      </w:r>
    </w:p>
    <w:p w:rsidR="00953B88" w:rsidRPr="007755C7" w:rsidRDefault="00953B88" w:rsidP="00953B88">
      <w:pPr>
        <w:spacing w:after="0" w:line="240" w:lineRule="auto"/>
        <w:ind w:hanging="26"/>
        <w:jc w:val="center"/>
        <w:rPr>
          <w:rFonts w:eastAsia="Times New Roman" w:cs="Times New Roman"/>
          <w:b/>
          <w:noProof/>
          <w:sz w:val="20"/>
          <w:szCs w:val="20"/>
          <w:lang w:val="sr-Latn-CS"/>
        </w:rPr>
      </w:pPr>
    </w:p>
    <w:p w:rsidR="00953B88" w:rsidRPr="007755C7" w:rsidRDefault="00953B88" w:rsidP="00953B88">
      <w:pPr>
        <w:rPr>
          <w:rFonts w:eastAsia="Times New Roman" w:cs="Times New Roman"/>
          <w:sz w:val="20"/>
          <w:szCs w:val="20"/>
          <w:lang w:val="en-US"/>
        </w:rPr>
      </w:pPr>
      <w:r w:rsidRPr="007755C7">
        <w:rPr>
          <w:rFonts w:eastAsia="Times New Roman" w:cs="Times New Roman"/>
          <w:sz w:val="20"/>
          <w:szCs w:val="20"/>
          <w:lang w:val="en-U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953B88" w:rsidRPr="007755C7" w:rsidTr="004462F7">
        <w:trPr>
          <w:tblCellSpacing w:w="20" w:type="dxa"/>
          <w:jc w:val="center"/>
        </w:trPr>
        <w:tc>
          <w:tcPr>
            <w:tcW w:w="9576" w:type="dxa"/>
            <w:shd w:val="clear" w:color="auto" w:fill="D6E3BC" w:themeFill="accent3" w:themeFillTint="66"/>
          </w:tcPr>
          <w:p w:rsidR="00953B88" w:rsidRPr="007755C7" w:rsidRDefault="00953B88" w:rsidP="00953B88">
            <w:pPr>
              <w:spacing w:after="0" w:line="240" w:lineRule="auto"/>
              <w:jc w:val="center"/>
              <w:rPr>
                <w:rFonts w:eastAsia="Times New Roman" w:cs="Times New Roman"/>
                <w:b/>
                <w:sz w:val="20"/>
                <w:szCs w:val="20"/>
                <w:lang w:val="sr-Cyrl-RS"/>
              </w:rPr>
            </w:pPr>
            <w:r w:rsidRPr="007755C7">
              <w:rPr>
                <w:rFonts w:eastAsia="Times New Roman" w:cs="Times New Roman"/>
                <w:b/>
                <w:sz w:val="20"/>
                <w:szCs w:val="20"/>
                <w:lang w:val="sr-Cyrl-RS"/>
              </w:rPr>
              <w:lastRenderedPageBreak/>
              <w:t>ОБРАЗАЦ ИЗЈАВЕ КОЈОМ СВАКИ ЧЛАН ГРУПЕ ПОНУЂАЧ</w:t>
            </w:r>
            <w:r w:rsidRPr="007755C7">
              <w:rPr>
                <w:rFonts w:eastAsia="Times New Roman" w:cs="Times New Roman"/>
                <w:b/>
                <w:sz w:val="20"/>
                <w:szCs w:val="20"/>
                <w:lang w:val="sr-Latn-RS"/>
              </w:rPr>
              <w:t>A</w:t>
            </w:r>
            <w:r w:rsidRPr="007755C7">
              <w:rPr>
                <w:rFonts w:eastAsia="Times New Roman" w:cs="Times New Roman"/>
                <w:b/>
                <w:sz w:val="20"/>
                <w:szCs w:val="20"/>
                <w:lang w:val="sr-Cyrl-RS"/>
              </w:rPr>
              <w:t xml:space="preserve"> ПОТВРЂУЈЕ ДА ИСПУЊАВА УСЛОВЕ</w:t>
            </w:r>
          </w:p>
        </w:tc>
      </w:tr>
    </w:tbl>
    <w:p w:rsidR="00953B88" w:rsidRPr="007755C7" w:rsidRDefault="00953B88" w:rsidP="00953B88">
      <w:pPr>
        <w:spacing w:after="0" w:line="240" w:lineRule="auto"/>
        <w:ind w:right="-360" w:firstLine="540"/>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953B88" w:rsidRPr="007755C7" w:rsidTr="004462F7">
        <w:trPr>
          <w:tblCellSpacing w:w="20" w:type="dxa"/>
        </w:trPr>
        <w:tc>
          <w:tcPr>
            <w:tcW w:w="4436" w:type="dxa"/>
          </w:tcPr>
          <w:p w:rsidR="00953B88" w:rsidRPr="007755C7" w:rsidRDefault="00953B88" w:rsidP="00953B88">
            <w:pPr>
              <w:spacing w:after="0" w:line="240" w:lineRule="auto"/>
              <w:jc w:val="both"/>
              <w:rPr>
                <w:rFonts w:eastAsia="Times New Roman" w:cs="Times New Roman"/>
                <w:noProof/>
                <w:sz w:val="20"/>
                <w:szCs w:val="20"/>
                <w:lang w:val="ru-RU"/>
              </w:rPr>
            </w:pPr>
            <w:r w:rsidRPr="007755C7">
              <w:rPr>
                <w:rFonts w:eastAsia="Times New Roman" w:cs="Times New Roman"/>
                <w:noProof/>
                <w:sz w:val="20"/>
                <w:szCs w:val="20"/>
                <w:lang w:val="ru-RU"/>
              </w:rPr>
              <w:t>Скраћено пословно име понуђача:</w:t>
            </w:r>
          </w:p>
        </w:tc>
        <w:tc>
          <w:tcPr>
            <w:tcW w:w="5123" w:type="dxa"/>
          </w:tcPr>
          <w:p w:rsidR="00953B88" w:rsidRPr="007755C7" w:rsidRDefault="00953B88" w:rsidP="00953B88">
            <w:pPr>
              <w:spacing w:after="0" w:line="240" w:lineRule="auto"/>
              <w:jc w:val="both"/>
              <w:rPr>
                <w:rFonts w:eastAsia="Times New Roman" w:cs="Times New Roman"/>
                <w:noProof/>
                <w:sz w:val="20"/>
                <w:szCs w:val="20"/>
                <w:lang w:val="ru-RU"/>
              </w:rPr>
            </w:pPr>
          </w:p>
        </w:tc>
      </w:tr>
      <w:tr w:rsidR="00953B88" w:rsidRPr="007755C7" w:rsidTr="004462F7">
        <w:trPr>
          <w:tblCellSpacing w:w="20" w:type="dxa"/>
        </w:trPr>
        <w:tc>
          <w:tcPr>
            <w:tcW w:w="4436" w:type="dxa"/>
          </w:tcPr>
          <w:p w:rsidR="00953B88" w:rsidRPr="007755C7" w:rsidRDefault="00953B88" w:rsidP="00953B88">
            <w:pPr>
              <w:spacing w:after="0" w:line="240" w:lineRule="auto"/>
              <w:jc w:val="both"/>
              <w:rPr>
                <w:rFonts w:eastAsia="Times New Roman" w:cs="Times New Roman"/>
                <w:noProof/>
                <w:sz w:val="20"/>
                <w:szCs w:val="20"/>
                <w:lang w:val="sr-Latn-CS"/>
              </w:rPr>
            </w:pPr>
            <w:r w:rsidRPr="007755C7">
              <w:rPr>
                <w:rFonts w:eastAsia="Times New Roman" w:cs="Times New Roman"/>
                <w:noProof/>
                <w:sz w:val="20"/>
                <w:szCs w:val="20"/>
                <w:lang w:val="sr-Latn-CS"/>
              </w:rPr>
              <w:t xml:space="preserve">Седиште:  </w:t>
            </w:r>
          </w:p>
        </w:tc>
        <w:tc>
          <w:tcPr>
            <w:tcW w:w="5123" w:type="dxa"/>
          </w:tcPr>
          <w:p w:rsidR="00953B88" w:rsidRPr="007755C7" w:rsidRDefault="00953B88" w:rsidP="00953B88">
            <w:pPr>
              <w:spacing w:after="0" w:line="240" w:lineRule="auto"/>
              <w:jc w:val="both"/>
              <w:rPr>
                <w:rFonts w:eastAsia="Times New Roman" w:cs="Times New Roman"/>
                <w:noProof/>
                <w:sz w:val="20"/>
                <w:szCs w:val="20"/>
                <w:lang w:val="sr-Latn-CS"/>
              </w:rPr>
            </w:pPr>
          </w:p>
        </w:tc>
      </w:tr>
      <w:tr w:rsidR="00953B88" w:rsidRPr="007755C7" w:rsidTr="004462F7">
        <w:trPr>
          <w:tblCellSpacing w:w="20" w:type="dxa"/>
        </w:trPr>
        <w:tc>
          <w:tcPr>
            <w:tcW w:w="4436" w:type="dxa"/>
          </w:tcPr>
          <w:p w:rsidR="00953B88" w:rsidRPr="007755C7" w:rsidRDefault="00953B88" w:rsidP="00953B88">
            <w:pPr>
              <w:spacing w:after="0" w:line="240" w:lineRule="auto"/>
              <w:jc w:val="both"/>
              <w:rPr>
                <w:rFonts w:eastAsia="Times New Roman" w:cs="Times New Roman"/>
                <w:noProof/>
                <w:sz w:val="20"/>
                <w:szCs w:val="20"/>
                <w:lang w:val="sr-Latn-CS"/>
              </w:rPr>
            </w:pPr>
            <w:r w:rsidRPr="007755C7">
              <w:rPr>
                <w:rFonts w:eastAsia="Times New Roman" w:cs="Times New Roman"/>
                <w:noProof/>
                <w:sz w:val="20"/>
                <w:szCs w:val="20"/>
                <w:lang w:val="sr-Latn-CS"/>
              </w:rPr>
              <w:t>Адреса седишта:</w:t>
            </w:r>
          </w:p>
        </w:tc>
        <w:tc>
          <w:tcPr>
            <w:tcW w:w="5123" w:type="dxa"/>
          </w:tcPr>
          <w:p w:rsidR="00953B88" w:rsidRPr="007755C7" w:rsidRDefault="00953B88" w:rsidP="00953B88">
            <w:pPr>
              <w:spacing w:after="0" w:line="240" w:lineRule="auto"/>
              <w:jc w:val="both"/>
              <w:rPr>
                <w:rFonts w:eastAsia="Times New Roman" w:cs="Times New Roman"/>
                <w:noProof/>
                <w:sz w:val="20"/>
                <w:szCs w:val="20"/>
                <w:lang w:val="sr-Latn-CS"/>
              </w:rPr>
            </w:pPr>
          </w:p>
        </w:tc>
      </w:tr>
      <w:tr w:rsidR="00953B88" w:rsidRPr="007755C7" w:rsidTr="004462F7">
        <w:trPr>
          <w:tblCellSpacing w:w="20" w:type="dxa"/>
        </w:trPr>
        <w:tc>
          <w:tcPr>
            <w:tcW w:w="4436" w:type="dxa"/>
          </w:tcPr>
          <w:p w:rsidR="00953B88" w:rsidRPr="007755C7" w:rsidRDefault="00953B88" w:rsidP="00953B88">
            <w:pPr>
              <w:spacing w:after="0" w:line="240" w:lineRule="auto"/>
              <w:jc w:val="both"/>
              <w:rPr>
                <w:rFonts w:eastAsia="Times New Roman" w:cs="Times New Roman"/>
                <w:noProof/>
                <w:sz w:val="20"/>
                <w:szCs w:val="20"/>
                <w:lang w:val="sr-Latn-CS"/>
              </w:rPr>
            </w:pPr>
            <w:r w:rsidRPr="007755C7">
              <w:rPr>
                <w:rFonts w:eastAsia="Times New Roman" w:cs="Times New Roman"/>
                <w:noProof/>
                <w:sz w:val="20"/>
                <w:szCs w:val="20"/>
                <w:lang w:val="sr-Latn-CS"/>
              </w:rPr>
              <w:t xml:space="preserve">Матични број:  </w:t>
            </w:r>
          </w:p>
        </w:tc>
        <w:tc>
          <w:tcPr>
            <w:tcW w:w="5123" w:type="dxa"/>
          </w:tcPr>
          <w:p w:rsidR="00953B88" w:rsidRPr="007755C7" w:rsidRDefault="00953B88" w:rsidP="00953B88">
            <w:pPr>
              <w:spacing w:after="0" w:line="240" w:lineRule="auto"/>
              <w:jc w:val="both"/>
              <w:rPr>
                <w:rFonts w:eastAsia="Times New Roman" w:cs="Times New Roman"/>
                <w:noProof/>
                <w:sz w:val="20"/>
                <w:szCs w:val="20"/>
                <w:lang w:val="sr-Latn-CS"/>
              </w:rPr>
            </w:pPr>
          </w:p>
        </w:tc>
      </w:tr>
      <w:tr w:rsidR="00953B88" w:rsidRPr="007755C7" w:rsidTr="004462F7">
        <w:trPr>
          <w:tblCellSpacing w:w="20" w:type="dxa"/>
        </w:trPr>
        <w:tc>
          <w:tcPr>
            <w:tcW w:w="4436" w:type="dxa"/>
          </w:tcPr>
          <w:p w:rsidR="00953B88" w:rsidRPr="007755C7" w:rsidRDefault="00953B88" w:rsidP="00953B88">
            <w:pPr>
              <w:spacing w:after="0" w:line="240" w:lineRule="auto"/>
              <w:jc w:val="both"/>
              <w:rPr>
                <w:rFonts w:eastAsia="Times New Roman" w:cs="Times New Roman"/>
                <w:noProof/>
                <w:sz w:val="20"/>
                <w:szCs w:val="20"/>
                <w:lang w:val="sr-Latn-CS"/>
              </w:rPr>
            </w:pPr>
            <w:r w:rsidRPr="007755C7">
              <w:rPr>
                <w:rFonts w:eastAsia="Times New Roman" w:cs="Times New Roman"/>
                <w:noProof/>
                <w:sz w:val="20"/>
                <w:szCs w:val="20"/>
                <w:lang w:val="sr-Latn-CS"/>
              </w:rPr>
              <w:t xml:space="preserve">ПИБ:  </w:t>
            </w:r>
          </w:p>
        </w:tc>
        <w:tc>
          <w:tcPr>
            <w:tcW w:w="5123" w:type="dxa"/>
          </w:tcPr>
          <w:p w:rsidR="00953B88" w:rsidRPr="007755C7" w:rsidRDefault="00953B88" w:rsidP="00953B88">
            <w:pPr>
              <w:spacing w:after="0" w:line="240" w:lineRule="auto"/>
              <w:jc w:val="both"/>
              <w:rPr>
                <w:rFonts w:eastAsia="Times New Roman" w:cs="Times New Roman"/>
                <w:noProof/>
                <w:sz w:val="20"/>
                <w:szCs w:val="20"/>
                <w:lang w:val="sr-Latn-CS"/>
              </w:rPr>
            </w:pPr>
          </w:p>
        </w:tc>
      </w:tr>
    </w:tbl>
    <w:p w:rsidR="00953B88" w:rsidRPr="007755C7" w:rsidRDefault="00953B88" w:rsidP="00953B88">
      <w:pPr>
        <w:spacing w:after="0" w:line="240" w:lineRule="auto"/>
        <w:jc w:val="both"/>
        <w:rPr>
          <w:rFonts w:eastAsia="Times New Roman" w:cs="Times New Roman"/>
          <w:noProof/>
          <w:sz w:val="20"/>
          <w:szCs w:val="20"/>
          <w:lang w:val="sr-Latn-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953B88" w:rsidRPr="007755C7" w:rsidTr="004462F7">
        <w:trPr>
          <w:tblCellSpacing w:w="20" w:type="dxa"/>
        </w:trPr>
        <w:tc>
          <w:tcPr>
            <w:tcW w:w="4436" w:type="dxa"/>
          </w:tcPr>
          <w:p w:rsidR="00953B88" w:rsidRPr="007755C7" w:rsidRDefault="00953B88" w:rsidP="00953B88">
            <w:pPr>
              <w:spacing w:after="0" w:line="240" w:lineRule="auto"/>
              <w:jc w:val="both"/>
              <w:rPr>
                <w:rFonts w:eastAsia="Times New Roman" w:cs="Times New Roman"/>
                <w:noProof/>
                <w:sz w:val="20"/>
                <w:szCs w:val="20"/>
                <w:lang w:val="ru-RU"/>
              </w:rPr>
            </w:pPr>
            <w:r w:rsidRPr="007755C7">
              <w:rPr>
                <w:rFonts w:eastAsia="Times New Roman" w:cs="Times New Roman"/>
                <w:noProof/>
                <w:sz w:val="20"/>
                <w:szCs w:val="20"/>
                <w:lang w:val="ru-RU"/>
              </w:rPr>
              <w:t>Скраћено пословно име члана групе понуђача:</w:t>
            </w:r>
          </w:p>
        </w:tc>
        <w:tc>
          <w:tcPr>
            <w:tcW w:w="5123" w:type="dxa"/>
          </w:tcPr>
          <w:p w:rsidR="00953B88" w:rsidRPr="007755C7" w:rsidRDefault="00953B88" w:rsidP="00953B88">
            <w:pPr>
              <w:spacing w:after="0" w:line="240" w:lineRule="auto"/>
              <w:jc w:val="both"/>
              <w:rPr>
                <w:rFonts w:eastAsia="Times New Roman" w:cs="Times New Roman"/>
                <w:noProof/>
                <w:sz w:val="20"/>
                <w:szCs w:val="20"/>
                <w:lang w:val="ru-RU"/>
              </w:rPr>
            </w:pPr>
          </w:p>
        </w:tc>
      </w:tr>
      <w:tr w:rsidR="00953B88" w:rsidRPr="007755C7" w:rsidTr="004462F7">
        <w:trPr>
          <w:tblCellSpacing w:w="20" w:type="dxa"/>
        </w:trPr>
        <w:tc>
          <w:tcPr>
            <w:tcW w:w="4436" w:type="dxa"/>
          </w:tcPr>
          <w:p w:rsidR="00953B88" w:rsidRPr="007755C7" w:rsidRDefault="00953B88" w:rsidP="00953B88">
            <w:pPr>
              <w:spacing w:after="0" w:line="240" w:lineRule="auto"/>
              <w:jc w:val="both"/>
              <w:rPr>
                <w:rFonts w:eastAsia="Times New Roman" w:cs="Times New Roman"/>
                <w:noProof/>
                <w:sz w:val="20"/>
                <w:szCs w:val="20"/>
                <w:lang w:val="sr-Latn-CS"/>
              </w:rPr>
            </w:pPr>
            <w:r w:rsidRPr="007755C7">
              <w:rPr>
                <w:rFonts w:eastAsia="Times New Roman" w:cs="Times New Roman"/>
                <w:noProof/>
                <w:sz w:val="20"/>
                <w:szCs w:val="20"/>
                <w:lang w:val="sr-Latn-CS"/>
              </w:rPr>
              <w:t xml:space="preserve">Седиште:  </w:t>
            </w:r>
          </w:p>
        </w:tc>
        <w:tc>
          <w:tcPr>
            <w:tcW w:w="5123" w:type="dxa"/>
          </w:tcPr>
          <w:p w:rsidR="00953B88" w:rsidRPr="007755C7" w:rsidRDefault="00953B88" w:rsidP="00953B88">
            <w:pPr>
              <w:spacing w:after="0" w:line="240" w:lineRule="auto"/>
              <w:jc w:val="both"/>
              <w:rPr>
                <w:rFonts w:eastAsia="Times New Roman" w:cs="Times New Roman"/>
                <w:noProof/>
                <w:sz w:val="20"/>
                <w:szCs w:val="20"/>
                <w:lang w:val="sr-Latn-CS"/>
              </w:rPr>
            </w:pPr>
          </w:p>
        </w:tc>
      </w:tr>
      <w:tr w:rsidR="00953B88" w:rsidRPr="007755C7" w:rsidTr="004462F7">
        <w:trPr>
          <w:tblCellSpacing w:w="20" w:type="dxa"/>
        </w:trPr>
        <w:tc>
          <w:tcPr>
            <w:tcW w:w="4436" w:type="dxa"/>
          </w:tcPr>
          <w:p w:rsidR="00953B88" w:rsidRPr="007755C7" w:rsidRDefault="00953B88" w:rsidP="00953B88">
            <w:pPr>
              <w:spacing w:after="0" w:line="240" w:lineRule="auto"/>
              <w:jc w:val="both"/>
              <w:rPr>
                <w:rFonts w:eastAsia="Times New Roman" w:cs="Times New Roman"/>
                <w:noProof/>
                <w:sz w:val="20"/>
                <w:szCs w:val="20"/>
                <w:lang w:val="sr-Latn-CS"/>
              </w:rPr>
            </w:pPr>
            <w:r w:rsidRPr="007755C7">
              <w:rPr>
                <w:rFonts w:eastAsia="Times New Roman" w:cs="Times New Roman"/>
                <w:noProof/>
                <w:sz w:val="20"/>
                <w:szCs w:val="20"/>
                <w:lang w:val="sr-Latn-CS"/>
              </w:rPr>
              <w:t>Адреса седишта:</w:t>
            </w:r>
          </w:p>
        </w:tc>
        <w:tc>
          <w:tcPr>
            <w:tcW w:w="5123" w:type="dxa"/>
          </w:tcPr>
          <w:p w:rsidR="00953B88" w:rsidRPr="007755C7" w:rsidRDefault="00953B88" w:rsidP="00953B88">
            <w:pPr>
              <w:spacing w:after="0" w:line="240" w:lineRule="auto"/>
              <w:jc w:val="both"/>
              <w:rPr>
                <w:rFonts w:eastAsia="Times New Roman" w:cs="Times New Roman"/>
                <w:noProof/>
                <w:sz w:val="20"/>
                <w:szCs w:val="20"/>
                <w:lang w:val="sr-Latn-CS"/>
              </w:rPr>
            </w:pPr>
          </w:p>
        </w:tc>
      </w:tr>
      <w:tr w:rsidR="00953B88" w:rsidRPr="007755C7" w:rsidTr="004462F7">
        <w:trPr>
          <w:tblCellSpacing w:w="20" w:type="dxa"/>
        </w:trPr>
        <w:tc>
          <w:tcPr>
            <w:tcW w:w="4436" w:type="dxa"/>
          </w:tcPr>
          <w:p w:rsidR="00953B88" w:rsidRPr="007755C7" w:rsidRDefault="00953B88" w:rsidP="00953B88">
            <w:pPr>
              <w:spacing w:after="0" w:line="240" w:lineRule="auto"/>
              <w:jc w:val="both"/>
              <w:rPr>
                <w:rFonts w:eastAsia="Times New Roman" w:cs="Times New Roman"/>
                <w:noProof/>
                <w:sz w:val="20"/>
                <w:szCs w:val="20"/>
                <w:lang w:val="sr-Latn-CS"/>
              </w:rPr>
            </w:pPr>
            <w:r w:rsidRPr="007755C7">
              <w:rPr>
                <w:rFonts w:eastAsia="Times New Roman" w:cs="Times New Roman"/>
                <w:noProof/>
                <w:sz w:val="20"/>
                <w:szCs w:val="20"/>
                <w:lang w:val="sr-Latn-CS"/>
              </w:rPr>
              <w:t xml:space="preserve">Матични број:  </w:t>
            </w:r>
          </w:p>
        </w:tc>
        <w:tc>
          <w:tcPr>
            <w:tcW w:w="5123" w:type="dxa"/>
          </w:tcPr>
          <w:p w:rsidR="00953B88" w:rsidRPr="007755C7" w:rsidRDefault="00953B88" w:rsidP="00953B88">
            <w:pPr>
              <w:spacing w:after="0" w:line="240" w:lineRule="auto"/>
              <w:jc w:val="both"/>
              <w:rPr>
                <w:rFonts w:eastAsia="Times New Roman" w:cs="Times New Roman"/>
                <w:noProof/>
                <w:sz w:val="20"/>
                <w:szCs w:val="20"/>
                <w:lang w:val="sr-Latn-CS"/>
              </w:rPr>
            </w:pPr>
          </w:p>
        </w:tc>
      </w:tr>
      <w:tr w:rsidR="00953B88" w:rsidRPr="007755C7" w:rsidTr="004462F7">
        <w:trPr>
          <w:tblCellSpacing w:w="20" w:type="dxa"/>
        </w:trPr>
        <w:tc>
          <w:tcPr>
            <w:tcW w:w="4436" w:type="dxa"/>
          </w:tcPr>
          <w:p w:rsidR="00953B88" w:rsidRPr="007755C7" w:rsidRDefault="00953B88" w:rsidP="00953B88">
            <w:pPr>
              <w:spacing w:after="0" w:line="240" w:lineRule="auto"/>
              <w:jc w:val="both"/>
              <w:rPr>
                <w:rFonts w:eastAsia="Times New Roman" w:cs="Times New Roman"/>
                <w:noProof/>
                <w:sz w:val="20"/>
                <w:szCs w:val="20"/>
                <w:lang w:val="sr-Latn-CS"/>
              </w:rPr>
            </w:pPr>
            <w:r w:rsidRPr="007755C7">
              <w:rPr>
                <w:rFonts w:eastAsia="Times New Roman" w:cs="Times New Roman"/>
                <w:noProof/>
                <w:sz w:val="20"/>
                <w:szCs w:val="20"/>
                <w:lang w:val="sr-Latn-CS"/>
              </w:rPr>
              <w:t xml:space="preserve">ПИБ:  </w:t>
            </w:r>
          </w:p>
        </w:tc>
        <w:tc>
          <w:tcPr>
            <w:tcW w:w="5123" w:type="dxa"/>
          </w:tcPr>
          <w:p w:rsidR="00953B88" w:rsidRPr="007755C7" w:rsidRDefault="00953B88" w:rsidP="00953B88">
            <w:pPr>
              <w:spacing w:after="0" w:line="240" w:lineRule="auto"/>
              <w:jc w:val="both"/>
              <w:rPr>
                <w:rFonts w:eastAsia="Times New Roman" w:cs="Times New Roman"/>
                <w:noProof/>
                <w:sz w:val="20"/>
                <w:szCs w:val="20"/>
                <w:lang w:val="sr-Latn-CS"/>
              </w:rPr>
            </w:pPr>
          </w:p>
        </w:tc>
      </w:tr>
    </w:tbl>
    <w:p w:rsidR="00953B88" w:rsidRPr="007755C7" w:rsidRDefault="00953B88" w:rsidP="00953B88">
      <w:pPr>
        <w:spacing w:after="0" w:line="240" w:lineRule="auto"/>
        <w:ind w:right="-360" w:firstLine="540"/>
        <w:jc w:val="both"/>
        <w:rPr>
          <w:rFonts w:eastAsia="Times New Roman" w:cs="Times New Roman"/>
          <w:sz w:val="20"/>
          <w:szCs w:val="20"/>
          <w:lang w:val="sr-Cyrl-RS"/>
        </w:rPr>
      </w:pPr>
    </w:p>
    <w:p w:rsidR="00953B88" w:rsidRPr="007755C7" w:rsidRDefault="00953B88" w:rsidP="00953B88">
      <w:pPr>
        <w:spacing w:after="0" w:line="240" w:lineRule="auto"/>
        <w:ind w:right="-90" w:firstLine="720"/>
        <w:jc w:val="both"/>
        <w:rPr>
          <w:rFonts w:eastAsia="Times New Roman" w:cs="Times New Roman"/>
          <w:sz w:val="20"/>
          <w:szCs w:val="20"/>
          <w:lang w:val="sr-Latn-RS"/>
        </w:rPr>
      </w:pPr>
      <w:r w:rsidRPr="007755C7">
        <w:rPr>
          <w:rFonts w:eastAsia="Times New Roman" w:cs="Times New Roman"/>
          <w:sz w:val="20"/>
          <w:szCs w:val="20"/>
          <w:lang w:val="sr-Cyrl-RS"/>
        </w:rPr>
        <w:t>На основу члана 77. став 4. Закона о јавним набавкама („Службени гланик РС“, бр.124/12, 14/15 и 68/15)</w:t>
      </w:r>
      <w:r w:rsidRPr="007755C7">
        <w:rPr>
          <w:rFonts w:eastAsia="Times New Roman" w:cs="Times New Roman"/>
          <w:sz w:val="20"/>
          <w:szCs w:val="20"/>
          <w:lang w:val="sr-Latn-RS"/>
        </w:rPr>
        <w:t xml:space="preserve"> </w:t>
      </w:r>
      <w:r w:rsidRPr="007755C7">
        <w:rPr>
          <w:rFonts w:eastAsia="Times New Roman" w:cs="Times New Roman"/>
          <w:noProof/>
          <w:sz w:val="20"/>
          <w:szCs w:val="20"/>
          <w:lang w:val="sr-Latn-CS"/>
        </w:rPr>
        <w:t>Понуђач</w:t>
      </w:r>
      <w:r w:rsidRPr="007755C7">
        <w:rPr>
          <w:rFonts w:eastAsia="Times New Roman" w:cs="Times New Roman"/>
          <w:noProof/>
          <w:sz w:val="20"/>
          <w:szCs w:val="20"/>
          <w:lang w:val="sr-Cyrl-CS"/>
        </w:rPr>
        <w:t xml:space="preserve"> ____________________</w:t>
      </w:r>
      <w:r w:rsidRPr="007755C7">
        <w:rPr>
          <w:rFonts w:eastAsia="Times New Roman" w:cs="Times New Roman"/>
          <w:noProof/>
          <w:sz w:val="20"/>
          <w:szCs w:val="20"/>
          <w:lang w:val="sr-Latn-CS"/>
        </w:rPr>
        <w:t>_______________________________________ из _______________</w:t>
      </w:r>
      <w:r w:rsidRPr="007755C7">
        <w:rPr>
          <w:rFonts w:eastAsia="Times New Roman" w:cs="Times New Roman"/>
          <w:noProof/>
          <w:sz w:val="20"/>
          <w:szCs w:val="20"/>
          <w:lang w:val="sr-Cyrl-CS"/>
        </w:rPr>
        <w:t>________</w:t>
      </w:r>
      <w:r w:rsidRPr="007755C7">
        <w:rPr>
          <w:rFonts w:eastAsia="Times New Roman" w:cs="Times New Roman"/>
          <w:noProof/>
          <w:sz w:val="20"/>
          <w:szCs w:val="20"/>
          <w:lang w:val="sr-Latn-CS"/>
        </w:rPr>
        <w:t>ул._______________________ бр.______</w:t>
      </w:r>
      <w:r w:rsidRPr="007755C7">
        <w:rPr>
          <w:rFonts w:eastAsia="Times New Roman" w:cs="Times New Roman"/>
          <w:noProof/>
          <w:sz w:val="20"/>
          <w:szCs w:val="20"/>
          <w:lang w:val="sr-Cyrl-RS"/>
        </w:rPr>
        <w:t>, као члан групе понуђача</w:t>
      </w:r>
    </w:p>
    <w:p w:rsidR="00953B88" w:rsidRPr="007755C7" w:rsidRDefault="00953B88" w:rsidP="00953B88">
      <w:pPr>
        <w:spacing w:after="0" w:line="240" w:lineRule="auto"/>
        <w:jc w:val="both"/>
        <w:rPr>
          <w:rFonts w:eastAsia="Times New Roman" w:cs="Times New Roman"/>
          <w:noProof/>
          <w:sz w:val="20"/>
          <w:szCs w:val="20"/>
          <w:lang w:val="sr-Latn-CS"/>
        </w:rPr>
      </w:pPr>
      <w:r w:rsidRPr="007755C7">
        <w:rPr>
          <w:rFonts w:eastAsia="Times New Roman" w:cs="Times New Roman"/>
          <w:noProof/>
          <w:sz w:val="20"/>
          <w:szCs w:val="20"/>
          <w:lang w:val="sr-Latn-CS"/>
        </w:rPr>
        <w:t>даје под пуном материјалном и кривичном одговорношћу</w:t>
      </w:r>
    </w:p>
    <w:p w:rsidR="00953B88" w:rsidRPr="007755C7" w:rsidRDefault="00953B88" w:rsidP="00953B88">
      <w:pPr>
        <w:spacing w:after="0" w:line="240" w:lineRule="auto"/>
        <w:jc w:val="both"/>
        <w:rPr>
          <w:rFonts w:eastAsia="Times New Roman" w:cs="Times New Roman"/>
          <w:b/>
          <w:noProof/>
          <w:sz w:val="20"/>
          <w:szCs w:val="20"/>
          <w:lang w:val="sr-Cyrl-CS"/>
        </w:rPr>
      </w:pPr>
    </w:p>
    <w:p w:rsidR="00953B88" w:rsidRPr="007755C7" w:rsidRDefault="00953B88" w:rsidP="00953B88">
      <w:pPr>
        <w:spacing w:after="0" w:line="240" w:lineRule="auto"/>
        <w:jc w:val="center"/>
        <w:rPr>
          <w:rFonts w:eastAsia="Times New Roman" w:cs="Times New Roman"/>
          <w:b/>
          <w:noProof/>
          <w:sz w:val="20"/>
          <w:szCs w:val="20"/>
          <w:lang w:val="sr-Latn-CS"/>
        </w:rPr>
      </w:pPr>
      <w:r w:rsidRPr="007755C7">
        <w:rPr>
          <w:rFonts w:eastAsia="Times New Roman" w:cs="Times New Roman"/>
          <w:b/>
          <w:noProof/>
          <w:sz w:val="20"/>
          <w:szCs w:val="20"/>
          <w:lang w:val="sr-Latn-CS"/>
        </w:rPr>
        <w:t>И З Ј А В У</w:t>
      </w:r>
    </w:p>
    <w:p w:rsidR="00953B88" w:rsidRPr="007755C7" w:rsidRDefault="00953B88" w:rsidP="00953B88">
      <w:pPr>
        <w:spacing w:after="0" w:line="240" w:lineRule="auto"/>
        <w:jc w:val="both"/>
        <w:rPr>
          <w:rFonts w:eastAsia="Times New Roman" w:cs="Times New Roman"/>
          <w:noProof/>
          <w:sz w:val="20"/>
          <w:szCs w:val="20"/>
          <w:lang w:val="sr-Latn-CS"/>
        </w:rPr>
      </w:pPr>
    </w:p>
    <w:p w:rsidR="00953B88" w:rsidRPr="007755C7" w:rsidRDefault="00953B88" w:rsidP="00D616F0">
      <w:pPr>
        <w:jc w:val="both"/>
        <w:rPr>
          <w:rFonts w:eastAsia="Times New Roman" w:cs="Times New Roman"/>
          <w:b/>
          <w:sz w:val="20"/>
          <w:szCs w:val="20"/>
          <w:lang w:val="sr-Cyrl-RS" w:eastAsia="ar-SA"/>
        </w:rPr>
      </w:pPr>
      <w:r w:rsidRPr="007755C7">
        <w:rPr>
          <w:rFonts w:eastAsia="Times New Roman" w:cs="Times New Roman"/>
          <w:noProof/>
          <w:sz w:val="20"/>
          <w:szCs w:val="20"/>
          <w:lang w:val="sr-Latn-CS"/>
        </w:rPr>
        <w:tab/>
      </w:r>
      <w:r w:rsidRPr="007755C7">
        <w:rPr>
          <w:rFonts w:eastAsia="Times New Roman" w:cs="Times New Roman"/>
          <w:noProof/>
          <w:sz w:val="20"/>
          <w:szCs w:val="20"/>
          <w:lang w:val="sr-Cyrl-RS"/>
        </w:rPr>
        <w:t xml:space="preserve">којом потврђује </w:t>
      </w:r>
      <w:r w:rsidRPr="007755C7">
        <w:rPr>
          <w:rFonts w:eastAsia="Times New Roman" w:cs="Times New Roman"/>
          <w:noProof/>
          <w:sz w:val="20"/>
          <w:szCs w:val="20"/>
          <w:lang w:val="sr-Latn-CS"/>
        </w:rPr>
        <w:t xml:space="preserve">да испуњава </w:t>
      </w:r>
      <w:r w:rsidRPr="007755C7">
        <w:rPr>
          <w:rFonts w:eastAsia="Times New Roman" w:cs="Times New Roman"/>
          <w:noProof/>
          <w:sz w:val="20"/>
          <w:szCs w:val="20"/>
          <w:lang w:val="sr-Cyrl-RS"/>
        </w:rPr>
        <w:t>обавезне услове</w:t>
      </w:r>
      <w:r w:rsidRPr="007755C7">
        <w:rPr>
          <w:rFonts w:eastAsia="Times New Roman" w:cs="Times New Roman"/>
          <w:noProof/>
          <w:sz w:val="20"/>
          <w:szCs w:val="20"/>
          <w:lang w:val="sr-Latn-CS"/>
        </w:rPr>
        <w:t xml:space="preserve"> </w:t>
      </w:r>
      <w:r w:rsidRPr="007755C7">
        <w:rPr>
          <w:rFonts w:eastAsia="Times New Roman" w:cs="Times New Roman"/>
          <w:noProof/>
          <w:sz w:val="20"/>
          <w:szCs w:val="20"/>
          <w:lang w:val="sr-Cyrl-RS"/>
        </w:rPr>
        <w:t>садржане у</w:t>
      </w:r>
      <w:r w:rsidRPr="007755C7">
        <w:rPr>
          <w:rFonts w:eastAsia="Times New Roman" w:cs="Times New Roman"/>
          <w:noProof/>
          <w:sz w:val="20"/>
          <w:szCs w:val="20"/>
          <w:lang w:val="sr-Latn-CS"/>
        </w:rPr>
        <w:t xml:space="preserve"> Конкурсно</w:t>
      </w:r>
      <w:r w:rsidRPr="007755C7">
        <w:rPr>
          <w:rFonts w:eastAsia="Times New Roman" w:cs="Times New Roman"/>
          <w:noProof/>
          <w:sz w:val="20"/>
          <w:szCs w:val="20"/>
          <w:lang w:val="sr-Cyrl-RS"/>
        </w:rPr>
        <w:t>ј</w:t>
      </w:r>
      <w:r w:rsidRPr="007755C7">
        <w:rPr>
          <w:rFonts w:eastAsia="Times New Roman" w:cs="Times New Roman"/>
          <w:noProof/>
          <w:sz w:val="20"/>
          <w:szCs w:val="20"/>
          <w:lang w:val="sr-Latn-CS"/>
        </w:rPr>
        <w:t xml:space="preserve"> документациј</w:t>
      </w:r>
      <w:r w:rsidRPr="007755C7">
        <w:rPr>
          <w:rFonts w:eastAsia="Times New Roman" w:cs="Times New Roman"/>
          <w:noProof/>
          <w:sz w:val="20"/>
          <w:szCs w:val="20"/>
          <w:lang w:val="sr-Cyrl-RS"/>
        </w:rPr>
        <w:t>и</w:t>
      </w:r>
      <w:r w:rsidRPr="007755C7">
        <w:rPr>
          <w:rFonts w:eastAsia="Times New Roman" w:cs="Times New Roman"/>
          <w:noProof/>
          <w:sz w:val="20"/>
          <w:szCs w:val="20"/>
          <w:lang w:val="sr-Latn-CS"/>
        </w:rPr>
        <w:t xml:space="preserve"> </w:t>
      </w:r>
      <w:r w:rsidRPr="007755C7">
        <w:rPr>
          <w:rFonts w:eastAsia="Times New Roman" w:cs="Times New Roman"/>
          <w:b/>
          <w:sz w:val="20"/>
          <w:szCs w:val="20"/>
          <w:lang w:val="sr-Cyrl-CS"/>
        </w:rPr>
        <w:t xml:space="preserve">ЗА ЈАВНУ НАБАВКУ </w:t>
      </w:r>
      <w:r w:rsidR="00D616F0" w:rsidRPr="00623C28">
        <w:rPr>
          <w:b/>
          <w:sz w:val="20"/>
          <w:szCs w:val="20"/>
          <w:lang w:val="sr-Cyrl-RS"/>
        </w:rPr>
        <w:t xml:space="preserve">УСЛУГА </w:t>
      </w:r>
      <w:r w:rsidR="00D616F0">
        <w:rPr>
          <w:b/>
          <w:sz w:val="20"/>
          <w:szCs w:val="20"/>
          <w:lang w:val="sr-Cyrl-RS"/>
        </w:rPr>
        <w:t>ТЕСТОВА ЕКВИ</w:t>
      </w:r>
      <w:r w:rsidR="005E0B9D" w:rsidRPr="00206158">
        <w:rPr>
          <w:b/>
          <w:sz w:val="20"/>
          <w:szCs w:val="20"/>
          <w:lang w:val="sr-Cyrl-RS"/>
        </w:rPr>
        <w:t>В</w:t>
      </w:r>
      <w:r w:rsidR="00D616F0">
        <w:rPr>
          <w:b/>
          <w:sz w:val="20"/>
          <w:szCs w:val="20"/>
          <w:lang w:val="sr-Cyrl-RS"/>
        </w:rPr>
        <w:t>АЛЕНЦИЈЕ ЗА НЕРЕФЕРЕНТНУ МЕТОДУ МЕРЕЊА ФРАКЦИЈЕ</w:t>
      </w:r>
      <w:r w:rsidR="00D616F0" w:rsidRPr="00623C28">
        <w:rPr>
          <w:b/>
          <w:sz w:val="20"/>
          <w:szCs w:val="20"/>
          <w:lang w:val="sr-Cyrl-RS"/>
        </w:rPr>
        <w:t xml:space="preserve"> СУСПЕНДОВАНИХ ЧЕСТИЦА (</w:t>
      </w:r>
      <w:r w:rsidR="00D616F0" w:rsidRPr="00623C28">
        <w:rPr>
          <w:b/>
          <w:sz w:val="20"/>
          <w:szCs w:val="20"/>
        </w:rPr>
        <w:t>PM</w:t>
      </w:r>
      <w:r w:rsidR="00D616F0" w:rsidRPr="00623C28">
        <w:rPr>
          <w:b/>
          <w:sz w:val="20"/>
          <w:szCs w:val="20"/>
          <w:vertAlign w:val="subscript"/>
        </w:rPr>
        <w:t>10</w:t>
      </w:r>
      <w:r w:rsidR="00D616F0">
        <w:rPr>
          <w:b/>
          <w:sz w:val="20"/>
          <w:szCs w:val="20"/>
          <w:vertAlign w:val="subscript"/>
          <w:lang w:val="sr-Cyrl-RS"/>
        </w:rPr>
        <w:t xml:space="preserve"> </w:t>
      </w:r>
      <w:r w:rsidR="005E0B9D">
        <w:rPr>
          <w:b/>
          <w:sz w:val="20"/>
          <w:szCs w:val="20"/>
          <w:lang w:val="sr-Cyrl-RS"/>
        </w:rPr>
        <w:t>и</w:t>
      </w:r>
      <w:r w:rsidR="00D616F0" w:rsidRPr="00623C28">
        <w:rPr>
          <w:b/>
          <w:sz w:val="20"/>
          <w:szCs w:val="20"/>
        </w:rPr>
        <w:t xml:space="preserve"> PM</w:t>
      </w:r>
      <w:r w:rsidR="00D616F0" w:rsidRPr="0047145F">
        <w:rPr>
          <w:b/>
          <w:sz w:val="20"/>
          <w:szCs w:val="20"/>
          <w:vertAlign w:val="subscript"/>
          <w:lang w:val="sr-Cyrl-RS"/>
        </w:rPr>
        <w:t>2.5</w:t>
      </w:r>
      <w:r w:rsidR="00D616F0" w:rsidRPr="00623C28">
        <w:rPr>
          <w:b/>
          <w:sz w:val="20"/>
          <w:szCs w:val="20"/>
        </w:rPr>
        <w:t xml:space="preserve">) </w:t>
      </w:r>
      <w:r w:rsidR="00D616F0" w:rsidRPr="00623C28">
        <w:rPr>
          <w:b/>
          <w:sz w:val="20"/>
          <w:szCs w:val="20"/>
          <w:lang w:val="sr-Cyrl-RS"/>
        </w:rPr>
        <w:t>НА АУТОМАТСК</w:t>
      </w:r>
      <w:r w:rsidR="00D616F0">
        <w:rPr>
          <w:b/>
          <w:sz w:val="20"/>
          <w:szCs w:val="20"/>
          <w:lang w:val="sr-Cyrl-RS"/>
        </w:rPr>
        <w:t>ОЈ</w:t>
      </w:r>
      <w:r w:rsidR="00D616F0" w:rsidRPr="00623C28">
        <w:rPr>
          <w:b/>
          <w:sz w:val="20"/>
          <w:szCs w:val="20"/>
          <w:lang w:val="sr-Cyrl-RS"/>
        </w:rPr>
        <w:t xml:space="preserve"> СТАНИЦ</w:t>
      </w:r>
      <w:r w:rsidR="00D616F0">
        <w:rPr>
          <w:b/>
          <w:sz w:val="20"/>
          <w:szCs w:val="20"/>
          <w:lang w:val="sr-Cyrl-RS"/>
        </w:rPr>
        <w:t>И</w:t>
      </w:r>
      <w:r w:rsidR="00D616F0" w:rsidRPr="00623C28">
        <w:rPr>
          <w:b/>
          <w:sz w:val="20"/>
          <w:szCs w:val="20"/>
          <w:lang w:val="sr-Cyrl-RS"/>
        </w:rPr>
        <w:t xml:space="preserve"> ЗА ПРАЋЕЊЕ КВАЛИТЕТА АМБИЈЕНТАЛНОГ ВАЗДУХА </w:t>
      </w:r>
      <w:r w:rsidR="00D616F0">
        <w:rPr>
          <w:b/>
          <w:sz w:val="20"/>
          <w:szCs w:val="20"/>
          <w:lang w:val="sr-Cyrl-RS"/>
        </w:rPr>
        <w:t>У СУБОТИЦИ</w:t>
      </w:r>
      <w:r w:rsidR="00482A37" w:rsidRPr="00623C28">
        <w:rPr>
          <w:rFonts w:eastAsia="Times New Roman" w:cs="Times New Roman"/>
          <w:b/>
          <w:sz w:val="20"/>
          <w:szCs w:val="20"/>
          <w:lang w:val="sr-Cyrl-RS" w:eastAsia="ar-SA"/>
        </w:rPr>
        <w:t xml:space="preserve">, </w:t>
      </w:r>
      <w:r w:rsidR="00482A37" w:rsidRPr="001D369E">
        <w:rPr>
          <w:rFonts w:eastAsia="Times New Roman" w:cs="Times New Roman"/>
          <w:b/>
          <w:sz w:val="20"/>
          <w:szCs w:val="20"/>
          <w:lang w:val="sr-Cyrl-RS" w:eastAsia="ar-SA"/>
        </w:rPr>
        <w:t xml:space="preserve">ЈН </w:t>
      </w:r>
      <w:r w:rsidR="00482A37" w:rsidRPr="001D369E">
        <w:rPr>
          <w:b/>
          <w:sz w:val="20"/>
          <w:szCs w:val="20"/>
          <w:lang w:val="sr-Cyrl-RS" w:eastAsia="ar-SA"/>
        </w:rPr>
        <w:t xml:space="preserve">ОП </w:t>
      </w:r>
      <w:r w:rsidR="00623C28" w:rsidRPr="001D369E">
        <w:rPr>
          <w:b/>
          <w:sz w:val="20"/>
          <w:szCs w:val="20"/>
          <w:lang w:val="sr-Cyrl-RS" w:eastAsia="ar-SA"/>
        </w:rPr>
        <w:t>2</w:t>
      </w:r>
      <w:r w:rsidR="001D369E" w:rsidRPr="001D369E">
        <w:rPr>
          <w:b/>
          <w:sz w:val="20"/>
          <w:szCs w:val="20"/>
          <w:lang w:val="sr-Cyrl-RS" w:eastAsia="ar-SA"/>
        </w:rPr>
        <w:t>1</w:t>
      </w:r>
      <w:r w:rsidR="00482A37" w:rsidRPr="001D369E">
        <w:rPr>
          <w:b/>
          <w:sz w:val="20"/>
          <w:szCs w:val="20"/>
          <w:lang w:val="sr-Cyrl-RS" w:eastAsia="ar-SA"/>
        </w:rPr>
        <w:t>/2018</w:t>
      </w:r>
      <w:r w:rsidR="00482A37" w:rsidRPr="001D369E">
        <w:rPr>
          <w:rFonts w:eastAsia="Times New Roman" w:cs="Times New Roman"/>
          <w:b/>
          <w:sz w:val="20"/>
          <w:szCs w:val="20"/>
          <w:lang w:val="sr-Cyrl-RS" w:eastAsia="ar-SA"/>
        </w:rPr>
        <w:t>,</w:t>
      </w:r>
      <w:r w:rsidR="00482A37" w:rsidRPr="001D369E">
        <w:rPr>
          <w:rFonts w:eastAsia="Times New Roman" w:cs="Times New Roman"/>
          <w:sz w:val="20"/>
          <w:szCs w:val="20"/>
          <w:lang w:val="ru-RU"/>
        </w:rPr>
        <w:t xml:space="preserve"> </w:t>
      </w:r>
      <w:r w:rsidR="00482A37" w:rsidRPr="001D369E">
        <w:rPr>
          <w:rFonts w:eastAsia="Times New Roman" w:cs="Times New Roman"/>
          <w:noProof/>
          <w:sz w:val="20"/>
          <w:szCs w:val="20"/>
          <w:lang w:val="sr-Cyrl-RS"/>
        </w:rPr>
        <w:t>број: 140-404-</w:t>
      </w:r>
      <w:r w:rsidR="001D369E" w:rsidRPr="001D369E">
        <w:rPr>
          <w:rFonts w:eastAsia="Times New Roman" w:cs="Times New Roman"/>
          <w:noProof/>
          <w:sz w:val="20"/>
          <w:szCs w:val="20"/>
          <w:lang w:val="sr-Cyrl-RS"/>
        </w:rPr>
        <w:t>202</w:t>
      </w:r>
      <w:r w:rsidR="00482A37" w:rsidRPr="001D369E">
        <w:rPr>
          <w:rFonts w:eastAsia="Times New Roman" w:cs="Times New Roman"/>
          <w:noProof/>
          <w:sz w:val="20"/>
          <w:szCs w:val="20"/>
          <w:lang w:val="sr-Cyrl-RS"/>
        </w:rPr>
        <w:t>/2018-02,</w:t>
      </w:r>
      <w:r w:rsidR="00482A37" w:rsidRPr="007755C7">
        <w:rPr>
          <w:rFonts w:eastAsia="Times New Roman" w:cs="Times New Roman"/>
          <w:noProof/>
          <w:sz w:val="20"/>
          <w:szCs w:val="20"/>
          <w:lang w:val="sr-Cyrl-RS"/>
        </w:rPr>
        <w:t xml:space="preserve"> по Позиву објављеном на Порталу јавних набавки и интернет страници Наручиоца дана </w:t>
      </w:r>
      <w:r w:rsidR="00623C28" w:rsidRPr="00206158">
        <w:rPr>
          <w:rFonts w:eastAsia="Times New Roman" w:cs="Times New Roman"/>
          <w:noProof/>
          <w:sz w:val="20"/>
          <w:szCs w:val="20"/>
          <w:lang w:val="sr-Cyrl-RS"/>
        </w:rPr>
        <w:t>1</w:t>
      </w:r>
      <w:r w:rsidR="00D616F0" w:rsidRPr="00206158">
        <w:rPr>
          <w:rFonts w:eastAsia="Times New Roman" w:cs="Times New Roman"/>
          <w:noProof/>
          <w:sz w:val="20"/>
          <w:szCs w:val="20"/>
          <w:lang w:val="sr-Cyrl-RS"/>
        </w:rPr>
        <w:t>5</w:t>
      </w:r>
      <w:r w:rsidR="00623C28" w:rsidRPr="00206158">
        <w:rPr>
          <w:rFonts w:eastAsia="Times New Roman" w:cs="Times New Roman"/>
          <w:noProof/>
          <w:sz w:val="20"/>
          <w:szCs w:val="20"/>
          <w:lang w:val="sr-Cyrl-RS"/>
        </w:rPr>
        <w:t>.0</w:t>
      </w:r>
      <w:r w:rsidR="00D616F0" w:rsidRPr="00206158">
        <w:rPr>
          <w:rFonts w:eastAsia="Times New Roman" w:cs="Times New Roman"/>
          <w:noProof/>
          <w:sz w:val="20"/>
          <w:szCs w:val="20"/>
          <w:lang w:val="sr-Cyrl-RS"/>
        </w:rPr>
        <w:t>8</w:t>
      </w:r>
      <w:r w:rsidR="00623C28" w:rsidRPr="00206158">
        <w:rPr>
          <w:rFonts w:eastAsia="Times New Roman" w:cs="Times New Roman"/>
          <w:noProof/>
          <w:sz w:val="20"/>
          <w:szCs w:val="20"/>
          <w:lang w:val="sr-Cyrl-RS"/>
        </w:rPr>
        <w:t>.</w:t>
      </w:r>
      <w:r w:rsidR="00482A37" w:rsidRPr="00206158">
        <w:rPr>
          <w:rFonts w:eastAsia="Times New Roman" w:cs="Times New Roman"/>
          <w:noProof/>
          <w:sz w:val="20"/>
          <w:szCs w:val="20"/>
          <w:lang w:val="sr-Cyrl-RS"/>
        </w:rPr>
        <w:t>2018. године</w:t>
      </w:r>
      <w:r w:rsidR="00482A37" w:rsidRPr="00623C28">
        <w:rPr>
          <w:rFonts w:eastAsia="Times New Roman" w:cs="Times New Roman"/>
          <w:noProof/>
          <w:sz w:val="20"/>
          <w:szCs w:val="20"/>
          <w:lang w:val="sr-Cyrl-RS"/>
        </w:rPr>
        <w:t>.</w:t>
      </w:r>
      <w:r w:rsidRPr="00623C28">
        <w:rPr>
          <w:rFonts w:eastAsia="Times New Roman" w:cs="Times New Roman"/>
          <w:sz w:val="20"/>
          <w:szCs w:val="20"/>
          <w:lang w:val="ru-RU"/>
        </w:rPr>
        <w:t xml:space="preserve"> </w:t>
      </w:r>
      <w:r w:rsidR="00482A37" w:rsidRPr="00623C28">
        <w:rPr>
          <w:rFonts w:eastAsia="Times New Roman" w:cs="Times New Roman"/>
          <w:b/>
          <w:sz w:val="20"/>
          <w:szCs w:val="20"/>
          <w:lang w:val="sr-Cyrl-CS"/>
        </w:rPr>
        <w:t xml:space="preserve"> </w:t>
      </w:r>
    </w:p>
    <w:p w:rsidR="00953B88" w:rsidRPr="007755C7" w:rsidRDefault="00953B88" w:rsidP="00953B88">
      <w:pPr>
        <w:spacing w:after="0" w:line="240" w:lineRule="auto"/>
        <w:ind w:left="6"/>
        <w:jc w:val="both"/>
        <w:rPr>
          <w:rFonts w:eastAsia="Times New Roman" w:cs="Times New Roman"/>
          <w:noProof/>
          <w:sz w:val="20"/>
          <w:szCs w:val="20"/>
          <w:lang w:val="sr-Cyrl-CS"/>
        </w:rPr>
      </w:pPr>
      <w:r w:rsidRPr="007755C7">
        <w:rPr>
          <w:rFonts w:eastAsia="Times New Roman" w:cs="Times New Roman"/>
          <w:noProof/>
          <w:sz w:val="20"/>
          <w:szCs w:val="20"/>
          <w:lang w:val="sr-Cyrl-RS"/>
        </w:rPr>
        <w:tab/>
        <w:t>Обавезни услови:</w:t>
      </w:r>
    </w:p>
    <w:p w:rsidR="00953B88" w:rsidRPr="007755C7" w:rsidRDefault="00953B88" w:rsidP="00953B88">
      <w:pPr>
        <w:spacing w:after="0" w:line="240" w:lineRule="auto"/>
        <w:ind w:firstLine="708"/>
        <w:jc w:val="both"/>
        <w:rPr>
          <w:rFonts w:eastAsia="Times New Roman" w:cs="Times New Roman"/>
          <w:sz w:val="20"/>
          <w:szCs w:val="20"/>
          <w:lang w:val="sr-Latn-CS" w:eastAsia="sr-Latn-CS"/>
        </w:rPr>
      </w:pPr>
      <w:r w:rsidRPr="007755C7">
        <w:rPr>
          <w:rFonts w:eastAsia="Times New Roman" w:cs="Times New Roman"/>
          <w:sz w:val="20"/>
          <w:szCs w:val="20"/>
          <w:lang w:val="sr-Latn-CS" w:eastAsia="sr-Latn-CS"/>
        </w:rPr>
        <w:t>1) да је регистрован код надлежног органа, односно уписан у одговарајући регистар</w:t>
      </w:r>
      <w:r w:rsidRPr="007755C7">
        <w:rPr>
          <w:rFonts w:eastAsia="Times New Roman" w:cs="Times New Roman"/>
          <w:sz w:val="20"/>
          <w:szCs w:val="20"/>
          <w:lang w:val="sr-Cyrl-RS" w:eastAsia="sr-Latn-CS"/>
        </w:rPr>
        <w:t xml:space="preserve"> (чл. 75. ст. 1. тачка 1. ЗЈН)</w:t>
      </w:r>
      <w:r w:rsidRPr="007755C7">
        <w:rPr>
          <w:rFonts w:eastAsia="Times New Roman" w:cs="Times New Roman"/>
          <w:sz w:val="20"/>
          <w:szCs w:val="20"/>
          <w:lang w:val="sr-Latn-CS" w:eastAsia="sr-Latn-CS"/>
        </w:rPr>
        <w:t>;</w:t>
      </w:r>
    </w:p>
    <w:p w:rsidR="00953B88" w:rsidRPr="007755C7" w:rsidRDefault="00953B88" w:rsidP="00953B88">
      <w:pPr>
        <w:spacing w:after="0" w:line="240" w:lineRule="auto"/>
        <w:ind w:firstLine="708"/>
        <w:jc w:val="both"/>
        <w:rPr>
          <w:rFonts w:eastAsia="Times New Roman" w:cs="Times New Roman"/>
          <w:sz w:val="20"/>
          <w:szCs w:val="20"/>
          <w:lang w:val="sr-Cyrl-RS" w:eastAsia="sr-Latn-CS"/>
        </w:rPr>
      </w:pPr>
      <w:r w:rsidRPr="007755C7">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7755C7">
        <w:rPr>
          <w:rFonts w:eastAsia="Times New Roman" w:cs="Times New Roman"/>
          <w:sz w:val="20"/>
          <w:szCs w:val="20"/>
          <w:lang w:val="sr-Cyrl-RS" w:eastAsia="sr-Latn-CS"/>
        </w:rPr>
        <w:t xml:space="preserve"> (чл. 75. ст. 1. тачка 2. ЗЈН)</w:t>
      </w:r>
      <w:r w:rsidRPr="007755C7">
        <w:rPr>
          <w:rFonts w:eastAsia="Times New Roman" w:cs="Times New Roman"/>
          <w:sz w:val="20"/>
          <w:szCs w:val="20"/>
          <w:lang w:val="sr-Latn-CS" w:eastAsia="sr-Latn-CS"/>
        </w:rPr>
        <w:t>;</w:t>
      </w:r>
    </w:p>
    <w:p w:rsidR="00953B88" w:rsidRPr="007755C7" w:rsidRDefault="00953B88" w:rsidP="00953B88">
      <w:pPr>
        <w:spacing w:after="0" w:line="240" w:lineRule="auto"/>
        <w:ind w:firstLine="708"/>
        <w:jc w:val="both"/>
        <w:rPr>
          <w:rFonts w:eastAsia="Times New Roman" w:cs="Times New Roman"/>
          <w:sz w:val="20"/>
          <w:szCs w:val="20"/>
          <w:lang w:val="sr-Cyrl-RS" w:eastAsia="sr-Latn-CS"/>
        </w:rPr>
      </w:pPr>
      <w:r w:rsidRPr="007755C7">
        <w:rPr>
          <w:rFonts w:eastAsia="Times New Roman" w:cs="Times New Roman"/>
          <w:sz w:val="20"/>
          <w:szCs w:val="20"/>
          <w:lang w:val="sr-Cyrl-RS" w:eastAsia="sr-Latn-CS"/>
        </w:rPr>
        <w:t>3</w:t>
      </w:r>
      <w:r w:rsidRPr="007755C7">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7755C7">
        <w:rPr>
          <w:rFonts w:eastAsia="Times New Roman" w:cs="Times New Roman"/>
          <w:sz w:val="20"/>
          <w:szCs w:val="20"/>
          <w:lang w:val="sr-Cyrl-RS" w:eastAsia="sr-Latn-CS"/>
        </w:rPr>
        <w:t>(чл. 75. ст. 1. тачка 4. ЗЈН).</w:t>
      </w:r>
    </w:p>
    <w:p w:rsidR="00953B88" w:rsidRPr="007755C7" w:rsidRDefault="00953B88" w:rsidP="00953B88">
      <w:pPr>
        <w:tabs>
          <w:tab w:val="left" w:pos="378"/>
        </w:tabs>
        <w:spacing w:after="0" w:line="240" w:lineRule="auto"/>
        <w:jc w:val="both"/>
        <w:rPr>
          <w:rFonts w:eastAsia="Times New Roman" w:cs="Times New Roman"/>
          <w:noProof/>
          <w:sz w:val="20"/>
          <w:szCs w:val="20"/>
          <w:lang w:val="ru-RU"/>
        </w:rPr>
      </w:pPr>
      <w:r w:rsidRPr="007755C7">
        <w:rPr>
          <w:rFonts w:eastAsia="Times New Roman" w:cs="Times New Roman"/>
          <w:noProof/>
          <w:sz w:val="20"/>
          <w:szCs w:val="20"/>
          <w:lang w:val="ru-RU"/>
        </w:rPr>
        <w:tab/>
      </w:r>
      <w:r w:rsidRPr="007755C7">
        <w:rPr>
          <w:rFonts w:eastAsia="Times New Roman" w:cs="Times New Roman"/>
          <w:noProof/>
          <w:sz w:val="20"/>
          <w:szCs w:val="20"/>
          <w:lang w:val="ru-RU"/>
        </w:rPr>
        <w:tab/>
      </w:r>
    </w:p>
    <w:p w:rsidR="00953B88" w:rsidRPr="007755C7" w:rsidRDefault="00953B88" w:rsidP="00953B88">
      <w:pPr>
        <w:tabs>
          <w:tab w:val="left" w:pos="378"/>
        </w:tabs>
        <w:spacing w:after="0" w:line="240" w:lineRule="auto"/>
        <w:jc w:val="both"/>
        <w:rPr>
          <w:rFonts w:eastAsia="Times New Roman" w:cs="Times New Roman"/>
          <w:noProof/>
          <w:sz w:val="20"/>
          <w:szCs w:val="20"/>
          <w:lang w:val="ru-RU"/>
        </w:rPr>
      </w:pPr>
    </w:p>
    <w:p w:rsidR="00953B88" w:rsidRPr="007755C7" w:rsidRDefault="00953B88" w:rsidP="00953B88">
      <w:pPr>
        <w:spacing w:after="0" w:line="240" w:lineRule="auto"/>
        <w:ind w:left="720"/>
        <w:jc w:val="both"/>
        <w:rPr>
          <w:rFonts w:eastAsia="Times New Roman" w:cs="Times New Roman"/>
          <w:noProof/>
          <w:sz w:val="20"/>
          <w:szCs w:val="20"/>
          <w:lang w:val="sr-Latn-RS"/>
        </w:rPr>
      </w:pPr>
    </w:p>
    <w:p w:rsidR="00953B88" w:rsidRPr="007755C7" w:rsidRDefault="00953B88" w:rsidP="00953B88">
      <w:pPr>
        <w:spacing w:after="0" w:line="240" w:lineRule="auto"/>
        <w:ind w:left="4253"/>
        <w:jc w:val="right"/>
        <w:rPr>
          <w:rFonts w:eastAsia="Times New Roman" w:cs="Times New Roman"/>
          <w:b/>
          <w:noProof/>
          <w:sz w:val="20"/>
          <w:szCs w:val="20"/>
          <w:lang w:val="sr-Latn-RS"/>
        </w:rPr>
      </w:pPr>
      <w:r w:rsidRPr="007755C7">
        <w:rPr>
          <w:rFonts w:eastAsia="Times New Roman" w:cs="Times New Roman"/>
          <w:b/>
          <w:noProof/>
          <w:sz w:val="20"/>
          <w:szCs w:val="20"/>
          <w:lang w:val="ru-RU"/>
        </w:rPr>
        <w:t>ЧЛАН ГРУПЕ ПОНУЂАЧ</w:t>
      </w:r>
      <w:r w:rsidRPr="007755C7">
        <w:rPr>
          <w:rFonts w:eastAsia="Times New Roman" w:cs="Times New Roman"/>
          <w:b/>
          <w:noProof/>
          <w:sz w:val="20"/>
          <w:szCs w:val="20"/>
          <w:lang w:val="sr-Latn-RS"/>
        </w:rPr>
        <w:t>A</w:t>
      </w:r>
    </w:p>
    <w:p w:rsidR="00953B88" w:rsidRPr="007755C7" w:rsidRDefault="00953B88" w:rsidP="00953B88">
      <w:pPr>
        <w:spacing w:after="0" w:line="240" w:lineRule="auto"/>
        <w:jc w:val="right"/>
        <w:rPr>
          <w:rFonts w:eastAsia="Times New Roman" w:cs="Times New Roman"/>
          <w:b/>
          <w:noProof/>
          <w:sz w:val="20"/>
          <w:szCs w:val="20"/>
          <w:lang w:val="ru-RU"/>
        </w:rPr>
      </w:pPr>
      <w:r w:rsidRPr="007755C7">
        <w:rPr>
          <w:rFonts w:eastAsia="Times New Roman" w:cs="Times New Roman"/>
          <w:b/>
          <w:noProof/>
          <w:sz w:val="20"/>
          <w:szCs w:val="20"/>
          <w:lang w:val="ru-RU"/>
        </w:rPr>
        <w:tab/>
      </w:r>
      <w:r w:rsidRPr="007755C7">
        <w:rPr>
          <w:rFonts w:eastAsia="Times New Roman" w:cs="Times New Roman"/>
          <w:b/>
          <w:noProof/>
          <w:sz w:val="20"/>
          <w:szCs w:val="20"/>
          <w:lang w:val="ru-RU"/>
        </w:rPr>
        <w:tab/>
      </w:r>
      <w:r w:rsidRPr="007755C7">
        <w:rPr>
          <w:rFonts w:eastAsia="Times New Roman" w:cs="Times New Roman"/>
          <w:b/>
          <w:noProof/>
          <w:sz w:val="20"/>
          <w:szCs w:val="20"/>
          <w:lang w:val="ru-RU"/>
        </w:rPr>
        <w:tab/>
      </w:r>
      <w:r w:rsidRPr="007755C7">
        <w:rPr>
          <w:rFonts w:eastAsia="Times New Roman" w:cs="Times New Roman"/>
          <w:b/>
          <w:noProof/>
          <w:sz w:val="20"/>
          <w:szCs w:val="20"/>
          <w:lang w:val="ru-RU"/>
        </w:rPr>
        <w:tab/>
      </w:r>
      <w:r w:rsidRPr="007755C7">
        <w:rPr>
          <w:rFonts w:eastAsia="Times New Roman" w:cs="Times New Roman"/>
          <w:b/>
          <w:noProof/>
          <w:sz w:val="20"/>
          <w:szCs w:val="20"/>
          <w:lang w:val="ru-RU"/>
        </w:rPr>
        <w:tab/>
        <w:t>м.п.</w:t>
      </w:r>
      <w:r w:rsidRPr="007755C7">
        <w:rPr>
          <w:rFonts w:eastAsia="Times New Roman" w:cs="Times New Roman"/>
          <w:b/>
          <w:noProof/>
          <w:sz w:val="20"/>
          <w:szCs w:val="20"/>
          <w:lang w:val="sr-Latn-RS"/>
        </w:rPr>
        <w:tab/>
      </w:r>
      <w:r w:rsidRPr="007755C7">
        <w:rPr>
          <w:rFonts w:eastAsia="Times New Roman" w:cs="Times New Roman"/>
          <w:b/>
          <w:noProof/>
          <w:sz w:val="20"/>
          <w:szCs w:val="20"/>
          <w:lang w:val="sr-Latn-RS"/>
        </w:rPr>
        <w:tab/>
      </w:r>
      <w:r w:rsidRPr="007755C7">
        <w:rPr>
          <w:rFonts w:eastAsia="Times New Roman" w:cs="Times New Roman"/>
          <w:b/>
          <w:noProof/>
          <w:sz w:val="20"/>
          <w:szCs w:val="20"/>
          <w:lang w:val="sr-Latn-RS"/>
        </w:rPr>
        <w:tab/>
      </w:r>
      <w:r w:rsidRPr="007755C7">
        <w:rPr>
          <w:rFonts w:eastAsia="Times New Roman" w:cs="Times New Roman"/>
          <w:b/>
          <w:noProof/>
          <w:sz w:val="20"/>
          <w:szCs w:val="20"/>
          <w:lang w:val="ru-RU"/>
        </w:rPr>
        <w:tab/>
        <w:t>____________________</w:t>
      </w:r>
    </w:p>
    <w:p w:rsidR="00953B88" w:rsidRPr="007755C7" w:rsidRDefault="00953B88" w:rsidP="00953B88">
      <w:pPr>
        <w:spacing w:after="0" w:line="240" w:lineRule="auto"/>
        <w:jc w:val="right"/>
        <w:rPr>
          <w:rFonts w:eastAsia="Times New Roman" w:cs="Times New Roman"/>
          <w:b/>
          <w:noProof/>
          <w:sz w:val="20"/>
          <w:szCs w:val="20"/>
          <w:lang w:val="ru-RU"/>
        </w:rPr>
      </w:pPr>
      <w:r w:rsidRPr="007755C7">
        <w:rPr>
          <w:rFonts w:eastAsia="Times New Roman" w:cs="Times New Roman"/>
          <w:b/>
          <w:noProof/>
          <w:sz w:val="20"/>
          <w:szCs w:val="20"/>
          <w:lang w:val="ru-RU"/>
        </w:rPr>
        <w:tab/>
      </w:r>
      <w:r w:rsidRPr="007755C7">
        <w:rPr>
          <w:rFonts w:eastAsia="Times New Roman" w:cs="Times New Roman"/>
          <w:b/>
          <w:noProof/>
          <w:sz w:val="20"/>
          <w:szCs w:val="20"/>
          <w:lang w:val="ru-RU"/>
        </w:rPr>
        <w:tab/>
        <w:t>(потпис овлашћеног лица)</w:t>
      </w:r>
    </w:p>
    <w:p w:rsidR="00953B88" w:rsidRPr="007755C7" w:rsidRDefault="00953B88" w:rsidP="00953B88">
      <w:pPr>
        <w:rPr>
          <w:rFonts w:eastAsia="Times New Roman" w:cs="Times New Roman"/>
          <w:b/>
          <w:noProof/>
          <w:sz w:val="20"/>
          <w:szCs w:val="20"/>
          <w:lang w:val="ru-RU"/>
        </w:rPr>
      </w:pPr>
    </w:p>
    <w:p w:rsidR="00953B88" w:rsidRPr="007755C7" w:rsidRDefault="00953B88" w:rsidP="00953B88">
      <w:pPr>
        <w:rPr>
          <w:rFonts w:eastAsia="Times New Roman" w:cs="Times New Roman"/>
          <w:b/>
          <w:noProof/>
          <w:sz w:val="20"/>
          <w:szCs w:val="20"/>
          <w:lang w:val="ru-RU"/>
        </w:rPr>
      </w:pPr>
    </w:p>
    <w:p w:rsidR="00953B88" w:rsidRPr="007755C7" w:rsidRDefault="00953B88" w:rsidP="00953B88">
      <w:pPr>
        <w:rPr>
          <w:rFonts w:eastAsia="Times New Roman" w:cs="Times New Roman"/>
          <w:b/>
          <w:noProof/>
          <w:sz w:val="20"/>
          <w:szCs w:val="20"/>
          <w:lang w:val="ru-RU"/>
        </w:rPr>
      </w:pPr>
      <w:r w:rsidRPr="007755C7">
        <w:rPr>
          <w:rFonts w:eastAsia="Times New Roman" w:cs="Times New Roman"/>
          <w:b/>
          <w:noProof/>
          <w:sz w:val="20"/>
          <w:szCs w:val="20"/>
          <w:lang w:val="ru-RU"/>
        </w:rPr>
        <w:br w:type="page"/>
      </w:r>
    </w:p>
    <w:p w:rsidR="00953B88" w:rsidRPr="007755C7" w:rsidRDefault="00953B88" w:rsidP="00623C28">
      <w:pPr>
        <w:pBdr>
          <w:top w:val="single" w:sz="4" w:space="1" w:color="auto"/>
          <w:left w:val="single" w:sz="4" w:space="4" w:color="auto"/>
          <w:bottom w:val="single" w:sz="4" w:space="1" w:color="auto"/>
          <w:right w:val="single" w:sz="4" w:space="0" w:color="auto"/>
        </w:pBdr>
        <w:spacing w:after="0" w:line="240" w:lineRule="auto"/>
        <w:ind w:right="-141" w:firstLine="540"/>
        <w:jc w:val="both"/>
        <w:rPr>
          <w:rFonts w:eastAsia="Times New Roman" w:cs="Times New Roman"/>
          <w:b/>
          <w:bCs/>
          <w:sz w:val="20"/>
          <w:szCs w:val="20"/>
          <w:lang w:val="sr-Cyrl-RS"/>
        </w:rPr>
      </w:pPr>
      <w:r w:rsidRPr="007755C7">
        <w:rPr>
          <w:rFonts w:eastAsia="Times New Roman" w:cs="Times New Roman"/>
          <w:b/>
          <w:sz w:val="20"/>
          <w:szCs w:val="20"/>
          <w:lang w:val="ru-RU"/>
        </w:rPr>
        <w:lastRenderedPageBreak/>
        <w:t xml:space="preserve">Испуњеност обавезног услова из члана 75. став 2. ЗЈН понуђач доказује достављањем ИЗЈАВЕ, којом под пуном материјалном и кривичном одговорношћу, потврђује да је поштовао </w:t>
      </w:r>
      <w:r w:rsidRPr="007755C7">
        <w:rPr>
          <w:rFonts w:eastAsia="Times New Roman" w:cs="Times New Roman"/>
          <w:b/>
          <w:sz w:val="20"/>
          <w:szCs w:val="20"/>
          <w:lang w:val="sr-Cyrl-CS"/>
        </w:rPr>
        <w:t xml:space="preserve">обавезе које произлазе из важећих прописа о заштити на раду, запошљавању и условима рада, заштити животне средине, као и да </w:t>
      </w:r>
      <w:r w:rsidRPr="007755C7">
        <w:rPr>
          <w:rFonts w:eastAsia="Times New Roman" w:cs="Times New Roman"/>
          <w:b/>
          <w:bCs/>
          <w:sz w:val="20"/>
          <w:szCs w:val="20"/>
          <w:lang w:val="sr-Cyrl-CS"/>
        </w:rPr>
        <w:t>нем</w:t>
      </w:r>
      <w:r w:rsidRPr="007755C7">
        <w:rPr>
          <w:rFonts w:eastAsia="Times New Roman" w:cs="Times New Roman"/>
          <w:b/>
          <w:bCs/>
          <w:sz w:val="20"/>
          <w:szCs w:val="20"/>
          <w:lang w:val="sr-Cyrl-RS"/>
        </w:rPr>
        <w:t>а</w:t>
      </w:r>
      <w:r w:rsidRPr="007755C7">
        <w:rPr>
          <w:rFonts w:eastAsia="Times New Roman" w:cs="Times New Roman"/>
          <w:b/>
          <w:bCs/>
          <w:sz w:val="20"/>
          <w:szCs w:val="20"/>
          <w:lang w:val="sr-Cyrl-CS"/>
        </w:rPr>
        <w:t xml:space="preserve"> забрану обављања делатности која је на снази у време подношења понуде.</w:t>
      </w:r>
    </w:p>
    <w:p w:rsidR="00953B88" w:rsidRPr="007755C7" w:rsidRDefault="00953B88" w:rsidP="00953B88">
      <w:pPr>
        <w:spacing w:after="0" w:line="240" w:lineRule="auto"/>
        <w:ind w:right="-360"/>
        <w:jc w:val="both"/>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953B88" w:rsidRPr="007755C7" w:rsidTr="004462F7">
        <w:trPr>
          <w:tblCellSpacing w:w="20" w:type="dxa"/>
          <w:jc w:val="center"/>
        </w:trPr>
        <w:tc>
          <w:tcPr>
            <w:tcW w:w="9606" w:type="dxa"/>
            <w:shd w:val="clear" w:color="auto" w:fill="D6E3BC" w:themeFill="accent3" w:themeFillTint="66"/>
          </w:tcPr>
          <w:p w:rsidR="00953B88" w:rsidRPr="007755C7" w:rsidRDefault="00953B88" w:rsidP="00953B88">
            <w:pPr>
              <w:spacing w:after="0" w:line="240" w:lineRule="auto"/>
              <w:jc w:val="center"/>
              <w:rPr>
                <w:rFonts w:eastAsia="Times New Roman" w:cs="Times New Roman"/>
                <w:b/>
                <w:sz w:val="20"/>
                <w:szCs w:val="20"/>
                <w:lang w:val="ru-RU"/>
              </w:rPr>
            </w:pPr>
            <w:r w:rsidRPr="007755C7">
              <w:rPr>
                <w:rFonts w:eastAsia="Times New Roman" w:cs="Times New Roman"/>
                <w:b/>
                <w:sz w:val="20"/>
                <w:szCs w:val="20"/>
                <w:lang w:val="ru-RU"/>
              </w:rPr>
              <w:t>ОБРАЗАЦ ИЗЈАВЕ НА ОСНОВУ ЧЛАНА 75. СТАВ 2. ЗЈН</w:t>
            </w:r>
          </w:p>
        </w:tc>
      </w:tr>
    </w:tbl>
    <w:p w:rsidR="00953B88" w:rsidRPr="007755C7" w:rsidRDefault="00953B88" w:rsidP="00953B88">
      <w:pPr>
        <w:spacing w:after="0" w:line="240" w:lineRule="auto"/>
        <w:rPr>
          <w:rFonts w:eastAsia="Times New Roman" w:cs="Times New Roman"/>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87"/>
        <w:gridCol w:w="5199"/>
      </w:tblGrid>
      <w:tr w:rsidR="00953B88" w:rsidRPr="007755C7" w:rsidTr="004462F7">
        <w:trPr>
          <w:tblCellSpacing w:w="20" w:type="dxa"/>
        </w:trPr>
        <w:tc>
          <w:tcPr>
            <w:tcW w:w="4427" w:type="dxa"/>
          </w:tcPr>
          <w:p w:rsidR="00953B88" w:rsidRPr="007755C7" w:rsidRDefault="00953B88" w:rsidP="00953B88">
            <w:pPr>
              <w:spacing w:after="0" w:line="240" w:lineRule="auto"/>
              <w:jc w:val="both"/>
              <w:rPr>
                <w:rFonts w:eastAsia="Times New Roman" w:cs="Times New Roman"/>
                <w:noProof/>
                <w:sz w:val="20"/>
                <w:szCs w:val="20"/>
                <w:lang w:val="ru-RU"/>
              </w:rPr>
            </w:pPr>
            <w:r w:rsidRPr="007755C7">
              <w:rPr>
                <w:rFonts w:eastAsia="Times New Roman" w:cs="Times New Roman"/>
                <w:noProof/>
                <w:sz w:val="20"/>
                <w:szCs w:val="20"/>
                <w:lang w:val="ru-RU"/>
              </w:rPr>
              <w:t>Скраћено пословно име понуђача:</w:t>
            </w:r>
          </w:p>
        </w:tc>
        <w:tc>
          <w:tcPr>
            <w:tcW w:w="5139" w:type="dxa"/>
          </w:tcPr>
          <w:p w:rsidR="00953B88" w:rsidRPr="007755C7" w:rsidRDefault="00953B88" w:rsidP="00953B88">
            <w:pPr>
              <w:spacing w:after="0" w:line="240" w:lineRule="auto"/>
              <w:jc w:val="both"/>
              <w:rPr>
                <w:rFonts w:eastAsia="Times New Roman" w:cs="Times New Roman"/>
                <w:noProof/>
                <w:sz w:val="20"/>
                <w:szCs w:val="20"/>
                <w:lang w:val="ru-RU"/>
              </w:rPr>
            </w:pPr>
          </w:p>
        </w:tc>
      </w:tr>
      <w:tr w:rsidR="00953B88" w:rsidRPr="007755C7" w:rsidTr="004462F7">
        <w:trPr>
          <w:tblCellSpacing w:w="20" w:type="dxa"/>
        </w:trPr>
        <w:tc>
          <w:tcPr>
            <w:tcW w:w="4427" w:type="dxa"/>
          </w:tcPr>
          <w:p w:rsidR="00953B88" w:rsidRPr="007755C7" w:rsidRDefault="00953B88" w:rsidP="00953B88">
            <w:pPr>
              <w:spacing w:after="0" w:line="240" w:lineRule="auto"/>
              <w:jc w:val="both"/>
              <w:rPr>
                <w:rFonts w:eastAsia="Times New Roman" w:cs="Times New Roman"/>
                <w:noProof/>
                <w:sz w:val="20"/>
                <w:szCs w:val="20"/>
                <w:lang w:val="sr-Latn-CS"/>
              </w:rPr>
            </w:pPr>
            <w:r w:rsidRPr="007755C7">
              <w:rPr>
                <w:rFonts w:eastAsia="Times New Roman" w:cs="Times New Roman"/>
                <w:noProof/>
                <w:sz w:val="20"/>
                <w:szCs w:val="20"/>
                <w:lang w:val="sr-Latn-CS"/>
              </w:rPr>
              <w:t xml:space="preserve">Седиште:  </w:t>
            </w:r>
          </w:p>
        </w:tc>
        <w:tc>
          <w:tcPr>
            <w:tcW w:w="5139" w:type="dxa"/>
          </w:tcPr>
          <w:p w:rsidR="00953B88" w:rsidRPr="007755C7" w:rsidRDefault="00953B88" w:rsidP="00953B88">
            <w:pPr>
              <w:spacing w:after="0" w:line="240" w:lineRule="auto"/>
              <w:jc w:val="both"/>
              <w:rPr>
                <w:rFonts w:eastAsia="Times New Roman" w:cs="Times New Roman"/>
                <w:noProof/>
                <w:sz w:val="20"/>
                <w:szCs w:val="20"/>
                <w:lang w:val="sr-Latn-CS"/>
              </w:rPr>
            </w:pPr>
          </w:p>
        </w:tc>
      </w:tr>
      <w:tr w:rsidR="00953B88" w:rsidRPr="007755C7" w:rsidTr="004462F7">
        <w:trPr>
          <w:tblCellSpacing w:w="20" w:type="dxa"/>
        </w:trPr>
        <w:tc>
          <w:tcPr>
            <w:tcW w:w="4427" w:type="dxa"/>
          </w:tcPr>
          <w:p w:rsidR="00953B88" w:rsidRPr="007755C7" w:rsidRDefault="00953B88" w:rsidP="00953B88">
            <w:pPr>
              <w:spacing w:after="0" w:line="240" w:lineRule="auto"/>
              <w:jc w:val="both"/>
              <w:rPr>
                <w:rFonts w:eastAsia="Times New Roman" w:cs="Times New Roman"/>
                <w:noProof/>
                <w:sz w:val="20"/>
                <w:szCs w:val="20"/>
                <w:lang w:val="sr-Latn-CS"/>
              </w:rPr>
            </w:pPr>
            <w:r w:rsidRPr="007755C7">
              <w:rPr>
                <w:rFonts w:eastAsia="Times New Roman" w:cs="Times New Roman"/>
                <w:noProof/>
                <w:sz w:val="20"/>
                <w:szCs w:val="20"/>
                <w:lang w:val="sr-Latn-CS"/>
              </w:rPr>
              <w:t>Адреса седишта:</w:t>
            </w:r>
          </w:p>
        </w:tc>
        <w:tc>
          <w:tcPr>
            <w:tcW w:w="5139" w:type="dxa"/>
          </w:tcPr>
          <w:p w:rsidR="00953B88" w:rsidRPr="007755C7" w:rsidRDefault="00953B88" w:rsidP="00953B88">
            <w:pPr>
              <w:spacing w:after="0" w:line="240" w:lineRule="auto"/>
              <w:jc w:val="both"/>
              <w:rPr>
                <w:rFonts w:eastAsia="Times New Roman" w:cs="Times New Roman"/>
                <w:noProof/>
                <w:sz w:val="20"/>
                <w:szCs w:val="20"/>
                <w:lang w:val="sr-Latn-CS"/>
              </w:rPr>
            </w:pPr>
          </w:p>
        </w:tc>
      </w:tr>
      <w:tr w:rsidR="00953B88" w:rsidRPr="007755C7" w:rsidTr="004462F7">
        <w:trPr>
          <w:tblCellSpacing w:w="20" w:type="dxa"/>
        </w:trPr>
        <w:tc>
          <w:tcPr>
            <w:tcW w:w="4427" w:type="dxa"/>
          </w:tcPr>
          <w:p w:rsidR="00953B88" w:rsidRPr="007755C7" w:rsidRDefault="00953B88" w:rsidP="00953B88">
            <w:pPr>
              <w:spacing w:after="0" w:line="240" w:lineRule="auto"/>
              <w:jc w:val="both"/>
              <w:rPr>
                <w:rFonts w:eastAsia="Times New Roman" w:cs="Times New Roman"/>
                <w:noProof/>
                <w:sz w:val="20"/>
                <w:szCs w:val="20"/>
                <w:lang w:val="sr-Latn-CS"/>
              </w:rPr>
            </w:pPr>
            <w:r w:rsidRPr="007755C7">
              <w:rPr>
                <w:rFonts w:eastAsia="Times New Roman" w:cs="Times New Roman"/>
                <w:noProof/>
                <w:sz w:val="20"/>
                <w:szCs w:val="20"/>
                <w:lang w:val="sr-Latn-CS"/>
              </w:rPr>
              <w:t xml:space="preserve">Матични број:  </w:t>
            </w:r>
          </w:p>
        </w:tc>
        <w:tc>
          <w:tcPr>
            <w:tcW w:w="5139" w:type="dxa"/>
          </w:tcPr>
          <w:p w:rsidR="00953B88" w:rsidRPr="007755C7" w:rsidRDefault="00953B88" w:rsidP="00953B88">
            <w:pPr>
              <w:spacing w:after="0" w:line="240" w:lineRule="auto"/>
              <w:jc w:val="both"/>
              <w:rPr>
                <w:rFonts w:eastAsia="Times New Roman" w:cs="Times New Roman"/>
                <w:noProof/>
                <w:sz w:val="20"/>
                <w:szCs w:val="20"/>
                <w:lang w:val="sr-Latn-CS"/>
              </w:rPr>
            </w:pPr>
          </w:p>
        </w:tc>
      </w:tr>
      <w:tr w:rsidR="00953B88" w:rsidRPr="007755C7" w:rsidTr="004462F7">
        <w:trPr>
          <w:tblCellSpacing w:w="20" w:type="dxa"/>
        </w:trPr>
        <w:tc>
          <w:tcPr>
            <w:tcW w:w="4427" w:type="dxa"/>
          </w:tcPr>
          <w:p w:rsidR="00953B88" w:rsidRPr="007755C7" w:rsidRDefault="00953B88" w:rsidP="00953B88">
            <w:pPr>
              <w:spacing w:after="0" w:line="240" w:lineRule="auto"/>
              <w:jc w:val="both"/>
              <w:rPr>
                <w:rFonts w:eastAsia="Times New Roman" w:cs="Times New Roman"/>
                <w:noProof/>
                <w:sz w:val="20"/>
                <w:szCs w:val="20"/>
                <w:lang w:val="sr-Latn-CS"/>
              </w:rPr>
            </w:pPr>
            <w:r w:rsidRPr="007755C7">
              <w:rPr>
                <w:rFonts w:eastAsia="Times New Roman" w:cs="Times New Roman"/>
                <w:noProof/>
                <w:sz w:val="20"/>
                <w:szCs w:val="20"/>
                <w:lang w:val="sr-Latn-CS"/>
              </w:rPr>
              <w:t xml:space="preserve">ПИБ:  </w:t>
            </w:r>
          </w:p>
        </w:tc>
        <w:tc>
          <w:tcPr>
            <w:tcW w:w="5139" w:type="dxa"/>
          </w:tcPr>
          <w:p w:rsidR="00953B88" w:rsidRPr="007755C7" w:rsidRDefault="00953B88" w:rsidP="00953B88">
            <w:pPr>
              <w:spacing w:after="0" w:line="240" w:lineRule="auto"/>
              <w:jc w:val="both"/>
              <w:rPr>
                <w:rFonts w:eastAsia="Times New Roman" w:cs="Times New Roman"/>
                <w:noProof/>
                <w:sz w:val="20"/>
                <w:szCs w:val="20"/>
                <w:lang w:val="sr-Latn-CS"/>
              </w:rPr>
            </w:pPr>
          </w:p>
        </w:tc>
      </w:tr>
    </w:tbl>
    <w:p w:rsidR="00953B88" w:rsidRPr="007755C7" w:rsidRDefault="00953B88" w:rsidP="00953B88">
      <w:pPr>
        <w:spacing w:after="0" w:line="240" w:lineRule="auto"/>
        <w:jc w:val="both"/>
        <w:rPr>
          <w:rFonts w:eastAsia="Times New Roman" w:cs="Times New Roman"/>
          <w:b/>
          <w:sz w:val="20"/>
          <w:szCs w:val="20"/>
          <w:lang w:val="sr-Cyrl-RS"/>
        </w:rPr>
      </w:pPr>
    </w:p>
    <w:p w:rsidR="00953B88" w:rsidRPr="007755C7" w:rsidRDefault="00953B88" w:rsidP="00953B88">
      <w:pPr>
        <w:spacing w:after="0" w:line="240" w:lineRule="auto"/>
        <w:jc w:val="both"/>
        <w:rPr>
          <w:rFonts w:eastAsia="Times New Roman" w:cs="Times New Roman"/>
          <w:sz w:val="20"/>
          <w:szCs w:val="20"/>
          <w:lang w:val="ru-RU"/>
        </w:rPr>
      </w:pPr>
      <w:r w:rsidRPr="007755C7">
        <w:rPr>
          <w:rFonts w:eastAsia="Times New Roman" w:cs="Times New Roman"/>
          <w:sz w:val="20"/>
          <w:szCs w:val="20"/>
          <w:lang w:val="ru-RU"/>
        </w:rPr>
        <w:tab/>
        <w:t>На основу члана 75. став 2. Закона о јавним набавкама („Службени гласник РС“, бр.124/2012, 14/15  и 68/15)</w:t>
      </w:r>
      <w:r w:rsidRPr="007755C7">
        <w:rPr>
          <w:rFonts w:eastAsia="Times New Roman" w:cs="Times New Roman"/>
          <w:sz w:val="20"/>
          <w:szCs w:val="20"/>
          <w:lang w:val="sr-Cyrl-RS"/>
        </w:rPr>
        <w:t xml:space="preserve"> као </w:t>
      </w:r>
      <w:r w:rsidRPr="007755C7">
        <w:rPr>
          <w:rFonts w:eastAsia="Times New Roman" w:cs="Times New Roman"/>
          <w:sz w:val="20"/>
          <w:szCs w:val="20"/>
          <w:lang w:val="ru-RU"/>
        </w:rPr>
        <w:t>понуђач дајем</w:t>
      </w:r>
    </w:p>
    <w:p w:rsidR="00953B88" w:rsidRPr="007755C7" w:rsidRDefault="00953B88" w:rsidP="00953B88">
      <w:pPr>
        <w:spacing w:after="0" w:line="240" w:lineRule="auto"/>
        <w:jc w:val="both"/>
        <w:rPr>
          <w:rFonts w:eastAsia="Times New Roman" w:cs="Times New Roman"/>
          <w:sz w:val="20"/>
          <w:szCs w:val="20"/>
          <w:lang w:val="ru-RU"/>
        </w:rPr>
      </w:pPr>
    </w:p>
    <w:p w:rsidR="00953B88" w:rsidRPr="007755C7" w:rsidRDefault="00953B88" w:rsidP="00953B88">
      <w:pPr>
        <w:tabs>
          <w:tab w:val="left" w:pos="0"/>
        </w:tabs>
        <w:spacing w:after="0" w:line="240" w:lineRule="auto"/>
        <w:jc w:val="both"/>
        <w:rPr>
          <w:rFonts w:eastAsia="Times New Roman" w:cs="Times New Roman"/>
          <w:sz w:val="20"/>
          <w:szCs w:val="20"/>
          <w:lang w:val="ru-RU"/>
        </w:rPr>
      </w:pPr>
    </w:p>
    <w:p w:rsidR="00953B88" w:rsidRPr="007755C7" w:rsidRDefault="00953B88" w:rsidP="00953B88">
      <w:pPr>
        <w:tabs>
          <w:tab w:val="left" w:pos="0"/>
        </w:tabs>
        <w:spacing w:after="0" w:line="240" w:lineRule="auto"/>
        <w:jc w:val="center"/>
        <w:outlineLvl w:val="0"/>
        <w:rPr>
          <w:rFonts w:eastAsia="Times New Roman" w:cs="Times New Roman"/>
          <w:b/>
          <w:sz w:val="20"/>
          <w:szCs w:val="20"/>
          <w:lang w:val="ru-RU"/>
        </w:rPr>
      </w:pPr>
      <w:r w:rsidRPr="007755C7">
        <w:rPr>
          <w:rFonts w:eastAsia="Times New Roman" w:cs="Times New Roman"/>
          <w:b/>
          <w:sz w:val="20"/>
          <w:szCs w:val="20"/>
          <w:lang w:val="ru-RU"/>
        </w:rPr>
        <w:t>И З Ј А В У</w:t>
      </w:r>
    </w:p>
    <w:p w:rsidR="00953B88" w:rsidRPr="007755C7" w:rsidRDefault="00953B88" w:rsidP="00953B88">
      <w:pPr>
        <w:tabs>
          <w:tab w:val="left" w:pos="0"/>
        </w:tabs>
        <w:spacing w:after="0" w:line="240" w:lineRule="auto"/>
        <w:jc w:val="center"/>
        <w:outlineLvl w:val="0"/>
        <w:rPr>
          <w:rFonts w:eastAsia="Times New Roman" w:cs="Times New Roman"/>
          <w:b/>
          <w:sz w:val="20"/>
          <w:szCs w:val="20"/>
          <w:highlight w:val="green"/>
          <w:lang w:val="ru-RU"/>
        </w:rPr>
      </w:pPr>
    </w:p>
    <w:p w:rsidR="00953B88" w:rsidRPr="007755C7" w:rsidRDefault="00953B88" w:rsidP="00953B88">
      <w:pPr>
        <w:spacing w:after="0" w:line="240" w:lineRule="auto"/>
        <w:jc w:val="both"/>
        <w:rPr>
          <w:rFonts w:eastAsia="Times New Roman" w:cs="Times New Roman"/>
          <w:sz w:val="20"/>
          <w:szCs w:val="20"/>
          <w:highlight w:val="green"/>
          <w:lang w:val="ru-RU"/>
        </w:rPr>
      </w:pPr>
    </w:p>
    <w:p w:rsidR="00953B88" w:rsidRPr="007755C7" w:rsidRDefault="00953B88" w:rsidP="00D616F0">
      <w:pPr>
        <w:jc w:val="both"/>
        <w:rPr>
          <w:b/>
          <w:sz w:val="20"/>
          <w:szCs w:val="20"/>
          <w:lang w:val="sr-Cyrl-RS"/>
        </w:rPr>
      </w:pPr>
      <w:r w:rsidRPr="007755C7">
        <w:rPr>
          <w:rFonts w:eastAsia="Times New Roman" w:cs="Times New Roman"/>
          <w:sz w:val="20"/>
          <w:szCs w:val="20"/>
          <w:lang w:val="ru-RU"/>
        </w:rPr>
        <w:t xml:space="preserve">којом изричито наводимо да </w:t>
      </w:r>
      <w:r w:rsidRPr="007755C7">
        <w:rPr>
          <w:rFonts w:eastAsia="Times New Roman" w:cs="Times New Roman"/>
          <w:sz w:val="20"/>
          <w:szCs w:val="20"/>
          <w:lang w:val="sr-Cyrl-RS"/>
        </w:rPr>
        <w:t>смо у свом досадашњем раду и</w:t>
      </w:r>
      <w:r w:rsidRPr="007755C7">
        <w:rPr>
          <w:rFonts w:eastAsia="Times New Roman" w:cs="Times New Roman"/>
          <w:sz w:val="20"/>
          <w:szCs w:val="20"/>
          <w:lang w:val="ru-RU"/>
        </w:rPr>
        <w:t xml:space="preserve"> при састављању Понуде </w:t>
      </w:r>
      <w:r w:rsidRPr="007755C7">
        <w:rPr>
          <w:rFonts w:eastAsia="Times New Roman" w:cs="Times New Roman"/>
          <w:sz w:val="20"/>
          <w:szCs w:val="20"/>
          <w:lang w:val="sr-Cyrl-RS"/>
        </w:rPr>
        <w:t xml:space="preserve">деловодни број: ____________________________________ </w:t>
      </w:r>
      <w:r w:rsidRPr="007755C7">
        <w:rPr>
          <w:rFonts w:eastAsia="Times New Roman" w:cs="Times New Roman"/>
          <w:b/>
          <w:sz w:val="20"/>
          <w:szCs w:val="20"/>
          <w:lang w:val="sr-Cyrl-CS"/>
        </w:rPr>
        <w:t xml:space="preserve">ЗА ЈАВНУ НАБАВКУ </w:t>
      </w:r>
      <w:r w:rsidR="00D616F0" w:rsidRPr="00623C28">
        <w:rPr>
          <w:b/>
          <w:sz w:val="20"/>
          <w:szCs w:val="20"/>
          <w:lang w:val="sr-Cyrl-RS"/>
        </w:rPr>
        <w:t xml:space="preserve">УСЛУГА </w:t>
      </w:r>
      <w:r w:rsidR="00D616F0">
        <w:rPr>
          <w:b/>
          <w:sz w:val="20"/>
          <w:szCs w:val="20"/>
          <w:lang w:val="sr-Cyrl-RS"/>
        </w:rPr>
        <w:t>ТЕСТОВА ЕКВИ</w:t>
      </w:r>
      <w:r w:rsidR="005E0B9D" w:rsidRPr="00206158">
        <w:rPr>
          <w:b/>
          <w:sz w:val="20"/>
          <w:szCs w:val="20"/>
          <w:lang w:val="sr-Cyrl-RS"/>
        </w:rPr>
        <w:t>В</w:t>
      </w:r>
      <w:r w:rsidR="00D616F0">
        <w:rPr>
          <w:b/>
          <w:sz w:val="20"/>
          <w:szCs w:val="20"/>
          <w:lang w:val="sr-Cyrl-RS"/>
        </w:rPr>
        <w:t>АЛЕНЦИЈЕ ЗА НЕРЕФЕРЕНТНУ МЕТОДУ МЕРЕЊА ФРАКЦИЈЕ</w:t>
      </w:r>
      <w:r w:rsidR="00D616F0" w:rsidRPr="00623C28">
        <w:rPr>
          <w:b/>
          <w:sz w:val="20"/>
          <w:szCs w:val="20"/>
          <w:lang w:val="sr-Cyrl-RS"/>
        </w:rPr>
        <w:t xml:space="preserve"> СУСПЕНДОВАНИХ ЧЕСТИЦА (</w:t>
      </w:r>
      <w:r w:rsidR="00D616F0" w:rsidRPr="00623C28">
        <w:rPr>
          <w:b/>
          <w:sz w:val="20"/>
          <w:szCs w:val="20"/>
        </w:rPr>
        <w:t>PM</w:t>
      </w:r>
      <w:r w:rsidR="00D616F0" w:rsidRPr="00623C28">
        <w:rPr>
          <w:b/>
          <w:sz w:val="20"/>
          <w:szCs w:val="20"/>
          <w:vertAlign w:val="subscript"/>
        </w:rPr>
        <w:t>10</w:t>
      </w:r>
      <w:r w:rsidR="00D616F0">
        <w:rPr>
          <w:b/>
          <w:sz w:val="20"/>
          <w:szCs w:val="20"/>
          <w:vertAlign w:val="subscript"/>
          <w:lang w:val="sr-Cyrl-RS"/>
        </w:rPr>
        <w:t xml:space="preserve"> </w:t>
      </w:r>
      <w:r w:rsidR="00D616F0" w:rsidRPr="0047145F">
        <w:rPr>
          <w:b/>
          <w:sz w:val="20"/>
          <w:szCs w:val="20"/>
          <w:lang w:val="sr-Cyrl-RS"/>
        </w:rPr>
        <w:t>И</w:t>
      </w:r>
      <w:r w:rsidR="00D616F0" w:rsidRPr="00623C28">
        <w:rPr>
          <w:b/>
          <w:sz w:val="20"/>
          <w:szCs w:val="20"/>
        </w:rPr>
        <w:t xml:space="preserve"> PM</w:t>
      </w:r>
      <w:r w:rsidR="00D616F0" w:rsidRPr="0047145F">
        <w:rPr>
          <w:b/>
          <w:sz w:val="20"/>
          <w:szCs w:val="20"/>
          <w:vertAlign w:val="subscript"/>
          <w:lang w:val="sr-Cyrl-RS"/>
        </w:rPr>
        <w:t>2.5</w:t>
      </w:r>
      <w:r w:rsidR="00D616F0" w:rsidRPr="00623C28">
        <w:rPr>
          <w:b/>
          <w:sz w:val="20"/>
          <w:szCs w:val="20"/>
        </w:rPr>
        <w:t xml:space="preserve">) </w:t>
      </w:r>
      <w:r w:rsidR="00D616F0" w:rsidRPr="00623C28">
        <w:rPr>
          <w:b/>
          <w:sz w:val="20"/>
          <w:szCs w:val="20"/>
          <w:lang w:val="sr-Cyrl-RS"/>
        </w:rPr>
        <w:t>НА АУТОМАТСК</w:t>
      </w:r>
      <w:r w:rsidR="00D616F0">
        <w:rPr>
          <w:b/>
          <w:sz w:val="20"/>
          <w:szCs w:val="20"/>
          <w:lang w:val="sr-Cyrl-RS"/>
        </w:rPr>
        <w:t>ОЈ</w:t>
      </w:r>
      <w:r w:rsidR="00D616F0" w:rsidRPr="00623C28">
        <w:rPr>
          <w:b/>
          <w:sz w:val="20"/>
          <w:szCs w:val="20"/>
          <w:lang w:val="sr-Cyrl-RS"/>
        </w:rPr>
        <w:t xml:space="preserve"> СТАНИЦ</w:t>
      </w:r>
      <w:r w:rsidR="00D616F0">
        <w:rPr>
          <w:b/>
          <w:sz w:val="20"/>
          <w:szCs w:val="20"/>
          <w:lang w:val="sr-Cyrl-RS"/>
        </w:rPr>
        <w:t>И</w:t>
      </w:r>
      <w:r w:rsidR="00D616F0" w:rsidRPr="00623C28">
        <w:rPr>
          <w:b/>
          <w:sz w:val="20"/>
          <w:szCs w:val="20"/>
          <w:lang w:val="sr-Cyrl-RS"/>
        </w:rPr>
        <w:t xml:space="preserve"> ЗА ПРАЋЕЊЕ КВАЛИТЕТА АМБИЈЕНТАЛНОГ ВАЗДУХА </w:t>
      </w:r>
      <w:r w:rsidR="00D616F0">
        <w:rPr>
          <w:b/>
          <w:sz w:val="20"/>
          <w:szCs w:val="20"/>
          <w:lang w:val="sr-Cyrl-RS"/>
        </w:rPr>
        <w:t>У СУБОТИЦИ,</w:t>
      </w:r>
      <w:r w:rsidR="00482A37" w:rsidRPr="007755C7">
        <w:rPr>
          <w:rFonts w:eastAsia="Times New Roman" w:cs="Times New Roman"/>
          <w:b/>
          <w:sz w:val="20"/>
          <w:szCs w:val="20"/>
          <w:lang w:val="sr-Cyrl-RS" w:eastAsia="ar-SA"/>
        </w:rPr>
        <w:t xml:space="preserve"> </w:t>
      </w:r>
      <w:r w:rsidR="00482A37" w:rsidRPr="001D369E">
        <w:rPr>
          <w:rFonts w:eastAsia="Times New Roman" w:cs="Times New Roman"/>
          <w:b/>
          <w:sz w:val="20"/>
          <w:szCs w:val="20"/>
          <w:lang w:val="sr-Cyrl-RS" w:eastAsia="ar-SA"/>
        </w:rPr>
        <w:t xml:space="preserve">ЈН </w:t>
      </w:r>
      <w:r w:rsidR="00482A37" w:rsidRPr="001D369E">
        <w:rPr>
          <w:b/>
          <w:sz w:val="20"/>
          <w:szCs w:val="20"/>
          <w:lang w:val="sr-Cyrl-RS" w:eastAsia="ar-SA"/>
        </w:rPr>
        <w:t xml:space="preserve">ОП </w:t>
      </w:r>
      <w:r w:rsidR="00623C28" w:rsidRPr="001D369E">
        <w:rPr>
          <w:b/>
          <w:sz w:val="20"/>
          <w:szCs w:val="20"/>
          <w:lang w:val="sr-Cyrl-RS" w:eastAsia="ar-SA"/>
        </w:rPr>
        <w:t>2</w:t>
      </w:r>
      <w:r w:rsidR="001D369E" w:rsidRPr="001D369E">
        <w:rPr>
          <w:b/>
          <w:sz w:val="20"/>
          <w:szCs w:val="20"/>
          <w:lang w:val="sr-Cyrl-RS" w:eastAsia="ar-SA"/>
        </w:rPr>
        <w:t>1</w:t>
      </w:r>
      <w:r w:rsidR="00482A37" w:rsidRPr="001D369E">
        <w:rPr>
          <w:b/>
          <w:sz w:val="20"/>
          <w:szCs w:val="20"/>
          <w:lang w:val="sr-Cyrl-RS" w:eastAsia="ar-SA"/>
        </w:rPr>
        <w:t>/2018</w:t>
      </w:r>
      <w:r w:rsidR="00482A37" w:rsidRPr="001D369E">
        <w:rPr>
          <w:rFonts w:eastAsia="Times New Roman" w:cs="Times New Roman"/>
          <w:b/>
          <w:sz w:val="20"/>
          <w:szCs w:val="20"/>
          <w:lang w:val="sr-Cyrl-RS" w:eastAsia="ar-SA"/>
        </w:rPr>
        <w:t>,</w:t>
      </w:r>
      <w:r w:rsidR="00482A37" w:rsidRPr="001D369E">
        <w:rPr>
          <w:rFonts w:eastAsia="Times New Roman" w:cs="Times New Roman"/>
          <w:sz w:val="20"/>
          <w:szCs w:val="20"/>
          <w:lang w:val="ru-RU"/>
        </w:rPr>
        <w:t xml:space="preserve"> </w:t>
      </w:r>
      <w:r w:rsidR="00482A37" w:rsidRPr="001D369E">
        <w:rPr>
          <w:rFonts w:eastAsia="Times New Roman" w:cs="Times New Roman"/>
          <w:noProof/>
          <w:sz w:val="20"/>
          <w:szCs w:val="20"/>
          <w:lang w:val="sr-Cyrl-RS"/>
        </w:rPr>
        <w:t>број: 140-404-</w:t>
      </w:r>
      <w:r w:rsidR="001D369E" w:rsidRPr="001D369E">
        <w:rPr>
          <w:rFonts w:eastAsia="Times New Roman" w:cs="Times New Roman"/>
          <w:noProof/>
          <w:sz w:val="20"/>
          <w:szCs w:val="20"/>
          <w:lang w:val="sr-Cyrl-RS"/>
        </w:rPr>
        <w:t>202</w:t>
      </w:r>
      <w:r w:rsidR="00482A37" w:rsidRPr="001D369E">
        <w:rPr>
          <w:rFonts w:eastAsia="Times New Roman" w:cs="Times New Roman"/>
          <w:noProof/>
          <w:sz w:val="20"/>
          <w:szCs w:val="20"/>
          <w:lang w:val="sr-Cyrl-RS"/>
        </w:rPr>
        <w:t>/2018-02</w:t>
      </w:r>
      <w:r w:rsidR="00482A37" w:rsidRPr="007755C7">
        <w:rPr>
          <w:rFonts w:eastAsia="Times New Roman" w:cs="Times New Roman"/>
          <w:noProof/>
          <w:sz w:val="20"/>
          <w:szCs w:val="20"/>
          <w:lang w:val="sr-Cyrl-RS"/>
        </w:rPr>
        <w:t xml:space="preserve">, по Позиву објављеном на Порталу јавних набавки и интернет страници Наручиоца дана </w:t>
      </w:r>
      <w:r w:rsidR="00623C28" w:rsidRPr="00206158">
        <w:rPr>
          <w:rFonts w:eastAsia="Times New Roman" w:cs="Times New Roman"/>
          <w:noProof/>
          <w:sz w:val="20"/>
          <w:szCs w:val="20"/>
          <w:lang w:val="sr-Cyrl-RS"/>
        </w:rPr>
        <w:t>1</w:t>
      </w:r>
      <w:r w:rsidR="00D616F0" w:rsidRPr="00206158">
        <w:rPr>
          <w:rFonts w:eastAsia="Times New Roman" w:cs="Times New Roman"/>
          <w:noProof/>
          <w:sz w:val="20"/>
          <w:szCs w:val="20"/>
          <w:lang w:val="sr-Cyrl-RS"/>
        </w:rPr>
        <w:t>5</w:t>
      </w:r>
      <w:r w:rsidR="00623C28" w:rsidRPr="00206158">
        <w:rPr>
          <w:rFonts w:eastAsia="Times New Roman" w:cs="Times New Roman"/>
          <w:noProof/>
          <w:sz w:val="20"/>
          <w:szCs w:val="20"/>
          <w:lang w:val="sr-Cyrl-RS"/>
        </w:rPr>
        <w:t>.0</w:t>
      </w:r>
      <w:r w:rsidR="00D616F0" w:rsidRPr="00206158">
        <w:rPr>
          <w:rFonts w:eastAsia="Times New Roman" w:cs="Times New Roman"/>
          <w:noProof/>
          <w:sz w:val="20"/>
          <w:szCs w:val="20"/>
          <w:lang w:val="sr-Cyrl-RS"/>
        </w:rPr>
        <w:t>8</w:t>
      </w:r>
      <w:r w:rsidR="00623C28" w:rsidRPr="00206158">
        <w:rPr>
          <w:rFonts w:eastAsia="Times New Roman" w:cs="Times New Roman"/>
          <w:noProof/>
          <w:sz w:val="20"/>
          <w:szCs w:val="20"/>
          <w:lang w:val="sr-Cyrl-RS"/>
        </w:rPr>
        <w:t>.2018.</w:t>
      </w:r>
      <w:r w:rsidR="00482A37" w:rsidRPr="007755C7">
        <w:rPr>
          <w:rFonts w:eastAsia="Times New Roman" w:cs="Times New Roman"/>
          <w:noProof/>
          <w:color w:val="FF0000"/>
          <w:sz w:val="20"/>
          <w:szCs w:val="20"/>
          <w:lang w:val="sr-Cyrl-RS"/>
        </w:rPr>
        <w:t xml:space="preserve"> </w:t>
      </w:r>
      <w:r w:rsidR="00482A37" w:rsidRPr="007755C7">
        <w:rPr>
          <w:rFonts w:eastAsia="Times New Roman" w:cs="Times New Roman"/>
          <w:noProof/>
          <w:sz w:val="20"/>
          <w:szCs w:val="20"/>
          <w:lang w:val="sr-Cyrl-RS"/>
        </w:rPr>
        <w:t>године</w:t>
      </w:r>
      <w:r w:rsidRPr="007755C7">
        <w:rPr>
          <w:rFonts w:eastAsia="Times New Roman" w:cs="Times New Roman"/>
          <w:b/>
          <w:sz w:val="20"/>
          <w:szCs w:val="20"/>
          <w:lang w:val="sr-Cyrl-RS" w:eastAsia="ar-SA"/>
        </w:rPr>
        <w:t>,</w:t>
      </w:r>
      <w:r w:rsidRPr="007755C7">
        <w:rPr>
          <w:rFonts w:eastAsia="Times New Roman" w:cs="Times New Roman"/>
          <w:sz w:val="20"/>
          <w:szCs w:val="20"/>
          <w:lang w:val="ru-RU"/>
        </w:rPr>
        <w:t xml:space="preserve"> поштовали обавезе које произилазе из важећих прописа о заштити на раду, запошљавању и условима рада, заштити животне средине</w:t>
      </w:r>
      <w:r w:rsidRPr="007755C7">
        <w:rPr>
          <w:rFonts w:eastAsia="Times New Roman" w:cs="Times New Roman"/>
          <w:sz w:val="20"/>
          <w:szCs w:val="20"/>
          <w:lang w:val="sr-Cyrl-RS"/>
        </w:rPr>
        <w:t>,</w:t>
      </w:r>
      <w:r w:rsidRPr="007755C7">
        <w:rPr>
          <w:rFonts w:eastAsia="Times New Roman" w:cs="Times New Roman"/>
          <w:sz w:val="20"/>
          <w:szCs w:val="20"/>
          <w:lang w:val="ru-RU"/>
        </w:rPr>
        <w:t xml:space="preserve"> као и да </w:t>
      </w:r>
      <w:r w:rsidRPr="007755C7">
        <w:rPr>
          <w:rFonts w:eastAsia="Times New Roman" w:cs="Times New Roman"/>
          <w:sz w:val="20"/>
          <w:szCs w:val="20"/>
          <w:lang w:val="sr-Cyrl-RS"/>
        </w:rPr>
        <w:t>немамо забрану обављања делатности која је на снази у време подношења Понуде.</w:t>
      </w:r>
    </w:p>
    <w:p w:rsidR="00953B88" w:rsidRPr="007755C7" w:rsidRDefault="00953B88" w:rsidP="00953B88">
      <w:pPr>
        <w:spacing w:after="0" w:line="240" w:lineRule="auto"/>
        <w:jc w:val="both"/>
        <w:rPr>
          <w:rFonts w:eastAsia="Times New Roman" w:cs="Times New Roman"/>
          <w:b/>
          <w:sz w:val="20"/>
          <w:szCs w:val="20"/>
          <w:lang w:val="ru-RU"/>
        </w:rPr>
      </w:pPr>
    </w:p>
    <w:p w:rsidR="00953B88" w:rsidRPr="007755C7" w:rsidRDefault="00953B88" w:rsidP="00953B88">
      <w:pPr>
        <w:spacing w:after="0" w:line="240" w:lineRule="auto"/>
        <w:jc w:val="both"/>
        <w:rPr>
          <w:rFonts w:eastAsia="Times New Roman" w:cs="Times New Roman"/>
          <w:b/>
          <w:sz w:val="20"/>
          <w:szCs w:val="20"/>
          <w:lang w:val="sr-Cyrl-RS"/>
        </w:rPr>
      </w:pPr>
    </w:p>
    <w:p w:rsidR="00953B88" w:rsidRPr="007755C7" w:rsidRDefault="00953B88" w:rsidP="00953B88">
      <w:pPr>
        <w:spacing w:after="0" w:line="240" w:lineRule="auto"/>
        <w:jc w:val="both"/>
        <w:rPr>
          <w:rFonts w:eastAsia="Times New Roman" w:cs="Times New Roman"/>
          <w:b/>
          <w:sz w:val="20"/>
          <w:szCs w:val="20"/>
          <w:lang w:val="sr-Cyrl-RS"/>
        </w:rPr>
      </w:pPr>
    </w:p>
    <w:p w:rsidR="00953B88" w:rsidRPr="007755C7" w:rsidRDefault="00953B88" w:rsidP="00953B88">
      <w:pPr>
        <w:spacing w:after="0" w:line="240" w:lineRule="auto"/>
        <w:jc w:val="both"/>
        <w:rPr>
          <w:rFonts w:eastAsia="Times New Roman" w:cs="Times New Roman"/>
          <w:b/>
          <w:sz w:val="20"/>
          <w:szCs w:val="20"/>
          <w:lang w:val="ru-RU"/>
        </w:rPr>
      </w:pPr>
    </w:p>
    <w:p w:rsidR="00953B88" w:rsidRPr="007755C7" w:rsidRDefault="00953B88" w:rsidP="00953B88">
      <w:pPr>
        <w:spacing w:after="0" w:line="240" w:lineRule="auto"/>
        <w:jc w:val="both"/>
        <w:rPr>
          <w:rFonts w:eastAsia="Times New Roman" w:cs="Times New Roman"/>
          <w:b/>
          <w:sz w:val="20"/>
          <w:szCs w:val="20"/>
          <w:lang w:val="ru-RU"/>
        </w:rPr>
      </w:pPr>
    </w:p>
    <w:p w:rsidR="00953B88" w:rsidRPr="007755C7" w:rsidRDefault="00953B88" w:rsidP="00953B88">
      <w:pPr>
        <w:spacing w:after="0" w:line="240" w:lineRule="auto"/>
        <w:jc w:val="both"/>
        <w:rPr>
          <w:rFonts w:eastAsia="Times New Roman" w:cs="Times New Roman"/>
          <w:b/>
          <w:sz w:val="20"/>
          <w:szCs w:val="20"/>
          <w:lang w:val="ru-RU"/>
        </w:rPr>
      </w:pPr>
    </w:p>
    <w:p w:rsidR="00953B88" w:rsidRPr="007755C7" w:rsidRDefault="00953B88" w:rsidP="00953B88">
      <w:pPr>
        <w:spacing w:after="0" w:line="240" w:lineRule="auto"/>
        <w:jc w:val="right"/>
        <w:rPr>
          <w:rFonts w:eastAsia="Times New Roman" w:cs="Times New Roman"/>
          <w:b/>
          <w:sz w:val="20"/>
          <w:szCs w:val="20"/>
          <w:lang w:val="ru-RU"/>
        </w:rPr>
      </w:pPr>
      <w:r w:rsidRPr="007755C7">
        <w:rPr>
          <w:rFonts w:eastAsia="Times New Roman" w:cs="Times New Roman"/>
          <w:b/>
          <w:sz w:val="20"/>
          <w:szCs w:val="20"/>
          <w:lang w:val="ru-RU"/>
        </w:rPr>
        <w:t xml:space="preserve">ПОНУЂАЧ </w:t>
      </w:r>
    </w:p>
    <w:p w:rsidR="00953B88" w:rsidRPr="007755C7" w:rsidRDefault="00953B88" w:rsidP="00953B88">
      <w:pPr>
        <w:spacing w:after="0" w:line="240" w:lineRule="auto"/>
        <w:jc w:val="right"/>
        <w:rPr>
          <w:rFonts w:eastAsia="Times New Roman" w:cs="Times New Roman"/>
          <w:sz w:val="20"/>
          <w:szCs w:val="20"/>
          <w:lang w:val="ru-RU"/>
        </w:rPr>
      </w:pPr>
      <w:r w:rsidRPr="007755C7">
        <w:rPr>
          <w:rFonts w:eastAsia="Times New Roman" w:cs="Times New Roman"/>
          <w:sz w:val="20"/>
          <w:szCs w:val="20"/>
          <w:lang w:val="ru-RU"/>
        </w:rPr>
        <w:t>М.П.</w:t>
      </w:r>
      <w:r w:rsidRPr="007755C7">
        <w:rPr>
          <w:rFonts w:eastAsia="Times New Roman" w:cs="Times New Roman"/>
          <w:sz w:val="20"/>
          <w:szCs w:val="20"/>
          <w:lang w:val="sr-Latn-RS"/>
        </w:rPr>
        <w:tab/>
      </w:r>
      <w:r w:rsidRPr="007755C7">
        <w:rPr>
          <w:rFonts w:eastAsia="Times New Roman" w:cs="Times New Roman"/>
          <w:sz w:val="20"/>
          <w:szCs w:val="20"/>
          <w:lang w:val="sr-Latn-RS"/>
        </w:rPr>
        <w:tab/>
      </w:r>
      <w:r w:rsidRPr="007755C7">
        <w:rPr>
          <w:rFonts w:eastAsia="Times New Roman" w:cs="Times New Roman"/>
          <w:sz w:val="20"/>
          <w:szCs w:val="20"/>
          <w:lang w:val="sr-Latn-RS"/>
        </w:rPr>
        <w:tab/>
      </w:r>
      <w:r w:rsidRPr="007755C7">
        <w:rPr>
          <w:rFonts w:eastAsia="Times New Roman" w:cs="Times New Roman"/>
          <w:sz w:val="20"/>
          <w:szCs w:val="20"/>
          <w:lang w:val="sr-Latn-RS"/>
        </w:rPr>
        <w:tab/>
      </w:r>
      <w:r w:rsidRPr="007755C7">
        <w:rPr>
          <w:rFonts w:eastAsia="Times New Roman" w:cs="Times New Roman"/>
          <w:sz w:val="20"/>
          <w:szCs w:val="20"/>
          <w:lang w:val="ru-RU"/>
        </w:rPr>
        <w:t>___</w:t>
      </w:r>
      <w:r w:rsidRPr="007755C7">
        <w:rPr>
          <w:rFonts w:eastAsia="Times New Roman" w:cs="Times New Roman"/>
          <w:sz w:val="20"/>
          <w:szCs w:val="20"/>
          <w:lang w:val="sr-Cyrl-RS"/>
        </w:rPr>
        <w:t>______</w:t>
      </w:r>
      <w:r w:rsidRPr="007755C7">
        <w:rPr>
          <w:rFonts w:eastAsia="Times New Roman" w:cs="Times New Roman"/>
          <w:sz w:val="20"/>
          <w:szCs w:val="20"/>
          <w:lang w:val="ru-RU"/>
        </w:rPr>
        <w:t>__________________</w:t>
      </w:r>
    </w:p>
    <w:p w:rsidR="00953B88" w:rsidRPr="007755C7" w:rsidRDefault="00953B88" w:rsidP="00953B88">
      <w:pPr>
        <w:spacing w:after="0" w:line="240" w:lineRule="auto"/>
        <w:jc w:val="right"/>
        <w:rPr>
          <w:rFonts w:eastAsia="Times New Roman" w:cs="Times New Roman"/>
          <w:sz w:val="20"/>
          <w:szCs w:val="20"/>
          <w:lang w:val="ru-RU"/>
        </w:rPr>
      </w:pPr>
      <w:r w:rsidRPr="007755C7">
        <w:rPr>
          <w:rFonts w:eastAsia="Times New Roman" w:cs="Times New Roman"/>
          <w:sz w:val="20"/>
          <w:szCs w:val="20"/>
          <w:lang w:val="ru-RU"/>
        </w:rPr>
        <w:t>(потпис овлашћеног лица)</w:t>
      </w:r>
    </w:p>
    <w:p w:rsidR="00953B88" w:rsidRPr="007755C7" w:rsidRDefault="00953B88" w:rsidP="00953B88">
      <w:pPr>
        <w:spacing w:after="0" w:line="240" w:lineRule="auto"/>
        <w:jc w:val="right"/>
        <w:rPr>
          <w:rFonts w:eastAsia="Times New Roman" w:cs="Times New Roman"/>
          <w:b/>
          <w:sz w:val="20"/>
          <w:szCs w:val="20"/>
          <w:lang w:val="ru-RU"/>
        </w:rPr>
      </w:pPr>
    </w:p>
    <w:p w:rsidR="00953B88" w:rsidRPr="007755C7" w:rsidRDefault="00953B88" w:rsidP="00953B88">
      <w:pPr>
        <w:spacing w:after="0" w:line="240" w:lineRule="auto"/>
        <w:jc w:val="right"/>
        <w:rPr>
          <w:rFonts w:eastAsia="Times New Roman" w:cs="Times New Roman"/>
          <w:b/>
          <w:sz w:val="20"/>
          <w:szCs w:val="20"/>
          <w:lang w:val="ru-RU"/>
        </w:rPr>
      </w:pPr>
    </w:p>
    <w:p w:rsidR="00953B88" w:rsidRPr="007755C7" w:rsidRDefault="00953B88" w:rsidP="00953B88">
      <w:pPr>
        <w:spacing w:after="0" w:line="240" w:lineRule="auto"/>
        <w:jc w:val="center"/>
        <w:rPr>
          <w:rFonts w:eastAsia="Times New Roman" w:cs="Times New Roman"/>
          <w:sz w:val="20"/>
          <w:szCs w:val="20"/>
          <w:lang w:val="ru-RU"/>
        </w:rPr>
      </w:pPr>
    </w:p>
    <w:p w:rsidR="00953B88" w:rsidRPr="007755C7" w:rsidRDefault="00953B88" w:rsidP="00953B88">
      <w:pPr>
        <w:spacing w:after="0" w:line="240" w:lineRule="auto"/>
        <w:jc w:val="right"/>
        <w:rPr>
          <w:rFonts w:eastAsia="Times New Roman" w:cs="Times New Roman"/>
          <w:b/>
          <w:sz w:val="20"/>
          <w:szCs w:val="20"/>
          <w:lang w:val="ru-RU"/>
        </w:rPr>
      </w:pPr>
    </w:p>
    <w:p w:rsidR="00953B88" w:rsidRPr="007755C7" w:rsidRDefault="00953B88" w:rsidP="00953B88">
      <w:pPr>
        <w:spacing w:after="0" w:line="240" w:lineRule="auto"/>
        <w:jc w:val="right"/>
        <w:rPr>
          <w:rFonts w:eastAsia="Times New Roman" w:cs="Times New Roman"/>
          <w:b/>
          <w:sz w:val="20"/>
          <w:szCs w:val="20"/>
          <w:lang w:val="ru-RU"/>
        </w:rPr>
      </w:pPr>
    </w:p>
    <w:p w:rsidR="00953B88" w:rsidRPr="007755C7" w:rsidRDefault="00953B88" w:rsidP="00953B88">
      <w:pPr>
        <w:spacing w:after="0" w:line="240" w:lineRule="auto"/>
        <w:rPr>
          <w:rFonts w:eastAsia="Times New Roman" w:cs="Times New Roman"/>
          <w:b/>
          <w:sz w:val="20"/>
          <w:szCs w:val="20"/>
          <w:lang w:val="ru-RU"/>
        </w:rPr>
      </w:pPr>
    </w:p>
    <w:p w:rsidR="00953B88" w:rsidRPr="007755C7" w:rsidRDefault="00953B88" w:rsidP="00953B88">
      <w:pPr>
        <w:spacing w:after="0" w:line="240" w:lineRule="auto"/>
        <w:jc w:val="right"/>
        <w:rPr>
          <w:rFonts w:eastAsia="Times New Roman" w:cs="Times New Roman"/>
          <w:b/>
          <w:sz w:val="20"/>
          <w:szCs w:val="20"/>
          <w:lang w:val="ru-RU"/>
        </w:rPr>
      </w:pPr>
    </w:p>
    <w:p w:rsidR="00953B88" w:rsidRPr="007755C7" w:rsidRDefault="00953B88" w:rsidP="00953B88">
      <w:pPr>
        <w:spacing w:after="0" w:line="240" w:lineRule="auto"/>
        <w:jc w:val="center"/>
        <w:rPr>
          <w:rFonts w:eastAsia="Times New Roman" w:cs="Times New Roman"/>
          <w:sz w:val="20"/>
          <w:szCs w:val="20"/>
          <w:lang w:val="ru-RU"/>
        </w:rPr>
      </w:pPr>
    </w:p>
    <w:p w:rsidR="00953B88" w:rsidRPr="007755C7" w:rsidRDefault="00953B88" w:rsidP="00953B88">
      <w:pPr>
        <w:spacing w:after="0" w:line="240" w:lineRule="auto"/>
        <w:jc w:val="both"/>
        <w:rPr>
          <w:rFonts w:eastAsia="Times New Roman" w:cs="Times New Roman"/>
          <w:b/>
          <w:i/>
          <w:sz w:val="20"/>
          <w:szCs w:val="20"/>
          <w:u w:val="single"/>
          <w:lang w:val="ru-RU"/>
        </w:rPr>
      </w:pPr>
      <w:r w:rsidRPr="007755C7">
        <w:rPr>
          <w:rFonts w:eastAsia="Times New Roman" w:cs="Times New Roman"/>
          <w:b/>
          <w:i/>
          <w:sz w:val="20"/>
          <w:szCs w:val="20"/>
          <w:u w:val="single"/>
          <w:lang w:val="ru-RU"/>
        </w:rPr>
        <w:t>*Уколико понуду подноси група понуђача Изјава мора бити својеручно потписана од стране овлашћеног лица сваког понуђача из групе понуђача и оверена печатом.</w:t>
      </w:r>
    </w:p>
    <w:p w:rsidR="00953B88" w:rsidRPr="007755C7" w:rsidRDefault="00953B88" w:rsidP="00953B88">
      <w:pPr>
        <w:rPr>
          <w:rFonts w:eastAsia="Times New Roman" w:cs="Times New Roman"/>
          <w:sz w:val="20"/>
          <w:szCs w:val="20"/>
          <w:lang w:val="ru-RU"/>
        </w:rPr>
      </w:pPr>
      <w:r w:rsidRPr="007755C7">
        <w:rPr>
          <w:rFonts w:eastAsia="Times New Roman" w:cs="Times New Roman"/>
          <w:sz w:val="20"/>
          <w:szCs w:val="20"/>
          <w:lang w:val="ru-RU"/>
        </w:rPr>
        <w:br w:type="page"/>
      </w:r>
    </w:p>
    <w:p w:rsidR="00953B88" w:rsidRPr="007755C7" w:rsidRDefault="00953B88" w:rsidP="00953B88">
      <w:pPr>
        <w:spacing w:after="0" w:line="240" w:lineRule="auto"/>
        <w:ind w:right="-90" w:firstLine="540"/>
        <w:jc w:val="both"/>
        <w:rPr>
          <w:rFonts w:eastAsia="Times New Roman" w:cs="Times New Roman"/>
          <w:sz w:val="20"/>
          <w:szCs w:val="20"/>
          <w:lang w:val="ru-RU"/>
        </w:rPr>
      </w:pPr>
      <w:r w:rsidRPr="007755C7">
        <w:rPr>
          <w:rFonts w:eastAsia="Times New Roman" w:cs="Times New Roman"/>
          <w:sz w:val="20"/>
          <w:szCs w:val="20"/>
          <w:lang w:val="ru-RU"/>
        </w:rPr>
        <w:lastRenderedPageBreak/>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издатих од стране надлежних органа те државе. </w:t>
      </w:r>
    </w:p>
    <w:p w:rsidR="00953B88" w:rsidRPr="007755C7" w:rsidRDefault="00953B88" w:rsidP="00953B88">
      <w:pPr>
        <w:spacing w:after="0" w:line="240" w:lineRule="auto"/>
        <w:ind w:right="-90" w:firstLine="540"/>
        <w:jc w:val="both"/>
        <w:rPr>
          <w:rFonts w:eastAsia="Times New Roman" w:cs="Times New Roman"/>
          <w:sz w:val="20"/>
          <w:szCs w:val="20"/>
          <w:lang w:val="ru-RU"/>
        </w:rPr>
      </w:pPr>
      <w:r w:rsidRPr="007755C7">
        <w:rPr>
          <w:rFonts w:eastAsia="Times New Roman" w:cs="Times New Roman"/>
          <w:sz w:val="20"/>
          <w:szCs w:val="20"/>
          <w:lang w:val="ru-RU"/>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953B88" w:rsidRPr="007755C7" w:rsidRDefault="00953B88" w:rsidP="00953B88">
      <w:pPr>
        <w:spacing w:after="0" w:line="240" w:lineRule="auto"/>
        <w:ind w:right="-90" w:firstLine="540"/>
        <w:jc w:val="both"/>
        <w:rPr>
          <w:rFonts w:eastAsia="Times New Roman" w:cs="Times New Roman"/>
          <w:sz w:val="20"/>
          <w:szCs w:val="20"/>
          <w:lang w:val="ru-RU"/>
        </w:rPr>
      </w:pPr>
      <w:r w:rsidRPr="007755C7">
        <w:rPr>
          <w:rFonts w:eastAsia="Times New Roman" w:cs="Times New Roman"/>
          <w:sz w:val="20"/>
          <w:szCs w:val="20"/>
          <w:lang w:val="ru-RU"/>
        </w:rPr>
        <w:t>На основу члана 79. став 10. ако се у држави у којој понуђач има седиште не издају докази из члана 7</w:t>
      </w:r>
      <w:r w:rsidRPr="007755C7">
        <w:rPr>
          <w:rFonts w:eastAsia="Times New Roman" w:cs="Times New Roman"/>
          <w:sz w:val="20"/>
          <w:szCs w:val="20"/>
          <w:lang w:val="sr-Cyrl-RS"/>
        </w:rPr>
        <w:t>7</w:t>
      </w:r>
      <w:r w:rsidRPr="007755C7">
        <w:rPr>
          <w:rFonts w:eastAsia="Times New Roman" w:cs="Times New Roman"/>
          <w:sz w:val="20"/>
          <w:szCs w:val="20"/>
          <w:lang w:val="ru-RU"/>
        </w:rPr>
        <w:t xml:space="preserve">. ЗЈН,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r w:rsidRPr="007755C7">
        <w:rPr>
          <w:rFonts w:eastAsia="Times New Roman" w:cs="Times New Roman"/>
          <w:b/>
          <w:i/>
          <w:sz w:val="20"/>
          <w:szCs w:val="20"/>
          <w:lang w:val="ru-RU"/>
        </w:rPr>
        <w:t>ОБРАЗАЦ ИЗЈАВЕ НА ОСНОВУ ЧЛАНА 79. СТАВ 10. ЗЈН</w:t>
      </w:r>
      <w:r w:rsidRPr="007755C7">
        <w:rPr>
          <w:rFonts w:eastAsia="Times New Roman" w:cs="Times New Roman"/>
          <w:sz w:val="20"/>
          <w:szCs w:val="20"/>
          <w:lang w:val="ru-RU"/>
        </w:rPr>
        <w:t xml:space="preserve"> чини саставни део ове Конкурсне документације.  </w:t>
      </w:r>
    </w:p>
    <w:p w:rsidR="00953B88" w:rsidRPr="007755C7" w:rsidRDefault="00953B88" w:rsidP="00953B88">
      <w:pPr>
        <w:spacing w:after="0" w:line="240" w:lineRule="auto"/>
        <w:ind w:right="-90" w:firstLine="540"/>
        <w:jc w:val="both"/>
        <w:rPr>
          <w:rFonts w:eastAsia="Times New Roman" w:cs="Times New Roman"/>
          <w:sz w:val="20"/>
          <w:szCs w:val="20"/>
          <w:lang w:val="ru-RU" w:eastAsia="sr-Latn-RS"/>
        </w:rPr>
      </w:pPr>
      <w:r w:rsidRPr="007755C7">
        <w:rPr>
          <w:rFonts w:eastAsia="Times New Roman" w:cs="Times New Roman"/>
          <w:sz w:val="20"/>
          <w:szCs w:val="20"/>
          <w:lang w:val="ru-RU" w:eastAsia="sr-Latn-R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 начин.</w:t>
      </w:r>
    </w:p>
    <w:p w:rsidR="00953B88" w:rsidRPr="007755C7" w:rsidRDefault="00953B88" w:rsidP="00953B88">
      <w:pPr>
        <w:spacing w:after="0" w:line="240" w:lineRule="auto"/>
        <w:ind w:right="-90" w:firstLine="540"/>
        <w:jc w:val="both"/>
        <w:rPr>
          <w:rFonts w:eastAsia="Times New Roman" w:cs="Times New Roman"/>
          <w:sz w:val="20"/>
          <w:szCs w:val="20"/>
          <w:lang w:val="ru-RU" w:eastAsia="sr-Latn-RS"/>
        </w:rPr>
      </w:pPr>
      <w:r w:rsidRPr="007755C7">
        <w:rPr>
          <w:rFonts w:eastAsia="Times New Roman" w:cs="Times New Roman"/>
          <w:b/>
          <w:sz w:val="20"/>
          <w:szCs w:val="20"/>
          <w:u w:val="single"/>
          <w:lang w:val="ru-RU" w:eastAsia="sr-Latn-RS"/>
        </w:rPr>
        <w:t>3)прецизно навођење доказа у случају доказивања испуњености услова на начин прописан чланом 77. став 5. Закона</w:t>
      </w:r>
      <w:r w:rsidRPr="007755C7">
        <w:rPr>
          <w:rFonts w:eastAsia="Times New Roman" w:cs="Times New Roman"/>
          <w:sz w:val="20"/>
          <w:szCs w:val="20"/>
          <w:u w:val="single"/>
          <w:lang w:val="ru-RU" w:eastAsia="sr-Latn-RS"/>
        </w:rPr>
        <w:t>:</w:t>
      </w:r>
      <w:r w:rsidRPr="007755C7">
        <w:rPr>
          <w:rFonts w:eastAsia="Times New Roman" w:cs="Times New Roman"/>
          <w:sz w:val="20"/>
          <w:szCs w:val="20"/>
          <w:lang w:val="ru-RU" w:eastAsia="sr-Latn-RS"/>
        </w:rPr>
        <w:t>у предметној набавци Наручилац прецизно не наводи доказе у случају доказивања испуњености услова на начин прописан чланом 77. став 5. Закона с обзиром да се у истој не ради о спровођењу поступка из члана 36. став 1. тач. 4) до 7) ЗЈН.</w:t>
      </w:r>
    </w:p>
    <w:p w:rsidR="00953B88" w:rsidRPr="007755C7" w:rsidRDefault="00953B88" w:rsidP="00953B88">
      <w:pPr>
        <w:spacing w:after="0" w:line="240" w:lineRule="auto"/>
        <w:ind w:right="-90" w:firstLine="540"/>
        <w:jc w:val="both"/>
        <w:rPr>
          <w:rFonts w:eastAsia="Times New Roman" w:cs="Times New Roman"/>
          <w:sz w:val="20"/>
          <w:szCs w:val="20"/>
          <w:u w:val="single"/>
          <w:lang w:val="ru-RU" w:eastAsia="sr-Latn-RS"/>
        </w:rPr>
      </w:pPr>
      <w:r w:rsidRPr="007755C7">
        <w:rPr>
          <w:rFonts w:eastAsia="Times New Roman" w:cs="Times New Roman"/>
          <w:b/>
          <w:sz w:val="20"/>
          <w:szCs w:val="20"/>
          <w:u w:val="single"/>
          <w:lang w:val="ru-RU" w:eastAsia="sr-Latn-RS"/>
        </w:rPr>
        <w:t>4) обавештење да понуђач није дужан да доставља доказе који су јавно доступни на интернет страницама надлежних органа и да наведе који су то докази</w:t>
      </w:r>
      <w:r w:rsidRPr="007755C7">
        <w:rPr>
          <w:rFonts w:eastAsia="Times New Roman" w:cs="Times New Roman"/>
          <w:sz w:val="20"/>
          <w:szCs w:val="20"/>
          <w:u w:val="single"/>
          <w:lang w:val="ru-RU" w:eastAsia="sr-Latn-RS"/>
        </w:rPr>
        <w:t>:</w:t>
      </w:r>
    </w:p>
    <w:p w:rsidR="00953B88" w:rsidRPr="007755C7" w:rsidRDefault="00953B88" w:rsidP="00953B88">
      <w:pPr>
        <w:spacing w:after="0" w:line="240" w:lineRule="auto"/>
        <w:ind w:right="-90" w:firstLine="540"/>
        <w:jc w:val="both"/>
        <w:rPr>
          <w:rFonts w:eastAsia="Times New Roman" w:cs="Times New Roman"/>
          <w:b/>
          <w:sz w:val="20"/>
          <w:szCs w:val="20"/>
          <w:lang w:val="ru-RU"/>
        </w:rPr>
      </w:pPr>
      <w:r w:rsidRPr="007755C7">
        <w:rPr>
          <w:rFonts w:eastAsia="Times New Roman" w:cs="Times New Roman"/>
          <w:sz w:val="20"/>
          <w:szCs w:val="20"/>
          <w:lang w:val="sr-Cyrl-CS"/>
        </w:rPr>
        <w:t xml:space="preserve">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1 до 4. ЗЈН) односно </w:t>
      </w:r>
      <w:r w:rsidRPr="007755C7">
        <w:rPr>
          <w:rFonts w:eastAsia="Times New Roman" w:cs="Times New Roman"/>
          <w:sz w:val="20"/>
          <w:szCs w:val="20"/>
          <w:lang w:val="ru-RU"/>
        </w:rPr>
        <w:t>Наручилац не може одбити као не</w:t>
      </w:r>
      <w:r w:rsidRPr="007755C7">
        <w:rPr>
          <w:rFonts w:eastAsia="Times New Roman" w:cs="Times New Roman"/>
          <w:sz w:val="20"/>
          <w:szCs w:val="20"/>
          <w:lang w:val="sr-Cyrl-RS"/>
        </w:rPr>
        <w:t>прихватљиву,</w:t>
      </w:r>
      <w:r w:rsidRPr="007755C7">
        <w:rPr>
          <w:rFonts w:eastAsia="Times New Roman" w:cs="Times New Roman"/>
          <w:sz w:val="20"/>
          <w:szCs w:val="20"/>
          <w:lang w:val="ru-RU"/>
        </w:rPr>
        <w:t xml:space="preserve"> понуду зато што не садржи доказ одређен ЗЈН или Конкурсном документацијом, </w:t>
      </w:r>
      <w:r w:rsidRPr="007755C7">
        <w:rPr>
          <w:rFonts w:eastAsia="Times New Roman" w:cs="Times New Roman"/>
          <w:sz w:val="20"/>
          <w:szCs w:val="20"/>
          <w:lang w:val="sr-Cyrl-RS"/>
        </w:rPr>
        <w:t>ако</w:t>
      </w:r>
      <w:r w:rsidRPr="007755C7">
        <w:rPr>
          <w:rFonts w:eastAsia="Times New Roman" w:cs="Times New Roman"/>
          <w:sz w:val="20"/>
          <w:szCs w:val="20"/>
          <w:lang w:val="ru-RU"/>
        </w:rPr>
        <w:t xml:space="preserve"> је понуђач, навео у понуди интернет страницу на којој су тражени подаци јавно доступни. </w:t>
      </w:r>
      <w:r w:rsidRPr="007755C7">
        <w:rPr>
          <w:rFonts w:eastAsia="Times New Roman" w:cs="Times New Roman"/>
          <w:b/>
          <w:sz w:val="20"/>
          <w:szCs w:val="20"/>
          <w:lang w:val="ru-RU"/>
        </w:rPr>
        <w:t>Понуђач има обавезу да у својој понуди јасно наведе да се налази у регистру понуђача, уколико на тај начин жели да докаже испуњеност услова из члана 75. став 1. тач. 1 до 4. ЗЈН.</w:t>
      </w:r>
    </w:p>
    <w:p w:rsidR="00953B88" w:rsidRPr="007755C7" w:rsidRDefault="00953B88" w:rsidP="00953B88">
      <w:pPr>
        <w:spacing w:after="0" w:line="240" w:lineRule="auto"/>
        <w:ind w:right="-90" w:firstLine="540"/>
        <w:jc w:val="both"/>
        <w:rPr>
          <w:rFonts w:eastAsia="Times New Roman" w:cs="Times New Roman"/>
          <w:sz w:val="20"/>
          <w:szCs w:val="20"/>
          <w:lang w:val="sr-Cyrl-CS"/>
        </w:rPr>
      </w:pPr>
      <w:r w:rsidRPr="007755C7">
        <w:rPr>
          <w:rFonts w:eastAsia="Times New Roman" w:cs="Times New Roman"/>
          <w:sz w:val="20"/>
          <w:szCs w:val="20"/>
          <w:lang w:val="ru-RU"/>
        </w:rPr>
        <w:t>На основу члана 79. став 5. ЗЈН п</w:t>
      </w:r>
      <w:r w:rsidRPr="007755C7">
        <w:rPr>
          <w:rFonts w:eastAsia="Times New Roman" w:cs="Times New Roman"/>
          <w:sz w:val="20"/>
          <w:szCs w:val="20"/>
          <w:lang w:val="sr-Cyrl-CS"/>
        </w:rPr>
        <w:t>онуђач није дужан да доставља следеће доказе који су јавно доступни на интернет страницама надлежних органа, и то:</w:t>
      </w:r>
    </w:p>
    <w:p w:rsidR="00953B88" w:rsidRPr="007755C7" w:rsidRDefault="00953B88" w:rsidP="00953B88">
      <w:pPr>
        <w:spacing w:after="0" w:line="240" w:lineRule="auto"/>
        <w:ind w:right="-90" w:firstLine="540"/>
        <w:jc w:val="both"/>
        <w:rPr>
          <w:rFonts w:eastAsia="Times New Roman" w:cs="Times New Roman"/>
          <w:sz w:val="20"/>
          <w:szCs w:val="20"/>
          <w:lang w:val="sr-Cyrl-CS"/>
        </w:rPr>
      </w:pPr>
      <w:r w:rsidRPr="007755C7">
        <w:rPr>
          <w:rFonts w:eastAsia="Times New Roman" w:cs="Times New Roman"/>
          <w:sz w:val="20"/>
          <w:szCs w:val="20"/>
          <w:lang w:val="sr-Cyrl-CS"/>
        </w:rPr>
        <w:t>1)</w:t>
      </w:r>
      <w:r w:rsidRPr="007755C7">
        <w:rPr>
          <w:rFonts w:eastAsia="Times New Roman" w:cs="Times New Roman"/>
          <w:sz w:val="20"/>
          <w:szCs w:val="20"/>
          <w:u w:val="single"/>
          <w:lang w:val="sr-Cyrl-CS"/>
        </w:rPr>
        <w:t>извод из регистра надлежног органа</w:t>
      </w:r>
      <w:r w:rsidRPr="007755C7">
        <w:rPr>
          <w:rFonts w:eastAsia="Times New Roman" w:cs="Times New Roman"/>
          <w:sz w:val="20"/>
          <w:szCs w:val="20"/>
          <w:lang w:val="sr-Cyrl-CS"/>
        </w:rPr>
        <w:t>:</w:t>
      </w:r>
    </w:p>
    <w:p w:rsidR="00953B88" w:rsidRPr="007755C7" w:rsidRDefault="00953B88" w:rsidP="00953B88">
      <w:pPr>
        <w:spacing w:after="0" w:line="240" w:lineRule="auto"/>
        <w:ind w:right="-90" w:firstLine="540"/>
        <w:jc w:val="both"/>
        <w:rPr>
          <w:rFonts w:eastAsia="Times New Roman" w:cs="Times New Roman"/>
          <w:sz w:val="20"/>
          <w:szCs w:val="20"/>
          <w:lang w:val="ru-RU"/>
        </w:rPr>
      </w:pPr>
      <w:r w:rsidRPr="007755C7">
        <w:rPr>
          <w:rFonts w:eastAsia="Times New Roman" w:cs="Times New Roman"/>
          <w:sz w:val="20"/>
          <w:szCs w:val="20"/>
          <w:lang w:val="sr-Cyrl-CS"/>
        </w:rPr>
        <w:t xml:space="preserve">-извод из регистра АПР: </w:t>
      </w:r>
      <w:hyperlink r:id="rId12" w:history="1">
        <w:r w:rsidRPr="007755C7">
          <w:rPr>
            <w:rFonts w:eastAsia="Times New Roman" w:cs="Times New Roman"/>
            <w:sz w:val="20"/>
            <w:szCs w:val="20"/>
            <w:u w:val="single"/>
            <w:lang w:val="sr-Cyrl-CS"/>
          </w:rPr>
          <w:t>www</w:t>
        </w:r>
        <w:r w:rsidRPr="007755C7">
          <w:rPr>
            <w:rFonts w:eastAsia="Times New Roman" w:cs="Times New Roman"/>
            <w:sz w:val="20"/>
            <w:szCs w:val="20"/>
            <w:u w:val="single"/>
            <w:lang w:val="ru-RU"/>
          </w:rPr>
          <w:t>.</w:t>
        </w:r>
        <w:r w:rsidRPr="007755C7">
          <w:rPr>
            <w:rFonts w:eastAsia="Times New Roman" w:cs="Times New Roman"/>
            <w:sz w:val="20"/>
            <w:szCs w:val="20"/>
            <w:u w:val="single"/>
            <w:lang w:val="sr-Cyrl-CS"/>
          </w:rPr>
          <w:t>apr</w:t>
        </w:r>
        <w:r w:rsidRPr="007755C7">
          <w:rPr>
            <w:rFonts w:eastAsia="Times New Roman" w:cs="Times New Roman"/>
            <w:sz w:val="20"/>
            <w:szCs w:val="20"/>
            <w:u w:val="single"/>
            <w:lang w:val="ru-RU"/>
          </w:rPr>
          <w:t>.</w:t>
        </w:r>
        <w:r w:rsidRPr="007755C7">
          <w:rPr>
            <w:rFonts w:eastAsia="Times New Roman" w:cs="Times New Roman"/>
            <w:sz w:val="20"/>
            <w:szCs w:val="20"/>
            <w:u w:val="single"/>
            <w:lang w:val="sr-Cyrl-CS"/>
          </w:rPr>
          <w:t>gov</w:t>
        </w:r>
        <w:r w:rsidRPr="007755C7">
          <w:rPr>
            <w:rFonts w:eastAsia="Times New Roman" w:cs="Times New Roman"/>
            <w:sz w:val="20"/>
            <w:szCs w:val="20"/>
            <w:u w:val="single"/>
            <w:lang w:val="ru-RU"/>
          </w:rPr>
          <w:t>.</w:t>
        </w:r>
        <w:r w:rsidRPr="007755C7">
          <w:rPr>
            <w:rFonts w:eastAsia="Times New Roman" w:cs="Times New Roman"/>
            <w:sz w:val="20"/>
            <w:szCs w:val="20"/>
            <w:u w:val="single"/>
            <w:lang w:val="sr-Cyrl-CS"/>
          </w:rPr>
          <w:t>rs</w:t>
        </w:r>
      </w:hyperlink>
      <w:r w:rsidRPr="007755C7">
        <w:rPr>
          <w:rFonts w:eastAsia="Times New Roman" w:cs="Times New Roman"/>
          <w:sz w:val="20"/>
          <w:szCs w:val="20"/>
          <w:lang w:val="ru-RU"/>
        </w:rPr>
        <w:t xml:space="preserve">  </w:t>
      </w:r>
    </w:p>
    <w:p w:rsidR="00953B88" w:rsidRPr="007755C7" w:rsidRDefault="00953B88" w:rsidP="00953B88">
      <w:pPr>
        <w:spacing w:after="0" w:line="240" w:lineRule="auto"/>
        <w:ind w:right="-90" w:firstLine="540"/>
        <w:jc w:val="both"/>
        <w:rPr>
          <w:rFonts w:eastAsia="Times New Roman" w:cs="Times New Roman"/>
          <w:sz w:val="20"/>
          <w:szCs w:val="20"/>
          <w:lang w:val="ru-RU"/>
        </w:rPr>
      </w:pPr>
      <w:r w:rsidRPr="007755C7">
        <w:rPr>
          <w:rFonts w:eastAsia="Times New Roman" w:cs="Times New Roman"/>
          <w:sz w:val="20"/>
          <w:szCs w:val="20"/>
          <w:lang w:val="ru-RU"/>
        </w:rPr>
        <w:t>2)</w:t>
      </w:r>
      <w:r w:rsidRPr="007755C7">
        <w:rPr>
          <w:rFonts w:eastAsia="Times New Roman" w:cs="Times New Roman"/>
          <w:sz w:val="20"/>
          <w:szCs w:val="20"/>
          <w:u w:val="single"/>
          <w:lang w:val="ru-RU"/>
        </w:rPr>
        <w:t>докази из члана 75. став 1. тачка 1), 2) и 4) ЗЈН</w:t>
      </w:r>
    </w:p>
    <w:p w:rsidR="00953B88" w:rsidRPr="007755C7" w:rsidRDefault="00953B88" w:rsidP="00953B88">
      <w:pPr>
        <w:spacing w:after="0" w:line="240" w:lineRule="auto"/>
        <w:ind w:right="-90" w:firstLine="540"/>
        <w:jc w:val="both"/>
        <w:rPr>
          <w:rFonts w:eastAsia="Times New Roman" w:cs="Times New Roman"/>
          <w:sz w:val="20"/>
          <w:szCs w:val="20"/>
          <w:lang w:val="sr-Latn-RS"/>
        </w:rPr>
      </w:pPr>
      <w:r w:rsidRPr="007755C7">
        <w:rPr>
          <w:rFonts w:eastAsia="Times New Roman" w:cs="Times New Roman"/>
          <w:sz w:val="20"/>
          <w:szCs w:val="20"/>
          <w:lang w:val="ru-RU"/>
        </w:rPr>
        <w:t>-регистар понуђача:</w:t>
      </w:r>
      <w:r w:rsidRPr="007755C7">
        <w:rPr>
          <w:rFonts w:eastAsia="Times New Roman" w:cs="Times New Roman"/>
          <w:sz w:val="20"/>
          <w:szCs w:val="20"/>
          <w:lang w:val="sr-Cyrl-CS"/>
        </w:rPr>
        <w:t xml:space="preserve"> </w:t>
      </w:r>
      <w:hyperlink r:id="rId13" w:history="1">
        <w:r w:rsidRPr="007755C7">
          <w:rPr>
            <w:rFonts w:eastAsia="Times New Roman" w:cs="Times New Roman"/>
            <w:sz w:val="20"/>
            <w:szCs w:val="20"/>
            <w:u w:val="single"/>
            <w:lang w:val="sr-Cyrl-CS"/>
          </w:rPr>
          <w:t>www</w:t>
        </w:r>
        <w:r w:rsidRPr="007755C7">
          <w:rPr>
            <w:rFonts w:eastAsia="Times New Roman" w:cs="Times New Roman"/>
            <w:sz w:val="20"/>
            <w:szCs w:val="20"/>
            <w:u w:val="single"/>
            <w:lang w:val="ru-RU"/>
          </w:rPr>
          <w:t>.</w:t>
        </w:r>
        <w:r w:rsidRPr="007755C7">
          <w:rPr>
            <w:rFonts w:eastAsia="Times New Roman" w:cs="Times New Roman"/>
            <w:sz w:val="20"/>
            <w:szCs w:val="20"/>
            <w:u w:val="single"/>
            <w:lang w:val="sr-Cyrl-CS"/>
          </w:rPr>
          <w:t>apr</w:t>
        </w:r>
        <w:r w:rsidRPr="007755C7">
          <w:rPr>
            <w:rFonts w:eastAsia="Times New Roman" w:cs="Times New Roman"/>
            <w:sz w:val="20"/>
            <w:szCs w:val="20"/>
            <w:u w:val="single"/>
            <w:lang w:val="ru-RU"/>
          </w:rPr>
          <w:t>.</w:t>
        </w:r>
        <w:r w:rsidRPr="007755C7">
          <w:rPr>
            <w:rFonts w:eastAsia="Times New Roman" w:cs="Times New Roman"/>
            <w:sz w:val="20"/>
            <w:szCs w:val="20"/>
            <w:u w:val="single"/>
            <w:lang w:val="sr-Cyrl-CS"/>
          </w:rPr>
          <w:t>gov</w:t>
        </w:r>
        <w:r w:rsidRPr="007755C7">
          <w:rPr>
            <w:rFonts w:eastAsia="Times New Roman" w:cs="Times New Roman"/>
            <w:sz w:val="20"/>
            <w:szCs w:val="20"/>
            <w:u w:val="single"/>
            <w:lang w:val="ru-RU"/>
          </w:rPr>
          <w:t>.</w:t>
        </w:r>
        <w:r w:rsidRPr="007755C7">
          <w:rPr>
            <w:rFonts w:eastAsia="Times New Roman" w:cs="Times New Roman"/>
            <w:sz w:val="20"/>
            <w:szCs w:val="20"/>
            <w:u w:val="single"/>
            <w:lang w:val="sr-Cyrl-CS"/>
          </w:rPr>
          <w:t>rs</w:t>
        </w:r>
      </w:hyperlink>
      <w:r w:rsidRPr="007755C7">
        <w:rPr>
          <w:rFonts w:eastAsia="Times New Roman" w:cs="Times New Roman"/>
          <w:sz w:val="20"/>
          <w:szCs w:val="20"/>
          <w:lang w:val="ru-RU"/>
        </w:rPr>
        <w:tab/>
      </w:r>
      <w:r w:rsidRPr="007755C7">
        <w:rPr>
          <w:rFonts w:eastAsia="Times New Roman" w:cs="Times New Roman"/>
          <w:sz w:val="20"/>
          <w:szCs w:val="20"/>
          <w:lang w:val="ru-RU"/>
        </w:rPr>
        <w:tab/>
      </w:r>
    </w:p>
    <w:p w:rsidR="00953B88" w:rsidRPr="007755C7" w:rsidRDefault="00953B88" w:rsidP="00953B88">
      <w:pPr>
        <w:spacing w:after="0" w:line="240" w:lineRule="auto"/>
        <w:ind w:right="-90" w:firstLine="540"/>
        <w:jc w:val="both"/>
        <w:rPr>
          <w:rFonts w:eastAsia="Times New Roman" w:cs="Times New Roman"/>
          <w:b/>
          <w:sz w:val="20"/>
          <w:szCs w:val="20"/>
          <w:u w:val="single"/>
          <w:lang w:val="ru-RU"/>
        </w:rPr>
      </w:pPr>
      <w:r w:rsidRPr="007755C7">
        <w:rPr>
          <w:rFonts w:eastAsia="Times New Roman" w:cs="Times New Roman"/>
          <w:b/>
          <w:sz w:val="20"/>
          <w:szCs w:val="20"/>
          <w:u w:val="single"/>
          <w:lang w:val="ru-RU"/>
        </w:rPr>
        <w:t>5) обавештење да ће наручилац у случају када се испуњеност услова доказује изјавом из члана 77. став 4. Закона, поступити у складу са чланом 79. став 2. и 3. Закона:</w:t>
      </w:r>
    </w:p>
    <w:p w:rsidR="00953B88" w:rsidRPr="007755C7" w:rsidRDefault="00953B88" w:rsidP="00953B88">
      <w:pPr>
        <w:spacing w:after="0" w:line="240" w:lineRule="auto"/>
        <w:ind w:right="-90" w:firstLine="540"/>
        <w:jc w:val="both"/>
        <w:rPr>
          <w:rFonts w:eastAsia="Times New Roman" w:cs="Times New Roman"/>
          <w:b/>
          <w:sz w:val="20"/>
          <w:szCs w:val="20"/>
          <w:lang w:val="ru-RU"/>
        </w:rPr>
      </w:pPr>
      <w:r w:rsidRPr="007755C7">
        <w:rPr>
          <w:rFonts w:eastAsia="Times New Roman" w:cs="Times New Roman"/>
          <w:b/>
          <w:sz w:val="20"/>
          <w:szCs w:val="20"/>
          <w:lang w:val="ru-RU"/>
        </w:rPr>
        <w:t>На основу става 4. члана 77. Наручилац је одредио у Конкурсној документацији да се испуњеност обавезних услова, доказује ИЗЈАВОМ којом понуђач под пуном материјалном и кривичном одговорношћу потврђује да испуњава услове.</w:t>
      </w:r>
    </w:p>
    <w:p w:rsidR="00953B88" w:rsidRPr="007755C7" w:rsidRDefault="00953B88" w:rsidP="00953B88">
      <w:pPr>
        <w:spacing w:after="0" w:line="240" w:lineRule="auto"/>
        <w:ind w:right="-90" w:firstLine="540"/>
        <w:jc w:val="both"/>
        <w:rPr>
          <w:rFonts w:eastAsia="Times New Roman" w:cs="Times New Roman"/>
          <w:sz w:val="20"/>
          <w:szCs w:val="20"/>
          <w:lang w:val="ru-RU"/>
        </w:rPr>
      </w:pPr>
      <w:r w:rsidRPr="007755C7">
        <w:rPr>
          <w:rFonts w:eastAsia="Times New Roman" w:cs="Times New Roman"/>
          <w:sz w:val="20"/>
          <w:szCs w:val="20"/>
          <w:lang w:val="ru-RU"/>
        </w:rPr>
        <w:t xml:space="preserve">У складу са чланом 79. став 2. Закона, Наручилац ће, од понуђача који достави ИЗЈАВУ, а чија је понуда оцењена као најповољнија, пре доношења одлуке о додели уговора, затражити да достави копију захтеваних доказа о испуњености услова, а може и да затражи на увид оригинал или оверену копију свих или појединих доказа. Уколико изабрани понуђач уз понуду не доставља доказе о испуњености услова за учешће у поступку  из члана 75. став 1. тачке 1) до 4) ЗЈН, него испуњеност обавезних услова доказује Изјавом, Наручилац је дужан да провери да ли је изабрани понуђач уписан у регистар понуђача који је у складу са одредбама члана 78. ЗЈН, доступан на интернет страници Агенције за привредне регистре, без обзира да ли је изабрани понуђач у својој понуди навео податке о упису у тај регистар. У том случају, сматраће се да су испуњени наведени услови  уколико је понуђач уписан у Регистру понуђача пре протека рока за подношење понуда у предметном поступку јавне набавке, што је Наручилац, такође дужан да провери. </w:t>
      </w:r>
      <w:r w:rsidRPr="007755C7">
        <w:rPr>
          <w:rFonts w:eastAsia="Times New Roman" w:cs="Times New Roman"/>
          <w:sz w:val="20"/>
          <w:szCs w:val="20"/>
          <w:lang w:val="sr-Cyrl-RS"/>
        </w:rPr>
        <w:t xml:space="preserve">Уколико изабрани понуђач уз понуду не доставља доказе о  испуњености услова за учешће у поступку  из </w:t>
      </w:r>
      <w:r w:rsidRPr="007755C7">
        <w:rPr>
          <w:rFonts w:eastAsia="Times New Roman" w:cs="Times New Roman"/>
          <w:sz w:val="20"/>
          <w:szCs w:val="20"/>
          <w:lang w:val="ru-RU"/>
        </w:rPr>
        <w:t>члана 75. став 1. тачке 1) до 4) ЗЈН</w:t>
      </w:r>
      <w:r w:rsidRPr="007755C7">
        <w:rPr>
          <w:rFonts w:eastAsia="Times New Roman" w:cs="Times New Roman"/>
          <w:sz w:val="20"/>
          <w:szCs w:val="20"/>
          <w:lang w:val="sr-Cyrl-RS"/>
        </w:rPr>
        <w:t xml:space="preserve">,  него испуњеност услова доказује  Изјавом, </w:t>
      </w:r>
      <w:r w:rsidRPr="007755C7">
        <w:rPr>
          <w:rFonts w:eastAsia="Times New Roman" w:cs="Times New Roman"/>
          <w:sz w:val="20"/>
          <w:szCs w:val="20"/>
          <w:u w:val="single"/>
          <w:lang w:val="sr-Cyrl-RS"/>
        </w:rPr>
        <w:t>а није уписан у регистар понуђача</w:t>
      </w:r>
      <w:r w:rsidRPr="007755C7">
        <w:rPr>
          <w:rFonts w:eastAsia="Times New Roman" w:cs="Times New Roman"/>
          <w:sz w:val="20"/>
          <w:szCs w:val="20"/>
          <w:lang w:val="sr-Cyrl-RS"/>
        </w:rPr>
        <w:t xml:space="preserve"> Наручилац ће затражити </w:t>
      </w:r>
      <w:r w:rsidRPr="007755C7">
        <w:rPr>
          <w:rFonts w:eastAsia="Times New Roman" w:cs="Times New Roman"/>
          <w:sz w:val="20"/>
          <w:szCs w:val="20"/>
          <w:lang w:val="ru-RU"/>
        </w:rPr>
        <w:t>да достави копију захтеваних доказа о испуњености услова.</w:t>
      </w:r>
    </w:p>
    <w:p w:rsidR="00953B88" w:rsidRPr="007755C7" w:rsidRDefault="00953B88" w:rsidP="00953B88">
      <w:pPr>
        <w:spacing w:after="0" w:line="240" w:lineRule="auto"/>
        <w:ind w:right="-90" w:firstLine="540"/>
        <w:jc w:val="both"/>
        <w:rPr>
          <w:rFonts w:eastAsia="Times New Roman" w:cs="Times New Roman"/>
          <w:sz w:val="20"/>
          <w:szCs w:val="20"/>
          <w:lang w:val="ru-RU"/>
        </w:rPr>
      </w:pPr>
      <w:r w:rsidRPr="007755C7">
        <w:rPr>
          <w:rFonts w:eastAsia="Times New Roman" w:cs="Times New Roman"/>
          <w:sz w:val="20"/>
          <w:szCs w:val="20"/>
          <w:lang w:val="ru-RU"/>
        </w:rPr>
        <w:t>Наручилац задржава право да и од осталих понуђача затражи да доставе копију захтеваних доказа о испуњености услова.</w:t>
      </w:r>
    </w:p>
    <w:p w:rsidR="00953B88" w:rsidRPr="007755C7" w:rsidRDefault="00953B88" w:rsidP="00953B88">
      <w:pPr>
        <w:spacing w:after="0" w:line="240" w:lineRule="auto"/>
        <w:ind w:right="-90" w:firstLine="540"/>
        <w:jc w:val="both"/>
        <w:rPr>
          <w:rFonts w:eastAsia="Times New Roman" w:cs="Times New Roman"/>
          <w:sz w:val="20"/>
          <w:szCs w:val="20"/>
          <w:lang w:val="ru-RU"/>
        </w:rPr>
      </w:pPr>
      <w:r w:rsidRPr="007755C7">
        <w:rPr>
          <w:rFonts w:eastAsia="Times New Roman" w:cs="Times New Roman"/>
          <w:sz w:val="20"/>
          <w:szCs w:val="20"/>
          <w:lang w:val="ru-RU"/>
        </w:rPr>
        <w:t>Понуђач је дужан да у остављеном примереном року који не може бити краћи од 5 (пет) дана од дана пријема писменог захтева Наручиоца, достави копије тражених доказа.</w:t>
      </w:r>
    </w:p>
    <w:p w:rsidR="00953B88" w:rsidRPr="007755C7" w:rsidRDefault="00953B88" w:rsidP="00953B88">
      <w:pPr>
        <w:spacing w:after="0" w:line="240" w:lineRule="auto"/>
        <w:ind w:right="-90" w:firstLine="540"/>
        <w:jc w:val="both"/>
        <w:rPr>
          <w:rFonts w:eastAsia="Times New Roman" w:cs="Times New Roman"/>
          <w:sz w:val="20"/>
          <w:szCs w:val="20"/>
          <w:lang w:val="ru-RU"/>
        </w:rPr>
      </w:pPr>
      <w:r w:rsidRPr="007755C7">
        <w:rPr>
          <w:rFonts w:eastAsia="Times New Roman" w:cs="Times New Roman"/>
          <w:sz w:val="20"/>
          <w:szCs w:val="20"/>
          <w:lang w:val="ru-RU"/>
        </w:rPr>
        <w:t>Ако понуђач у остављеном, примереном року који не може бити краћи од 5 (пет) дана не достави копије тражених доказа, његова понуда ће се одбити као неприхватљива.</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953B88" w:rsidRPr="007755C7" w:rsidTr="004462F7">
        <w:trPr>
          <w:tblCellSpacing w:w="20" w:type="dxa"/>
        </w:trPr>
        <w:tc>
          <w:tcPr>
            <w:tcW w:w="9576" w:type="dxa"/>
            <w:shd w:val="clear" w:color="auto" w:fill="D6E3BC" w:themeFill="accent3" w:themeFillTint="66"/>
          </w:tcPr>
          <w:p w:rsidR="00953B88" w:rsidRPr="007755C7" w:rsidRDefault="00953B88" w:rsidP="00953B88">
            <w:pPr>
              <w:spacing w:after="0" w:line="240" w:lineRule="auto"/>
              <w:jc w:val="center"/>
              <w:rPr>
                <w:rFonts w:eastAsia="Times New Roman" w:cs="Times New Roman"/>
                <w:b/>
                <w:sz w:val="20"/>
                <w:szCs w:val="20"/>
                <w:lang w:val="sr-Cyrl-RS"/>
              </w:rPr>
            </w:pPr>
            <w:r w:rsidRPr="007755C7">
              <w:rPr>
                <w:rFonts w:eastAsia="Times New Roman" w:cs="Times New Roman"/>
                <w:b/>
                <w:sz w:val="20"/>
                <w:szCs w:val="20"/>
                <w:lang w:val="sr-Cyrl-RS"/>
              </w:rPr>
              <w:lastRenderedPageBreak/>
              <w:t>5</w:t>
            </w:r>
            <w:r w:rsidRPr="007755C7">
              <w:rPr>
                <w:rFonts w:eastAsia="Times New Roman" w:cs="Times New Roman"/>
                <w:b/>
                <w:sz w:val="20"/>
                <w:szCs w:val="20"/>
                <w:lang w:val="sr-Cyrl-CS"/>
              </w:rPr>
              <w:t xml:space="preserve">) </w:t>
            </w:r>
            <w:r w:rsidRPr="007755C7">
              <w:rPr>
                <w:rFonts w:eastAsia="Times New Roman" w:cs="Times New Roman"/>
                <w:b/>
                <w:sz w:val="20"/>
                <w:szCs w:val="20"/>
                <w:lang w:val="sr-Cyrl-RS"/>
              </w:rPr>
              <w:t>КРИТЕРИЈУМИ ЗА ДОДЕЛУ УГОВОРА</w:t>
            </w:r>
          </w:p>
        </w:tc>
      </w:tr>
    </w:tbl>
    <w:p w:rsidR="00953B88" w:rsidRPr="007755C7" w:rsidRDefault="00953B88" w:rsidP="00953B88">
      <w:pPr>
        <w:spacing w:after="0" w:line="240" w:lineRule="auto"/>
        <w:ind w:left="-180" w:right="-360" w:firstLine="720"/>
        <w:jc w:val="both"/>
        <w:rPr>
          <w:rFonts w:eastAsia="Times New Roman" w:cs="Times New Roman"/>
          <w:sz w:val="20"/>
          <w:szCs w:val="20"/>
          <w:lang w:val="ru-RU"/>
        </w:rPr>
      </w:pPr>
    </w:p>
    <w:p w:rsidR="00953B88" w:rsidRPr="007755C7" w:rsidRDefault="00953B88" w:rsidP="00953B88">
      <w:pPr>
        <w:spacing w:after="0" w:line="240" w:lineRule="auto"/>
        <w:ind w:right="-22" w:firstLine="720"/>
        <w:jc w:val="both"/>
        <w:rPr>
          <w:rFonts w:eastAsia="Times New Roman" w:cs="Times New Roman"/>
          <w:b/>
          <w:sz w:val="20"/>
          <w:szCs w:val="20"/>
          <w:lang w:val="ru-RU"/>
        </w:rPr>
      </w:pPr>
      <w:r w:rsidRPr="007755C7">
        <w:rPr>
          <w:rFonts w:eastAsia="Times New Roman" w:cs="Times New Roman"/>
          <w:b/>
          <w:sz w:val="20"/>
          <w:szCs w:val="20"/>
          <w:lang w:val="ru-RU"/>
        </w:rPr>
        <w:t>(1)сви елементи критеријума на основу којих се додељује уговор, који морају бити описани и вредносно изражени, као и методологија за доделу пондера за сваки елеменат критеријума која ће омогућити накнадну објективну проверу оцењивања понуда:</w:t>
      </w:r>
    </w:p>
    <w:p w:rsidR="00953B88" w:rsidRPr="007755C7" w:rsidRDefault="00953B88" w:rsidP="00D616F0">
      <w:pPr>
        <w:jc w:val="both"/>
        <w:rPr>
          <w:rFonts w:eastAsia="Verdana"/>
          <w:sz w:val="20"/>
          <w:szCs w:val="20"/>
          <w:lang w:val="sr-Cyrl-RS"/>
        </w:rPr>
      </w:pPr>
      <w:r w:rsidRPr="007755C7">
        <w:rPr>
          <w:rFonts w:eastAsia="Verdana"/>
          <w:spacing w:val="1"/>
          <w:sz w:val="20"/>
          <w:szCs w:val="20"/>
          <w:lang w:val="en-US"/>
        </w:rPr>
        <w:t>К</w:t>
      </w:r>
      <w:r w:rsidRPr="007755C7">
        <w:rPr>
          <w:rFonts w:eastAsia="Verdana"/>
          <w:sz w:val="20"/>
          <w:szCs w:val="20"/>
          <w:lang w:val="en-US"/>
        </w:rPr>
        <w:t>ри</w:t>
      </w:r>
      <w:r w:rsidRPr="007755C7">
        <w:rPr>
          <w:rFonts w:eastAsia="Verdana"/>
          <w:spacing w:val="-1"/>
          <w:sz w:val="20"/>
          <w:szCs w:val="20"/>
          <w:lang w:val="en-US"/>
        </w:rPr>
        <w:t>т</w:t>
      </w:r>
      <w:r w:rsidRPr="007755C7">
        <w:rPr>
          <w:rFonts w:eastAsia="Verdana"/>
          <w:spacing w:val="-2"/>
          <w:sz w:val="20"/>
          <w:szCs w:val="20"/>
          <w:lang w:val="en-US"/>
        </w:rPr>
        <w:t>е</w:t>
      </w:r>
      <w:r w:rsidRPr="007755C7">
        <w:rPr>
          <w:rFonts w:eastAsia="Verdana"/>
          <w:sz w:val="20"/>
          <w:szCs w:val="20"/>
          <w:lang w:val="en-US"/>
        </w:rPr>
        <w:t xml:space="preserve">ријум </w:t>
      </w:r>
      <w:r w:rsidRPr="007755C7">
        <w:rPr>
          <w:rFonts w:eastAsia="Verdana"/>
          <w:spacing w:val="1"/>
          <w:sz w:val="20"/>
          <w:szCs w:val="20"/>
          <w:lang w:val="en-US"/>
        </w:rPr>
        <w:t>з</w:t>
      </w:r>
      <w:r w:rsidRPr="007755C7">
        <w:rPr>
          <w:rFonts w:eastAsia="Verdana"/>
          <w:sz w:val="20"/>
          <w:szCs w:val="20"/>
          <w:lang w:val="en-US"/>
        </w:rPr>
        <w:t>а д</w:t>
      </w:r>
      <w:r w:rsidRPr="007755C7">
        <w:rPr>
          <w:rFonts w:eastAsia="Verdana"/>
          <w:spacing w:val="-1"/>
          <w:sz w:val="20"/>
          <w:szCs w:val="20"/>
          <w:lang w:val="en-US"/>
        </w:rPr>
        <w:t>о</w:t>
      </w:r>
      <w:r w:rsidRPr="007755C7">
        <w:rPr>
          <w:rFonts w:eastAsia="Verdana"/>
          <w:spacing w:val="3"/>
          <w:sz w:val="20"/>
          <w:szCs w:val="20"/>
          <w:lang w:val="en-US"/>
        </w:rPr>
        <w:t>д</w:t>
      </w:r>
      <w:r w:rsidRPr="007755C7">
        <w:rPr>
          <w:rFonts w:eastAsia="Verdana"/>
          <w:spacing w:val="-2"/>
          <w:sz w:val="20"/>
          <w:szCs w:val="20"/>
          <w:lang w:val="en-US"/>
        </w:rPr>
        <w:t>е</w:t>
      </w:r>
      <w:r w:rsidRPr="007755C7">
        <w:rPr>
          <w:rFonts w:eastAsia="Verdana"/>
          <w:spacing w:val="3"/>
          <w:sz w:val="20"/>
          <w:szCs w:val="20"/>
          <w:lang w:val="en-US"/>
        </w:rPr>
        <w:t>л</w:t>
      </w:r>
      <w:r w:rsidRPr="007755C7">
        <w:rPr>
          <w:rFonts w:eastAsia="Verdana"/>
          <w:sz w:val="20"/>
          <w:szCs w:val="20"/>
          <w:lang w:val="en-US"/>
        </w:rPr>
        <w:t>у уго</w:t>
      </w:r>
      <w:r w:rsidRPr="007755C7">
        <w:rPr>
          <w:rFonts w:eastAsia="Verdana"/>
          <w:spacing w:val="1"/>
          <w:sz w:val="20"/>
          <w:szCs w:val="20"/>
          <w:lang w:val="en-US"/>
        </w:rPr>
        <w:t>в</w:t>
      </w:r>
      <w:r w:rsidRPr="007755C7">
        <w:rPr>
          <w:rFonts w:eastAsia="Verdana"/>
          <w:spacing w:val="-1"/>
          <w:sz w:val="20"/>
          <w:szCs w:val="20"/>
          <w:lang w:val="en-US"/>
        </w:rPr>
        <w:t>о</w:t>
      </w:r>
      <w:r w:rsidRPr="007755C7">
        <w:rPr>
          <w:rFonts w:eastAsia="Verdana"/>
          <w:sz w:val="20"/>
          <w:szCs w:val="20"/>
          <w:lang w:val="en-US"/>
        </w:rPr>
        <w:t xml:space="preserve">ра </w:t>
      </w:r>
      <w:r w:rsidRPr="007755C7">
        <w:rPr>
          <w:rFonts w:eastAsia="Verdana"/>
          <w:spacing w:val="1"/>
          <w:sz w:val="20"/>
          <w:szCs w:val="20"/>
          <w:lang w:val="en-US"/>
        </w:rPr>
        <w:t>з</w:t>
      </w:r>
      <w:r w:rsidRPr="007755C7">
        <w:rPr>
          <w:rFonts w:eastAsia="Verdana"/>
          <w:sz w:val="20"/>
          <w:szCs w:val="20"/>
          <w:lang w:val="en-US"/>
        </w:rPr>
        <w:t xml:space="preserve">а </w:t>
      </w:r>
      <w:r w:rsidRPr="007755C7">
        <w:rPr>
          <w:rFonts w:eastAsia="Times New Roman" w:cs="Times New Roman"/>
          <w:sz w:val="20"/>
          <w:szCs w:val="20"/>
          <w:lang w:val="ru-RU"/>
        </w:rPr>
        <w:t xml:space="preserve">јавну набавку </w:t>
      </w:r>
      <w:r w:rsidR="00D616F0" w:rsidRPr="00623C28">
        <w:rPr>
          <w:b/>
          <w:sz w:val="20"/>
          <w:szCs w:val="20"/>
          <w:lang w:val="sr-Cyrl-RS"/>
        </w:rPr>
        <w:t xml:space="preserve">УСЛУГА </w:t>
      </w:r>
      <w:r w:rsidR="00D616F0">
        <w:rPr>
          <w:b/>
          <w:sz w:val="20"/>
          <w:szCs w:val="20"/>
          <w:lang w:val="sr-Cyrl-RS"/>
        </w:rPr>
        <w:t>ТЕСТОВА ЕКВИ</w:t>
      </w:r>
      <w:r w:rsidR="005E0B9D" w:rsidRPr="00206158">
        <w:rPr>
          <w:b/>
          <w:sz w:val="20"/>
          <w:szCs w:val="20"/>
          <w:lang w:val="sr-Cyrl-RS"/>
        </w:rPr>
        <w:t>В</w:t>
      </w:r>
      <w:r w:rsidR="00D616F0">
        <w:rPr>
          <w:b/>
          <w:sz w:val="20"/>
          <w:szCs w:val="20"/>
          <w:lang w:val="sr-Cyrl-RS"/>
        </w:rPr>
        <w:t>АЛЕНЦИЈЕ ЗА НЕРЕФЕРЕНТНУ МЕТОДУ МЕРЕЊА ФРАКЦИЈЕ</w:t>
      </w:r>
      <w:r w:rsidR="00D616F0" w:rsidRPr="00623C28">
        <w:rPr>
          <w:b/>
          <w:sz w:val="20"/>
          <w:szCs w:val="20"/>
          <w:lang w:val="sr-Cyrl-RS"/>
        </w:rPr>
        <w:t xml:space="preserve"> СУСПЕНДОВАНИХ ЧЕСТИЦА (</w:t>
      </w:r>
      <w:r w:rsidR="00D616F0" w:rsidRPr="00623C28">
        <w:rPr>
          <w:b/>
          <w:sz w:val="20"/>
          <w:szCs w:val="20"/>
        </w:rPr>
        <w:t>PM</w:t>
      </w:r>
      <w:r w:rsidR="00D616F0" w:rsidRPr="00623C28">
        <w:rPr>
          <w:b/>
          <w:sz w:val="20"/>
          <w:szCs w:val="20"/>
          <w:vertAlign w:val="subscript"/>
        </w:rPr>
        <w:t>10</w:t>
      </w:r>
      <w:r w:rsidR="00D616F0">
        <w:rPr>
          <w:b/>
          <w:sz w:val="20"/>
          <w:szCs w:val="20"/>
          <w:vertAlign w:val="subscript"/>
          <w:lang w:val="sr-Cyrl-RS"/>
        </w:rPr>
        <w:t xml:space="preserve"> </w:t>
      </w:r>
      <w:r w:rsidR="005E0B9D">
        <w:rPr>
          <w:b/>
          <w:sz w:val="20"/>
          <w:szCs w:val="20"/>
          <w:lang w:val="sr-Cyrl-RS"/>
        </w:rPr>
        <w:t>и</w:t>
      </w:r>
      <w:r w:rsidR="00D616F0" w:rsidRPr="00623C28">
        <w:rPr>
          <w:b/>
          <w:sz w:val="20"/>
          <w:szCs w:val="20"/>
        </w:rPr>
        <w:t xml:space="preserve"> PM</w:t>
      </w:r>
      <w:r w:rsidR="00D616F0" w:rsidRPr="0047145F">
        <w:rPr>
          <w:b/>
          <w:sz w:val="20"/>
          <w:szCs w:val="20"/>
          <w:vertAlign w:val="subscript"/>
          <w:lang w:val="sr-Cyrl-RS"/>
        </w:rPr>
        <w:t>2.5</w:t>
      </w:r>
      <w:r w:rsidR="00D616F0" w:rsidRPr="00623C28">
        <w:rPr>
          <w:b/>
          <w:sz w:val="20"/>
          <w:szCs w:val="20"/>
        </w:rPr>
        <w:t xml:space="preserve">) </w:t>
      </w:r>
      <w:r w:rsidR="00D616F0" w:rsidRPr="00623C28">
        <w:rPr>
          <w:b/>
          <w:sz w:val="20"/>
          <w:szCs w:val="20"/>
          <w:lang w:val="sr-Cyrl-RS"/>
        </w:rPr>
        <w:t>НА АУТОМАТСК</w:t>
      </w:r>
      <w:r w:rsidR="00D616F0">
        <w:rPr>
          <w:b/>
          <w:sz w:val="20"/>
          <w:szCs w:val="20"/>
          <w:lang w:val="sr-Cyrl-RS"/>
        </w:rPr>
        <w:t>ОЈ</w:t>
      </w:r>
      <w:r w:rsidR="00D616F0" w:rsidRPr="00623C28">
        <w:rPr>
          <w:b/>
          <w:sz w:val="20"/>
          <w:szCs w:val="20"/>
          <w:lang w:val="sr-Cyrl-RS"/>
        </w:rPr>
        <w:t xml:space="preserve"> СТАНИЦ</w:t>
      </w:r>
      <w:r w:rsidR="00D616F0">
        <w:rPr>
          <w:b/>
          <w:sz w:val="20"/>
          <w:szCs w:val="20"/>
          <w:lang w:val="sr-Cyrl-RS"/>
        </w:rPr>
        <w:t>И</w:t>
      </w:r>
      <w:r w:rsidR="00D616F0" w:rsidRPr="00623C28">
        <w:rPr>
          <w:b/>
          <w:sz w:val="20"/>
          <w:szCs w:val="20"/>
          <w:lang w:val="sr-Cyrl-RS"/>
        </w:rPr>
        <w:t xml:space="preserve"> ЗА ПРАЋЕЊЕ КВАЛИТЕТА АМБИЈЕНТАЛНОГ ВАЗДУХА </w:t>
      </w:r>
      <w:r w:rsidR="00D616F0">
        <w:rPr>
          <w:b/>
          <w:sz w:val="20"/>
          <w:szCs w:val="20"/>
          <w:lang w:val="sr-Cyrl-RS"/>
        </w:rPr>
        <w:t>У СУБОТИЦИ</w:t>
      </w:r>
      <w:r w:rsidR="00560B54" w:rsidRPr="00623C28">
        <w:rPr>
          <w:rFonts w:eastAsia="Times New Roman" w:cs="Times New Roman"/>
          <w:b/>
          <w:sz w:val="20"/>
          <w:szCs w:val="20"/>
          <w:lang w:val="sr-Cyrl-RS" w:eastAsia="ar-SA"/>
        </w:rPr>
        <w:t xml:space="preserve">, </w:t>
      </w:r>
      <w:r w:rsidR="00560B54" w:rsidRPr="001D369E">
        <w:rPr>
          <w:rFonts w:eastAsia="Times New Roman" w:cs="Times New Roman"/>
          <w:b/>
          <w:sz w:val="20"/>
          <w:szCs w:val="20"/>
          <w:lang w:val="sr-Cyrl-RS" w:eastAsia="ar-SA"/>
        </w:rPr>
        <w:t xml:space="preserve">ЈН </w:t>
      </w:r>
      <w:r w:rsidR="00560B54" w:rsidRPr="001D369E">
        <w:rPr>
          <w:b/>
          <w:sz w:val="20"/>
          <w:szCs w:val="20"/>
          <w:lang w:val="sr-Cyrl-RS" w:eastAsia="ar-SA"/>
        </w:rPr>
        <w:t xml:space="preserve">ОП </w:t>
      </w:r>
      <w:r w:rsidR="00623C28" w:rsidRPr="001D369E">
        <w:rPr>
          <w:b/>
          <w:sz w:val="20"/>
          <w:szCs w:val="20"/>
          <w:lang w:val="sr-Cyrl-RS" w:eastAsia="ar-SA"/>
        </w:rPr>
        <w:t>2</w:t>
      </w:r>
      <w:r w:rsidR="001D369E" w:rsidRPr="001D369E">
        <w:rPr>
          <w:b/>
          <w:sz w:val="20"/>
          <w:szCs w:val="20"/>
          <w:lang w:val="sr-Cyrl-RS" w:eastAsia="ar-SA"/>
        </w:rPr>
        <w:t>1</w:t>
      </w:r>
      <w:r w:rsidR="00560B54" w:rsidRPr="001D369E">
        <w:rPr>
          <w:b/>
          <w:sz w:val="20"/>
          <w:szCs w:val="20"/>
          <w:lang w:val="sr-Cyrl-RS" w:eastAsia="ar-SA"/>
        </w:rPr>
        <w:t>/2018</w:t>
      </w:r>
      <w:r w:rsidR="00560B54" w:rsidRPr="001D369E">
        <w:rPr>
          <w:rFonts w:eastAsia="Times New Roman" w:cs="Times New Roman"/>
          <w:b/>
          <w:sz w:val="20"/>
          <w:szCs w:val="20"/>
          <w:lang w:val="sr-Cyrl-RS" w:eastAsia="ar-SA"/>
        </w:rPr>
        <w:t>,</w:t>
      </w:r>
      <w:r w:rsidR="00560B54" w:rsidRPr="001D369E">
        <w:rPr>
          <w:rFonts w:eastAsia="Times New Roman" w:cs="Times New Roman"/>
          <w:sz w:val="20"/>
          <w:szCs w:val="20"/>
          <w:lang w:val="ru-RU"/>
        </w:rPr>
        <w:t xml:space="preserve"> </w:t>
      </w:r>
      <w:r w:rsidR="00560B54" w:rsidRPr="001D369E">
        <w:rPr>
          <w:rFonts w:eastAsia="Times New Roman" w:cs="Times New Roman"/>
          <w:noProof/>
          <w:sz w:val="20"/>
          <w:szCs w:val="20"/>
          <w:lang w:val="sr-Cyrl-RS"/>
        </w:rPr>
        <w:t>број: 140-404-</w:t>
      </w:r>
      <w:r w:rsidR="001D369E" w:rsidRPr="001D369E">
        <w:rPr>
          <w:rFonts w:eastAsia="Times New Roman" w:cs="Times New Roman"/>
          <w:noProof/>
          <w:sz w:val="20"/>
          <w:szCs w:val="20"/>
          <w:lang w:val="sr-Cyrl-RS"/>
        </w:rPr>
        <w:t>202</w:t>
      </w:r>
      <w:r w:rsidR="00560B54" w:rsidRPr="001D369E">
        <w:rPr>
          <w:rFonts w:eastAsia="Times New Roman" w:cs="Times New Roman"/>
          <w:noProof/>
          <w:sz w:val="20"/>
          <w:szCs w:val="20"/>
          <w:lang w:val="sr-Cyrl-RS"/>
        </w:rPr>
        <w:t>/2018-02</w:t>
      </w:r>
      <w:r w:rsidR="00560B54" w:rsidRPr="007755C7">
        <w:rPr>
          <w:rFonts w:eastAsia="Times New Roman" w:cs="Times New Roman"/>
          <w:noProof/>
          <w:sz w:val="20"/>
          <w:szCs w:val="20"/>
          <w:lang w:val="sr-Cyrl-RS"/>
        </w:rPr>
        <w:t xml:space="preserve">, </w:t>
      </w:r>
      <w:r w:rsidRPr="007755C7">
        <w:rPr>
          <w:rFonts w:eastAsia="Verdana"/>
          <w:sz w:val="20"/>
          <w:szCs w:val="20"/>
          <w:lang w:val="en-US"/>
        </w:rPr>
        <w:t>је</w:t>
      </w:r>
      <w:r w:rsidRPr="007755C7">
        <w:rPr>
          <w:rFonts w:eastAsia="Verdana"/>
          <w:sz w:val="20"/>
          <w:szCs w:val="20"/>
          <w:lang w:val="sr-Cyrl-RS"/>
        </w:rPr>
        <w:t>:</w:t>
      </w:r>
      <w:r w:rsidRPr="007755C7">
        <w:rPr>
          <w:rFonts w:eastAsia="Verdana"/>
          <w:sz w:val="20"/>
          <w:szCs w:val="20"/>
          <w:lang w:val="en-US"/>
        </w:rPr>
        <w:t xml:space="preserve"> </w:t>
      </w:r>
      <w:r w:rsidRPr="007755C7">
        <w:rPr>
          <w:rFonts w:eastAsia="Verdana"/>
          <w:b/>
          <w:sz w:val="20"/>
          <w:szCs w:val="20"/>
          <w:u w:val="single" w:color="000000"/>
          <w:lang w:val="sr-Cyrl-RS"/>
        </w:rPr>
        <w:t>најнижа понуђена цена.</w:t>
      </w:r>
    </w:p>
    <w:p w:rsidR="00953B88" w:rsidRPr="007755C7" w:rsidRDefault="00953B88" w:rsidP="00953B88">
      <w:pPr>
        <w:spacing w:after="0" w:line="240" w:lineRule="auto"/>
        <w:ind w:right="-90" w:firstLine="720"/>
        <w:jc w:val="both"/>
        <w:rPr>
          <w:rFonts w:eastAsia="Times New Roman" w:cs="Times New Roman"/>
          <w:b/>
          <w:sz w:val="20"/>
          <w:szCs w:val="20"/>
          <w:lang w:val="ru-RU"/>
        </w:rPr>
      </w:pPr>
      <w:r w:rsidRPr="007755C7">
        <w:rPr>
          <w:rFonts w:eastAsia="Times New Roman" w:cs="Times New Roman"/>
          <w:b/>
          <w:sz w:val="20"/>
          <w:szCs w:val="20"/>
          <w:lang w:val="ru-RU"/>
        </w:rPr>
        <w:t>(2) елементи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953B88" w:rsidRPr="007755C7" w:rsidRDefault="00953B88" w:rsidP="00953B88">
      <w:pPr>
        <w:widowControl w:val="0"/>
        <w:spacing w:after="0" w:line="242" w:lineRule="exact"/>
        <w:ind w:right="-90" w:firstLine="720"/>
        <w:jc w:val="both"/>
        <w:outlineLvl w:val="0"/>
        <w:rPr>
          <w:rFonts w:eastAsia="Verdana"/>
          <w:sz w:val="20"/>
          <w:szCs w:val="20"/>
          <w:lang w:val="en-US"/>
        </w:rPr>
      </w:pPr>
      <w:r w:rsidRPr="007755C7">
        <w:rPr>
          <w:rFonts w:eastAsia="Verdana"/>
          <w:bCs/>
          <w:sz w:val="20"/>
          <w:szCs w:val="20"/>
          <w:lang w:val="sr-Cyrl-RS"/>
        </w:rPr>
        <w:t>Уколико две или више понуда имају исту</w:t>
      </w:r>
      <w:r w:rsidRPr="007755C7">
        <w:rPr>
          <w:rFonts w:eastAsia="Verdana"/>
          <w:bCs/>
          <w:sz w:val="20"/>
          <w:szCs w:val="20"/>
          <w:lang w:val="en-US"/>
        </w:rPr>
        <w:t xml:space="preserve"> </w:t>
      </w:r>
      <w:r w:rsidRPr="007755C7">
        <w:rPr>
          <w:rFonts w:eastAsia="Verdana"/>
          <w:bCs/>
          <w:sz w:val="20"/>
          <w:szCs w:val="20"/>
          <w:lang w:val="sr-Cyrl-RS"/>
        </w:rPr>
        <w:t>понуђену цену,</w:t>
      </w:r>
      <w:r w:rsidRPr="007755C7">
        <w:rPr>
          <w:spacing w:val="-2"/>
          <w:sz w:val="20"/>
          <w:szCs w:val="20"/>
          <w:lang w:val="en-US"/>
        </w:rPr>
        <w:t xml:space="preserve"> Н</w:t>
      </w:r>
      <w:r w:rsidRPr="007755C7">
        <w:rPr>
          <w:sz w:val="20"/>
          <w:szCs w:val="20"/>
          <w:lang w:val="en-US"/>
        </w:rPr>
        <w:t>а</w:t>
      </w:r>
      <w:r w:rsidRPr="007755C7">
        <w:rPr>
          <w:spacing w:val="3"/>
          <w:sz w:val="20"/>
          <w:szCs w:val="20"/>
          <w:lang w:val="en-US"/>
        </w:rPr>
        <w:t>р</w:t>
      </w:r>
      <w:r w:rsidRPr="007755C7">
        <w:rPr>
          <w:sz w:val="20"/>
          <w:szCs w:val="20"/>
          <w:lang w:val="en-US"/>
        </w:rPr>
        <w:t>у</w:t>
      </w:r>
      <w:r w:rsidRPr="007755C7">
        <w:rPr>
          <w:spacing w:val="-1"/>
          <w:sz w:val="20"/>
          <w:szCs w:val="20"/>
          <w:lang w:val="en-US"/>
        </w:rPr>
        <w:t>ч</w:t>
      </w:r>
      <w:r w:rsidRPr="007755C7">
        <w:rPr>
          <w:sz w:val="20"/>
          <w:szCs w:val="20"/>
          <w:lang w:val="en-US"/>
        </w:rPr>
        <w:t>илац</w:t>
      </w:r>
      <w:r w:rsidRPr="007755C7">
        <w:rPr>
          <w:spacing w:val="-7"/>
          <w:sz w:val="20"/>
          <w:szCs w:val="20"/>
          <w:lang w:val="en-US"/>
        </w:rPr>
        <w:t xml:space="preserve"> </w:t>
      </w:r>
      <w:r w:rsidRPr="007755C7">
        <w:rPr>
          <w:spacing w:val="2"/>
          <w:sz w:val="20"/>
          <w:szCs w:val="20"/>
          <w:lang w:val="en-US"/>
        </w:rPr>
        <w:t>ћ</w:t>
      </w:r>
      <w:r w:rsidRPr="007755C7">
        <w:rPr>
          <w:sz w:val="20"/>
          <w:szCs w:val="20"/>
          <w:lang w:val="en-US"/>
        </w:rPr>
        <w:t>е</w:t>
      </w:r>
      <w:r w:rsidRPr="007755C7">
        <w:rPr>
          <w:spacing w:val="-7"/>
          <w:sz w:val="20"/>
          <w:szCs w:val="20"/>
          <w:lang w:val="en-US"/>
        </w:rPr>
        <w:t xml:space="preserve"> </w:t>
      </w:r>
      <w:r w:rsidRPr="007755C7">
        <w:rPr>
          <w:sz w:val="20"/>
          <w:szCs w:val="20"/>
          <w:lang w:val="en-US"/>
        </w:rPr>
        <w:t>д</w:t>
      </w:r>
      <w:r w:rsidRPr="007755C7">
        <w:rPr>
          <w:spacing w:val="-1"/>
          <w:sz w:val="20"/>
          <w:szCs w:val="20"/>
          <w:lang w:val="en-US"/>
        </w:rPr>
        <w:t>о</w:t>
      </w:r>
      <w:r w:rsidRPr="007755C7">
        <w:rPr>
          <w:sz w:val="20"/>
          <w:szCs w:val="20"/>
          <w:lang w:val="en-US"/>
        </w:rPr>
        <w:t>д</w:t>
      </w:r>
      <w:r w:rsidRPr="007755C7">
        <w:rPr>
          <w:spacing w:val="-2"/>
          <w:sz w:val="20"/>
          <w:szCs w:val="20"/>
          <w:lang w:val="en-US"/>
        </w:rPr>
        <w:t>е</w:t>
      </w:r>
      <w:r w:rsidRPr="007755C7">
        <w:rPr>
          <w:spacing w:val="1"/>
          <w:sz w:val="20"/>
          <w:szCs w:val="20"/>
          <w:lang w:val="en-US"/>
        </w:rPr>
        <w:t>л</w:t>
      </w:r>
      <w:r w:rsidRPr="007755C7">
        <w:rPr>
          <w:sz w:val="20"/>
          <w:szCs w:val="20"/>
          <w:lang w:val="en-US"/>
        </w:rPr>
        <w:t>у</w:t>
      </w:r>
      <w:r w:rsidRPr="007755C7">
        <w:rPr>
          <w:spacing w:val="-9"/>
          <w:sz w:val="20"/>
          <w:szCs w:val="20"/>
          <w:lang w:val="en-US"/>
        </w:rPr>
        <w:t xml:space="preserve"> </w:t>
      </w:r>
      <w:r w:rsidRPr="007755C7">
        <w:rPr>
          <w:spacing w:val="1"/>
          <w:sz w:val="20"/>
          <w:szCs w:val="20"/>
          <w:lang w:val="en-US"/>
        </w:rPr>
        <w:t>у</w:t>
      </w:r>
      <w:r w:rsidRPr="007755C7">
        <w:rPr>
          <w:sz w:val="20"/>
          <w:szCs w:val="20"/>
          <w:lang w:val="en-US"/>
        </w:rPr>
        <w:t>г</w:t>
      </w:r>
      <w:r w:rsidRPr="007755C7">
        <w:rPr>
          <w:spacing w:val="1"/>
          <w:sz w:val="20"/>
          <w:szCs w:val="20"/>
          <w:lang w:val="en-US"/>
        </w:rPr>
        <w:t>о</w:t>
      </w:r>
      <w:r w:rsidRPr="007755C7">
        <w:rPr>
          <w:spacing w:val="-1"/>
          <w:sz w:val="20"/>
          <w:szCs w:val="20"/>
          <w:lang w:val="en-US"/>
        </w:rPr>
        <w:t>во</w:t>
      </w:r>
      <w:r w:rsidRPr="007755C7">
        <w:rPr>
          <w:sz w:val="20"/>
          <w:szCs w:val="20"/>
          <w:lang w:val="en-US"/>
        </w:rPr>
        <w:t>ра</w:t>
      </w:r>
      <w:r w:rsidRPr="007755C7">
        <w:rPr>
          <w:spacing w:val="-5"/>
          <w:sz w:val="20"/>
          <w:szCs w:val="20"/>
          <w:lang w:val="en-US"/>
        </w:rPr>
        <w:t xml:space="preserve"> </w:t>
      </w:r>
      <w:r w:rsidRPr="007755C7">
        <w:rPr>
          <w:spacing w:val="-1"/>
          <w:sz w:val="20"/>
          <w:szCs w:val="20"/>
          <w:lang w:val="en-US"/>
        </w:rPr>
        <w:t>и</w:t>
      </w:r>
      <w:r w:rsidRPr="007755C7">
        <w:rPr>
          <w:spacing w:val="1"/>
          <w:sz w:val="20"/>
          <w:szCs w:val="20"/>
          <w:lang w:val="en-US"/>
        </w:rPr>
        <w:t>з</w:t>
      </w:r>
      <w:r w:rsidRPr="007755C7">
        <w:rPr>
          <w:spacing w:val="-1"/>
          <w:sz w:val="20"/>
          <w:szCs w:val="20"/>
          <w:lang w:val="en-US"/>
        </w:rPr>
        <w:t>в</w:t>
      </w:r>
      <w:r w:rsidRPr="007755C7">
        <w:rPr>
          <w:sz w:val="20"/>
          <w:szCs w:val="20"/>
          <w:lang w:val="en-US"/>
        </w:rPr>
        <w:t>р</w:t>
      </w:r>
      <w:r w:rsidRPr="007755C7">
        <w:rPr>
          <w:spacing w:val="3"/>
          <w:sz w:val="20"/>
          <w:szCs w:val="20"/>
          <w:lang w:val="en-US"/>
        </w:rPr>
        <w:t>ш</w:t>
      </w:r>
      <w:r w:rsidRPr="007755C7">
        <w:rPr>
          <w:sz w:val="20"/>
          <w:szCs w:val="20"/>
          <w:lang w:val="en-US"/>
        </w:rPr>
        <w:t>и</w:t>
      </w:r>
      <w:r w:rsidRPr="007755C7">
        <w:rPr>
          <w:spacing w:val="-1"/>
          <w:sz w:val="20"/>
          <w:szCs w:val="20"/>
          <w:lang w:val="en-US"/>
        </w:rPr>
        <w:t>т</w:t>
      </w:r>
      <w:r w:rsidRPr="007755C7">
        <w:rPr>
          <w:sz w:val="20"/>
          <w:szCs w:val="20"/>
          <w:lang w:val="en-US"/>
        </w:rPr>
        <w:t>и</w:t>
      </w:r>
      <w:r w:rsidRPr="007755C7">
        <w:rPr>
          <w:spacing w:val="-8"/>
          <w:sz w:val="20"/>
          <w:szCs w:val="20"/>
          <w:lang w:val="en-US"/>
        </w:rPr>
        <w:t xml:space="preserve"> </w:t>
      </w:r>
      <w:r w:rsidRPr="007755C7">
        <w:rPr>
          <w:spacing w:val="2"/>
          <w:sz w:val="20"/>
          <w:szCs w:val="20"/>
          <w:lang w:val="en-US"/>
        </w:rPr>
        <w:t>п</w:t>
      </w:r>
      <w:r w:rsidRPr="007755C7">
        <w:rPr>
          <w:sz w:val="20"/>
          <w:szCs w:val="20"/>
          <w:lang w:val="en-US"/>
        </w:rPr>
        <w:t>у</w:t>
      </w:r>
      <w:r w:rsidRPr="007755C7">
        <w:rPr>
          <w:spacing w:val="1"/>
          <w:sz w:val="20"/>
          <w:szCs w:val="20"/>
          <w:lang w:val="en-US"/>
        </w:rPr>
        <w:t>т</w:t>
      </w:r>
      <w:r w:rsidRPr="007755C7">
        <w:rPr>
          <w:spacing w:val="-2"/>
          <w:sz w:val="20"/>
          <w:szCs w:val="20"/>
          <w:lang w:val="en-US"/>
        </w:rPr>
        <w:t>е</w:t>
      </w:r>
      <w:r w:rsidRPr="007755C7">
        <w:rPr>
          <w:sz w:val="20"/>
          <w:szCs w:val="20"/>
          <w:lang w:val="en-US"/>
        </w:rPr>
        <w:t>м</w:t>
      </w:r>
      <w:r w:rsidRPr="007755C7">
        <w:rPr>
          <w:spacing w:val="-6"/>
          <w:sz w:val="20"/>
          <w:szCs w:val="20"/>
          <w:lang w:val="en-US"/>
        </w:rPr>
        <w:t xml:space="preserve"> </w:t>
      </w:r>
      <w:r w:rsidRPr="007755C7">
        <w:rPr>
          <w:sz w:val="20"/>
          <w:szCs w:val="20"/>
          <w:lang w:val="en-US"/>
        </w:rPr>
        <w:t>жр</w:t>
      </w:r>
      <w:r w:rsidRPr="007755C7">
        <w:rPr>
          <w:spacing w:val="-1"/>
          <w:sz w:val="20"/>
          <w:szCs w:val="20"/>
          <w:lang w:val="en-US"/>
        </w:rPr>
        <w:t>е</w:t>
      </w:r>
      <w:r w:rsidRPr="007755C7">
        <w:rPr>
          <w:sz w:val="20"/>
          <w:szCs w:val="20"/>
          <w:lang w:val="en-US"/>
        </w:rPr>
        <w:t>б</w:t>
      </w:r>
      <w:r w:rsidRPr="007755C7">
        <w:rPr>
          <w:spacing w:val="2"/>
          <w:sz w:val="20"/>
          <w:szCs w:val="20"/>
          <w:lang w:val="en-US"/>
        </w:rPr>
        <w:t>а</w:t>
      </w:r>
      <w:r w:rsidRPr="007755C7">
        <w:rPr>
          <w:sz w:val="20"/>
          <w:szCs w:val="20"/>
          <w:lang w:val="en-US"/>
        </w:rPr>
        <w:t>,</w:t>
      </w:r>
      <w:r w:rsidRPr="007755C7">
        <w:rPr>
          <w:spacing w:val="-9"/>
          <w:sz w:val="20"/>
          <w:szCs w:val="20"/>
          <w:lang w:val="en-US"/>
        </w:rPr>
        <w:t xml:space="preserve"> </w:t>
      </w:r>
      <w:r w:rsidRPr="007755C7">
        <w:rPr>
          <w:sz w:val="20"/>
          <w:szCs w:val="20"/>
          <w:lang w:val="en-US"/>
        </w:rPr>
        <w:t>и</w:t>
      </w:r>
      <w:r w:rsidRPr="007755C7">
        <w:rPr>
          <w:spacing w:val="-6"/>
          <w:sz w:val="20"/>
          <w:szCs w:val="20"/>
          <w:lang w:val="en-US"/>
        </w:rPr>
        <w:t xml:space="preserve"> </w:t>
      </w:r>
      <w:r w:rsidRPr="007755C7">
        <w:rPr>
          <w:spacing w:val="1"/>
          <w:sz w:val="20"/>
          <w:szCs w:val="20"/>
          <w:lang w:val="en-US"/>
        </w:rPr>
        <w:t>т</w:t>
      </w:r>
      <w:r w:rsidRPr="007755C7">
        <w:rPr>
          <w:sz w:val="20"/>
          <w:szCs w:val="20"/>
          <w:lang w:val="en-US"/>
        </w:rPr>
        <w:t>о</w:t>
      </w:r>
      <w:r w:rsidRPr="007755C7">
        <w:rPr>
          <w:spacing w:val="-7"/>
          <w:sz w:val="20"/>
          <w:szCs w:val="20"/>
          <w:lang w:val="en-US"/>
        </w:rPr>
        <w:t xml:space="preserve"> </w:t>
      </w:r>
      <w:r w:rsidRPr="007755C7">
        <w:rPr>
          <w:sz w:val="20"/>
          <w:szCs w:val="20"/>
          <w:lang w:val="en-US"/>
        </w:rPr>
        <w:t>на</w:t>
      </w:r>
      <w:r w:rsidRPr="007755C7">
        <w:rPr>
          <w:spacing w:val="-8"/>
          <w:sz w:val="20"/>
          <w:szCs w:val="20"/>
          <w:lang w:val="en-US"/>
        </w:rPr>
        <w:t xml:space="preserve"> </w:t>
      </w:r>
      <w:r w:rsidRPr="007755C7">
        <w:rPr>
          <w:spacing w:val="-1"/>
          <w:sz w:val="20"/>
          <w:szCs w:val="20"/>
          <w:lang w:val="en-US"/>
        </w:rPr>
        <w:t>с</w:t>
      </w:r>
      <w:r w:rsidRPr="007755C7">
        <w:rPr>
          <w:spacing w:val="1"/>
          <w:sz w:val="20"/>
          <w:szCs w:val="20"/>
          <w:lang w:val="en-US"/>
        </w:rPr>
        <w:t>л</w:t>
      </w:r>
      <w:r w:rsidRPr="007755C7">
        <w:rPr>
          <w:spacing w:val="-2"/>
          <w:sz w:val="20"/>
          <w:szCs w:val="20"/>
          <w:lang w:val="en-US"/>
        </w:rPr>
        <w:t>е</w:t>
      </w:r>
      <w:r w:rsidRPr="007755C7">
        <w:rPr>
          <w:spacing w:val="3"/>
          <w:sz w:val="20"/>
          <w:szCs w:val="20"/>
          <w:lang w:val="en-US"/>
        </w:rPr>
        <w:t>д</w:t>
      </w:r>
      <w:r w:rsidRPr="007755C7">
        <w:rPr>
          <w:spacing w:val="-2"/>
          <w:sz w:val="20"/>
          <w:szCs w:val="20"/>
          <w:lang w:val="en-US"/>
        </w:rPr>
        <w:t>е</w:t>
      </w:r>
      <w:r w:rsidRPr="007755C7">
        <w:rPr>
          <w:spacing w:val="1"/>
          <w:sz w:val="20"/>
          <w:szCs w:val="20"/>
          <w:lang w:val="en-US"/>
        </w:rPr>
        <w:t>ћ</w:t>
      </w:r>
      <w:r w:rsidRPr="007755C7">
        <w:rPr>
          <w:sz w:val="20"/>
          <w:szCs w:val="20"/>
          <w:lang w:val="en-US"/>
        </w:rPr>
        <w:t>и</w:t>
      </w:r>
      <w:r w:rsidRPr="007755C7">
        <w:rPr>
          <w:spacing w:val="-8"/>
          <w:sz w:val="20"/>
          <w:szCs w:val="20"/>
          <w:lang w:val="en-US"/>
        </w:rPr>
        <w:t xml:space="preserve"> </w:t>
      </w:r>
      <w:r w:rsidRPr="007755C7">
        <w:rPr>
          <w:sz w:val="20"/>
          <w:szCs w:val="20"/>
          <w:lang w:val="en-US"/>
        </w:rPr>
        <w:t>н</w:t>
      </w:r>
      <w:r w:rsidRPr="007755C7">
        <w:rPr>
          <w:spacing w:val="2"/>
          <w:sz w:val="20"/>
          <w:szCs w:val="20"/>
          <w:lang w:val="en-US"/>
        </w:rPr>
        <w:t>а</w:t>
      </w:r>
      <w:r w:rsidRPr="007755C7">
        <w:rPr>
          <w:sz w:val="20"/>
          <w:szCs w:val="20"/>
          <w:lang w:val="en-US"/>
        </w:rPr>
        <w:t>ч</w:t>
      </w:r>
      <w:r w:rsidRPr="007755C7">
        <w:rPr>
          <w:spacing w:val="-1"/>
          <w:sz w:val="20"/>
          <w:szCs w:val="20"/>
          <w:lang w:val="en-US"/>
        </w:rPr>
        <w:t>и</w:t>
      </w:r>
      <w:r w:rsidRPr="007755C7">
        <w:rPr>
          <w:sz w:val="20"/>
          <w:szCs w:val="20"/>
          <w:lang w:val="en-US"/>
        </w:rPr>
        <w:t>н:</w:t>
      </w:r>
    </w:p>
    <w:p w:rsidR="00953B88" w:rsidRPr="007755C7" w:rsidRDefault="00953B88" w:rsidP="00953B88">
      <w:pPr>
        <w:widowControl w:val="0"/>
        <w:numPr>
          <w:ilvl w:val="0"/>
          <w:numId w:val="8"/>
        </w:numPr>
        <w:tabs>
          <w:tab w:val="left" w:pos="330"/>
          <w:tab w:val="left" w:pos="993"/>
        </w:tabs>
        <w:spacing w:before="5" w:after="0" w:line="244" w:lineRule="exact"/>
        <w:ind w:right="-90" w:firstLine="720"/>
        <w:jc w:val="both"/>
        <w:rPr>
          <w:rFonts w:eastAsia="Verdana"/>
          <w:sz w:val="20"/>
          <w:szCs w:val="20"/>
          <w:lang w:val="en-US"/>
        </w:rPr>
      </w:pPr>
      <w:r w:rsidRPr="007755C7">
        <w:rPr>
          <w:rFonts w:eastAsia="Verdana"/>
          <w:spacing w:val="-1"/>
          <w:sz w:val="20"/>
          <w:szCs w:val="20"/>
          <w:lang w:val="en-US"/>
        </w:rPr>
        <w:t>Н</w:t>
      </w:r>
      <w:r w:rsidRPr="007755C7">
        <w:rPr>
          <w:rFonts w:eastAsia="Verdana"/>
          <w:sz w:val="20"/>
          <w:szCs w:val="20"/>
          <w:lang w:val="en-US"/>
        </w:rPr>
        <w:t>ару</w:t>
      </w:r>
      <w:r w:rsidRPr="007755C7">
        <w:rPr>
          <w:rFonts w:eastAsia="Verdana"/>
          <w:spacing w:val="1"/>
          <w:sz w:val="20"/>
          <w:szCs w:val="20"/>
          <w:lang w:val="en-US"/>
        </w:rPr>
        <w:t>ч</w:t>
      </w:r>
      <w:r w:rsidRPr="007755C7">
        <w:rPr>
          <w:rFonts w:eastAsia="Verdana"/>
          <w:sz w:val="20"/>
          <w:szCs w:val="20"/>
          <w:lang w:val="en-US"/>
        </w:rPr>
        <w:t>илац</w:t>
      </w:r>
      <w:r w:rsidRPr="007755C7">
        <w:rPr>
          <w:rFonts w:eastAsia="Verdana"/>
          <w:spacing w:val="62"/>
          <w:sz w:val="20"/>
          <w:szCs w:val="20"/>
          <w:lang w:val="en-US"/>
        </w:rPr>
        <w:t xml:space="preserve"> </w:t>
      </w:r>
      <w:r w:rsidRPr="007755C7">
        <w:rPr>
          <w:rFonts w:eastAsia="Verdana"/>
          <w:spacing w:val="1"/>
          <w:sz w:val="20"/>
          <w:szCs w:val="20"/>
          <w:lang w:val="en-US"/>
        </w:rPr>
        <w:t>ћ</w:t>
      </w:r>
      <w:r w:rsidRPr="007755C7">
        <w:rPr>
          <w:rFonts w:eastAsia="Verdana"/>
          <w:sz w:val="20"/>
          <w:szCs w:val="20"/>
          <w:lang w:val="en-US"/>
        </w:rPr>
        <w:t>е</w:t>
      </w:r>
      <w:r w:rsidRPr="007755C7">
        <w:rPr>
          <w:rFonts w:eastAsia="Verdana"/>
          <w:spacing w:val="61"/>
          <w:sz w:val="20"/>
          <w:szCs w:val="20"/>
          <w:lang w:val="en-US"/>
        </w:rPr>
        <w:t xml:space="preserve"> </w:t>
      </w:r>
      <w:r w:rsidRPr="007755C7">
        <w:rPr>
          <w:rFonts w:eastAsia="Verdana" w:cs="Times New Roman"/>
          <w:sz w:val="20"/>
          <w:szCs w:val="20"/>
        </w:rPr>
        <w:t>писмено обавестити</w:t>
      </w:r>
      <w:r w:rsidRPr="007755C7">
        <w:rPr>
          <w:rFonts w:eastAsia="Verdana" w:cs="Times New Roman"/>
          <w:sz w:val="20"/>
          <w:szCs w:val="20"/>
          <w:lang w:val="sr-Cyrl-RS"/>
        </w:rPr>
        <w:t xml:space="preserve"> све понуђаче који су поднели понуде о датуму када ће се одржати извлачење путем жреба. Жребом ће бити обухваћене само оне понуде које имају једнаку најнижу понуђену цену.</w:t>
      </w:r>
    </w:p>
    <w:p w:rsidR="00953B88" w:rsidRPr="007755C7" w:rsidRDefault="00953B88" w:rsidP="00953B88">
      <w:pPr>
        <w:widowControl w:val="0"/>
        <w:numPr>
          <w:ilvl w:val="0"/>
          <w:numId w:val="8"/>
        </w:numPr>
        <w:tabs>
          <w:tab w:val="left" w:pos="330"/>
          <w:tab w:val="left" w:pos="993"/>
        </w:tabs>
        <w:spacing w:before="5" w:after="0" w:line="244" w:lineRule="exact"/>
        <w:ind w:right="-90" w:firstLine="720"/>
        <w:jc w:val="both"/>
        <w:rPr>
          <w:rFonts w:eastAsia="Verdana"/>
          <w:sz w:val="20"/>
          <w:szCs w:val="20"/>
          <w:lang w:val="en-US"/>
        </w:rPr>
      </w:pPr>
      <w:r w:rsidRPr="007755C7">
        <w:rPr>
          <w:rFonts w:eastAsia="Verdana" w:cs="Times New Roman"/>
          <w:sz w:val="20"/>
          <w:szCs w:val="20"/>
          <w:lang w:val="sr-Cyrl-RS"/>
        </w:rPr>
        <w:t xml:space="preserve">Извлачење путем жреба наручилац ће извршити јавно, у присуству понуђача и </w:t>
      </w:r>
    </w:p>
    <w:p w:rsidR="00953B88" w:rsidRPr="007755C7" w:rsidRDefault="00953B88" w:rsidP="00953B88">
      <w:pPr>
        <w:widowControl w:val="0"/>
        <w:numPr>
          <w:ilvl w:val="0"/>
          <w:numId w:val="8"/>
        </w:numPr>
        <w:tabs>
          <w:tab w:val="left" w:pos="330"/>
          <w:tab w:val="left" w:pos="993"/>
        </w:tabs>
        <w:spacing w:before="5" w:after="0" w:line="244" w:lineRule="exact"/>
        <w:ind w:right="-90" w:firstLine="720"/>
        <w:jc w:val="both"/>
        <w:rPr>
          <w:rFonts w:eastAsia="Verdana"/>
          <w:sz w:val="20"/>
          <w:szCs w:val="20"/>
          <w:lang w:val="en-US"/>
        </w:rPr>
      </w:pPr>
      <w:r w:rsidRPr="007755C7">
        <w:rPr>
          <w:rFonts w:eastAsia="Verdana"/>
          <w:spacing w:val="-1"/>
          <w:sz w:val="20"/>
          <w:szCs w:val="20"/>
          <w:lang w:val="en-US"/>
        </w:rPr>
        <w:t>По</w:t>
      </w:r>
      <w:r w:rsidRPr="007755C7">
        <w:rPr>
          <w:rFonts w:eastAsia="Verdana"/>
          <w:spacing w:val="1"/>
          <w:sz w:val="20"/>
          <w:szCs w:val="20"/>
          <w:lang w:val="en-US"/>
        </w:rPr>
        <w:t>с</w:t>
      </w:r>
      <w:r w:rsidRPr="007755C7">
        <w:rPr>
          <w:rFonts w:eastAsia="Verdana"/>
          <w:sz w:val="20"/>
          <w:szCs w:val="20"/>
          <w:lang w:val="en-US"/>
        </w:rPr>
        <w:t>т</w:t>
      </w:r>
      <w:r w:rsidRPr="007755C7">
        <w:rPr>
          <w:rFonts w:eastAsia="Verdana"/>
          <w:spacing w:val="-1"/>
          <w:sz w:val="20"/>
          <w:szCs w:val="20"/>
          <w:lang w:val="en-US"/>
        </w:rPr>
        <w:t>у</w:t>
      </w:r>
      <w:r w:rsidRPr="007755C7">
        <w:rPr>
          <w:rFonts w:eastAsia="Verdana"/>
          <w:sz w:val="20"/>
          <w:szCs w:val="20"/>
          <w:lang w:val="en-US"/>
        </w:rPr>
        <w:t>п</w:t>
      </w:r>
      <w:r w:rsidRPr="007755C7">
        <w:rPr>
          <w:rFonts w:eastAsia="Verdana"/>
          <w:spacing w:val="2"/>
          <w:sz w:val="20"/>
          <w:szCs w:val="20"/>
          <w:lang w:val="en-US"/>
        </w:rPr>
        <w:t>к</w:t>
      </w:r>
      <w:r w:rsidRPr="007755C7">
        <w:rPr>
          <w:rFonts w:eastAsia="Verdana"/>
          <w:sz w:val="20"/>
          <w:szCs w:val="20"/>
          <w:lang w:val="en-US"/>
        </w:rPr>
        <w:t>у</w:t>
      </w:r>
      <w:r w:rsidRPr="007755C7">
        <w:rPr>
          <w:rFonts w:eastAsia="Verdana"/>
          <w:spacing w:val="18"/>
          <w:sz w:val="20"/>
          <w:szCs w:val="20"/>
          <w:lang w:val="en-US"/>
        </w:rPr>
        <w:t xml:space="preserve"> </w:t>
      </w:r>
      <w:r w:rsidRPr="007755C7">
        <w:rPr>
          <w:rFonts w:eastAsia="Verdana"/>
          <w:sz w:val="20"/>
          <w:szCs w:val="20"/>
          <w:lang w:val="en-US"/>
        </w:rPr>
        <w:t>жр</w:t>
      </w:r>
      <w:r w:rsidRPr="007755C7">
        <w:rPr>
          <w:rFonts w:eastAsia="Verdana"/>
          <w:spacing w:val="1"/>
          <w:sz w:val="20"/>
          <w:szCs w:val="20"/>
          <w:lang w:val="en-US"/>
        </w:rPr>
        <w:t>е</w:t>
      </w:r>
      <w:r w:rsidRPr="007755C7">
        <w:rPr>
          <w:rFonts w:eastAsia="Verdana"/>
          <w:sz w:val="20"/>
          <w:szCs w:val="20"/>
          <w:lang w:val="en-US"/>
        </w:rPr>
        <w:t>бања</w:t>
      </w:r>
      <w:r w:rsidRPr="007755C7">
        <w:rPr>
          <w:rFonts w:eastAsia="Verdana"/>
          <w:spacing w:val="20"/>
          <w:sz w:val="20"/>
          <w:szCs w:val="20"/>
          <w:lang w:val="en-US"/>
        </w:rPr>
        <w:t xml:space="preserve"> </w:t>
      </w:r>
      <w:r w:rsidRPr="007755C7">
        <w:rPr>
          <w:rFonts w:eastAsia="Verdana"/>
          <w:spacing w:val="-1"/>
          <w:sz w:val="20"/>
          <w:szCs w:val="20"/>
          <w:lang w:val="en-US"/>
        </w:rPr>
        <w:t>во</w:t>
      </w:r>
      <w:r w:rsidRPr="007755C7">
        <w:rPr>
          <w:rFonts w:eastAsia="Verdana"/>
          <w:sz w:val="20"/>
          <w:szCs w:val="20"/>
          <w:lang w:val="en-US"/>
        </w:rPr>
        <w:t>диће</w:t>
      </w:r>
      <w:r w:rsidRPr="007755C7">
        <w:rPr>
          <w:rFonts w:eastAsia="Verdana"/>
          <w:spacing w:val="17"/>
          <w:sz w:val="20"/>
          <w:szCs w:val="20"/>
          <w:lang w:val="en-US"/>
        </w:rPr>
        <w:t xml:space="preserve"> </w:t>
      </w:r>
      <w:r w:rsidRPr="007755C7">
        <w:rPr>
          <w:rFonts w:eastAsia="Verdana"/>
          <w:spacing w:val="1"/>
          <w:sz w:val="20"/>
          <w:szCs w:val="20"/>
          <w:lang w:val="en-US"/>
        </w:rPr>
        <w:t>К</w:t>
      </w:r>
      <w:r w:rsidRPr="007755C7">
        <w:rPr>
          <w:rFonts w:eastAsia="Verdana"/>
          <w:spacing w:val="-1"/>
          <w:sz w:val="20"/>
          <w:szCs w:val="20"/>
          <w:lang w:val="en-US"/>
        </w:rPr>
        <w:t>о</w:t>
      </w:r>
      <w:r w:rsidRPr="007755C7">
        <w:rPr>
          <w:rFonts w:eastAsia="Verdana"/>
          <w:spacing w:val="2"/>
          <w:sz w:val="20"/>
          <w:szCs w:val="20"/>
          <w:lang w:val="en-US"/>
        </w:rPr>
        <w:t>м</w:t>
      </w:r>
      <w:r w:rsidRPr="007755C7">
        <w:rPr>
          <w:rFonts w:eastAsia="Verdana"/>
          <w:sz w:val="20"/>
          <w:szCs w:val="20"/>
          <w:lang w:val="en-US"/>
        </w:rPr>
        <w:t>и</w:t>
      </w:r>
      <w:r w:rsidRPr="007755C7">
        <w:rPr>
          <w:rFonts w:eastAsia="Verdana"/>
          <w:spacing w:val="1"/>
          <w:sz w:val="20"/>
          <w:szCs w:val="20"/>
          <w:lang w:val="en-US"/>
        </w:rPr>
        <w:t>с</w:t>
      </w:r>
      <w:r w:rsidRPr="007755C7">
        <w:rPr>
          <w:rFonts w:eastAsia="Verdana"/>
          <w:sz w:val="20"/>
          <w:szCs w:val="20"/>
          <w:lang w:val="en-US"/>
        </w:rPr>
        <w:t>ија</w:t>
      </w:r>
      <w:r w:rsidRPr="007755C7">
        <w:rPr>
          <w:rFonts w:eastAsia="Verdana"/>
          <w:spacing w:val="18"/>
          <w:sz w:val="20"/>
          <w:szCs w:val="20"/>
          <w:lang w:val="en-US"/>
        </w:rPr>
        <w:t xml:space="preserve"> </w:t>
      </w:r>
      <w:r w:rsidRPr="007755C7">
        <w:rPr>
          <w:rFonts w:eastAsia="Verdana"/>
          <w:spacing w:val="1"/>
          <w:sz w:val="20"/>
          <w:szCs w:val="20"/>
          <w:lang w:val="en-US"/>
        </w:rPr>
        <w:t>з</w:t>
      </w:r>
      <w:r w:rsidRPr="007755C7">
        <w:rPr>
          <w:rFonts w:eastAsia="Verdana"/>
          <w:sz w:val="20"/>
          <w:szCs w:val="20"/>
          <w:lang w:val="en-US"/>
        </w:rPr>
        <w:t>а</w:t>
      </w:r>
      <w:r w:rsidRPr="007755C7">
        <w:rPr>
          <w:rFonts w:eastAsia="Verdana"/>
          <w:spacing w:val="18"/>
          <w:sz w:val="20"/>
          <w:szCs w:val="20"/>
          <w:lang w:val="en-US"/>
        </w:rPr>
        <w:t xml:space="preserve"> </w:t>
      </w:r>
      <w:r w:rsidRPr="007755C7">
        <w:rPr>
          <w:rFonts w:eastAsia="Verdana"/>
          <w:sz w:val="20"/>
          <w:szCs w:val="20"/>
          <w:lang w:val="en-US"/>
        </w:rPr>
        <w:t>ја</w:t>
      </w:r>
      <w:r w:rsidRPr="007755C7">
        <w:rPr>
          <w:rFonts w:eastAsia="Verdana"/>
          <w:spacing w:val="-1"/>
          <w:sz w:val="20"/>
          <w:szCs w:val="20"/>
          <w:lang w:val="en-US"/>
        </w:rPr>
        <w:t>в</w:t>
      </w:r>
      <w:r w:rsidRPr="007755C7">
        <w:rPr>
          <w:rFonts w:eastAsia="Verdana"/>
          <w:sz w:val="20"/>
          <w:szCs w:val="20"/>
          <w:lang w:val="en-US"/>
        </w:rPr>
        <w:t>ну</w:t>
      </w:r>
      <w:r w:rsidRPr="007755C7">
        <w:rPr>
          <w:rFonts w:eastAsia="Verdana"/>
          <w:spacing w:val="18"/>
          <w:sz w:val="20"/>
          <w:szCs w:val="20"/>
          <w:lang w:val="en-US"/>
        </w:rPr>
        <w:t xml:space="preserve"> </w:t>
      </w:r>
      <w:r w:rsidRPr="007755C7">
        <w:rPr>
          <w:rFonts w:eastAsia="Verdana"/>
          <w:sz w:val="20"/>
          <w:szCs w:val="20"/>
          <w:lang w:val="en-US"/>
        </w:rPr>
        <w:t>наба</w:t>
      </w:r>
      <w:r w:rsidRPr="007755C7">
        <w:rPr>
          <w:rFonts w:eastAsia="Verdana"/>
          <w:spacing w:val="-1"/>
          <w:sz w:val="20"/>
          <w:szCs w:val="20"/>
          <w:lang w:val="en-US"/>
        </w:rPr>
        <w:t>в</w:t>
      </w:r>
      <w:r w:rsidRPr="007755C7">
        <w:rPr>
          <w:rFonts w:eastAsia="Verdana"/>
          <w:spacing w:val="1"/>
          <w:sz w:val="20"/>
          <w:szCs w:val="20"/>
          <w:lang w:val="en-US"/>
        </w:rPr>
        <w:t>к</w:t>
      </w:r>
      <w:r w:rsidRPr="007755C7">
        <w:rPr>
          <w:rFonts w:eastAsia="Verdana"/>
          <w:sz w:val="20"/>
          <w:szCs w:val="20"/>
          <w:lang w:val="en-US"/>
        </w:rPr>
        <w:t>у</w:t>
      </w:r>
      <w:r w:rsidRPr="007755C7">
        <w:rPr>
          <w:rFonts w:eastAsia="Verdana"/>
          <w:spacing w:val="18"/>
          <w:sz w:val="20"/>
          <w:szCs w:val="20"/>
          <w:lang w:val="en-US"/>
        </w:rPr>
        <w:t xml:space="preserve"> </w:t>
      </w:r>
      <w:r w:rsidRPr="007755C7">
        <w:rPr>
          <w:rFonts w:eastAsia="Verdana"/>
          <w:sz w:val="20"/>
          <w:szCs w:val="20"/>
          <w:lang w:val="en-US"/>
        </w:rPr>
        <w:t>и</w:t>
      </w:r>
      <w:r w:rsidRPr="007755C7">
        <w:rPr>
          <w:rFonts w:eastAsia="Verdana"/>
          <w:spacing w:val="19"/>
          <w:sz w:val="20"/>
          <w:szCs w:val="20"/>
          <w:lang w:val="en-US"/>
        </w:rPr>
        <w:t xml:space="preserve"> </w:t>
      </w:r>
      <w:r w:rsidRPr="007755C7">
        <w:rPr>
          <w:rFonts w:eastAsia="Verdana"/>
          <w:sz w:val="20"/>
          <w:szCs w:val="20"/>
          <w:lang w:val="en-US"/>
        </w:rPr>
        <w:t>и</w:t>
      </w:r>
      <w:r w:rsidRPr="007755C7">
        <w:rPr>
          <w:rFonts w:eastAsia="Verdana"/>
          <w:spacing w:val="1"/>
          <w:sz w:val="20"/>
          <w:szCs w:val="20"/>
          <w:lang w:val="en-US"/>
        </w:rPr>
        <w:t>с</w:t>
      </w:r>
      <w:r w:rsidRPr="007755C7">
        <w:rPr>
          <w:rFonts w:eastAsia="Verdana"/>
          <w:sz w:val="20"/>
          <w:szCs w:val="20"/>
          <w:lang w:val="en-US"/>
        </w:rPr>
        <w:t>ти</w:t>
      </w:r>
      <w:r w:rsidRPr="007755C7">
        <w:rPr>
          <w:rFonts w:eastAsia="Verdana"/>
          <w:spacing w:val="17"/>
          <w:sz w:val="20"/>
          <w:szCs w:val="20"/>
          <w:lang w:val="en-US"/>
        </w:rPr>
        <w:t xml:space="preserve"> </w:t>
      </w:r>
      <w:r w:rsidRPr="007755C7">
        <w:rPr>
          <w:rFonts w:eastAsia="Verdana"/>
          <w:spacing w:val="1"/>
          <w:sz w:val="20"/>
          <w:szCs w:val="20"/>
          <w:lang w:val="en-US"/>
        </w:rPr>
        <w:t>ћ</w:t>
      </w:r>
      <w:r w:rsidRPr="007755C7">
        <w:rPr>
          <w:rFonts w:eastAsia="Verdana"/>
          <w:sz w:val="20"/>
          <w:szCs w:val="20"/>
          <w:lang w:val="en-US"/>
        </w:rPr>
        <w:t>е</w:t>
      </w:r>
      <w:r w:rsidRPr="007755C7">
        <w:rPr>
          <w:rFonts w:eastAsia="Verdana"/>
          <w:spacing w:val="17"/>
          <w:sz w:val="20"/>
          <w:szCs w:val="20"/>
          <w:lang w:val="en-US"/>
        </w:rPr>
        <w:t xml:space="preserve"> </w:t>
      </w:r>
      <w:r w:rsidRPr="007755C7">
        <w:rPr>
          <w:rFonts w:eastAsia="Verdana"/>
          <w:spacing w:val="1"/>
          <w:sz w:val="20"/>
          <w:szCs w:val="20"/>
          <w:lang w:val="en-US"/>
        </w:rPr>
        <w:t>с</w:t>
      </w:r>
      <w:r w:rsidRPr="007755C7">
        <w:rPr>
          <w:rFonts w:eastAsia="Verdana"/>
          <w:sz w:val="20"/>
          <w:szCs w:val="20"/>
          <w:lang w:val="en-US"/>
        </w:rPr>
        <w:t>е</w:t>
      </w:r>
      <w:r w:rsidRPr="007755C7">
        <w:rPr>
          <w:rFonts w:eastAsia="Verdana"/>
          <w:spacing w:val="17"/>
          <w:sz w:val="20"/>
          <w:szCs w:val="20"/>
          <w:lang w:val="en-US"/>
        </w:rPr>
        <w:t xml:space="preserve"> </w:t>
      </w:r>
      <w:r w:rsidRPr="007755C7">
        <w:rPr>
          <w:rFonts w:eastAsia="Verdana"/>
          <w:spacing w:val="-1"/>
          <w:sz w:val="20"/>
          <w:szCs w:val="20"/>
          <w:lang w:val="en-US"/>
        </w:rPr>
        <w:t>о</w:t>
      </w:r>
      <w:r w:rsidRPr="007755C7">
        <w:rPr>
          <w:rFonts w:eastAsia="Verdana"/>
          <w:sz w:val="20"/>
          <w:szCs w:val="20"/>
          <w:lang w:val="en-US"/>
        </w:rPr>
        <w:t>б</w:t>
      </w:r>
      <w:r w:rsidRPr="007755C7">
        <w:rPr>
          <w:rFonts w:eastAsia="Verdana"/>
          <w:spacing w:val="2"/>
          <w:sz w:val="20"/>
          <w:szCs w:val="20"/>
          <w:lang w:val="en-US"/>
        </w:rPr>
        <w:t>а</w:t>
      </w:r>
      <w:r w:rsidRPr="007755C7">
        <w:rPr>
          <w:rFonts w:eastAsia="Verdana"/>
          <w:spacing w:val="-1"/>
          <w:sz w:val="20"/>
          <w:szCs w:val="20"/>
          <w:lang w:val="en-US"/>
        </w:rPr>
        <w:t>в</w:t>
      </w:r>
      <w:r w:rsidRPr="007755C7">
        <w:rPr>
          <w:rFonts w:eastAsia="Verdana"/>
          <w:sz w:val="20"/>
          <w:szCs w:val="20"/>
          <w:lang w:val="en-US"/>
        </w:rPr>
        <w:t>и</w:t>
      </w:r>
      <w:r w:rsidRPr="007755C7">
        <w:rPr>
          <w:rFonts w:eastAsia="Verdana"/>
          <w:spacing w:val="1"/>
          <w:sz w:val="20"/>
          <w:szCs w:val="20"/>
          <w:lang w:val="en-US"/>
        </w:rPr>
        <w:t>т</w:t>
      </w:r>
      <w:r w:rsidRPr="007755C7">
        <w:rPr>
          <w:rFonts w:eastAsia="Verdana"/>
          <w:sz w:val="20"/>
          <w:szCs w:val="20"/>
          <w:lang w:val="en-US"/>
        </w:rPr>
        <w:t>и</w:t>
      </w:r>
      <w:r w:rsidRPr="007755C7">
        <w:rPr>
          <w:rFonts w:eastAsia="Verdana"/>
          <w:spacing w:val="18"/>
          <w:sz w:val="20"/>
          <w:szCs w:val="20"/>
          <w:lang w:val="en-US"/>
        </w:rPr>
        <w:t xml:space="preserve"> </w:t>
      </w:r>
      <w:r w:rsidRPr="007755C7">
        <w:rPr>
          <w:rFonts w:eastAsia="Verdana"/>
          <w:sz w:val="20"/>
          <w:szCs w:val="20"/>
          <w:lang w:val="en-US"/>
        </w:rPr>
        <w:t>у</w:t>
      </w:r>
      <w:r w:rsidRPr="007755C7">
        <w:rPr>
          <w:rFonts w:eastAsia="Verdana"/>
          <w:w w:val="99"/>
          <w:sz w:val="20"/>
          <w:szCs w:val="20"/>
          <w:lang w:val="en-US"/>
        </w:rPr>
        <w:t xml:space="preserve"> </w:t>
      </w:r>
      <w:r w:rsidRPr="007755C7">
        <w:rPr>
          <w:rFonts w:eastAsia="Verdana"/>
          <w:sz w:val="20"/>
          <w:szCs w:val="20"/>
          <w:lang w:val="en-US"/>
        </w:rPr>
        <w:t>пр</w:t>
      </w:r>
      <w:r w:rsidRPr="007755C7">
        <w:rPr>
          <w:rFonts w:eastAsia="Verdana"/>
          <w:spacing w:val="-1"/>
          <w:sz w:val="20"/>
          <w:szCs w:val="20"/>
          <w:lang w:val="en-US"/>
        </w:rPr>
        <w:t>ос</w:t>
      </w:r>
      <w:r w:rsidRPr="007755C7">
        <w:rPr>
          <w:rFonts w:eastAsia="Verdana"/>
          <w:spacing w:val="1"/>
          <w:sz w:val="20"/>
          <w:szCs w:val="20"/>
          <w:lang w:val="en-US"/>
        </w:rPr>
        <w:t>т</w:t>
      </w:r>
      <w:r w:rsidRPr="007755C7">
        <w:rPr>
          <w:rFonts w:eastAsia="Verdana"/>
          <w:spacing w:val="-1"/>
          <w:sz w:val="20"/>
          <w:szCs w:val="20"/>
          <w:lang w:val="en-US"/>
        </w:rPr>
        <w:t>о</w:t>
      </w:r>
      <w:r w:rsidRPr="007755C7">
        <w:rPr>
          <w:rFonts w:eastAsia="Verdana"/>
          <w:sz w:val="20"/>
          <w:szCs w:val="20"/>
          <w:lang w:val="en-US"/>
        </w:rPr>
        <w:t>ријама</w:t>
      </w:r>
      <w:r w:rsidRPr="007755C7">
        <w:rPr>
          <w:rFonts w:eastAsia="Verdana"/>
          <w:spacing w:val="-6"/>
          <w:sz w:val="20"/>
          <w:szCs w:val="20"/>
          <w:lang w:val="en-US"/>
        </w:rPr>
        <w:t xml:space="preserve"> </w:t>
      </w:r>
      <w:r w:rsidRPr="007755C7">
        <w:rPr>
          <w:rFonts w:eastAsia="Verdana"/>
          <w:sz w:val="20"/>
          <w:szCs w:val="20"/>
          <w:lang w:val="en-US"/>
        </w:rPr>
        <w:t>на</w:t>
      </w:r>
      <w:r w:rsidRPr="007755C7">
        <w:rPr>
          <w:rFonts w:eastAsia="Verdana"/>
          <w:spacing w:val="1"/>
          <w:sz w:val="20"/>
          <w:szCs w:val="20"/>
          <w:lang w:val="en-US"/>
        </w:rPr>
        <w:t>р</w:t>
      </w:r>
      <w:r w:rsidRPr="007755C7">
        <w:rPr>
          <w:rFonts w:eastAsia="Verdana"/>
          <w:sz w:val="20"/>
          <w:szCs w:val="20"/>
          <w:lang w:val="en-US"/>
        </w:rPr>
        <w:t>у</w:t>
      </w:r>
      <w:r w:rsidRPr="007755C7">
        <w:rPr>
          <w:rFonts w:eastAsia="Verdana"/>
          <w:spacing w:val="1"/>
          <w:sz w:val="20"/>
          <w:szCs w:val="20"/>
          <w:lang w:val="en-US"/>
        </w:rPr>
        <w:t>ч</w:t>
      </w:r>
      <w:r w:rsidRPr="007755C7">
        <w:rPr>
          <w:rFonts w:eastAsia="Verdana"/>
          <w:sz w:val="20"/>
          <w:szCs w:val="20"/>
          <w:lang w:val="en-US"/>
        </w:rPr>
        <w:t>и</w:t>
      </w:r>
      <w:r w:rsidRPr="007755C7">
        <w:rPr>
          <w:rFonts w:eastAsia="Verdana"/>
          <w:spacing w:val="1"/>
          <w:sz w:val="20"/>
          <w:szCs w:val="20"/>
          <w:lang w:val="en-US"/>
        </w:rPr>
        <w:t>оц</w:t>
      </w:r>
      <w:r w:rsidRPr="007755C7">
        <w:rPr>
          <w:rFonts w:eastAsia="Verdana"/>
          <w:sz w:val="20"/>
          <w:szCs w:val="20"/>
          <w:lang w:val="en-US"/>
        </w:rPr>
        <w:t>а</w:t>
      </w:r>
      <w:r w:rsidRPr="007755C7">
        <w:rPr>
          <w:rFonts w:eastAsia="Verdana"/>
          <w:spacing w:val="-8"/>
          <w:sz w:val="20"/>
          <w:szCs w:val="20"/>
          <w:lang w:val="en-US"/>
        </w:rPr>
        <w:t xml:space="preserve"> </w:t>
      </w:r>
      <w:r w:rsidRPr="007755C7">
        <w:rPr>
          <w:rFonts w:eastAsia="Verdana"/>
          <w:sz w:val="20"/>
          <w:szCs w:val="20"/>
          <w:lang w:val="en-US"/>
        </w:rPr>
        <w:t>у</w:t>
      </w:r>
      <w:r w:rsidRPr="007755C7">
        <w:rPr>
          <w:rFonts w:eastAsia="Verdana"/>
          <w:spacing w:val="-9"/>
          <w:sz w:val="20"/>
          <w:szCs w:val="20"/>
          <w:lang w:val="en-US"/>
        </w:rPr>
        <w:t xml:space="preserve"> </w:t>
      </w:r>
      <w:r w:rsidRPr="007755C7">
        <w:rPr>
          <w:rFonts w:eastAsia="Verdana"/>
          <w:spacing w:val="1"/>
          <w:sz w:val="20"/>
          <w:szCs w:val="20"/>
          <w:lang w:val="en-US"/>
        </w:rPr>
        <w:t>Н</w:t>
      </w:r>
      <w:r w:rsidRPr="007755C7">
        <w:rPr>
          <w:rFonts w:eastAsia="Verdana"/>
          <w:spacing w:val="-1"/>
          <w:sz w:val="20"/>
          <w:szCs w:val="20"/>
          <w:lang w:val="en-US"/>
        </w:rPr>
        <w:t>о</w:t>
      </w:r>
      <w:r w:rsidRPr="007755C7">
        <w:rPr>
          <w:rFonts w:eastAsia="Verdana"/>
          <w:spacing w:val="1"/>
          <w:sz w:val="20"/>
          <w:szCs w:val="20"/>
          <w:lang w:val="en-US"/>
        </w:rPr>
        <w:t>в</w:t>
      </w:r>
      <w:r w:rsidRPr="007755C7">
        <w:rPr>
          <w:rFonts w:eastAsia="Verdana"/>
          <w:spacing w:val="-1"/>
          <w:sz w:val="20"/>
          <w:szCs w:val="20"/>
          <w:lang w:val="en-US"/>
        </w:rPr>
        <w:t>о</w:t>
      </w:r>
      <w:r w:rsidRPr="007755C7">
        <w:rPr>
          <w:rFonts w:eastAsia="Verdana"/>
          <w:sz w:val="20"/>
          <w:szCs w:val="20"/>
          <w:lang w:val="en-US"/>
        </w:rPr>
        <w:t>м</w:t>
      </w:r>
      <w:r w:rsidRPr="007755C7">
        <w:rPr>
          <w:rFonts w:eastAsia="Verdana"/>
          <w:spacing w:val="-6"/>
          <w:sz w:val="20"/>
          <w:szCs w:val="20"/>
          <w:lang w:val="en-US"/>
        </w:rPr>
        <w:t xml:space="preserve"> </w:t>
      </w:r>
      <w:r w:rsidRPr="007755C7">
        <w:rPr>
          <w:rFonts w:eastAsia="Verdana"/>
          <w:sz w:val="20"/>
          <w:szCs w:val="20"/>
          <w:lang w:val="en-US"/>
        </w:rPr>
        <w:t>Са</w:t>
      </w:r>
      <w:r w:rsidRPr="007755C7">
        <w:rPr>
          <w:rFonts w:eastAsia="Verdana"/>
          <w:spacing w:val="1"/>
          <w:sz w:val="20"/>
          <w:szCs w:val="20"/>
          <w:lang w:val="en-US"/>
        </w:rPr>
        <w:t>д</w:t>
      </w:r>
      <w:r w:rsidRPr="007755C7">
        <w:rPr>
          <w:rFonts w:eastAsia="Verdana"/>
          <w:sz w:val="20"/>
          <w:szCs w:val="20"/>
          <w:lang w:val="en-US"/>
        </w:rPr>
        <w:t>у,</w:t>
      </w:r>
      <w:r w:rsidRPr="007755C7">
        <w:rPr>
          <w:rFonts w:eastAsia="Verdana"/>
          <w:spacing w:val="-9"/>
          <w:sz w:val="20"/>
          <w:szCs w:val="20"/>
          <w:lang w:val="en-US"/>
        </w:rPr>
        <w:t xml:space="preserve"> </w:t>
      </w:r>
      <w:r w:rsidRPr="007755C7">
        <w:rPr>
          <w:rFonts w:eastAsia="Verdana"/>
          <w:spacing w:val="1"/>
          <w:sz w:val="20"/>
          <w:szCs w:val="20"/>
          <w:lang w:val="en-US"/>
        </w:rPr>
        <w:t>Б</w:t>
      </w:r>
      <w:r w:rsidRPr="007755C7">
        <w:rPr>
          <w:rFonts w:eastAsia="Verdana"/>
          <w:sz w:val="20"/>
          <w:szCs w:val="20"/>
          <w:lang w:val="en-US"/>
        </w:rPr>
        <w:t>ул</w:t>
      </w:r>
      <w:r w:rsidRPr="007755C7">
        <w:rPr>
          <w:rFonts w:eastAsia="Verdana"/>
          <w:spacing w:val="1"/>
          <w:sz w:val="20"/>
          <w:szCs w:val="20"/>
          <w:lang w:val="en-US"/>
        </w:rPr>
        <w:t>е</w:t>
      </w:r>
      <w:r w:rsidRPr="007755C7">
        <w:rPr>
          <w:rFonts w:eastAsia="Verdana"/>
          <w:spacing w:val="-1"/>
          <w:sz w:val="20"/>
          <w:szCs w:val="20"/>
          <w:lang w:val="en-US"/>
        </w:rPr>
        <w:t>в</w:t>
      </w:r>
      <w:r w:rsidRPr="007755C7">
        <w:rPr>
          <w:rFonts w:eastAsia="Verdana"/>
          <w:sz w:val="20"/>
          <w:szCs w:val="20"/>
          <w:lang w:val="en-US"/>
        </w:rPr>
        <w:t>ар</w:t>
      </w:r>
      <w:r w:rsidRPr="007755C7">
        <w:rPr>
          <w:rFonts w:eastAsia="Verdana"/>
          <w:spacing w:val="-7"/>
          <w:sz w:val="20"/>
          <w:szCs w:val="20"/>
          <w:lang w:val="en-US"/>
        </w:rPr>
        <w:t xml:space="preserve"> </w:t>
      </w:r>
      <w:r w:rsidRPr="007755C7">
        <w:rPr>
          <w:rFonts w:eastAsia="Verdana"/>
          <w:sz w:val="20"/>
          <w:szCs w:val="20"/>
          <w:lang w:val="en-US"/>
        </w:rPr>
        <w:t>М</w:t>
      </w:r>
      <w:r w:rsidRPr="007755C7">
        <w:rPr>
          <w:rFonts w:eastAsia="Verdana"/>
          <w:spacing w:val="1"/>
          <w:sz w:val="20"/>
          <w:szCs w:val="20"/>
          <w:lang w:val="en-US"/>
        </w:rPr>
        <w:t>и</w:t>
      </w:r>
      <w:r w:rsidRPr="007755C7">
        <w:rPr>
          <w:rFonts w:eastAsia="Verdana"/>
          <w:sz w:val="20"/>
          <w:szCs w:val="20"/>
          <w:lang w:val="en-US"/>
        </w:rPr>
        <w:t>хај</w:t>
      </w:r>
      <w:r w:rsidRPr="007755C7">
        <w:rPr>
          <w:rFonts w:eastAsia="Verdana"/>
          <w:spacing w:val="1"/>
          <w:sz w:val="20"/>
          <w:szCs w:val="20"/>
          <w:lang w:val="en-US"/>
        </w:rPr>
        <w:t>л</w:t>
      </w:r>
      <w:r w:rsidRPr="007755C7">
        <w:rPr>
          <w:rFonts w:eastAsia="Verdana"/>
          <w:sz w:val="20"/>
          <w:szCs w:val="20"/>
          <w:lang w:val="en-US"/>
        </w:rPr>
        <w:t>а</w:t>
      </w:r>
      <w:r w:rsidRPr="007755C7">
        <w:rPr>
          <w:rFonts w:eastAsia="Verdana"/>
          <w:spacing w:val="-7"/>
          <w:sz w:val="20"/>
          <w:szCs w:val="20"/>
          <w:lang w:val="en-US"/>
        </w:rPr>
        <w:t xml:space="preserve"> </w:t>
      </w:r>
      <w:r w:rsidRPr="007755C7">
        <w:rPr>
          <w:rFonts w:eastAsia="Verdana"/>
          <w:spacing w:val="1"/>
          <w:sz w:val="20"/>
          <w:szCs w:val="20"/>
          <w:lang w:val="en-US"/>
        </w:rPr>
        <w:t>П</w:t>
      </w:r>
      <w:r w:rsidRPr="007755C7">
        <w:rPr>
          <w:rFonts w:eastAsia="Verdana"/>
          <w:sz w:val="20"/>
          <w:szCs w:val="20"/>
          <w:lang w:val="en-US"/>
        </w:rPr>
        <w:t>упина</w:t>
      </w:r>
      <w:r w:rsidRPr="007755C7">
        <w:rPr>
          <w:rFonts w:eastAsia="Verdana"/>
          <w:spacing w:val="-8"/>
          <w:sz w:val="20"/>
          <w:szCs w:val="20"/>
          <w:lang w:val="en-US"/>
        </w:rPr>
        <w:t xml:space="preserve"> </w:t>
      </w:r>
      <w:r w:rsidRPr="007755C7">
        <w:rPr>
          <w:rFonts w:eastAsia="Verdana"/>
          <w:spacing w:val="-8"/>
          <w:sz w:val="20"/>
          <w:szCs w:val="20"/>
          <w:lang w:val="sr-Cyrl-RS"/>
        </w:rPr>
        <w:t>16</w:t>
      </w:r>
      <w:r w:rsidRPr="007755C7">
        <w:rPr>
          <w:rFonts w:eastAsia="Verdana"/>
          <w:sz w:val="20"/>
          <w:szCs w:val="20"/>
          <w:lang w:val="en-US"/>
        </w:rPr>
        <w:t>,</w:t>
      </w:r>
      <w:r w:rsidRPr="007755C7">
        <w:rPr>
          <w:rFonts w:eastAsia="Verdana"/>
          <w:spacing w:val="-2"/>
          <w:sz w:val="20"/>
          <w:szCs w:val="20"/>
          <w:lang w:val="en-US"/>
        </w:rPr>
        <w:t xml:space="preserve"> </w:t>
      </w:r>
      <w:r w:rsidRPr="007755C7">
        <w:rPr>
          <w:rFonts w:eastAsia="Verdana"/>
          <w:spacing w:val="-2"/>
          <w:sz w:val="20"/>
          <w:szCs w:val="20"/>
          <w:lang w:val="sr-Cyrl-RS"/>
        </w:rPr>
        <w:t>канцеларија 48/приземље.</w:t>
      </w:r>
    </w:p>
    <w:p w:rsidR="00953B88" w:rsidRPr="007755C7" w:rsidRDefault="00953B88" w:rsidP="00953B88">
      <w:pPr>
        <w:widowControl w:val="0"/>
        <w:numPr>
          <w:ilvl w:val="0"/>
          <w:numId w:val="8"/>
        </w:numPr>
        <w:tabs>
          <w:tab w:val="left" w:pos="261"/>
          <w:tab w:val="left" w:pos="993"/>
        </w:tabs>
        <w:spacing w:after="0" w:line="238" w:lineRule="exact"/>
        <w:ind w:right="-90" w:firstLine="720"/>
        <w:jc w:val="both"/>
        <w:rPr>
          <w:rFonts w:eastAsia="Verdana"/>
          <w:sz w:val="20"/>
          <w:szCs w:val="20"/>
          <w:lang w:val="en-US"/>
        </w:rPr>
      </w:pPr>
      <w:r w:rsidRPr="007755C7">
        <w:rPr>
          <w:rFonts w:eastAsia="Verdana"/>
          <w:spacing w:val="1"/>
          <w:sz w:val="20"/>
          <w:szCs w:val="20"/>
          <w:lang w:val="en-US"/>
        </w:rPr>
        <w:t>К</w:t>
      </w:r>
      <w:r w:rsidRPr="007755C7">
        <w:rPr>
          <w:rFonts w:eastAsia="Verdana"/>
          <w:spacing w:val="-1"/>
          <w:sz w:val="20"/>
          <w:szCs w:val="20"/>
          <w:lang w:val="en-US"/>
        </w:rPr>
        <w:t>о</w:t>
      </w:r>
      <w:r w:rsidRPr="007755C7">
        <w:rPr>
          <w:rFonts w:eastAsia="Verdana"/>
          <w:sz w:val="20"/>
          <w:szCs w:val="20"/>
          <w:lang w:val="en-US"/>
        </w:rPr>
        <w:t>ми</w:t>
      </w:r>
      <w:r w:rsidRPr="007755C7">
        <w:rPr>
          <w:rFonts w:eastAsia="Verdana"/>
          <w:spacing w:val="1"/>
          <w:sz w:val="20"/>
          <w:szCs w:val="20"/>
          <w:lang w:val="en-US"/>
        </w:rPr>
        <w:t>с</w:t>
      </w:r>
      <w:r w:rsidRPr="007755C7">
        <w:rPr>
          <w:rFonts w:eastAsia="Verdana"/>
          <w:sz w:val="20"/>
          <w:szCs w:val="20"/>
          <w:lang w:val="en-US"/>
        </w:rPr>
        <w:t>ија</w:t>
      </w:r>
      <w:r w:rsidRPr="007755C7">
        <w:rPr>
          <w:rFonts w:eastAsia="Verdana"/>
          <w:spacing w:val="-4"/>
          <w:sz w:val="20"/>
          <w:szCs w:val="20"/>
          <w:lang w:val="en-US"/>
        </w:rPr>
        <w:t xml:space="preserve"> </w:t>
      </w:r>
      <w:r w:rsidRPr="007755C7">
        <w:rPr>
          <w:rFonts w:eastAsia="Verdana"/>
          <w:sz w:val="20"/>
          <w:szCs w:val="20"/>
          <w:lang w:val="en-US"/>
        </w:rPr>
        <w:t>за</w:t>
      </w:r>
      <w:r w:rsidRPr="007755C7">
        <w:rPr>
          <w:rFonts w:eastAsia="Verdana"/>
          <w:spacing w:val="-4"/>
          <w:sz w:val="20"/>
          <w:szCs w:val="20"/>
          <w:lang w:val="en-US"/>
        </w:rPr>
        <w:t xml:space="preserve"> </w:t>
      </w:r>
      <w:r w:rsidRPr="007755C7">
        <w:rPr>
          <w:rFonts w:eastAsia="Verdana"/>
          <w:sz w:val="20"/>
          <w:szCs w:val="20"/>
          <w:lang w:val="en-US"/>
        </w:rPr>
        <w:t>ја</w:t>
      </w:r>
      <w:r w:rsidRPr="007755C7">
        <w:rPr>
          <w:rFonts w:eastAsia="Verdana"/>
          <w:spacing w:val="-1"/>
          <w:sz w:val="20"/>
          <w:szCs w:val="20"/>
          <w:lang w:val="en-US"/>
        </w:rPr>
        <w:t>в</w:t>
      </w:r>
      <w:r w:rsidRPr="007755C7">
        <w:rPr>
          <w:rFonts w:eastAsia="Verdana"/>
          <w:spacing w:val="2"/>
          <w:sz w:val="20"/>
          <w:szCs w:val="20"/>
          <w:lang w:val="en-US"/>
        </w:rPr>
        <w:t>н</w:t>
      </w:r>
      <w:r w:rsidRPr="007755C7">
        <w:rPr>
          <w:rFonts w:eastAsia="Verdana"/>
          <w:sz w:val="20"/>
          <w:szCs w:val="20"/>
          <w:lang w:val="en-US"/>
        </w:rPr>
        <w:t>у</w:t>
      </w:r>
      <w:r w:rsidRPr="007755C7">
        <w:rPr>
          <w:rFonts w:eastAsia="Verdana"/>
          <w:spacing w:val="-4"/>
          <w:sz w:val="20"/>
          <w:szCs w:val="20"/>
          <w:lang w:val="en-US"/>
        </w:rPr>
        <w:t xml:space="preserve"> </w:t>
      </w:r>
      <w:r w:rsidRPr="007755C7">
        <w:rPr>
          <w:rFonts w:eastAsia="Verdana"/>
          <w:sz w:val="20"/>
          <w:szCs w:val="20"/>
          <w:lang w:val="en-US"/>
        </w:rPr>
        <w:t>н</w:t>
      </w:r>
      <w:r w:rsidRPr="007755C7">
        <w:rPr>
          <w:rFonts w:eastAsia="Verdana"/>
          <w:spacing w:val="2"/>
          <w:sz w:val="20"/>
          <w:szCs w:val="20"/>
          <w:lang w:val="en-US"/>
        </w:rPr>
        <w:t>а</w:t>
      </w:r>
      <w:r w:rsidRPr="007755C7">
        <w:rPr>
          <w:rFonts w:eastAsia="Verdana"/>
          <w:sz w:val="20"/>
          <w:szCs w:val="20"/>
          <w:lang w:val="en-US"/>
        </w:rPr>
        <w:t>бав</w:t>
      </w:r>
      <w:r w:rsidRPr="007755C7">
        <w:rPr>
          <w:rFonts w:eastAsia="Verdana"/>
          <w:spacing w:val="-1"/>
          <w:sz w:val="20"/>
          <w:szCs w:val="20"/>
          <w:lang w:val="en-US"/>
        </w:rPr>
        <w:t>к</w:t>
      </w:r>
      <w:r w:rsidRPr="007755C7">
        <w:rPr>
          <w:rFonts w:eastAsia="Verdana"/>
          <w:sz w:val="20"/>
          <w:szCs w:val="20"/>
          <w:lang w:val="en-US"/>
        </w:rPr>
        <w:t>у</w:t>
      </w:r>
      <w:r w:rsidRPr="007755C7">
        <w:rPr>
          <w:rFonts w:eastAsia="Verdana"/>
          <w:spacing w:val="-2"/>
          <w:sz w:val="20"/>
          <w:szCs w:val="20"/>
          <w:lang w:val="en-US"/>
        </w:rPr>
        <w:t xml:space="preserve"> </w:t>
      </w:r>
      <w:r w:rsidRPr="007755C7">
        <w:rPr>
          <w:rFonts w:eastAsia="Verdana"/>
          <w:sz w:val="20"/>
          <w:szCs w:val="20"/>
          <w:lang w:val="en-US"/>
        </w:rPr>
        <w:t>ће</w:t>
      </w:r>
      <w:r w:rsidRPr="007755C7">
        <w:rPr>
          <w:rFonts w:eastAsia="Verdana"/>
          <w:spacing w:val="-3"/>
          <w:sz w:val="20"/>
          <w:szCs w:val="20"/>
          <w:lang w:val="en-US"/>
        </w:rPr>
        <w:t xml:space="preserve"> </w:t>
      </w:r>
      <w:r w:rsidRPr="007755C7">
        <w:rPr>
          <w:rFonts w:eastAsia="Verdana"/>
          <w:spacing w:val="1"/>
          <w:sz w:val="20"/>
          <w:szCs w:val="20"/>
          <w:lang w:val="en-US"/>
        </w:rPr>
        <w:t>в</w:t>
      </w:r>
      <w:r w:rsidRPr="007755C7">
        <w:rPr>
          <w:rFonts w:eastAsia="Verdana"/>
          <w:spacing w:val="-1"/>
          <w:sz w:val="20"/>
          <w:szCs w:val="20"/>
          <w:lang w:val="en-US"/>
        </w:rPr>
        <w:t>о</w:t>
      </w:r>
      <w:r w:rsidRPr="007755C7">
        <w:rPr>
          <w:rFonts w:eastAsia="Verdana"/>
          <w:sz w:val="20"/>
          <w:szCs w:val="20"/>
          <w:lang w:val="en-US"/>
        </w:rPr>
        <w:t>ди</w:t>
      </w:r>
      <w:r w:rsidRPr="007755C7">
        <w:rPr>
          <w:rFonts w:eastAsia="Verdana"/>
          <w:spacing w:val="-1"/>
          <w:sz w:val="20"/>
          <w:szCs w:val="20"/>
          <w:lang w:val="en-US"/>
        </w:rPr>
        <w:t>т</w:t>
      </w:r>
      <w:r w:rsidRPr="007755C7">
        <w:rPr>
          <w:rFonts w:eastAsia="Verdana"/>
          <w:sz w:val="20"/>
          <w:szCs w:val="20"/>
          <w:lang w:val="en-US"/>
        </w:rPr>
        <w:t>и</w:t>
      </w:r>
      <w:r w:rsidRPr="007755C7">
        <w:rPr>
          <w:rFonts w:eastAsia="Verdana"/>
          <w:spacing w:val="-1"/>
          <w:sz w:val="20"/>
          <w:szCs w:val="20"/>
          <w:lang w:val="en-US"/>
        </w:rPr>
        <w:t xml:space="preserve"> </w:t>
      </w:r>
      <w:r w:rsidRPr="007755C7">
        <w:rPr>
          <w:rFonts w:eastAsia="Verdana"/>
          <w:sz w:val="20"/>
          <w:szCs w:val="20"/>
          <w:lang w:val="en-US"/>
        </w:rPr>
        <w:t>з</w:t>
      </w:r>
      <w:r w:rsidRPr="007755C7">
        <w:rPr>
          <w:rFonts w:eastAsia="Verdana"/>
          <w:spacing w:val="2"/>
          <w:sz w:val="20"/>
          <w:szCs w:val="20"/>
          <w:lang w:val="en-US"/>
        </w:rPr>
        <w:t>а</w:t>
      </w:r>
      <w:r w:rsidRPr="007755C7">
        <w:rPr>
          <w:rFonts w:eastAsia="Verdana"/>
          <w:sz w:val="20"/>
          <w:szCs w:val="20"/>
          <w:lang w:val="en-US"/>
        </w:rPr>
        <w:t>пи</w:t>
      </w:r>
      <w:r w:rsidRPr="007755C7">
        <w:rPr>
          <w:rFonts w:eastAsia="Verdana"/>
          <w:spacing w:val="1"/>
          <w:sz w:val="20"/>
          <w:szCs w:val="20"/>
          <w:lang w:val="en-US"/>
        </w:rPr>
        <w:t>с</w:t>
      </w:r>
      <w:r w:rsidRPr="007755C7">
        <w:rPr>
          <w:rFonts w:eastAsia="Verdana"/>
          <w:sz w:val="20"/>
          <w:szCs w:val="20"/>
          <w:lang w:val="en-US"/>
        </w:rPr>
        <w:t>ник</w:t>
      </w:r>
      <w:r w:rsidRPr="007755C7">
        <w:rPr>
          <w:rFonts w:eastAsia="Verdana"/>
          <w:spacing w:val="-2"/>
          <w:sz w:val="20"/>
          <w:szCs w:val="20"/>
          <w:lang w:val="en-US"/>
        </w:rPr>
        <w:t xml:space="preserve"> </w:t>
      </w:r>
      <w:r w:rsidRPr="007755C7">
        <w:rPr>
          <w:rFonts w:eastAsia="Verdana"/>
          <w:sz w:val="20"/>
          <w:szCs w:val="20"/>
          <w:lang w:val="en-US"/>
        </w:rPr>
        <w:t>о</w:t>
      </w:r>
      <w:r w:rsidRPr="007755C7">
        <w:rPr>
          <w:rFonts w:eastAsia="Verdana"/>
          <w:spacing w:val="-5"/>
          <w:sz w:val="20"/>
          <w:szCs w:val="20"/>
          <w:lang w:val="en-US"/>
        </w:rPr>
        <w:t xml:space="preserve"> </w:t>
      </w:r>
      <w:r w:rsidRPr="007755C7">
        <w:rPr>
          <w:rFonts w:eastAsia="Verdana"/>
          <w:spacing w:val="2"/>
          <w:sz w:val="20"/>
          <w:szCs w:val="20"/>
          <w:lang w:val="en-US"/>
        </w:rPr>
        <w:t>п</w:t>
      </w:r>
      <w:r w:rsidRPr="007755C7">
        <w:rPr>
          <w:rFonts w:eastAsia="Verdana"/>
          <w:spacing w:val="-1"/>
          <w:sz w:val="20"/>
          <w:szCs w:val="20"/>
          <w:lang w:val="en-US"/>
        </w:rPr>
        <w:t>о</w:t>
      </w:r>
      <w:r w:rsidRPr="007755C7">
        <w:rPr>
          <w:rFonts w:eastAsia="Verdana"/>
          <w:spacing w:val="1"/>
          <w:sz w:val="20"/>
          <w:szCs w:val="20"/>
          <w:lang w:val="en-US"/>
        </w:rPr>
        <w:t>с</w:t>
      </w:r>
      <w:r w:rsidRPr="007755C7">
        <w:rPr>
          <w:rFonts w:eastAsia="Verdana"/>
          <w:sz w:val="20"/>
          <w:szCs w:val="20"/>
          <w:lang w:val="en-US"/>
        </w:rPr>
        <w:t>т</w:t>
      </w:r>
      <w:r w:rsidRPr="007755C7">
        <w:rPr>
          <w:rFonts w:eastAsia="Verdana"/>
          <w:spacing w:val="-1"/>
          <w:sz w:val="20"/>
          <w:szCs w:val="20"/>
          <w:lang w:val="en-US"/>
        </w:rPr>
        <w:t>у</w:t>
      </w:r>
      <w:r w:rsidRPr="007755C7">
        <w:rPr>
          <w:rFonts w:eastAsia="Verdana"/>
          <w:sz w:val="20"/>
          <w:szCs w:val="20"/>
          <w:lang w:val="en-US"/>
        </w:rPr>
        <w:t>п</w:t>
      </w:r>
      <w:r w:rsidRPr="007755C7">
        <w:rPr>
          <w:rFonts w:eastAsia="Verdana"/>
          <w:spacing w:val="2"/>
          <w:sz w:val="20"/>
          <w:szCs w:val="20"/>
          <w:lang w:val="en-US"/>
        </w:rPr>
        <w:t>к</w:t>
      </w:r>
      <w:r w:rsidRPr="007755C7">
        <w:rPr>
          <w:rFonts w:eastAsia="Verdana"/>
          <w:sz w:val="20"/>
          <w:szCs w:val="20"/>
          <w:lang w:val="en-US"/>
        </w:rPr>
        <w:t>у</w:t>
      </w:r>
      <w:r w:rsidRPr="007755C7">
        <w:rPr>
          <w:rFonts w:eastAsia="Verdana"/>
          <w:spacing w:val="-2"/>
          <w:sz w:val="20"/>
          <w:szCs w:val="20"/>
          <w:lang w:val="en-US"/>
        </w:rPr>
        <w:t xml:space="preserve"> </w:t>
      </w:r>
      <w:r w:rsidRPr="007755C7">
        <w:rPr>
          <w:rFonts w:eastAsia="Verdana"/>
          <w:sz w:val="20"/>
          <w:szCs w:val="20"/>
          <w:lang w:val="en-US"/>
        </w:rPr>
        <w:t>ж</w:t>
      </w:r>
      <w:r w:rsidRPr="007755C7">
        <w:rPr>
          <w:rFonts w:eastAsia="Verdana"/>
          <w:spacing w:val="2"/>
          <w:sz w:val="20"/>
          <w:szCs w:val="20"/>
          <w:lang w:val="en-US"/>
        </w:rPr>
        <w:t>р</w:t>
      </w:r>
      <w:r w:rsidRPr="007755C7">
        <w:rPr>
          <w:rFonts w:eastAsia="Verdana"/>
          <w:spacing w:val="-2"/>
          <w:sz w:val="20"/>
          <w:szCs w:val="20"/>
          <w:lang w:val="en-US"/>
        </w:rPr>
        <w:t>е</w:t>
      </w:r>
      <w:r w:rsidRPr="007755C7">
        <w:rPr>
          <w:rFonts w:eastAsia="Verdana"/>
          <w:sz w:val="20"/>
          <w:szCs w:val="20"/>
          <w:lang w:val="en-US"/>
        </w:rPr>
        <w:t>б</w:t>
      </w:r>
      <w:r w:rsidRPr="007755C7">
        <w:rPr>
          <w:rFonts w:eastAsia="Verdana"/>
          <w:spacing w:val="2"/>
          <w:sz w:val="20"/>
          <w:szCs w:val="20"/>
          <w:lang w:val="en-US"/>
        </w:rPr>
        <w:t>а</w:t>
      </w:r>
      <w:r w:rsidRPr="007755C7">
        <w:rPr>
          <w:rFonts w:eastAsia="Verdana"/>
          <w:sz w:val="20"/>
          <w:szCs w:val="20"/>
          <w:lang w:val="en-US"/>
        </w:rPr>
        <w:t>ња</w:t>
      </w:r>
      <w:r w:rsidRPr="007755C7">
        <w:rPr>
          <w:rFonts w:eastAsia="Verdana"/>
          <w:sz w:val="20"/>
          <w:szCs w:val="20"/>
          <w:lang w:val="sr-Cyrl-RS"/>
        </w:rPr>
        <w:t>.</w:t>
      </w:r>
    </w:p>
    <w:p w:rsidR="00953B88" w:rsidRPr="007755C7" w:rsidRDefault="00953B88" w:rsidP="00953B88">
      <w:pPr>
        <w:widowControl w:val="0"/>
        <w:numPr>
          <w:ilvl w:val="0"/>
          <w:numId w:val="8"/>
        </w:numPr>
        <w:tabs>
          <w:tab w:val="left" w:pos="266"/>
          <w:tab w:val="left" w:pos="993"/>
        </w:tabs>
        <w:spacing w:after="0" w:line="238" w:lineRule="exact"/>
        <w:ind w:right="-90" w:firstLine="720"/>
        <w:jc w:val="both"/>
        <w:rPr>
          <w:rFonts w:eastAsia="Verdana"/>
          <w:sz w:val="20"/>
          <w:szCs w:val="20"/>
          <w:lang w:val="en-US"/>
        </w:rPr>
      </w:pPr>
      <w:r w:rsidRPr="007755C7">
        <w:rPr>
          <w:rFonts w:eastAsia="Verdana"/>
          <w:spacing w:val="1"/>
          <w:sz w:val="20"/>
          <w:szCs w:val="20"/>
          <w:lang w:val="en-US"/>
        </w:rPr>
        <w:t>К</w:t>
      </w:r>
      <w:r w:rsidRPr="007755C7">
        <w:rPr>
          <w:rFonts w:eastAsia="Verdana"/>
          <w:spacing w:val="-1"/>
          <w:sz w:val="20"/>
          <w:szCs w:val="20"/>
          <w:lang w:val="en-US"/>
        </w:rPr>
        <w:t>о</w:t>
      </w:r>
      <w:r w:rsidRPr="007755C7">
        <w:rPr>
          <w:rFonts w:eastAsia="Verdana"/>
          <w:sz w:val="20"/>
          <w:szCs w:val="20"/>
          <w:lang w:val="en-US"/>
        </w:rPr>
        <w:t>мис</w:t>
      </w:r>
      <w:r w:rsidRPr="007755C7">
        <w:rPr>
          <w:rFonts w:eastAsia="Verdana"/>
          <w:spacing w:val="-1"/>
          <w:sz w:val="20"/>
          <w:szCs w:val="20"/>
          <w:lang w:val="en-US"/>
        </w:rPr>
        <w:t>и</w:t>
      </w:r>
      <w:r w:rsidRPr="007755C7">
        <w:rPr>
          <w:rFonts w:eastAsia="Verdana"/>
          <w:sz w:val="20"/>
          <w:szCs w:val="20"/>
          <w:lang w:val="en-US"/>
        </w:rPr>
        <w:t>ја</w:t>
      </w:r>
      <w:r w:rsidRPr="007755C7">
        <w:rPr>
          <w:rFonts w:eastAsia="Verdana"/>
          <w:spacing w:val="-3"/>
          <w:sz w:val="20"/>
          <w:szCs w:val="20"/>
          <w:lang w:val="en-US"/>
        </w:rPr>
        <w:t xml:space="preserve"> </w:t>
      </w:r>
      <w:r w:rsidRPr="007755C7">
        <w:rPr>
          <w:rFonts w:eastAsia="Verdana"/>
          <w:spacing w:val="1"/>
          <w:sz w:val="20"/>
          <w:szCs w:val="20"/>
          <w:lang w:val="en-US"/>
        </w:rPr>
        <w:t>ћ</w:t>
      </w:r>
      <w:r w:rsidRPr="007755C7">
        <w:rPr>
          <w:rFonts w:eastAsia="Verdana"/>
          <w:sz w:val="20"/>
          <w:szCs w:val="20"/>
          <w:lang w:val="en-US"/>
        </w:rPr>
        <w:t>е</w:t>
      </w:r>
      <w:r w:rsidRPr="007755C7">
        <w:rPr>
          <w:rFonts w:eastAsia="Verdana"/>
          <w:spacing w:val="-4"/>
          <w:sz w:val="20"/>
          <w:szCs w:val="20"/>
          <w:lang w:val="en-US"/>
        </w:rPr>
        <w:t xml:space="preserve"> </w:t>
      </w:r>
      <w:r w:rsidRPr="007755C7">
        <w:rPr>
          <w:rFonts w:eastAsia="Verdana"/>
          <w:sz w:val="20"/>
          <w:szCs w:val="20"/>
          <w:lang w:val="en-US"/>
        </w:rPr>
        <w:t>припр</w:t>
      </w:r>
      <w:r w:rsidRPr="007755C7">
        <w:rPr>
          <w:rFonts w:eastAsia="Verdana"/>
          <w:spacing w:val="-2"/>
          <w:sz w:val="20"/>
          <w:szCs w:val="20"/>
          <w:lang w:val="en-US"/>
        </w:rPr>
        <w:t>е</w:t>
      </w:r>
      <w:r w:rsidRPr="007755C7">
        <w:rPr>
          <w:rFonts w:eastAsia="Verdana"/>
          <w:spacing w:val="2"/>
          <w:sz w:val="20"/>
          <w:szCs w:val="20"/>
          <w:lang w:val="en-US"/>
        </w:rPr>
        <w:t>м</w:t>
      </w:r>
      <w:r w:rsidRPr="007755C7">
        <w:rPr>
          <w:rFonts w:eastAsia="Verdana"/>
          <w:sz w:val="20"/>
          <w:szCs w:val="20"/>
          <w:lang w:val="en-US"/>
        </w:rPr>
        <w:t>и</w:t>
      </w:r>
      <w:r w:rsidRPr="007755C7">
        <w:rPr>
          <w:rFonts w:eastAsia="Verdana"/>
          <w:spacing w:val="-1"/>
          <w:sz w:val="20"/>
          <w:szCs w:val="20"/>
          <w:lang w:val="en-US"/>
        </w:rPr>
        <w:t>т</w:t>
      </w:r>
      <w:r w:rsidRPr="007755C7">
        <w:rPr>
          <w:rFonts w:eastAsia="Verdana"/>
          <w:sz w:val="20"/>
          <w:szCs w:val="20"/>
          <w:lang w:val="en-US"/>
        </w:rPr>
        <w:t>и</w:t>
      </w:r>
      <w:r w:rsidRPr="007755C7">
        <w:rPr>
          <w:rFonts w:eastAsia="Verdana"/>
          <w:spacing w:val="-4"/>
          <w:sz w:val="20"/>
          <w:szCs w:val="20"/>
          <w:lang w:val="en-US"/>
        </w:rPr>
        <w:t xml:space="preserve"> </w:t>
      </w:r>
      <w:r w:rsidRPr="007755C7">
        <w:rPr>
          <w:rFonts w:eastAsia="Verdana"/>
          <w:sz w:val="20"/>
          <w:szCs w:val="20"/>
          <w:lang w:val="en-US"/>
        </w:rPr>
        <w:t>п</w:t>
      </w:r>
      <w:r w:rsidRPr="007755C7">
        <w:rPr>
          <w:rFonts w:eastAsia="Verdana"/>
          <w:spacing w:val="1"/>
          <w:sz w:val="20"/>
          <w:szCs w:val="20"/>
          <w:lang w:val="en-US"/>
        </w:rPr>
        <w:t>о</w:t>
      </w:r>
      <w:r w:rsidRPr="007755C7">
        <w:rPr>
          <w:rFonts w:eastAsia="Verdana"/>
          <w:spacing w:val="-1"/>
          <w:sz w:val="20"/>
          <w:szCs w:val="20"/>
          <w:lang w:val="en-US"/>
        </w:rPr>
        <w:t>с</w:t>
      </w:r>
      <w:r w:rsidRPr="007755C7">
        <w:rPr>
          <w:rFonts w:eastAsia="Verdana"/>
          <w:sz w:val="20"/>
          <w:szCs w:val="20"/>
          <w:lang w:val="en-US"/>
        </w:rPr>
        <w:t>уду</w:t>
      </w:r>
      <w:r w:rsidRPr="007755C7">
        <w:rPr>
          <w:rFonts w:eastAsia="Verdana"/>
          <w:spacing w:val="-2"/>
          <w:sz w:val="20"/>
          <w:szCs w:val="20"/>
          <w:lang w:val="en-US"/>
        </w:rPr>
        <w:t xml:space="preserve"> </w:t>
      </w:r>
      <w:r w:rsidRPr="007755C7">
        <w:rPr>
          <w:rFonts w:eastAsia="Verdana"/>
          <w:sz w:val="20"/>
          <w:szCs w:val="20"/>
          <w:lang w:val="en-US"/>
        </w:rPr>
        <w:t>и</w:t>
      </w:r>
      <w:r w:rsidRPr="007755C7">
        <w:rPr>
          <w:rFonts w:eastAsia="Verdana"/>
          <w:spacing w:val="-1"/>
          <w:sz w:val="20"/>
          <w:szCs w:val="20"/>
          <w:lang w:val="en-US"/>
        </w:rPr>
        <w:t xml:space="preserve"> </w:t>
      </w:r>
      <w:r w:rsidRPr="007755C7">
        <w:rPr>
          <w:rFonts w:eastAsia="Verdana"/>
          <w:sz w:val="20"/>
          <w:szCs w:val="20"/>
          <w:lang w:val="en-US"/>
        </w:rPr>
        <w:t>папи</w:t>
      </w:r>
      <w:r w:rsidRPr="007755C7">
        <w:rPr>
          <w:rFonts w:eastAsia="Verdana"/>
          <w:spacing w:val="2"/>
          <w:sz w:val="20"/>
          <w:szCs w:val="20"/>
          <w:lang w:val="en-US"/>
        </w:rPr>
        <w:t>р</w:t>
      </w:r>
      <w:r w:rsidRPr="007755C7">
        <w:rPr>
          <w:rFonts w:eastAsia="Verdana"/>
          <w:sz w:val="20"/>
          <w:szCs w:val="20"/>
          <w:lang w:val="en-US"/>
        </w:rPr>
        <w:t>иће</w:t>
      </w:r>
      <w:r w:rsidRPr="007755C7">
        <w:rPr>
          <w:rFonts w:eastAsia="Verdana"/>
          <w:spacing w:val="-2"/>
          <w:sz w:val="20"/>
          <w:szCs w:val="20"/>
          <w:lang w:val="en-US"/>
        </w:rPr>
        <w:t xml:space="preserve"> </w:t>
      </w:r>
      <w:r w:rsidRPr="007755C7">
        <w:rPr>
          <w:rFonts w:eastAsia="Verdana"/>
          <w:spacing w:val="-1"/>
          <w:sz w:val="20"/>
          <w:szCs w:val="20"/>
          <w:lang w:val="en-US"/>
        </w:rPr>
        <w:t>с</w:t>
      </w:r>
      <w:r w:rsidRPr="007755C7">
        <w:rPr>
          <w:rFonts w:eastAsia="Verdana"/>
          <w:sz w:val="20"/>
          <w:szCs w:val="20"/>
          <w:lang w:val="en-US"/>
        </w:rPr>
        <w:t>а</w:t>
      </w:r>
      <w:r w:rsidRPr="007755C7">
        <w:rPr>
          <w:rFonts w:eastAsia="Verdana"/>
          <w:spacing w:val="-2"/>
          <w:sz w:val="20"/>
          <w:szCs w:val="20"/>
          <w:lang w:val="en-US"/>
        </w:rPr>
        <w:t xml:space="preserve"> </w:t>
      </w:r>
      <w:r w:rsidRPr="007755C7">
        <w:rPr>
          <w:rFonts w:eastAsia="Verdana"/>
          <w:sz w:val="20"/>
          <w:szCs w:val="20"/>
          <w:lang w:val="en-US"/>
        </w:rPr>
        <w:t>им</w:t>
      </w:r>
      <w:r w:rsidRPr="007755C7">
        <w:rPr>
          <w:rFonts w:eastAsia="Verdana"/>
          <w:spacing w:val="-1"/>
          <w:sz w:val="20"/>
          <w:szCs w:val="20"/>
          <w:lang w:val="en-US"/>
        </w:rPr>
        <w:t>е</w:t>
      </w:r>
      <w:r w:rsidRPr="007755C7">
        <w:rPr>
          <w:rFonts w:eastAsia="Verdana"/>
          <w:sz w:val="20"/>
          <w:szCs w:val="20"/>
          <w:lang w:val="en-US"/>
        </w:rPr>
        <w:t>нима</w:t>
      </w:r>
      <w:r w:rsidRPr="007755C7">
        <w:rPr>
          <w:rFonts w:eastAsia="Verdana"/>
          <w:spacing w:val="-3"/>
          <w:sz w:val="20"/>
          <w:szCs w:val="20"/>
          <w:lang w:val="en-US"/>
        </w:rPr>
        <w:t xml:space="preserve"> </w:t>
      </w:r>
      <w:r w:rsidRPr="007755C7">
        <w:rPr>
          <w:rFonts w:eastAsia="Verdana"/>
          <w:spacing w:val="2"/>
          <w:sz w:val="20"/>
          <w:szCs w:val="20"/>
          <w:lang w:val="en-US"/>
        </w:rPr>
        <w:t>п</w:t>
      </w:r>
      <w:r w:rsidRPr="007755C7">
        <w:rPr>
          <w:rFonts w:eastAsia="Verdana"/>
          <w:spacing w:val="-1"/>
          <w:sz w:val="20"/>
          <w:szCs w:val="20"/>
          <w:lang w:val="en-US"/>
        </w:rPr>
        <w:t>о</w:t>
      </w:r>
      <w:r w:rsidRPr="007755C7">
        <w:rPr>
          <w:rFonts w:eastAsia="Verdana"/>
          <w:sz w:val="20"/>
          <w:szCs w:val="20"/>
          <w:lang w:val="en-US"/>
        </w:rPr>
        <w:t>нуђача</w:t>
      </w:r>
      <w:r w:rsidRPr="007755C7">
        <w:rPr>
          <w:rFonts w:eastAsia="Verdana"/>
          <w:spacing w:val="-1"/>
          <w:sz w:val="20"/>
          <w:szCs w:val="20"/>
          <w:lang w:val="en-US"/>
        </w:rPr>
        <w:t xml:space="preserve"> </w:t>
      </w:r>
      <w:r w:rsidRPr="007755C7">
        <w:rPr>
          <w:rFonts w:eastAsia="Verdana"/>
          <w:sz w:val="20"/>
          <w:szCs w:val="20"/>
          <w:lang w:val="en-US"/>
        </w:rPr>
        <w:t>ч</w:t>
      </w:r>
      <w:r w:rsidRPr="007755C7">
        <w:rPr>
          <w:rFonts w:eastAsia="Verdana"/>
          <w:spacing w:val="-1"/>
          <w:sz w:val="20"/>
          <w:szCs w:val="20"/>
          <w:lang w:val="en-US"/>
        </w:rPr>
        <w:t>и</w:t>
      </w:r>
      <w:r w:rsidRPr="007755C7">
        <w:rPr>
          <w:rFonts w:eastAsia="Verdana"/>
          <w:sz w:val="20"/>
          <w:szCs w:val="20"/>
          <w:lang w:val="en-US"/>
        </w:rPr>
        <w:t>је</w:t>
      </w:r>
      <w:r w:rsidRPr="007755C7">
        <w:rPr>
          <w:rFonts w:eastAsia="Verdana"/>
          <w:spacing w:val="-4"/>
          <w:sz w:val="20"/>
          <w:szCs w:val="20"/>
          <w:lang w:val="en-US"/>
        </w:rPr>
        <w:t xml:space="preserve"> </w:t>
      </w:r>
      <w:r w:rsidRPr="007755C7">
        <w:rPr>
          <w:rFonts w:eastAsia="Verdana"/>
          <w:spacing w:val="1"/>
          <w:sz w:val="20"/>
          <w:szCs w:val="20"/>
          <w:lang w:val="en-US"/>
        </w:rPr>
        <w:t>с</w:t>
      </w:r>
      <w:r w:rsidRPr="007755C7">
        <w:rPr>
          <w:rFonts w:eastAsia="Verdana"/>
          <w:sz w:val="20"/>
          <w:szCs w:val="20"/>
          <w:lang w:val="en-US"/>
        </w:rPr>
        <w:t>у</w:t>
      </w:r>
      <w:r w:rsidRPr="007755C7">
        <w:rPr>
          <w:rFonts w:eastAsia="Verdana"/>
          <w:spacing w:val="-3"/>
          <w:sz w:val="20"/>
          <w:szCs w:val="20"/>
          <w:lang w:val="en-US"/>
        </w:rPr>
        <w:t xml:space="preserve"> </w:t>
      </w:r>
      <w:r w:rsidRPr="007755C7">
        <w:rPr>
          <w:rFonts w:eastAsia="Verdana"/>
          <w:sz w:val="20"/>
          <w:szCs w:val="20"/>
          <w:lang w:val="en-US"/>
        </w:rPr>
        <w:t>п</w:t>
      </w:r>
      <w:r w:rsidRPr="007755C7">
        <w:rPr>
          <w:rFonts w:eastAsia="Verdana"/>
          <w:spacing w:val="-1"/>
          <w:sz w:val="20"/>
          <w:szCs w:val="20"/>
          <w:lang w:val="en-US"/>
        </w:rPr>
        <w:t>о</w:t>
      </w:r>
      <w:r w:rsidRPr="007755C7">
        <w:rPr>
          <w:rFonts w:eastAsia="Verdana"/>
          <w:sz w:val="20"/>
          <w:szCs w:val="20"/>
          <w:lang w:val="en-US"/>
        </w:rPr>
        <w:t>ну</w:t>
      </w:r>
      <w:r w:rsidRPr="007755C7">
        <w:rPr>
          <w:rFonts w:eastAsia="Verdana"/>
          <w:spacing w:val="3"/>
          <w:sz w:val="20"/>
          <w:szCs w:val="20"/>
          <w:lang w:val="en-US"/>
        </w:rPr>
        <w:t>д</w:t>
      </w:r>
      <w:r w:rsidRPr="007755C7">
        <w:rPr>
          <w:rFonts w:eastAsia="Verdana"/>
          <w:sz w:val="20"/>
          <w:szCs w:val="20"/>
          <w:lang w:val="en-US"/>
        </w:rPr>
        <w:t>е</w:t>
      </w:r>
      <w:r w:rsidRPr="007755C7">
        <w:rPr>
          <w:rFonts w:eastAsia="Verdana"/>
          <w:spacing w:val="-5"/>
          <w:sz w:val="20"/>
          <w:szCs w:val="20"/>
          <w:lang w:val="en-US"/>
        </w:rPr>
        <w:t xml:space="preserve"> </w:t>
      </w:r>
      <w:r w:rsidRPr="007755C7">
        <w:rPr>
          <w:rFonts w:eastAsia="Verdana"/>
          <w:sz w:val="20"/>
          <w:szCs w:val="20"/>
          <w:lang w:val="en-US"/>
        </w:rPr>
        <w:t>има</w:t>
      </w:r>
      <w:r w:rsidRPr="007755C7">
        <w:rPr>
          <w:rFonts w:eastAsia="Verdana"/>
          <w:spacing w:val="1"/>
          <w:sz w:val="20"/>
          <w:szCs w:val="20"/>
          <w:lang w:val="en-US"/>
        </w:rPr>
        <w:t>л</w:t>
      </w:r>
      <w:r w:rsidRPr="007755C7">
        <w:rPr>
          <w:rFonts w:eastAsia="Verdana"/>
          <w:sz w:val="20"/>
          <w:szCs w:val="20"/>
          <w:lang w:val="en-US"/>
        </w:rPr>
        <w:t>е</w:t>
      </w:r>
      <w:r w:rsidRPr="007755C7">
        <w:rPr>
          <w:rFonts w:eastAsia="Verdana"/>
          <w:w w:val="99"/>
          <w:sz w:val="20"/>
          <w:szCs w:val="20"/>
          <w:lang w:val="en-US"/>
        </w:rPr>
        <w:t xml:space="preserve"> </w:t>
      </w:r>
      <w:r w:rsidRPr="007755C7">
        <w:rPr>
          <w:rFonts w:eastAsia="Verdana"/>
          <w:sz w:val="20"/>
          <w:szCs w:val="20"/>
          <w:lang w:val="en-US"/>
        </w:rPr>
        <w:t>и</w:t>
      </w:r>
      <w:r w:rsidRPr="007755C7">
        <w:rPr>
          <w:rFonts w:eastAsia="Verdana"/>
          <w:spacing w:val="-1"/>
          <w:sz w:val="20"/>
          <w:szCs w:val="20"/>
          <w:lang w:val="en-US"/>
        </w:rPr>
        <w:t>с</w:t>
      </w:r>
      <w:r w:rsidRPr="007755C7">
        <w:rPr>
          <w:rFonts w:eastAsia="Verdana"/>
          <w:spacing w:val="1"/>
          <w:sz w:val="20"/>
          <w:szCs w:val="20"/>
          <w:lang w:val="en-US"/>
        </w:rPr>
        <w:t>т</w:t>
      </w:r>
      <w:r w:rsidRPr="007755C7">
        <w:rPr>
          <w:rFonts w:eastAsia="Verdana"/>
          <w:spacing w:val="1"/>
          <w:sz w:val="20"/>
          <w:szCs w:val="20"/>
          <w:lang w:val="sr-Cyrl-RS"/>
        </w:rPr>
        <w:t xml:space="preserve">у понуђену </w:t>
      </w:r>
      <w:r w:rsidRPr="007755C7">
        <w:rPr>
          <w:rFonts w:eastAsia="Verdana"/>
          <w:spacing w:val="1"/>
          <w:sz w:val="20"/>
          <w:szCs w:val="20"/>
          <w:lang w:val="en-US"/>
        </w:rPr>
        <w:t>ц</w:t>
      </w:r>
      <w:r w:rsidRPr="007755C7">
        <w:rPr>
          <w:rFonts w:eastAsia="Verdana"/>
          <w:spacing w:val="-1"/>
          <w:sz w:val="20"/>
          <w:szCs w:val="20"/>
          <w:lang w:val="en-US"/>
        </w:rPr>
        <w:t>ен</w:t>
      </w:r>
      <w:r w:rsidRPr="007755C7">
        <w:rPr>
          <w:rFonts w:eastAsia="Verdana"/>
          <w:spacing w:val="-1"/>
          <w:sz w:val="20"/>
          <w:szCs w:val="20"/>
          <w:lang w:val="sr-Cyrl-RS"/>
        </w:rPr>
        <w:t>у</w:t>
      </w:r>
      <w:r w:rsidRPr="007755C7">
        <w:rPr>
          <w:rFonts w:eastAsia="Verdana"/>
          <w:sz w:val="20"/>
          <w:szCs w:val="20"/>
          <w:lang w:val="sr-Cyrl-RS"/>
        </w:rPr>
        <w:t xml:space="preserve">. </w:t>
      </w:r>
    </w:p>
    <w:p w:rsidR="00953B88" w:rsidRPr="007755C7" w:rsidRDefault="00953B88" w:rsidP="00953B88">
      <w:pPr>
        <w:widowControl w:val="0"/>
        <w:numPr>
          <w:ilvl w:val="0"/>
          <w:numId w:val="8"/>
        </w:numPr>
        <w:tabs>
          <w:tab w:val="left" w:pos="266"/>
          <w:tab w:val="left" w:pos="993"/>
        </w:tabs>
        <w:spacing w:after="0" w:line="238" w:lineRule="exact"/>
        <w:ind w:right="-90" w:firstLine="720"/>
        <w:jc w:val="both"/>
        <w:rPr>
          <w:rFonts w:eastAsia="Verdana"/>
          <w:sz w:val="20"/>
          <w:szCs w:val="20"/>
          <w:lang w:val="en-US"/>
        </w:rPr>
      </w:pPr>
      <w:r w:rsidRPr="007755C7">
        <w:rPr>
          <w:rFonts w:eastAsia="Verdana"/>
          <w:sz w:val="20"/>
          <w:szCs w:val="20"/>
          <w:lang w:val="en-US"/>
        </w:rPr>
        <w:t>Ж</w:t>
      </w:r>
      <w:r w:rsidRPr="007755C7">
        <w:rPr>
          <w:rFonts w:eastAsia="Verdana"/>
          <w:spacing w:val="1"/>
          <w:sz w:val="20"/>
          <w:szCs w:val="20"/>
          <w:lang w:val="en-US"/>
        </w:rPr>
        <w:t>р</w:t>
      </w:r>
      <w:r w:rsidRPr="007755C7">
        <w:rPr>
          <w:rFonts w:eastAsia="Verdana"/>
          <w:spacing w:val="-2"/>
          <w:sz w:val="20"/>
          <w:szCs w:val="20"/>
          <w:lang w:val="en-US"/>
        </w:rPr>
        <w:t>е</w:t>
      </w:r>
      <w:r w:rsidRPr="007755C7">
        <w:rPr>
          <w:rFonts w:eastAsia="Verdana"/>
          <w:sz w:val="20"/>
          <w:szCs w:val="20"/>
          <w:lang w:val="en-US"/>
        </w:rPr>
        <w:t>ба</w:t>
      </w:r>
      <w:r w:rsidRPr="007755C7">
        <w:rPr>
          <w:rFonts w:eastAsia="Verdana"/>
          <w:spacing w:val="3"/>
          <w:sz w:val="20"/>
          <w:szCs w:val="20"/>
          <w:lang w:val="en-US"/>
        </w:rPr>
        <w:t>њ</w:t>
      </w:r>
      <w:r w:rsidRPr="007755C7">
        <w:rPr>
          <w:rFonts w:eastAsia="Verdana"/>
          <w:sz w:val="20"/>
          <w:szCs w:val="20"/>
          <w:lang w:val="en-US"/>
        </w:rPr>
        <w:t>е</w:t>
      </w:r>
      <w:r w:rsidRPr="007755C7">
        <w:rPr>
          <w:rFonts w:eastAsia="Verdana"/>
          <w:spacing w:val="48"/>
          <w:sz w:val="20"/>
          <w:szCs w:val="20"/>
          <w:lang w:val="en-US"/>
        </w:rPr>
        <w:t xml:space="preserve"> </w:t>
      </w:r>
      <w:r w:rsidRPr="007755C7">
        <w:rPr>
          <w:rFonts w:eastAsia="Verdana"/>
          <w:spacing w:val="1"/>
          <w:sz w:val="20"/>
          <w:szCs w:val="20"/>
          <w:lang w:val="en-US"/>
        </w:rPr>
        <w:t>ћ</w:t>
      </w:r>
      <w:r w:rsidRPr="007755C7">
        <w:rPr>
          <w:rFonts w:eastAsia="Verdana"/>
          <w:sz w:val="20"/>
          <w:szCs w:val="20"/>
          <w:lang w:val="en-US"/>
        </w:rPr>
        <w:t>е</w:t>
      </w:r>
      <w:r w:rsidRPr="007755C7">
        <w:rPr>
          <w:rFonts w:eastAsia="Verdana"/>
          <w:spacing w:val="48"/>
          <w:sz w:val="20"/>
          <w:szCs w:val="20"/>
          <w:lang w:val="en-US"/>
        </w:rPr>
        <w:t xml:space="preserve"> </w:t>
      </w:r>
      <w:r w:rsidRPr="007755C7">
        <w:rPr>
          <w:rFonts w:eastAsia="Verdana"/>
          <w:sz w:val="20"/>
          <w:szCs w:val="20"/>
          <w:lang w:val="en-US"/>
        </w:rPr>
        <w:t>б</w:t>
      </w:r>
      <w:r w:rsidRPr="007755C7">
        <w:rPr>
          <w:rFonts w:eastAsia="Verdana"/>
          <w:spacing w:val="2"/>
          <w:sz w:val="20"/>
          <w:szCs w:val="20"/>
          <w:lang w:val="en-US"/>
        </w:rPr>
        <w:t>и</w:t>
      </w:r>
      <w:r w:rsidRPr="007755C7">
        <w:rPr>
          <w:rFonts w:eastAsia="Verdana"/>
          <w:sz w:val="20"/>
          <w:szCs w:val="20"/>
          <w:lang w:val="en-US"/>
        </w:rPr>
        <w:t>ти</w:t>
      </w:r>
      <w:r w:rsidRPr="007755C7">
        <w:rPr>
          <w:rFonts w:eastAsia="Verdana"/>
          <w:spacing w:val="49"/>
          <w:sz w:val="20"/>
          <w:szCs w:val="20"/>
          <w:lang w:val="en-US"/>
        </w:rPr>
        <w:t xml:space="preserve"> </w:t>
      </w:r>
      <w:r w:rsidRPr="007755C7">
        <w:rPr>
          <w:rFonts w:eastAsia="Verdana"/>
          <w:spacing w:val="-1"/>
          <w:sz w:val="20"/>
          <w:szCs w:val="20"/>
          <w:lang w:val="en-US"/>
        </w:rPr>
        <w:t>о</w:t>
      </w:r>
      <w:r w:rsidRPr="007755C7">
        <w:rPr>
          <w:rFonts w:eastAsia="Verdana"/>
          <w:spacing w:val="2"/>
          <w:sz w:val="20"/>
          <w:szCs w:val="20"/>
          <w:lang w:val="en-US"/>
        </w:rPr>
        <w:t>б</w:t>
      </w:r>
      <w:r w:rsidRPr="007755C7">
        <w:rPr>
          <w:rFonts w:eastAsia="Verdana"/>
          <w:sz w:val="20"/>
          <w:szCs w:val="20"/>
          <w:lang w:val="en-US"/>
        </w:rPr>
        <w:t>а</w:t>
      </w:r>
      <w:r w:rsidRPr="007755C7">
        <w:rPr>
          <w:rFonts w:eastAsia="Verdana"/>
          <w:spacing w:val="-1"/>
          <w:sz w:val="20"/>
          <w:szCs w:val="20"/>
          <w:lang w:val="en-US"/>
        </w:rPr>
        <w:t>в</w:t>
      </w:r>
      <w:r w:rsidRPr="007755C7">
        <w:rPr>
          <w:rFonts w:eastAsia="Verdana"/>
          <w:sz w:val="20"/>
          <w:szCs w:val="20"/>
          <w:lang w:val="en-US"/>
        </w:rPr>
        <w:t>љ</w:t>
      </w:r>
      <w:r w:rsidRPr="007755C7">
        <w:rPr>
          <w:rFonts w:eastAsia="Verdana"/>
          <w:spacing w:val="1"/>
          <w:sz w:val="20"/>
          <w:szCs w:val="20"/>
          <w:lang w:val="en-US"/>
        </w:rPr>
        <w:t>е</w:t>
      </w:r>
      <w:r w:rsidRPr="007755C7">
        <w:rPr>
          <w:rFonts w:eastAsia="Verdana"/>
          <w:sz w:val="20"/>
          <w:szCs w:val="20"/>
          <w:lang w:val="en-US"/>
        </w:rPr>
        <w:t>но</w:t>
      </w:r>
      <w:r w:rsidRPr="007755C7">
        <w:rPr>
          <w:rFonts w:eastAsia="Verdana"/>
          <w:spacing w:val="48"/>
          <w:sz w:val="20"/>
          <w:szCs w:val="20"/>
          <w:lang w:val="en-US"/>
        </w:rPr>
        <w:t xml:space="preserve"> </w:t>
      </w:r>
      <w:r w:rsidRPr="007755C7">
        <w:rPr>
          <w:rFonts w:eastAsia="Verdana"/>
          <w:sz w:val="20"/>
          <w:szCs w:val="20"/>
          <w:lang w:val="en-US"/>
        </w:rPr>
        <w:t>т</w:t>
      </w:r>
      <w:r w:rsidRPr="007755C7">
        <w:rPr>
          <w:rFonts w:eastAsia="Verdana"/>
          <w:spacing w:val="2"/>
          <w:sz w:val="20"/>
          <w:szCs w:val="20"/>
          <w:lang w:val="en-US"/>
        </w:rPr>
        <w:t>а</w:t>
      </w:r>
      <w:r w:rsidRPr="007755C7">
        <w:rPr>
          <w:rFonts w:eastAsia="Verdana"/>
          <w:sz w:val="20"/>
          <w:szCs w:val="20"/>
          <w:lang w:val="en-US"/>
        </w:rPr>
        <w:t>ко</w:t>
      </w:r>
      <w:r w:rsidRPr="007755C7">
        <w:rPr>
          <w:rFonts w:eastAsia="Verdana"/>
          <w:spacing w:val="49"/>
          <w:sz w:val="20"/>
          <w:szCs w:val="20"/>
          <w:lang w:val="en-US"/>
        </w:rPr>
        <w:t xml:space="preserve"> </w:t>
      </w:r>
      <w:r w:rsidRPr="007755C7">
        <w:rPr>
          <w:rFonts w:eastAsia="Verdana"/>
          <w:sz w:val="20"/>
          <w:szCs w:val="20"/>
          <w:lang w:val="en-US"/>
        </w:rPr>
        <w:t>ш</w:t>
      </w:r>
      <w:r w:rsidRPr="007755C7">
        <w:rPr>
          <w:rFonts w:eastAsia="Verdana"/>
          <w:spacing w:val="1"/>
          <w:sz w:val="20"/>
          <w:szCs w:val="20"/>
          <w:lang w:val="en-US"/>
        </w:rPr>
        <w:t>т</w:t>
      </w:r>
      <w:r w:rsidRPr="007755C7">
        <w:rPr>
          <w:rFonts w:eastAsia="Verdana"/>
          <w:sz w:val="20"/>
          <w:szCs w:val="20"/>
          <w:lang w:val="en-US"/>
        </w:rPr>
        <w:t>о</w:t>
      </w:r>
      <w:r w:rsidRPr="007755C7">
        <w:rPr>
          <w:rFonts w:eastAsia="Verdana"/>
          <w:spacing w:val="48"/>
          <w:sz w:val="20"/>
          <w:szCs w:val="20"/>
          <w:lang w:val="en-US"/>
        </w:rPr>
        <w:t xml:space="preserve"> </w:t>
      </w:r>
      <w:r w:rsidRPr="007755C7">
        <w:rPr>
          <w:rFonts w:eastAsia="Verdana"/>
          <w:spacing w:val="1"/>
          <w:sz w:val="20"/>
          <w:szCs w:val="20"/>
          <w:lang w:val="en-US"/>
        </w:rPr>
        <w:t>ћ</w:t>
      </w:r>
      <w:r w:rsidRPr="007755C7">
        <w:rPr>
          <w:rFonts w:eastAsia="Verdana"/>
          <w:sz w:val="20"/>
          <w:szCs w:val="20"/>
          <w:lang w:val="en-US"/>
        </w:rPr>
        <w:t>е</w:t>
      </w:r>
      <w:r w:rsidRPr="007755C7">
        <w:rPr>
          <w:rFonts w:eastAsia="Verdana"/>
          <w:spacing w:val="50"/>
          <w:sz w:val="20"/>
          <w:szCs w:val="20"/>
          <w:lang w:val="en-US"/>
        </w:rPr>
        <w:t xml:space="preserve"> </w:t>
      </w:r>
      <w:r w:rsidRPr="007755C7">
        <w:rPr>
          <w:rFonts w:eastAsia="Verdana"/>
          <w:sz w:val="20"/>
          <w:szCs w:val="20"/>
          <w:lang w:val="en-US"/>
        </w:rPr>
        <w:t>ј</w:t>
      </w:r>
      <w:r w:rsidRPr="007755C7">
        <w:rPr>
          <w:rFonts w:eastAsia="Verdana"/>
          <w:spacing w:val="-2"/>
          <w:sz w:val="20"/>
          <w:szCs w:val="20"/>
          <w:lang w:val="en-US"/>
        </w:rPr>
        <w:t>е</w:t>
      </w:r>
      <w:r w:rsidRPr="007755C7">
        <w:rPr>
          <w:rFonts w:eastAsia="Verdana"/>
          <w:sz w:val="20"/>
          <w:szCs w:val="20"/>
          <w:lang w:val="en-US"/>
        </w:rPr>
        <w:t>дан</w:t>
      </w:r>
      <w:r w:rsidRPr="007755C7">
        <w:rPr>
          <w:rFonts w:eastAsia="Verdana"/>
          <w:spacing w:val="50"/>
          <w:sz w:val="20"/>
          <w:szCs w:val="20"/>
          <w:lang w:val="en-US"/>
        </w:rPr>
        <w:t xml:space="preserve"> </w:t>
      </w:r>
      <w:r w:rsidRPr="007755C7">
        <w:rPr>
          <w:rFonts w:eastAsia="Verdana"/>
          <w:sz w:val="20"/>
          <w:szCs w:val="20"/>
          <w:lang w:val="en-US"/>
        </w:rPr>
        <w:t>члан</w:t>
      </w:r>
      <w:r w:rsidRPr="007755C7">
        <w:rPr>
          <w:rFonts w:eastAsia="Verdana"/>
          <w:spacing w:val="49"/>
          <w:sz w:val="20"/>
          <w:szCs w:val="20"/>
          <w:lang w:val="en-US"/>
        </w:rPr>
        <w:t xml:space="preserve"> </w:t>
      </w:r>
      <w:r w:rsidRPr="007755C7">
        <w:rPr>
          <w:rFonts w:eastAsia="Verdana"/>
          <w:spacing w:val="1"/>
          <w:sz w:val="20"/>
          <w:szCs w:val="20"/>
          <w:lang w:val="en-US"/>
        </w:rPr>
        <w:t>К</w:t>
      </w:r>
      <w:r w:rsidRPr="007755C7">
        <w:rPr>
          <w:rFonts w:eastAsia="Verdana"/>
          <w:spacing w:val="-1"/>
          <w:sz w:val="20"/>
          <w:szCs w:val="20"/>
          <w:lang w:val="en-US"/>
        </w:rPr>
        <w:t>о</w:t>
      </w:r>
      <w:r w:rsidRPr="007755C7">
        <w:rPr>
          <w:rFonts w:eastAsia="Verdana"/>
          <w:sz w:val="20"/>
          <w:szCs w:val="20"/>
          <w:lang w:val="en-US"/>
        </w:rPr>
        <w:t>м</w:t>
      </w:r>
      <w:r w:rsidRPr="007755C7">
        <w:rPr>
          <w:rFonts w:eastAsia="Verdana"/>
          <w:spacing w:val="2"/>
          <w:sz w:val="20"/>
          <w:szCs w:val="20"/>
          <w:lang w:val="en-US"/>
        </w:rPr>
        <w:t>и</w:t>
      </w:r>
      <w:r w:rsidRPr="007755C7">
        <w:rPr>
          <w:rFonts w:eastAsia="Verdana"/>
          <w:spacing w:val="-1"/>
          <w:sz w:val="20"/>
          <w:szCs w:val="20"/>
          <w:lang w:val="en-US"/>
        </w:rPr>
        <w:t>с</w:t>
      </w:r>
      <w:r w:rsidRPr="007755C7">
        <w:rPr>
          <w:rFonts w:eastAsia="Verdana"/>
          <w:sz w:val="20"/>
          <w:szCs w:val="20"/>
          <w:lang w:val="en-US"/>
        </w:rPr>
        <w:t>ије</w:t>
      </w:r>
      <w:r w:rsidRPr="007755C7">
        <w:rPr>
          <w:rFonts w:eastAsia="Verdana"/>
          <w:spacing w:val="50"/>
          <w:sz w:val="20"/>
          <w:szCs w:val="20"/>
          <w:lang w:val="en-US"/>
        </w:rPr>
        <w:t xml:space="preserve"> </w:t>
      </w:r>
      <w:r w:rsidRPr="007755C7">
        <w:rPr>
          <w:rFonts w:eastAsia="Verdana"/>
          <w:sz w:val="20"/>
          <w:szCs w:val="20"/>
          <w:lang w:val="en-US"/>
        </w:rPr>
        <w:t>из</w:t>
      </w:r>
      <w:r w:rsidRPr="007755C7">
        <w:rPr>
          <w:rFonts w:eastAsia="Verdana"/>
          <w:spacing w:val="-1"/>
          <w:sz w:val="20"/>
          <w:szCs w:val="20"/>
          <w:lang w:val="en-US"/>
        </w:rPr>
        <w:t>в</w:t>
      </w:r>
      <w:r w:rsidRPr="007755C7">
        <w:rPr>
          <w:rFonts w:eastAsia="Verdana"/>
          <w:sz w:val="20"/>
          <w:szCs w:val="20"/>
          <w:lang w:val="en-US"/>
        </w:rPr>
        <w:t>рши</w:t>
      </w:r>
      <w:r w:rsidRPr="007755C7">
        <w:rPr>
          <w:rFonts w:eastAsia="Verdana"/>
          <w:spacing w:val="1"/>
          <w:sz w:val="20"/>
          <w:szCs w:val="20"/>
          <w:lang w:val="en-US"/>
        </w:rPr>
        <w:t>т</w:t>
      </w:r>
      <w:r w:rsidRPr="007755C7">
        <w:rPr>
          <w:rFonts w:eastAsia="Verdana"/>
          <w:sz w:val="20"/>
          <w:szCs w:val="20"/>
          <w:lang w:val="en-US"/>
        </w:rPr>
        <w:t>и</w:t>
      </w:r>
      <w:r w:rsidRPr="007755C7">
        <w:rPr>
          <w:rFonts w:eastAsia="Verdana"/>
          <w:spacing w:val="49"/>
          <w:sz w:val="20"/>
          <w:szCs w:val="20"/>
          <w:lang w:val="en-US"/>
        </w:rPr>
        <w:t xml:space="preserve"> </w:t>
      </w:r>
      <w:r w:rsidRPr="007755C7">
        <w:rPr>
          <w:rFonts w:eastAsia="Verdana"/>
          <w:sz w:val="20"/>
          <w:szCs w:val="20"/>
          <w:lang w:val="en-US"/>
        </w:rPr>
        <w:t>и</w:t>
      </w:r>
      <w:r w:rsidRPr="007755C7">
        <w:rPr>
          <w:rFonts w:eastAsia="Verdana"/>
          <w:spacing w:val="7"/>
          <w:sz w:val="20"/>
          <w:szCs w:val="20"/>
          <w:lang w:val="en-US"/>
        </w:rPr>
        <w:t>з</w:t>
      </w:r>
      <w:r w:rsidRPr="007755C7">
        <w:rPr>
          <w:rFonts w:eastAsia="Verdana"/>
          <w:spacing w:val="-1"/>
          <w:sz w:val="20"/>
          <w:szCs w:val="20"/>
          <w:lang w:val="en-US"/>
        </w:rPr>
        <w:t>в</w:t>
      </w:r>
      <w:r w:rsidRPr="007755C7">
        <w:rPr>
          <w:rFonts w:eastAsia="Verdana"/>
          <w:spacing w:val="1"/>
          <w:sz w:val="20"/>
          <w:szCs w:val="20"/>
          <w:lang w:val="en-US"/>
        </w:rPr>
        <w:t>л</w:t>
      </w:r>
      <w:r w:rsidRPr="007755C7">
        <w:rPr>
          <w:rFonts w:eastAsia="Verdana"/>
          <w:sz w:val="20"/>
          <w:szCs w:val="20"/>
          <w:lang w:val="en-US"/>
        </w:rPr>
        <w:t>а</w:t>
      </w:r>
      <w:r w:rsidRPr="007755C7">
        <w:rPr>
          <w:rFonts w:eastAsia="Verdana"/>
          <w:spacing w:val="2"/>
          <w:sz w:val="20"/>
          <w:szCs w:val="20"/>
          <w:lang w:val="en-US"/>
        </w:rPr>
        <w:t>ч</w:t>
      </w:r>
      <w:r w:rsidRPr="007755C7">
        <w:rPr>
          <w:rFonts w:eastAsia="Verdana"/>
          <w:spacing w:val="-2"/>
          <w:sz w:val="20"/>
          <w:szCs w:val="20"/>
          <w:lang w:val="en-US"/>
        </w:rPr>
        <w:t>е</w:t>
      </w:r>
      <w:r w:rsidRPr="007755C7">
        <w:rPr>
          <w:rFonts w:eastAsia="Verdana"/>
          <w:spacing w:val="2"/>
          <w:sz w:val="20"/>
          <w:szCs w:val="20"/>
          <w:lang w:val="en-US"/>
        </w:rPr>
        <w:t>њ</w:t>
      </w:r>
      <w:r w:rsidRPr="007755C7">
        <w:rPr>
          <w:rFonts w:eastAsia="Verdana"/>
          <w:sz w:val="20"/>
          <w:szCs w:val="20"/>
          <w:lang w:val="en-US"/>
        </w:rPr>
        <w:t>е</w:t>
      </w:r>
      <w:r w:rsidRPr="007755C7">
        <w:rPr>
          <w:rFonts w:eastAsia="Verdana"/>
          <w:w w:val="99"/>
          <w:sz w:val="20"/>
          <w:szCs w:val="20"/>
          <w:lang w:val="en-US"/>
        </w:rPr>
        <w:t xml:space="preserve"> </w:t>
      </w:r>
      <w:r w:rsidRPr="007755C7">
        <w:rPr>
          <w:rFonts w:eastAsia="Verdana"/>
          <w:sz w:val="20"/>
          <w:szCs w:val="20"/>
          <w:lang w:val="en-US"/>
        </w:rPr>
        <w:t>папири</w:t>
      </w:r>
      <w:r w:rsidRPr="007755C7">
        <w:rPr>
          <w:rFonts w:eastAsia="Verdana"/>
          <w:spacing w:val="1"/>
          <w:sz w:val="20"/>
          <w:szCs w:val="20"/>
          <w:lang w:val="en-US"/>
        </w:rPr>
        <w:t>ћ</w:t>
      </w:r>
      <w:r w:rsidRPr="007755C7">
        <w:rPr>
          <w:rFonts w:eastAsia="Verdana"/>
          <w:sz w:val="20"/>
          <w:szCs w:val="20"/>
          <w:lang w:val="en-US"/>
        </w:rPr>
        <w:t>а</w:t>
      </w:r>
      <w:r w:rsidRPr="007755C7">
        <w:rPr>
          <w:rFonts w:eastAsia="Verdana"/>
          <w:spacing w:val="-8"/>
          <w:sz w:val="20"/>
          <w:szCs w:val="20"/>
          <w:lang w:val="en-US"/>
        </w:rPr>
        <w:t xml:space="preserve"> </w:t>
      </w:r>
      <w:r w:rsidRPr="007755C7">
        <w:rPr>
          <w:rFonts w:eastAsia="Verdana"/>
          <w:sz w:val="20"/>
          <w:szCs w:val="20"/>
          <w:lang w:val="en-US"/>
        </w:rPr>
        <w:t>из</w:t>
      </w:r>
      <w:r w:rsidRPr="007755C7">
        <w:rPr>
          <w:rFonts w:eastAsia="Verdana"/>
          <w:spacing w:val="-5"/>
          <w:sz w:val="20"/>
          <w:szCs w:val="20"/>
          <w:lang w:val="en-US"/>
        </w:rPr>
        <w:t xml:space="preserve"> </w:t>
      </w:r>
      <w:r w:rsidRPr="007755C7">
        <w:rPr>
          <w:rFonts w:eastAsia="Verdana"/>
          <w:sz w:val="20"/>
          <w:szCs w:val="20"/>
          <w:lang w:val="en-US"/>
        </w:rPr>
        <w:t>и</w:t>
      </w:r>
      <w:r w:rsidRPr="007755C7">
        <w:rPr>
          <w:rFonts w:eastAsia="Verdana"/>
          <w:spacing w:val="1"/>
          <w:sz w:val="20"/>
          <w:szCs w:val="20"/>
          <w:lang w:val="en-US"/>
        </w:rPr>
        <w:t>с</w:t>
      </w:r>
      <w:r w:rsidRPr="007755C7">
        <w:rPr>
          <w:rFonts w:eastAsia="Verdana"/>
          <w:sz w:val="20"/>
          <w:szCs w:val="20"/>
          <w:lang w:val="en-US"/>
        </w:rPr>
        <w:t>те</w:t>
      </w:r>
      <w:r w:rsidRPr="007755C7">
        <w:rPr>
          <w:rFonts w:eastAsia="Verdana"/>
          <w:spacing w:val="-7"/>
          <w:sz w:val="20"/>
          <w:szCs w:val="20"/>
          <w:lang w:val="en-US"/>
        </w:rPr>
        <w:t xml:space="preserve"> </w:t>
      </w:r>
      <w:r w:rsidRPr="007755C7">
        <w:rPr>
          <w:rFonts w:eastAsia="Verdana"/>
          <w:sz w:val="20"/>
          <w:szCs w:val="20"/>
          <w:lang w:val="en-US"/>
        </w:rPr>
        <w:t>и</w:t>
      </w:r>
      <w:r w:rsidRPr="007755C7">
        <w:rPr>
          <w:rFonts w:eastAsia="Verdana"/>
          <w:spacing w:val="-9"/>
          <w:sz w:val="20"/>
          <w:szCs w:val="20"/>
          <w:lang w:val="en-US"/>
        </w:rPr>
        <w:t xml:space="preserve"> </w:t>
      </w:r>
      <w:r w:rsidRPr="007755C7">
        <w:rPr>
          <w:rFonts w:eastAsia="Verdana"/>
          <w:sz w:val="20"/>
          <w:szCs w:val="20"/>
          <w:lang w:val="en-US"/>
        </w:rPr>
        <w:t>п</w:t>
      </w:r>
      <w:r w:rsidRPr="007755C7">
        <w:rPr>
          <w:rFonts w:eastAsia="Verdana"/>
          <w:spacing w:val="3"/>
          <w:sz w:val="20"/>
          <w:szCs w:val="20"/>
          <w:lang w:val="en-US"/>
        </w:rPr>
        <w:t>р</w:t>
      </w:r>
      <w:r w:rsidRPr="007755C7">
        <w:rPr>
          <w:rFonts w:eastAsia="Verdana"/>
          <w:spacing w:val="-1"/>
          <w:sz w:val="20"/>
          <w:szCs w:val="20"/>
          <w:lang w:val="en-US"/>
        </w:rPr>
        <w:t>о</w:t>
      </w:r>
      <w:r w:rsidRPr="007755C7">
        <w:rPr>
          <w:rFonts w:eastAsia="Verdana"/>
          <w:sz w:val="20"/>
          <w:szCs w:val="20"/>
          <w:lang w:val="en-US"/>
        </w:rPr>
        <w:t>ч</w:t>
      </w:r>
      <w:r w:rsidRPr="007755C7">
        <w:rPr>
          <w:rFonts w:eastAsia="Verdana"/>
          <w:spacing w:val="1"/>
          <w:sz w:val="20"/>
          <w:szCs w:val="20"/>
          <w:lang w:val="en-US"/>
        </w:rPr>
        <w:t>и</w:t>
      </w:r>
      <w:r w:rsidRPr="007755C7">
        <w:rPr>
          <w:rFonts w:eastAsia="Verdana"/>
          <w:sz w:val="20"/>
          <w:szCs w:val="20"/>
          <w:lang w:val="en-US"/>
        </w:rPr>
        <w:t>тати</w:t>
      </w:r>
      <w:r w:rsidRPr="007755C7">
        <w:rPr>
          <w:rFonts w:eastAsia="Verdana"/>
          <w:spacing w:val="-5"/>
          <w:sz w:val="20"/>
          <w:szCs w:val="20"/>
          <w:lang w:val="en-US"/>
        </w:rPr>
        <w:t xml:space="preserve"> </w:t>
      </w:r>
      <w:r w:rsidRPr="007755C7">
        <w:rPr>
          <w:rFonts w:eastAsia="Verdana"/>
          <w:sz w:val="20"/>
          <w:szCs w:val="20"/>
          <w:lang w:val="en-US"/>
        </w:rPr>
        <w:t>на</w:t>
      </w:r>
      <w:r w:rsidRPr="007755C7">
        <w:rPr>
          <w:rFonts w:eastAsia="Verdana"/>
          <w:spacing w:val="1"/>
          <w:sz w:val="20"/>
          <w:szCs w:val="20"/>
          <w:lang w:val="en-US"/>
        </w:rPr>
        <w:t>з</w:t>
      </w:r>
      <w:r w:rsidRPr="007755C7">
        <w:rPr>
          <w:rFonts w:eastAsia="Verdana"/>
          <w:spacing w:val="2"/>
          <w:sz w:val="20"/>
          <w:szCs w:val="20"/>
          <w:lang w:val="en-US"/>
        </w:rPr>
        <w:t>и</w:t>
      </w:r>
      <w:r w:rsidRPr="007755C7">
        <w:rPr>
          <w:rFonts w:eastAsia="Verdana"/>
          <w:sz w:val="20"/>
          <w:szCs w:val="20"/>
          <w:lang w:val="en-US"/>
        </w:rPr>
        <w:t>в</w:t>
      </w:r>
      <w:r w:rsidRPr="007755C7">
        <w:rPr>
          <w:rFonts w:eastAsia="Verdana"/>
          <w:spacing w:val="-9"/>
          <w:sz w:val="20"/>
          <w:szCs w:val="20"/>
          <w:lang w:val="en-US"/>
        </w:rPr>
        <w:t xml:space="preserve"> </w:t>
      </w:r>
      <w:r w:rsidRPr="007755C7">
        <w:rPr>
          <w:rFonts w:eastAsia="Verdana"/>
          <w:spacing w:val="2"/>
          <w:sz w:val="20"/>
          <w:szCs w:val="20"/>
          <w:lang w:val="en-US"/>
        </w:rPr>
        <w:t>п</w:t>
      </w:r>
      <w:r w:rsidRPr="007755C7">
        <w:rPr>
          <w:rFonts w:eastAsia="Verdana"/>
          <w:spacing w:val="-1"/>
          <w:sz w:val="20"/>
          <w:szCs w:val="20"/>
          <w:lang w:val="en-US"/>
        </w:rPr>
        <w:t>о</w:t>
      </w:r>
      <w:r w:rsidRPr="007755C7">
        <w:rPr>
          <w:rFonts w:eastAsia="Verdana"/>
          <w:sz w:val="20"/>
          <w:szCs w:val="20"/>
          <w:lang w:val="en-US"/>
        </w:rPr>
        <w:t>нуђа</w:t>
      </w:r>
      <w:r w:rsidRPr="007755C7">
        <w:rPr>
          <w:rFonts w:eastAsia="Verdana"/>
          <w:spacing w:val="2"/>
          <w:sz w:val="20"/>
          <w:szCs w:val="20"/>
          <w:lang w:val="en-US"/>
        </w:rPr>
        <w:t>ч</w:t>
      </w:r>
      <w:r w:rsidRPr="007755C7">
        <w:rPr>
          <w:rFonts w:eastAsia="Verdana"/>
          <w:sz w:val="20"/>
          <w:szCs w:val="20"/>
          <w:lang w:val="en-US"/>
        </w:rPr>
        <w:t>а</w:t>
      </w:r>
      <w:r w:rsidRPr="007755C7">
        <w:rPr>
          <w:rFonts w:eastAsia="Verdana"/>
          <w:spacing w:val="-7"/>
          <w:sz w:val="20"/>
          <w:szCs w:val="20"/>
          <w:lang w:val="en-US"/>
        </w:rPr>
        <w:t xml:space="preserve"> </w:t>
      </w:r>
      <w:r w:rsidRPr="007755C7">
        <w:rPr>
          <w:rFonts w:eastAsia="Verdana"/>
          <w:sz w:val="20"/>
          <w:szCs w:val="20"/>
          <w:lang w:val="en-US"/>
        </w:rPr>
        <w:t>к</w:t>
      </w:r>
      <w:r w:rsidRPr="007755C7">
        <w:rPr>
          <w:rFonts w:eastAsia="Verdana"/>
          <w:spacing w:val="-2"/>
          <w:sz w:val="20"/>
          <w:szCs w:val="20"/>
          <w:lang w:val="en-US"/>
        </w:rPr>
        <w:t>о</w:t>
      </w:r>
      <w:r w:rsidRPr="007755C7">
        <w:rPr>
          <w:rFonts w:eastAsia="Verdana"/>
          <w:sz w:val="20"/>
          <w:szCs w:val="20"/>
          <w:lang w:val="en-US"/>
        </w:rPr>
        <w:t>ји</w:t>
      </w:r>
      <w:r w:rsidRPr="007755C7">
        <w:rPr>
          <w:rFonts w:eastAsia="Verdana"/>
          <w:spacing w:val="-6"/>
          <w:sz w:val="20"/>
          <w:szCs w:val="20"/>
          <w:lang w:val="en-US"/>
        </w:rPr>
        <w:t xml:space="preserve"> </w:t>
      </w:r>
      <w:r w:rsidRPr="007755C7">
        <w:rPr>
          <w:rFonts w:eastAsia="Verdana"/>
          <w:sz w:val="20"/>
          <w:szCs w:val="20"/>
          <w:lang w:val="en-US"/>
        </w:rPr>
        <w:t>је</w:t>
      </w:r>
      <w:r w:rsidRPr="007755C7">
        <w:rPr>
          <w:rFonts w:eastAsia="Verdana"/>
          <w:spacing w:val="-7"/>
          <w:sz w:val="20"/>
          <w:szCs w:val="20"/>
          <w:lang w:val="en-US"/>
        </w:rPr>
        <w:t xml:space="preserve"> </w:t>
      </w:r>
      <w:r w:rsidRPr="007755C7">
        <w:rPr>
          <w:rFonts w:eastAsia="Verdana"/>
          <w:sz w:val="20"/>
          <w:szCs w:val="20"/>
          <w:lang w:val="en-US"/>
        </w:rPr>
        <w:t>из</w:t>
      </w:r>
      <w:r w:rsidRPr="007755C7">
        <w:rPr>
          <w:rFonts w:eastAsia="Verdana"/>
          <w:spacing w:val="-1"/>
          <w:sz w:val="20"/>
          <w:szCs w:val="20"/>
          <w:lang w:val="en-US"/>
        </w:rPr>
        <w:t>в</w:t>
      </w:r>
      <w:r w:rsidRPr="007755C7">
        <w:rPr>
          <w:rFonts w:eastAsia="Verdana"/>
          <w:spacing w:val="1"/>
          <w:sz w:val="20"/>
          <w:szCs w:val="20"/>
          <w:lang w:val="en-US"/>
        </w:rPr>
        <w:t>у</w:t>
      </w:r>
      <w:r w:rsidRPr="007755C7">
        <w:rPr>
          <w:rFonts w:eastAsia="Verdana"/>
          <w:sz w:val="20"/>
          <w:szCs w:val="20"/>
          <w:lang w:val="en-US"/>
        </w:rPr>
        <w:t>ч</w:t>
      </w:r>
      <w:r w:rsidRPr="007755C7">
        <w:rPr>
          <w:rFonts w:eastAsia="Verdana"/>
          <w:spacing w:val="-2"/>
          <w:sz w:val="20"/>
          <w:szCs w:val="20"/>
          <w:lang w:val="en-US"/>
        </w:rPr>
        <w:t>е</w:t>
      </w:r>
      <w:r w:rsidRPr="007755C7">
        <w:rPr>
          <w:rFonts w:eastAsia="Verdana"/>
          <w:sz w:val="20"/>
          <w:szCs w:val="20"/>
          <w:lang w:val="en-US"/>
        </w:rPr>
        <w:t>н</w:t>
      </w:r>
    </w:p>
    <w:p w:rsidR="00953B88" w:rsidRPr="007755C7" w:rsidRDefault="00953B88" w:rsidP="00953B88">
      <w:pPr>
        <w:widowControl w:val="0"/>
        <w:numPr>
          <w:ilvl w:val="0"/>
          <w:numId w:val="8"/>
        </w:numPr>
        <w:tabs>
          <w:tab w:val="left" w:pos="261"/>
          <w:tab w:val="left" w:pos="993"/>
        </w:tabs>
        <w:spacing w:after="0" w:line="238" w:lineRule="exact"/>
        <w:ind w:right="-90" w:firstLine="720"/>
        <w:jc w:val="both"/>
        <w:rPr>
          <w:rFonts w:eastAsia="Verdana"/>
          <w:sz w:val="20"/>
          <w:szCs w:val="20"/>
          <w:lang w:val="en-US"/>
        </w:rPr>
      </w:pPr>
      <w:r w:rsidRPr="007755C7">
        <w:rPr>
          <w:rFonts w:eastAsia="Verdana"/>
          <w:spacing w:val="-1"/>
          <w:sz w:val="20"/>
          <w:szCs w:val="20"/>
          <w:lang w:val="en-US"/>
        </w:rPr>
        <w:t>По</w:t>
      </w:r>
      <w:r w:rsidRPr="007755C7">
        <w:rPr>
          <w:rFonts w:eastAsia="Verdana"/>
          <w:spacing w:val="2"/>
          <w:sz w:val="20"/>
          <w:szCs w:val="20"/>
          <w:lang w:val="en-US"/>
        </w:rPr>
        <w:t>н</w:t>
      </w:r>
      <w:r w:rsidRPr="007755C7">
        <w:rPr>
          <w:rFonts w:eastAsia="Verdana"/>
          <w:sz w:val="20"/>
          <w:szCs w:val="20"/>
          <w:lang w:val="en-US"/>
        </w:rPr>
        <w:t>уђач</w:t>
      </w:r>
      <w:r w:rsidRPr="007755C7">
        <w:rPr>
          <w:rFonts w:eastAsia="Verdana"/>
          <w:spacing w:val="-3"/>
          <w:sz w:val="20"/>
          <w:szCs w:val="20"/>
          <w:lang w:val="en-US"/>
        </w:rPr>
        <w:t xml:space="preserve"> </w:t>
      </w:r>
      <w:r w:rsidRPr="007755C7">
        <w:rPr>
          <w:rFonts w:eastAsia="Verdana"/>
          <w:sz w:val="20"/>
          <w:szCs w:val="20"/>
          <w:lang w:val="en-US"/>
        </w:rPr>
        <w:t>к</w:t>
      </w:r>
      <w:r w:rsidRPr="007755C7">
        <w:rPr>
          <w:rFonts w:eastAsia="Verdana"/>
          <w:spacing w:val="-2"/>
          <w:sz w:val="20"/>
          <w:szCs w:val="20"/>
          <w:lang w:val="en-US"/>
        </w:rPr>
        <w:t>о</w:t>
      </w:r>
      <w:r w:rsidRPr="007755C7">
        <w:rPr>
          <w:rFonts w:eastAsia="Verdana"/>
          <w:sz w:val="20"/>
          <w:szCs w:val="20"/>
          <w:lang w:val="en-US"/>
        </w:rPr>
        <w:t>ји</w:t>
      </w:r>
      <w:r w:rsidRPr="007755C7">
        <w:rPr>
          <w:rFonts w:eastAsia="Verdana"/>
          <w:spacing w:val="-2"/>
          <w:sz w:val="20"/>
          <w:szCs w:val="20"/>
          <w:lang w:val="en-US"/>
        </w:rPr>
        <w:t xml:space="preserve"> </w:t>
      </w:r>
      <w:r w:rsidRPr="007755C7">
        <w:rPr>
          <w:rFonts w:eastAsia="Verdana"/>
          <w:sz w:val="20"/>
          <w:szCs w:val="20"/>
          <w:lang w:val="en-US"/>
        </w:rPr>
        <w:t>пр</w:t>
      </w:r>
      <w:r w:rsidRPr="007755C7">
        <w:rPr>
          <w:rFonts w:eastAsia="Verdana"/>
          <w:spacing w:val="1"/>
          <w:sz w:val="20"/>
          <w:szCs w:val="20"/>
          <w:lang w:val="en-US"/>
        </w:rPr>
        <w:t>в</w:t>
      </w:r>
      <w:r w:rsidRPr="007755C7">
        <w:rPr>
          <w:rFonts w:eastAsia="Verdana"/>
          <w:sz w:val="20"/>
          <w:szCs w:val="20"/>
          <w:lang w:val="en-US"/>
        </w:rPr>
        <w:t>и</w:t>
      </w:r>
      <w:r w:rsidRPr="007755C7">
        <w:rPr>
          <w:rFonts w:eastAsia="Verdana"/>
          <w:spacing w:val="-4"/>
          <w:sz w:val="20"/>
          <w:szCs w:val="20"/>
          <w:lang w:val="en-US"/>
        </w:rPr>
        <w:t xml:space="preserve"> </w:t>
      </w:r>
      <w:r w:rsidRPr="007755C7">
        <w:rPr>
          <w:rFonts w:eastAsia="Verdana"/>
          <w:sz w:val="20"/>
          <w:szCs w:val="20"/>
          <w:lang w:val="en-US"/>
        </w:rPr>
        <w:t>б</w:t>
      </w:r>
      <w:r w:rsidRPr="007755C7">
        <w:rPr>
          <w:rFonts w:eastAsia="Verdana"/>
          <w:spacing w:val="2"/>
          <w:sz w:val="20"/>
          <w:szCs w:val="20"/>
          <w:lang w:val="en-US"/>
        </w:rPr>
        <w:t>у</w:t>
      </w:r>
      <w:r w:rsidRPr="007755C7">
        <w:rPr>
          <w:rFonts w:eastAsia="Verdana"/>
          <w:sz w:val="20"/>
          <w:szCs w:val="20"/>
          <w:lang w:val="en-US"/>
        </w:rPr>
        <w:t>де</w:t>
      </w:r>
      <w:r w:rsidRPr="007755C7">
        <w:rPr>
          <w:rFonts w:eastAsia="Verdana"/>
          <w:spacing w:val="-5"/>
          <w:sz w:val="20"/>
          <w:szCs w:val="20"/>
          <w:lang w:val="en-US"/>
        </w:rPr>
        <w:t xml:space="preserve"> </w:t>
      </w:r>
      <w:r w:rsidRPr="007755C7">
        <w:rPr>
          <w:rFonts w:eastAsia="Verdana"/>
          <w:sz w:val="20"/>
          <w:szCs w:val="20"/>
          <w:lang w:val="en-US"/>
        </w:rPr>
        <w:t>«из</w:t>
      </w:r>
      <w:r w:rsidRPr="007755C7">
        <w:rPr>
          <w:rFonts w:eastAsia="Verdana"/>
          <w:spacing w:val="-1"/>
          <w:sz w:val="20"/>
          <w:szCs w:val="20"/>
          <w:lang w:val="en-US"/>
        </w:rPr>
        <w:t>в</w:t>
      </w:r>
      <w:r w:rsidRPr="007755C7">
        <w:rPr>
          <w:rFonts w:eastAsia="Verdana"/>
          <w:spacing w:val="1"/>
          <w:sz w:val="20"/>
          <w:szCs w:val="20"/>
          <w:lang w:val="en-US"/>
        </w:rPr>
        <w:t>уч</w:t>
      </w:r>
      <w:r w:rsidRPr="007755C7">
        <w:rPr>
          <w:rFonts w:eastAsia="Verdana"/>
          <w:spacing w:val="-2"/>
          <w:sz w:val="20"/>
          <w:szCs w:val="20"/>
          <w:lang w:val="en-US"/>
        </w:rPr>
        <w:t>е</w:t>
      </w:r>
      <w:r w:rsidRPr="007755C7">
        <w:rPr>
          <w:rFonts w:eastAsia="Verdana"/>
          <w:sz w:val="20"/>
          <w:szCs w:val="20"/>
          <w:lang w:val="en-US"/>
        </w:rPr>
        <w:t>н»</w:t>
      </w:r>
      <w:r w:rsidRPr="007755C7">
        <w:rPr>
          <w:rFonts w:eastAsia="Verdana"/>
          <w:spacing w:val="-3"/>
          <w:sz w:val="20"/>
          <w:szCs w:val="20"/>
          <w:lang w:val="en-US"/>
        </w:rPr>
        <w:t xml:space="preserve"> </w:t>
      </w:r>
      <w:r w:rsidRPr="007755C7">
        <w:rPr>
          <w:rFonts w:eastAsia="Verdana"/>
          <w:sz w:val="20"/>
          <w:szCs w:val="20"/>
          <w:lang w:val="en-US"/>
        </w:rPr>
        <w:t>у</w:t>
      </w:r>
      <w:r w:rsidRPr="007755C7">
        <w:rPr>
          <w:rFonts w:eastAsia="Verdana"/>
          <w:spacing w:val="-3"/>
          <w:sz w:val="20"/>
          <w:szCs w:val="20"/>
          <w:lang w:val="en-US"/>
        </w:rPr>
        <w:t xml:space="preserve"> </w:t>
      </w:r>
      <w:r w:rsidRPr="007755C7">
        <w:rPr>
          <w:rFonts w:eastAsia="Verdana"/>
          <w:sz w:val="20"/>
          <w:szCs w:val="20"/>
          <w:lang w:val="en-US"/>
        </w:rPr>
        <w:t>жр</w:t>
      </w:r>
      <w:r w:rsidRPr="007755C7">
        <w:rPr>
          <w:rFonts w:eastAsia="Verdana"/>
          <w:spacing w:val="1"/>
          <w:sz w:val="20"/>
          <w:szCs w:val="20"/>
          <w:lang w:val="en-US"/>
        </w:rPr>
        <w:t>е</w:t>
      </w:r>
      <w:r w:rsidRPr="007755C7">
        <w:rPr>
          <w:rFonts w:eastAsia="Verdana"/>
          <w:sz w:val="20"/>
          <w:szCs w:val="20"/>
          <w:lang w:val="en-US"/>
        </w:rPr>
        <w:t>бу</w:t>
      </w:r>
      <w:r w:rsidRPr="007755C7">
        <w:rPr>
          <w:rFonts w:eastAsia="Verdana"/>
          <w:spacing w:val="-2"/>
          <w:sz w:val="20"/>
          <w:szCs w:val="20"/>
          <w:lang w:val="en-US"/>
        </w:rPr>
        <w:t xml:space="preserve"> </w:t>
      </w:r>
      <w:r w:rsidRPr="007755C7">
        <w:rPr>
          <w:rFonts w:eastAsia="Verdana"/>
          <w:sz w:val="20"/>
          <w:szCs w:val="20"/>
          <w:lang w:val="en-US"/>
        </w:rPr>
        <w:t>има</w:t>
      </w:r>
      <w:r w:rsidRPr="007755C7">
        <w:rPr>
          <w:rFonts w:eastAsia="Verdana"/>
          <w:spacing w:val="1"/>
          <w:sz w:val="20"/>
          <w:szCs w:val="20"/>
          <w:lang w:val="en-US"/>
        </w:rPr>
        <w:t>ћ</w:t>
      </w:r>
      <w:r w:rsidRPr="007755C7">
        <w:rPr>
          <w:rFonts w:eastAsia="Verdana"/>
          <w:sz w:val="20"/>
          <w:szCs w:val="20"/>
          <w:lang w:val="en-US"/>
        </w:rPr>
        <w:t>е</w:t>
      </w:r>
      <w:r w:rsidRPr="007755C7">
        <w:rPr>
          <w:rFonts w:eastAsia="Verdana"/>
          <w:spacing w:val="-5"/>
          <w:sz w:val="20"/>
          <w:szCs w:val="20"/>
          <w:lang w:val="en-US"/>
        </w:rPr>
        <w:t xml:space="preserve"> </w:t>
      </w:r>
      <w:r w:rsidRPr="007755C7">
        <w:rPr>
          <w:rFonts w:eastAsia="Verdana"/>
          <w:sz w:val="20"/>
          <w:szCs w:val="20"/>
          <w:lang w:val="en-US"/>
        </w:rPr>
        <w:t>п</w:t>
      </w:r>
      <w:r w:rsidRPr="007755C7">
        <w:rPr>
          <w:rFonts w:eastAsia="Verdana"/>
          <w:spacing w:val="2"/>
          <w:sz w:val="20"/>
          <w:szCs w:val="20"/>
          <w:lang w:val="en-US"/>
        </w:rPr>
        <w:t>р</w:t>
      </w:r>
      <w:r w:rsidRPr="007755C7">
        <w:rPr>
          <w:rFonts w:eastAsia="Verdana"/>
          <w:spacing w:val="-2"/>
          <w:sz w:val="20"/>
          <w:szCs w:val="20"/>
          <w:lang w:val="en-US"/>
        </w:rPr>
        <w:t>е</w:t>
      </w:r>
      <w:r w:rsidRPr="007755C7">
        <w:rPr>
          <w:rFonts w:eastAsia="Verdana"/>
          <w:sz w:val="20"/>
          <w:szCs w:val="20"/>
          <w:lang w:val="en-US"/>
        </w:rPr>
        <w:t>дн</w:t>
      </w:r>
      <w:r w:rsidRPr="007755C7">
        <w:rPr>
          <w:rFonts w:eastAsia="Verdana"/>
          <w:spacing w:val="1"/>
          <w:sz w:val="20"/>
          <w:szCs w:val="20"/>
          <w:lang w:val="en-US"/>
        </w:rPr>
        <w:t>о</w:t>
      </w:r>
      <w:r w:rsidRPr="007755C7">
        <w:rPr>
          <w:rFonts w:eastAsia="Verdana"/>
          <w:spacing w:val="-1"/>
          <w:sz w:val="20"/>
          <w:szCs w:val="20"/>
          <w:lang w:val="en-US"/>
        </w:rPr>
        <w:t>с</w:t>
      </w:r>
      <w:r w:rsidRPr="007755C7">
        <w:rPr>
          <w:rFonts w:eastAsia="Verdana"/>
          <w:sz w:val="20"/>
          <w:szCs w:val="20"/>
          <w:lang w:val="en-US"/>
        </w:rPr>
        <w:t>т</w:t>
      </w:r>
      <w:r w:rsidRPr="007755C7">
        <w:rPr>
          <w:rFonts w:eastAsia="Verdana"/>
          <w:spacing w:val="-3"/>
          <w:sz w:val="20"/>
          <w:szCs w:val="20"/>
          <w:lang w:val="en-US"/>
        </w:rPr>
        <w:t xml:space="preserve"> </w:t>
      </w:r>
      <w:r w:rsidRPr="007755C7">
        <w:rPr>
          <w:rFonts w:eastAsia="Verdana"/>
          <w:sz w:val="20"/>
          <w:szCs w:val="20"/>
          <w:lang w:val="en-US"/>
        </w:rPr>
        <w:t>у</w:t>
      </w:r>
      <w:r w:rsidRPr="007755C7">
        <w:rPr>
          <w:rFonts w:eastAsia="Verdana"/>
          <w:spacing w:val="-5"/>
          <w:sz w:val="20"/>
          <w:szCs w:val="20"/>
          <w:lang w:val="en-US"/>
        </w:rPr>
        <w:t xml:space="preserve"> </w:t>
      </w:r>
      <w:r w:rsidRPr="007755C7">
        <w:rPr>
          <w:rFonts w:eastAsia="Verdana"/>
          <w:sz w:val="20"/>
          <w:szCs w:val="20"/>
          <w:lang w:val="en-US"/>
        </w:rPr>
        <w:t>д</w:t>
      </w:r>
      <w:r w:rsidRPr="007755C7">
        <w:rPr>
          <w:rFonts w:eastAsia="Verdana"/>
          <w:spacing w:val="-1"/>
          <w:sz w:val="20"/>
          <w:szCs w:val="20"/>
          <w:lang w:val="en-US"/>
        </w:rPr>
        <w:t>о</w:t>
      </w:r>
      <w:r w:rsidRPr="007755C7">
        <w:rPr>
          <w:rFonts w:eastAsia="Verdana"/>
          <w:spacing w:val="3"/>
          <w:sz w:val="20"/>
          <w:szCs w:val="20"/>
          <w:lang w:val="en-US"/>
        </w:rPr>
        <w:t>д</w:t>
      </w:r>
      <w:r w:rsidRPr="007755C7">
        <w:rPr>
          <w:rFonts w:eastAsia="Verdana"/>
          <w:spacing w:val="1"/>
          <w:sz w:val="20"/>
          <w:szCs w:val="20"/>
          <w:lang w:val="en-US"/>
        </w:rPr>
        <w:t>ел</w:t>
      </w:r>
      <w:r w:rsidRPr="007755C7">
        <w:rPr>
          <w:rFonts w:eastAsia="Verdana"/>
          <w:sz w:val="20"/>
          <w:szCs w:val="20"/>
          <w:lang w:val="en-US"/>
        </w:rPr>
        <w:t>и</w:t>
      </w:r>
      <w:r w:rsidRPr="007755C7">
        <w:rPr>
          <w:rFonts w:eastAsia="Verdana"/>
          <w:spacing w:val="-2"/>
          <w:sz w:val="20"/>
          <w:szCs w:val="20"/>
          <w:lang w:val="en-US"/>
        </w:rPr>
        <w:t xml:space="preserve"> </w:t>
      </w:r>
      <w:r w:rsidRPr="007755C7">
        <w:rPr>
          <w:rFonts w:eastAsia="Verdana"/>
          <w:sz w:val="20"/>
          <w:szCs w:val="20"/>
          <w:lang w:val="en-US"/>
        </w:rPr>
        <w:t>у</w:t>
      </w:r>
      <w:r w:rsidRPr="007755C7">
        <w:rPr>
          <w:rFonts w:eastAsia="Verdana"/>
          <w:spacing w:val="1"/>
          <w:sz w:val="20"/>
          <w:szCs w:val="20"/>
          <w:lang w:val="en-US"/>
        </w:rPr>
        <w:t>г</w:t>
      </w:r>
      <w:r w:rsidRPr="007755C7">
        <w:rPr>
          <w:rFonts w:eastAsia="Verdana"/>
          <w:spacing w:val="-1"/>
          <w:sz w:val="20"/>
          <w:szCs w:val="20"/>
          <w:lang w:val="en-US"/>
        </w:rPr>
        <w:t>о</w:t>
      </w:r>
      <w:r w:rsidRPr="007755C7">
        <w:rPr>
          <w:rFonts w:eastAsia="Verdana"/>
          <w:spacing w:val="1"/>
          <w:sz w:val="20"/>
          <w:szCs w:val="20"/>
          <w:lang w:val="en-US"/>
        </w:rPr>
        <w:t>в</w:t>
      </w:r>
      <w:r w:rsidRPr="007755C7">
        <w:rPr>
          <w:rFonts w:eastAsia="Verdana"/>
          <w:spacing w:val="-1"/>
          <w:sz w:val="20"/>
          <w:szCs w:val="20"/>
          <w:lang w:val="en-US"/>
        </w:rPr>
        <w:t>о</w:t>
      </w:r>
      <w:r w:rsidRPr="007755C7">
        <w:rPr>
          <w:rFonts w:eastAsia="Verdana"/>
          <w:sz w:val="20"/>
          <w:szCs w:val="20"/>
          <w:lang w:val="en-US"/>
        </w:rPr>
        <w:t>ра.</w:t>
      </w:r>
    </w:p>
    <w:p w:rsidR="00953B88" w:rsidRPr="007755C7" w:rsidRDefault="00953B88" w:rsidP="00953B88">
      <w:pPr>
        <w:widowControl w:val="0"/>
        <w:tabs>
          <w:tab w:val="left" w:pos="261"/>
        </w:tabs>
        <w:spacing w:after="0" w:line="200" w:lineRule="exact"/>
        <w:ind w:left="720" w:right="-90"/>
        <w:jc w:val="both"/>
        <w:rPr>
          <w:rFonts w:eastAsia="Verdana"/>
          <w:sz w:val="20"/>
          <w:szCs w:val="20"/>
          <w:lang w:val="sr-Cyrl-RS"/>
        </w:rPr>
      </w:pPr>
    </w:p>
    <w:p w:rsidR="00953B88" w:rsidRPr="007755C7" w:rsidRDefault="00953B88" w:rsidP="00953B88">
      <w:pPr>
        <w:widowControl w:val="0"/>
        <w:tabs>
          <w:tab w:val="left" w:pos="261"/>
        </w:tabs>
        <w:spacing w:after="0" w:line="200" w:lineRule="exact"/>
        <w:ind w:left="720" w:right="-90"/>
        <w:jc w:val="both"/>
        <w:rPr>
          <w:rFonts w:eastAsia="Verdana"/>
          <w:sz w:val="20"/>
          <w:szCs w:val="20"/>
          <w:lang w:val="sr-Cyrl-RS"/>
        </w:rPr>
      </w:pPr>
    </w:p>
    <w:p w:rsidR="00953B88" w:rsidRPr="007755C7" w:rsidRDefault="00953B88" w:rsidP="00953B88">
      <w:pPr>
        <w:widowControl w:val="0"/>
        <w:tabs>
          <w:tab w:val="left" w:pos="261"/>
        </w:tabs>
        <w:spacing w:after="0" w:line="200" w:lineRule="exact"/>
        <w:ind w:left="720" w:right="-90"/>
        <w:jc w:val="both"/>
        <w:rPr>
          <w:rFonts w:eastAsia="Verdana"/>
          <w:sz w:val="20"/>
          <w:szCs w:val="20"/>
          <w:lang w:val="sr-Cyrl-RS"/>
        </w:rPr>
      </w:pPr>
    </w:p>
    <w:p w:rsidR="00953B88" w:rsidRPr="007755C7" w:rsidRDefault="00953B88" w:rsidP="00953B88">
      <w:pPr>
        <w:widowControl w:val="0"/>
        <w:tabs>
          <w:tab w:val="left" w:pos="261"/>
        </w:tabs>
        <w:spacing w:after="0" w:line="200" w:lineRule="exact"/>
        <w:ind w:left="720" w:right="-90"/>
        <w:jc w:val="both"/>
        <w:rPr>
          <w:rFonts w:eastAsia="Verdana"/>
          <w:sz w:val="20"/>
          <w:szCs w:val="20"/>
          <w:lang w:val="sr-Cyrl-RS"/>
        </w:rPr>
      </w:pPr>
    </w:p>
    <w:p w:rsidR="00953B88" w:rsidRPr="007755C7" w:rsidRDefault="00953B88" w:rsidP="00953B88">
      <w:pPr>
        <w:widowControl w:val="0"/>
        <w:tabs>
          <w:tab w:val="left" w:pos="261"/>
        </w:tabs>
        <w:spacing w:after="0" w:line="200" w:lineRule="exact"/>
        <w:ind w:left="720" w:right="-90"/>
        <w:jc w:val="both"/>
        <w:rPr>
          <w:rFonts w:eastAsia="Verdana"/>
          <w:sz w:val="20"/>
          <w:szCs w:val="20"/>
          <w:lang w:val="sr-Cyrl-RS"/>
        </w:rPr>
      </w:pPr>
    </w:p>
    <w:p w:rsidR="00953B88" w:rsidRPr="007755C7" w:rsidRDefault="00953B88" w:rsidP="00953B88">
      <w:pPr>
        <w:widowControl w:val="0"/>
        <w:tabs>
          <w:tab w:val="left" w:pos="261"/>
        </w:tabs>
        <w:spacing w:after="0" w:line="200" w:lineRule="exact"/>
        <w:ind w:left="720" w:right="-90"/>
        <w:jc w:val="both"/>
        <w:rPr>
          <w:rFonts w:eastAsia="Verdana"/>
          <w:sz w:val="20"/>
          <w:szCs w:val="20"/>
          <w:lang w:val="sr-Cyrl-RS"/>
        </w:rPr>
      </w:pPr>
    </w:p>
    <w:p w:rsidR="00953B88" w:rsidRPr="007755C7" w:rsidRDefault="00953B88" w:rsidP="00953B88">
      <w:pPr>
        <w:widowControl w:val="0"/>
        <w:tabs>
          <w:tab w:val="left" w:pos="261"/>
        </w:tabs>
        <w:spacing w:after="0" w:line="200" w:lineRule="exact"/>
        <w:ind w:left="720" w:right="-90"/>
        <w:jc w:val="both"/>
        <w:rPr>
          <w:rFonts w:eastAsia="Verdana"/>
          <w:sz w:val="20"/>
          <w:szCs w:val="20"/>
          <w:lang w:val="sr-Cyrl-RS"/>
        </w:rPr>
      </w:pPr>
    </w:p>
    <w:p w:rsidR="00953B88" w:rsidRPr="007755C7" w:rsidRDefault="00953B88" w:rsidP="00953B88">
      <w:pPr>
        <w:widowControl w:val="0"/>
        <w:tabs>
          <w:tab w:val="left" w:pos="261"/>
        </w:tabs>
        <w:spacing w:after="0" w:line="200" w:lineRule="exact"/>
        <w:ind w:left="720" w:right="-90"/>
        <w:jc w:val="both"/>
        <w:rPr>
          <w:rFonts w:eastAsia="Verdana"/>
          <w:sz w:val="20"/>
          <w:szCs w:val="20"/>
          <w:lang w:val="sr-Cyrl-RS"/>
        </w:rPr>
      </w:pPr>
    </w:p>
    <w:p w:rsidR="00953B88" w:rsidRPr="007755C7" w:rsidRDefault="00953B88" w:rsidP="00953B88">
      <w:pPr>
        <w:widowControl w:val="0"/>
        <w:tabs>
          <w:tab w:val="left" w:pos="261"/>
        </w:tabs>
        <w:spacing w:after="0" w:line="200" w:lineRule="exact"/>
        <w:ind w:left="720" w:right="-90"/>
        <w:jc w:val="both"/>
        <w:rPr>
          <w:rFonts w:eastAsia="Verdana"/>
          <w:sz w:val="20"/>
          <w:szCs w:val="20"/>
          <w:lang w:val="sr-Cyrl-RS"/>
        </w:rPr>
      </w:pPr>
    </w:p>
    <w:p w:rsidR="00953B88" w:rsidRPr="007755C7" w:rsidRDefault="00953B88" w:rsidP="00953B88">
      <w:pPr>
        <w:widowControl w:val="0"/>
        <w:tabs>
          <w:tab w:val="left" w:pos="261"/>
        </w:tabs>
        <w:spacing w:after="0" w:line="200" w:lineRule="exact"/>
        <w:ind w:left="720" w:right="-90"/>
        <w:jc w:val="both"/>
        <w:rPr>
          <w:rFonts w:eastAsia="Verdana"/>
          <w:sz w:val="20"/>
          <w:szCs w:val="20"/>
          <w:lang w:val="sr-Cyrl-RS"/>
        </w:rPr>
      </w:pPr>
    </w:p>
    <w:p w:rsidR="00953B88" w:rsidRPr="007755C7" w:rsidRDefault="00953B88" w:rsidP="00953B88">
      <w:pPr>
        <w:widowControl w:val="0"/>
        <w:tabs>
          <w:tab w:val="left" w:pos="261"/>
        </w:tabs>
        <w:spacing w:after="0" w:line="200" w:lineRule="exact"/>
        <w:ind w:left="720" w:right="-90"/>
        <w:jc w:val="both"/>
        <w:rPr>
          <w:rFonts w:eastAsia="Verdana"/>
          <w:sz w:val="20"/>
          <w:szCs w:val="20"/>
          <w:lang w:val="sr-Cyrl-RS"/>
        </w:rPr>
      </w:pPr>
    </w:p>
    <w:p w:rsidR="00953B88" w:rsidRPr="007755C7" w:rsidRDefault="00953B88" w:rsidP="00953B88">
      <w:pPr>
        <w:widowControl w:val="0"/>
        <w:tabs>
          <w:tab w:val="left" w:pos="261"/>
        </w:tabs>
        <w:spacing w:after="0" w:line="200" w:lineRule="exact"/>
        <w:ind w:left="720" w:right="-90"/>
        <w:jc w:val="both"/>
        <w:rPr>
          <w:rFonts w:eastAsia="Verdana"/>
          <w:sz w:val="20"/>
          <w:szCs w:val="20"/>
          <w:lang w:val="sr-Cyrl-RS"/>
        </w:rPr>
      </w:pPr>
    </w:p>
    <w:p w:rsidR="00953B88" w:rsidRPr="007755C7" w:rsidRDefault="00953B88" w:rsidP="00953B88">
      <w:pPr>
        <w:widowControl w:val="0"/>
        <w:tabs>
          <w:tab w:val="left" w:pos="261"/>
        </w:tabs>
        <w:spacing w:after="0" w:line="200" w:lineRule="exact"/>
        <w:ind w:left="720" w:right="-90"/>
        <w:jc w:val="both"/>
        <w:rPr>
          <w:rFonts w:eastAsia="Verdana"/>
          <w:sz w:val="20"/>
          <w:szCs w:val="20"/>
          <w:lang w:val="sr-Cyrl-RS"/>
        </w:rPr>
      </w:pPr>
    </w:p>
    <w:p w:rsidR="00953B88" w:rsidRPr="007755C7" w:rsidRDefault="00953B88" w:rsidP="00953B88">
      <w:pPr>
        <w:widowControl w:val="0"/>
        <w:tabs>
          <w:tab w:val="left" w:pos="261"/>
        </w:tabs>
        <w:spacing w:after="0" w:line="200" w:lineRule="exact"/>
        <w:ind w:left="720" w:right="-90"/>
        <w:jc w:val="both"/>
        <w:rPr>
          <w:rFonts w:eastAsia="Verdana"/>
          <w:sz w:val="20"/>
          <w:szCs w:val="20"/>
          <w:lang w:val="sr-Cyrl-RS"/>
        </w:rPr>
      </w:pPr>
    </w:p>
    <w:p w:rsidR="00953B88" w:rsidRPr="007755C7" w:rsidRDefault="00953B88" w:rsidP="00953B88">
      <w:pPr>
        <w:widowControl w:val="0"/>
        <w:tabs>
          <w:tab w:val="left" w:pos="261"/>
        </w:tabs>
        <w:spacing w:after="0" w:line="200" w:lineRule="exact"/>
        <w:ind w:left="720" w:right="-90"/>
        <w:jc w:val="both"/>
        <w:rPr>
          <w:rFonts w:eastAsia="Verdana"/>
          <w:sz w:val="20"/>
          <w:szCs w:val="20"/>
          <w:lang w:val="sr-Cyrl-RS"/>
        </w:rPr>
      </w:pPr>
    </w:p>
    <w:p w:rsidR="00953B88" w:rsidRPr="007755C7" w:rsidRDefault="00953B88" w:rsidP="00953B88">
      <w:pPr>
        <w:rPr>
          <w:rFonts w:eastAsia="Verdana"/>
          <w:sz w:val="20"/>
          <w:szCs w:val="20"/>
          <w:lang w:val="sr-Cyrl-RS"/>
        </w:rPr>
      </w:pPr>
      <w:r w:rsidRPr="007755C7">
        <w:rPr>
          <w:rFonts w:eastAsia="Verdana"/>
          <w:sz w:val="20"/>
          <w:szCs w:val="20"/>
          <w:lang w:val="sr-Cyrl-RS"/>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953B88" w:rsidRPr="007755C7" w:rsidTr="004462F7">
        <w:trPr>
          <w:tblCellSpacing w:w="20" w:type="dxa"/>
        </w:trPr>
        <w:tc>
          <w:tcPr>
            <w:tcW w:w="9576" w:type="dxa"/>
            <w:shd w:val="clear" w:color="auto" w:fill="D6E3BC" w:themeFill="accent3" w:themeFillTint="66"/>
          </w:tcPr>
          <w:p w:rsidR="00953B88" w:rsidRPr="007755C7" w:rsidRDefault="00953B88" w:rsidP="00953B88">
            <w:pPr>
              <w:spacing w:after="0" w:line="240" w:lineRule="auto"/>
              <w:jc w:val="center"/>
              <w:rPr>
                <w:rFonts w:eastAsia="Times New Roman" w:cs="Times New Roman"/>
                <w:b/>
                <w:sz w:val="20"/>
                <w:szCs w:val="20"/>
                <w:lang w:val="sr-Cyrl-RS"/>
              </w:rPr>
            </w:pPr>
            <w:r w:rsidRPr="007755C7">
              <w:rPr>
                <w:rFonts w:eastAsia="Times New Roman" w:cs="Times New Roman"/>
                <w:b/>
                <w:sz w:val="20"/>
                <w:szCs w:val="20"/>
                <w:lang w:val="sr-Cyrl-CS"/>
              </w:rPr>
              <w:lastRenderedPageBreak/>
              <w:t xml:space="preserve">6) </w:t>
            </w:r>
            <w:r w:rsidRPr="007755C7">
              <w:rPr>
                <w:rFonts w:eastAsia="Times New Roman" w:cs="Times New Roman"/>
                <w:b/>
                <w:sz w:val="20"/>
                <w:szCs w:val="20"/>
                <w:lang w:val="sr-Cyrl-RS"/>
              </w:rPr>
              <w:t>ОБРАСЦИ КОЈИ ЧИНЕ САСТАВНИ ДЕО ПОНУДЕ</w:t>
            </w:r>
          </w:p>
        </w:tc>
      </w:tr>
    </w:tbl>
    <w:p w:rsidR="00953B88" w:rsidRPr="007755C7" w:rsidRDefault="00953B88" w:rsidP="00953B88">
      <w:pPr>
        <w:rPr>
          <w:sz w:val="20"/>
          <w:szCs w:val="20"/>
          <w:lang w:val="en-US"/>
        </w:rPr>
      </w:pPr>
      <w:r w:rsidRPr="007755C7">
        <w:rPr>
          <w:sz w:val="20"/>
          <w:szCs w:val="20"/>
          <w:lang w:val="en-US"/>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953B88" w:rsidRPr="007755C7" w:rsidTr="004462F7">
        <w:trPr>
          <w:tblCellSpacing w:w="20" w:type="dxa"/>
        </w:trPr>
        <w:tc>
          <w:tcPr>
            <w:tcW w:w="9576" w:type="dxa"/>
            <w:shd w:val="clear" w:color="auto" w:fill="D6E3BC" w:themeFill="accent3" w:themeFillTint="66"/>
          </w:tcPr>
          <w:p w:rsidR="00953B88" w:rsidRPr="007755C7" w:rsidRDefault="00953B88" w:rsidP="00953B88">
            <w:pPr>
              <w:spacing w:after="0" w:line="240" w:lineRule="auto"/>
              <w:jc w:val="center"/>
              <w:rPr>
                <w:rFonts w:eastAsia="Times New Roman" w:cs="Times New Roman"/>
                <w:b/>
                <w:sz w:val="20"/>
                <w:szCs w:val="20"/>
                <w:lang w:val="sr-Cyrl-RS"/>
              </w:rPr>
            </w:pPr>
            <w:r w:rsidRPr="007755C7">
              <w:rPr>
                <w:rFonts w:eastAsia="Times New Roman" w:cs="Times New Roman"/>
                <w:b/>
                <w:sz w:val="20"/>
                <w:szCs w:val="20"/>
                <w:lang w:val="sr-Cyrl-CS"/>
              </w:rPr>
              <w:lastRenderedPageBreak/>
              <w:t>6)</w:t>
            </w:r>
            <w:r w:rsidRPr="007755C7">
              <w:rPr>
                <w:rFonts w:eastAsia="Times New Roman" w:cs="Times New Roman"/>
                <w:b/>
                <w:sz w:val="20"/>
                <w:szCs w:val="20"/>
                <w:lang w:val="sr-Cyrl-RS"/>
              </w:rPr>
              <w:t>1)</w:t>
            </w:r>
            <w:r w:rsidRPr="007755C7">
              <w:rPr>
                <w:rFonts w:eastAsia="Times New Roman" w:cs="Times New Roman"/>
                <w:b/>
                <w:sz w:val="20"/>
                <w:szCs w:val="20"/>
                <w:lang w:val="sr-Cyrl-CS"/>
              </w:rPr>
              <w:t xml:space="preserve"> </w:t>
            </w:r>
            <w:r w:rsidRPr="007755C7">
              <w:rPr>
                <w:rFonts w:eastAsia="Times New Roman" w:cs="Times New Roman"/>
                <w:b/>
                <w:sz w:val="20"/>
                <w:szCs w:val="20"/>
                <w:lang w:val="sr-Cyrl-RS"/>
              </w:rPr>
              <w:t>ОБРАЗАЦ ПОНУДЕ</w:t>
            </w:r>
          </w:p>
        </w:tc>
      </w:tr>
    </w:tbl>
    <w:p w:rsidR="00953B88" w:rsidRPr="007755C7" w:rsidRDefault="00953B88" w:rsidP="00953B88">
      <w:pPr>
        <w:spacing w:after="0" w:line="240" w:lineRule="auto"/>
        <w:jc w:val="both"/>
        <w:rPr>
          <w:rFonts w:eastAsia="Times New Roman" w:cs="Times New Roman"/>
          <w:b/>
          <w:sz w:val="20"/>
          <w:szCs w:val="20"/>
          <w:lang w:val="ru-RU"/>
        </w:rPr>
      </w:pPr>
    </w:p>
    <w:tbl>
      <w:tblPr>
        <w:tblW w:w="975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51"/>
      </w:tblGrid>
      <w:tr w:rsidR="00953B88" w:rsidRPr="007755C7" w:rsidTr="004462F7">
        <w:trPr>
          <w:trHeight w:val="617"/>
          <w:tblCellSpacing w:w="20" w:type="dxa"/>
        </w:trPr>
        <w:tc>
          <w:tcPr>
            <w:tcW w:w="9671" w:type="dxa"/>
            <w:shd w:val="clear" w:color="auto" w:fill="D6E3BC" w:themeFill="accent3" w:themeFillTint="66"/>
          </w:tcPr>
          <w:p w:rsidR="00953B88" w:rsidRPr="007755C7" w:rsidRDefault="00953B88" w:rsidP="00953B88">
            <w:pPr>
              <w:autoSpaceDE w:val="0"/>
              <w:autoSpaceDN w:val="0"/>
              <w:adjustRightInd w:val="0"/>
              <w:spacing w:after="0" w:line="240" w:lineRule="auto"/>
              <w:jc w:val="center"/>
              <w:rPr>
                <w:rFonts w:eastAsia="Times New Roman" w:cs="Verdana-Bold"/>
                <w:b/>
                <w:bCs/>
                <w:sz w:val="20"/>
                <w:szCs w:val="20"/>
                <w:lang w:val="ru-RU"/>
              </w:rPr>
            </w:pPr>
            <w:r w:rsidRPr="007755C7">
              <w:rPr>
                <w:rFonts w:eastAsia="Times New Roman" w:cs="Verdana-Bold"/>
                <w:b/>
                <w:bCs/>
                <w:sz w:val="20"/>
                <w:szCs w:val="20"/>
                <w:lang w:val="ru-RU"/>
              </w:rPr>
              <w:t>ПОНУДА</w:t>
            </w:r>
          </w:p>
          <w:p w:rsidR="00D616F0" w:rsidRPr="00623C28" w:rsidRDefault="00953B88" w:rsidP="00D616F0">
            <w:pPr>
              <w:jc w:val="center"/>
              <w:rPr>
                <w:b/>
                <w:sz w:val="20"/>
                <w:szCs w:val="20"/>
                <w:lang w:val="sr-Cyrl-RS"/>
              </w:rPr>
            </w:pPr>
            <w:r w:rsidRPr="007755C7">
              <w:rPr>
                <w:rFonts w:eastAsia="Times New Roman" w:cs="Times New Roman"/>
                <w:b/>
                <w:sz w:val="20"/>
                <w:szCs w:val="20"/>
                <w:lang w:val="sr-Cyrl-CS"/>
              </w:rPr>
              <w:t xml:space="preserve"> ЗА ЈАВНУ НАБАВКУ </w:t>
            </w:r>
            <w:r w:rsidR="00D616F0" w:rsidRPr="00623C28">
              <w:rPr>
                <w:b/>
                <w:sz w:val="20"/>
                <w:szCs w:val="20"/>
                <w:lang w:val="sr-Cyrl-RS"/>
              </w:rPr>
              <w:t xml:space="preserve">УСЛУГА </w:t>
            </w:r>
            <w:r w:rsidR="00D616F0">
              <w:rPr>
                <w:b/>
                <w:sz w:val="20"/>
                <w:szCs w:val="20"/>
                <w:lang w:val="sr-Cyrl-RS"/>
              </w:rPr>
              <w:t>ТЕСТОВА ЕКВИ</w:t>
            </w:r>
            <w:r w:rsidR="005E0B9D" w:rsidRPr="00206158">
              <w:rPr>
                <w:b/>
                <w:sz w:val="20"/>
                <w:szCs w:val="20"/>
                <w:lang w:val="sr-Cyrl-RS"/>
              </w:rPr>
              <w:t>В</w:t>
            </w:r>
            <w:r w:rsidR="00D616F0">
              <w:rPr>
                <w:b/>
                <w:sz w:val="20"/>
                <w:szCs w:val="20"/>
                <w:lang w:val="sr-Cyrl-RS"/>
              </w:rPr>
              <w:t>АЛЕНЦИЈЕ ЗА НЕРЕФЕРЕНТНУ МЕТОДУ МЕРЕЊА ФРАКЦИЈЕ</w:t>
            </w:r>
            <w:r w:rsidR="00D616F0" w:rsidRPr="00623C28">
              <w:rPr>
                <w:b/>
                <w:sz w:val="20"/>
                <w:szCs w:val="20"/>
                <w:lang w:val="sr-Cyrl-RS"/>
              </w:rPr>
              <w:t xml:space="preserve"> СУСПЕНДОВАНИХ ЧЕСТИЦА (</w:t>
            </w:r>
            <w:r w:rsidR="00D616F0" w:rsidRPr="00623C28">
              <w:rPr>
                <w:b/>
                <w:sz w:val="20"/>
                <w:szCs w:val="20"/>
              </w:rPr>
              <w:t>PM</w:t>
            </w:r>
            <w:r w:rsidR="00D616F0" w:rsidRPr="00623C28">
              <w:rPr>
                <w:b/>
                <w:sz w:val="20"/>
                <w:szCs w:val="20"/>
                <w:vertAlign w:val="subscript"/>
              </w:rPr>
              <w:t>10</w:t>
            </w:r>
            <w:r w:rsidR="00D616F0">
              <w:rPr>
                <w:b/>
                <w:sz w:val="20"/>
                <w:szCs w:val="20"/>
                <w:vertAlign w:val="subscript"/>
                <w:lang w:val="sr-Cyrl-RS"/>
              </w:rPr>
              <w:t xml:space="preserve"> </w:t>
            </w:r>
            <w:r w:rsidR="00D616F0" w:rsidRPr="0047145F">
              <w:rPr>
                <w:b/>
                <w:sz w:val="20"/>
                <w:szCs w:val="20"/>
                <w:lang w:val="sr-Cyrl-RS"/>
              </w:rPr>
              <w:t>И</w:t>
            </w:r>
            <w:r w:rsidR="00D616F0" w:rsidRPr="00623C28">
              <w:rPr>
                <w:b/>
                <w:sz w:val="20"/>
                <w:szCs w:val="20"/>
              </w:rPr>
              <w:t xml:space="preserve"> PM</w:t>
            </w:r>
            <w:r w:rsidR="00D616F0" w:rsidRPr="0047145F">
              <w:rPr>
                <w:b/>
                <w:sz w:val="20"/>
                <w:szCs w:val="20"/>
                <w:vertAlign w:val="subscript"/>
                <w:lang w:val="sr-Cyrl-RS"/>
              </w:rPr>
              <w:t>2.5</w:t>
            </w:r>
            <w:r w:rsidR="00D616F0" w:rsidRPr="00623C28">
              <w:rPr>
                <w:b/>
                <w:sz w:val="20"/>
                <w:szCs w:val="20"/>
              </w:rPr>
              <w:t xml:space="preserve">) </w:t>
            </w:r>
            <w:r w:rsidR="00D616F0" w:rsidRPr="00623C28">
              <w:rPr>
                <w:b/>
                <w:sz w:val="20"/>
                <w:szCs w:val="20"/>
                <w:lang w:val="sr-Cyrl-RS"/>
              </w:rPr>
              <w:t>НА АУТОМАТСК</w:t>
            </w:r>
            <w:r w:rsidR="00D616F0">
              <w:rPr>
                <w:b/>
                <w:sz w:val="20"/>
                <w:szCs w:val="20"/>
                <w:lang w:val="sr-Cyrl-RS"/>
              </w:rPr>
              <w:t>ОЈ</w:t>
            </w:r>
            <w:r w:rsidR="00D616F0" w:rsidRPr="00623C28">
              <w:rPr>
                <w:b/>
                <w:sz w:val="20"/>
                <w:szCs w:val="20"/>
                <w:lang w:val="sr-Cyrl-RS"/>
              </w:rPr>
              <w:t xml:space="preserve"> СТАНИЦ</w:t>
            </w:r>
            <w:r w:rsidR="00D616F0">
              <w:rPr>
                <w:b/>
                <w:sz w:val="20"/>
                <w:szCs w:val="20"/>
                <w:lang w:val="sr-Cyrl-RS"/>
              </w:rPr>
              <w:t>И</w:t>
            </w:r>
            <w:r w:rsidR="00D616F0" w:rsidRPr="00623C28">
              <w:rPr>
                <w:b/>
                <w:sz w:val="20"/>
                <w:szCs w:val="20"/>
                <w:lang w:val="sr-Cyrl-RS"/>
              </w:rPr>
              <w:t xml:space="preserve"> ЗА ПРАЋЕЊЕ КВАЛИТЕТА АМБИЈЕНТАЛНОГ ВАЗДУХА </w:t>
            </w:r>
            <w:r w:rsidR="00D616F0">
              <w:rPr>
                <w:b/>
                <w:sz w:val="20"/>
                <w:szCs w:val="20"/>
                <w:lang w:val="sr-Cyrl-RS"/>
              </w:rPr>
              <w:t>У СУБОТИЦИ</w:t>
            </w:r>
          </w:p>
          <w:p w:rsidR="00953B88" w:rsidRPr="007755C7" w:rsidRDefault="00953B88" w:rsidP="00623C28">
            <w:pPr>
              <w:ind w:firstLine="720"/>
              <w:jc w:val="center"/>
              <w:rPr>
                <w:rFonts w:eastAsia="Times New Roman" w:cs="Times New Roman"/>
                <w:b/>
                <w:sz w:val="20"/>
                <w:szCs w:val="20"/>
                <w:lang w:val="sr-Cyrl-CS"/>
              </w:rPr>
            </w:pPr>
            <w:r w:rsidRPr="001D369E">
              <w:rPr>
                <w:rFonts w:eastAsia="Times New Roman" w:cs="Times New Roman"/>
                <w:b/>
                <w:sz w:val="20"/>
                <w:szCs w:val="20"/>
                <w:lang w:val="sr-Cyrl-RS" w:eastAsia="ar-SA"/>
              </w:rPr>
              <w:t xml:space="preserve">ЈН </w:t>
            </w:r>
            <w:r w:rsidRPr="001D369E">
              <w:rPr>
                <w:b/>
                <w:sz w:val="20"/>
                <w:szCs w:val="20"/>
                <w:lang w:val="sr-Cyrl-RS" w:eastAsia="ar-SA"/>
              </w:rPr>
              <w:t xml:space="preserve">ОП </w:t>
            </w:r>
            <w:r w:rsidR="00623C28" w:rsidRPr="001D369E">
              <w:rPr>
                <w:b/>
                <w:sz w:val="20"/>
                <w:szCs w:val="20"/>
                <w:lang w:val="sr-Cyrl-RS" w:eastAsia="ar-SA"/>
              </w:rPr>
              <w:t>2</w:t>
            </w:r>
            <w:r w:rsidR="001D369E" w:rsidRPr="001D369E">
              <w:rPr>
                <w:b/>
                <w:sz w:val="20"/>
                <w:szCs w:val="20"/>
                <w:lang w:val="sr-Cyrl-RS" w:eastAsia="ar-SA"/>
              </w:rPr>
              <w:t>1</w:t>
            </w:r>
            <w:r w:rsidRPr="001D369E">
              <w:rPr>
                <w:b/>
                <w:sz w:val="20"/>
                <w:szCs w:val="20"/>
                <w:lang w:val="sr-Cyrl-RS" w:eastAsia="ar-SA"/>
              </w:rPr>
              <w:t>/201</w:t>
            </w:r>
            <w:r w:rsidR="00560B54" w:rsidRPr="001D369E">
              <w:rPr>
                <w:b/>
                <w:sz w:val="20"/>
                <w:szCs w:val="20"/>
                <w:lang w:val="sr-Cyrl-RS" w:eastAsia="ar-SA"/>
              </w:rPr>
              <w:t>8</w:t>
            </w:r>
            <w:r w:rsidRPr="007755C7">
              <w:rPr>
                <w:rFonts w:eastAsia="Times New Roman" w:cs="Times New Roman"/>
                <w:b/>
                <w:sz w:val="20"/>
                <w:szCs w:val="20"/>
                <w:lang w:val="sr-Cyrl-RS" w:eastAsia="ar-SA"/>
              </w:rPr>
              <w:t xml:space="preserve"> </w:t>
            </w:r>
            <w:r w:rsidRPr="007755C7">
              <w:rPr>
                <w:b/>
                <w:sz w:val="20"/>
                <w:szCs w:val="20"/>
                <w:lang w:val="sr-Cyrl-RS" w:eastAsia="ar-SA"/>
              </w:rPr>
              <w:t xml:space="preserve">  </w:t>
            </w:r>
            <w:r w:rsidRPr="007755C7">
              <w:rPr>
                <w:b/>
                <w:sz w:val="20"/>
                <w:szCs w:val="20"/>
                <w:lang w:val="sr-Latn-RS" w:eastAsia="ar-SA"/>
              </w:rPr>
              <w:t xml:space="preserve"> </w:t>
            </w:r>
            <w:r w:rsidRPr="007755C7">
              <w:rPr>
                <w:rFonts w:eastAsia="Times New Roman" w:cs="Times New Roman"/>
                <w:b/>
                <w:sz w:val="20"/>
                <w:szCs w:val="20"/>
                <w:lang w:val="sr-Cyrl-RS" w:eastAsia="ar-SA"/>
              </w:rPr>
              <w:t xml:space="preserve"> </w:t>
            </w:r>
          </w:p>
        </w:tc>
      </w:tr>
    </w:tbl>
    <w:p w:rsidR="00953B88" w:rsidRPr="007755C7" w:rsidRDefault="00953B88" w:rsidP="00953B88">
      <w:pPr>
        <w:autoSpaceDE w:val="0"/>
        <w:autoSpaceDN w:val="0"/>
        <w:adjustRightInd w:val="0"/>
        <w:spacing w:after="0" w:line="240" w:lineRule="auto"/>
        <w:jc w:val="center"/>
        <w:rPr>
          <w:rFonts w:eastAsia="Times New Roman" w:cs="Times New Roman"/>
          <w:b/>
          <w:noProof/>
          <w:sz w:val="20"/>
          <w:szCs w:val="20"/>
          <w:lang w:val="sr-Cyrl-RS"/>
        </w:rPr>
      </w:pPr>
      <w:r w:rsidRPr="007755C7">
        <w:rPr>
          <w:rFonts w:eastAsia="Times New Roman" w:cs="Verdana-Bold"/>
          <w:b/>
          <w:bCs/>
          <w:sz w:val="20"/>
          <w:szCs w:val="20"/>
          <w:lang w:val="ru-RU"/>
        </w:rPr>
        <w:t xml:space="preserve">на основу Позива за подношење понуда објављеног на </w:t>
      </w:r>
      <w:r w:rsidRPr="007755C7">
        <w:rPr>
          <w:rFonts w:eastAsia="Times New Roman" w:cs="Times New Roman"/>
          <w:b/>
          <w:noProof/>
          <w:sz w:val="20"/>
          <w:szCs w:val="20"/>
          <w:lang w:val="sr-Cyrl-RS"/>
        </w:rPr>
        <w:t xml:space="preserve">Порталу јавних набавки и интернет страници Наручиоца </w:t>
      </w:r>
      <w:r w:rsidRPr="007755C7">
        <w:rPr>
          <w:rFonts w:eastAsia="Times New Roman" w:cs="Verdana-Bold"/>
          <w:b/>
          <w:bCs/>
          <w:sz w:val="20"/>
          <w:szCs w:val="20"/>
          <w:lang w:val="ru-RU"/>
        </w:rPr>
        <w:t xml:space="preserve">дана </w:t>
      </w:r>
      <w:r w:rsidR="00623C28" w:rsidRPr="00206158">
        <w:rPr>
          <w:rFonts w:eastAsia="Times New Roman" w:cs="Verdana-Bold"/>
          <w:b/>
          <w:bCs/>
          <w:sz w:val="20"/>
          <w:szCs w:val="20"/>
          <w:lang w:val="ru-RU"/>
        </w:rPr>
        <w:t>1</w:t>
      </w:r>
      <w:r w:rsidR="00D616F0" w:rsidRPr="00206158">
        <w:rPr>
          <w:rFonts w:eastAsia="Times New Roman" w:cs="Verdana-Bold"/>
          <w:b/>
          <w:bCs/>
          <w:sz w:val="20"/>
          <w:szCs w:val="20"/>
          <w:lang w:val="ru-RU"/>
        </w:rPr>
        <w:t>5</w:t>
      </w:r>
      <w:r w:rsidR="00623C28" w:rsidRPr="00206158">
        <w:rPr>
          <w:rFonts w:eastAsia="Times New Roman" w:cs="Verdana-Bold"/>
          <w:b/>
          <w:bCs/>
          <w:sz w:val="20"/>
          <w:szCs w:val="20"/>
          <w:lang w:val="ru-RU"/>
        </w:rPr>
        <w:t>.</w:t>
      </w:r>
      <w:r w:rsidR="00D616F0" w:rsidRPr="00206158">
        <w:rPr>
          <w:rFonts w:eastAsia="Times New Roman" w:cs="Verdana-Bold"/>
          <w:b/>
          <w:bCs/>
          <w:sz w:val="20"/>
          <w:szCs w:val="20"/>
          <w:lang w:val="ru-RU"/>
        </w:rPr>
        <w:t>8</w:t>
      </w:r>
      <w:r w:rsidRPr="00206158">
        <w:rPr>
          <w:rFonts w:eastAsia="Times New Roman" w:cs="Times New Roman"/>
          <w:b/>
          <w:noProof/>
          <w:sz w:val="20"/>
          <w:szCs w:val="20"/>
          <w:lang w:val="sr-Cyrl-RS"/>
        </w:rPr>
        <w:t>.201</w:t>
      </w:r>
      <w:r w:rsidR="00560B54" w:rsidRPr="00206158">
        <w:rPr>
          <w:rFonts w:eastAsia="Times New Roman" w:cs="Times New Roman"/>
          <w:b/>
          <w:noProof/>
          <w:sz w:val="20"/>
          <w:szCs w:val="20"/>
          <w:lang w:val="sr-Cyrl-RS"/>
        </w:rPr>
        <w:t>8</w:t>
      </w:r>
      <w:r w:rsidRPr="007755C7">
        <w:rPr>
          <w:rFonts w:eastAsia="Times New Roman" w:cs="Verdana-Bold"/>
          <w:b/>
          <w:bCs/>
          <w:sz w:val="20"/>
          <w:szCs w:val="20"/>
          <w:lang w:val="ru-RU"/>
        </w:rPr>
        <w:t>. године</w:t>
      </w:r>
      <w:r w:rsidRPr="007755C7">
        <w:rPr>
          <w:rFonts w:eastAsia="Times New Roman" w:cs="Times New Roman"/>
          <w:b/>
          <w:noProof/>
          <w:sz w:val="20"/>
          <w:szCs w:val="20"/>
          <w:lang w:val="sr-Cyrl-RS"/>
        </w:rPr>
        <w:t xml:space="preserve"> </w:t>
      </w:r>
    </w:p>
    <w:p w:rsidR="00953B88" w:rsidRPr="007755C7" w:rsidRDefault="00953B88" w:rsidP="00953B88">
      <w:pPr>
        <w:autoSpaceDE w:val="0"/>
        <w:autoSpaceDN w:val="0"/>
        <w:adjustRightInd w:val="0"/>
        <w:spacing w:after="0" w:line="240" w:lineRule="auto"/>
        <w:rPr>
          <w:rFonts w:eastAsia="Times New Roman" w:cs="Verdana-Bold"/>
          <w:b/>
          <w:bCs/>
          <w:sz w:val="20"/>
          <w:szCs w:val="20"/>
          <w:lang w:val="sr-Cyrl-CS"/>
        </w:rPr>
      </w:pPr>
      <w:r w:rsidRPr="007755C7">
        <w:rPr>
          <w:rFonts w:eastAsia="Times New Roman" w:cs="Verdana-Bold"/>
          <w:b/>
          <w:bCs/>
          <w:sz w:val="20"/>
          <w:szCs w:val="20"/>
          <w:lang w:val="ru-RU"/>
        </w:rPr>
        <w:t xml:space="preserve"> </w:t>
      </w:r>
    </w:p>
    <w:p w:rsidR="00953B88" w:rsidRPr="007755C7" w:rsidRDefault="00953B88" w:rsidP="00953B88">
      <w:pPr>
        <w:autoSpaceDE w:val="0"/>
        <w:autoSpaceDN w:val="0"/>
        <w:adjustRightInd w:val="0"/>
        <w:spacing w:after="0" w:line="240" w:lineRule="auto"/>
        <w:jc w:val="both"/>
        <w:rPr>
          <w:rFonts w:eastAsia="Times New Roman" w:cs="Times New Roman"/>
          <w:b/>
          <w:bCs/>
          <w:sz w:val="20"/>
          <w:szCs w:val="20"/>
          <w:lang w:val="ru-RU"/>
        </w:rPr>
      </w:pPr>
      <w:r w:rsidRPr="007755C7">
        <w:rPr>
          <w:rFonts w:eastAsia="Times New Roman" w:cs="Times New Roman"/>
          <w:b/>
          <w:bCs/>
          <w:sz w:val="20"/>
          <w:szCs w:val="20"/>
          <w:lang w:val="ru-RU"/>
        </w:rPr>
        <w:t xml:space="preserve">1)ОПШТИ ПОДАЦИ О ПОНУЂАЧУ  </w:t>
      </w:r>
    </w:p>
    <w:p w:rsidR="00953B88" w:rsidRPr="007755C7" w:rsidRDefault="00953B88" w:rsidP="00953B88">
      <w:pPr>
        <w:autoSpaceDE w:val="0"/>
        <w:autoSpaceDN w:val="0"/>
        <w:adjustRightInd w:val="0"/>
        <w:spacing w:after="0" w:line="240" w:lineRule="auto"/>
        <w:jc w:val="both"/>
        <w:rPr>
          <w:rFonts w:eastAsia="Times New Roman" w:cs="Times New Roman"/>
          <w:b/>
          <w:bCs/>
          <w:sz w:val="20"/>
          <w:szCs w:val="20"/>
          <w:lang w:val="sr-Latn-CS"/>
        </w:rPr>
      </w:pPr>
      <w:r w:rsidRPr="007755C7">
        <w:rPr>
          <w:rFonts w:eastAsia="Times New Roman" w:cs="Times New Roman"/>
          <w:b/>
          <w:bCs/>
          <w:sz w:val="20"/>
          <w:szCs w:val="20"/>
          <w:lang w:val="ru-RU"/>
        </w:rPr>
        <w:t>*подаци из АПРа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230"/>
        <w:gridCol w:w="2371"/>
        <w:gridCol w:w="1502"/>
        <w:gridCol w:w="946"/>
        <w:gridCol w:w="103"/>
        <w:gridCol w:w="818"/>
        <w:gridCol w:w="1733"/>
      </w:tblGrid>
      <w:tr w:rsidR="00953B88" w:rsidRPr="007755C7" w:rsidTr="004462F7">
        <w:trPr>
          <w:trHeight w:val="353"/>
          <w:tblCellSpacing w:w="20" w:type="dxa"/>
        </w:trPr>
        <w:tc>
          <w:tcPr>
            <w:tcW w:w="4541" w:type="dxa"/>
            <w:gridSpan w:val="2"/>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bCs/>
                <w:sz w:val="20"/>
                <w:szCs w:val="20"/>
                <w:lang w:val="sr-Latn-CS"/>
              </w:rPr>
            </w:pPr>
            <w:r w:rsidRPr="007755C7">
              <w:rPr>
                <w:rFonts w:eastAsia="Times New Roman" w:cs="Times New Roman"/>
                <w:bCs/>
                <w:sz w:val="20"/>
                <w:szCs w:val="20"/>
                <w:lang w:val="ru-RU"/>
              </w:rPr>
              <w:t>Пословно име:</w:t>
            </w:r>
          </w:p>
        </w:tc>
        <w:tc>
          <w:tcPr>
            <w:tcW w:w="5042" w:type="dxa"/>
            <w:gridSpan w:val="5"/>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bCs/>
                <w:sz w:val="20"/>
                <w:szCs w:val="20"/>
                <w:lang w:val="ru-RU"/>
              </w:rPr>
            </w:pPr>
          </w:p>
        </w:tc>
      </w:tr>
      <w:tr w:rsidR="00953B88" w:rsidRPr="007755C7" w:rsidTr="004462F7">
        <w:trPr>
          <w:trHeight w:val="298"/>
          <w:tblCellSpacing w:w="20" w:type="dxa"/>
        </w:trPr>
        <w:tc>
          <w:tcPr>
            <w:tcW w:w="4541" w:type="dxa"/>
            <w:gridSpan w:val="2"/>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bCs/>
                <w:sz w:val="20"/>
                <w:szCs w:val="20"/>
                <w:lang w:val="sr-Latn-CS"/>
              </w:rPr>
            </w:pPr>
            <w:r w:rsidRPr="007755C7">
              <w:rPr>
                <w:rFonts w:eastAsia="Times New Roman" w:cs="Times New Roman"/>
                <w:bCs/>
                <w:sz w:val="20"/>
                <w:szCs w:val="20"/>
                <w:lang w:val="ru-RU"/>
              </w:rPr>
              <w:t>Скраћено пословно име:</w:t>
            </w:r>
          </w:p>
        </w:tc>
        <w:tc>
          <w:tcPr>
            <w:tcW w:w="5042" w:type="dxa"/>
            <w:gridSpan w:val="5"/>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bCs/>
                <w:sz w:val="20"/>
                <w:szCs w:val="20"/>
                <w:lang w:val="ru-RU"/>
              </w:rPr>
            </w:pPr>
          </w:p>
        </w:tc>
      </w:tr>
      <w:tr w:rsidR="00953B88" w:rsidRPr="007755C7" w:rsidTr="004462F7">
        <w:trPr>
          <w:tblCellSpacing w:w="20" w:type="dxa"/>
        </w:trPr>
        <w:tc>
          <w:tcPr>
            <w:tcW w:w="4541" w:type="dxa"/>
            <w:gridSpan w:val="2"/>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bCs/>
                <w:sz w:val="20"/>
                <w:szCs w:val="20"/>
                <w:lang w:val="ru-RU"/>
              </w:rPr>
            </w:pPr>
            <w:r w:rsidRPr="007755C7">
              <w:rPr>
                <w:rFonts w:eastAsia="Times New Roman" w:cs="Times New Roman"/>
                <w:bCs/>
                <w:sz w:val="20"/>
                <w:szCs w:val="20"/>
                <w:lang w:val="ru-RU"/>
              </w:rPr>
              <w:t>Правна форма:</w:t>
            </w:r>
          </w:p>
        </w:tc>
        <w:tc>
          <w:tcPr>
            <w:tcW w:w="5042" w:type="dxa"/>
            <w:gridSpan w:val="5"/>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bCs/>
                <w:sz w:val="20"/>
                <w:szCs w:val="20"/>
                <w:lang w:val="ru-RU"/>
              </w:rPr>
            </w:pPr>
          </w:p>
        </w:tc>
      </w:tr>
      <w:tr w:rsidR="00953B88" w:rsidRPr="007755C7" w:rsidTr="004462F7">
        <w:trPr>
          <w:tblCellSpacing w:w="20" w:type="dxa"/>
        </w:trPr>
        <w:tc>
          <w:tcPr>
            <w:tcW w:w="9623" w:type="dxa"/>
            <w:gridSpan w:val="7"/>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bCs/>
                <w:sz w:val="20"/>
                <w:szCs w:val="20"/>
                <w:lang w:val="ru-RU"/>
              </w:rPr>
            </w:pPr>
            <w:r w:rsidRPr="007755C7">
              <w:rPr>
                <w:rFonts w:eastAsia="Times New Roman" w:cs="Times New Roman"/>
                <w:bCs/>
                <w:sz w:val="20"/>
                <w:szCs w:val="20"/>
                <w:lang w:val="ru-RU"/>
              </w:rPr>
              <w:t>Адреса седишта:</w:t>
            </w:r>
          </w:p>
        </w:tc>
      </w:tr>
      <w:tr w:rsidR="00953B88" w:rsidRPr="007755C7" w:rsidTr="004462F7">
        <w:trPr>
          <w:tblCellSpacing w:w="20" w:type="dxa"/>
        </w:trPr>
        <w:tc>
          <w:tcPr>
            <w:tcW w:w="2170" w:type="dxa"/>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bCs/>
                <w:sz w:val="20"/>
                <w:szCs w:val="20"/>
                <w:lang w:val="sr-Latn-CS"/>
              </w:rPr>
            </w:pPr>
            <w:r w:rsidRPr="007755C7">
              <w:rPr>
                <w:rFonts w:eastAsia="Times New Roman" w:cs="Times New Roman"/>
                <w:bCs/>
                <w:sz w:val="20"/>
                <w:szCs w:val="20"/>
                <w:lang w:val="ru-RU"/>
              </w:rPr>
              <w:t xml:space="preserve">Општина: </w:t>
            </w:r>
          </w:p>
          <w:p w:rsidR="00953B88" w:rsidRPr="007755C7" w:rsidRDefault="00953B88" w:rsidP="00953B88">
            <w:pPr>
              <w:autoSpaceDE w:val="0"/>
              <w:autoSpaceDN w:val="0"/>
              <w:adjustRightInd w:val="0"/>
              <w:spacing w:after="0" w:line="240" w:lineRule="auto"/>
              <w:jc w:val="both"/>
              <w:rPr>
                <w:rFonts w:eastAsia="Times New Roman" w:cs="Times New Roman"/>
                <w:bCs/>
                <w:sz w:val="20"/>
                <w:szCs w:val="20"/>
                <w:lang w:val="sr-Latn-CS"/>
              </w:rPr>
            </w:pPr>
          </w:p>
        </w:tc>
        <w:tc>
          <w:tcPr>
            <w:tcW w:w="2331" w:type="dxa"/>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bCs/>
                <w:sz w:val="20"/>
                <w:szCs w:val="20"/>
                <w:lang w:val="ru-RU"/>
              </w:rPr>
            </w:pPr>
            <w:r w:rsidRPr="007755C7">
              <w:rPr>
                <w:rFonts w:eastAsia="Times New Roman" w:cs="Times New Roman"/>
                <w:bCs/>
                <w:sz w:val="20"/>
                <w:szCs w:val="20"/>
                <w:lang w:val="ru-RU"/>
              </w:rPr>
              <w:t>Место:</w:t>
            </w:r>
          </w:p>
        </w:tc>
        <w:tc>
          <w:tcPr>
            <w:tcW w:w="2408" w:type="dxa"/>
            <w:gridSpan w:val="2"/>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bCs/>
                <w:sz w:val="20"/>
                <w:szCs w:val="20"/>
                <w:lang w:val="ru-RU"/>
              </w:rPr>
            </w:pPr>
            <w:r w:rsidRPr="007755C7">
              <w:rPr>
                <w:rFonts w:eastAsia="Times New Roman" w:cs="Times New Roman"/>
                <w:bCs/>
                <w:sz w:val="20"/>
                <w:szCs w:val="20"/>
                <w:lang w:val="ru-RU"/>
              </w:rPr>
              <w:t>Улица:</w:t>
            </w:r>
          </w:p>
        </w:tc>
        <w:tc>
          <w:tcPr>
            <w:tcW w:w="881" w:type="dxa"/>
            <w:gridSpan w:val="2"/>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bCs/>
                <w:sz w:val="20"/>
                <w:szCs w:val="20"/>
                <w:lang w:val="ru-RU"/>
              </w:rPr>
            </w:pPr>
            <w:r w:rsidRPr="007755C7">
              <w:rPr>
                <w:rFonts w:eastAsia="Times New Roman" w:cs="Times New Roman"/>
                <w:bCs/>
                <w:sz w:val="20"/>
                <w:szCs w:val="20"/>
                <w:lang w:val="ru-RU"/>
              </w:rPr>
              <w:t>Број:</w:t>
            </w:r>
          </w:p>
        </w:tc>
        <w:tc>
          <w:tcPr>
            <w:tcW w:w="1673" w:type="dxa"/>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bCs/>
                <w:sz w:val="20"/>
                <w:szCs w:val="20"/>
                <w:lang w:val="ru-RU"/>
              </w:rPr>
            </w:pPr>
            <w:r w:rsidRPr="007755C7">
              <w:rPr>
                <w:rFonts w:eastAsia="Times New Roman" w:cs="Times New Roman"/>
                <w:bCs/>
                <w:sz w:val="20"/>
                <w:szCs w:val="20"/>
                <w:lang w:val="ru-RU"/>
              </w:rPr>
              <w:t>Спрат/стан:</w:t>
            </w:r>
          </w:p>
        </w:tc>
      </w:tr>
      <w:tr w:rsidR="00953B88" w:rsidRPr="007755C7" w:rsidTr="004462F7">
        <w:trPr>
          <w:trHeight w:val="217"/>
          <w:tblCellSpacing w:w="20" w:type="dxa"/>
        </w:trPr>
        <w:tc>
          <w:tcPr>
            <w:tcW w:w="4541" w:type="dxa"/>
            <w:gridSpan w:val="2"/>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bCs/>
                <w:sz w:val="20"/>
                <w:szCs w:val="20"/>
                <w:lang w:val="sr-Latn-CS"/>
              </w:rPr>
            </w:pPr>
            <w:r w:rsidRPr="007755C7">
              <w:rPr>
                <w:rFonts w:eastAsia="Times New Roman" w:cs="Times New Roman"/>
                <w:bCs/>
                <w:sz w:val="20"/>
                <w:szCs w:val="20"/>
                <w:lang w:val="ru-RU"/>
              </w:rPr>
              <w:t>Адреса за пријем електронске</w:t>
            </w:r>
            <w:r w:rsidRPr="007755C7">
              <w:rPr>
                <w:rFonts w:eastAsia="Times New Roman" w:cs="Times New Roman"/>
                <w:bCs/>
                <w:sz w:val="20"/>
                <w:szCs w:val="20"/>
                <w:lang w:val="sr-Latn-CS"/>
              </w:rPr>
              <w:t xml:space="preserve"> </w:t>
            </w:r>
            <w:r w:rsidRPr="007755C7">
              <w:rPr>
                <w:rFonts w:eastAsia="Times New Roman" w:cs="Times New Roman"/>
                <w:bCs/>
                <w:sz w:val="20"/>
                <w:szCs w:val="20"/>
                <w:lang w:val="ru-RU"/>
              </w:rPr>
              <w:t>поште:</w:t>
            </w:r>
          </w:p>
        </w:tc>
        <w:tc>
          <w:tcPr>
            <w:tcW w:w="5042" w:type="dxa"/>
            <w:gridSpan w:val="5"/>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bCs/>
                <w:sz w:val="20"/>
                <w:szCs w:val="20"/>
                <w:lang w:val="ru-RU"/>
              </w:rPr>
            </w:pPr>
          </w:p>
        </w:tc>
      </w:tr>
      <w:tr w:rsidR="00953B88" w:rsidRPr="007755C7" w:rsidTr="004462F7">
        <w:trPr>
          <w:tblCellSpacing w:w="20" w:type="dxa"/>
        </w:trPr>
        <w:tc>
          <w:tcPr>
            <w:tcW w:w="4541" w:type="dxa"/>
            <w:gridSpan w:val="2"/>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bCs/>
                <w:sz w:val="20"/>
                <w:szCs w:val="20"/>
                <w:lang w:val="ru-RU"/>
              </w:rPr>
            </w:pPr>
            <w:r w:rsidRPr="007755C7">
              <w:rPr>
                <w:rFonts w:eastAsia="Times New Roman" w:cs="Times New Roman"/>
                <w:bCs/>
                <w:sz w:val="20"/>
                <w:szCs w:val="20"/>
                <w:lang w:val="ru-RU"/>
              </w:rPr>
              <w:t>Матични број:</w:t>
            </w:r>
          </w:p>
        </w:tc>
        <w:tc>
          <w:tcPr>
            <w:tcW w:w="5042" w:type="dxa"/>
            <w:gridSpan w:val="5"/>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bCs/>
                <w:sz w:val="20"/>
                <w:szCs w:val="20"/>
                <w:lang w:val="ru-RU"/>
              </w:rPr>
            </w:pPr>
          </w:p>
        </w:tc>
      </w:tr>
      <w:tr w:rsidR="00953B88" w:rsidRPr="007755C7" w:rsidTr="004462F7">
        <w:trPr>
          <w:tblCellSpacing w:w="20" w:type="dxa"/>
        </w:trPr>
        <w:tc>
          <w:tcPr>
            <w:tcW w:w="4541" w:type="dxa"/>
            <w:gridSpan w:val="2"/>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bCs/>
                <w:sz w:val="20"/>
                <w:szCs w:val="20"/>
                <w:lang w:val="ru-RU"/>
              </w:rPr>
            </w:pPr>
            <w:r w:rsidRPr="007755C7">
              <w:rPr>
                <w:rFonts w:eastAsia="Times New Roman" w:cs="Times New Roman"/>
                <w:bCs/>
                <w:sz w:val="20"/>
                <w:szCs w:val="20"/>
                <w:lang w:val="ru-RU"/>
              </w:rPr>
              <w:t>ПИБ:</w:t>
            </w:r>
          </w:p>
        </w:tc>
        <w:tc>
          <w:tcPr>
            <w:tcW w:w="5042" w:type="dxa"/>
            <w:gridSpan w:val="5"/>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bCs/>
                <w:sz w:val="20"/>
                <w:szCs w:val="20"/>
                <w:lang w:val="ru-RU"/>
              </w:rPr>
            </w:pPr>
          </w:p>
        </w:tc>
      </w:tr>
      <w:tr w:rsidR="00953B88" w:rsidRPr="007755C7" w:rsidTr="004462F7">
        <w:trPr>
          <w:tblCellSpacing w:w="20" w:type="dxa"/>
        </w:trPr>
        <w:tc>
          <w:tcPr>
            <w:tcW w:w="9623" w:type="dxa"/>
            <w:gridSpan w:val="7"/>
            <w:shd w:val="clear" w:color="auto" w:fill="D9D9D9"/>
          </w:tcPr>
          <w:p w:rsidR="00953B88" w:rsidRPr="007755C7" w:rsidRDefault="00953B88" w:rsidP="00953B88">
            <w:pPr>
              <w:autoSpaceDE w:val="0"/>
              <w:autoSpaceDN w:val="0"/>
              <w:adjustRightInd w:val="0"/>
              <w:spacing w:after="0" w:line="240" w:lineRule="auto"/>
              <w:jc w:val="center"/>
              <w:rPr>
                <w:rFonts w:eastAsia="Times New Roman" w:cs="Times New Roman"/>
                <w:b/>
                <w:bCs/>
                <w:sz w:val="20"/>
                <w:szCs w:val="20"/>
                <w:lang w:val="ru-RU"/>
              </w:rPr>
            </w:pPr>
            <w:r w:rsidRPr="007755C7">
              <w:rPr>
                <w:rFonts w:eastAsia="Times New Roman" w:cs="Times New Roman"/>
                <w:b/>
                <w:bCs/>
                <w:sz w:val="20"/>
                <w:szCs w:val="20"/>
                <w:lang w:val="ru-RU"/>
              </w:rPr>
              <w:t>Оснивач (лични подаци оснивача – попуњава само предузетник):</w:t>
            </w:r>
          </w:p>
        </w:tc>
      </w:tr>
      <w:tr w:rsidR="00953B88" w:rsidRPr="007755C7" w:rsidTr="004462F7">
        <w:trPr>
          <w:tblCellSpacing w:w="20" w:type="dxa"/>
        </w:trPr>
        <w:tc>
          <w:tcPr>
            <w:tcW w:w="4541" w:type="dxa"/>
            <w:gridSpan w:val="2"/>
            <w:shd w:val="clear" w:color="auto" w:fill="D9D9D9"/>
          </w:tcPr>
          <w:p w:rsidR="00953B88" w:rsidRPr="007755C7" w:rsidRDefault="00953B88" w:rsidP="00953B88">
            <w:pPr>
              <w:autoSpaceDE w:val="0"/>
              <w:autoSpaceDN w:val="0"/>
              <w:adjustRightInd w:val="0"/>
              <w:spacing w:after="0" w:line="240" w:lineRule="auto"/>
              <w:jc w:val="center"/>
              <w:rPr>
                <w:rFonts w:eastAsia="Times New Roman" w:cs="Times New Roman"/>
                <w:b/>
                <w:bCs/>
                <w:sz w:val="20"/>
                <w:szCs w:val="20"/>
                <w:lang w:val="ru-RU"/>
              </w:rPr>
            </w:pPr>
            <w:r w:rsidRPr="007755C7">
              <w:rPr>
                <w:rFonts w:eastAsia="Times New Roman" w:cs="Times New Roman"/>
                <w:b/>
                <w:bCs/>
                <w:sz w:val="20"/>
                <w:szCs w:val="20"/>
                <w:lang w:val="ru-RU"/>
              </w:rPr>
              <w:t>Име и презиме:</w:t>
            </w:r>
          </w:p>
        </w:tc>
        <w:tc>
          <w:tcPr>
            <w:tcW w:w="5042" w:type="dxa"/>
            <w:gridSpan w:val="5"/>
            <w:shd w:val="clear" w:color="auto" w:fill="D9D9D9"/>
          </w:tcPr>
          <w:p w:rsidR="00953B88" w:rsidRPr="007755C7" w:rsidRDefault="00953B88" w:rsidP="00953B88">
            <w:pPr>
              <w:autoSpaceDE w:val="0"/>
              <w:autoSpaceDN w:val="0"/>
              <w:adjustRightInd w:val="0"/>
              <w:spacing w:after="0" w:line="240" w:lineRule="auto"/>
              <w:jc w:val="center"/>
              <w:rPr>
                <w:rFonts w:eastAsia="Times New Roman" w:cs="Times New Roman"/>
                <w:b/>
                <w:bCs/>
                <w:sz w:val="20"/>
                <w:szCs w:val="20"/>
                <w:lang w:val="ru-RU"/>
              </w:rPr>
            </w:pPr>
            <w:r w:rsidRPr="007755C7">
              <w:rPr>
                <w:rFonts w:eastAsia="Times New Roman" w:cs="Times New Roman"/>
                <w:b/>
                <w:bCs/>
                <w:sz w:val="20"/>
                <w:szCs w:val="20"/>
                <w:lang w:val="ru-RU"/>
              </w:rPr>
              <w:t>ЈМБГ/лични број:</w:t>
            </w:r>
          </w:p>
        </w:tc>
      </w:tr>
      <w:tr w:rsidR="00953B88" w:rsidRPr="007755C7" w:rsidTr="004462F7">
        <w:trPr>
          <w:tblCellSpacing w:w="20" w:type="dxa"/>
        </w:trPr>
        <w:tc>
          <w:tcPr>
            <w:tcW w:w="4541" w:type="dxa"/>
            <w:gridSpan w:val="2"/>
            <w:shd w:val="clear" w:color="auto" w:fill="D9D9D9"/>
          </w:tcPr>
          <w:p w:rsidR="00953B88" w:rsidRPr="007755C7" w:rsidRDefault="00953B88" w:rsidP="00953B88">
            <w:pPr>
              <w:autoSpaceDE w:val="0"/>
              <w:autoSpaceDN w:val="0"/>
              <w:adjustRightInd w:val="0"/>
              <w:spacing w:after="0" w:line="240" w:lineRule="auto"/>
              <w:jc w:val="both"/>
              <w:rPr>
                <w:rFonts w:eastAsia="Times New Roman" w:cs="Times New Roman"/>
                <w:bCs/>
                <w:sz w:val="20"/>
                <w:szCs w:val="20"/>
                <w:lang w:val="ru-RU"/>
              </w:rPr>
            </w:pPr>
            <w:r w:rsidRPr="007755C7">
              <w:rPr>
                <w:rFonts w:eastAsia="Times New Roman" w:cs="Times New Roman"/>
                <w:bCs/>
                <w:sz w:val="20"/>
                <w:szCs w:val="20"/>
                <w:lang w:val="ru-RU"/>
              </w:rPr>
              <w:t xml:space="preserve"> </w:t>
            </w:r>
          </w:p>
        </w:tc>
        <w:tc>
          <w:tcPr>
            <w:tcW w:w="5042" w:type="dxa"/>
            <w:gridSpan w:val="5"/>
            <w:shd w:val="clear" w:color="auto" w:fill="D9D9D9"/>
          </w:tcPr>
          <w:p w:rsidR="00953B88" w:rsidRPr="007755C7" w:rsidRDefault="00953B88" w:rsidP="00953B88">
            <w:pPr>
              <w:autoSpaceDE w:val="0"/>
              <w:autoSpaceDN w:val="0"/>
              <w:adjustRightInd w:val="0"/>
              <w:spacing w:after="0" w:line="240" w:lineRule="auto"/>
              <w:jc w:val="both"/>
              <w:rPr>
                <w:rFonts w:eastAsia="Times New Roman" w:cs="Times New Roman"/>
                <w:bCs/>
                <w:sz w:val="20"/>
                <w:szCs w:val="20"/>
                <w:lang w:val="ru-RU"/>
              </w:rPr>
            </w:pPr>
            <w:r w:rsidRPr="007755C7">
              <w:rPr>
                <w:rFonts w:eastAsia="Times New Roman" w:cs="Times New Roman"/>
                <w:bCs/>
                <w:sz w:val="20"/>
                <w:szCs w:val="20"/>
                <w:lang w:val="ru-RU"/>
              </w:rPr>
              <w:t xml:space="preserve"> </w:t>
            </w:r>
          </w:p>
        </w:tc>
      </w:tr>
      <w:tr w:rsidR="00953B88" w:rsidRPr="007755C7" w:rsidTr="004462F7">
        <w:trPr>
          <w:trHeight w:val="280"/>
          <w:tblCellSpacing w:w="20" w:type="dxa"/>
        </w:trPr>
        <w:tc>
          <w:tcPr>
            <w:tcW w:w="4541" w:type="dxa"/>
            <w:gridSpan w:val="2"/>
            <w:vMerge w:val="restart"/>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bCs/>
                <w:sz w:val="20"/>
                <w:szCs w:val="20"/>
                <w:lang w:val="sr-Latn-CS"/>
              </w:rPr>
            </w:pPr>
            <w:r w:rsidRPr="007755C7">
              <w:rPr>
                <w:rFonts w:eastAsia="Times New Roman" w:cs="Times New Roman"/>
                <w:bCs/>
                <w:sz w:val="20"/>
                <w:szCs w:val="20"/>
                <w:lang w:val="ru-RU"/>
              </w:rPr>
              <w:t>Назив банке и</w:t>
            </w:r>
            <w:r w:rsidRPr="007755C7">
              <w:rPr>
                <w:rFonts w:eastAsia="Times New Roman" w:cs="Times New Roman"/>
                <w:bCs/>
                <w:sz w:val="20"/>
                <w:szCs w:val="20"/>
                <w:lang w:val="sr-Latn-CS"/>
              </w:rPr>
              <w:t xml:space="preserve"> </w:t>
            </w:r>
          </w:p>
          <w:p w:rsidR="00953B88" w:rsidRPr="007755C7" w:rsidRDefault="00953B88" w:rsidP="00953B88">
            <w:pPr>
              <w:autoSpaceDE w:val="0"/>
              <w:autoSpaceDN w:val="0"/>
              <w:adjustRightInd w:val="0"/>
              <w:spacing w:after="0" w:line="240" w:lineRule="auto"/>
              <w:jc w:val="both"/>
              <w:rPr>
                <w:rFonts w:eastAsia="Times New Roman" w:cs="Times New Roman"/>
                <w:bCs/>
                <w:sz w:val="20"/>
                <w:szCs w:val="20"/>
                <w:lang w:val="sr-Latn-CS"/>
              </w:rPr>
            </w:pPr>
            <w:r w:rsidRPr="007755C7">
              <w:rPr>
                <w:rFonts w:eastAsia="Times New Roman" w:cs="Times New Roman"/>
                <w:bCs/>
                <w:sz w:val="20"/>
                <w:szCs w:val="20"/>
                <w:lang w:val="ru-RU"/>
              </w:rPr>
              <w:t>број рачуна:</w:t>
            </w:r>
          </w:p>
        </w:tc>
        <w:tc>
          <w:tcPr>
            <w:tcW w:w="5042" w:type="dxa"/>
            <w:gridSpan w:val="5"/>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bCs/>
                <w:sz w:val="20"/>
                <w:szCs w:val="20"/>
                <w:lang w:val="ru-RU"/>
              </w:rPr>
            </w:pPr>
          </w:p>
        </w:tc>
      </w:tr>
      <w:tr w:rsidR="00953B88" w:rsidRPr="007755C7" w:rsidTr="004462F7">
        <w:trPr>
          <w:trHeight w:val="262"/>
          <w:tblCellSpacing w:w="20" w:type="dxa"/>
        </w:trPr>
        <w:tc>
          <w:tcPr>
            <w:tcW w:w="4541" w:type="dxa"/>
            <w:gridSpan w:val="2"/>
            <w:vMerge/>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bCs/>
                <w:sz w:val="20"/>
                <w:szCs w:val="20"/>
                <w:lang w:val="ru-RU"/>
              </w:rPr>
            </w:pPr>
          </w:p>
        </w:tc>
        <w:tc>
          <w:tcPr>
            <w:tcW w:w="5042" w:type="dxa"/>
            <w:gridSpan w:val="5"/>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bCs/>
                <w:sz w:val="20"/>
                <w:szCs w:val="20"/>
                <w:lang w:val="ru-RU"/>
              </w:rPr>
            </w:pPr>
          </w:p>
        </w:tc>
      </w:tr>
      <w:tr w:rsidR="00953B88" w:rsidRPr="007755C7" w:rsidTr="004462F7">
        <w:trPr>
          <w:tblCellSpacing w:w="20" w:type="dxa"/>
        </w:trPr>
        <w:tc>
          <w:tcPr>
            <w:tcW w:w="4541" w:type="dxa"/>
            <w:gridSpan w:val="2"/>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bCs/>
                <w:sz w:val="20"/>
                <w:szCs w:val="20"/>
                <w:lang w:val="ru-RU"/>
              </w:rPr>
            </w:pPr>
            <w:r w:rsidRPr="007755C7">
              <w:rPr>
                <w:rFonts w:eastAsia="Times New Roman" w:cs="Times New Roman"/>
                <w:bCs/>
                <w:sz w:val="20"/>
                <w:szCs w:val="20"/>
                <w:lang w:val="ru-RU"/>
              </w:rPr>
              <w:t>Телефон:</w:t>
            </w:r>
          </w:p>
        </w:tc>
        <w:tc>
          <w:tcPr>
            <w:tcW w:w="5042" w:type="dxa"/>
            <w:gridSpan w:val="5"/>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bCs/>
                <w:sz w:val="20"/>
                <w:szCs w:val="20"/>
                <w:lang w:val="ru-RU"/>
              </w:rPr>
            </w:pPr>
          </w:p>
        </w:tc>
      </w:tr>
      <w:tr w:rsidR="00953B88" w:rsidRPr="007755C7" w:rsidTr="004462F7">
        <w:trPr>
          <w:trHeight w:val="571"/>
          <w:tblCellSpacing w:w="20" w:type="dxa"/>
        </w:trPr>
        <w:tc>
          <w:tcPr>
            <w:tcW w:w="4541" w:type="dxa"/>
            <w:gridSpan w:val="2"/>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bCs/>
                <w:sz w:val="20"/>
                <w:szCs w:val="20"/>
                <w:lang w:val="ru-RU"/>
              </w:rPr>
            </w:pPr>
            <w:r w:rsidRPr="007755C7">
              <w:rPr>
                <w:rFonts w:eastAsia="Times New Roman" w:cs="Times New Roman"/>
                <w:bCs/>
                <w:sz w:val="20"/>
                <w:szCs w:val="20"/>
                <w:lang w:val="ru-RU"/>
              </w:rPr>
              <w:t>Овлашћено лице</w:t>
            </w:r>
          </w:p>
          <w:p w:rsidR="00953B88" w:rsidRPr="007755C7" w:rsidRDefault="00953B88" w:rsidP="00953B88">
            <w:pPr>
              <w:autoSpaceDE w:val="0"/>
              <w:autoSpaceDN w:val="0"/>
              <w:adjustRightInd w:val="0"/>
              <w:spacing w:after="0" w:line="240" w:lineRule="auto"/>
              <w:jc w:val="both"/>
              <w:rPr>
                <w:rFonts w:eastAsia="Times New Roman" w:cs="Times New Roman"/>
                <w:bCs/>
                <w:sz w:val="20"/>
                <w:szCs w:val="20"/>
                <w:lang w:val="ru-RU"/>
              </w:rPr>
            </w:pPr>
            <w:r w:rsidRPr="007755C7">
              <w:rPr>
                <w:rFonts w:eastAsia="Times New Roman" w:cs="Times New Roman"/>
                <w:bCs/>
                <w:sz w:val="20"/>
                <w:szCs w:val="20"/>
                <w:lang w:val="ru-RU"/>
              </w:rPr>
              <w:t>за потписивање уговора:</w:t>
            </w:r>
          </w:p>
        </w:tc>
        <w:tc>
          <w:tcPr>
            <w:tcW w:w="5042" w:type="dxa"/>
            <w:gridSpan w:val="5"/>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bCs/>
                <w:sz w:val="20"/>
                <w:szCs w:val="20"/>
                <w:lang w:val="ru-RU"/>
              </w:rPr>
            </w:pPr>
          </w:p>
        </w:tc>
      </w:tr>
      <w:tr w:rsidR="00953B88" w:rsidRPr="007755C7" w:rsidTr="004462F7">
        <w:trPr>
          <w:tblCellSpacing w:w="20" w:type="dxa"/>
        </w:trPr>
        <w:tc>
          <w:tcPr>
            <w:tcW w:w="4541" w:type="dxa"/>
            <w:gridSpan w:val="2"/>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bCs/>
                <w:sz w:val="20"/>
                <w:szCs w:val="20"/>
                <w:lang w:val="ru-RU"/>
              </w:rPr>
            </w:pPr>
            <w:r w:rsidRPr="007755C7">
              <w:rPr>
                <w:rFonts w:eastAsia="Times New Roman" w:cs="Times New Roman"/>
                <w:bCs/>
                <w:sz w:val="20"/>
                <w:szCs w:val="20"/>
                <w:lang w:val="ru-RU"/>
              </w:rPr>
              <w:t>Особа/лице за контакт:</w:t>
            </w:r>
          </w:p>
        </w:tc>
        <w:tc>
          <w:tcPr>
            <w:tcW w:w="5042" w:type="dxa"/>
            <w:gridSpan w:val="5"/>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bCs/>
                <w:sz w:val="20"/>
                <w:szCs w:val="20"/>
                <w:lang w:val="ru-RU"/>
              </w:rPr>
            </w:pPr>
          </w:p>
        </w:tc>
      </w:tr>
      <w:tr w:rsidR="00953B88" w:rsidRPr="007755C7" w:rsidTr="004462F7">
        <w:trPr>
          <w:tblCellSpacing w:w="20" w:type="dxa"/>
        </w:trPr>
        <w:tc>
          <w:tcPr>
            <w:tcW w:w="4541" w:type="dxa"/>
            <w:gridSpan w:val="2"/>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bCs/>
                <w:sz w:val="20"/>
                <w:szCs w:val="20"/>
                <w:lang w:val="ru-RU"/>
              </w:rPr>
            </w:pPr>
            <w:r w:rsidRPr="007755C7">
              <w:rPr>
                <w:rFonts w:eastAsia="Times New Roman" w:cs="Times New Roman"/>
                <w:bCs/>
                <w:sz w:val="20"/>
                <w:szCs w:val="20"/>
                <w:lang w:val="ru-RU"/>
              </w:rPr>
              <w:t>Контакт телефон:</w:t>
            </w:r>
          </w:p>
        </w:tc>
        <w:tc>
          <w:tcPr>
            <w:tcW w:w="5042" w:type="dxa"/>
            <w:gridSpan w:val="5"/>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bCs/>
                <w:sz w:val="20"/>
                <w:szCs w:val="20"/>
                <w:lang w:val="ru-RU"/>
              </w:rPr>
            </w:pPr>
          </w:p>
        </w:tc>
      </w:tr>
      <w:tr w:rsidR="00953B88" w:rsidRPr="007755C7" w:rsidTr="004462F7">
        <w:trPr>
          <w:tblCellSpacing w:w="20" w:type="dxa"/>
        </w:trPr>
        <w:tc>
          <w:tcPr>
            <w:tcW w:w="4541" w:type="dxa"/>
            <w:gridSpan w:val="2"/>
            <w:shd w:val="clear" w:color="auto" w:fill="auto"/>
          </w:tcPr>
          <w:p w:rsidR="00953B88" w:rsidRPr="007755C7" w:rsidRDefault="00953B88" w:rsidP="00953B88">
            <w:pPr>
              <w:spacing w:after="0" w:line="240" w:lineRule="auto"/>
              <w:jc w:val="both"/>
              <w:rPr>
                <w:rFonts w:eastAsia="Times New Roman" w:cs="Times New Roman"/>
                <w:sz w:val="20"/>
                <w:szCs w:val="20"/>
                <w:lang w:val="sr-Cyrl-CS"/>
              </w:rPr>
            </w:pPr>
            <w:r w:rsidRPr="007755C7">
              <w:rPr>
                <w:rFonts w:eastAsia="Times New Roman" w:cs="Times New Roman"/>
                <w:bCs/>
                <w:sz w:val="20"/>
                <w:szCs w:val="20"/>
                <w:lang w:val="sr-Cyrl-CS"/>
              </w:rPr>
              <w:t>Деловодни број понуде и датум:</w:t>
            </w:r>
          </w:p>
        </w:tc>
        <w:tc>
          <w:tcPr>
            <w:tcW w:w="5042" w:type="dxa"/>
            <w:gridSpan w:val="5"/>
            <w:shd w:val="clear" w:color="auto" w:fill="auto"/>
          </w:tcPr>
          <w:p w:rsidR="00953B88" w:rsidRPr="007755C7" w:rsidRDefault="00953B88" w:rsidP="00953B88">
            <w:pPr>
              <w:spacing w:after="0" w:line="240" w:lineRule="auto"/>
              <w:jc w:val="both"/>
              <w:rPr>
                <w:rFonts w:eastAsia="Times New Roman" w:cs="Times New Roman"/>
                <w:sz w:val="20"/>
                <w:szCs w:val="20"/>
                <w:lang w:val="sr-Cyrl-CS"/>
              </w:rPr>
            </w:pPr>
          </w:p>
        </w:tc>
      </w:tr>
      <w:tr w:rsidR="00953B88" w:rsidRPr="007755C7" w:rsidTr="004462F7">
        <w:trPr>
          <w:tblCellSpacing w:w="20" w:type="dxa"/>
        </w:trPr>
        <w:tc>
          <w:tcPr>
            <w:tcW w:w="4541" w:type="dxa"/>
            <w:gridSpan w:val="2"/>
            <w:shd w:val="clear" w:color="auto" w:fill="auto"/>
          </w:tcPr>
          <w:p w:rsidR="00953B88" w:rsidRPr="007755C7" w:rsidRDefault="00953B88" w:rsidP="00953B88">
            <w:pPr>
              <w:spacing w:after="0" w:line="240" w:lineRule="auto"/>
              <w:jc w:val="both"/>
              <w:rPr>
                <w:rFonts w:eastAsia="Times New Roman" w:cs="Times New Roman"/>
                <w:bCs/>
                <w:sz w:val="20"/>
                <w:szCs w:val="20"/>
                <w:lang w:val="ru-RU"/>
              </w:rPr>
            </w:pPr>
            <w:r w:rsidRPr="007755C7">
              <w:rPr>
                <w:rFonts w:eastAsia="Times New Roman" w:cs="Times New Roman"/>
                <w:bCs/>
                <w:sz w:val="20"/>
                <w:szCs w:val="20"/>
                <w:lang w:val="ru-RU"/>
              </w:rPr>
              <w:t>Интернет страница на којој су докази из чл.77.ЗЈН јавно досупни</w:t>
            </w:r>
            <w:r w:rsidRPr="007755C7">
              <w:rPr>
                <w:rFonts w:eastAsia="Times New Roman" w:cs="Times New Roman"/>
                <w:bCs/>
                <w:sz w:val="20"/>
                <w:szCs w:val="20"/>
                <w:lang w:val="sr-Cyrl-RS"/>
              </w:rPr>
              <w:t xml:space="preserve"> </w:t>
            </w:r>
          </w:p>
          <w:p w:rsidR="00953B88" w:rsidRPr="007755C7" w:rsidRDefault="00953B88" w:rsidP="00953B88">
            <w:pPr>
              <w:spacing w:after="0" w:line="240" w:lineRule="auto"/>
              <w:jc w:val="both"/>
              <w:rPr>
                <w:rFonts w:eastAsia="Times New Roman" w:cs="Times New Roman"/>
                <w:bCs/>
                <w:sz w:val="20"/>
                <w:szCs w:val="20"/>
                <w:lang w:val="ru-RU"/>
              </w:rPr>
            </w:pPr>
            <w:r w:rsidRPr="007755C7">
              <w:rPr>
                <w:rFonts w:eastAsia="Times New Roman" w:cs="Times New Roman"/>
                <w:bCs/>
                <w:sz w:val="20"/>
                <w:szCs w:val="20"/>
                <w:lang w:val="ru-RU"/>
              </w:rPr>
              <w:t>*(уколико се не достављају уз</w:t>
            </w:r>
            <w:r w:rsidRPr="007755C7">
              <w:rPr>
                <w:rFonts w:eastAsia="Times New Roman" w:cs="Times New Roman"/>
                <w:bCs/>
                <w:sz w:val="20"/>
                <w:szCs w:val="20"/>
                <w:lang w:val="sr-Latn-CS"/>
              </w:rPr>
              <w:t xml:space="preserve"> </w:t>
            </w:r>
            <w:r w:rsidRPr="007755C7">
              <w:rPr>
                <w:rFonts w:eastAsia="Times New Roman" w:cs="Times New Roman"/>
                <w:bCs/>
                <w:sz w:val="20"/>
                <w:szCs w:val="20"/>
                <w:lang w:val="ru-RU"/>
              </w:rPr>
              <w:t>понуду):</w:t>
            </w:r>
          </w:p>
        </w:tc>
        <w:tc>
          <w:tcPr>
            <w:tcW w:w="5042" w:type="dxa"/>
            <w:gridSpan w:val="5"/>
            <w:shd w:val="clear" w:color="auto" w:fill="auto"/>
          </w:tcPr>
          <w:p w:rsidR="00953B88" w:rsidRPr="007755C7" w:rsidRDefault="00953B88" w:rsidP="00953B88">
            <w:pPr>
              <w:spacing w:after="0" w:line="240" w:lineRule="auto"/>
              <w:jc w:val="both"/>
              <w:rPr>
                <w:rFonts w:eastAsia="Times New Roman" w:cs="Times New Roman"/>
                <w:sz w:val="20"/>
                <w:szCs w:val="20"/>
                <w:lang w:val="sr-Cyrl-RS"/>
              </w:rPr>
            </w:pPr>
          </w:p>
          <w:p w:rsidR="00953B88" w:rsidRPr="007755C7" w:rsidRDefault="00953B88" w:rsidP="00953B88">
            <w:pPr>
              <w:spacing w:after="0" w:line="240" w:lineRule="auto"/>
              <w:jc w:val="both"/>
              <w:rPr>
                <w:rFonts w:eastAsia="Times New Roman" w:cs="Times New Roman"/>
                <w:sz w:val="20"/>
                <w:szCs w:val="20"/>
                <w:lang w:val="sr-Cyrl-RS"/>
              </w:rPr>
            </w:pPr>
          </w:p>
        </w:tc>
      </w:tr>
      <w:tr w:rsidR="00953B88" w:rsidRPr="007755C7" w:rsidTr="004462F7">
        <w:trPr>
          <w:tblCellSpacing w:w="20" w:type="dxa"/>
        </w:trPr>
        <w:tc>
          <w:tcPr>
            <w:tcW w:w="6043" w:type="dxa"/>
            <w:gridSpan w:val="3"/>
            <w:shd w:val="clear" w:color="auto" w:fill="auto"/>
          </w:tcPr>
          <w:p w:rsidR="00953B88" w:rsidRPr="007755C7" w:rsidRDefault="00953B88" w:rsidP="00953B88">
            <w:pPr>
              <w:spacing w:after="0" w:line="240" w:lineRule="auto"/>
              <w:jc w:val="both"/>
              <w:rPr>
                <w:rFonts w:eastAsia="Times New Roman" w:cs="Times New Roman"/>
                <w:bCs/>
                <w:sz w:val="20"/>
                <w:szCs w:val="20"/>
                <w:lang w:val="ru-RU"/>
              </w:rPr>
            </w:pPr>
            <w:r w:rsidRPr="007755C7">
              <w:rPr>
                <w:rFonts w:eastAsia="Times New Roman" w:cs="Times New Roman"/>
                <w:bCs/>
                <w:sz w:val="20"/>
                <w:szCs w:val="20"/>
                <w:lang w:val="ru-RU"/>
              </w:rPr>
              <w:t>Понуђач се налази у регистру понуђача АПР-а:</w:t>
            </w:r>
          </w:p>
        </w:tc>
        <w:tc>
          <w:tcPr>
            <w:tcW w:w="1009" w:type="dxa"/>
            <w:gridSpan w:val="2"/>
            <w:shd w:val="clear" w:color="auto" w:fill="auto"/>
          </w:tcPr>
          <w:p w:rsidR="00953B88" w:rsidRPr="007755C7" w:rsidRDefault="00953B88" w:rsidP="00953B88">
            <w:pPr>
              <w:spacing w:after="0" w:line="240" w:lineRule="auto"/>
              <w:jc w:val="center"/>
              <w:rPr>
                <w:rFonts w:eastAsia="Times New Roman" w:cs="Times New Roman"/>
                <w:sz w:val="20"/>
                <w:szCs w:val="20"/>
                <w:lang w:val="ru-RU"/>
              </w:rPr>
            </w:pPr>
            <w:r w:rsidRPr="007755C7">
              <w:rPr>
                <w:rFonts w:eastAsia="Times New Roman" w:cs="Times New Roman"/>
                <w:sz w:val="20"/>
                <w:szCs w:val="20"/>
                <w:lang w:val="ru-RU"/>
              </w:rPr>
              <w:t>да</w:t>
            </w:r>
          </w:p>
        </w:tc>
        <w:tc>
          <w:tcPr>
            <w:tcW w:w="2491" w:type="dxa"/>
            <w:gridSpan w:val="2"/>
            <w:shd w:val="clear" w:color="auto" w:fill="auto"/>
          </w:tcPr>
          <w:p w:rsidR="00953B88" w:rsidRPr="007755C7" w:rsidRDefault="00953B88" w:rsidP="00953B88">
            <w:pPr>
              <w:spacing w:after="0" w:line="240" w:lineRule="auto"/>
              <w:jc w:val="center"/>
              <w:rPr>
                <w:rFonts w:eastAsia="Times New Roman" w:cs="Times New Roman"/>
                <w:sz w:val="20"/>
                <w:szCs w:val="20"/>
                <w:lang w:val="ru-RU"/>
              </w:rPr>
            </w:pPr>
            <w:r w:rsidRPr="007755C7">
              <w:rPr>
                <w:rFonts w:eastAsia="Times New Roman" w:cs="Times New Roman"/>
                <w:sz w:val="20"/>
                <w:szCs w:val="20"/>
                <w:lang w:val="ru-RU"/>
              </w:rPr>
              <w:t>не</w:t>
            </w:r>
          </w:p>
        </w:tc>
      </w:tr>
    </w:tbl>
    <w:p w:rsidR="00953B88" w:rsidRPr="007755C7" w:rsidRDefault="00953B88" w:rsidP="00953B88">
      <w:pPr>
        <w:spacing w:after="0" w:line="240" w:lineRule="auto"/>
        <w:jc w:val="both"/>
        <w:rPr>
          <w:rFonts w:eastAsia="Times New Roman" w:cs="Times New Roman"/>
          <w:b/>
          <w:sz w:val="20"/>
          <w:szCs w:val="20"/>
          <w:lang w:val="sr-Cyrl-CS"/>
        </w:rPr>
      </w:pPr>
      <w:r w:rsidRPr="007755C7">
        <w:rPr>
          <w:rFonts w:eastAsia="Times New Roman" w:cs="Times New Roman"/>
          <w:b/>
          <w:sz w:val="20"/>
          <w:szCs w:val="20"/>
          <w:lang w:val="sr-Cyrl-CS"/>
        </w:rPr>
        <w:t>ПОНУД</w:t>
      </w:r>
      <w:r w:rsidRPr="007755C7">
        <w:rPr>
          <w:rFonts w:eastAsia="Times New Roman" w:cs="Times New Roman"/>
          <w:b/>
          <w:sz w:val="20"/>
          <w:szCs w:val="20"/>
          <w:lang w:val="sr-Cyrl-RS"/>
        </w:rPr>
        <w:t>А СЕ</w:t>
      </w:r>
      <w:r w:rsidRPr="007755C7">
        <w:rPr>
          <w:rFonts w:eastAsia="Times New Roman" w:cs="Times New Roman"/>
          <w:b/>
          <w:sz w:val="20"/>
          <w:szCs w:val="20"/>
          <w:lang w:val="sr-Cyrl-CS"/>
        </w:rPr>
        <w:t xml:space="preserve"> ПОДНОСИ : </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34"/>
        <w:gridCol w:w="1617"/>
        <w:gridCol w:w="1617"/>
        <w:gridCol w:w="3235"/>
      </w:tblGrid>
      <w:tr w:rsidR="00953B88" w:rsidRPr="007755C7" w:rsidTr="004462F7">
        <w:trPr>
          <w:tblCellSpacing w:w="20" w:type="dxa"/>
        </w:trPr>
        <w:tc>
          <w:tcPr>
            <w:tcW w:w="9623" w:type="dxa"/>
            <w:gridSpan w:val="4"/>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sz w:val="20"/>
                <w:szCs w:val="20"/>
                <w:lang w:val="ru-RU"/>
              </w:rPr>
            </w:pPr>
            <w:r w:rsidRPr="007755C7">
              <w:rPr>
                <w:rFonts w:eastAsia="Times New Roman" w:cs="Times New Roman"/>
                <w:sz w:val="20"/>
                <w:szCs w:val="20"/>
                <w:lang w:val="ru-RU"/>
              </w:rPr>
              <w:t>- самостално</w:t>
            </w:r>
          </w:p>
        </w:tc>
      </w:tr>
      <w:tr w:rsidR="00953B88" w:rsidRPr="007755C7" w:rsidTr="004462F7">
        <w:trPr>
          <w:trHeight w:val="205"/>
          <w:tblCellSpacing w:w="20" w:type="dxa"/>
        </w:trPr>
        <w:tc>
          <w:tcPr>
            <w:tcW w:w="9623" w:type="dxa"/>
            <w:gridSpan w:val="4"/>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bCs/>
                <w:sz w:val="20"/>
                <w:szCs w:val="20"/>
                <w:lang w:val="sr-Latn-RS"/>
              </w:rPr>
            </w:pPr>
            <w:r w:rsidRPr="007755C7">
              <w:rPr>
                <w:rFonts w:eastAsia="Times New Roman" w:cs="Times New Roman"/>
                <w:bCs/>
                <w:sz w:val="20"/>
                <w:szCs w:val="20"/>
                <w:lang w:val="ru-RU"/>
              </w:rPr>
              <w:t>- као заједничка понуда групе понуђача:</w:t>
            </w:r>
          </w:p>
        </w:tc>
      </w:tr>
      <w:tr w:rsidR="00953B88" w:rsidRPr="007755C7" w:rsidTr="004462F7">
        <w:trPr>
          <w:trHeight w:val="433"/>
          <w:tblCellSpacing w:w="20" w:type="dxa"/>
        </w:trPr>
        <w:tc>
          <w:tcPr>
            <w:tcW w:w="4791" w:type="dxa"/>
            <w:gridSpan w:val="2"/>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bCs/>
                <w:sz w:val="20"/>
                <w:szCs w:val="20"/>
                <w:lang w:val="ru-RU"/>
              </w:rPr>
            </w:pPr>
            <w:r w:rsidRPr="007755C7">
              <w:rPr>
                <w:rFonts w:eastAsia="Times New Roman" w:cs="Times New Roman"/>
                <w:bCs/>
                <w:sz w:val="20"/>
                <w:szCs w:val="20"/>
                <w:lang w:val="ru-RU"/>
              </w:rPr>
              <w:t>Скраћено пословно име (назив) члана групе понуђача:</w:t>
            </w:r>
          </w:p>
        </w:tc>
        <w:tc>
          <w:tcPr>
            <w:tcW w:w="4792" w:type="dxa"/>
            <w:gridSpan w:val="2"/>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bCs/>
                <w:sz w:val="20"/>
                <w:szCs w:val="20"/>
                <w:lang w:val="ru-RU"/>
              </w:rPr>
            </w:pPr>
            <w:r w:rsidRPr="007755C7">
              <w:rPr>
                <w:rFonts w:eastAsia="Times New Roman" w:cs="Times New Roman"/>
                <w:bCs/>
                <w:sz w:val="20"/>
                <w:szCs w:val="20"/>
                <w:lang w:val="ru-RU"/>
              </w:rPr>
              <w:t>Место, општина и адреса седиште члана групе понуђача</w:t>
            </w:r>
          </w:p>
        </w:tc>
      </w:tr>
      <w:tr w:rsidR="00953B88" w:rsidRPr="007755C7" w:rsidTr="004462F7">
        <w:trPr>
          <w:trHeight w:val="334"/>
          <w:tblCellSpacing w:w="20" w:type="dxa"/>
        </w:trPr>
        <w:tc>
          <w:tcPr>
            <w:tcW w:w="4791" w:type="dxa"/>
            <w:gridSpan w:val="2"/>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bCs/>
                <w:sz w:val="20"/>
                <w:szCs w:val="20"/>
                <w:lang w:val="ru-RU"/>
              </w:rPr>
            </w:pPr>
          </w:p>
        </w:tc>
        <w:tc>
          <w:tcPr>
            <w:tcW w:w="4792" w:type="dxa"/>
            <w:gridSpan w:val="2"/>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bCs/>
                <w:sz w:val="20"/>
                <w:szCs w:val="20"/>
                <w:lang w:val="ru-RU"/>
              </w:rPr>
            </w:pPr>
          </w:p>
        </w:tc>
      </w:tr>
      <w:tr w:rsidR="00953B88" w:rsidRPr="007755C7" w:rsidTr="004462F7">
        <w:trPr>
          <w:trHeight w:val="39"/>
          <w:tblCellSpacing w:w="20" w:type="dxa"/>
        </w:trPr>
        <w:tc>
          <w:tcPr>
            <w:tcW w:w="4791" w:type="dxa"/>
            <w:gridSpan w:val="2"/>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bCs/>
                <w:sz w:val="20"/>
                <w:szCs w:val="20"/>
                <w:lang w:val="ru-RU"/>
              </w:rPr>
            </w:pPr>
          </w:p>
        </w:tc>
        <w:tc>
          <w:tcPr>
            <w:tcW w:w="4792" w:type="dxa"/>
            <w:gridSpan w:val="2"/>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bCs/>
                <w:sz w:val="20"/>
                <w:szCs w:val="20"/>
                <w:lang w:val="ru-RU"/>
              </w:rPr>
            </w:pPr>
          </w:p>
        </w:tc>
      </w:tr>
      <w:tr w:rsidR="00953B88" w:rsidRPr="007755C7" w:rsidTr="004462F7">
        <w:trPr>
          <w:trHeight w:val="457"/>
          <w:tblCellSpacing w:w="20" w:type="dxa"/>
        </w:trPr>
        <w:tc>
          <w:tcPr>
            <w:tcW w:w="9623" w:type="dxa"/>
            <w:gridSpan w:val="4"/>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bCs/>
                <w:sz w:val="20"/>
                <w:szCs w:val="20"/>
                <w:lang w:val="ru-RU"/>
              </w:rPr>
            </w:pPr>
            <w:r w:rsidRPr="007755C7">
              <w:rPr>
                <w:rFonts w:eastAsia="Times New Roman" w:cs="Times New Roman"/>
                <w:bCs/>
                <w:sz w:val="20"/>
                <w:szCs w:val="20"/>
                <w:lang w:val="ru-RU"/>
              </w:rPr>
              <w:lastRenderedPageBreak/>
              <w:t>Напомена: Потребно је навести скраћено пословно име (назив) и седиште свих учесника у заједничкој понуду.</w:t>
            </w:r>
          </w:p>
        </w:tc>
      </w:tr>
      <w:tr w:rsidR="00953B88" w:rsidRPr="007755C7" w:rsidTr="004462F7">
        <w:trPr>
          <w:trHeight w:val="298"/>
          <w:tblCellSpacing w:w="20" w:type="dxa"/>
        </w:trPr>
        <w:tc>
          <w:tcPr>
            <w:tcW w:w="9623" w:type="dxa"/>
            <w:gridSpan w:val="4"/>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sz w:val="20"/>
                <w:szCs w:val="20"/>
                <w:lang w:val="ru-RU"/>
              </w:rPr>
            </w:pPr>
            <w:r w:rsidRPr="007755C7">
              <w:rPr>
                <w:rFonts w:eastAsia="Times New Roman" w:cs="Times New Roman"/>
                <w:sz w:val="20"/>
                <w:szCs w:val="20"/>
                <w:lang w:val="ru-RU"/>
              </w:rPr>
              <w:t>- као понуда са подизвођачем:</w:t>
            </w:r>
          </w:p>
        </w:tc>
      </w:tr>
      <w:tr w:rsidR="00953B88" w:rsidRPr="007755C7" w:rsidTr="004462F7">
        <w:trPr>
          <w:trHeight w:val="540"/>
          <w:tblCellSpacing w:w="20" w:type="dxa"/>
        </w:trPr>
        <w:tc>
          <w:tcPr>
            <w:tcW w:w="3174" w:type="dxa"/>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sz w:val="20"/>
                <w:szCs w:val="20"/>
                <w:lang w:val="ru-RU"/>
              </w:rPr>
            </w:pPr>
            <w:r w:rsidRPr="007755C7">
              <w:rPr>
                <w:rFonts w:eastAsia="Times New Roman" w:cs="Times New Roman"/>
                <w:sz w:val="20"/>
                <w:szCs w:val="20"/>
                <w:lang w:val="ru-RU"/>
              </w:rPr>
              <w:t>Скраћено пословно име (назив) и место и адреса седишта подизвођача:</w:t>
            </w:r>
          </w:p>
        </w:tc>
        <w:tc>
          <w:tcPr>
            <w:tcW w:w="3194" w:type="dxa"/>
            <w:gridSpan w:val="2"/>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sz w:val="20"/>
                <w:szCs w:val="20"/>
                <w:lang w:val="ru-RU"/>
              </w:rPr>
            </w:pPr>
            <w:r w:rsidRPr="007755C7">
              <w:rPr>
                <w:rFonts w:eastAsia="Times New Roman" w:cs="Times New Roman"/>
                <w:sz w:val="20"/>
                <w:szCs w:val="20"/>
                <w:lang w:val="ru-RU"/>
              </w:rPr>
              <w:t>Проценат укупне вредности набавке која ће се поверити подизвођачу:</w:t>
            </w:r>
          </w:p>
        </w:tc>
        <w:tc>
          <w:tcPr>
            <w:tcW w:w="3175" w:type="dxa"/>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sz w:val="20"/>
                <w:szCs w:val="20"/>
                <w:lang w:val="ru-RU"/>
              </w:rPr>
            </w:pPr>
            <w:r w:rsidRPr="007755C7">
              <w:rPr>
                <w:rFonts w:eastAsia="Times New Roman" w:cs="Times New Roman"/>
                <w:sz w:val="20"/>
                <w:szCs w:val="20"/>
                <w:lang w:val="ru-RU"/>
              </w:rPr>
              <w:t>Део предмета набавке који ће извршити подизвођач:</w:t>
            </w:r>
          </w:p>
        </w:tc>
      </w:tr>
      <w:tr w:rsidR="00953B88" w:rsidRPr="007755C7" w:rsidTr="004462F7">
        <w:trPr>
          <w:trHeight w:val="244"/>
          <w:tblCellSpacing w:w="20" w:type="dxa"/>
        </w:trPr>
        <w:tc>
          <w:tcPr>
            <w:tcW w:w="3174" w:type="dxa"/>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sz w:val="20"/>
                <w:szCs w:val="20"/>
                <w:lang w:val="ru-RU"/>
              </w:rPr>
            </w:pPr>
          </w:p>
        </w:tc>
        <w:tc>
          <w:tcPr>
            <w:tcW w:w="3194" w:type="dxa"/>
            <w:gridSpan w:val="2"/>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sz w:val="20"/>
                <w:szCs w:val="20"/>
                <w:lang w:val="ru-RU"/>
              </w:rPr>
            </w:pPr>
          </w:p>
        </w:tc>
        <w:tc>
          <w:tcPr>
            <w:tcW w:w="3175" w:type="dxa"/>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sz w:val="20"/>
                <w:szCs w:val="20"/>
                <w:lang w:val="ru-RU"/>
              </w:rPr>
            </w:pPr>
          </w:p>
        </w:tc>
      </w:tr>
      <w:tr w:rsidR="00953B88" w:rsidRPr="007755C7" w:rsidTr="004462F7">
        <w:trPr>
          <w:trHeight w:val="280"/>
          <w:tblCellSpacing w:w="20" w:type="dxa"/>
        </w:trPr>
        <w:tc>
          <w:tcPr>
            <w:tcW w:w="3174" w:type="dxa"/>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sz w:val="20"/>
                <w:szCs w:val="20"/>
                <w:lang w:val="ru-RU"/>
              </w:rPr>
            </w:pPr>
          </w:p>
        </w:tc>
        <w:tc>
          <w:tcPr>
            <w:tcW w:w="3194" w:type="dxa"/>
            <w:gridSpan w:val="2"/>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sz w:val="20"/>
                <w:szCs w:val="20"/>
                <w:lang w:val="ru-RU"/>
              </w:rPr>
            </w:pPr>
          </w:p>
        </w:tc>
        <w:tc>
          <w:tcPr>
            <w:tcW w:w="3175" w:type="dxa"/>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sz w:val="20"/>
                <w:szCs w:val="20"/>
                <w:lang w:val="ru-RU"/>
              </w:rPr>
            </w:pPr>
          </w:p>
        </w:tc>
      </w:tr>
    </w:tbl>
    <w:p w:rsidR="00953B88" w:rsidRPr="007755C7" w:rsidRDefault="00953B88" w:rsidP="00953B88">
      <w:pPr>
        <w:autoSpaceDE w:val="0"/>
        <w:autoSpaceDN w:val="0"/>
        <w:adjustRightInd w:val="0"/>
        <w:spacing w:after="0" w:line="240" w:lineRule="auto"/>
        <w:jc w:val="both"/>
        <w:rPr>
          <w:rFonts w:eastAsia="Times New Roman" w:cs="Times New Roman"/>
          <w:sz w:val="20"/>
          <w:szCs w:val="20"/>
          <w:lang w:val="en-US"/>
        </w:rPr>
      </w:pPr>
      <w:r w:rsidRPr="007755C7">
        <w:rPr>
          <w:rFonts w:eastAsia="Times New Roman" w:cs="Times New Roman"/>
          <w:sz w:val="20"/>
          <w:szCs w:val="20"/>
          <w:lang w:val="ru-RU"/>
        </w:rPr>
        <w:t xml:space="preserve"> НАПОМЕНА:</w:t>
      </w:r>
    </w:p>
    <w:p w:rsidR="00953B88" w:rsidRPr="007755C7" w:rsidRDefault="00953B88" w:rsidP="00953B88">
      <w:pPr>
        <w:numPr>
          <w:ilvl w:val="0"/>
          <w:numId w:val="4"/>
        </w:numPr>
        <w:autoSpaceDE w:val="0"/>
        <w:autoSpaceDN w:val="0"/>
        <w:adjustRightInd w:val="0"/>
        <w:spacing w:after="0" w:line="240" w:lineRule="auto"/>
        <w:jc w:val="both"/>
        <w:rPr>
          <w:rFonts w:eastAsia="Times New Roman" w:cs="Times New Roman"/>
          <w:sz w:val="20"/>
          <w:szCs w:val="20"/>
          <w:lang w:val="ru-RU"/>
        </w:rPr>
      </w:pPr>
      <w:r w:rsidRPr="007755C7">
        <w:rPr>
          <w:rFonts w:eastAsia="Times New Roman" w:cs="Times New Roman"/>
          <w:sz w:val="20"/>
          <w:szCs w:val="20"/>
          <w:lang w:val="ru-RU"/>
        </w:rPr>
        <w:t xml:space="preserve">Уколико се подноси заједничка понуда, као обавезан прилог  који је саставни део Обрасца понуде, обавезно се доставља попуњен, потписан и печатом оверен Образац општи подаци о понуђачу из групе понуђача. </w:t>
      </w:r>
    </w:p>
    <w:p w:rsidR="00953B88" w:rsidRPr="007755C7" w:rsidRDefault="00953B88" w:rsidP="00953B88">
      <w:pPr>
        <w:numPr>
          <w:ilvl w:val="0"/>
          <w:numId w:val="4"/>
        </w:numPr>
        <w:autoSpaceDE w:val="0"/>
        <w:autoSpaceDN w:val="0"/>
        <w:adjustRightInd w:val="0"/>
        <w:spacing w:after="0" w:line="240" w:lineRule="auto"/>
        <w:jc w:val="both"/>
        <w:rPr>
          <w:rFonts w:eastAsia="Times New Roman" w:cs="Times New Roman"/>
          <w:bCs/>
          <w:sz w:val="20"/>
          <w:szCs w:val="20"/>
          <w:lang w:val="ru-RU"/>
        </w:rPr>
      </w:pPr>
      <w:r w:rsidRPr="007755C7">
        <w:rPr>
          <w:rFonts w:eastAsia="Times New Roman" w:cs="Times New Roman"/>
          <w:sz w:val="20"/>
          <w:szCs w:val="20"/>
          <w:lang w:val="ru-RU"/>
        </w:rPr>
        <w:t xml:space="preserve">Уколико се подноси понуда са подизвођачем, као обавезан прилог који је саставни део Обрасца понуде, обавезно се доставља попуњен, потписан и печатом оверен Образац општи подаци о подизвођачу </w:t>
      </w:r>
    </w:p>
    <w:p w:rsidR="00953B88" w:rsidRPr="007755C7" w:rsidRDefault="00953B88" w:rsidP="00953B88">
      <w:pPr>
        <w:numPr>
          <w:ilvl w:val="0"/>
          <w:numId w:val="20"/>
        </w:numPr>
        <w:tabs>
          <w:tab w:val="left" w:pos="567"/>
        </w:tabs>
        <w:suppressAutoHyphens/>
        <w:autoSpaceDE w:val="0"/>
        <w:autoSpaceDN w:val="0"/>
        <w:adjustRightInd w:val="0"/>
        <w:spacing w:after="0" w:line="240" w:lineRule="auto"/>
        <w:ind w:hanging="1080"/>
        <w:jc w:val="both"/>
        <w:rPr>
          <w:rFonts w:eastAsia="Times New Roman" w:cs="Times New Roman"/>
          <w:b/>
          <w:bCs/>
          <w:sz w:val="20"/>
          <w:szCs w:val="20"/>
          <w:lang w:val="ru-RU" w:eastAsia="ar-SA"/>
        </w:rPr>
      </w:pPr>
      <w:r w:rsidRPr="007755C7">
        <w:rPr>
          <w:rFonts w:eastAsia="Times New Roman" w:cs="Times New Roman"/>
          <w:b/>
          <w:bCs/>
          <w:sz w:val="20"/>
          <w:szCs w:val="20"/>
          <w:lang w:val="ru-RU" w:eastAsia="ar-SA"/>
        </w:rPr>
        <w:t>РОК ВАЖЕЊА ПОНУДЕ ИЗРАЖЕН У БРОЈУ ДАНА ОД ДАНА ОТВАРАЊА ПОНУДА</w:t>
      </w:r>
    </w:p>
    <w:p w:rsidR="00953B88" w:rsidRPr="007755C7" w:rsidRDefault="00953B88" w:rsidP="00953B88">
      <w:pPr>
        <w:autoSpaceDE w:val="0"/>
        <w:autoSpaceDN w:val="0"/>
        <w:adjustRightInd w:val="0"/>
        <w:spacing w:after="0" w:line="240" w:lineRule="auto"/>
        <w:jc w:val="both"/>
        <w:rPr>
          <w:rFonts w:eastAsia="Times New Roman" w:cs="Times New Roman"/>
          <w:bCs/>
          <w:sz w:val="20"/>
          <w:szCs w:val="20"/>
          <w:lang w:val="ru-RU"/>
        </w:rPr>
      </w:pPr>
      <w:r w:rsidRPr="007755C7">
        <w:rPr>
          <w:rFonts w:eastAsia="Times New Roman" w:cs="Times New Roman"/>
          <w:bCs/>
          <w:sz w:val="20"/>
          <w:szCs w:val="20"/>
          <w:lang w:val="ru-RU"/>
        </w:rPr>
        <w:t>Напомена: рок важења понуде не може бити краћи од 60 дана од дана отварања понуда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703"/>
      </w:tblGrid>
      <w:tr w:rsidR="00953B88" w:rsidRPr="007755C7" w:rsidTr="004462F7">
        <w:trPr>
          <w:trHeight w:val="380"/>
          <w:tblCellSpacing w:w="20" w:type="dxa"/>
        </w:trPr>
        <w:tc>
          <w:tcPr>
            <w:tcW w:w="9623" w:type="dxa"/>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bCs/>
                <w:sz w:val="20"/>
                <w:szCs w:val="20"/>
                <w:lang w:val="ru-RU"/>
              </w:rPr>
            </w:pPr>
            <w:r w:rsidRPr="007755C7">
              <w:rPr>
                <w:rFonts w:eastAsia="Times New Roman" w:cs="Times New Roman"/>
                <w:bCs/>
                <w:sz w:val="20"/>
                <w:szCs w:val="20"/>
                <w:lang w:val="ru-RU"/>
              </w:rPr>
              <w:t>Рок важења понуде је ___________ дана од дана отварања понуда</w:t>
            </w:r>
          </w:p>
        </w:tc>
      </w:tr>
    </w:tbl>
    <w:p w:rsidR="00953B88" w:rsidRPr="007755C7" w:rsidRDefault="00953B88" w:rsidP="00953B88">
      <w:pPr>
        <w:numPr>
          <w:ilvl w:val="0"/>
          <w:numId w:val="20"/>
        </w:numPr>
        <w:tabs>
          <w:tab w:val="left" w:pos="567"/>
        </w:tabs>
        <w:suppressAutoHyphens/>
        <w:autoSpaceDE w:val="0"/>
        <w:autoSpaceDN w:val="0"/>
        <w:adjustRightInd w:val="0"/>
        <w:spacing w:after="0" w:line="240" w:lineRule="auto"/>
        <w:ind w:hanging="1080"/>
        <w:jc w:val="both"/>
        <w:rPr>
          <w:rFonts w:eastAsia="Times New Roman" w:cs="Verdana-Bold"/>
          <w:b/>
          <w:bCs/>
          <w:sz w:val="20"/>
          <w:szCs w:val="20"/>
          <w:lang w:val="ru-RU" w:eastAsia="ar-SA"/>
        </w:rPr>
      </w:pPr>
      <w:r w:rsidRPr="007755C7">
        <w:rPr>
          <w:rFonts w:eastAsia="Times New Roman" w:cs="Verdana-Bold"/>
          <w:b/>
          <w:bCs/>
          <w:sz w:val="20"/>
          <w:szCs w:val="20"/>
          <w:lang w:val="ru-RU" w:eastAsia="ar-SA"/>
        </w:rPr>
        <w:t>ПРЕДМЕТ, ЦЕНА И ОСТАЛИ ПОДАЦИ РЕЛЕВАНТНИ ЗА ЗАКЉ</w:t>
      </w:r>
      <w:r w:rsidRPr="007755C7">
        <w:rPr>
          <w:rFonts w:eastAsia="Times New Roman" w:cs="Verdana-Bold"/>
          <w:b/>
          <w:bCs/>
          <w:sz w:val="20"/>
          <w:szCs w:val="20"/>
          <w:lang w:val="sr-Cyrl-RS" w:eastAsia="ar-SA"/>
        </w:rPr>
        <w:t>У</w:t>
      </w:r>
      <w:r w:rsidRPr="007755C7">
        <w:rPr>
          <w:rFonts w:eastAsia="Times New Roman" w:cs="Verdana-Bold"/>
          <w:b/>
          <w:bCs/>
          <w:sz w:val="20"/>
          <w:szCs w:val="20"/>
          <w:lang w:val="ru-RU" w:eastAsia="ar-SA"/>
        </w:rPr>
        <w:t>ЧЕЊЕ УГОВОРА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82"/>
        <w:gridCol w:w="6421"/>
      </w:tblGrid>
      <w:tr w:rsidR="00953B88" w:rsidRPr="007755C7" w:rsidTr="004462F7">
        <w:trPr>
          <w:trHeight w:val="317"/>
          <w:tblCellSpacing w:w="20" w:type="dxa"/>
        </w:trPr>
        <w:tc>
          <w:tcPr>
            <w:tcW w:w="3222" w:type="dxa"/>
            <w:shd w:val="clear" w:color="auto" w:fill="auto"/>
          </w:tcPr>
          <w:p w:rsidR="00953B88" w:rsidRPr="007755C7" w:rsidRDefault="00953B88" w:rsidP="00953B88">
            <w:pPr>
              <w:autoSpaceDE w:val="0"/>
              <w:autoSpaceDN w:val="0"/>
              <w:adjustRightInd w:val="0"/>
              <w:spacing w:after="0" w:line="240" w:lineRule="auto"/>
              <w:jc w:val="both"/>
              <w:rPr>
                <w:rFonts w:cs="Verdana-Bold"/>
                <w:bCs/>
                <w:sz w:val="20"/>
                <w:szCs w:val="20"/>
                <w:lang w:val="ru-RU"/>
              </w:rPr>
            </w:pPr>
            <w:r w:rsidRPr="007755C7">
              <w:rPr>
                <w:rFonts w:cs="Verdana-Bold"/>
                <w:bCs/>
                <w:sz w:val="20"/>
                <w:szCs w:val="20"/>
                <w:lang w:val="ru-RU"/>
              </w:rPr>
              <w:t>Предмет:</w:t>
            </w:r>
          </w:p>
        </w:tc>
        <w:tc>
          <w:tcPr>
            <w:tcW w:w="6361" w:type="dxa"/>
            <w:shd w:val="clear" w:color="auto" w:fill="auto"/>
          </w:tcPr>
          <w:p w:rsidR="00953B88" w:rsidRPr="00D616F0" w:rsidRDefault="00D616F0" w:rsidP="005E0B9D">
            <w:pPr>
              <w:rPr>
                <w:b/>
                <w:sz w:val="20"/>
                <w:szCs w:val="20"/>
                <w:lang w:val="sr-Cyrl-RS"/>
              </w:rPr>
            </w:pPr>
            <w:r w:rsidRPr="00623C28">
              <w:rPr>
                <w:b/>
                <w:sz w:val="20"/>
                <w:szCs w:val="20"/>
                <w:lang w:val="sr-Cyrl-RS"/>
              </w:rPr>
              <w:t xml:space="preserve">УСЛУГА </w:t>
            </w:r>
            <w:r>
              <w:rPr>
                <w:b/>
                <w:sz w:val="20"/>
                <w:szCs w:val="20"/>
                <w:lang w:val="sr-Cyrl-RS"/>
              </w:rPr>
              <w:t>ТЕСТОВА ЕКВИ</w:t>
            </w:r>
            <w:r w:rsidR="005E0B9D" w:rsidRPr="00206158">
              <w:rPr>
                <w:b/>
                <w:sz w:val="20"/>
                <w:szCs w:val="20"/>
                <w:lang w:val="sr-Cyrl-RS"/>
              </w:rPr>
              <w:t>В</w:t>
            </w:r>
            <w:r>
              <w:rPr>
                <w:b/>
                <w:sz w:val="20"/>
                <w:szCs w:val="20"/>
                <w:lang w:val="sr-Cyrl-RS"/>
              </w:rPr>
              <w:t>АЛЕНЦИЈЕ ЗА НЕРЕФЕРЕНТНУ МЕТОДУ МЕРЕЊА ФРАКЦИЈЕ</w:t>
            </w:r>
            <w:r w:rsidRPr="00623C28">
              <w:rPr>
                <w:b/>
                <w:sz w:val="20"/>
                <w:szCs w:val="20"/>
                <w:lang w:val="sr-Cyrl-RS"/>
              </w:rPr>
              <w:t xml:space="preserve"> СУСПЕНДОВАНИХ ЧЕСТИЦА (</w:t>
            </w:r>
            <w:r w:rsidRPr="00623C28">
              <w:rPr>
                <w:b/>
                <w:sz w:val="20"/>
                <w:szCs w:val="20"/>
              </w:rPr>
              <w:t>PM</w:t>
            </w:r>
            <w:r w:rsidRPr="00623C28">
              <w:rPr>
                <w:b/>
                <w:sz w:val="20"/>
                <w:szCs w:val="20"/>
                <w:vertAlign w:val="subscript"/>
              </w:rPr>
              <w:t>10</w:t>
            </w:r>
            <w:r>
              <w:rPr>
                <w:b/>
                <w:sz w:val="20"/>
                <w:szCs w:val="20"/>
                <w:vertAlign w:val="subscript"/>
                <w:lang w:val="sr-Cyrl-RS"/>
              </w:rPr>
              <w:t xml:space="preserve"> </w:t>
            </w:r>
            <w:r w:rsidR="005E0B9D">
              <w:rPr>
                <w:b/>
                <w:sz w:val="20"/>
                <w:szCs w:val="20"/>
                <w:lang w:val="sr-Cyrl-RS"/>
              </w:rPr>
              <w:t>и</w:t>
            </w:r>
            <w:r w:rsidRPr="00623C28">
              <w:rPr>
                <w:b/>
                <w:sz w:val="20"/>
                <w:szCs w:val="20"/>
              </w:rPr>
              <w:t xml:space="preserve"> PM</w:t>
            </w:r>
            <w:r w:rsidRPr="0047145F">
              <w:rPr>
                <w:b/>
                <w:sz w:val="20"/>
                <w:szCs w:val="20"/>
                <w:vertAlign w:val="subscript"/>
                <w:lang w:val="sr-Cyrl-RS"/>
              </w:rPr>
              <w:t>2.5</w:t>
            </w:r>
            <w:r w:rsidRPr="00623C28">
              <w:rPr>
                <w:b/>
                <w:sz w:val="20"/>
                <w:szCs w:val="20"/>
              </w:rPr>
              <w:t xml:space="preserve">) </w:t>
            </w:r>
            <w:r w:rsidRPr="00623C28">
              <w:rPr>
                <w:b/>
                <w:sz w:val="20"/>
                <w:szCs w:val="20"/>
                <w:lang w:val="sr-Cyrl-RS"/>
              </w:rPr>
              <w:t>НА АУТОМАТСК</w:t>
            </w:r>
            <w:r>
              <w:rPr>
                <w:b/>
                <w:sz w:val="20"/>
                <w:szCs w:val="20"/>
                <w:lang w:val="sr-Cyrl-RS"/>
              </w:rPr>
              <w:t>ОЈ</w:t>
            </w:r>
            <w:r w:rsidRPr="00623C28">
              <w:rPr>
                <w:b/>
                <w:sz w:val="20"/>
                <w:szCs w:val="20"/>
                <w:lang w:val="sr-Cyrl-RS"/>
              </w:rPr>
              <w:t xml:space="preserve"> СТАНИЦ</w:t>
            </w:r>
            <w:r>
              <w:rPr>
                <w:b/>
                <w:sz w:val="20"/>
                <w:szCs w:val="20"/>
                <w:lang w:val="sr-Cyrl-RS"/>
              </w:rPr>
              <w:t>И</w:t>
            </w:r>
            <w:r w:rsidRPr="00623C28">
              <w:rPr>
                <w:b/>
                <w:sz w:val="20"/>
                <w:szCs w:val="20"/>
                <w:lang w:val="sr-Cyrl-RS"/>
              </w:rPr>
              <w:t xml:space="preserve"> ЗА ПРАЋЕЊЕ КВАЛИТЕТА АМБИЈЕНТАЛНОГ ВАЗДУХА </w:t>
            </w:r>
            <w:r>
              <w:rPr>
                <w:b/>
                <w:sz w:val="20"/>
                <w:szCs w:val="20"/>
                <w:lang w:val="sr-Cyrl-RS"/>
              </w:rPr>
              <w:t>У СУБОТИЦИ</w:t>
            </w:r>
            <w:r w:rsidR="00560B54" w:rsidRPr="007755C7">
              <w:rPr>
                <w:rFonts w:eastAsia="Times New Roman" w:cs="Times New Roman"/>
                <w:b/>
                <w:sz w:val="20"/>
                <w:szCs w:val="20"/>
                <w:lang w:val="sr-Cyrl-RS" w:eastAsia="ar-SA"/>
              </w:rPr>
              <w:t xml:space="preserve">, </w:t>
            </w:r>
            <w:r w:rsidR="00560B54" w:rsidRPr="001D369E">
              <w:rPr>
                <w:rFonts w:eastAsia="Times New Roman" w:cs="Times New Roman"/>
                <w:b/>
                <w:sz w:val="20"/>
                <w:szCs w:val="20"/>
                <w:lang w:val="sr-Cyrl-RS" w:eastAsia="ar-SA"/>
              </w:rPr>
              <w:t xml:space="preserve">ЈН </w:t>
            </w:r>
            <w:r w:rsidR="00560B54" w:rsidRPr="001D369E">
              <w:rPr>
                <w:b/>
                <w:sz w:val="20"/>
                <w:szCs w:val="20"/>
                <w:lang w:val="sr-Cyrl-RS" w:eastAsia="ar-SA"/>
              </w:rPr>
              <w:t xml:space="preserve">ОП </w:t>
            </w:r>
            <w:r w:rsidR="00623C28" w:rsidRPr="001D369E">
              <w:rPr>
                <w:b/>
                <w:sz w:val="20"/>
                <w:szCs w:val="20"/>
                <w:lang w:val="sr-Cyrl-RS" w:eastAsia="ar-SA"/>
              </w:rPr>
              <w:t>2</w:t>
            </w:r>
            <w:r w:rsidR="001D369E" w:rsidRPr="001D369E">
              <w:rPr>
                <w:b/>
                <w:sz w:val="20"/>
                <w:szCs w:val="20"/>
                <w:lang w:val="sr-Cyrl-RS" w:eastAsia="ar-SA"/>
              </w:rPr>
              <w:t>1</w:t>
            </w:r>
            <w:r w:rsidR="00560B54" w:rsidRPr="001D369E">
              <w:rPr>
                <w:b/>
                <w:sz w:val="20"/>
                <w:szCs w:val="20"/>
                <w:lang w:val="sr-Cyrl-RS" w:eastAsia="ar-SA"/>
              </w:rPr>
              <w:t>/2018</w:t>
            </w:r>
            <w:r w:rsidR="00953B88" w:rsidRPr="001D369E">
              <w:rPr>
                <w:rFonts w:eastAsia="Times New Roman" w:cs="Times New Roman"/>
                <w:b/>
                <w:sz w:val="20"/>
                <w:szCs w:val="20"/>
                <w:lang w:val="en-US" w:eastAsia="ar-SA"/>
              </w:rPr>
              <w:t>.</w:t>
            </w:r>
            <w:r w:rsidR="00953B88" w:rsidRPr="007755C7">
              <w:rPr>
                <w:rFonts w:eastAsia="Times New Roman" w:cs="Times New Roman"/>
                <w:noProof/>
                <w:sz w:val="20"/>
                <w:szCs w:val="20"/>
                <w:lang w:val="sr-Cyrl-RS"/>
              </w:rPr>
              <w:t xml:space="preserve">    </w:t>
            </w:r>
            <w:r w:rsidR="00953B88" w:rsidRPr="007755C7">
              <w:rPr>
                <w:rFonts w:eastAsia="Times New Roman" w:cs="Times New Roman"/>
                <w:b/>
                <w:sz w:val="20"/>
                <w:szCs w:val="20"/>
                <w:lang w:val="sr-Cyrl-RS" w:eastAsia="ar-SA"/>
              </w:rPr>
              <w:t xml:space="preserve"> </w:t>
            </w:r>
          </w:p>
        </w:tc>
      </w:tr>
      <w:tr w:rsidR="00953B88" w:rsidRPr="007755C7" w:rsidTr="004462F7">
        <w:tblPrEx>
          <w:tblLook w:val="00A0" w:firstRow="1" w:lastRow="0" w:firstColumn="1" w:lastColumn="0" w:noHBand="0" w:noVBand="0"/>
        </w:tblPrEx>
        <w:trPr>
          <w:trHeight w:val="220"/>
          <w:tblCellSpacing w:w="20" w:type="dxa"/>
        </w:trPr>
        <w:tc>
          <w:tcPr>
            <w:tcW w:w="3222" w:type="dxa"/>
            <w:shd w:val="clear" w:color="auto" w:fill="auto"/>
          </w:tcPr>
          <w:p w:rsidR="00953B88" w:rsidRPr="007755C7" w:rsidRDefault="00953B88" w:rsidP="00953B88">
            <w:pPr>
              <w:tabs>
                <w:tab w:val="center" w:pos="4320"/>
                <w:tab w:val="right" w:pos="8640"/>
              </w:tabs>
              <w:spacing w:before="20" w:after="20" w:line="240" w:lineRule="auto"/>
              <w:ind w:left="8" w:right="131"/>
              <w:rPr>
                <w:rFonts w:cs="Verdana-Bold"/>
                <w:bCs/>
                <w:sz w:val="20"/>
                <w:szCs w:val="20"/>
                <w:lang w:val="ru-RU"/>
              </w:rPr>
            </w:pPr>
            <w:r w:rsidRPr="007755C7">
              <w:rPr>
                <w:rFonts w:cs="Verdana-Bold"/>
                <w:bCs/>
                <w:sz w:val="20"/>
                <w:szCs w:val="20"/>
                <w:lang w:val="ru-RU"/>
              </w:rPr>
              <w:t>укупна цена без ПДВ:</w:t>
            </w:r>
          </w:p>
        </w:tc>
        <w:tc>
          <w:tcPr>
            <w:tcW w:w="6361" w:type="dxa"/>
            <w:shd w:val="clear" w:color="auto" w:fill="auto"/>
          </w:tcPr>
          <w:p w:rsidR="00953B88" w:rsidRPr="007755C7" w:rsidRDefault="00953B88" w:rsidP="00953B88">
            <w:pPr>
              <w:spacing w:before="20" w:after="20" w:line="240" w:lineRule="auto"/>
              <w:rPr>
                <w:rFonts w:eastAsia="Times New Roman" w:cs="Times New Roman"/>
                <w:b/>
                <w:bCs/>
                <w:sz w:val="20"/>
                <w:szCs w:val="20"/>
                <w:lang w:val="sr-Cyrl-CS"/>
              </w:rPr>
            </w:pPr>
          </w:p>
        </w:tc>
      </w:tr>
      <w:tr w:rsidR="00953B88" w:rsidRPr="007755C7" w:rsidTr="004462F7">
        <w:tblPrEx>
          <w:tblLook w:val="00A0" w:firstRow="1" w:lastRow="0" w:firstColumn="1" w:lastColumn="0" w:noHBand="0" w:noVBand="0"/>
        </w:tblPrEx>
        <w:trPr>
          <w:trHeight w:val="220"/>
          <w:tblCellSpacing w:w="20" w:type="dxa"/>
        </w:trPr>
        <w:tc>
          <w:tcPr>
            <w:tcW w:w="3222" w:type="dxa"/>
            <w:shd w:val="clear" w:color="auto" w:fill="auto"/>
          </w:tcPr>
          <w:p w:rsidR="00953B88" w:rsidRPr="007755C7" w:rsidRDefault="00953B88" w:rsidP="00953B88">
            <w:pPr>
              <w:tabs>
                <w:tab w:val="center" w:pos="4320"/>
                <w:tab w:val="right" w:pos="8640"/>
              </w:tabs>
              <w:spacing w:before="20" w:after="20" w:line="240" w:lineRule="auto"/>
              <w:ind w:left="8" w:right="79"/>
              <w:rPr>
                <w:rFonts w:cs="Verdana-Bold"/>
                <w:bCs/>
                <w:sz w:val="20"/>
                <w:szCs w:val="20"/>
                <w:lang w:val="ru-RU"/>
              </w:rPr>
            </w:pPr>
            <w:r w:rsidRPr="007755C7">
              <w:rPr>
                <w:rFonts w:cs="Verdana-Bold"/>
                <w:bCs/>
                <w:sz w:val="20"/>
                <w:szCs w:val="20"/>
                <w:lang w:val="ru-RU"/>
              </w:rPr>
              <w:t>ПДВ:</w:t>
            </w:r>
          </w:p>
        </w:tc>
        <w:tc>
          <w:tcPr>
            <w:tcW w:w="6361" w:type="dxa"/>
            <w:shd w:val="clear" w:color="auto" w:fill="auto"/>
          </w:tcPr>
          <w:p w:rsidR="00953B88" w:rsidRPr="007755C7" w:rsidRDefault="00953B88" w:rsidP="00953B88">
            <w:pPr>
              <w:spacing w:before="20" w:after="20" w:line="240" w:lineRule="auto"/>
              <w:rPr>
                <w:rFonts w:eastAsia="Times New Roman" w:cs="Times New Roman"/>
                <w:b/>
                <w:bCs/>
                <w:sz w:val="20"/>
                <w:szCs w:val="20"/>
                <w:lang w:val="sr-Cyrl-CS"/>
              </w:rPr>
            </w:pPr>
          </w:p>
        </w:tc>
      </w:tr>
      <w:tr w:rsidR="00953B88" w:rsidRPr="007755C7" w:rsidTr="004462F7">
        <w:tblPrEx>
          <w:tblLook w:val="00A0" w:firstRow="1" w:lastRow="0" w:firstColumn="1" w:lastColumn="0" w:noHBand="0" w:noVBand="0"/>
        </w:tblPrEx>
        <w:trPr>
          <w:trHeight w:val="220"/>
          <w:tblCellSpacing w:w="20" w:type="dxa"/>
        </w:trPr>
        <w:tc>
          <w:tcPr>
            <w:tcW w:w="3222" w:type="dxa"/>
            <w:shd w:val="clear" w:color="auto" w:fill="auto"/>
          </w:tcPr>
          <w:p w:rsidR="00953B88" w:rsidRPr="007755C7" w:rsidRDefault="00953B88" w:rsidP="00953B88">
            <w:pPr>
              <w:tabs>
                <w:tab w:val="center" w:pos="4320"/>
                <w:tab w:val="right" w:pos="8640"/>
              </w:tabs>
              <w:spacing w:before="20" w:after="20" w:line="240" w:lineRule="auto"/>
              <w:ind w:left="8" w:right="79"/>
              <w:rPr>
                <w:rFonts w:cs="Verdana-Bold"/>
                <w:bCs/>
                <w:sz w:val="20"/>
                <w:szCs w:val="20"/>
                <w:lang w:val="ru-RU"/>
              </w:rPr>
            </w:pPr>
            <w:r w:rsidRPr="007755C7">
              <w:rPr>
                <w:rFonts w:cs="Verdana-Bold"/>
                <w:bCs/>
                <w:sz w:val="20"/>
                <w:szCs w:val="20"/>
                <w:lang w:val="ru-RU"/>
              </w:rPr>
              <w:t>Укупна цена са ПДВ:</w:t>
            </w:r>
          </w:p>
        </w:tc>
        <w:tc>
          <w:tcPr>
            <w:tcW w:w="6361" w:type="dxa"/>
            <w:shd w:val="clear" w:color="auto" w:fill="auto"/>
          </w:tcPr>
          <w:p w:rsidR="00953B88" w:rsidRPr="007755C7" w:rsidRDefault="00953B88" w:rsidP="00953B88">
            <w:pPr>
              <w:spacing w:before="20" w:after="20" w:line="240" w:lineRule="auto"/>
              <w:rPr>
                <w:rFonts w:eastAsia="Times New Roman" w:cs="Times New Roman"/>
                <w:b/>
                <w:bCs/>
                <w:sz w:val="20"/>
                <w:szCs w:val="20"/>
                <w:lang w:val="sr-Cyrl-CS"/>
              </w:rPr>
            </w:pPr>
          </w:p>
        </w:tc>
      </w:tr>
      <w:tr w:rsidR="00953B88" w:rsidRPr="007755C7" w:rsidTr="004462F7">
        <w:tblPrEx>
          <w:tblLook w:val="00A0" w:firstRow="1" w:lastRow="0" w:firstColumn="1" w:lastColumn="0" w:noHBand="0" w:noVBand="0"/>
        </w:tblPrEx>
        <w:trPr>
          <w:trHeight w:val="109"/>
          <w:tblCellSpacing w:w="20" w:type="dxa"/>
        </w:trPr>
        <w:tc>
          <w:tcPr>
            <w:tcW w:w="3222" w:type="dxa"/>
            <w:shd w:val="clear" w:color="auto" w:fill="auto"/>
            <w:vAlign w:val="center"/>
          </w:tcPr>
          <w:p w:rsidR="00953B88" w:rsidRPr="007755C7" w:rsidRDefault="00953B88" w:rsidP="00953B88">
            <w:pPr>
              <w:autoSpaceDE w:val="0"/>
              <w:autoSpaceDN w:val="0"/>
              <w:adjustRightInd w:val="0"/>
              <w:rPr>
                <w:rFonts w:cs="Verdana-Bold"/>
                <w:bCs/>
                <w:sz w:val="20"/>
                <w:szCs w:val="20"/>
                <w:lang w:val="ru-RU"/>
              </w:rPr>
            </w:pPr>
            <w:r w:rsidRPr="007755C7">
              <w:rPr>
                <w:rFonts w:cs="Verdana-Bold"/>
                <w:bCs/>
                <w:sz w:val="20"/>
                <w:szCs w:val="20"/>
                <w:lang w:val="ru-RU"/>
              </w:rPr>
              <w:t xml:space="preserve">Услови и начин плаћања  </w:t>
            </w:r>
          </w:p>
        </w:tc>
        <w:tc>
          <w:tcPr>
            <w:tcW w:w="6361" w:type="dxa"/>
            <w:shd w:val="clear" w:color="auto" w:fill="auto"/>
          </w:tcPr>
          <w:p w:rsidR="00953B88" w:rsidRPr="007755C7" w:rsidRDefault="00953B88" w:rsidP="00953B88">
            <w:pPr>
              <w:autoSpaceDE w:val="0"/>
              <w:autoSpaceDN w:val="0"/>
              <w:adjustRightInd w:val="0"/>
              <w:spacing w:after="0" w:line="240" w:lineRule="auto"/>
              <w:rPr>
                <w:rFonts w:cs="Verdana"/>
                <w:sz w:val="20"/>
                <w:szCs w:val="20"/>
              </w:rPr>
            </w:pPr>
          </w:p>
        </w:tc>
      </w:tr>
      <w:tr w:rsidR="00953B88" w:rsidRPr="007755C7" w:rsidTr="004462F7">
        <w:tblPrEx>
          <w:tblLook w:val="00A0" w:firstRow="1" w:lastRow="0" w:firstColumn="1" w:lastColumn="0" w:noHBand="0" w:noVBand="0"/>
        </w:tblPrEx>
        <w:trPr>
          <w:trHeight w:val="109"/>
          <w:tblCellSpacing w:w="20" w:type="dxa"/>
        </w:trPr>
        <w:tc>
          <w:tcPr>
            <w:tcW w:w="3222" w:type="dxa"/>
            <w:shd w:val="clear" w:color="auto" w:fill="auto"/>
            <w:vAlign w:val="center"/>
          </w:tcPr>
          <w:p w:rsidR="00953B88" w:rsidRPr="007755C7" w:rsidRDefault="00953B88" w:rsidP="00953B88">
            <w:pPr>
              <w:autoSpaceDE w:val="0"/>
              <w:autoSpaceDN w:val="0"/>
              <w:adjustRightInd w:val="0"/>
              <w:spacing w:before="120" w:after="120"/>
              <w:rPr>
                <w:rFonts w:cs="Verdana-Bold"/>
                <w:bCs/>
                <w:sz w:val="20"/>
                <w:szCs w:val="20"/>
                <w:lang w:val="ru-RU"/>
              </w:rPr>
            </w:pPr>
            <w:r w:rsidRPr="007755C7">
              <w:rPr>
                <w:rFonts w:cs="Verdana-Bold"/>
                <w:bCs/>
                <w:sz w:val="20"/>
                <w:szCs w:val="20"/>
                <w:lang w:val="ru-RU"/>
              </w:rPr>
              <w:t>Подаци о проценту укупне вредности набавке који ће се поверити подизвођачу</w:t>
            </w:r>
          </w:p>
        </w:tc>
        <w:tc>
          <w:tcPr>
            <w:tcW w:w="6361" w:type="dxa"/>
            <w:shd w:val="clear" w:color="auto" w:fill="auto"/>
            <w:vAlign w:val="center"/>
          </w:tcPr>
          <w:p w:rsidR="00953B88" w:rsidRPr="007755C7" w:rsidRDefault="00953B88" w:rsidP="00953B88">
            <w:pPr>
              <w:autoSpaceDE w:val="0"/>
              <w:autoSpaceDN w:val="0"/>
              <w:adjustRightInd w:val="0"/>
              <w:spacing w:after="0" w:line="240" w:lineRule="auto"/>
              <w:rPr>
                <w:rFonts w:cs="Verdana"/>
                <w:sz w:val="20"/>
                <w:szCs w:val="20"/>
                <w:lang w:val="en-US"/>
              </w:rPr>
            </w:pPr>
          </w:p>
        </w:tc>
      </w:tr>
      <w:tr w:rsidR="00953B88" w:rsidRPr="007755C7" w:rsidTr="004462F7">
        <w:tblPrEx>
          <w:tblLook w:val="00A0" w:firstRow="1" w:lastRow="0" w:firstColumn="1" w:lastColumn="0" w:noHBand="0" w:noVBand="0"/>
        </w:tblPrEx>
        <w:trPr>
          <w:trHeight w:val="109"/>
          <w:tblCellSpacing w:w="20" w:type="dxa"/>
        </w:trPr>
        <w:tc>
          <w:tcPr>
            <w:tcW w:w="3222" w:type="dxa"/>
            <w:shd w:val="clear" w:color="auto" w:fill="auto"/>
            <w:vAlign w:val="center"/>
          </w:tcPr>
          <w:p w:rsidR="00953B88" w:rsidRPr="007755C7" w:rsidRDefault="00953B88" w:rsidP="00953B88">
            <w:pPr>
              <w:autoSpaceDE w:val="0"/>
              <w:autoSpaceDN w:val="0"/>
              <w:adjustRightInd w:val="0"/>
              <w:spacing w:before="120" w:after="120"/>
              <w:rPr>
                <w:rFonts w:cs="Verdana-Bold"/>
                <w:bCs/>
                <w:sz w:val="20"/>
                <w:szCs w:val="20"/>
                <w:lang w:val="ru-RU"/>
              </w:rPr>
            </w:pPr>
            <w:r w:rsidRPr="007755C7">
              <w:rPr>
                <w:rFonts w:cs="Verdana-Bold"/>
                <w:bCs/>
                <w:sz w:val="20"/>
                <w:szCs w:val="20"/>
                <w:lang w:val="ru-RU"/>
              </w:rPr>
              <w:t>Део предмета набавке који ће се извршити преко подизвођача</w:t>
            </w:r>
          </w:p>
        </w:tc>
        <w:tc>
          <w:tcPr>
            <w:tcW w:w="6361" w:type="dxa"/>
            <w:shd w:val="clear" w:color="auto" w:fill="auto"/>
            <w:vAlign w:val="center"/>
          </w:tcPr>
          <w:p w:rsidR="00953B88" w:rsidRPr="007755C7" w:rsidRDefault="00953B88" w:rsidP="00953B88">
            <w:pPr>
              <w:autoSpaceDE w:val="0"/>
              <w:autoSpaceDN w:val="0"/>
              <w:adjustRightInd w:val="0"/>
              <w:spacing w:after="0" w:line="240" w:lineRule="auto"/>
              <w:rPr>
                <w:rFonts w:cs="Verdana"/>
                <w:sz w:val="20"/>
                <w:szCs w:val="20"/>
                <w:lang w:val="en-US"/>
              </w:rPr>
            </w:pPr>
          </w:p>
        </w:tc>
      </w:tr>
    </w:tbl>
    <w:p w:rsidR="00953B88" w:rsidRPr="007755C7" w:rsidRDefault="00953B88" w:rsidP="00953B88">
      <w:pPr>
        <w:spacing w:after="0" w:line="240" w:lineRule="auto"/>
        <w:rPr>
          <w:rFonts w:eastAsia="Times New Roman" w:cs="Times New Roman"/>
          <w:b/>
          <w:sz w:val="20"/>
          <w:szCs w:val="20"/>
          <w:lang w:val="ru-RU"/>
        </w:rPr>
      </w:pPr>
    </w:p>
    <w:p w:rsidR="00953B88" w:rsidRPr="007755C7" w:rsidRDefault="00953B88" w:rsidP="00953B88">
      <w:pPr>
        <w:autoSpaceDE w:val="0"/>
        <w:autoSpaceDN w:val="0"/>
        <w:adjustRightInd w:val="0"/>
        <w:spacing w:after="0" w:line="240" w:lineRule="auto"/>
        <w:jc w:val="right"/>
        <w:rPr>
          <w:rFonts w:eastAsia="Times New Roman" w:cs="Verdana-Bold"/>
          <w:b/>
          <w:bCs/>
          <w:sz w:val="20"/>
          <w:szCs w:val="20"/>
          <w:lang w:val="ru-RU"/>
        </w:rPr>
      </w:pPr>
      <w:r w:rsidRPr="007755C7">
        <w:rPr>
          <w:rFonts w:eastAsia="Times New Roman" w:cs="Verdana-Bold"/>
          <w:b/>
          <w:bCs/>
          <w:sz w:val="20"/>
          <w:szCs w:val="20"/>
          <w:lang w:val="ru-RU"/>
        </w:rPr>
        <w:t>ПОНУЂАЧ</w:t>
      </w:r>
    </w:p>
    <w:p w:rsidR="00953B88" w:rsidRPr="007755C7" w:rsidRDefault="00953B88" w:rsidP="00953B88">
      <w:pPr>
        <w:autoSpaceDE w:val="0"/>
        <w:autoSpaceDN w:val="0"/>
        <w:adjustRightInd w:val="0"/>
        <w:spacing w:after="0" w:line="240" w:lineRule="auto"/>
        <w:jc w:val="right"/>
        <w:rPr>
          <w:rFonts w:eastAsia="Times New Roman" w:cs="Verdana-Bold"/>
          <w:b/>
          <w:bCs/>
          <w:sz w:val="20"/>
          <w:szCs w:val="20"/>
          <w:lang w:val="ru-RU"/>
        </w:rPr>
      </w:pPr>
      <w:r w:rsidRPr="007755C7">
        <w:rPr>
          <w:rFonts w:eastAsia="Times New Roman" w:cs="Verdana-Bold"/>
          <w:b/>
          <w:bCs/>
          <w:sz w:val="20"/>
          <w:szCs w:val="20"/>
          <w:lang w:val="ru-RU"/>
        </w:rPr>
        <w:t xml:space="preserve">М.П. </w:t>
      </w:r>
      <w:r w:rsidRPr="007755C7">
        <w:rPr>
          <w:rFonts w:eastAsia="Times New Roman" w:cs="Verdana-Bold"/>
          <w:b/>
          <w:bCs/>
          <w:sz w:val="20"/>
          <w:szCs w:val="20"/>
          <w:lang w:val="sr-Latn-RS"/>
        </w:rPr>
        <w:tab/>
      </w:r>
      <w:r w:rsidRPr="007755C7">
        <w:rPr>
          <w:rFonts w:eastAsia="Times New Roman" w:cs="Verdana-Bold"/>
          <w:b/>
          <w:bCs/>
          <w:sz w:val="20"/>
          <w:szCs w:val="20"/>
          <w:lang w:val="sr-Latn-RS"/>
        </w:rPr>
        <w:tab/>
      </w:r>
      <w:r w:rsidRPr="007755C7">
        <w:rPr>
          <w:rFonts w:eastAsia="Times New Roman" w:cs="Verdana-Bold"/>
          <w:b/>
          <w:bCs/>
          <w:sz w:val="20"/>
          <w:szCs w:val="20"/>
          <w:lang w:val="sr-Latn-RS"/>
        </w:rPr>
        <w:tab/>
      </w:r>
      <w:r w:rsidRPr="007755C7">
        <w:rPr>
          <w:rFonts w:eastAsia="Times New Roman" w:cs="Verdana-Bold"/>
          <w:b/>
          <w:bCs/>
          <w:sz w:val="20"/>
          <w:szCs w:val="20"/>
          <w:lang w:val="ru-RU"/>
        </w:rPr>
        <w:t>____________________________</w:t>
      </w:r>
    </w:p>
    <w:p w:rsidR="00953B88" w:rsidRPr="007755C7" w:rsidRDefault="00953B88" w:rsidP="00953B88">
      <w:pPr>
        <w:spacing w:after="0" w:line="240" w:lineRule="auto"/>
        <w:jc w:val="right"/>
        <w:rPr>
          <w:rFonts w:eastAsia="Times New Roman" w:cs="Verdana-Bold"/>
          <w:b/>
          <w:bCs/>
          <w:sz w:val="20"/>
          <w:szCs w:val="20"/>
          <w:lang w:val="ru-RU"/>
        </w:rPr>
      </w:pPr>
      <w:r w:rsidRPr="007755C7">
        <w:rPr>
          <w:rFonts w:eastAsia="Times New Roman" w:cs="Verdana-Bold"/>
          <w:b/>
          <w:bCs/>
          <w:sz w:val="20"/>
          <w:szCs w:val="20"/>
          <w:lang w:val="ru-RU"/>
        </w:rPr>
        <w:t>(потпис овлашћеног лица)</w:t>
      </w:r>
    </w:p>
    <w:p w:rsidR="00953B88" w:rsidRPr="007755C7" w:rsidRDefault="00953B88" w:rsidP="00953B88">
      <w:pPr>
        <w:spacing w:after="0" w:line="240" w:lineRule="auto"/>
        <w:jc w:val="right"/>
        <w:rPr>
          <w:rFonts w:eastAsia="Times New Roman" w:cs="Verdana-Bold"/>
          <w:b/>
          <w:bCs/>
          <w:sz w:val="20"/>
          <w:szCs w:val="20"/>
          <w:lang w:val="ru-RU"/>
        </w:rPr>
      </w:pPr>
    </w:p>
    <w:p w:rsidR="00953B88" w:rsidRPr="007755C7" w:rsidRDefault="00953B88" w:rsidP="00953B88">
      <w:pPr>
        <w:spacing w:after="0" w:line="240" w:lineRule="auto"/>
        <w:jc w:val="right"/>
        <w:rPr>
          <w:rFonts w:eastAsia="Times New Roman" w:cs="Verdana-Bold"/>
          <w:b/>
          <w:bCs/>
          <w:sz w:val="20"/>
          <w:szCs w:val="20"/>
          <w:lang w:val="ru-RU"/>
        </w:rPr>
      </w:pPr>
    </w:p>
    <w:p w:rsidR="00953B88" w:rsidRPr="007755C7" w:rsidRDefault="00953B88" w:rsidP="00953B88">
      <w:pPr>
        <w:spacing w:after="0" w:line="240" w:lineRule="auto"/>
        <w:jc w:val="right"/>
        <w:rPr>
          <w:rFonts w:eastAsia="Times New Roman" w:cs="Verdana-Bold"/>
          <w:b/>
          <w:bCs/>
          <w:sz w:val="20"/>
          <w:szCs w:val="20"/>
          <w:lang w:val="ru-RU"/>
        </w:rPr>
      </w:pPr>
    </w:p>
    <w:p w:rsidR="00953B88" w:rsidRPr="007755C7" w:rsidRDefault="00953B88" w:rsidP="00953B88">
      <w:pPr>
        <w:spacing w:after="0" w:line="240" w:lineRule="auto"/>
        <w:rPr>
          <w:rFonts w:eastAsia="Times New Roman" w:cs="Verdana-Bold"/>
          <w:b/>
          <w:bCs/>
          <w:sz w:val="20"/>
          <w:szCs w:val="20"/>
          <w:lang w:val="ru-RU"/>
        </w:rPr>
      </w:pPr>
    </w:p>
    <w:p w:rsidR="00EE6D47" w:rsidRPr="007755C7" w:rsidRDefault="00EE6D47" w:rsidP="00953B88">
      <w:pPr>
        <w:spacing w:after="0" w:line="240" w:lineRule="auto"/>
        <w:rPr>
          <w:rFonts w:eastAsia="Times New Roman" w:cs="Verdana-Bold"/>
          <w:b/>
          <w:bCs/>
          <w:sz w:val="20"/>
          <w:szCs w:val="20"/>
          <w:lang w:val="ru-RU"/>
        </w:rPr>
      </w:pPr>
    </w:p>
    <w:p w:rsidR="00EE6D47" w:rsidRDefault="00EE6D47" w:rsidP="00953B88">
      <w:pPr>
        <w:spacing w:after="0" w:line="240" w:lineRule="auto"/>
        <w:rPr>
          <w:rFonts w:eastAsia="Times New Roman" w:cs="Verdana-Bold"/>
          <w:b/>
          <w:bCs/>
          <w:sz w:val="20"/>
          <w:szCs w:val="20"/>
          <w:lang w:val="ru-RU"/>
        </w:rPr>
      </w:pPr>
    </w:p>
    <w:p w:rsidR="00170BEB" w:rsidRDefault="00170BEB" w:rsidP="00953B88">
      <w:pPr>
        <w:spacing w:after="0" w:line="240" w:lineRule="auto"/>
        <w:rPr>
          <w:rFonts w:eastAsia="Times New Roman" w:cs="Verdana-Bold"/>
          <w:b/>
          <w:bCs/>
          <w:sz w:val="20"/>
          <w:szCs w:val="20"/>
          <w:lang w:val="ru-RU"/>
        </w:rPr>
      </w:pPr>
    </w:p>
    <w:p w:rsidR="00170BEB" w:rsidRDefault="00170BEB" w:rsidP="00953B88">
      <w:pPr>
        <w:spacing w:after="0" w:line="240" w:lineRule="auto"/>
        <w:rPr>
          <w:rFonts w:eastAsia="Times New Roman" w:cs="Verdana-Bold"/>
          <w:b/>
          <w:bCs/>
          <w:sz w:val="20"/>
          <w:szCs w:val="20"/>
          <w:lang w:val="ru-RU"/>
        </w:rPr>
      </w:pPr>
    </w:p>
    <w:p w:rsidR="00170BEB" w:rsidRPr="007755C7" w:rsidRDefault="00170BEB" w:rsidP="00953B88">
      <w:pPr>
        <w:spacing w:after="0" w:line="240" w:lineRule="auto"/>
        <w:rPr>
          <w:rFonts w:eastAsia="Times New Roman" w:cs="Verdana-Bold"/>
          <w:b/>
          <w:bCs/>
          <w:sz w:val="20"/>
          <w:szCs w:val="20"/>
          <w:lang w:val="ru-RU"/>
        </w:rPr>
      </w:pPr>
    </w:p>
    <w:p w:rsidR="00953B88" w:rsidRPr="007755C7" w:rsidRDefault="00953B88" w:rsidP="00953B88">
      <w:pPr>
        <w:spacing w:after="0" w:line="240" w:lineRule="auto"/>
        <w:jc w:val="right"/>
        <w:rPr>
          <w:rFonts w:eastAsia="Times New Roman" w:cs="Verdana-Bold"/>
          <w:b/>
          <w:bCs/>
          <w:sz w:val="20"/>
          <w:szCs w:val="20"/>
          <w:lang w:val="ru-RU"/>
        </w:rPr>
      </w:pPr>
    </w:p>
    <w:p w:rsidR="00953B88" w:rsidRPr="007755C7" w:rsidRDefault="00953B88" w:rsidP="00953B88">
      <w:pPr>
        <w:spacing w:after="0" w:line="240" w:lineRule="auto"/>
        <w:jc w:val="right"/>
        <w:rPr>
          <w:rFonts w:eastAsia="Times New Roman" w:cs="Verdana-Bold"/>
          <w:b/>
          <w:bCs/>
          <w:sz w:val="20"/>
          <w:szCs w:val="20"/>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953B88" w:rsidRPr="007755C7" w:rsidTr="004462F7">
        <w:trPr>
          <w:tblCellSpacing w:w="20" w:type="dxa"/>
        </w:trPr>
        <w:tc>
          <w:tcPr>
            <w:tcW w:w="9576" w:type="dxa"/>
            <w:shd w:val="clear" w:color="auto" w:fill="D6E3BC" w:themeFill="accent3" w:themeFillTint="66"/>
          </w:tcPr>
          <w:p w:rsidR="00953B88" w:rsidRPr="007755C7" w:rsidRDefault="00953B88" w:rsidP="00953B88">
            <w:pPr>
              <w:spacing w:after="0" w:line="240" w:lineRule="auto"/>
              <w:jc w:val="center"/>
              <w:rPr>
                <w:rFonts w:eastAsia="Times New Roman" w:cs="Times New Roman"/>
                <w:b/>
                <w:sz w:val="20"/>
                <w:szCs w:val="20"/>
                <w:lang w:val="ru-RU"/>
              </w:rPr>
            </w:pPr>
            <w:r w:rsidRPr="007755C7">
              <w:rPr>
                <w:rFonts w:eastAsia="Times New Roman" w:cs="Times New Roman"/>
                <w:b/>
                <w:sz w:val="20"/>
                <w:szCs w:val="20"/>
                <w:lang w:val="ru-RU"/>
              </w:rPr>
              <w:t>ОБРАЗАЦ ОПШТИ ПОДАЦИ О СВАКОМ ПОНУЂАЧУ ИЗ ГРУПЕ ПОНУЂАЧА</w:t>
            </w:r>
          </w:p>
        </w:tc>
      </w:tr>
    </w:tbl>
    <w:p w:rsidR="00D616F0" w:rsidRPr="00623C28" w:rsidRDefault="00953B88" w:rsidP="00D616F0">
      <w:pPr>
        <w:jc w:val="center"/>
        <w:rPr>
          <w:b/>
          <w:sz w:val="20"/>
          <w:szCs w:val="20"/>
          <w:lang w:val="sr-Cyrl-RS"/>
        </w:rPr>
      </w:pPr>
      <w:r w:rsidRPr="007755C7">
        <w:rPr>
          <w:rFonts w:eastAsia="Times New Roman" w:cs="Verdana"/>
          <w:b/>
          <w:sz w:val="20"/>
          <w:szCs w:val="20"/>
          <w:lang w:val="ru-RU"/>
        </w:rPr>
        <w:t xml:space="preserve">У вези са </w:t>
      </w:r>
      <w:r w:rsidRPr="007755C7">
        <w:rPr>
          <w:rFonts w:eastAsia="Times New Roman" w:cs="Verdana"/>
          <w:b/>
          <w:sz w:val="20"/>
          <w:szCs w:val="20"/>
          <w:lang w:val="sr-Cyrl-CS"/>
        </w:rPr>
        <w:t>П</w:t>
      </w:r>
      <w:r w:rsidRPr="007755C7">
        <w:rPr>
          <w:rFonts w:eastAsia="Times New Roman" w:cs="Verdana"/>
          <w:b/>
          <w:sz w:val="20"/>
          <w:szCs w:val="20"/>
          <w:lang w:val="ru-RU"/>
        </w:rPr>
        <w:t xml:space="preserve">озивом за подношење понуде </w:t>
      </w:r>
      <w:r w:rsidRPr="007755C7">
        <w:rPr>
          <w:rFonts w:eastAsia="Times New Roman" w:cs="Times New Roman"/>
          <w:b/>
          <w:sz w:val="20"/>
          <w:szCs w:val="20"/>
          <w:lang w:val="sr-Cyrl-CS"/>
        </w:rPr>
        <w:t xml:space="preserve">ЗА ЈАВНУ НАБАВКУ </w:t>
      </w:r>
      <w:r w:rsidR="00D616F0" w:rsidRPr="00623C28">
        <w:rPr>
          <w:b/>
          <w:sz w:val="20"/>
          <w:szCs w:val="20"/>
          <w:lang w:val="sr-Cyrl-RS"/>
        </w:rPr>
        <w:t xml:space="preserve">УСЛУГА </w:t>
      </w:r>
      <w:r w:rsidR="00D616F0">
        <w:rPr>
          <w:b/>
          <w:sz w:val="20"/>
          <w:szCs w:val="20"/>
          <w:lang w:val="sr-Cyrl-RS"/>
        </w:rPr>
        <w:t xml:space="preserve">ТЕСТОВА </w:t>
      </w:r>
      <w:r w:rsidR="00D616F0" w:rsidRPr="00206158">
        <w:rPr>
          <w:b/>
          <w:sz w:val="20"/>
          <w:szCs w:val="20"/>
          <w:lang w:val="sr-Cyrl-RS"/>
        </w:rPr>
        <w:t>ЕКВИ</w:t>
      </w:r>
      <w:r w:rsidR="001C2AEE" w:rsidRPr="00206158">
        <w:rPr>
          <w:b/>
          <w:sz w:val="20"/>
          <w:szCs w:val="20"/>
          <w:lang w:val="sr-Cyrl-RS"/>
        </w:rPr>
        <w:t>В</w:t>
      </w:r>
      <w:r w:rsidR="00D616F0" w:rsidRPr="00206158">
        <w:rPr>
          <w:b/>
          <w:sz w:val="20"/>
          <w:szCs w:val="20"/>
          <w:lang w:val="sr-Cyrl-RS"/>
        </w:rPr>
        <w:t>АЛЕНЦИЈЕ</w:t>
      </w:r>
      <w:r w:rsidR="00D616F0">
        <w:rPr>
          <w:b/>
          <w:sz w:val="20"/>
          <w:szCs w:val="20"/>
          <w:lang w:val="sr-Cyrl-RS"/>
        </w:rPr>
        <w:t xml:space="preserve"> ЗА НЕРЕФЕРЕНТНУ МЕТОДУ МЕРЕЊА ФРАКЦИЈЕ</w:t>
      </w:r>
      <w:r w:rsidR="00D616F0" w:rsidRPr="00623C28">
        <w:rPr>
          <w:b/>
          <w:sz w:val="20"/>
          <w:szCs w:val="20"/>
          <w:lang w:val="sr-Cyrl-RS"/>
        </w:rPr>
        <w:t xml:space="preserve"> СУСПЕНДОВАНИХ ЧЕСТИЦА (</w:t>
      </w:r>
      <w:r w:rsidR="00D616F0" w:rsidRPr="00623C28">
        <w:rPr>
          <w:b/>
          <w:sz w:val="20"/>
          <w:szCs w:val="20"/>
        </w:rPr>
        <w:t>PM</w:t>
      </w:r>
      <w:r w:rsidR="00D616F0" w:rsidRPr="00623C28">
        <w:rPr>
          <w:b/>
          <w:sz w:val="20"/>
          <w:szCs w:val="20"/>
          <w:vertAlign w:val="subscript"/>
        </w:rPr>
        <w:t>10</w:t>
      </w:r>
      <w:r w:rsidR="00D616F0">
        <w:rPr>
          <w:b/>
          <w:sz w:val="20"/>
          <w:szCs w:val="20"/>
          <w:vertAlign w:val="subscript"/>
          <w:lang w:val="sr-Cyrl-RS"/>
        </w:rPr>
        <w:t xml:space="preserve"> </w:t>
      </w:r>
      <w:r w:rsidR="001C2AEE">
        <w:rPr>
          <w:b/>
          <w:sz w:val="20"/>
          <w:szCs w:val="20"/>
          <w:lang w:val="sr-Cyrl-RS"/>
        </w:rPr>
        <w:t>и</w:t>
      </w:r>
      <w:r w:rsidR="00D616F0" w:rsidRPr="00623C28">
        <w:rPr>
          <w:b/>
          <w:sz w:val="20"/>
          <w:szCs w:val="20"/>
        </w:rPr>
        <w:t xml:space="preserve"> PM</w:t>
      </w:r>
      <w:r w:rsidR="00D616F0" w:rsidRPr="0047145F">
        <w:rPr>
          <w:b/>
          <w:sz w:val="20"/>
          <w:szCs w:val="20"/>
          <w:vertAlign w:val="subscript"/>
          <w:lang w:val="sr-Cyrl-RS"/>
        </w:rPr>
        <w:t>2.5</w:t>
      </w:r>
      <w:r w:rsidR="00D616F0" w:rsidRPr="00623C28">
        <w:rPr>
          <w:b/>
          <w:sz w:val="20"/>
          <w:szCs w:val="20"/>
        </w:rPr>
        <w:t xml:space="preserve">) </w:t>
      </w:r>
      <w:r w:rsidR="00D616F0" w:rsidRPr="00623C28">
        <w:rPr>
          <w:b/>
          <w:sz w:val="20"/>
          <w:szCs w:val="20"/>
          <w:lang w:val="sr-Cyrl-RS"/>
        </w:rPr>
        <w:t>НА АУТОМАТСК</w:t>
      </w:r>
      <w:r w:rsidR="00D616F0">
        <w:rPr>
          <w:b/>
          <w:sz w:val="20"/>
          <w:szCs w:val="20"/>
          <w:lang w:val="sr-Cyrl-RS"/>
        </w:rPr>
        <w:t>ОЈ</w:t>
      </w:r>
      <w:r w:rsidR="00D616F0" w:rsidRPr="00623C28">
        <w:rPr>
          <w:b/>
          <w:sz w:val="20"/>
          <w:szCs w:val="20"/>
          <w:lang w:val="sr-Cyrl-RS"/>
        </w:rPr>
        <w:t xml:space="preserve"> СТАНИЦ</w:t>
      </w:r>
      <w:r w:rsidR="00D616F0">
        <w:rPr>
          <w:b/>
          <w:sz w:val="20"/>
          <w:szCs w:val="20"/>
          <w:lang w:val="sr-Cyrl-RS"/>
        </w:rPr>
        <w:t>И</w:t>
      </w:r>
      <w:r w:rsidR="00D616F0" w:rsidRPr="00623C28">
        <w:rPr>
          <w:b/>
          <w:sz w:val="20"/>
          <w:szCs w:val="20"/>
          <w:lang w:val="sr-Cyrl-RS"/>
        </w:rPr>
        <w:t xml:space="preserve"> ЗА ПРАЋЕЊЕ КВАЛИТЕТА АМБИЈЕНТАЛНОГ ВАЗДУХА </w:t>
      </w:r>
      <w:r w:rsidR="00D616F0">
        <w:rPr>
          <w:b/>
          <w:sz w:val="20"/>
          <w:szCs w:val="20"/>
          <w:lang w:val="sr-Cyrl-RS"/>
        </w:rPr>
        <w:t>У СУБОТИЦИ</w:t>
      </w:r>
    </w:p>
    <w:p w:rsidR="00953B88" w:rsidRPr="007755C7" w:rsidRDefault="00EE6D47" w:rsidP="00EE6D47">
      <w:pPr>
        <w:spacing w:after="0" w:line="240" w:lineRule="auto"/>
        <w:ind w:firstLine="720"/>
        <w:jc w:val="center"/>
        <w:rPr>
          <w:b/>
          <w:sz w:val="20"/>
          <w:szCs w:val="20"/>
          <w:lang w:val="sr-Cyrl-RS" w:eastAsia="ar-SA"/>
        </w:rPr>
      </w:pPr>
      <w:r w:rsidRPr="0088511A">
        <w:rPr>
          <w:rFonts w:eastAsia="Times New Roman" w:cs="Times New Roman"/>
          <w:b/>
          <w:sz w:val="20"/>
          <w:szCs w:val="20"/>
          <w:lang w:val="sr-Cyrl-RS" w:eastAsia="ar-SA"/>
        </w:rPr>
        <w:t xml:space="preserve">ЈН </w:t>
      </w:r>
      <w:r w:rsidRPr="0088511A">
        <w:rPr>
          <w:b/>
          <w:sz w:val="20"/>
          <w:szCs w:val="20"/>
          <w:lang w:val="sr-Cyrl-RS" w:eastAsia="ar-SA"/>
        </w:rPr>
        <w:t xml:space="preserve">ОП </w:t>
      </w:r>
      <w:r w:rsidR="00623C28" w:rsidRPr="0088511A">
        <w:rPr>
          <w:b/>
          <w:sz w:val="20"/>
          <w:szCs w:val="20"/>
          <w:lang w:val="sr-Cyrl-RS" w:eastAsia="ar-SA"/>
        </w:rPr>
        <w:t>2</w:t>
      </w:r>
      <w:r w:rsidR="0088511A" w:rsidRPr="0088511A">
        <w:rPr>
          <w:b/>
          <w:sz w:val="20"/>
          <w:szCs w:val="20"/>
          <w:lang w:val="sr-Cyrl-RS" w:eastAsia="ar-SA"/>
        </w:rPr>
        <w:t>1</w:t>
      </w:r>
      <w:r w:rsidRPr="0088511A">
        <w:rPr>
          <w:b/>
          <w:sz w:val="20"/>
          <w:szCs w:val="20"/>
          <w:lang w:val="sr-Cyrl-RS" w:eastAsia="ar-SA"/>
        </w:rPr>
        <w:t>/2018</w:t>
      </w:r>
      <w:r w:rsidR="00953B88" w:rsidRPr="007755C7">
        <w:rPr>
          <w:rFonts w:eastAsia="Times New Roman" w:cs="Times New Roman"/>
          <w:b/>
          <w:sz w:val="20"/>
          <w:szCs w:val="20"/>
          <w:lang w:val="sr-Cyrl-CS"/>
        </w:rPr>
        <w:t xml:space="preserve"> </w:t>
      </w:r>
      <w:r w:rsidR="00953B88" w:rsidRPr="007755C7">
        <w:rPr>
          <w:rFonts w:eastAsia="Times New Roman" w:cs="Times New Roman"/>
          <w:sz w:val="20"/>
          <w:szCs w:val="20"/>
          <w:lang w:val="ru-RU"/>
        </w:rPr>
        <w:t xml:space="preserve"> </w:t>
      </w:r>
      <w:r w:rsidRPr="007755C7">
        <w:rPr>
          <w:rFonts w:eastAsia="Times New Roman" w:cs="Times New Roman"/>
          <w:b/>
          <w:noProof/>
          <w:sz w:val="20"/>
          <w:szCs w:val="20"/>
          <w:lang w:val="sr-Cyrl-RS"/>
        </w:rPr>
        <w:t xml:space="preserve"> </w:t>
      </w:r>
    </w:p>
    <w:p w:rsidR="00953B88" w:rsidRPr="007755C7" w:rsidRDefault="00953B88" w:rsidP="00953B88">
      <w:pPr>
        <w:autoSpaceDE w:val="0"/>
        <w:autoSpaceDN w:val="0"/>
        <w:adjustRightInd w:val="0"/>
        <w:spacing w:after="0" w:line="240" w:lineRule="auto"/>
        <w:jc w:val="center"/>
        <w:rPr>
          <w:rFonts w:eastAsia="Times New Roman" w:cs="Times New Roman"/>
          <w:b/>
          <w:sz w:val="20"/>
          <w:szCs w:val="20"/>
          <w:lang w:val="ru-RU"/>
        </w:rPr>
      </w:pPr>
      <w:r w:rsidRPr="007755C7">
        <w:rPr>
          <w:rFonts w:eastAsia="Times New Roman" w:cs="Verdana"/>
          <w:sz w:val="20"/>
          <w:szCs w:val="20"/>
          <w:u w:val="single"/>
          <w:lang w:val="ru-RU"/>
        </w:rPr>
        <w:t>изјављујемо да понуду подносимо као група понуђача/заједничка понуда</w:t>
      </w:r>
      <w:r w:rsidRPr="007755C7">
        <w:rPr>
          <w:rFonts w:eastAsia="Times New Roman" w:cs="Verdana"/>
          <w:sz w:val="20"/>
          <w:szCs w:val="20"/>
          <w:lang w:val="ru-RU"/>
        </w:rPr>
        <w:t>.</w:t>
      </w:r>
    </w:p>
    <w:p w:rsidR="00953B88" w:rsidRPr="007755C7" w:rsidRDefault="00953B88" w:rsidP="00953B88">
      <w:pPr>
        <w:spacing w:after="0" w:line="240" w:lineRule="auto"/>
        <w:jc w:val="both"/>
        <w:rPr>
          <w:rFonts w:eastAsia="Times New Roman" w:cs="Times New Roman"/>
          <w:b/>
          <w:sz w:val="20"/>
          <w:szCs w:val="20"/>
          <w:lang w:val="ru-RU"/>
        </w:rPr>
      </w:pPr>
      <w:r w:rsidRPr="007755C7">
        <w:rPr>
          <w:rFonts w:eastAsia="Times New Roman" w:cs="Times New Roman"/>
          <w:b/>
          <w:sz w:val="20"/>
          <w:szCs w:val="20"/>
          <w:lang w:val="ru-RU"/>
        </w:rPr>
        <w:t>ОПШТИ ПОДАЦИ О ПОНУЂАЧУ ИЗ ГРУПЕ ПОНУЂАЧА:</w:t>
      </w:r>
    </w:p>
    <w:p w:rsidR="00953B88" w:rsidRPr="007755C7" w:rsidRDefault="00953B88" w:rsidP="00953B88">
      <w:pPr>
        <w:spacing w:after="0" w:line="240" w:lineRule="auto"/>
        <w:jc w:val="both"/>
        <w:rPr>
          <w:rFonts w:eastAsia="Times New Roman" w:cs="Times New Roman"/>
          <w:b/>
          <w:sz w:val="20"/>
          <w:szCs w:val="20"/>
          <w:lang w:val="sr-Cyrl-CS"/>
        </w:rPr>
      </w:pPr>
      <w:r w:rsidRPr="007755C7">
        <w:rPr>
          <w:rFonts w:eastAsia="Times New Roman" w:cs="Times New Roman"/>
          <w:b/>
          <w:sz w:val="20"/>
          <w:szCs w:val="20"/>
          <w:lang w:val="ru-RU"/>
        </w:rPr>
        <w:t>1.НОСИЛАЦ ПОСЛА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140"/>
        <w:gridCol w:w="2548"/>
        <w:gridCol w:w="3032"/>
      </w:tblGrid>
      <w:tr w:rsidR="00953B88" w:rsidRPr="007755C7" w:rsidTr="004462F7">
        <w:trPr>
          <w:tblCellSpacing w:w="20" w:type="dxa"/>
        </w:trPr>
        <w:tc>
          <w:tcPr>
            <w:tcW w:w="4080" w:type="dxa"/>
          </w:tcPr>
          <w:p w:rsidR="00953B88" w:rsidRPr="007755C7" w:rsidRDefault="00953B88" w:rsidP="00953B88">
            <w:pPr>
              <w:spacing w:after="0" w:line="240" w:lineRule="auto"/>
              <w:rPr>
                <w:rFonts w:eastAsia="Times New Roman" w:cs="Times New Roman"/>
                <w:sz w:val="20"/>
                <w:szCs w:val="20"/>
                <w:lang w:val="ru-RU"/>
              </w:rPr>
            </w:pPr>
            <w:r w:rsidRPr="007755C7">
              <w:rPr>
                <w:rFonts w:eastAsia="Times New Roman" w:cs="Times New Roman"/>
                <w:sz w:val="20"/>
                <w:szCs w:val="20"/>
                <w:lang w:val="ru-RU"/>
              </w:rPr>
              <w:t>Пословно име:</w:t>
            </w:r>
          </w:p>
          <w:p w:rsidR="00953B88" w:rsidRPr="007755C7" w:rsidRDefault="00953B88" w:rsidP="00953B88">
            <w:pPr>
              <w:spacing w:after="0" w:line="240" w:lineRule="auto"/>
              <w:rPr>
                <w:rFonts w:eastAsia="Times New Roman" w:cs="Times New Roman"/>
                <w:sz w:val="20"/>
                <w:szCs w:val="20"/>
                <w:lang w:val="ru-RU"/>
              </w:rPr>
            </w:pPr>
          </w:p>
        </w:tc>
        <w:tc>
          <w:tcPr>
            <w:tcW w:w="5520" w:type="dxa"/>
            <w:gridSpan w:val="2"/>
          </w:tcPr>
          <w:p w:rsidR="00953B88" w:rsidRPr="007755C7" w:rsidRDefault="00953B88" w:rsidP="00953B88">
            <w:pPr>
              <w:spacing w:after="0" w:line="240" w:lineRule="auto"/>
              <w:rPr>
                <w:rFonts w:eastAsia="Times New Roman" w:cs="Times New Roman"/>
                <w:sz w:val="20"/>
                <w:szCs w:val="20"/>
                <w:lang w:val="ru-RU"/>
              </w:rPr>
            </w:pPr>
          </w:p>
        </w:tc>
      </w:tr>
      <w:tr w:rsidR="00953B88" w:rsidRPr="007755C7" w:rsidTr="004462F7">
        <w:trPr>
          <w:tblCellSpacing w:w="20" w:type="dxa"/>
        </w:trPr>
        <w:tc>
          <w:tcPr>
            <w:tcW w:w="4080" w:type="dxa"/>
            <w:shd w:val="clear" w:color="auto" w:fill="D9D9D9"/>
          </w:tcPr>
          <w:p w:rsidR="00953B88" w:rsidRPr="007755C7" w:rsidRDefault="00953B88" w:rsidP="00953B88">
            <w:pPr>
              <w:spacing w:after="0" w:line="240" w:lineRule="auto"/>
              <w:rPr>
                <w:rFonts w:eastAsia="Times New Roman" w:cs="Times New Roman"/>
                <w:sz w:val="20"/>
                <w:szCs w:val="20"/>
                <w:lang w:val="sr-Cyrl-CS"/>
              </w:rPr>
            </w:pPr>
            <w:r w:rsidRPr="007755C7">
              <w:rPr>
                <w:rFonts w:eastAsia="Times New Roman" w:cs="Times New Roman"/>
                <w:sz w:val="20"/>
                <w:szCs w:val="20"/>
                <w:lang w:val="sr-Cyrl-CS"/>
              </w:rPr>
              <w:t>Назив:</w:t>
            </w:r>
          </w:p>
          <w:p w:rsidR="00953B88" w:rsidRPr="007755C7" w:rsidRDefault="00953B88" w:rsidP="00953B88">
            <w:pPr>
              <w:spacing w:after="0" w:line="240" w:lineRule="auto"/>
              <w:rPr>
                <w:rFonts w:eastAsia="Times New Roman" w:cs="Times New Roman"/>
                <w:sz w:val="20"/>
                <w:szCs w:val="20"/>
                <w:lang w:val="sr-Cyrl-CS"/>
              </w:rPr>
            </w:pPr>
            <w:r w:rsidRPr="007755C7">
              <w:rPr>
                <w:rFonts w:eastAsia="Times New Roman" w:cs="Times New Roman"/>
                <w:sz w:val="20"/>
                <w:szCs w:val="20"/>
                <w:lang w:val="sr-Cyrl-CS"/>
              </w:rPr>
              <w:t>*попуњава само предузетник</w:t>
            </w:r>
          </w:p>
        </w:tc>
        <w:tc>
          <w:tcPr>
            <w:tcW w:w="5520" w:type="dxa"/>
            <w:gridSpan w:val="2"/>
            <w:shd w:val="clear" w:color="auto" w:fill="D9D9D9"/>
          </w:tcPr>
          <w:p w:rsidR="00953B88" w:rsidRPr="007755C7" w:rsidRDefault="00953B88" w:rsidP="00953B88">
            <w:pPr>
              <w:spacing w:after="0" w:line="240" w:lineRule="auto"/>
              <w:rPr>
                <w:rFonts w:eastAsia="Times New Roman" w:cs="Times New Roman"/>
                <w:sz w:val="20"/>
                <w:szCs w:val="20"/>
                <w:lang w:val="ru-RU"/>
              </w:rPr>
            </w:pPr>
            <w:r w:rsidRPr="007755C7">
              <w:rPr>
                <w:rFonts w:eastAsia="Times New Roman" w:cs="Times New Roman"/>
                <w:sz w:val="20"/>
                <w:szCs w:val="20"/>
                <w:lang w:val="ru-RU"/>
              </w:rPr>
              <w:t xml:space="preserve"> </w:t>
            </w:r>
          </w:p>
        </w:tc>
      </w:tr>
      <w:tr w:rsidR="00953B88" w:rsidRPr="007755C7" w:rsidTr="004462F7">
        <w:trPr>
          <w:tblCellSpacing w:w="20" w:type="dxa"/>
        </w:trPr>
        <w:tc>
          <w:tcPr>
            <w:tcW w:w="4080" w:type="dxa"/>
          </w:tcPr>
          <w:p w:rsidR="00953B88" w:rsidRPr="007755C7" w:rsidRDefault="00953B88" w:rsidP="00953B88">
            <w:pPr>
              <w:spacing w:after="0" w:line="240" w:lineRule="auto"/>
              <w:rPr>
                <w:rFonts w:eastAsia="Times New Roman" w:cs="Times New Roman"/>
                <w:sz w:val="20"/>
                <w:szCs w:val="20"/>
                <w:lang w:val="sr-Cyrl-CS"/>
              </w:rPr>
            </w:pPr>
            <w:r w:rsidRPr="007755C7">
              <w:rPr>
                <w:rFonts w:eastAsia="Times New Roman" w:cs="Times New Roman"/>
                <w:sz w:val="20"/>
                <w:szCs w:val="20"/>
                <w:lang w:val="sr-Cyrl-CS"/>
              </w:rPr>
              <w:t>Скраћено пословно име:</w:t>
            </w:r>
          </w:p>
        </w:tc>
        <w:tc>
          <w:tcPr>
            <w:tcW w:w="5520" w:type="dxa"/>
            <w:gridSpan w:val="2"/>
          </w:tcPr>
          <w:p w:rsidR="00953B88" w:rsidRPr="007755C7" w:rsidRDefault="00953B88" w:rsidP="00953B88">
            <w:pPr>
              <w:spacing w:after="0" w:line="240" w:lineRule="auto"/>
              <w:rPr>
                <w:rFonts w:eastAsia="Times New Roman" w:cs="Times New Roman"/>
                <w:sz w:val="20"/>
                <w:szCs w:val="20"/>
                <w:lang w:val="ru-RU"/>
              </w:rPr>
            </w:pPr>
          </w:p>
        </w:tc>
      </w:tr>
      <w:tr w:rsidR="00953B88" w:rsidRPr="007755C7" w:rsidTr="004462F7">
        <w:trPr>
          <w:tblCellSpacing w:w="20" w:type="dxa"/>
        </w:trPr>
        <w:tc>
          <w:tcPr>
            <w:tcW w:w="4080" w:type="dxa"/>
          </w:tcPr>
          <w:p w:rsidR="00953B88" w:rsidRPr="007755C7" w:rsidRDefault="00953B88" w:rsidP="00953B88">
            <w:pPr>
              <w:spacing w:after="0" w:line="240" w:lineRule="auto"/>
              <w:rPr>
                <w:rFonts w:eastAsia="Times New Roman" w:cs="Times New Roman"/>
                <w:sz w:val="20"/>
                <w:szCs w:val="20"/>
                <w:lang w:val="sr-Cyrl-CS"/>
              </w:rPr>
            </w:pPr>
            <w:r w:rsidRPr="007755C7">
              <w:rPr>
                <w:rFonts w:eastAsia="Times New Roman" w:cs="Times New Roman"/>
                <w:sz w:val="20"/>
                <w:szCs w:val="20"/>
                <w:lang w:val="sr-Cyrl-CS"/>
              </w:rPr>
              <w:t>Правни облик:</w:t>
            </w:r>
          </w:p>
        </w:tc>
        <w:tc>
          <w:tcPr>
            <w:tcW w:w="5520" w:type="dxa"/>
            <w:gridSpan w:val="2"/>
          </w:tcPr>
          <w:p w:rsidR="00953B88" w:rsidRPr="007755C7" w:rsidRDefault="00953B88" w:rsidP="00953B88">
            <w:pPr>
              <w:spacing w:after="0" w:line="240" w:lineRule="auto"/>
              <w:rPr>
                <w:rFonts w:eastAsia="Times New Roman" w:cs="Times New Roman"/>
                <w:sz w:val="20"/>
                <w:szCs w:val="20"/>
                <w:lang w:val="sr-Cyrl-CS"/>
              </w:rPr>
            </w:pPr>
          </w:p>
        </w:tc>
      </w:tr>
      <w:tr w:rsidR="00953B88" w:rsidRPr="007755C7" w:rsidTr="004462F7">
        <w:trPr>
          <w:trHeight w:val="571"/>
          <w:tblCellSpacing w:w="20" w:type="dxa"/>
        </w:trPr>
        <w:tc>
          <w:tcPr>
            <w:tcW w:w="4080" w:type="dxa"/>
          </w:tcPr>
          <w:p w:rsidR="00953B88" w:rsidRPr="007755C7" w:rsidRDefault="00953B88" w:rsidP="00953B88">
            <w:pPr>
              <w:spacing w:after="0" w:line="240" w:lineRule="auto"/>
              <w:rPr>
                <w:rFonts w:eastAsia="Times New Roman" w:cs="Times New Roman"/>
                <w:sz w:val="20"/>
                <w:szCs w:val="20"/>
                <w:lang w:val="sr-Cyrl-CS"/>
              </w:rPr>
            </w:pPr>
            <w:r w:rsidRPr="007755C7">
              <w:rPr>
                <w:rFonts w:eastAsia="Times New Roman" w:cs="Times New Roman"/>
                <w:sz w:val="20"/>
                <w:szCs w:val="20"/>
                <w:lang w:val="sr-Cyrl-CS"/>
              </w:rPr>
              <w:t>Место и адреса седишта:</w:t>
            </w:r>
          </w:p>
        </w:tc>
        <w:tc>
          <w:tcPr>
            <w:tcW w:w="5520" w:type="dxa"/>
            <w:gridSpan w:val="2"/>
          </w:tcPr>
          <w:p w:rsidR="00953B88" w:rsidRPr="007755C7" w:rsidRDefault="00953B88" w:rsidP="00953B88">
            <w:pPr>
              <w:spacing w:after="0" w:line="240" w:lineRule="auto"/>
              <w:rPr>
                <w:rFonts w:eastAsia="Times New Roman" w:cs="Times New Roman"/>
                <w:sz w:val="20"/>
                <w:szCs w:val="20"/>
                <w:lang w:val="sr-Cyrl-CS"/>
              </w:rPr>
            </w:pPr>
          </w:p>
        </w:tc>
      </w:tr>
      <w:tr w:rsidR="00953B88" w:rsidRPr="007755C7" w:rsidTr="004462F7">
        <w:trPr>
          <w:tblCellSpacing w:w="20" w:type="dxa"/>
        </w:trPr>
        <w:tc>
          <w:tcPr>
            <w:tcW w:w="4080" w:type="dxa"/>
          </w:tcPr>
          <w:p w:rsidR="00953B88" w:rsidRPr="007755C7" w:rsidRDefault="00953B88" w:rsidP="00953B88">
            <w:pPr>
              <w:spacing w:after="0" w:line="240" w:lineRule="auto"/>
              <w:rPr>
                <w:rFonts w:eastAsia="Times New Roman" w:cs="Times New Roman"/>
                <w:sz w:val="20"/>
                <w:szCs w:val="20"/>
                <w:lang w:val="sr-Cyrl-CS"/>
              </w:rPr>
            </w:pPr>
            <w:r w:rsidRPr="007755C7">
              <w:rPr>
                <w:rFonts w:eastAsia="Times New Roman" w:cs="Times New Roman"/>
                <w:sz w:val="20"/>
                <w:szCs w:val="20"/>
                <w:lang w:val="sr-Cyrl-CS"/>
              </w:rPr>
              <w:t xml:space="preserve">Матични број:  </w:t>
            </w:r>
          </w:p>
        </w:tc>
        <w:tc>
          <w:tcPr>
            <w:tcW w:w="5520" w:type="dxa"/>
            <w:gridSpan w:val="2"/>
          </w:tcPr>
          <w:p w:rsidR="00953B88" w:rsidRPr="007755C7" w:rsidRDefault="00953B88" w:rsidP="00953B88">
            <w:pPr>
              <w:spacing w:after="0" w:line="240" w:lineRule="auto"/>
              <w:rPr>
                <w:rFonts w:eastAsia="Times New Roman" w:cs="Times New Roman"/>
                <w:sz w:val="20"/>
                <w:szCs w:val="20"/>
                <w:lang w:val="sr-Cyrl-CS"/>
              </w:rPr>
            </w:pPr>
          </w:p>
        </w:tc>
      </w:tr>
      <w:tr w:rsidR="00953B88" w:rsidRPr="007755C7" w:rsidTr="004462F7">
        <w:trPr>
          <w:tblCellSpacing w:w="20" w:type="dxa"/>
        </w:trPr>
        <w:tc>
          <w:tcPr>
            <w:tcW w:w="4080" w:type="dxa"/>
          </w:tcPr>
          <w:p w:rsidR="00953B88" w:rsidRPr="007755C7" w:rsidRDefault="00953B88" w:rsidP="00953B88">
            <w:pPr>
              <w:spacing w:after="0" w:line="240" w:lineRule="auto"/>
              <w:rPr>
                <w:rFonts w:eastAsia="Times New Roman" w:cs="Times New Roman"/>
                <w:sz w:val="20"/>
                <w:szCs w:val="20"/>
                <w:lang w:val="sr-Cyrl-CS"/>
              </w:rPr>
            </w:pPr>
            <w:r w:rsidRPr="007755C7">
              <w:rPr>
                <w:rFonts w:eastAsia="Times New Roman" w:cs="Times New Roman"/>
                <w:sz w:val="20"/>
                <w:szCs w:val="20"/>
                <w:lang w:val="sr-Cyrl-CS"/>
              </w:rPr>
              <w:t xml:space="preserve">ПИБ:  </w:t>
            </w:r>
          </w:p>
        </w:tc>
        <w:tc>
          <w:tcPr>
            <w:tcW w:w="5520" w:type="dxa"/>
            <w:gridSpan w:val="2"/>
          </w:tcPr>
          <w:p w:rsidR="00953B88" w:rsidRPr="007755C7" w:rsidRDefault="00953B88" w:rsidP="00953B88">
            <w:pPr>
              <w:spacing w:after="0" w:line="240" w:lineRule="auto"/>
              <w:rPr>
                <w:rFonts w:eastAsia="Times New Roman" w:cs="Times New Roman"/>
                <w:sz w:val="20"/>
                <w:szCs w:val="20"/>
                <w:lang w:val="sr-Cyrl-CS"/>
              </w:rPr>
            </w:pPr>
          </w:p>
        </w:tc>
      </w:tr>
      <w:tr w:rsidR="00953B88" w:rsidRPr="007755C7" w:rsidTr="004462F7">
        <w:trPr>
          <w:cantSplit/>
          <w:trHeight w:val="240"/>
          <w:tblCellSpacing w:w="20" w:type="dxa"/>
        </w:trPr>
        <w:tc>
          <w:tcPr>
            <w:tcW w:w="4080" w:type="dxa"/>
            <w:vMerge w:val="restart"/>
          </w:tcPr>
          <w:p w:rsidR="00953B88" w:rsidRPr="007755C7" w:rsidRDefault="00953B88" w:rsidP="00953B88">
            <w:pPr>
              <w:spacing w:after="0" w:line="240" w:lineRule="auto"/>
              <w:rPr>
                <w:rFonts w:eastAsia="Times New Roman" w:cs="Times New Roman"/>
                <w:sz w:val="20"/>
                <w:szCs w:val="20"/>
                <w:lang w:val="ru-RU"/>
              </w:rPr>
            </w:pPr>
            <w:r w:rsidRPr="007755C7">
              <w:rPr>
                <w:rFonts w:eastAsia="Times New Roman" w:cs="Times New Roman"/>
                <w:sz w:val="20"/>
                <w:szCs w:val="20"/>
                <w:lang w:val="ru-RU"/>
              </w:rPr>
              <w:t>Назив банке и</w:t>
            </w:r>
          </w:p>
          <w:p w:rsidR="00953B88" w:rsidRPr="007755C7" w:rsidRDefault="00953B88" w:rsidP="00953B88">
            <w:pPr>
              <w:spacing w:after="0" w:line="240" w:lineRule="auto"/>
              <w:rPr>
                <w:rFonts w:eastAsia="Times New Roman" w:cs="Times New Roman"/>
                <w:sz w:val="20"/>
                <w:szCs w:val="20"/>
                <w:lang w:val="ru-RU"/>
              </w:rPr>
            </w:pPr>
            <w:r w:rsidRPr="007755C7">
              <w:rPr>
                <w:rFonts w:eastAsia="Times New Roman" w:cs="Times New Roman"/>
                <w:sz w:val="20"/>
                <w:szCs w:val="20"/>
                <w:lang w:val="ru-RU"/>
              </w:rPr>
              <w:t xml:space="preserve">број рачуна: </w:t>
            </w:r>
          </w:p>
        </w:tc>
        <w:tc>
          <w:tcPr>
            <w:tcW w:w="5520" w:type="dxa"/>
            <w:gridSpan w:val="2"/>
          </w:tcPr>
          <w:p w:rsidR="00953B88" w:rsidRPr="007755C7" w:rsidRDefault="00953B88" w:rsidP="00953B88">
            <w:pPr>
              <w:spacing w:after="0" w:line="240" w:lineRule="auto"/>
              <w:rPr>
                <w:rFonts w:eastAsia="Times New Roman" w:cs="Times New Roman"/>
                <w:sz w:val="20"/>
                <w:szCs w:val="20"/>
                <w:lang w:val="ru-RU"/>
              </w:rPr>
            </w:pPr>
          </w:p>
        </w:tc>
      </w:tr>
      <w:tr w:rsidR="00953B88" w:rsidRPr="007755C7" w:rsidTr="004462F7">
        <w:trPr>
          <w:cantSplit/>
          <w:trHeight w:val="240"/>
          <w:tblCellSpacing w:w="20" w:type="dxa"/>
        </w:trPr>
        <w:tc>
          <w:tcPr>
            <w:tcW w:w="4080" w:type="dxa"/>
            <w:vMerge/>
          </w:tcPr>
          <w:p w:rsidR="00953B88" w:rsidRPr="007755C7" w:rsidRDefault="00953B88" w:rsidP="00953B88">
            <w:pPr>
              <w:spacing w:after="0" w:line="240" w:lineRule="auto"/>
              <w:rPr>
                <w:rFonts w:eastAsia="Times New Roman" w:cs="Times New Roman"/>
                <w:sz w:val="20"/>
                <w:szCs w:val="20"/>
                <w:lang w:val="ru-RU"/>
              </w:rPr>
            </w:pPr>
          </w:p>
        </w:tc>
        <w:tc>
          <w:tcPr>
            <w:tcW w:w="5520" w:type="dxa"/>
            <w:gridSpan w:val="2"/>
          </w:tcPr>
          <w:p w:rsidR="00953B88" w:rsidRPr="007755C7" w:rsidRDefault="00953B88" w:rsidP="00953B88">
            <w:pPr>
              <w:spacing w:after="0" w:line="240" w:lineRule="auto"/>
              <w:rPr>
                <w:rFonts w:eastAsia="Times New Roman" w:cs="Times New Roman"/>
                <w:sz w:val="20"/>
                <w:szCs w:val="20"/>
                <w:lang w:val="ru-RU"/>
              </w:rPr>
            </w:pPr>
          </w:p>
        </w:tc>
      </w:tr>
      <w:tr w:rsidR="00953B88" w:rsidRPr="007755C7" w:rsidTr="004462F7">
        <w:trPr>
          <w:tblCellSpacing w:w="20" w:type="dxa"/>
        </w:trPr>
        <w:tc>
          <w:tcPr>
            <w:tcW w:w="4080" w:type="dxa"/>
          </w:tcPr>
          <w:p w:rsidR="00953B88" w:rsidRPr="007755C7" w:rsidRDefault="00953B88" w:rsidP="00953B88">
            <w:pPr>
              <w:spacing w:after="0" w:line="240" w:lineRule="auto"/>
              <w:rPr>
                <w:rFonts w:eastAsia="Times New Roman" w:cs="Times New Roman"/>
                <w:sz w:val="20"/>
                <w:szCs w:val="20"/>
                <w:lang w:val="ru-RU"/>
              </w:rPr>
            </w:pPr>
            <w:r w:rsidRPr="007755C7">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520" w:type="dxa"/>
            <w:gridSpan w:val="2"/>
          </w:tcPr>
          <w:p w:rsidR="00953B88" w:rsidRPr="007755C7" w:rsidRDefault="00953B88" w:rsidP="00953B88">
            <w:pPr>
              <w:spacing w:after="0" w:line="240" w:lineRule="auto"/>
              <w:rPr>
                <w:rFonts w:eastAsia="Times New Roman" w:cs="Times New Roman"/>
                <w:sz w:val="20"/>
                <w:szCs w:val="20"/>
                <w:lang w:val="ru-RU"/>
              </w:rPr>
            </w:pPr>
          </w:p>
        </w:tc>
      </w:tr>
      <w:tr w:rsidR="00953B88" w:rsidRPr="007755C7" w:rsidTr="004462F7">
        <w:trPr>
          <w:tblCellSpacing w:w="20" w:type="dxa"/>
        </w:trPr>
        <w:tc>
          <w:tcPr>
            <w:tcW w:w="4080" w:type="dxa"/>
          </w:tcPr>
          <w:p w:rsidR="00953B88" w:rsidRPr="007755C7" w:rsidRDefault="00953B88" w:rsidP="00953B88">
            <w:pPr>
              <w:spacing w:after="0" w:line="240" w:lineRule="auto"/>
              <w:rPr>
                <w:rFonts w:eastAsia="Times New Roman" w:cs="Times New Roman"/>
                <w:sz w:val="20"/>
                <w:szCs w:val="20"/>
                <w:lang w:val="sr-Cyrl-CS"/>
              </w:rPr>
            </w:pPr>
            <w:r w:rsidRPr="007755C7">
              <w:rPr>
                <w:rFonts w:eastAsia="Times New Roman" w:cs="Times New Roman"/>
                <w:sz w:val="20"/>
                <w:szCs w:val="20"/>
                <w:lang w:val="sr-Cyrl-CS"/>
              </w:rPr>
              <w:t xml:space="preserve">Телефон:  </w:t>
            </w:r>
          </w:p>
        </w:tc>
        <w:tc>
          <w:tcPr>
            <w:tcW w:w="5520" w:type="dxa"/>
            <w:gridSpan w:val="2"/>
          </w:tcPr>
          <w:p w:rsidR="00953B88" w:rsidRPr="007755C7" w:rsidRDefault="00953B88" w:rsidP="00953B88">
            <w:pPr>
              <w:spacing w:after="0" w:line="240" w:lineRule="auto"/>
              <w:rPr>
                <w:rFonts w:eastAsia="Times New Roman" w:cs="Times New Roman"/>
                <w:sz w:val="20"/>
                <w:szCs w:val="20"/>
                <w:lang w:val="ru-RU"/>
              </w:rPr>
            </w:pPr>
          </w:p>
        </w:tc>
      </w:tr>
      <w:tr w:rsidR="00953B88" w:rsidRPr="007755C7" w:rsidTr="004462F7">
        <w:trPr>
          <w:tblCellSpacing w:w="20" w:type="dxa"/>
        </w:trPr>
        <w:tc>
          <w:tcPr>
            <w:tcW w:w="4080" w:type="dxa"/>
          </w:tcPr>
          <w:p w:rsidR="00953B88" w:rsidRPr="007755C7" w:rsidRDefault="00953B88" w:rsidP="00953B88">
            <w:pPr>
              <w:spacing w:after="0" w:line="240" w:lineRule="auto"/>
              <w:rPr>
                <w:rFonts w:eastAsia="Times New Roman" w:cs="Times New Roman"/>
                <w:sz w:val="20"/>
                <w:szCs w:val="20"/>
                <w:lang w:val="sr-Cyrl-CS"/>
              </w:rPr>
            </w:pPr>
            <w:r w:rsidRPr="007755C7">
              <w:rPr>
                <w:rFonts w:eastAsia="Times New Roman" w:cs="Times New Roman"/>
                <w:sz w:val="20"/>
                <w:szCs w:val="20"/>
                <w:lang w:val="sr-Cyrl-CS"/>
              </w:rPr>
              <w:t xml:space="preserve">Е – mail адреса:  </w:t>
            </w:r>
          </w:p>
        </w:tc>
        <w:tc>
          <w:tcPr>
            <w:tcW w:w="5520" w:type="dxa"/>
            <w:gridSpan w:val="2"/>
          </w:tcPr>
          <w:p w:rsidR="00953B88" w:rsidRPr="007755C7" w:rsidRDefault="00953B88" w:rsidP="00953B88">
            <w:pPr>
              <w:spacing w:after="0" w:line="240" w:lineRule="auto"/>
              <w:rPr>
                <w:rFonts w:eastAsia="Times New Roman" w:cs="Times New Roman"/>
                <w:sz w:val="20"/>
                <w:szCs w:val="20"/>
                <w:lang w:val="ru-RU"/>
              </w:rPr>
            </w:pPr>
          </w:p>
        </w:tc>
      </w:tr>
      <w:tr w:rsidR="00953B88" w:rsidRPr="007755C7" w:rsidTr="004462F7">
        <w:trPr>
          <w:tblCellSpacing w:w="20" w:type="dxa"/>
        </w:trPr>
        <w:tc>
          <w:tcPr>
            <w:tcW w:w="4080" w:type="dxa"/>
            <w:tcBorders>
              <w:top w:val="inset" w:sz="6" w:space="0" w:color="auto"/>
              <w:left w:val="inset" w:sz="6" w:space="0" w:color="auto"/>
              <w:bottom w:val="inset" w:sz="6" w:space="0" w:color="auto"/>
              <w:right w:val="inset" w:sz="6" w:space="0" w:color="auto"/>
            </w:tcBorders>
            <w:shd w:val="clear" w:color="auto" w:fill="auto"/>
          </w:tcPr>
          <w:p w:rsidR="00953B88" w:rsidRPr="007755C7" w:rsidRDefault="00953B88" w:rsidP="00953B88">
            <w:pPr>
              <w:spacing w:after="0" w:line="240" w:lineRule="auto"/>
              <w:rPr>
                <w:rFonts w:eastAsia="Times New Roman" w:cs="Times New Roman"/>
                <w:sz w:val="20"/>
                <w:szCs w:val="20"/>
                <w:lang w:val="sr-Cyrl-CS"/>
              </w:rPr>
            </w:pPr>
            <w:r w:rsidRPr="007755C7">
              <w:rPr>
                <w:rFonts w:eastAsia="Times New Roman" w:cs="Times New Roman"/>
                <w:sz w:val="20"/>
                <w:szCs w:val="20"/>
                <w:lang w:val="sr-Cyrl-CS"/>
              </w:rPr>
              <w:t>Интернет страница на којој су докази из чл.77.</w:t>
            </w:r>
            <w:r w:rsidR="001C2AEE">
              <w:rPr>
                <w:rFonts w:eastAsia="Times New Roman" w:cs="Times New Roman"/>
                <w:sz w:val="20"/>
                <w:szCs w:val="20"/>
                <w:lang w:val="sr-Cyrl-CS"/>
              </w:rPr>
              <w:t xml:space="preserve"> </w:t>
            </w:r>
            <w:r w:rsidRPr="007755C7">
              <w:rPr>
                <w:rFonts w:eastAsia="Times New Roman" w:cs="Times New Roman"/>
                <w:sz w:val="20"/>
                <w:szCs w:val="20"/>
                <w:lang w:val="sr-Cyrl-CS"/>
              </w:rPr>
              <w:t xml:space="preserve">ЗЈН јавно досупни </w:t>
            </w:r>
          </w:p>
          <w:p w:rsidR="00953B88" w:rsidRPr="007755C7" w:rsidRDefault="00953B88" w:rsidP="00953B88">
            <w:pPr>
              <w:spacing w:after="0" w:line="240" w:lineRule="auto"/>
              <w:rPr>
                <w:rFonts w:eastAsia="Times New Roman" w:cs="Times New Roman"/>
                <w:sz w:val="20"/>
                <w:szCs w:val="20"/>
                <w:lang w:val="sr-Cyrl-CS"/>
              </w:rPr>
            </w:pPr>
            <w:r w:rsidRPr="007755C7">
              <w:rPr>
                <w:rFonts w:eastAsia="Times New Roman" w:cs="Times New Roman"/>
                <w:sz w:val="20"/>
                <w:szCs w:val="20"/>
                <w:lang w:val="sr-Cyrl-CS"/>
              </w:rPr>
              <w:t>*(уколико се не достављају уз понуду):</w:t>
            </w:r>
          </w:p>
        </w:tc>
        <w:tc>
          <w:tcPr>
            <w:tcW w:w="5520" w:type="dxa"/>
            <w:gridSpan w:val="2"/>
            <w:tcBorders>
              <w:top w:val="inset" w:sz="6" w:space="0" w:color="auto"/>
              <w:left w:val="inset" w:sz="6" w:space="0" w:color="auto"/>
              <w:bottom w:val="inset" w:sz="6" w:space="0" w:color="auto"/>
              <w:right w:val="inset" w:sz="6" w:space="0" w:color="auto"/>
            </w:tcBorders>
            <w:shd w:val="clear" w:color="auto" w:fill="auto"/>
          </w:tcPr>
          <w:p w:rsidR="00953B88" w:rsidRPr="007755C7" w:rsidRDefault="00953B88" w:rsidP="00953B88">
            <w:pPr>
              <w:spacing w:after="0" w:line="240" w:lineRule="auto"/>
              <w:rPr>
                <w:rFonts w:eastAsia="Times New Roman" w:cs="Times New Roman"/>
                <w:sz w:val="20"/>
                <w:szCs w:val="20"/>
                <w:lang w:val="ru-RU"/>
              </w:rPr>
            </w:pPr>
            <w:r w:rsidRPr="007755C7">
              <w:rPr>
                <w:rFonts w:eastAsia="Times New Roman" w:cs="Times New Roman"/>
                <w:sz w:val="20"/>
                <w:szCs w:val="20"/>
                <w:lang w:val="ru-RU"/>
              </w:rPr>
              <w:t xml:space="preserve"> </w:t>
            </w:r>
          </w:p>
          <w:p w:rsidR="00953B88" w:rsidRPr="007755C7" w:rsidRDefault="00953B88" w:rsidP="00953B88">
            <w:pPr>
              <w:spacing w:after="0" w:line="240" w:lineRule="auto"/>
              <w:rPr>
                <w:rFonts w:eastAsia="Times New Roman" w:cs="Times New Roman"/>
                <w:sz w:val="20"/>
                <w:szCs w:val="20"/>
                <w:lang w:val="ru-RU"/>
              </w:rPr>
            </w:pPr>
          </w:p>
        </w:tc>
      </w:tr>
      <w:tr w:rsidR="00953B88" w:rsidRPr="007755C7" w:rsidTr="004462F7">
        <w:trPr>
          <w:tblCellSpacing w:w="20" w:type="dxa"/>
        </w:trPr>
        <w:tc>
          <w:tcPr>
            <w:tcW w:w="4080" w:type="dxa"/>
            <w:shd w:val="clear" w:color="auto" w:fill="auto"/>
          </w:tcPr>
          <w:p w:rsidR="00953B88" w:rsidRPr="007755C7" w:rsidRDefault="00953B88" w:rsidP="00953B88">
            <w:pPr>
              <w:spacing w:after="0" w:line="240" w:lineRule="auto"/>
              <w:jc w:val="both"/>
              <w:rPr>
                <w:rFonts w:eastAsia="Times New Roman" w:cs="Times New Roman"/>
                <w:bCs/>
                <w:sz w:val="20"/>
                <w:szCs w:val="20"/>
                <w:lang w:val="ru-RU"/>
              </w:rPr>
            </w:pPr>
            <w:r w:rsidRPr="007755C7">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953B88" w:rsidRPr="007755C7" w:rsidRDefault="00953B88" w:rsidP="00953B88">
            <w:pPr>
              <w:spacing w:after="0" w:line="240" w:lineRule="auto"/>
              <w:jc w:val="center"/>
              <w:rPr>
                <w:rFonts w:eastAsia="Times New Roman" w:cs="Times New Roman"/>
                <w:sz w:val="20"/>
                <w:szCs w:val="20"/>
                <w:lang w:val="ru-RU"/>
              </w:rPr>
            </w:pPr>
            <w:r w:rsidRPr="007755C7">
              <w:rPr>
                <w:rFonts w:eastAsia="Times New Roman" w:cs="Times New Roman"/>
                <w:sz w:val="20"/>
                <w:szCs w:val="20"/>
                <w:lang w:val="ru-RU"/>
              </w:rPr>
              <w:t>да</w:t>
            </w:r>
          </w:p>
        </w:tc>
        <w:tc>
          <w:tcPr>
            <w:tcW w:w="2972" w:type="dxa"/>
            <w:shd w:val="clear" w:color="auto" w:fill="auto"/>
          </w:tcPr>
          <w:p w:rsidR="00953B88" w:rsidRPr="007755C7" w:rsidRDefault="00953B88" w:rsidP="00953B88">
            <w:pPr>
              <w:spacing w:after="0" w:line="240" w:lineRule="auto"/>
              <w:jc w:val="center"/>
              <w:rPr>
                <w:rFonts w:eastAsia="Times New Roman" w:cs="Times New Roman"/>
                <w:sz w:val="20"/>
                <w:szCs w:val="20"/>
                <w:lang w:val="ru-RU"/>
              </w:rPr>
            </w:pPr>
            <w:r w:rsidRPr="007755C7">
              <w:rPr>
                <w:rFonts w:eastAsia="Times New Roman" w:cs="Times New Roman"/>
                <w:sz w:val="20"/>
                <w:szCs w:val="20"/>
                <w:lang w:val="ru-RU"/>
              </w:rPr>
              <w:t>не</w:t>
            </w:r>
          </w:p>
        </w:tc>
      </w:tr>
    </w:tbl>
    <w:p w:rsidR="00953B88" w:rsidRPr="007755C7" w:rsidRDefault="00953B88" w:rsidP="00953B88">
      <w:pPr>
        <w:spacing w:after="0" w:line="240" w:lineRule="auto"/>
        <w:rPr>
          <w:rFonts w:eastAsia="Times New Roman" w:cs="Times New Roman"/>
          <w:sz w:val="20"/>
          <w:szCs w:val="20"/>
          <w:lang w:val="ru-RU"/>
        </w:rPr>
      </w:pPr>
    </w:p>
    <w:p w:rsidR="00953B88" w:rsidRPr="007755C7" w:rsidRDefault="00953B88" w:rsidP="00953B88">
      <w:pPr>
        <w:spacing w:after="0" w:line="240" w:lineRule="auto"/>
        <w:rPr>
          <w:rFonts w:eastAsia="Times New Roman" w:cs="Times New Roman"/>
          <w:b/>
          <w:sz w:val="20"/>
          <w:szCs w:val="20"/>
          <w:lang w:val="ru-RU"/>
        </w:rPr>
      </w:pPr>
      <w:r w:rsidRPr="007755C7">
        <w:rPr>
          <w:rFonts w:eastAsia="Times New Roman" w:cs="Times New Roman"/>
          <w:b/>
          <w:sz w:val="20"/>
          <w:szCs w:val="20"/>
          <w:lang w:val="ru-RU"/>
        </w:rPr>
        <w:t>2.ЧЛАН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953B88" w:rsidRPr="007755C7" w:rsidTr="004462F7">
        <w:trPr>
          <w:tblCellSpacing w:w="20" w:type="dxa"/>
        </w:trPr>
        <w:tc>
          <w:tcPr>
            <w:tcW w:w="3842" w:type="dxa"/>
          </w:tcPr>
          <w:p w:rsidR="00953B88" w:rsidRPr="007755C7" w:rsidRDefault="00953B88" w:rsidP="00953B88">
            <w:pPr>
              <w:spacing w:after="0" w:line="240" w:lineRule="auto"/>
              <w:rPr>
                <w:rFonts w:eastAsia="Times New Roman" w:cs="Times New Roman"/>
                <w:sz w:val="20"/>
                <w:szCs w:val="20"/>
                <w:lang w:val="ru-RU"/>
              </w:rPr>
            </w:pPr>
            <w:r w:rsidRPr="007755C7">
              <w:rPr>
                <w:rFonts w:eastAsia="Times New Roman" w:cs="Times New Roman"/>
                <w:sz w:val="20"/>
                <w:szCs w:val="20"/>
                <w:lang w:val="ru-RU"/>
              </w:rPr>
              <w:t>Пословно име:</w:t>
            </w:r>
          </w:p>
          <w:p w:rsidR="00953B88" w:rsidRPr="007755C7" w:rsidRDefault="00953B88" w:rsidP="00953B88">
            <w:pPr>
              <w:spacing w:after="0" w:line="240" w:lineRule="auto"/>
              <w:rPr>
                <w:rFonts w:eastAsia="Times New Roman" w:cs="Times New Roman"/>
                <w:sz w:val="20"/>
                <w:szCs w:val="20"/>
                <w:lang w:val="ru-RU"/>
              </w:rPr>
            </w:pPr>
          </w:p>
        </w:tc>
        <w:tc>
          <w:tcPr>
            <w:tcW w:w="5758" w:type="dxa"/>
            <w:gridSpan w:val="2"/>
          </w:tcPr>
          <w:p w:rsidR="00953B88" w:rsidRPr="007755C7" w:rsidRDefault="00953B88" w:rsidP="00953B88">
            <w:pPr>
              <w:spacing w:after="0" w:line="240" w:lineRule="auto"/>
              <w:rPr>
                <w:rFonts w:eastAsia="Times New Roman" w:cs="Times New Roman"/>
                <w:sz w:val="20"/>
                <w:szCs w:val="20"/>
                <w:lang w:val="ru-RU"/>
              </w:rPr>
            </w:pPr>
          </w:p>
        </w:tc>
      </w:tr>
      <w:tr w:rsidR="00953B88" w:rsidRPr="007755C7" w:rsidTr="004462F7">
        <w:trPr>
          <w:tblCellSpacing w:w="20" w:type="dxa"/>
        </w:trPr>
        <w:tc>
          <w:tcPr>
            <w:tcW w:w="3842" w:type="dxa"/>
            <w:shd w:val="clear" w:color="auto" w:fill="D9D9D9"/>
          </w:tcPr>
          <w:p w:rsidR="00953B88" w:rsidRPr="007755C7" w:rsidRDefault="00953B88" w:rsidP="00953B88">
            <w:pPr>
              <w:spacing w:after="0" w:line="240" w:lineRule="auto"/>
              <w:rPr>
                <w:rFonts w:eastAsia="Times New Roman" w:cs="Times New Roman"/>
                <w:sz w:val="20"/>
                <w:szCs w:val="20"/>
                <w:lang w:val="sr-Cyrl-CS"/>
              </w:rPr>
            </w:pPr>
            <w:r w:rsidRPr="007755C7">
              <w:rPr>
                <w:rFonts w:eastAsia="Times New Roman" w:cs="Times New Roman"/>
                <w:sz w:val="20"/>
                <w:szCs w:val="20"/>
                <w:lang w:val="sr-Cyrl-CS"/>
              </w:rPr>
              <w:t>Назив:</w:t>
            </w:r>
          </w:p>
          <w:p w:rsidR="00953B88" w:rsidRPr="007755C7" w:rsidRDefault="00953B88" w:rsidP="00953B88">
            <w:pPr>
              <w:spacing w:after="0" w:line="240" w:lineRule="auto"/>
              <w:rPr>
                <w:rFonts w:eastAsia="Times New Roman" w:cs="Times New Roman"/>
                <w:sz w:val="20"/>
                <w:szCs w:val="20"/>
                <w:lang w:val="sr-Cyrl-CS"/>
              </w:rPr>
            </w:pPr>
            <w:r w:rsidRPr="007755C7">
              <w:rPr>
                <w:rFonts w:eastAsia="Times New Roman" w:cs="Times New Roman"/>
                <w:sz w:val="20"/>
                <w:szCs w:val="20"/>
                <w:lang w:val="sr-Cyrl-CS"/>
              </w:rPr>
              <w:t>*попуњава само предузетник</w:t>
            </w:r>
          </w:p>
        </w:tc>
        <w:tc>
          <w:tcPr>
            <w:tcW w:w="5758" w:type="dxa"/>
            <w:gridSpan w:val="2"/>
            <w:shd w:val="clear" w:color="auto" w:fill="D9D9D9"/>
          </w:tcPr>
          <w:p w:rsidR="00953B88" w:rsidRPr="007755C7" w:rsidRDefault="00953B88" w:rsidP="00953B88">
            <w:pPr>
              <w:spacing w:after="0" w:line="240" w:lineRule="auto"/>
              <w:rPr>
                <w:rFonts w:eastAsia="Times New Roman" w:cs="Times New Roman"/>
                <w:sz w:val="20"/>
                <w:szCs w:val="20"/>
                <w:lang w:val="ru-RU"/>
              </w:rPr>
            </w:pPr>
            <w:r w:rsidRPr="007755C7">
              <w:rPr>
                <w:rFonts w:eastAsia="Times New Roman" w:cs="Times New Roman"/>
                <w:sz w:val="20"/>
                <w:szCs w:val="20"/>
                <w:lang w:val="ru-RU"/>
              </w:rPr>
              <w:t xml:space="preserve"> </w:t>
            </w:r>
          </w:p>
        </w:tc>
      </w:tr>
      <w:tr w:rsidR="00953B88" w:rsidRPr="007755C7" w:rsidTr="004462F7">
        <w:trPr>
          <w:tblCellSpacing w:w="20" w:type="dxa"/>
        </w:trPr>
        <w:tc>
          <w:tcPr>
            <w:tcW w:w="3842" w:type="dxa"/>
          </w:tcPr>
          <w:p w:rsidR="00953B88" w:rsidRPr="007755C7" w:rsidRDefault="00953B88" w:rsidP="00953B88">
            <w:pPr>
              <w:spacing w:after="0" w:line="240" w:lineRule="auto"/>
              <w:rPr>
                <w:rFonts w:eastAsia="Times New Roman" w:cs="Times New Roman"/>
                <w:sz w:val="20"/>
                <w:szCs w:val="20"/>
                <w:lang w:val="sr-Cyrl-CS"/>
              </w:rPr>
            </w:pPr>
            <w:r w:rsidRPr="007755C7">
              <w:rPr>
                <w:rFonts w:eastAsia="Times New Roman" w:cs="Times New Roman"/>
                <w:sz w:val="20"/>
                <w:szCs w:val="20"/>
                <w:lang w:val="sr-Cyrl-CS"/>
              </w:rPr>
              <w:t>Скраћено пословно име:</w:t>
            </w:r>
          </w:p>
        </w:tc>
        <w:tc>
          <w:tcPr>
            <w:tcW w:w="5758" w:type="dxa"/>
            <w:gridSpan w:val="2"/>
          </w:tcPr>
          <w:p w:rsidR="00953B88" w:rsidRPr="007755C7" w:rsidRDefault="00953B88" w:rsidP="00953B88">
            <w:pPr>
              <w:spacing w:after="0" w:line="240" w:lineRule="auto"/>
              <w:rPr>
                <w:rFonts w:eastAsia="Times New Roman" w:cs="Times New Roman"/>
                <w:sz w:val="20"/>
                <w:szCs w:val="20"/>
                <w:lang w:val="ru-RU"/>
              </w:rPr>
            </w:pPr>
          </w:p>
        </w:tc>
      </w:tr>
      <w:tr w:rsidR="00953B88" w:rsidRPr="007755C7" w:rsidTr="004462F7">
        <w:trPr>
          <w:tblCellSpacing w:w="20" w:type="dxa"/>
        </w:trPr>
        <w:tc>
          <w:tcPr>
            <w:tcW w:w="3842" w:type="dxa"/>
          </w:tcPr>
          <w:p w:rsidR="00953B88" w:rsidRPr="007755C7" w:rsidRDefault="00953B88" w:rsidP="00953B88">
            <w:pPr>
              <w:spacing w:after="0" w:line="240" w:lineRule="auto"/>
              <w:rPr>
                <w:rFonts w:eastAsia="Times New Roman" w:cs="Times New Roman"/>
                <w:sz w:val="20"/>
                <w:szCs w:val="20"/>
                <w:lang w:val="sr-Cyrl-CS"/>
              </w:rPr>
            </w:pPr>
            <w:r w:rsidRPr="007755C7">
              <w:rPr>
                <w:rFonts w:eastAsia="Times New Roman" w:cs="Times New Roman"/>
                <w:sz w:val="20"/>
                <w:szCs w:val="20"/>
                <w:lang w:val="sr-Cyrl-CS"/>
              </w:rPr>
              <w:t>Правни облик:</w:t>
            </w:r>
          </w:p>
        </w:tc>
        <w:tc>
          <w:tcPr>
            <w:tcW w:w="5758" w:type="dxa"/>
            <w:gridSpan w:val="2"/>
          </w:tcPr>
          <w:p w:rsidR="00953B88" w:rsidRPr="007755C7" w:rsidRDefault="00953B88" w:rsidP="00953B88">
            <w:pPr>
              <w:spacing w:after="0" w:line="240" w:lineRule="auto"/>
              <w:rPr>
                <w:rFonts w:eastAsia="Times New Roman" w:cs="Times New Roman"/>
                <w:sz w:val="20"/>
                <w:szCs w:val="20"/>
                <w:lang w:val="sr-Cyrl-CS"/>
              </w:rPr>
            </w:pPr>
          </w:p>
        </w:tc>
      </w:tr>
      <w:tr w:rsidR="00953B88" w:rsidRPr="007755C7" w:rsidTr="004462F7">
        <w:trPr>
          <w:trHeight w:val="571"/>
          <w:tblCellSpacing w:w="20" w:type="dxa"/>
        </w:trPr>
        <w:tc>
          <w:tcPr>
            <w:tcW w:w="3842" w:type="dxa"/>
          </w:tcPr>
          <w:p w:rsidR="00953B88" w:rsidRPr="007755C7" w:rsidRDefault="00953B88" w:rsidP="00953B88">
            <w:pPr>
              <w:spacing w:after="0" w:line="240" w:lineRule="auto"/>
              <w:rPr>
                <w:rFonts w:eastAsia="Times New Roman" w:cs="Times New Roman"/>
                <w:sz w:val="20"/>
                <w:szCs w:val="20"/>
                <w:lang w:val="sr-Cyrl-CS"/>
              </w:rPr>
            </w:pPr>
            <w:r w:rsidRPr="007755C7">
              <w:rPr>
                <w:rFonts w:eastAsia="Times New Roman" w:cs="Times New Roman"/>
                <w:sz w:val="20"/>
                <w:szCs w:val="20"/>
                <w:lang w:val="sr-Cyrl-CS"/>
              </w:rPr>
              <w:t>Место и адреса седишта:</w:t>
            </w:r>
          </w:p>
        </w:tc>
        <w:tc>
          <w:tcPr>
            <w:tcW w:w="5758" w:type="dxa"/>
            <w:gridSpan w:val="2"/>
          </w:tcPr>
          <w:p w:rsidR="00953B88" w:rsidRPr="007755C7" w:rsidRDefault="00953B88" w:rsidP="00953B88">
            <w:pPr>
              <w:spacing w:after="0" w:line="240" w:lineRule="auto"/>
              <w:rPr>
                <w:rFonts w:eastAsia="Times New Roman" w:cs="Times New Roman"/>
                <w:sz w:val="20"/>
                <w:szCs w:val="20"/>
                <w:lang w:val="sr-Cyrl-CS"/>
              </w:rPr>
            </w:pPr>
          </w:p>
        </w:tc>
      </w:tr>
      <w:tr w:rsidR="00953B88" w:rsidRPr="007755C7" w:rsidTr="004462F7">
        <w:trPr>
          <w:tblCellSpacing w:w="20" w:type="dxa"/>
        </w:trPr>
        <w:tc>
          <w:tcPr>
            <w:tcW w:w="3842" w:type="dxa"/>
          </w:tcPr>
          <w:p w:rsidR="00953B88" w:rsidRPr="007755C7" w:rsidRDefault="00953B88" w:rsidP="00953B88">
            <w:pPr>
              <w:spacing w:after="0" w:line="240" w:lineRule="auto"/>
              <w:rPr>
                <w:rFonts w:eastAsia="Times New Roman" w:cs="Times New Roman"/>
                <w:sz w:val="20"/>
                <w:szCs w:val="20"/>
                <w:lang w:val="sr-Cyrl-CS"/>
              </w:rPr>
            </w:pPr>
            <w:r w:rsidRPr="007755C7">
              <w:rPr>
                <w:rFonts w:eastAsia="Times New Roman" w:cs="Times New Roman"/>
                <w:sz w:val="20"/>
                <w:szCs w:val="20"/>
                <w:lang w:val="sr-Cyrl-CS"/>
              </w:rPr>
              <w:t xml:space="preserve">Матични број:  </w:t>
            </w:r>
          </w:p>
        </w:tc>
        <w:tc>
          <w:tcPr>
            <w:tcW w:w="5758" w:type="dxa"/>
            <w:gridSpan w:val="2"/>
          </w:tcPr>
          <w:p w:rsidR="00953B88" w:rsidRPr="007755C7" w:rsidRDefault="00953B88" w:rsidP="00953B88">
            <w:pPr>
              <w:spacing w:after="0" w:line="240" w:lineRule="auto"/>
              <w:rPr>
                <w:rFonts w:eastAsia="Times New Roman" w:cs="Times New Roman"/>
                <w:sz w:val="20"/>
                <w:szCs w:val="20"/>
                <w:lang w:val="sr-Cyrl-CS"/>
              </w:rPr>
            </w:pPr>
          </w:p>
        </w:tc>
      </w:tr>
      <w:tr w:rsidR="00953B88" w:rsidRPr="007755C7" w:rsidTr="004462F7">
        <w:trPr>
          <w:tblCellSpacing w:w="20" w:type="dxa"/>
        </w:trPr>
        <w:tc>
          <w:tcPr>
            <w:tcW w:w="3842" w:type="dxa"/>
          </w:tcPr>
          <w:p w:rsidR="00953B88" w:rsidRPr="007755C7" w:rsidRDefault="00953B88" w:rsidP="00953B88">
            <w:pPr>
              <w:spacing w:after="0" w:line="240" w:lineRule="auto"/>
              <w:rPr>
                <w:rFonts w:eastAsia="Times New Roman" w:cs="Times New Roman"/>
                <w:sz w:val="20"/>
                <w:szCs w:val="20"/>
                <w:lang w:val="sr-Cyrl-CS"/>
              </w:rPr>
            </w:pPr>
            <w:r w:rsidRPr="007755C7">
              <w:rPr>
                <w:rFonts w:eastAsia="Times New Roman" w:cs="Times New Roman"/>
                <w:sz w:val="20"/>
                <w:szCs w:val="20"/>
                <w:lang w:val="sr-Cyrl-CS"/>
              </w:rPr>
              <w:t xml:space="preserve">ПИБ:  </w:t>
            </w:r>
          </w:p>
        </w:tc>
        <w:tc>
          <w:tcPr>
            <w:tcW w:w="5758" w:type="dxa"/>
            <w:gridSpan w:val="2"/>
          </w:tcPr>
          <w:p w:rsidR="00953B88" w:rsidRPr="007755C7" w:rsidRDefault="00953B88" w:rsidP="00953B88">
            <w:pPr>
              <w:spacing w:after="0" w:line="240" w:lineRule="auto"/>
              <w:rPr>
                <w:rFonts w:eastAsia="Times New Roman" w:cs="Times New Roman"/>
                <w:sz w:val="20"/>
                <w:szCs w:val="20"/>
                <w:lang w:val="sr-Cyrl-CS"/>
              </w:rPr>
            </w:pPr>
          </w:p>
        </w:tc>
      </w:tr>
      <w:tr w:rsidR="00953B88" w:rsidRPr="007755C7" w:rsidTr="004462F7">
        <w:trPr>
          <w:cantSplit/>
          <w:trHeight w:val="240"/>
          <w:tblCellSpacing w:w="20" w:type="dxa"/>
        </w:trPr>
        <w:tc>
          <w:tcPr>
            <w:tcW w:w="3842" w:type="dxa"/>
            <w:vMerge w:val="restart"/>
          </w:tcPr>
          <w:p w:rsidR="00953B88" w:rsidRPr="007755C7" w:rsidRDefault="00953B88" w:rsidP="00953B88">
            <w:pPr>
              <w:spacing w:after="0" w:line="240" w:lineRule="auto"/>
              <w:rPr>
                <w:rFonts w:eastAsia="Times New Roman" w:cs="Times New Roman"/>
                <w:sz w:val="20"/>
                <w:szCs w:val="20"/>
                <w:lang w:val="ru-RU"/>
              </w:rPr>
            </w:pPr>
            <w:r w:rsidRPr="007755C7">
              <w:rPr>
                <w:rFonts w:eastAsia="Times New Roman" w:cs="Times New Roman"/>
                <w:sz w:val="20"/>
                <w:szCs w:val="20"/>
                <w:lang w:val="ru-RU"/>
              </w:rPr>
              <w:t>Назив банке и</w:t>
            </w:r>
          </w:p>
          <w:p w:rsidR="00953B88" w:rsidRPr="007755C7" w:rsidRDefault="00953B88" w:rsidP="00953B88">
            <w:pPr>
              <w:spacing w:after="0" w:line="240" w:lineRule="auto"/>
              <w:rPr>
                <w:rFonts w:eastAsia="Times New Roman" w:cs="Times New Roman"/>
                <w:sz w:val="20"/>
                <w:szCs w:val="20"/>
                <w:lang w:val="ru-RU"/>
              </w:rPr>
            </w:pPr>
            <w:r w:rsidRPr="007755C7">
              <w:rPr>
                <w:rFonts w:eastAsia="Times New Roman" w:cs="Times New Roman"/>
                <w:sz w:val="20"/>
                <w:szCs w:val="20"/>
                <w:lang w:val="ru-RU"/>
              </w:rPr>
              <w:t xml:space="preserve">број рачуна: </w:t>
            </w:r>
          </w:p>
        </w:tc>
        <w:tc>
          <w:tcPr>
            <w:tcW w:w="5758" w:type="dxa"/>
            <w:gridSpan w:val="2"/>
          </w:tcPr>
          <w:p w:rsidR="00953B88" w:rsidRPr="007755C7" w:rsidRDefault="00953B88" w:rsidP="00953B88">
            <w:pPr>
              <w:spacing w:after="0" w:line="240" w:lineRule="auto"/>
              <w:rPr>
                <w:rFonts w:eastAsia="Times New Roman" w:cs="Times New Roman"/>
                <w:sz w:val="20"/>
                <w:szCs w:val="20"/>
                <w:lang w:val="ru-RU"/>
              </w:rPr>
            </w:pPr>
          </w:p>
        </w:tc>
      </w:tr>
      <w:tr w:rsidR="00953B88" w:rsidRPr="007755C7" w:rsidTr="004462F7">
        <w:trPr>
          <w:cantSplit/>
          <w:trHeight w:val="240"/>
          <w:tblCellSpacing w:w="20" w:type="dxa"/>
        </w:trPr>
        <w:tc>
          <w:tcPr>
            <w:tcW w:w="3842" w:type="dxa"/>
            <w:vMerge/>
          </w:tcPr>
          <w:p w:rsidR="00953B88" w:rsidRPr="007755C7" w:rsidRDefault="00953B88" w:rsidP="00953B88">
            <w:pPr>
              <w:spacing w:after="0" w:line="240" w:lineRule="auto"/>
              <w:rPr>
                <w:rFonts w:eastAsia="Times New Roman" w:cs="Times New Roman"/>
                <w:sz w:val="20"/>
                <w:szCs w:val="20"/>
                <w:lang w:val="ru-RU"/>
              </w:rPr>
            </w:pPr>
          </w:p>
        </w:tc>
        <w:tc>
          <w:tcPr>
            <w:tcW w:w="5758" w:type="dxa"/>
            <w:gridSpan w:val="2"/>
          </w:tcPr>
          <w:p w:rsidR="00953B88" w:rsidRPr="007755C7" w:rsidRDefault="00953B88" w:rsidP="00953B88">
            <w:pPr>
              <w:spacing w:after="0" w:line="240" w:lineRule="auto"/>
              <w:rPr>
                <w:rFonts w:eastAsia="Times New Roman" w:cs="Times New Roman"/>
                <w:sz w:val="20"/>
                <w:szCs w:val="20"/>
                <w:lang w:val="ru-RU"/>
              </w:rPr>
            </w:pPr>
          </w:p>
        </w:tc>
      </w:tr>
      <w:tr w:rsidR="00953B88" w:rsidRPr="007755C7" w:rsidTr="004462F7">
        <w:trPr>
          <w:tblCellSpacing w:w="20" w:type="dxa"/>
        </w:trPr>
        <w:tc>
          <w:tcPr>
            <w:tcW w:w="3842" w:type="dxa"/>
          </w:tcPr>
          <w:p w:rsidR="00953B88" w:rsidRPr="007755C7" w:rsidRDefault="00953B88" w:rsidP="00953B88">
            <w:pPr>
              <w:spacing w:after="0" w:line="240" w:lineRule="auto"/>
              <w:rPr>
                <w:rFonts w:eastAsia="Times New Roman" w:cs="Times New Roman"/>
                <w:sz w:val="20"/>
                <w:szCs w:val="20"/>
                <w:lang w:val="ru-RU"/>
              </w:rPr>
            </w:pPr>
            <w:r w:rsidRPr="007755C7">
              <w:rPr>
                <w:rFonts w:eastAsia="Times New Roman" w:cs="Times New Roman"/>
                <w:sz w:val="20"/>
                <w:szCs w:val="20"/>
                <w:lang w:val="ru-RU"/>
              </w:rPr>
              <w:t xml:space="preserve">Имена и одговарајуће професионалне </w:t>
            </w:r>
            <w:r w:rsidRPr="007755C7">
              <w:rPr>
                <w:rFonts w:eastAsia="Times New Roman" w:cs="Times New Roman"/>
                <w:sz w:val="20"/>
                <w:szCs w:val="20"/>
                <w:lang w:val="ru-RU"/>
              </w:rPr>
              <w:lastRenderedPageBreak/>
              <w:t>квалификације  лица која ће бити одговорна за извршење уговора:</w:t>
            </w:r>
          </w:p>
        </w:tc>
        <w:tc>
          <w:tcPr>
            <w:tcW w:w="5758" w:type="dxa"/>
            <w:gridSpan w:val="2"/>
          </w:tcPr>
          <w:p w:rsidR="00953B88" w:rsidRPr="007755C7" w:rsidRDefault="00953B88" w:rsidP="00953B88">
            <w:pPr>
              <w:spacing w:after="0" w:line="240" w:lineRule="auto"/>
              <w:rPr>
                <w:rFonts w:eastAsia="Times New Roman" w:cs="Times New Roman"/>
                <w:sz w:val="20"/>
                <w:szCs w:val="20"/>
                <w:lang w:val="ru-RU"/>
              </w:rPr>
            </w:pPr>
          </w:p>
        </w:tc>
      </w:tr>
      <w:tr w:rsidR="00953B88" w:rsidRPr="007755C7" w:rsidTr="004462F7">
        <w:trPr>
          <w:tblCellSpacing w:w="20" w:type="dxa"/>
        </w:trPr>
        <w:tc>
          <w:tcPr>
            <w:tcW w:w="3842" w:type="dxa"/>
          </w:tcPr>
          <w:p w:rsidR="00953B88" w:rsidRPr="007755C7" w:rsidRDefault="00953B88" w:rsidP="00953B88">
            <w:pPr>
              <w:spacing w:after="0" w:line="240" w:lineRule="auto"/>
              <w:rPr>
                <w:rFonts w:eastAsia="Times New Roman" w:cs="Times New Roman"/>
                <w:sz w:val="20"/>
                <w:szCs w:val="20"/>
                <w:lang w:val="sr-Cyrl-CS"/>
              </w:rPr>
            </w:pPr>
            <w:r w:rsidRPr="007755C7">
              <w:rPr>
                <w:rFonts w:eastAsia="Times New Roman" w:cs="Times New Roman"/>
                <w:sz w:val="20"/>
                <w:szCs w:val="20"/>
                <w:lang w:val="sr-Cyrl-CS"/>
              </w:rPr>
              <w:lastRenderedPageBreak/>
              <w:t xml:space="preserve">Телефон:  </w:t>
            </w:r>
          </w:p>
        </w:tc>
        <w:tc>
          <w:tcPr>
            <w:tcW w:w="5758" w:type="dxa"/>
            <w:gridSpan w:val="2"/>
          </w:tcPr>
          <w:p w:rsidR="00953B88" w:rsidRPr="007755C7" w:rsidRDefault="00953B88" w:rsidP="00953B88">
            <w:pPr>
              <w:spacing w:after="0" w:line="240" w:lineRule="auto"/>
              <w:rPr>
                <w:rFonts w:eastAsia="Times New Roman" w:cs="Times New Roman"/>
                <w:sz w:val="20"/>
                <w:szCs w:val="20"/>
                <w:lang w:val="ru-RU"/>
              </w:rPr>
            </w:pPr>
          </w:p>
        </w:tc>
      </w:tr>
      <w:tr w:rsidR="00953B88" w:rsidRPr="007755C7" w:rsidTr="004462F7">
        <w:trPr>
          <w:tblCellSpacing w:w="20" w:type="dxa"/>
        </w:trPr>
        <w:tc>
          <w:tcPr>
            <w:tcW w:w="3842" w:type="dxa"/>
          </w:tcPr>
          <w:p w:rsidR="00953B88" w:rsidRPr="007755C7" w:rsidRDefault="00953B88" w:rsidP="00953B88">
            <w:pPr>
              <w:spacing w:after="0" w:line="240" w:lineRule="auto"/>
              <w:rPr>
                <w:rFonts w:eastAsia="Times New Roman" w:cs="Times New Roman"/>
                <w:sz w:val="20"/>
                <w:szCs w:val="20"/>
                <w:lang w:val="sr-Cyrl-CS"/>
              </w:rPr>
            </w:pPr>
            <w:r w:rsidRPr="007755C7">
              <w:rPr>
                <w:rFonts w:eastAsia="Times New Roman" w:cs="Times New Roman"/>
                <w:sz w:val="20"/>
                <w:szCs w:val="20"/>
                <w:lang w:val="sr-Cyrl-CS"/>
              </w:rPr>
              <w:t xml:space="preserve">Е – mail адреса:  </w:t>
            </w:r>
          </w:p>
        </w:tc>
        <w:tc>
          <w:tcPr>
            <w:tcW w:w="5758" w:type="dxa"/>
            <w:gridSpan w:val="2"/>
          </w:tcPr>
          <w:p w:rsidR="00953B88" w:rsidRPr="007755C7" w:rsidRDefault="00953B88" w:rsidP="00953B88">
            <w:pPr>
              <w:spacing w:after="0" w:line="240" w:lineRule="auto"/>
              <w:rPr>
                <w:rFonts w:eastAsia="Times New Roman" w:cs="Times New Roman"/>
                <w:sz w:val="20"/>
                <w:szCs w:val="20"/>
                <w:lang w:val="ru-RU"/>
              </w:rPr>
            </w:pPr>
          </w:p>
        </w:tc>
      </w:tr>
      <w:tr w:rsidR="00953B88" w:rsidRPr="007755C7" w:rsidTr="004462F7">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953B88" w:rsidRPr="007755C7" w:rsidRDefault="00953B88" w:rsidP="00953B88">
            <w:pPr>
              <w:spacing w:after="0" w:line="240" w:lineRule="auto"/>
              <w:rPr>
                <w:rFonts w:eastAsia="Times New Roman" w:cs="Times New Roman"/>
                <w:sz w:val="20"/>
                <w:szCs w:val="20"/>
                <w:lang w:val="sr-Cyrl-CS"/>
              </w:rPr>
            </w:pPr>
            <w:r w:rsidRPr="007755C7">
              <w:rPr>
                <w:rFonts w:eastAsia="Times New Roman" w:cs="Times New Roman"/>
                <w:sz w:val="20"/>
                <w:szCs w:val="20"/>
                <w:lang w:val="sr-Cyrl-CS"/>
              </w:rPr>
              <w:t xml:space="preserve">Интернет страница на којој су докази из чл.77.ЗЈН јавно досупни </w:t>
            </w:r>
          </w:p>
          <w:p w:rsidR="00953B88" w:rsidRPr="007755C7" w:rsidRDefault="00953B88" w:rsidP="00953B88">
            <w:pPr>
              <w:spacing w:after="0" w:line="240" w:lineRule="auto"/>
              <w:rPr>
                <w:rFonts w:eastAsia="Times New Roman" w:cs="Times New Roman"/>
                <w:sz w:val="20"/>
                <w:szCs w:val="20"/>
                <w:lang w:val="sr-Cyrl-CS"/>
              </w:rPr>
            </w:pPr>
            <w:r w:rsidRPr="007755C7">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953B88" w:rsidRPr="007755C7" w:rsidRDefault="00953B88" w:rsidP="00953B88">
            <w:pPr>
              <w:spacing w:after="0" w:line="240" w:lineRule="auto"/>
              <w:rPr>
                <w:rFonts w:eastAsia="Times New Roman" w:cs="Times New Roman"/>
                <w:sz w:val="20"/>
                <w:szCs w:val="20"/>
                <w:lang w:val="ru-RU"/>
              </w:rPr>
            </w:pPr>
            <w:r w:rsidRPr="007755C7">
              <w:rPr>
                <w:rFonts w:eastAsia="Times New Roman" w:cs="Times New Roman"/>
                <w:sz w:val="20"/>
                <w:szCs w:val="20"/>
                <w:lang w:val="ru-RU"/>
              </w:rPr>
              <w:t xml:space="preserve"> </w:t>
            </w:r>
          </w:p>
          <w:p w:rsidR="00953B88" w:rsidRPr="007755C7" w:rsidRDefault="00953B88" w:rsidP="00953B88">
            <w:pPr>
              <w:spacing w:after="0" w:line="240" w:lineRule="auto"/>
              <w:rPr>
                <w:rFonts w:eastAsia="Times New Roman" w:cs="Times New Roman"/>
                <w:sz w:val="20"/>
                <w:szCs w:val="20"/>
                <w:lang w:val="ru-RU"/>
              </w:rPr>
            </w:pPr>
          </w:p>
        </w:tc>
      </w:tr>
      <w:tr w:rsidR="00953B88" w:rsidRPr="007755C7" w:rsidTr="004462F7">
        <w:trPr>
          <w:tblCellSpacing w:w="20" w:type="dxa"/>
        </w:trPr>
        <w:tc>
          <w:tcPr>
            <w:tcW w:w="3842" w:type="dxa"/>
            <w:shd w:val="clear" w:color="auto" w:fill="auto"/>
          </w:tcPr>
          <w:p w:rsidR="00953B88" w:rsidRPr="007755C7" w:rsidRDefault="00953B88" w:rsidP="00953B88">
            <w:pPr>
              <w:spacing w:after="0" w:line="240" w:lineRule="auto"/>
              <w:jc w:val="both"/>
              <w:rPr>
                <w:rFonts w:eastAsia="Times New Roman" w:cs="Times New Roman"/>
                <w:bCs/>
                <w:sz w:val="20"/>
                <w:szCs w:val="20"/>
                <w:lang w:val="ru-RU"/>
              </w:rPr>
            </w:pPr>
            <w:r w:rsidRPr="007755C7">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953B88" w:rsidRPr="007755C7" w:rsidRDefault="00953B88" w:rsidP="00953B88">
            <w:pPr>
              <w:spacing w:after="0" w:line="240" w:lineRule="auto"/>
              <w:jc w:val="center"/>
              <w:rPr>
                <w:rFonts w:eastAsia="Times New Roman" w:cs="Times New Roman"/>
                <w:sz w:val="20"/>
                <w:szCs w:val="20"/>
                <w:lang w:val="ru-RU"/>
              </w:rPr>
            </w:pPr>
            <w:r w:rsidRPr="007755C7">
              <w:rPr>
                <w:rFonts w:eastAsia="Times New Roman" w:cs="Times New Roman"/>
                <w:sz w:val="20"/>
                <w:szCs w:val="20"/>
                <w:lang w:val="ru-RU"/>
              </w:rPr>
              <w:t>да</w:t>
            </w:r>
          </w:p>
        </w:tc>
        <w:tc>
          <w:tcPr>
            <w:tcW w:w="3210" w:type="dxa"/>
            <w:shd w:val="clear" w:color="auto" w:fill="auto"/>
          </w:tcPr>
          <w:p w:rsidR="00953B88" w:rsidRPr="007755C7" w:rsidRDefault="00953B88" w:rsidP="00953B88">
            <w:pPr>
              <w:spacing w:after="0" w:line="240" w:lineRule="auto"/>
              <w:jc w:val="center"/>
              <w:rPr>
                <w:rFonts w:eastAsia="Times New Roman" w:cs="Times New Roman"/>
                <w:sz w:val="20"/>
                <w:szCs w:val="20"/>
                <w:lang w:val="ru-RU"/>
              </w:rPr>
            </w:pPr>
            <w:r w:rsidRPr="007755C7">
              <w:rPr>
                <w:rFonts w:eastAsia="Times New Roman" w:cs="Times New Roman"/>
                <w:sz w:val="20"/>
                <w:szCs w:val="20"/>
                <w:lang w:val="ru-RU"/>
              </w:rPr>
              <w:t>не</w:t>
            </w:r>
          </w:p>
        </w:tc>
      </w:tr>
    </w:tbl>
    <w:p w:rsidR="00953B88" w:rsidRPr="007755C7" w:rsidRDefault="00953B88" w:rsidP="00953B88">
      <w:pPr>
        <w:spacing w:after="0" w:line="240" w:lineRule="auto"/>
        <w:rPr>
          <w:rFonts w:eastAsia="Times New Roman" w:cs="Times New Roman"/>
          <w:sz w:val="20"/>
          <w:szCs w:val="20"/>
          <w:lang w:val="ru-RU"/>
        </w:rPr>
      </w:pPr>
    </w:p>
    <w:p w:rsidR="00953B88" w:rsidRPr="007755C7" w:rsidRDefault="00953B88" w:rsidP="00953B88">
      <w:pPr>
        <w:spacing w:after="0" w:line="240" w:lineRule="auto"/>
        <w:rPr>
          <w:rFonts w:eastAsia="Times New Roman" w:cs="Times New Roman"/>
          <w:sz w:val="20"/>
          <w:szCs w:val="20"/>
          <w:lang w:val="sr-Cyrl-CS"/>
        </w:rPr>
      </w:pPr>
    </w:p>
    <w:p w:rsidR="00953B88" w:rsidRPr="007755C7" w:rsidRDefault="00953B88" w:rsidP="00953B88">
      <w:pPr>
        <w:spacing w:after="0" w:line="240" w:lineRule="auto"/>
        <w:rPr>
          <w:rFonts w:eastAsia="Times New Roman" w:cs="Times New Roman"/>
          <w:sz w:val="20"/>
          <w:szCs w:val="20"/>
          <w:lang w:val="sr-Cyrl-CS"/>
        </w:rPr>
      </w:pPr>
    </w:p>
    <w:p w:rsidR="00953B88" w:rsidRPr="007755C7" w:rsidRDefault="00953B88" w:rsidP="00953B88">
      <w:pPr>
        <w:spacing w:after="0" w:line="240" w:lineRule="auto"/>
        <w:rPr>
          <w:rFonts w:eastAsia="Times New Roman" w:cs="Times New Roman"/>
          <w:sz w:val="20"/>
          <w:szCs w:val="20"/>
          <w:lang w:val="sr-Cyrl-CS"/>
        </w:rPr>
      </w:pPr>
    </w:p>
    <w:p w:rsidR="00953B88" w:rsidRPr="007755C7" w:rsidRDefault="00953B88" w:rsidP="00953B88">
      <w:pPr>
        <w:spacing w:after="0" w:line="240" w:lineRule="auto"/>
        <w:rPr>
          <w:rFonts w:eastAsia="Times New Roman" w:cs="Times New Roman"/>
          <w:sz w:val="20"/>
          <w:szCs w:val="20"/>
          <w:lang w:val="sr-Cyrl-CS"/>
        </w:rPr>
      </w:pPr>
    </w:p>
    <w:p w:rsidR="00953B88" w:rsidRPr="007755C7" w:rsidRDefault="00953B88" w:rsidP="00953B88">
      <w:pPr>
        <w:spacing w:after="0" w:line="240" w:lineRule="auto"/>
        <w:rPr>
          <w:rFonts w:eastAsia="Times New Roman" w:cs="Times New Roman"/>
          <w:sz w:val="20"/>
          <w:szCs w:val="20"/>
          <w:lang w:val="sr-Cyrl-CS"/>
        </w:rPr>
      </w:pPr>
    </w:p>
    <w:p w:rsidR="00953B88" w:rsidRPr="007755C7" w:rsidRDefault="00953B88" w:rsidP="00953B88">
      <w:pPr>
        <w:spacing w:after="0" w:line="240" w:lineRule="auto"/>
        <w:jc w:val="right"/>
        <w:rPr>
          <w:rFonts w:eastAsia="Times New Roman" w:cs="Times New Roman"/>
          <w:sz w:val="20"/>
          <w:szCs w:val="20"/>
          <w:lang w:val="sr-Cyrl-CS"/>
        </w:rPr>
      </w:pPr>
    </w:p>
    <w:p w:rsidR="00953B88" w:rsidRPr="007755C7" w:rsidRDefault="00953B88" w:rsidP="00953B88">
      <w:pPr>
        <w:spacing w:after="0" w:line="240" w:lineRule="auto"/>
        <w:jc w:val="right"/>
        <w:rPr>
          <w:rFonts w:eastAsia="Times New Roman" w:cs="Times New Roman"/>
          <w:b/>
          <w:bCs/>
          <w:sz w:val="20"/>
          <w:szCs w:val="20"/>
          <w:lang w:val="ru-RU"/>
        </w:rPr>
      </w:pPr>
      <w:r w:rsidRPr="007755C7">
        <w:rPr>
          <w:rFonts w:eastAsia="Times New Roman" w:cs="Times New Roman"/>
          <w:b/>
          <w:bCs/>
          <w:sz w:val="20"/>
          <w:szCs w:val="20"/>
          <w:lang w:val="ru-RU"/>
        </w:rPr>
        <w:t>ПОНУЂАЧ</w:t>
      </w:r>
    </w:p>
    <w:p w:rsidR="00953B88" w:rsidRPr="007755C7" w:rsidRDefault="00953B88" w:rsidP="00953B88">
      <w:pPr>
        <w:spacing w:after="0" w:line="240" w:lineRule="auto"/>
        <w:jc w:val="right"/>
        <w:rPr>
          <w:rFonts w:eastAsia="Times New Roman" w:cs="Times New Roman"/>
          <w:bCs/>
          <w:sz w:val="20"/>
          <w:szCs w:val="20"/>
          <w:lang w:val="ru-RU"/>
        </w:rPr>
      </w:pPr>
      <w:r w:rsidRPr="007755C7">
        <w:rPr>
          <w:rFonts w:eastAsia="Times New Roman" w:cs="Times New Roman"/>
          <w:bCs/>
          <w:sz w:val="20"/>
          <w:szCs w:val="20"/>
          <w:lang w:val="ru-RU"/>
        </w:rPr>
        <w:t>М.П.</w:t>
      </w:r>
      <w:r w:rsidRPr="007755C7">
        <w:rPr>
          <w:rFonts w:eastAsia="Times New Roman" w:cs="Times New Roman"/>
          <w:bCs/>
          <w:sz w:val="20"/>
          <w:szCs w:val="20"/>
          <w:lang w:val="sr-Latn-RS"/>
        </w:rPr>
        <w:tab/>
      </w:r>
      <w:r w:rsidRPr="007755C7">
        <w:rPr>
          <w:rFonts w:eastAsia="Times New Roman" w:cs="Times New Roman"/>
          <w:bCs/>
          <w:sz w:val="20"/>
          <w:szCs w:val="20"/>
          <w:lang w:val="sr-Latn-RS"/>
        </w:rPr>
        <w:tab/>
      </w:r>
      <w:r w:rsidRPr="007755C7">
        <w:rPr>
          <w:rFonts w:eastAsia="Times New Roman" w:cs="Times New Roman"/>
          <w:bCs/>
          <w:sz w:val="20"/>
          <w:szCs w:val="20"/>
          <w:lang w:val="sr-Latn-RS"/>
        </w:rPr>
        <w:tab/>
      </w:r>
      <w:r w:rsidRPr="007755C7">
        <w:rPr>
          <w:rFonts w:eastAsia="Times New Roman" w:cs="Times New Roman"/>
          <w:bCs/>
          <w:sz w:val="20"/>
          <w:szCs w:val="20"/>
          <w:lang w:val="ru-RU"/>
        </w:rPr>
        <w:t xml:space="preserve"> ____________________________</w:t>
      </w:r>
    </w:p>
    <w:p w:rsidR="00953B88" w:rsidRPr="007755C7" w:rsidRDefault="00953B88" w:rsidP="00953B88">
      <w:pPr>
        <w:spacing w:after="0" w:line="240" w:lineRule="auto"/>
        <w:jc w:val="right"/>
        <w:rPr>
          <w:rFonts w:eastAsia="Times New Roman" w:cs="Times New Roman"/>
          <w:sz w:val="20"/>
          <w:szCs w:val="20"/>
          <w:lang w:val="ru-RU"/>
        </w:rPr>
      </w:pPr>
      <w:r w:rsidRPr="007755C7">
        <w:rPr>
          <w:rFonts w:eastAsia="Times New Roman" w:cs="Times New Roman"/>
          <w:bCs/>
          <w:sz w:val="20"/>
          <w:szCs w:val="20"/>
          <w:lang w:val="ru-RU"/>
        </w:rPr>
        <w:t>(потпис овлашћеног лица)</w:t>
      </w:r>
    </w:p>
    <w:p w:rsidR="00953B88" w:rsidRPr="007755C7" w:rsidRDefault="00953B88" w:rsidP="00953B88">
      <w:pPr>
        <w:spacing w:after="0" w:line="240" w:lineRule="auto"/>
        <w:rPr>
          <w:rFonts w:eastAsia="Times New Roman" w:cs="Times New Roman"/>
          <w:sz w:val="20"/>
          <w:szCs w:val="20"/>
          <w:u w:val="single"/>
          <w:lang w:val="sr-Latn-RS"/>
        </w:rPr>
      </w:pPr>
    </w:p>
    <w:p w:rsidR="00953B88" w:rsidRPr="007755C7" w:rsidRDefault="00953B88" w:rsidP="00953B88">
      <w:pPr>
        <w:spacing w:after="0" w:line="240" w:lineRule="auto"/>
        <w:rPr>
          <w:rFonts w:eastAsia="Times New Roman" w:cs="Times New Roman"/>
          <w:sz w:val="20"/>
          <w:szCs w:val="20"/>
          <w:u w:val="single"/>
          <w:lang w:val="ru-RU"/>
        </w:rPr>
      </w:pPr>
      <w:r w:rsidRPr="007755C7">
        <w:rPr>
          <w:rFonts w:eastAsia="Times New Roman" w:cs="Times New Roman"/>
          <w:sz w:val="20"/>
          <w:szCs w:val="20"/>
          <w:u w:val="single"/>
          <w:lang w:val="ru-RU"/>
        </w:rPr>
        <w:t>Напомена:</w:t>
      </w:r>
    </w:p>
    <w:p w:rsidR="00953B88" w:rsidRPr="007755C7" w:rsidRDefault="00953B88" w:rsidP="00953B88">
      <w:pPr>
        <w:numPr>
          <w:ilvl w:val="0"/>
          <w:numId w:val="2"/>
        </w:numPr>
        <w:spacing w:after="0" w:line="240" w:lineRule="auto"/>
        <w:jc w:val="both"/>
        <w:rPr>
          <w:rFonts w:eastAsia="Times New Roman" w:cs="Times New Roman"/>
          <w:sz w:val="20"/>
          <w:szCs w:val="20"/>
          <w:lang w:val="ru-RU"/>
        </w:rPr>
      </w:pPr>
      <w:r w:rsidRPr="007755C7">
        <w:rPr>
          <w:rFonts w:eastAsia="Times New Roman" w:cs="Times New Roman"/>
          <w:sz w:val="20"/>
          <w:szCs w:val="20"/>
          <w:lang w:val="ru-RU"/>
        </w:rPr>
        <w:t>Образац општи подаци о понуђачу из групе понуђача  попуњавају и уз понуду подносе само они понуђачи који подносе заједничку понуду.</w:t>
      </w:r>
    </w:p>
    <w:p w:rsidR="00953B88" w:rsidRPr="007755C7" w:rsidRDefault="00953B88" w:rsidP="00953B88">
      <w:pPr>
        <w:numPr>
          <w:ilvl w:val="0"/>
          <w:numId w:val="2"/>
        </w:numPr>
        <w:spacing w:after="0" w:line="240" w:lineRule="auto"/>
        <w:jc w:val="both"/>
        <w:rPr>
          <w:rFonts w:eastAsia="Times New Roman" w:cs="Times New Roman"/>
          <w:sz w:val="20"/>
          <w:szCs w:val="20"/>
          <w:lang w:val="ru-RU"/>
        </w:rPr>
      </w:pPr>
      <w:r w:rsidRPr="007755C7">
        <w:rPr>
          <w:rFonts w:eastAsia="Times New Roman" w:cs="Times New Roman"/>
          <w:sz w:val="20"/>
          <w:szCs w:val="20"/>
          <w:lang w:val="ru-RU"/>
        </w:rPr>
        <w:t>Ако понуђач не наступа у заједничкој понуди, Образац општи подаци о понуђачу из групе понуђача  се не попуњава и не доставља уз понуду.</w:t>
      </w:r>
    </w:p>
    <w:p w:rsidR="00953B88" w:rsidRPr="007755C7" w:rsidRDefault="00953B88" w:rsidP="00953B88">
      <w:pPr>
        <w:numPr>
          <w:ilvl w:val="0"/>
          <w:numId w:val="2"/>
        </w:numPr>
        <w:spacing w:after="0" w:line="240" w:lineRule="auto"/>
        <w:jc w:val="both"/>
        <w:rPr>
          <w:rFonts w:eastAsia="Times New Roman" w:cs="Times New Roman"/>
          <w:sz w:val="20"/>
          <w:szCs w:val="20"/>
          <w:lang w:val="ru-RU"/>
        </w:rPr>
      </w:pPr>
      <w:r w:rsidRPr="007755C7">
        <w:rPr>
          <w:rFonts w:eastAsia="Times New Roman" w:cs="Times New Roman"/>
          <w:sz w:val="20"/>
          <w:szCs w:val="20"/>
          <w:lang w:val="ru-RU"/>
        </w:rPr>
        <w:t>Образац општи подаци о понуђачу из групе понуђача попуњава  и потписује лице одређено Споразумом</w:t>
      </w:r>
    </w:p>
    <w:p w:rsidR="00953B88" w:rsidRPr="007755C7" w:rsidRDefault="00953B88" w:rsidP="00953B88">
      <w:pPr>
        <w:numPr>
          <w:ilvl w:val="0"/>
          <w:numId w:val="2"/>
        </w:numPr>
        <w:spacing w:after="0" w:line="240" w:lineRule="auto"/>
        <w:jc w:val="both"/>
        <w:rPr>
          <w:rFonts w:eastAsia="Times New Roman" w:cs="Times New Roman"/>
          <w:sz w:val="20"/>
          <w:szCs w:val="20"/>
          <w:lang w:val="ru-RU"/>
        </w:rPr>
      </w:pPr>
      <w:r w:rsidRPr="007755C7">
        <w:rPr>
          <w:rFonts w:eastAsia="Times New Roman" w:cs="Times New Roman"/>
          <w:sz w:val="20"/>
          <w:szCs w:val="20"/>
          <w:lang w:val="ru-RU"/>
        </w:rPr>
        <w:t>Уколико има више понуђача у групи понуђача Образац општи подаци о сваком понуђачу из групе понуђача  се може умножити.</w:t>
      </w:r>
    </w:p>
    <w:p w:rsidR="00953B88" w:rsidRPr="007755C7" w:rsidRDefault="00953B88" w:rsidP="00953B88">
      <w:pPr>
        <w:jc w:val="both"/>
        <w:rPr>
          <w:rFonts w:eastAsia="Times New Roman" w:cs="Times New Roman"/>
          <w:sz w:val="20"/>
          <w:szCs w:val="20"/>
          <w:lang w:val="ru-RU"/>
        </w:rPr>
      </w:pPr>
      <w:r w:rsidRPr="007755C7">
        <w:rPr>
          <w:rFonts w:eastAsia="Times New Roman" w:cs="Times New Roman"/>
          <w:sz w:val="20"/>
          <w:szCs w:val="20"/>
          <w:lang w:val="ru-RU"/>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953B88" w:rsidRPr="007755C7" w:rsidTr="004462F7">
        <w:trPr>
          <w:tblCellSpacing w:w="20" w:type="dxa"/>
          <w:jc w:val="center"/>
        </w:trPr>
        <w:tc>
          <w:tcPr>
            <w:tcW w:w="9576" w:type="dxa"/>
            <w:shd w:val="clear" w:color="auto" w:fill="D6E3BC" w:themeFill="accent3" w:themeFillTint="66"/>
          </w:tcPr>
          <w:p w:rsidR="00953B88" w:rsidRPr="007755C7" w:rsidRDefault="00953B88" w:rsidP="00953B88">
            <w:pPr>
              <w:spacing w:after="0" w:line="240" w:lineRule="auto"/>
              <w:jc w:val="center"/>
              <w:rPr>
                <w:rFonts w:eastAsia="Times New Roman" w:cs="Times New Roman"/>
                <w:b/>
                <w:sz w:val="20"/>
                <w:szCs w:val="20"/>
                <w:lang w:val="ru-RU"/>
              </w:rPr>
            </w:pPr>
            <w:r w:rsidRPr="007755C7">
              <w:rPr>
                <w:rFonts w:eastAsia="Times New Roman" w:cs="Times New Roman"/>
                <w:b/>
                <w:sz w:val="20"/>
                <w:szCs w:val="20"/>
                <w:lang w:val="ru-RU"/>
              </w:rPr>
              <w:lastRenderedPageBreak/>
              <w:t>ОБРАЗАЦ ОПШТИ ПОДАЦИ О ПОДИЗВОЂАЧИМА</w:t>
            </w:r>
          </w:p>
        </w:tc>
      </w:tr>
    </w:tbl>
    <w:p w:rsidR="00D616F0" w:rsidRPr="00623C28" w:rsidRDefault="00953B88" w:rsidP="00D616F0">
      <w:pPr>
        <w:jc w:val="center"/>
        <w:rPr>
          <w:b/>
          <w:sz w:val="20"/>
          <w:szCs w:val="20"/>
          <w:lang w:val="sr-Cyrl-RS"/>
        </w:rPr>
      </w:pPr>
      <w:r w:rsidRPr="007755C7">
        <w:rPr>
          <w:rFonts w:eastAsia="Times New Roman" w:cs="Verdana"/>
          <w:b/>
          <w:sz w:val="20"/>
          <w:szCs w:val="20"/>
          <w:lang w:val="ru-RU"/>
        </w:rPr>
        <w:t xml:space="preserve">У вези са </w:t>
      </w:r>
      <w:r w:rsidRPr="007755C7">
        <w:rPr>
          <w:rFonts w:eastAsia="Times New Roman" w:cs="Verdana"/>
          <w:b/>
          <w:sz w:val="20"/>
          <w:szCs w:val="20"/>
          <w:lang w:val="sr-Cyrl-CS"/>
        </w:rPr>
        <w:t>П</w:t>
      </w:r>
      <w:r w:rsidRPr="007755C7">
        <w:rPr>
          <w:rFonts w:eastAsia="Times New Roman" w:cs="Verdana"/>
          <w:b/>
          <w:sz w:val="20"/>
          <w:szCs w:val="20"/>
          <w:lang w:val="ru-RU"/>
        </w:rPr>
        <w:t xml:space="preserve">озивом за подношење понуде за </w:t>
      </w:r>
      <w:r w:rsidRPr="007755C7">
        <w:rPr>
          <w:rFonts w:eastAsia="Times New Roman" w:cs="Times New Roman"/>
          <w:b/>
          <w:sz w:val="20"/>
          <w:szCs w:val="20"/>
          <w:lang w:val="sr-Cyrl-CS"/>
        </w:rPr>
        <w:t>ЗА ЈАВНУ НАБАВКУ</w:t>
      </w:r>
      <w:r w:rsidR="007C7B3C" w:rsidRPr="007755C7">
        <w:rPr>
          <w:b/>
          <w:color w:val="FF0000"/>
          <w:sz w:val="20"/>
          <w:szCs w:val="20"/>
          <w:lang w:val="sr-Cyrl-RS"/>
        </w:rPr>
        <w:t xml:space="preserve"> </w:t>
      </w:r>
      <w:r w:rsidR="00D616F0" w:rsidRPr="00623C28">
        <w:rPr>
          <w:b/>
          <w:sz w:val="20"/>
          <w:szCs w:val="20"/>
          <w:lang w:val="sr-Cyrl-RS"/>
        </w:rPr>
        <w:t xml:space="preserve">УСЛУГА </w:t>
      </w:r>
      <w:r w:rsidR="00D616F0">
        <w:rPr>
          <w:b/>
          <w:sz w:val="20"/>
          <w:szCs w:val="20"/>
          <w:lang w:val="sr-Cyrl-RS"/>
        </w:rPr>
        <w:t>ТЕСТОВА ЕКВИ</w:t>
      </w:r>
      <w:r w:rsidR="001C2AEE" w:rsidRPr="00206158">
        <w:rPr>
          <w:b/>
          <w:sz w:val="20"/>
          <w:szCs w:val="20"/>
          <w:lang w:val="sr-Cyrl-RS"/>
        </w:rPr>
        <w:t>В</w:t>
      </w:r>
      <w:r w:rsidR="00D616F0">
        <w:rPr>
          <w:b/>
          <w:sz w:val="20"/>
          <w:szCs w:val="20"/>
          <w:lang w:val="sr-Cyrl-RS"/>
        </w:rPr>
        <w:t>АЛЕНЦИЈЕ ЗА НЕРЕФЕРЕНТНУ МЕТОДУ МЕРЕЊА ФРАКЦИЈЕ</w:t>
      </w:r>
      <w:r w:rsidR="00D616F0" w:rsidRPr="00623C28">
        <w:rPr>
          <w:b/>
          <w:sz w:val="20"/>
          <w:szCs w:val="20"/>
          <w:lang w:val="sr-Cyrl-RS"/>
        </w:rPr>
        <w:t xml:space="preserve"> СУСПЕНДОВАНИХ ЧЕСТИЦА (</w:t>
      </w:r>
      <w:r w:rsidR="00D616F0" w:rsidRPr="00623C28">
        <w:rPr>
          <w:b/>
          <w:sz w:val="20"/>
          <w:szCs w:val="20"/>
        </w:rPr>
        <w:t>PM</w:t>
      </w:r>
      <w:r w:rsidR="00D616F0" w:rsidRPr="00623C28">
        <w:rPr>
          <w:b/>
          <w:sz w:val="20"/>
          <w:szCs w:val="20"/>
          <w:vertAlign w:val="subscript"/>
        </w:rPr>
        <w:t>10</w:t>
      </w:r>
      <w:r w:rsidR="00D616F0">
        <w:rPr>
          <w:b/>
          <w:sz w:val="20"/>
          <w:szCs w:val="20"/>
          <w:vertAlign w:val="subscript"/>
          <w:lang w:val="sr-Cyrl-RS"/>
        </w:rPr>
        <w:t xml:space="preserve"> </w:t>
      </w:r>
      <w:r w:rsidR="001C2AEE">
        <w:rPr>
          <w:b/>
          <w:sz w:val="20"/>
          <w:szCs w:val="20"/>
          <w:lang w:val="sr-Cyrl-RS"/>
        </w:rPr>
        <w:t>и</w:t>
      </w:r>
      <w:r w:rsidR="00D616F0" w:rsidRPr="00623C28">
        <w:rPr>
          <w:b/>
          <w:sz w:val="20"/>
          <w:szCs w:val="20"/>
        </w:rPr>
        <w:t xml:space="preserve"> PM</w:t>
      </w:r>
      <w:r w:rsidR="00D616F0" w:rsidRPr="0047145F">
        <w:rPr>
          <w:b/>
          <w:sz w:val="20"/>
          <w:szCs w:val="20"/>
          <w:vertAlign w:val="subscript"/>
          <w:lang w:val="sr-Cyrl-RS"/>
        </w:rPr>
        <w:t>2.5</w:t>
      </w:r>
      <w:r w:rsidR="00D616F0" w:rsidRPr="00623C28">
        <w:rPr>
          <w:b/>
          <w:sz w:val="20"/>
          <w:szCs w:val="20"/>
        </w:rPr>
        <w:t xml:space="preserve">) </w:t>
      </w:r>
      <w:r w:rsidR="00D616F0" w:rsidRPr="00623C28">
        <w:rPr>
          <w:b/>
          <w:sz w:val="20"/>
          <w:szCs w:val="20"/>
          <w:lang w:val="sr-Cyrl-RS"/>
        </w:rPr>
        <w:t>НА АУТОМАТСК</w:t>
      </w:r>
      <w:r w:rsidR="00D616F0">
        <w:rPr>
          <w:b/>
          <w:sz w:val="20"/>
          <w:szCs w:val="20"/>
          <w:lang w:val="sr-Cyrl-RS"/>
        </w:rPr>
        <w:t>ОЈ</w:t>
      </w:r>
      <w:r w:rsidR="00D616F0" w:rsidRPr="00623C28">
        <w:rPr>
          <w:b/>
          <w:sz w:val="20"/>
          <w:szCs w:val="20"/>
          <w:lang w:val="sr-Cyrl-RS"/>
        </w:rPr>
        <w:t xml:space="preserve"> СТАНИЦ</w:t>
      </w:r>
      <w:r w:rsidR="00D616F0">
        <w:rPr>
          <w:b/>
          <w:sz w:val="20"/>
          <w:szCs w:val="20"/>
          <w:lang w:val="sr-Cyrl-RS"/>
        </w:rPr>
        <w:t>И</w:t>
      </w:r>
      <w:r w:rsidR="00D616F0" w:rsidRPr="00623C28">
        <w:rPr>
          <w:b/>
          <w:sz w:val="20"/>
          <w:szCs w:val="20"/>
          <w:lang w:val="sr-Cyrl-RS"/>
        </w:rPr>
        <w:t xml:space="preserve"> ЗА ПРАЋЕЊЕ КВАЛИТЕТА АМБИЈЕНТАЛНОГ ВАЗДУХА </w:t>
      </w:r>
      <w:r w:rsidR="00D616F0">
        <w:rPr>
          <w:b/>
          <w:sz w:val="20"/>
          <w:szCs w:val="20"/>
          <w:lang w:val="sr-Cyrl-RS"/>
        </w:rPr>
        <w:t>У СУБОТИЦИ</w:t>
      </w:r>
    </w:p>
    <w:p w:rsidR="00953B88" w:rsidRPr="007755C7" w:rsidRDefault="00EE6D47" w:rsidP="00953B88">
      <w:pPr>
        <w:ind w:firstLine="720"/>
        <w:jc w:val="center"/>
        <w:rPr>
          <w:b/>
          <w:sz w:val="20"/>
          <w:szCs w:val="20"/>
          <w:lang w:val="sr-Cyrl-RS" w:eastAsia="ar-SA"/>
        </w:rPr>
      </w:pPr>
      <w:r w:rsidRPr="0088511A">
        <w:rPr>
          <w:rFonts w:eastAsia="Times New Roman" w:cs="Times New Roman"/>
          <w:b/>
          <w:sz w:val="20"/>
          <w:szCs w:val="20"/>
          <w:lang w:val="sr-Cyrl-RS" w:eastAsia="ar-SA"/>
        </w:rPr>
        <w:t xml:space="preserve">ЈН </w:t>
      </w:r>
      <w:r w:rsidRPr="0088511A">
        <w:rPr>
          <w:b/>
          <w:sz w:val="20"/>
          <w:szCs w:val="20"/>
          <w:lang w:val="sr-Cyrl-RS" w:eastAsia="ar-SA"/>
        </w:rPr>
        <w:t xml:space="preserve">ОП </w:t>
      </w:r>
      <w:r w:rsidR="006964C0" w:rsidRPr="0088511A">
        <w:rPr>
          <w:b/>
          <w:sz w:val="20"/>
          <w:szCs w:val="20"/>
          <w:lang w:val="sr-Cyrl-RS" w:eastAsia="ar-SA"/>
        </w:rPr>
        <w:t>2</w:t>
      </w:r>
      <w:r w:rsidR="0088511A" w:rsidRPr="0088511A">
        <w:rPr>
          <w:b/>
          <w:sz w:val="20"/>
          <w:szCs w:val="20"/>
          <w:lang w:val="sr-Cyrl-RS" w:eastAsia="ar-SA"/>
        </w:rPr>
        <w:t>1</w:t>
      </w:r>
      <w:r w:rsidRPr="0088511A">
        <w:rPr>
          <w:b/>
          <w:sz w:val="20"/>
          <w:szCs w:val="20"/>
          <w:lang w:val="sr-Cyrl-RS" w:eastAsia="ar-SA"/>
        </w:rPr>
        <w:t>/2018</w:t>
      </w:r>
    </w:p>
    <w:p w:rsidR="00953B88" w:rsidRPr="007755C7" w:rsidRDefault="00EE6D47" w:rsidP="00953B88">
      <w:pPr>
        <w:spacing w:after="0" w:line="240" w:lineRule="auto"/>
        <w:ind w:firstLine="720"/>
        <w:jc w:val="center"/>
        <w:rPr>
          <w:rFonts w:eastAsia="Times New Roman" w:cs="Verdana"/>
          <w:b/>
          <w:sz w:val="20"/>
          <w:szCs w:val="20"/>
          <w:lang w:val="ru-RU"/>
        </w:rPr>
      </w:pPr>
      <w:r w:rsidRPr="007755C7">
        <w:rPr>
          <w:rFonts w:eastAsia="Times New Roman" w:cs="Times New Roman"/>
          <w:b/>
          <w:sz w:val="20"/>
          <w:szCs w:val="20"/>
          <w:lang w:val="sr-Cyrl-RS" w:eastAsia="ar-SA"/>
        </w:rPr>
        <w:t xml:space="preserve"> </w:t>
      </w:r>
    </w:p>
    <w:p w:rsidR="00953B88" w:rsidRPr="007755C7" w:rsidRDefault="00953B88" w:rsidP="00953B88">
      <w:pPr>
        <w:autoSpaceDE w:val="0"/>
        <w:autoSpaceDN w:val="0"/>
        <w:adjustRightInd w:val="0"/>
        <w:spacing w:after="0" w:line="240" w:lineRule="auto"/>
        <w:ind w:firstLine="720"/>
        <w:jc w:val="center"/>
        <w:rPr>
          <w:rFonts w:eastAsia="Times New Roman" w:cs="Verdana"/>
          <w:sz w:val="20"/>
          <w:szCs w:val="20"/>
          <w:u w:val="single"/>
          <w:lang w:val="ru-RU"/>
        </w:rPr>
      </w:pPr>
      <w:r w:rsidRPr="007755C7">
        <w:rPr>
          <w:rFonts w:eastAsia="Times New Roman" w:cs="Verdana"/>
          <w:sz w:val="20"/>
          <w:szCs w:val="20"/>
          <w:u w:val="single"/>
          <w:lang w:val="ru-RU"/>
        </w:rPr>
        <w:t>изјављујемо да понуду подносимо са подизвођачима.</w:t>
      </w:r>
    </w:p>
    <w:p w:rsidR="00953B88" w:rsidRPr="007755C7" w:rsidRDefault="00953B88" w:rsidP="00953B88">
      <w:pPr>
        <w:autoSpaceDE w:val="0"/>
        <w:autoSpaceDN w:val="0"/>
        <w:adjustRightInd w:val="0"/>
        <w:spacing w:after="0" w:line="240" w:lineRule="auto"/>
        <w:ind w:firstLine="720"/>
        <w:jc w:val="both"/>
        <w:rPr>
          <w:rFonts w:eastAsia="Times New Roman" w:cs="Verdana"/>
          <w:sz w:val="20"/>
          <w:szCs w:val="20"/>
          <w:lang w:val="ru-RU"/>
        </w:rPr>
      </w:pPr>
    </w:p>
    <w:p w:rsidR="00953B88" w:rsidRPr="007755C7" w:rsidRDefault="00953B88" w:rsidP="00953B88">
      <w:pPr>
        <w:spacing w:after="0" w:line="240" w:lineRule="auto"/>
        <w:rPr>
          <w:rFonts w:eastAsia="Times New Roman" w:cs="Times New Roman"/>
          <w:b/>
          <w:sz w:val="20"/>
          <w:szCs w:val="20"/>
          <w:lang w:val="ru-RU"/>
        </w:rPr>
      </w:pPr>
      <w:r w:rsidRPr="007755C7">
        <w:rPr>
          <w:rFonts w:eastAsia="Times New Roman" w:cs="Times New Roman"/>
          <w:b/>
          <w:sz w:val="20"/>
          <w:szCs w:val="20"/>
          <w:lang w:val="ru-RU"/>
        </w:rPr>
        <w:t>ОПШТИ ПОДАЦИ О ПОДИЗВОЂАЧИМА</w:t>
      </w:r>
    </w:p>
    <w:p w:rsidR="00953B88" w:rsidRPr="007755C7" w:rsidRDefault="00953B88" w:rsidP="00953B88">
      <w:pPr>
        <w:spacing w:after="0" w:line="240" w:lineRule="auto"/>
        <w:rPr>
          <w:rFonts w:eastAsia="Times New Roman" w:cs="Times New Roman"/>
          <w:b/>
          <w:sz w:val="20"/>
          <w:szCs w:val="20"/>
          <w:lang w:val="ru-RU"/>
        </w:rPr>
      </w:pPr>
      <w:r w:rsidRPr="007755C7">
        <w:rPr>
          <w:rFonts w:eastAsia="Times New Roman" w:cs="Times New Roman"/>
          <w:b/>
          <w:sz w:val="20"/>
          <w:szCs w:val="20"/>
          <w:lang w:val="ru-RU"/>
        </w:rPr>
        <w:t>1. ПОДИЗВОЂАЧ бр.1</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953B88" w:rsidRPr="007755C7" w:rsidTr="004462F7">
        <w:trPr>
          <w:tblCellSpacing w:w="20" w:type="dxa"/>
        </w:trPr>
        <w:tc>
          <w:tcPr>
            <w:tcW w:w="4278" w:type="dxa"/>
          </w:tcPr>
          <w:p w:rsidR="00953B88" w:rsidRPr="007755C7" w:rsidRDefault="00953B88" w:rsidP="00953B88">
            <w:pPr>
              <w:spacing w:after="0" w:line="240" w:lineRule="auto"/>
              <w:rPr>
                <w:rFonts w:eastAsia="Times New Roman" w:cs="Times New Roman"/>
                <w:sz w:val="20"/>
                <w:szCs w:val="20"/>
                <w:lang w:val="ru-RU"/>
              </w:rPr>
            </w:pPr>
            <w:r w:rsidRPr="007755C7">
              <w:rPr>
                <w:rFonts w:eastAsia="Times New Roman" w:cs="Times New Roman"/>
                <w:sz w:val="20"/>
                <w:szCs w:val="20"/>
                <w:lang w:val="sr-Cyrl-CS"/>
              </w:rPr>
              <w:t>П</w:t>
            </w:r>
            <w:r w:rsidRPr="007755C7">
              <w:rPr>
                <w:rFonts w:eastAsia="Times New Roman" w:cs="Times New Roman"/>
                <w:sz w:val="20"/>
                <w:szCs w:val="20"/>
                <w:lang w:val="ru-RU"/>
              </w:rPr>
              <w:t>ословно име:</w:t>
            </w:r>
          </w:p>
          <w:p w:rsidR="00953B88" w:rsidRPr="007755C7" w:rsidRDefault="00953B88" w:rsidP="00953B88">
            <w:pPr>
              <w:spacing w:after="0" w:line="240" w:lineRule="auto"/>
              <w:rPr>
                <w:rFonts w:eastAsia="Times New Roman" w:cs="Times New Roman"/>
                <w:sz w:val="20"/>
                <w:szCs w:val="20"/>
                <w:lang w:val="ru-RU"/>
              </w:rPr>
            </w:pPr>
          </w:p>
        </w:tc>
        <w:tc>
          <w:tcPr>
            <w:tcW w:w="4962" w:type="dxa"/>
            <w:gridSpan w:val="2"/>
          </w:tcPr>
          <w:p w:rsidR="00953B88" w:rsidRPr="007755C7" w:rsidRDefault="00953B88" w:rsidP="00953B88">
            <w:pPr>
              <w:spacing w:after="0" w:line="240" w:lineRule="auto"/>
              <w:rPr>
                <w:rFonts w:eastAsia="Times New Roman" w:cs="Times New Roman"/>
                <w:sz w:val="20"/>
                <w:szCs w:val="20"/>
                <w:lang w:val="ru-RU"/>
              </w:rPr>
            </w:pPr>
          </w:p>
        </w:tc>
      </w:tr>
      <w:tr w:rsidR="00953B88" w:rsidRPr="007755C7" w:rsidTr="004462F7">
        <w:trPr>
          <w:tblCellSpacing w:w="20" w:type="dxa"/>
        </w:trPr>
        <w:tc>
          <w:tcPr>
            <w:tcW w:w="4278" w:type="dxa"/>
            <w:shd w:val="clear" w:color="auto" w:fill="D9D9D9"/>
          </w:tcPr>
          <w:p w:rsidR="00953B88" w:rsidRPr="007755C7" w:rsidRDefault="00953B88" w:rsidP="00953B88">
            <w:pPr>
              <w:spacing w:after="0" w:line="240" w:lineRule="auto"/>
              <w:rPr>
                <w:rFonts w:eastAsia="Times New Roman" w:cs="Times New Roman"/>
                <w:sz w:val="20"/>
                <w:szCs w:val="20"/>
                <w:lang w:val="sr-Cyrl-CS"/>
              </w:rPr>
            </w:pPr>
            <w:r w:rsidRPr="007755C7">
              <w:rPr>
                <w:rFonts w:eastAsia="Times New Roman" w:cs="Times New Roman"/>
                <w:sz w:val="20"/>
                <w:szCs w:val="20"/>
                <w:lang w:val="sr-Cyrl-CS"/>
              </w:rPr>
              <w:t>Назив:</w:t>
            </w:r>
          </w:p>
          <w:p w:rsidR="00953B88" w:rsidRPr="007755C7" w:rsidRDefault="00953B88" w:rsidP="00953B88">
            <w:pPr>
              <w:spacing w:after="0" w:line="240" w:lineRule="auto"/>
              <w:rPr>
                <w:rFonts w:eastAsia="Times New Roman" w:cs="Times New Roman"/>
                <w:sz w:val="20"/>
                <w:szCs w:val="20"/>
                <w:lang w:val="sr-Cyrl-CS"/>
              </w:rPr>
            </w:pPr>
            <w:r w:rsidRPr="007755C7">
              <w:rPr>
                <w:rFonts w:eastAsia="Times New Roman" w:cs="Times New Roman"/>
                <w:sz w:val="20"/>
                <w:szCs w:val="20"/>
                <w:lang w:val="sr-Cyrl-CS"/>
              </w:rPr>
              <w:t>*попуњава само предузетник</w:t>
            </w:r>
          </w:p>
        </w:tc>
        <w:tc>
          <w:tcPr>
            <w:tcW w:w="4962" w:type="dxa"/>
            <w:gridSpan w:val="2"/>
            <w:shd w:val="clear" w:color="auto" w:fill="D9D9D9"/>
          </w:tcPr>
          <w:p w:rsidR="00953B88" w:rsidRPr="007755C7" w:rsidRDefault="00953B88" w:rsidP="00953B88">
            <w:pPr>
              <w:spacing w:after="0" w:line="240" w:lineRule="auto"/>
              <w:rPr>
                <w:rFonts w:eastAsia="Times New Roman" w:cs="Times New Roman"/>
                <w:sz w:val="20"/>
                <w:szCs w:val="20"/>
                <w:lang w:val="ru-RU"/>
              </w:rPr>
            </w:pPr>
            <w:r w:rsidRPr="007755C7">
              <w:rPr>
                <w:rFonts w:eastAsia="Times New Roman" w:cs="Times New Roman"/>
                <w:sz w:val="20"/>
                <w:szCs w:val="20"/>
                <w:lang w:val="ru-RU"/>
              </w:rPr>
              <w:t xml:space="preserve"> </w:t>
            </w:r>
          </w:p>
        </w:tc>
      </w:tr>
      <w:tr w:rsidR="00953B88" w:rsidRPr="007755C7" w:rsidTr="004462F7">
        <w:trPr>
          <w:tblCellSpacing w:w="20" w:type="dxa"/>
        </w:trPr>
        <w:tc>
          <w:tcPr>
            <w:tcW w:w="4278" w:type="dxa"/>
          </w:tcPr>
          <w:p w:rsidR="00953B88" w:rsidRPr="007755C7" w:rsidRDefault="00953B88" w:rsidP="00953B88">
            <w:pPr>
              <w:spacing w:after="0" w:line="240" w:lineRule="auto"/>
              <w:rPr>
                <w:rFonts w:eastAsia="Times New Roman" w:cs="Times New Roman"/>
                <w:sz w:val="20"/>
                <w:szCs w:val="20"/>
                <w:lang w:val="sr-Cyrl-RS"/>
              </w:rPr>
            </w:pPr>
            <w:r w:rsidRPr="007755C7">
              <w:rPr>
                <w:rFonts w:eastAsia="Times New Roman" w:cs="Times New Roman"/>
                <w:sz w:val="20"/>
                <w:szCs w:val="20"/>
                <w:lang w:val="sr-Cyrl-RS"/>
              </w:rPr>
              <w:t>Скраћено пословно име:</w:t>
            </w:r>
          </w:p>
        </w:tc>
        <w:tc>
          <w:tcPr>
            <w:tcW w:w="4962" w:type="dxa"/>
            <w:gridSpan w:val="2"/>
          </w:tcPr>
          <w:p w:rsidR="00953B88" w:rsidRPr="007755C7" w:rsidRDefault="00953B88" w:rsidP="00953B88">
            <w:pPr>
              <w:spacing w:after="0" w:line="240" w:lineRule="auto"/>
              <w:rPr>
                <w:rFonts w:eastAsia="Times New Roman" w:cs="Times New Roman"/>
                <w:sz w:val="20"/>
                <w:szCs w:val="20"/>
                <w:lang w:val="sr-Cyrl-CS"/>
              </w:rPr>
            </w:pPr>
          </w:p>
        </w:tc>
      </w:tr>
      <w:tr w:rsidR="00953B88" w:rsidRPr="007755C7" w:rsidTr="004462F7">
        <w:trPr>
          <w:tblCellSpacing w:w="20" w:type="dxa"/>
        </w:trPr>
        <w:tc>
          <w:tcPr>
            <w:tcW w:w="4278" w:type="dxa"/>
          </w:tcPr>
          <w:p w:rsidR="00953B88" w:rsidRPr="007755C7" w:rsidRDefault="00953B88" w:rsidP="00953B88">
            <w:pPr>
              <w:spacing w:after="0" w:line="240" w:lineRule="auto"/>
              <w:rPr>
                <w:rFonts w:eastAsia="Times New Roman" w:cs="Times New Roman"/>
                <w:sz w:val="20"/>
                <w:szCs w:val="20"/>
                <w:lang w:val="sr-Cyrl-CS"/>
              </w:rPr>
            </w:pPr>
            <w:r w:rsidRPr="007755C7">
              <w:rPr>
                <w:rFonts w:eastAsia="Times New Roman" w:cs="Times New Roman"/>
                <w:sz w:val="20"/>
                <w:szCs w:val="20"/>
                <w:lang w:val="sr-Cyrl-CS"/>
              </w:rPr>
              <w:t>Правни облик:</w:t>
            </w:r>
          </w:p>
        </w:tc>
        <w:tc>
          <w:tcPr>
            <w:tcW w:w="4962" w:type="dxa"/>
            <w:gridSpan w:val="2"/>
          </w:tcPr>
          <w:p w:rsidR="00953B88" w:rsidRPr="007755C7" w:rsidRDefault="00953B88" w:rsidP="00953B88">
            <w:pPr>
              <w:spacing w:after="0" w:line="240" w:lineRule="auto"/>
              <w:rPr>
                <w:rFonts w:eastAsia="Times New Roman" w:cs="Times New Roman"/>
                <w:sz w:val="20"/>
                <w:szCs w:val="20"/>
                <w:lang w:val="sr-Cyrl-CS"/>
              </w:rPr>
            </w:pPr>
          </w:p>
        </w:tc>
      </w:tr>
      <w:tr w:rsidR="00953B88" w:rsidRPr="007755C7" w:rsidTr="004462F7">
        <w:trPr>
          <w:tblCellSpacing w:w="20" w:type="dxa"/>
        </w:trPr>
        <w:tc>
          <w:tcPr>
            <w:tcW w:w="4278" w:type="dxa"/>
          </w:tcPr>
          <w:p w:rsidR="00953B88" w:rsidRPr="007755C7" w:rsidRDefault="00953B88" w:rsidP="00953B88">
            <w:pPr>
              <w:spacing w:after="0" w:line="240" w:lineRule="auto"/>
              <w:rPr>
                <w:rFonts w:eastAsia="Times New Roman" w:cs="Times New Roman"/>
                <w:sz w:val="20"/>
                <w:szCs w:val="20"/>
                <w:lang w:val="sr-Cyrl-RS"/>
              </w:rPr>
            </w:pPr>
            <w:r w:rsidRPr="007755C7">
              <w:rPr>
                <w:rFonts w:eastAsia="Times New Roman" w:cs="Times New Roman"/>
                <w:sz w:val="20"/>
                <w:szCs w:val="20"/>
                <w:lang w:val="sr-Cyrl-RS"/>
              </w:rPr>
              <w:t>Место и адреса седишта:</w:t>
            </w:r>
          </w:p>
        </w:tc>
        <w:tc>
          <w:tcPr>
            <w:tcW w:w="4962" w:type="dxa"/>
            <w:gridSpan w:val="2"/>
          </w:tcPr>
          <w:p w:rsidR="00953B88" w:rsidRPr="007755C7" w:rsidRDefault="00953B88" w:rsidP="00953B88">
            <w:pPr>
              <w:spacing w:after="0" w:line="240" w:lineRule="auto"/>
              <w:rPr>
                <w:rFonts w:eastAsia="Times New Roman" w:cs="Times New Roman"/>
                <w:sz w:val="20"/>
                <w:szCs w:val="20"/>
                <w:lang w:val="sr-Cyrl-RS"/>
              </w:rPr>
            </w:pPr>
          </w:p>
          <w:p w:rsidR="00953B88" w:rsidRPr="007755C7" w:rsidRDefault="00953B88" w:rsidP="00953B88">
            <w:pPr>
              <w:spacing w:after="0" w:line="240" w:lineRule="auto"/>
              <w:rPr>
                <w:rFonts w:eastAsia="Times New Roman" w:cs="Times New Roman"/>
                <w:sz w:val="20"/>
                <w:szCs w:val="20"/>
                <w:lang w:val="sr-Cyrl-RS"/>
              </w:rPr>
            </w:pPr>
          </w:p>
        </w:tc>
      </w:tr>
      <w:tr w:rsidR="00953B88" w:rsidRPr="007755C7" w:rsidTr="004462F7">
        <w:trPr>
          <w:tblCellSpacing w:w="20" w:type="dxa"/>
        </w:trPr>
        <w:tc>
          <w:tcPr>
            <w:tcW w:w="4278" w:type="dxa"/>
          </w:tcPr>
          <w:p w:rsidR="00953B88" w:rsidRPr="007755C7" w:rsidRDefault="00953B88" w:rsidP="00953B88">
            <w:pPr>
              <w:spacing w:after="0" w:line="240" w:lineRule="auto"/>
              <w:rPr>
                <w:rFonts w:eastAsia="Times New Roman" w:cs="Times New Roman"/>
                <w:sz w:val="20"/>
                <w:szCs w:val="20"/>
                <w:lang w:val="sr-Cyrl-CS"/>
              </w:rPr>
            </w:pPr>
            <w:r w:rsidRPr="007755C7">
              <w:rPr>
                <w:rFonts w:eastAsia="Times New Roman" w:cs="Times New Roman"/>
                <w:sz w:val="20"/>
                <w:szCs w:val="20"/>
                <w:lang w:val="sr-Cyrl-CS"/>
              </w:rPr>
              <w:t xml:space="preserve">Матични број:  </w:t>
            </w:r>
          </w:p>
        </w:tc>
        <w:tc>
          <w:tcPr>
            <w:tcW w:w="4962" w:type="dxa"/>
            <w:gridSpan w:val="2"/>
          </w:tcPr>
          <w:p w:rsidR="00953B88" w:rsidRPr="007755C7" w:rsidRDefault="00953B88" w:rsidP="00953B88">
            <w:pPr>
              <w:spacing w:after="0" w:line="240" w:lineRule="auto"/>
              <w:rPr>
                <w:rFonts w:eastAsia="Times New Roman" w:cs="Times New Roman"/>
                <w:sz w:val="20"/>
                <w:szCs w:val="20"/>
                <w:lang w:val="sr-Cyrl-CS"/>
              </w:rPr>
            </w:pPr>
          </w:p>
        </w:tc>
      </w:tr>
      <w:tr w:rsidR="00953B88" w:rsidRPr="007755C7" w:rsidTr="004462F7">
        <w:trPr>
          <w:tblCellSpacing w:w="20" w:type="dxa"/>
        </w:trPr>
        <w:tc>
          <w:tcPr>
            <w:tcW w:w="4278" w:type="dxa"/>
          </w:tcPr>
          <w:p w:rsidR="00953B88" w:rsidRPr="007755C7" w:rsidRDefault="00953B88" w:rsidP="00953B88">
            <w:pPr>
              <w:spacing w:after="0" w:line="240" w:lineRule="auto"/>
              <w:rPr>
                <w:rFonts w:eastAsia="Times New Roman" w:cs="Times New Roman"/>
                <w:sz w:val="20"/>
                <w:szCs w:val="20"/>
                <w:lang w:val="sr-Cyrl-CS"/>
              </w:rPr>
            </w:pPr>
            <w:r w:rsidRPr="007755C7">
              <w:rPr>
                <w:rFonts w:eastAsia="Times New Roman" w:cs="Times New Roman"/>
                <w:sz w:val="20"/>
                <w:szCs w:val="20"/>
                <w:lang w:val="sr-Cyrl-CS"/>
              </w:rPr>
              <w:t xml:space="preserve">ПИБ:  </w:t>
            </w:r>
          </w:p>
        </w:tc>
        <w:tc>
          <w:tcPr>
            <w:tcW w:w="4962" w:type="dxa"/>
            <w:gridSpan w:val="2"/>
          </w:tcPr>
          <w:p w:rsidR="00953B88" w:rsidRPr="007755C7" w:rsidRDefault="00953B88" w:rsidP="00953B88">
            <w:pPr>
              <w:spacing w:after="0" w:line="240" w:lineRule="auto"/>
              <w:rPr>
                <w:rFonts w:eastAsia="Times New Roman" w:cs="Times New Roman"/>
                <w:sz w:val="20"/>
                <w:szCs w:val="20"/>
                <w:lang w:val="sr-Cyrl-CS"/>
              </w:rPr>
            </w:pPr>
          </w:p>
        </w:tc>
      </w:tr>
      <w:tr w:rsidR="00953B88" w:rsidRPr="007755C7" w:rsidTr="004462F7">
        <w:trPr>
          <w:cantSplit/>
          <w:trHeight w:val="240"/>
          <w:tblCellSpacing w:w="20" w:type="dxa"/>
        </w:trPr>
        <w:tc>
          <w:tcPr>
            <w:tcW w:w="4278" w:type="dxa"/>
            <w:vMerge w:val="restart"/>
          </w:tcPr>
          <w:p w:rsidR="00953B88" w:rsidRPr="007755C7" w:rsidRDefault="00953B88" w:rsidP="00953B88">
            <w:pPr>
              <w:spacing w:after="0" w:line="240" w:lineRule="auto"/>
              <w:rPr>
                <w:rFonts w:eastAsia="Times New Roman" w:cs="Times New Roman"/>
                <w:sz w:val="20"/>
                <w:szCs w:val="20"/>
                <w:lang w:val="ru-RU"/>
              </w:rPr>
            </w:pPr>
            <w:r w:rsidRPr="007755C7">
              <w:rPr>
                <w:rFonts w:eastAsia="Times New Roman" w:cs="Times New Roman"/>
                <w:sz w:val="20"/>
                <w:szCs w:val="20"/>
                <w:lang w:val="ru-RU"/>
              </w:rPr>
              <w:t>Назив банке и</w:t>
            </w:r>
          </w:p>
          <w:p w:rsidR="00953B88" w:rsidRPr="007755C7" w:rsidRDefault="00953B88" w:rsidP="00953B88">
            <w:pPr>
              <w:spacing w:after="0" w:line="240" w:lineRule="auto"/>
              <w:rPr>
                <w:rFonts w:eastAsia="Times New Roman" w:cs="Times New Roman"/>
                <w:sz w:val="20"/>
                <w:szCs w:val="20"/>
                <w:lang w:val="ru-RU"/>
              </w:rPr>
            </w:pPr>
            <w:r w:rsidRPr="007755C7">
              <w:rPr>
                <w:rFonts w:eastAsia="Times New Roman" w:cs="Times New Roman"/>
                <w:sz w:val="20"/>
                <w:szCs w:val="20"/>
                <w:lang w:val="ru-RU"/>
              </w:rPr>
              <w:t xml:space="preserve">број рачуна: </w:t>
            </w:r>
          </w:p>
        </w:tc>
        <w:tc>
          <w:tcPr>
            <w:tcW w:w="4962" w:type="dxa"/>
            <w:gridSpan w:val="2"/>
          </w:tcPr>
          <w:p w:rsidR="00953B88" w:rsidRPr="007755C7" w:rsidRDefault="00953B88" w:rsidP="00953B88">
            <w:pPr>
              <w:spacing w:after="0" w:line="240" w:lineRule="auto"/>
              <w:rPr>
                <w:rFonts w:eastAsia="Times New Roman" w:cs="Times New Roman"/>
                <w:sz w:val="20"/>
                <w:szCs w:val="20"/>
                <w:lang w:val="ru-RU"/>
              </w:rPr>
            </w:pPr>
          </w:p>
        </w:tc>
      </w:tr>
      <w:tr w:rsidR="00953B88" w:rsidRPr="007755C7" w:rsidTr="004462F7">
        <w:trPr>
          <w:cantSplit/>
          <w:trHeight w:val="240"/>
          <w:tblCellSpacing w:w="20" w:type="dxa"/>
        </w:trPr>
        <w:tc>
          <w:tcPr>
            <w:tcW w:w="4278" w:type="dxa"/>
            <w:vMerge/>
          </w:tcPr>
          <w:p w:rsidR="00953B88" w:rsidRPr="007755C7" w:rsidRDefault="00953B88" w:rsidP="00953B88">
            <w:pPr>
              <w:spacing w:after="0" w:line="240" w:lineRule="auto"/>
              <w:rPr>
                <w:rFonts w:eastAsia="Times New Roman" w:cs="Times New Roman"/>
                <w:sz w:val="20"/>
                <w:szCs w:val="20"/>
                <w:lang w:val="ru-RU"/>
              </w:rPr>
            </w:pPr>
          </w:p>
        </w:tc>
        <w:tc>
          <w:tcPr>
            <w:tcW w:w="4962" w:type="dxa"/>
            <w:gridSpan w:val="2"/>
          </w:tcPr>
          <w:p w:rsidR="00953B88" w:rsidRPr="007755C7" w:rsidRDefault="00953B88" w:rsidP="00953B88">
            <w:pPr>
              <w:spacing w:after="0" w:line="240" w:lineRule="auto"/>
              <w:rPr>
                <w:rFonts w:eastAsia="Times New Roman" w:cs="Times New Roman"/>
                <w:sz w:val="20"/>
                <w:szCs w:val="20"/>
                <w:lang w:val="ru-RU"/>
              </w:rPr>
            </w:pPr>
          </w:p>
        </w:tc>
      </w:tr>
      <w:tr w:rsidR="00953B88" w:rsidRPr="007755C7" w:rsidTr="004462F7">
        <w:trPr>
          <w:tblCellSpacing w:w="20" w:type="dxa"/>
        </w:trPr>
        <w:tc>
          <w:tcPr>
            <w:tcW w:w="4278" w:type="dxa"/>
          </w:tcPr>
          <w:p w:rsidR="00953B88" w:rsidRPr="007755C7" w:rsidRDefault="00953B88" w:rsidP="00953B88">
            <w:pPr>
              <w:spacing w:after="0" w:line="240" w:lineRule="auto"/>
              <w:rPr>
                <w:rFonts w:eastAsia="Times New Roman" w:cs="Times New Roman"/>
                <w:sz w:val="20"/>
                <w:szCs w:val="20"/>
                <w:lang w:val="ru-RU"/>
              </w:rPr>
            </w:pPr>
            <w:r w:rsidRPr="007755C7">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953B88" w:rsidRPr="007755C7" w:rsidRDefault="00953B88" w:rsidP="00953B88">
            <w:pPr>
              <w:spacing w:after="0" w:line="240" w:lineRule="auto"/>
              <w:rPr>
                <w:rFonts w:eastAsia="Times New Roman" w:cs="Times New Roman"/>
                <w:sz w:val="20"/>
                <w:szCs w:val="20"/>
                <w:lang w:val="ru-RU"/>
              </w:rPr>
            </w:pPr>
          </w:p>
        </w:tc>
      </w:tr>
      <w:tr w:rsidR="00953B88" w:rsidRPr="007755C7" w:rsidTr="004462F7">
        <w:trPr>
          <w:tblCellSpacing w:w="20" w:type="dxa"/>
        </w:trPr>
        <w:tc>
          <w:tcPr>
            <w:tcW w:w="4278" w:type="dxa"/>
          </w:tcPr>
          <w:p w:rsidR="00953B88" w:rsidRPr="007755C7" w:rsidRDefault="00953B88" w:rsidP="00953B88">
            <w:pPr>
              <w:spacing w:after="0" w:line="240" w:lineRule="auto"/>
              <w:rPr>
                <w:rFonts w:eastAsia="Times New Roman" w:cs="Times New Roman"/>
                <w:sz w:val="20"/>
                <w:szCs w:val="20"/>
                <w:lang w:val="ru-RU"/>
              </w:rPr>
            </w:pPr>
            <w:r w:rsidRPr="007755C7">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953B88" w:rsidRPr="007755C7" w:rsidRDefault="00953B88" w:rsidP="00953B88">
            <w:pPr>
              <w:spacing w:after="0" w:line="240" w:lineRule="auto"/>
              <w:rPr>
                <w:rFonts w:eastAsia="Times New Roman" w:cs="Times New Roman"/>
                <w:sz w:val="20"/>
                <w:szCs w:val="20"/>
                <w:lang w:val="ru-RU"/>
              </w:rPr>
            </w:pPr>
          </w:p>
        </w:tc>
      </w:tr>
      <w:tr w:rsidR="00953B88" w:rsidRPr="007755C7" w:rsidTr="004462F7">
        <w:trPr>
          <w:tblCellSpacing w:w="20" w:type="dxa"/>
        </w:trPr>
        <w:tc>
          <w:tcPr>
            <w:tcW w:w="4278" w:type="dxa"/>
          </w:tcPr>
          <w:p w:rsidR="00953B88" w:rsidRPr="007755C7" w:rsidRDefault="00953B88" w:rsidP="00953B88">
            <w:pPr>
              <w:spacing w:after="0" w:line="240" w:lineRule="auto"/>
              <w:rPr>
                <w:rFonts w:eastAsia="Times New Roman" w:cs="Times New Roman"/>
                <w:sz w:val="20"/>
                <w:szCs w:val="20"/>
                <w:lang w:val="sr-Cyrl-CS"/>
              </w:rPr>
            </w:pPr>
            <w:r w:rsidRPr="007755C7">
              <w:rPr>
                <w:rFonts w:eastAsia="Times New Roman" w:cs="Times New Roman"/>
                <w:sz w:val="20"/>
                <w:szCs w:val="20"/>
                <w:lang w:val="sr-Cyrl-CS"/>
              </w:rPr>
              <w:t xml:space="preserve">Телефон:  </w:t>
            </w:r>
          </w:p>
        </w:tc>
        <w:tc>
          <w:tcPr>
            <w:tcW w:w="4962" w:type="dxa"/>
            <w:gridSpan w:val="2"/>
          </w:tcPr>
          <w:p w:rsidR="00953B88" w:rsidRPr="007755C7" w:rsidRDefault="00953B88" w:rsidP="00953B88">
            <w:pPr>
              <w:spacing w:after="0" w:line="240" w:lineRule="auto"/>
              <w:rPr>
                <w:rFonts w:eastAsia="Times New Roman" w:cs="Times New Roman"/>
                <w:sz w:val="20"/>
                <w:szCs w:val="20"/>
                <w:lang w:val="ru-RU"/>
              </w:rPr>
            </w:pPr>
          </w:p>
        </w:tc>
      </w:tr>
      <w:tr w:rsidR="00953B88" w:rsidRPr="007755C7" w:rsidTr="004462F7">
        <w:trPr>
          <w:tblCellSpacing w:w="20" w:type="dxa"/>
        </w:trPr>
        <w:tc>
          <w:tcPr>
            <w:tcW w:w="4278" w:type="dxa"/>
          </w:tcPr>
          <w:p w:rsidR="00953B88" w:rsidRPr="007755C7" w:rsidRDefault="00953B88" w:rsidP="00953B88">
            <w:pPr>
              <w:spacing w:after="0" w:line="240" w:lineRule="auto"/>
              <w:rPr>
                <w:rFonts w:eastAsia="Times New Roman" w:cs="Times New Roman"/>
                <w:sz w:val="20"/>
                <w:szCs w:val="20"/>
                <w:lang w:val="sr-Cyrl-CS"/>
              </w:rPr>
            </w:pPr>
            <w:r w:rsidRPr="007755C7">
              <w:rPr>
                <w:rFonts w:eastAsia="Times New Roman" w:cs="Times New Roman"/>
                <w:sz w:val="20"/>
                <w:szCs w:val="20"/>
                <w:lang w:val="sr-Cyrl-CS"/>
              </w:rPr>
              <w:t xml:space="preserve">Е – mail адреса:  </w:t>
            </w:r>
          </w:p>
        </w:tc>
        <w:tc>
          <w:tcPr>
            <w:tcW w:w="4962" w:type="dxa"/>
            <w:gridSpan w:val="2"/>
          </w:tcPr>
          <w:p w:rsidR="00953B88" w:rsidRPr="007755C7" w:rsidRDefault="00953B88" w:rsidP="00953B88">
            <w:pPr>
              <w:spacing w:after="0" w:line="240" w:lineRule="auto"/>
              <w:rPr>
                <w:rFonts w:eastAsia="Times New Roman" w:cs="Times New Roman"/>
                <w:sz w:val="20"/>
                <w:szCs w:val="20"/>
                <w:lang w:val="ru-RU"/>
              </w:rPr>
            </w:pPr>
          </w:p>
        </w:tc>
      </w:tr>
      <w:tr w:rsidR="00953B88" w:rsidRPr="007755C7" w:rsidTr="004462F7">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953B88" w:rsidRPr="007755C7" w:rsidRDefault="00953B88" w:rsidP="00953B88">
            <w:pPr>
              <w:spacing w:after="0" w:line="240" w:lineRule="auto"/>
              <w:rPr>
                <w:rFonts w:eastAsia="Times New Roman" w:cs="Times New Roman"/>
                <w:sz w:val="20"/>
                <w:szCs w:val="20"/>
                <w:lang w:val="sr-Cyrl-CS"/>
              </w:rPr>
            </w:pPr>
            <w:r w:rsidRPr="007755C7">
              <w:rPr>
                <w:rFonts w:eastAsia="Times New Roman" w:cs="Times New Roman"/>
                <w:sz w:val="20"/>
                <w:szCs w:val="20"/>
                <w:lang w:val="sr-Cyrl-CS"/>
              </w:rPr>
              <w:t xml:space="preserve">Интернет страница на којој су докази из чл.77.ЗЈН јавно досупни </w:t>
            </w:r>
          </w:p>
          <w:p w:rsidR="00953B88" w:rsidRPr="007755C7" w:rsidRDefault="00953B88" w:rsidP="00953B88">
            <w:pPr>
              <w:spacing w:after="0" w:line="240" w:lineRule="auto"/>
              <w:rPr>
                <w:rFonts w:eastAsia="Times New Roman" w:cs="Times New Roman"/>
                <w:sz w:val="20"/>
                <w:szCs w:val="20"/>
                <w:lang w:val="sr-Cyrl-CS"/>
              </w:rPr>
            </w:pPr>
            <w:r w:rsidRPr="007755C7">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953B88" w:rsidRPr="007755C7" w:rsidRDefault="00953B88" w:rsidP="00953B88">
            <w:pPr>
              <w:spacing w:after="0" w:line="240" w:lineRule="auto"/>
              <w:rPr>
                <w:rFonts w:eastAsia="Times New Roman" w:cs="Times New Roman"/>
                <w:sz w:val="20"/>
                <w:szCs w:val="20"/>
                <w:lang w:val="ru-RU"/>
              </w:rPr>
            </w:pPr>
            <w:r w:rsidRPr="007755C7">
              <w:rPr>
                <w:rFonts w:eastAsia="Times New Roman" w:cs="Times New Roman"/>
                <w:sz w:val="20"/>
                <w:szCs w:val="20"/>
                <w:lang w:val="ru-RU"/>
              </w:rPr>
              <w:t xml:space="preserve"> </w:t>
            </w:r>
          </w:p>
          <w:p w:rsidR="00953B88" w:rsidRPr="007755C7" w:rsidRDefault="00953B88" w:rsidP="00953B88">
            <w:pPr>
              <w:spacing w:after="0" w:line="240" w:lineRule="auto"/>
              <w:rPr>
                <w:rFonts w:eastAsia="Times New Roman" w:cs="Times New Roman"/>
                <w:sz w:val="20"/>
                <w:szCs w:val="20"/>
                <w:lang w:val="ru-RU"/>
              </w:rPr>
            </w:pPr>
          </w:p>
        </w:tc>
      </w:tr>
      <w:tr w:rsidR="00953B88" w:rsidRPr="007755C7" w:rsidTr="004462F7">
        <w:trPr>
          <w:tblCellSpacing w:w="20" w:type="dxa"/>
        </w:trPr>
        <w:tc>
          <w:tcPr>
            <w:tcW w:w="4278" w:type="dxa"/>
            <w:shd w:val="clear" w:color="auto" w:fill="auto"/>
          </w:tcPr>
          <w:p w:rsidR="00953B88" w:rsidRPr="007755C7" w:rsidRDefault="00953B88" w:rsidP="00953B88">
            <w:pPr>
              <w:spacing w:after="0" w:line="240" w:lineRule="auto"/>
              <w:jc w:val="both"/>
              <w:rPr>
                <w:rFonts w:eastAsia="Times New Roman" w:cs="Times New Roman"/>
                <w:bCs/>
                <w:sz w:val="20"/>
                <w:szCs w:val="20"/>
                <w:lang w:val="ru-RU"/>
              </w:rPr>
            </w:pPr>
            <w:r w:rsidRPr="007755C7">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953B88" w:rsidRPr="007755C7" w:rsidRDefault="00953B88" w:rsidP="00953B88">
            <w:pPr>
              <w:spacing w:after="0" w:line="240" w:lineRule="auto"/>
              <w:jc w:val="center"/>
              <w:rPr>
                <w:rFonts w:eastAsia="Times New Roman" w:cs="Times New Roman"/>
                <w:sz w:val="20"/>
                <w:szCs w:val="20"/>
                <w:lang w:val="ru-RU"/>
              </w:rPr>
            </w:pPr>
            <w:r w:rsidRPr="007755C7">
              <w:rPr>
                <w:rFonts w:eastAsia="Times New Roman" w:cs="Times New Roman"/>
                <w:sz w:val="20"/>
                <w:szCs w:val="20"/>
                <w:lang w:val="ru-RU"/>
              </w:rPr>
              <w:t>да</w:t>
            </w:r>
          </w:p>
        </w:tc>
        <w:tc>
          <w:tcPr>
            <w:tcW w:w="2742" w:type="dxa"/>
            <w:shd w:val="clear" w:color="auto" w:fill="auto"/>
          </w:tcPr>
          <w:p w:rsidR="00953B88" w:rsidRPr="007755C7" w:rsidRDefault="00953B88" w:rsidP="00953B88">
            <w:pPr>
              <w:spacing w:after="0" w:line="240" w:lineRule="auto"/>
              <w:jc w:val="center"/>
              <w:rPr>
                <w:rFonts w:eastAsia="Times New Roman" w:cs="Times New Roman"/>
                <w:sz w:val="20"/>
                <w:szCs w:val="20"/>
                <w:lang w:val="ru-RU"/>
              </w:rPr>
            </w:pPr>
            <w:r w:rsidRPr="007755C7">
              <w:rPr>
                <w:rFonts w:eastAsia="Times New Roman" w:cs="Times New Roman"/>
                <w:sz w:val="20"/>
                <w:szCs w:val="20"/>
                <w:lang w:val="ru-RU"/>
              </w:rPr>
              <w:t>не</w:t>
            </w:r>
          </w:p>
        </w:tc>
      </w:tr>
    </w:tbl>
    <w:p w:rsidR="00953B88" w:rsidRPr="007755C7" w:rsidRDefault="00953B88" w:rsidP="00953B88">
      <w:pPr>
        <w:spacing w:after="0" w:line="240" w:lineRule="auto"/>
        <w:rPr>
          <w:rFonts w:eastAsia="Times New Roman" w:cs="Times New Roman"/>
          <w:sz w:val="20"/>
          <w:szCs w:val="20"/>
          <w:lang w:val="ru-RU"/>
        </w:rPr>
      </w:pPr>
    </w:p>
    <w:p w:rsidR="00953B88" w:rsidRPr="007755C7" w:rsidRDefault="00953B88" w:rsidP="00953B88">
      <w:pPr>
        <w:spacing w:after="0" w:line="240" w:lineRule="auto"/>
        <w:rPr>
          <w:rFonts w:eastAsia="Times New Roman" w:cs="Times New Roman"/>
          <w:b/>
          <w:sz w:val="20"/>
          <w:szCs w:val="20"/>
          <w:lang w:val="ru-RU"/>
        </w:rPr>
      </w:pPr>
      <w:r w:rsidRPr="007755C7">
        <w:rPr>
          <w:rFonts w:eastAsia="Times New Roman" w:cs="Times New Roman"/>
          <w:b/>
          <w:sz w:val="20"/>
          <w:szCs w:val="20"/>
          <w:lang w:val="ru-RU"/>
        </w:rPr>
        <w:t>2.</w:t>
      </w:r>
      <w:r w:rsidRPr="007755C7">
        <w:rPr>
          <w:rFonts w:eastAsia="Times New Roman" w:cs="Times New Roman"/>
          <w:b/>
          <w:sz w:val="20"/>
          <w:szCs w:val="20"/>
          <w:lang w:val="sr-Cyrl-CS"/>
        </w:rPr>
        <w:t xml:space="preserve"> </w:t>
      </w:r>
      <w:r w:rsidRPr="007755C7">
        <w:rPr>
          <w:rFonts w:eastAsia="Times New Roman" w:cs="Times New Roman"/>
          <w:b/>
          <w:sz w:val="20"/>
          <w:szCs w:val="20"/>
          <w:lang w:val="ru-RU"/>
        </w:rPr>
        <w:t>ПОДИЗВОЂАЧ бр.2</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953B88" w:rsidRPr="007755C7" w:rsidTr="004462F7">
        <w:trPr>
          <w:tblCellSpacing w:w="20" w:type="dxa"/>
        </w:trPr>
        <w:tc>
          <w:tcPr>
            <w:tcW w:w="4278" w:type="dxa"/>
          </w:tcPr>
          <w:p w:rsidR="00953B88" w:rsidRPr="007755C7" w:rsidRDefault="00953B88" w:rsidP="00953B88">
            <w:pPr>
              <w:spacing w:after="0" w:line="240" w:lineRule="auto"/>
              <w:rPr>
                <w:rFonts w:eastAsia="Times New Roman" w:cs="Times New Roman"/>
                <w:sz w:val="20"/>
                <w:szCs w:val="20"/>
                <w:lang w:val="ru-RU"/>
              </w:rPr>
            </w:pPr>
            <w:r w:rsidRPr="007755C7">
              <w:rPr>
                <w:rFonts w:eastAsia="Times New Roman" w:cs="Times New Roman"/>
                <w:sz w:val="20"/>
                <w:szCs w:val="20"/>
                <w:lang w:val="sr-Cyrl-CS"/>
              </w:rPr>
              <w:t>П</w:t>
            </w:r>
            <w:r w:rsidRPr="007755C7">
              <w:rPr>
                <w:rFonts w:eastAsia="Times New Roman" w:cs="Times New Roman"/>
                <w:sz w:val="20"/>
                <w:szCs w:val="20"/>
                <w:lang w:val="ru-RU"/>
              </w:rPr>
              <w:t>ословно име:</w:t>
            </w:r>
          </w:p>
          <w:p w:rsidR="00953B88" w:rsidRPr="007755C7" w:rsidRDefault="00953B88" w:rsidP="00953B88">
            <w:pPr>
              <w:spacing w:after="0" w:line="240" w:lineRule="auto"/>
              <w:rPr>
                <w:rFonts w:eastAsia="Times New Roman" w:cs="Times New Roman"/>
                <w:sz w:val="20"/>
                <w:szCs w:val="20"/>
                <w:lang w:val="ru-RU"/>
              </w:rPr>
            </w:pPr>
          </w:p>
        </w:tc>
        <w:tc>
          <w:tcPr>
            <w:tcW w:w="4962" w:type="dxa"/>
            <w:gridSpan w:val="2"/>
          </w:tcPr>
          <w:p w:rsidR="00953B88" w:rsidRPr="007755C7" w:rsidRDefault="00953B88" w:rsidP="00953B88">
            <w:pPr>
              <w:spacing w:after="0" w:line="240" w:lineRule="auto"/>
              <w:rPr>
                <w:rFonts w:eastAsia="Times New Roman" w:cs="Times New Roman"/>
                <w:sz w:val="20"/>
                <w:szCs w:val="20"/>
                <w:lang w:val="ru-RU"/>
              </w:rPr>
            </w:pPr>
          </w:p>
        </w:tc>
      </w:tr>
      <w:tr w:rsidR="00953B88" w:rsidRPr="007755C7" w:rsidTr="004462F7">
        <w:trPr>
          <w:tblCellSpacing w:w="20" w:type="dxa"/>
        </w:trPr>
        <w:tc>
          <w:tcPr>
            <w:tcW w:w="4278" w:type="dxa"/>
            <w:shd w:val="clear" w:color="auto" w:fill="D9D9D9"/>
          </w:tcPr>
          <w:p w:rsidR="00953B88" w:rsidRPr="007755C7" w:rsidRDefault="00953B88" w:rsidP="00953B88">
            <w:pPr>
              <w:spacing w:after="0" w:line="240" w:lineRule="auto"/>
              <w:rPr>
                <w:rFonts w:eastAsia="Times New Roman" w:cs="Times New Roman"/>
                <w:sz w:val="20"/>
                <w:szCs w:val="20"/>
                <w:lang w:val="sr-Cyrl-CS"/>
              </w:rPr>
            </w:pPr>
            <w:r w:rsidRPr="007755C7">
              <w:rPr>
                <w:rFonts w:eastAsia="Times New Roman" w:cs="Times New Roman"/>
                <w:sz w:val="20"/>
                <w:szCs w:val="20"/>
                <w:lang w:val="sr-Cyrl-CS"/>
              </w:rPr>
              <w:t>Назив:</w:t>
            </w:r>
          </w:p>
          <w:p w:rsidR="00953B88" w:rsidRPr="007755C7" w:rsidRDefault="00953B88" w:rsidP="00953B88">
            <w:pPr>
              <w:spacing w:after="0" w:line="240" w:lineRule="auto"/>
              <w:rPr>
                <w:rFonts w:eastAsia="Times New Roman" w:cs="Times New Roman"/>
                <w:sz w:val="20"/>
                <w:szCs w:val="20"/>
                <w:lang w:val="sr-Cyrl-CS"/>
              </w:rPr>
            </w:pPr>
            <w:r w:rsidRPr="007755C7">
              <w:rPr>
                <w:rFonts w:eastAsia="Times New Roman" w:cs="Times New Roman"/>
                <w:sz w:val="20"/>
                <w:szCs w:val="20"/>
                <w:lang w:val="sr-Cyrl-CS"/>
              </w:rPr>
              <w:t>*попуњава само предузетник</w:t>
            </w:r>
          </w:p>
        </w:tc>
        <w:tc>
          <w:tcPr>
            <w:tcW w:w="4962" w:type="dxa"/>
            <w:gridSpan w:val="2"/>
            <w:shd w:val="clear" w:color="auto" w:fill="D9D9D9"/>
          </w:tcPr>
          <w:p w:rsidR="00953B88" w:rsidRPr="007755C7" w:rsidRDefault="00953B88" w:rsidP="00953B88">
            <w:pPr>
              <w:spacing w:after="0" w:line="240" w:lineRule="auto"/>
              <w:rPr>
                <w:rFonts w:eastAsia="Times New Roman" w:cs="Times New Roman"/>
                <w:sz w:val="20"/>
                <w:szCs w:val="20"/>
                <w:lang w:val="ru-RU"/>
              </w:rPr>
            </w:pPr>
            <w:r w:rsidRPr="007755C7">
              <w:rPr>
                <w:rFonts w:eastAsia="Times New Roman" w:cs="Times New Roman"/>
                <w:sz w:val="20"/>
                <w:szCs w:val="20"/>
                <w:lang w:val="ru-RU"/>
              </w:rPr>
              <w:t xml:space="preserve"> </w:t>
            </w:r>
          </w:p>
        </w:tc>
      </w:tr>
      <w:tr w:rsidR="00953B88" w:rsidRPr="007755C7" w:rsidTr="004462F7">
        <w:trPr>
          <w:tblCellSpacing w:w="20" w:type="dxa"/>
        </w:trPr>
        <w:tc>
          <w:tcPr>
            <w:tcW w:w="4278" w:type="dxa"/>
          </w:tcPr>
          <w:p w:rsidR="00953B88" w:rsidRPr="007755C7" w:rsidRDefault="00953B88" w:rsidP="00953B88">
            <w:pPr>
              <w:spacing w:after="0" w:line="240" w:lineRule="auto"/>
              <w:rPr>
                <w:rFonts w:eastAsia="Times New Roman" w:cs="Times New Roman"/>
                <w:sz w:val="20"/>
                <w:szCs w:val="20"/>
                <w:lang w:val="sr-Cyrl-RS"/>
              </w:rPr>
            </w:pPr>
            <w:r w:rsidRPr="007755C7">
              <w:rPr>
                <w:rFonts w:eastAsia="Times New Roman" w:cs="Times New Roman"/>
                <w:sz w:val="20"/>
                <w:szCs w:val="20"/>
                <w:lang w:val="sr-Cyrl-RS"/>
              </w:rPr>
              <w:t>Скраћено пословно име:</w:t>
            </w:r>
          </w:p>
        </w:tc>
        <w:tc>
          <w:tcPr>
            <w:tcW w:w="4962" w:type="dxa"/>
            <w:gridSpan w:val="2"/>
          </w:tcPr>
          <w:p w:rsidR="00953B88" w:rsidRPr="007755C7" w:rsidRDefault="00953B88" w:rsidP="00953B88">
            <w:pPr>
              <w:spacing w:after="0" w:line="240" w:lineRule="auto"/>
              <w:rPr>
                <w:rFonts w:eastAsia="Times New Roman" w:cs="Times New Roman"/>
                <w:sz w:val="20"/>
                <w:szCs w:val="20"/>
                <w:lang w:val="sr-Cyrl-CS"/>
              </w:rPr>
            </w:pPr>
          </w:p>
        </w:tc>
      </w:tr>
      <w:tr w:rsidR="00953B88" w:rsidRPr="007755C7" w:rsidTr="004462F7">
        <w:trPr>
          <w:tblCellSpacing w:w="20" w:type="dxa"/>
        </w:trPr>
        <w:tc>
          <w:tcPr>
            <w:tcW w:w="4278" w:type="dxa"/>
          </w:tcPr>
          <w:p w:rsidR="00953B88" w:rsidRPr="007755C7" w:rsidRDefault="00953B88" w:rsidP="00953B88">
            <w:pPr>
              <w:spacing w:after="0" w:line="240" w:lineRule="auto"/>
              <w:rPr>
                <w:rFonts w:eastAsia="Times New Roman" w:cs="Times New Roman"/>
                <w:sz w:val="20"/>
                <w:szCs w:val="20"/>
                <w:lang w:val="sr-Cyrl-CS"/>
              </w:rPr>
            </w:pPr>
            <w:r w:rsidRPr="007755C7">
              <w:rPr>
                <w:rFonts w:eastAsia="Times New Roman" w:cs="Times New Roman"/>
                <w:sz w:val="20"/>
                <w:szCs w:val="20"/>
                <w:lang w:val="sr-Cyrl-CS"/>
              </w:rPr>
              <w:t>Правни облик:</w:t>
            </w:r>
          </w:p>
        </w:tc>
        <w:tc>
          <w:tcPr>
            <w:tcW w:w="4962" w:type="dxa"/>
            <w:gridSpan w:val="2"/>
          </w:tcPr>
          <w:p w:rsidR="00953B88" w:rsidRPr="007755C7" w:rsidRDefault="00953B88" w:rsidP="00953B88">
            <w:pPr>
              <w:spacing w:after="0" w:line="240" w:lineRule="auto"/>
              <w:rPr>
                <w:rFonts w:eastAsia="Times New Roman" w:cs="Times New Roman"/>
                <w:sz w:val="20"/>
                <w:szCs w:val="20"/>
                <w:lang w:val="sr-Cyrl-CS"/>
              </w:rPr>
            </w:pPr>
          </w:p>
        </w:tc>
      </w:tr>
      <w:tr w:rsidR="00953B88" w:rsidRPr="007755C7" w:rsidTr="004462F7">
        <w:trPr>
          <w:tblCellSpacing w:w="20" w:type="dxa"/>
        </w:trPr>
        <w:tc>
          <w:tcPr>
            <w:tcW w:w="4278" w:type="dxa"/>
          </w:tcPr>
          <w:p w:rsidR="00953B88" w:rsidRPr="007755C7" w:rsidRDefault="00953B88" w:rsidP="00953B88">
            <w:pPr>
              <w:spacing w:after="0" w:line="240" w:lineRule="auto"/>
              <w:rPr>
                <w:rFonts w:eastAsia="Times New Roman" w:cs="Times New Roman"/>
                <w:sz w:val="20"/>
                <w:szCs w:val="20"/>
                <w:lang w:val="sr-Cyrl-RS"/>
              </w:rPr>
            </w:pPr>
            <w:r w:rsidRPr="007755C7">
              <w:rPr>
                <w:rFonts w:eastAsia="Times New Roman" w:cs="Times New Roman"/>
                <w:sz w:val="20"/>
                <w:szCs w:val="20"/>
                <w:lang w:val="sr-Cyrl-RS"/>
              </w:rPr>
              <w:t>Место и адреса седишта:</w:t>
            </w:r>
          </w:p>
        </w:tc>
        <w:tc>
          <w:tcPr>
            <w:tcW w:w="4962" w:type="dxa"/>
            <w:gridSpan w:val="2"/>
          </w:tcPr>
          <w:p w:rsidR="00953B88" w:rsidRPr="007755C7" w:rsidRDefault="00953B88" w:rsidP="00953B88">
            <w:pPr>
              <w:spacing w:after="0" w:line="240" w:lineRule="auto"/>
              <w:rPr>
                <w:rFonts w:eastAsia="Times New Roman" w:cs="Times New Roman"/>
                <w:sz w:val="20"/>
                <w:szCs w:val="20"/>
                <w:lang w:val="sr-Cyrl-RS"/>
              </w:rPr>
            </w:pPr>
          </w:p>
          <w:p w:rsidR="00953B88" w:rsidRPr="007755C7" w:rsidRDefault="00953B88" w:rsidP="00953B88">
            <w:pPr>
              <w:spacing w:after="0" w:line="240" w:lineRule="auto"/>
              <w:rPr>
                <w:rFonts w:eastAsia="Times New Roman" w:cs="Times New Roman"/>
                <w:sz w:val="20"/>
                <w:szCs w:val="20"/>
                <w:lang w:val="sr-Cyrl-RS"/>
              </w:rPr>
            </w:pPr>
          </w:p>
        </w:tc>
      </w:tr>
      <w:tr w:rsidR="00953B88" w:rsidRPr="007755C7" w:rsidTr="004462F7">
        <w:trPr>
          <w:tblCellSpacing w:w="20" w:type="dxa"/>
        </w:trPr>
        <w:tc>
          <w:tcPr>
            <w:tcW w:w="4278" w:type="dxa"/>
          </w:tcPr>
          <w:p w:rsidR="00953B88" w:rsidRPr="007755C7" w:rsidRDefault="00953B88" w:rsidP="00953B88">
            <w:pPr>
              <w:spacing w:after="0" w:line="240" w:lineRule="auto"/>
              <w:rPr>
                <w:rFonts w:eastAsia="Times New Roman" w:cs="Times New Roman"/>
                <w:sz w:val="20"/>
                <w:szCs w:val="20"/>
                <w:lang w:val="sr-Cyrl-CS"/>
              </w:rPr>
            </w:pPr>
            <w:r w:rsidRPr="007755C7">
              <w:rPr>
                <w:rFonts w:eastAsia="Times New Roman" w:cs="Times New Roman"/>
                <w:sz w:val="20"/>
                <w:szCs w:val="20"/>
                <w:lang w:val="sr-Cyrl-CS"/>
              </w:rPr>
              <w:t xml:space="preserve">Матични број:  </w:t>
            </w:r>
          </w:p>
        </w:tc>
        <w:tc>
          <w:tcPr>
            <w:tcW w:w="4962" w:type="dxa"/>
            <w:gridSpan w:val="2"/>
          </w:tcPr>
          <w:p w:rsidR="00953B88" w:rsidRPr="007755C7" w:rsidRDefault="00953B88" w:rsidP="00953B88">
            <w:pPr>
              <w:spacing w:after="0" w:line="240" w:lineRule="auto"/>
              <w:rPr>
                <w:rFonts w:eastAsia="Times New Roman" w:cs="Times New Roman"/>
                <w:sz w:val="20"/>
                <w:szCs w:val="20"/>
                <w:lang w:val="sr-Cyrl-CS"/>
              </w:rPr>
            </w:pPr>
          </w:p>
        </w:tc>
      </w:tr>
      <w:tr w:rsidR="00953B88" w:rsidRPr="007755C7" w:rsidTr="004462F7">
        <w:trPr>
          <w:tblCellSpacing w:w="20" w:type="dxa"/>
        </w:trPr>
        <w:tc>
          <w:tcPr>
            <w:tcW w:w="4278" w:type="dxa"/>
          </w:tcPr>
          <w:p w:rsidR="00953B88" w:rsidRPr="007755C7" w:rsidRDefault="00953B88" w:rsidP="00953B88">
            <w:pPr>
              <w:spacing w:after="0" w:line="240" w:lineRule="auto"/>
              <w:rPr>
                <w:rFonts w:eastAsia="Times New Roman" w:cs="Times New Roman"/>
                <w:sz w:val="20"/>
                <w:szCs w:val="20"/>
                <w:lang w:val="sr-Cyrl-CS"/>
              </w:rPr>
            </w:pPr>
            <w:r w:rsidRPr="007755C7">
              <w:rPr>
                <w:rFonts w:eastAsia="Times New Roman" w:cs="Times New Roman"/>
                <w:sz w:val="20"/>
                <w:szCs w:val="20"/>
                <w:lang w:val="sr-Cyrl-CS"/>
              </w:rPr>
              <w:t xml:space="preserve">ПИБ:  </w:t>
            </w:r>
          </w:p>
        </w:tc>
        <w:tc>
          <w:tcPr>
            <w:tcW w:w="4962" w:type="dxa"/>
            <w:gridSpan w:val="2"/>
          </w:tcPr>
          <w:p w:rsidR="00953B88" w:rsidRPr="007755C7" w:rsidRDefault="00953B88" w:rsidP="00953B88">
            <w:pPr>
              <w:spacing w:after="0" w:line="240" w:lineRule="auto"/>
              <w:rPr>
                <w:rFonts w:eastAsia="Times New Roman" w:cs="Times New Roman"/>
                <w:sz w:val="20"/>
                <w:szCs w:val="20"/>
                <w:lang w:val="sr-Cyrl-CS"/>
              </w:rPr>
            </w:pPr>
          </w:p>
        </w:tc>
      </w:tr>
      <w:tr w:rsidR="00953B88" w:rsidRPr="007755C7" w:rsidTr="004462F7">
        <w:trPr>
          <w:cantSplit/>
          <w:trHeight w:val="240"/>
          <w:tblCellSpacing w:w="20" w:type="dxa"/>
        </w:trPr>
        <w:tc>
          <w:tcPr>
            <w:tcW w:w="4278" w:type="dxa"/>
            <w:vMerge w:val="restart"/>
          </w:tcPr>
          <w:p w:rsidR="00953B88" w:rsidRPr="007755C7" w:rsidRDefault="00953B88" w:rsidP="00953B88">
            <w:pPr>
              <w:spacing w:after="0" w:line="240" w:lineRule="auto"/>
              <w:rPr>
                <w:rFonts w:eastAsia="Times New Roman" w:cs="Times New Roman"/>
                <w:sz w:val="20"/>
                <w:szCs w:val="20"/>
                <w:lang w:val="ru-RU"/>
              </w:rPr>
            </w:pPr>
            <w:r w:rsidRPr="007755C7">
              <w:rPr>
                <w:rFonts w:eastAsia="Times New Roman" w:cs="Times New Roman"/>
                <w:sz w:val="20"/>
                <w:szCs w:val="20"/>
                <w:lang w:val="ru-RU"/>
              </w:rPr>
              <w:t>Назив банке и</w:t>
            </w:r>
          </w:p>
          <w:p w:rsidR="00953B88" w:rsidRPr="007755C7" w:rsidRDefault="00953B88" w:rsidP="00953B88">
            <w:pPr>
              <w:spacing w:after="0" w:line="240" w:lineRule="auto"/>
              <w:rPr>
                <w:rFonts w:eastAsia="Times New Roman" w:cs="Times New Roman"/>
                <w:sz w:val="20"/>
                <w:szCs w:val="20"/>
                <w:lang w:val="ru-RU"/>
              </w:rPr>
            </w:pPr>
            <w:r w:rsidRPr="007755C7">
              <w:rPr>
                <w:rFonts w:eastAsia="Times New Roman" w:cs="Times New Roman"/>
                <w:sz w:val="20"/>
                <w:szCs w:val="20"/>
                <w:lang w:val="ru-RU"/>
              </w:rPr>
              <w:lastRenderedPageBreak/>
              <w:t xml:space="preserve">број рачуна: </w:t>
            </w:r>
          </w:p>
        </w:tc>
        <w:tc>
          <w:tcPr>
            <w:tcW w:w="4962" w:type="dxa"/>
            <w:gridSpan w:val="2"/>
          </w:tcPr>
          <w:p w:rsidR="00953B88" w:rsidRPr="007755C7" w:rsidRDefault="00953B88" w:rsidP="00953B88">
            <w:pPr>
              <w:spacing w:after="0" w:line="240" w:lineRule="auto"/>
              <w:rPr>
                <w:rFonts w:eastAsia="Times New Roman" w:cs="Times New Roman"/>
                <w:sz w:val="20"/>
                <w:szCs w:val="20"/>
                <w:lang w:val="ru-RU"/>
              </w:rPr>
            </w:pPr>
          </w:p>
        </w:tc>
      </w:tr>
      <w:tr w:rsidR="00953B88" w:rsidRPr="007755C7" w:rsidTr="004462F7">
        <w:trPr>
          <w:cantSplit/>
          <w:trHeight w:val="240"/>
          <w:tblCellSpacing w:w="20" w:type="dxa"/>
        </w:trPr>
        <w:tc>
          <w:tcPr>
            <w:tcW w:w="4278" w:type="dxa"/>
            <w:vMerge/>
          </w:tcPr>
          <w:p w:rsidR="00953B88" w:rsidRPr="007755C7" w:rsidRDefault="00953B88" w:rsidP="00953B88">
            <w:pPr>
              <w:spacing w:after="0" w:line="240" w:lineRule="auto"/>
              <w:rPr>
                <w:rFonts w:eastAsia="Times New Roman" w:cs="Times New Roman"/>
                <w:sz w:val="20"/>
                <w:szCs w:val="20"/>
                <w:lang w:val="ru-RU"/>
              </w:rPr>
            </w:pPr>
          </w:p>
        </w:tc>
        <w:tc>
          <w:tcPr>
            <w:tcW w:w="4962" w:type="dxa"/>
            <w:gridSpan w:val="2"/>
          </w:tcPr>
          <w:p w:rsidR="00953B88" w:rsidRPr="007755C7" w:rsidRDefault="00953B88" w:rsidP="00953B88">
            <w:pPr>
              <w:spacing w:after="0" w:line="240" w:lineRule="auto"/>
              <w:rPr>
                <w:rFonts w:eastAsia="Times New Roman" w:cs="Times New Roman"/>
                <w:sz w:val="20"/>
                <w:szCs w:val="20"/>
                <w:lang w:val="ru-RU"/>
              </w:rPr>
            </w:pPr>
          </w:p>
        </w:tc>
      </w:tr>
      <w:tr w:rsidR="00953B88" w:rsidRPr="007755C7" w:rsidTr="004462F7">
        <w:trPr>
          <w:tblCellSpacing w:w="20" w:type="dxa"/>
        </w:trPr>
        <w:tc>
          <w:tcPr>
            <w:tcW w:w="4278" w:type="dxa"/>
          </w:tcPr>
          <w:p w:rsidR="00953B88" w:rsidRPr="007755C7" w:rsidRDefault="00953B88" w:rsidP="00953B88">
            <w:pPr>
              <w:spacing w:after="0" w:line="240" w:lineRule="auto"/>
              <w:rPr>
                <w:rFonts w:eastAsia="Times New Roman" w:cs="Times New Roman"/>
                <w:sz w:val="20"/>
                <w:szCs w:val="20"/>
                <w:lang w:val="ru-RU"/>
              </w:rPr>
            </w:pPr>
            <w:r w:rsidRPr="007755C7">
              <w:rPr>
                <w:rFonts w:eastAsia="Times New Roman" w:cs="Times New Roman"/>
                <w:sz w:val="20"/>
                <w:szCs w:val="20"/>
                <w:lang w:val="ru-RU"/>
              </w:rPr>
              <w:lastRenderedPageBreak/>
              <w:t>Проценат укупне вредности набавке који ће се поверити подизвођачу:</w:t>
            </w:r>
          </w:p>
        </w:tc>
        <w:tc>
          <w:tcPr>
            <w:tcW w:w="4962" w:type="dxa"/>
            <w:gridSpan w:val="2"/>
          </w:tcPr>
          <w:p w:rsidR="00953B88" w:rsidRPr="007755C7" w:rsidRDefault="00953B88" w:rsidP="00953B88">
            <w:pPr>
              <w:spacing w:after="0" w:line="240" w:lineRule="auto"/>
              <w:rPr>
                <w:rFonts w:eastAsia="Times New Roman" w:cs="Times New Roman"/>
                <w:sz w:val="20"/>
                <w:szCs w:val="20"/>
                <w:lang w:val="ru-RU"/>
              </w:rPr>
            </w:pPr>
          </w:p>
        </w:tc>
      </w:tr>
      <w:tr w:rsidR="00953B88" w:rsidRPr="007755C7" w:rsidTr="004462F7">
        <w:trPr>
          <w:tblCellSpacing w:w="20" w:type="dxa"/>
        </w:trPr>
        <w:tc>
          <w:tcPr>
            <w:tcW w:w="4278" w:type="dxa"/>
          </w:tcPr>
          <w:p w:rsidR="00953B88" w:rsidRPr="007755C7" w:rsidRDefault="00953B88" w:rsidP="00953B88">
            <w:pPr>
              <w:spacing w:after="0" w:line="240" w:lineRule="auto"/>
              <w:rPr>
                <w:rFonts w:eastAsia="Times New Roman" w:cs="Times New Roman"/>
                <w:sz w:val="20"/>
                <w:szCs w:val="20"/>
                <w:lang w:val="ru-RU"/>
              </w:rPr>
            </w:pPr>
            <w:r w:rsidRPr="007755C7">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953B88" w:rsidRPr="007755C7" w:rsidRDefault="00953B88" w:rsidP="00953B88">
            <w:pPr>
              <w:spacing w:after="0" w:line="240" w:lineRule="auto"/>
              <w:rPr>
                <w:rFonts w:eastAsia="Times New Roman" w:cs="Times New Roman"/>
                <w:sz w:val="20"/>
                <w:szCs w:val="20"/>
                <w:lang w:val="ru-RU"/>
              </w:rPr>
            </w:pPr>
          </w:p>
        </w:tc>
      </w:tr>
      <w:tr w:rsidR="00953B88" w:rsidRPr="007755C7" w:rsidTr="004462F7">
        <w:trPr>
          <w:tblCellSpacing w:w="20" w:type="dxa"/>
        </w:trPr>
        <w:tc>
          <w:tcPr>
            <w:tcW w:w="4278" w:type="dxa"/>
          </w:tcPr>
          <w:p w:rsidR="00953B88" w:rsidRPr="007755C7" w:rsidRDefault="00953B88" w:rsidP="00953B88">
            <w:pPr>
              <w:spacing w:after="0" w:line="240" w:lineRule="auto"/>
              <w:rPr>
                <w:rFonts w:eastAsia="Times New Roman" w:cs="Times New Roman"/>
                <w:sz w:val="20"/>
                <w:szCs w:val="20"/>
                <w:lang w:val="sr-Cyrl-CS"/>
              </w:rPr>
            </w:pPr>
            <w:r w:rsidRPr="007755C7">
              <w:rPr>
                <w:rFonts w:eastAsia="Times New Roman" w:cs="Times New Roman"/>
                <w:sz w:val="20"/>
                <w:szCs w:val="20"/>
                <w:lang w:val="sr-Cyrl-CS"/>
              </w:rPr>
              <w:t xml:space="preserve">Телефон:  </w:t>
            </w:r>
          </w:p>
        </w:tc>
        <w:tc>
          <w:tcPr>
            <w:tcW w:w="4962" w:type="dxa"/>
            <w:gridSpan w:val="2"/>
          </w:tcPr>
          <w:p w:rsidR="00953B88" w:rsidRPr="007755C7" w:rsidRDefault="00953B88" w:rsidP="00953B88">
            <w:pPr>
              <w:spacing w:after="0" w:line="240" w:lineRule="auto"/>
              <w:rPr>
                <w:rFonts w:eastAsia="Times New Roman" w:cs="Times New Roman"/>
                <w:sz w:val="20"/>
                <w:szCs w:val="20"/>
                <w:lang w:val="ru-RU"/>
              </w:rPr>
            </w:pPr>
          </w:p>
        </w:tc>
      </w:tr>
      <w:tr w:rsidR="00953B88" w:rsidRPr="007755C7" w:rsidTr="004462F7">
        <w:trPr>
          <w:tblCellSpacing w:w="20" w:type="dxa"/>
        </w:trPr>
        <w:tc>
          <w:tcPr>
            <w:tcW w:w="4278" w:type="dxa"/>
          </w:tcPr>
          <w:p w:rsidR="00953B88" w:rsidRPr="007755C7" w:rsidRDefault="00953B88" w:rsidP="00953B88">
            <w:pPr>
              <w:spacing w:after="0" w:line="240" w:lineRule="auto"/>
              <w:rPr>
                <w:rFonts w:eastAsia="Times New Roman" w:cs="Times New Roman"/>
                <w:sz w:val="20"/>
                <w:szCs w:val="20"/>
                <w:lang w:val="sr-Cyrl-CS"/>
              </w:rPr>
            </w:pPr>
            <w:r w:rsidRPr="007755C7">
              <w:rPr>
                <w:rFonts w:eastAsia="Times New Roman" w:cs="Times New Roman"/>
                <w:sz w:val="20"/>
                <w:szCs w:val="20"/>
                <w:lang w:val="sr-Cyrl-CS"/>
              </w:rPr>
              <w:t xml:space="preserve">Е – mail адреса:  </w:t>
            </w:r>
          </w:p>
        </w:tc>
        <w:tc>
          <w:tcPr>
            <w:tcW w:w="4962" w:type="dxa"/>
            <w:gridSpan w:val="2"/>
          </w:tcPr>
          <w:p w:rsidR="00953B88" w:rsidRPr="007755C7" w:rsidRDefault="00953B88" w:rsidP="00953B88">
            <w:pPr>
              <w:spacing w:after="0" w:line="240" w:lineRule="auto"/>
              <w:rPr>
                <w:rFonts w:eastAsia="Times New Roman" w:cs="Times New Roman"/>
                <w:sz w:val="20"/>
                <w:szCs w:val="20"/>
                <w:lang w:val="ru-RU"/>
              </w:rPr>
            </w:pPr>
          </w:p>
        </w:tc>
      </w:tr>
      <w:tr w:rsidR="00953B88" w:rsidRPr="007755C7" w:rsidTr="004462F7">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953B88" w:rsidRPr="007755C7" w:rsidRDefault="00953B88" w:rsidP="00953B88">
            <w:pPr>
              <w:spacing w:after="0" w:line="240" w:lineRule="auto"/>
              <w:rPr>
                <w:rFonts w:eastAsia="Times New Roman" w:cs="Times New Roman"/>
                <w:sz w:val="20"/>
                <w:szCs w:val="20"/>
                <w:lang w:val="sr-Cyrl-CS"/>
              </w:rPr>
            </w:pPr>
            <w:r w:rsidRPr="007755C7">
              <w:rPr>
                <w:rFonts w:eastAsia="Times New Roman" w:cs="Times New Roman"/>
                <w:sz w:val="20"/>
                <w:szCs w:val="20"/>
                <w:lang w:val="sr-Cyrl-CS"/>
              </w:rPr>
              <w:t xml:space="preserve">Интернет страница на којој су докази из чл.77.ЗЈН јавно досупни </w:t>
            </w:r>
          </w:p>
          <w:p w:rsidR="00953B88" w:rsidRPr="007755C7" w:rsidRDefault="00953B88" w:rsidP="00953B88">
            <w:pPr>
              <w:spacing w:after="0" w:line="240" w:lineRule="auto"/>
              <w:rPr>
                <w:rFonts w:eastAsia="Times New Roman" w:cs="Times New Roman"/>
                <w:sz w:val="20"/>
                <w:szCs w:val="20"/>
                <w:lang w:val="sr-Cyrl-CS"/>
              </w:rPr>
            </w:pPr>
            <w:r w:rsidRPr="007755C7">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953B88" w:rsidRPr="007755C7" w:rsidRDefault="00953B88" w:rsidP="00953B88">
            <w:pPr>
              <w:spacing w:after="0" w:line="240" w:lineRule="auto"/>
              <w:rPr>
                <w:rFonts w:eastAsia="Times New Roman" w:cs="Times New Roman"/>
                <w:sz w:val="20"/>
                <w:szCs w:val="20"/>
                <w:lang w:val="ru-RU"/>
              </w:rPr>
            </w:pPr>
            <w:r w:rsidRPr="007755C7">
              <w:rPr>
                <w:rFonts w:eastAsia="Times New Roman" w:cs="Times New Roman"/>
                <w:sz w:val="20"/>
                <w:szCs w:val="20"/>
                <w:lang w:val="ru-RU"/>
              </w:rPr>
              <w:t xml:space="preserve"> </w:t>
            </w:r>
          </w:p>
          <w:p w:rsidR="00953B88" w:rsidRPr="007755C7" w:rsidRDefault="00953B88" w:rsidP="00953B88">
            <w:pPr>
              <w:spacing w:after="0" w:line="240" w:lineRule="auto"/>
              <w:rPr>
                <w:rFonts w:eastAsia="Times New Roman" w:cs="Times New Roman"/>
                <w:sz w:val="20"/>
                <w:szCs w:val="20"/>
                <w:lang w:val="ru-RU"/>
              </w:rPr>
            </w:pPr>
          </w:p>
        </w:tc>
      </w:tr>
      <w:tr w:rsidR="00953B88" w:rsidRPr="007755C7" w:rsidTr="004462F7">
        <w:trPr>
          <w:tblCellSpacing w:w="20" w:type="dxa"/>
        </w:trPr>
        <w:tc>
          <w:tcPr>
            <w:tcW w:w="4278" w:type="dxa"/>
            <w:shd w:val="clear" w:color="auto" w:fill="auto"/>
          </w:tcPr>
          <w:p w:rsidR="00953B88" w:rsidRPr="007755C7" w:rsidRDefault="00953B88" w:rsidP="00953B88">
            <w:pPr>
              <w:spacing w:after="0" w:line="240" w:lineRule="auto"/>
              <w:jc w:val="both"/>
              <w:rPr>
                <w:rFonts w:eastAsia="Times New Roman" w:cs="Times New Roman"/>
                <w:bCs/>
                <w:sz w:val="20"/>
                <w:szCs w:val="20"/>
                <w:lang w:val="ru-RU"/>
              </w:rPr>
            </w:pPr>
            <w:r w:rsidRPr="007755C7">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953B88" w:rsidRPr="007755C7" w:rsidRDefault="00953B88" w:rsidP="00953B88">
            <w:pPr>
              <w:spacing w:after="0" w:line="240" w:lineRule="auto"/>
              <w:jc w:val="center"/>
              <w:rPr>
                <w:rFonts w:eastAsia="Times New Roman" w:cs="Times New Roman"/>
                <w:sz w:val="20"/>
                <w:szCs w:val="20"/>
                <w:lang w:val="ru-RU"/>
              </w:rPr>
            </w:pPr>
            <w:r w:rsidRPr="007755C7">
              <w:rPr>
                <w:rFonts w:eastAsia="Times New Roman" w:cs="Times New Roman"/>
                <w:sz w:val="20"/>
                <w:szCs w:val="20"/>
                <w:lang w:val="ru-RU"/>
              </w:rPr>
              <w:t>да</w:t>
            </w:r>
          </w:p>
        </w:tc>
        <w:tc>
          <w:tcPr>
            <w:tcW w:w="2742" w:type="dxa"/>
            <w:shd w:val="clear" w:color="auto" w:fill="auto"/>
          </w:tcPr>
          <w:p w:rsidR="00953B88" w:rsidRPr="007755C7" w:rsidRDefault="00953B88" w:rsidP="00953B88">
            <w:pPr>
              <w:spacing w:after="0" w:line="240" w:lineRule="auto"/>
              <w:jc w:val="center"/>
              <w:rPr>
                <w:rFonts w:eastAsia="Times New Roman" w:cs="Times New Roman"/>
                <w:sz w:val="20"/>
                <w:szCs w:val="20"/>
                <w:lang w:val="ru-RU"/>
              </w:rPr>
            </w:pPr>
            <w:r w:rsidRPr="007755C7">
              <w:rPr>
                <w:rFonts w:eastAsia="Times New Roman" w:cs="Times New Roman"/>
                <w:sz w:val="20"/>
                <w:szCs w:val="20"/>
                <w:lang w:val="ru-RU"/>
              </w:rPr>
              <w:t>не</w:t>
            </w:r>
          </w:p>
        </w:tc>
      </w:tr>
    </w:tbl>
    <w:p w:rsidR="00953B88" w:rsidRPr="007755C7" w:rsidRDefault="00953B88" w:rsidP="00953B88">
      <w:pPr>
        <w:spacing w:after="0" w:line="240" w:lineRule="auto"/>
        <w:rPr>
          <w:rFonts w:eastAsia="Times New Roman" w:cs="Times New Roman"/>
          <w:sz w:val="20"/>
          <w:szCs w:val="20"/>
          <w:lang w:val="ru-RU"/>
        </w:rPr>
      </w:pPr>
    </w:p>
    <w:p w:rsidR="00953B88" w:rsidRPr="007755C7" w:rsidRDefault="00953B88" w:rsidP="00953B88">
      <w:pPr>
        <w:spacing w:after="0" w:line="240" w:lineRule="auto"/>
        <w:rPr>
          <w:rFonts w:eastAsia="Times New Roman" w:cs="Times New Roman"/>
          <w:b/>
          <w:sz w:val="20"/>
          <w:szCs w:val="20"/>
          <w:lang w:val="ru-RU"/>
        </w:rPr>
      </w:pPr>
    </w:p>
    <w:p w:rsidR="00953B88" w:rsidRPr="007755C7" w:rsidRDefault="00953B88" w:rsidP="00953B88">
      <w:pPr>
        <w:spacing w:after="0" w:line="240" w:lineRule="auto"/>
        <w:rPr>
          <w:rFonts w:eastAsia="Times New Roman" w:cs="Times New Roman"/>
          <w:sz w:val="20"/>
          <w:szCs w:val="20"/>
          <w:lang w:val="sr-Cyrl-CS"/>
        </w:rPr>
      </w:pPr>
    </w:p>
    <w:p w:rsidR="00953B88" w:rsidRPr="007755C7" w:rsidRDefault="00953B88" w:rsidP="00953B88">
      <w:pPr>
        <w:spacing w:after="0" w:line="240" w:lineRule="auto"/>
        <w:rPr>
          <w:rFonts w:eastAsia="Times New Roman" w:cs="Times New Roman"/>
          <w:b/>
          <w:sz w:val="20"/>
          <w:szCs w:val="20"/>
          <w:lang w:val="ru-RU"/>
        </w:rPr>
      </w:pPr>
      <w:r w:rsidRPr="007755C7">
        <w:rPr>
          <w:rFonts w:eastAsia="Times New Roman" w:cs="Times New Roman"/>
          <w:b/>
          <w:sz w:val="20"/>
          <w:szCs w:val="20"/>
          <w:lang w:val="sr-Cyrl-CS"/>
        </w:rPr>
        <w:t xml:space="preserve"> </w:t>
      </w:r>
    </w:p>
    <w:p w:rsidR="00953B88" w:rsidRPr="007755C7" w:rsidRDefault="00953B88" w:rsidP="00953B88">
      <w:pPr>
        <w:spacing w:after="0" w:line="240" w:lineRule="auto"/>
        <w:rPr>
          <w:rFonts w:eastAsia="Times New Roman" w:cs="Times New Roman"/>
          <w:sz w:val="20"/>
          <w:szCs w:val="20"/>
          <w:lang w:val="sr-Cyrl-CS"/>
        </w:rPr>
      </w:pPr>
      <w:r w:rsidRPr="007755C7">
        <w:rPr>
          <w:rFonts w:eastAsia="Times New Roman" w:cs="Times New Roman"/>
          <w:sz w:val="20"/>
          <w:szCs w:val="20"/>
          <w:lang w:val="ru-RU"/>
        </w:rPr>
        <w:t xml:space="preserve"> </w:t>
      </w:r>
    </w:p>
    <w:p w:rsidR="00953B88" w:rsidRPr="007755C7" w:rsidRDefault="00953B88" w:rsidP="00953B88">
      <w:pPr>
        <w:spacing w:after="0" w:line="240" w:lineRule="auto"/>
        <w:jc w:val="right"/>
        <w:rPr>
          <w:rFonts w:eastAsia="Times New Roman" w:cs="Times New Roman"/>
          <w:b/>
          <w:bCs/>
          <w:sz w:val="20"/>
          <w:szCs w:val="20"/>
          <w:lang w:val="ru-RU"/>
        </w:rPr>
      </w:pPr>
      <w:r w:rsidRPr="007755C7">
        <w:rPr>
          <w:rFonts w:eastAsia="Times New Roman" w:cs="Times New Roman"/>
          <w:b/>
          <w:bCs/>
          <w:sz w:val="20"/>
          <w:szCs w:val="20"/>
          <w:lang w:val="ru-RU"/>
        </w:rPr>
        <w:t>ПОНУЂАЧ</w:t>
      </w:r>
    </w:p>
    <w:p w:rsidR="00953B88" w:rsidRPr="007755C7" w:rsidRDefault="00953B88" w:rsidP="00953B88">
      <w:pPr>
        <w:spacing w:after="0" w:line="240" w:lineRule="auto"/>
        <w:jc w:val="right"/>
        <w:rPr>
          <w:rFonts w:eastAsia="Times New Roman" w:cs="Times New Roman"/>
          <w:bCs/>
          <w:sz w:val="20"/>
          <w:szCs w:val="20"/>
          <w:lang w:val="ru-RU"/>
        </w:rPr>
      </w:pPr>
      <w:r w:rsidRPr="007755C7">
        <w:rPr>
          <w:rFonts w:eastAsia="Times New Roman" w:cs="Times New Roman"/>
          <w:bCs/>
          <w:sz w:val="20"/>
          <w:szCs w:val="20"/>
          <w:lang w:val="ru-RU"/>
        </w:rPr>
        <w:t xml:space="preserve">М.П. </w:t>
      </w:r>
      <w:r w:rsidRPr="007755C7">
        <w:rPr>
          <w:rFonts w:eastAsia="Times New Roman" w:cs="Times New Roman"/>
          <w:bCs/>
          <w:sz w:val="20"/>
          <w:szCs w:val="20"/>
          <w:lang w:val="sr-Latn-RS"/>
        </w:rPr>
        <w:tab/>
      </w:r>
      <w:r w:rsidRPr="007755C7">
        <w:rPr>
          <w:rFonts w:eastAsia="Times New Roman" w:cs="Times New Roman"/>
          <w:bCs/>
          <w:sz w:val="20"/>
          <w:szCs w:val="20"/>
          <w:lang w:val="sr-Latn-RS"/>
        </w:rPr>
        <w:tab/>
      </w:r>
      <w:r w:rsidRPr="007755C7">
        <w:rPr>
          <w:rFonts w:eastAsia="Times New Roman" w:cs="Times New Roman"/>
          <w:bCs/>
          <w:sz w:val="20"/>
          <w:szCs w:val="20"/>
          <w:lang w:val="sr-Latn-RS"/>
        </w:rPr>
        <w:tab/>
      </w:r>
      <w:r w:rsidRPr="007755C7">
        <w:rPr>
          <w:rFonts w:eastAsia="Times New Roman" w:cs="Times New Roman"/>
          <w:bCs/>
          <w:sz w:val="20"/>
          <w:szCs w:val="20"/>
          <w:lang w:val="sr-Latn-RS"/>
        </w:rPr>
        <w:tab/>
      </w:r>
      <w:r w:rsidRPr="007755C7">
        <w:rPr>
          <w:rFonts w:eastAsia="Times New Roman" w:cs="Times New Roman"/>
          <w:bCs/>
          <w:sz w:val="20"/>
          <w:szCs w:val="20"/>
          <w:lang w:val="ru-RU"/>
        </w:rPr>
        <w:t>____________________________</w:t>
      </w:r>
    </w:p>
    <w:p w:rsidR="00953B88" w:rsidRPr="007755C7" w:rsidRDefault="00953B88" w:rsidP="00953B88">
      <w:pPr>
        <w:spacing w:after="0" w:line="240" w:lineRule="auto"/>
        <w:jc w:val="right"/>
        <w:rPr>
          <w:rFonts w:eastAsia="Times New Roman" w:cs="Times New Roman"/>
          <w:sz w:val="20"/>
          <w:szCs w:val="20"/>
          <w:lang w:val="ru-RU"/>
        </w:rPr>
      </w:pPr>
      <w:r w:rsidRPr="007755C7">
        <w:rPr>
          <w:rFonts w:eastAsia="Times New Roman" w:cs="Times New Roman"/>
          <w:bCs/>
          <w:sz w:val="20"/>
          <w:szCs w:val="20"/>
          <w:lang w:val="ru-RU"/>
        </w:rPr>
        <w:t>(потпис овлашћеног лица)</w:t>
      </w:r>
    </w:p>
    <w:p w:rsidR="00953B88" w:rsidRPr="007755C7" w:rsidRDefault="00953B88" w:rsidP="00953B88">
      <w:pPr>
        <w:spacing w:after="0" w:line="240" w:lineRule="auto"/>
        <w:rPr>
          <w:rFonts w:eastAsia="Times New Roman" w:cs="Times New Roman"/>
          <w:sz w:val="20"/>
          <w:szCs w:val="20"/>
          <w:lang w:val="sr-Latn-RS"/>
        </w:rPr>
      </w:pPr>
    </w:p>
    <w:p w:rsidR="00953B88" w:rsidRPr="007755C7" w:rsidRDefault="00953B88" w:rsidP="00953B88">
      <w:pPr>
        <w:spacing w:after="0" w:line="240" w:lineRule="auto"/>
        <w:rPr>
          <w:rFonts w:eastAsia="Times New Roman" w:cs="Times New Roman"/>
          <w:sz w:val="20"/>
          <w:szCs w:val="20"/>
          <w:lang w:val="sr-Latn-RS"/>
        </w:rPr>
      </w:pPr>
    </w:p>
    <w:p w:rsidR="00953B88" w:rsidRPr="007755C7" w:rsidRDefault="00953B88" w:rsidP="00953B88">
      <w:pPr>
        <w:spacing w:after="0" w:line="240" w:lineRule="auto"/>
        <w:rPr>
          <w:rFonts w:eastAsia="Times New Roman" w:cs="Times New Roman"/>
          <w:sz w:val="20"/>
          <w:szCs w:val="20"/>
          <w:lang w:val="ru-RU"/>
        </w:rPr>
      </w:pPr>
      <w:r w:rsidRPr="007755C7">
        <w:rPr>
          <w:rFonts w:eastAsia="Times New Roman" w:cs="Times New Roman"/>
          <w:sz w:val="20"/>
          <w:szCs w:val="20"/>
          <w:u w:val="single"/>
          <w:lang w:val="ru-RU"/>
        </w:rPr>
        <w:t>Напомена</w:t>
      </w:r>
      <w:r w:rsidRPr="007755C7">
        <w:rPr>
          <w:rFonts w:eastAsia="Times New Roman" w:cs="Times New Roman"/>
          <w:sz w:val="20"/>
          <w:szCs w:val="20"/>
          <w:lang w:val="ru-RU"/>
        </w:rPr>
        <w:t>:</w:t>
      </w:r>
    </w:p>
    <w:p w:rsidR="00953B88" w:rsidRPr="007755C7" w:rsidRDefault="00953B88" w:rsidP="00953B88">
      <w:pPr>
        <w:numPr>
          <w:ilvl w:val="0"/>
          <w:numId w:val="3"/>
        </w:numPr>
        <w:spacing w:after="0" w:line="240" w:lineRule="auto"/>
        <w:rPr>
          <w:rFonts w:eastAsia="Times New Roman" w:cs="Times New Roman"/>
          <w:sz w:val="20"/>
          <w:szCs w:val="20"/>
          <w:lang w:val="ru-RU"/>
        </w:rPr>
      </w:pPr>
      <w:r w:rsidRPr="007755C7">
        <w:rPr>
          <w:rFonts w:eastAsia="Times New Roman" w:cs="Times New Roman"/>
          <w:sz w:val="20"/>
          <w:szCs w:val="20"/>
          <w:lang w:val="ru-RU"/>
        </w:rPr>
        <w:t xml:space="preserve">Образац општи подаци о подизвођачима попуњавају само они понуђачи који понуду подносе са подизвођачем. </w:t>
      </w:r>
    </w:p>
    <w:p w:rsidR="00953B88" w:rsidRPr="007755C7" w:rsidRDefault="00953B88" w:rsidP="00953B88">
      <w:pPr>
        <w:numPr>
          <w:ilvl w:val="0"/>
          <w:numId w:val="3"/>
        </w:numPr>
        <w:spacing w:after="0" w:line="240" w:lineRule="auto"/>
        <w:rPr>
          <w:rFonts w:eastAsia="Times New Roman" w:cs="Times New Roman"/>
          <w:sz w:val="20"/>
          <w:szCs w:val="20"/>
          <w:lang w:val="ru-RU"/>
        </w:rPr>
      </w:pPr>
      <w:r w:rsidRPr="007755C7">
        <w:rPr>
          <w:rFonts w:eastAsia="Times New Roman" w:cs="Times New Roman"/>
          <w:sz w:val="20"/>
          <w:szCs w:val="20"/>
          <w:lang w:val="ru-RU"/>
        </w:rPr>
        <w:t>Ако понуђач наступа без подизвођача Образац општи подаци о подизвођачу се не попуњава и не доставља уз понуду.</w:t>
      </w:r>
    </w:p>
    <w:p w:rsidR="00953B88" w:rsidRPr="007755C7" w:rsidRDefault="00953B88" w:rsidP="00953B88">
      <w:pPr>
        <w:numPr>
          <w:ilvl w:val="0"/>
          <w:numId w:val="3"/>
        </w:numPr>
        <w:spacing w:after="0" w:line="240" w:lineRule="auto"/>
        <w:rPr>
          <w:rFonts w:eastAsia="Times New Roman" w:cs="Times New Roman"/>
          <w:sz w:val="20"/>
          <w:szCs w:val="20"/>
          <w:lang w:val="ru-RU"/>
        </w:rPr>
      </w:pPr>
      <w:r w:rsidRPr="007755C7">
        <w:rPr>
          <w:rFonts w:eastAsia="Times New Roman" w:cs="Times New Roman"/>
          <w:sz w:val="20"/>
          <w:szCs w:val="20"/>
          <w:lang w:val="ru-RU"/>
        </w:rPr>
        <w:t>Образац општи подаци о подизвођачима попуњава и потписује  понуђач, односно његово овлашћено лице.</w:t>
      </w:r>
    </w:p>
    <w:p w:rsidR="00953B88" w:rsidRPr="007755C7" w:rsidRDefault="00953B88" w:rsidP="00953B88">
      <w:pPr>
        <w:numPr>
          <w:ilvl w:val="0"/>
          <w:numId w:val="3"/>
        </w:numPr>
        <w:spacing w:after="0" w:line="240" w:lineRule="auto"/>
        <w:rPr>
          <w:rFonts w:eastAsia="Times New Roman" w:cs="Times New Roman"/>
          <w:sz w:val="20"/>
          <w:szCs w:val="20"/>
          <w:lang w:val="ru-RU"/>
        </w:rPr>
        <w:sectPr w:rsidR="00953B88" w:rsidRPr="007755C7" w:rsidSect="004462F7">
          <w:headerReference w:type="default" r:id="rId14"/>
          <w:footerReference w:type="even" r:id="rId15"/>
          <w:footerReference w:type="default" r:id="rId16"/>
          <w:footerReference w:type="first" r:id="rId17"/>
          <w:pgSz w:w="12240" w:h="15840" w:code="1"/>
          <w:pgMar w:top="1080" w:right="1041" w:bottom="900" w:left="1440" w:header="720" w:footer="720" w:gutter="0"/>
          <w:cols w:space="720"/>
          <w:titlePg/>
          <w:docGrid w:linePitch="360"/>
        </w:sectPr>
      </w:pPr>
      <w:r w:rsidRPr="007755C7">
        <w:rPr>
          <w:rFonts w:eastAsia="Times New Roman" w:cs="Times New Roman"/>
          <w:sz w:val="20"/>
          <w:szCs w:val="20"/>
          <w:lang w:val="ru-RU"/>
        </w:rPr>
        <w:t>Уколико има више подизвођача Образац општи подаци о подизвођачу се може умножити.</w:t>
      </w:r>
    </w:p>
    <w:tbl>
      <w:tblPr>
        <w:tblStyle w:val="TableWeb3"/>
        <w:tblW w:w="14396" w:type="dxa"/>
        <w:tblLook w:val="04A0" w:firstRow="1" w:lastRow="0" w:firstColumn="1" w:lastColumn="0" w:noHBand="0" w:noVBand="1"/>
      </w:tblPr>
      <w:tblGrid>
        <w:gridCol w:w="14516"/>
      </w:tblGrid>
      <w:tr w:rsidR="00953B88" w:rsidRPr="007755C7" w:rsidTr="00192762">
        <w:trPr>
          <w:cnfStyle w:val="100000000000" w:firstRow="1" w:lastRow="0" w:firstColumn="0" w:lastColumn="0" w:oddVBand="0" w:evenVBand="0" w:oddHBand="0" w:evenHBand="0" w:firstRowFirstColumn="0" w:firstRowLastColumn="0" w:lastRowFirstColumn="0" w:lastRowLastColumn="0"/>
          <w:trHeight w:val="740"/>
        </w:trPr>
        <w:tc>
          <w:tcPr>
            <w:tcW w:w="14316" w:type="dxa"/>
            <w:shd w:val="clear" w:color="auto" w:fill="D6E3BC" w:themeFill="accent3" w:themeFillTint="66"/>
            <w:noWrap/>
            <w:hideMark/>
          </w:tcPr>
          <w:p w:rsidR="00953B88" w:rsidRPr="00D616F0" w:rsidRDefault="00953B88" w:rsidP="00953B88">
            <w:pPr>
              <w:jc w:val="center"/>
              <w:rPr>
                <w:rFonts w:asciiTheme="minorHAnsi" w:hAnsiTheme="minorHAnsi"/>
                <w:b/>
                <w:bCs/>
                <w:lang w:val="sr-Cyrl-RS"/>
              </w:rPr>
            </w:pPr>
            <w:r w:rsidRPr="00D616F0">
              <w:rPr>
                <w:rFonts w:asciiTheme="minorHAnsi" w:hAnsiTheme="minorHAnsi"/>
                <w:b/>
                <w:bCs/>
              </w:rPr>
              <w:lastRenderedPageBreak/>
              <w:t>ТАБЕЛА</w:t>
            </w:r>
            <w:r w:rsidRPr="00D616F0">
              <w:rPr>
                <w:rFonts w:asciiTheme="minorHAnsi" w:hAnsiTheme="minorHAnsi"/>
                <w:b/>
                <w:bCs/>
                <w:lang w:val="sr-Cyrl-RS"/>
              </w:rPr>
              <w:t>РНИ ДЕО</w:t>
            </w:r>
            <w:r w:rsidRPr="00D616F0">
              <w:rPr>
                <w:rFonts w:asciiTheme="minorHAnsi" w:hAnsiTheme="minorHAnsi"/>
                <w:b/>
                <w:bCs/>
              </w:rPr>
              <w:t xml:space="preserve"> ПОНУДЕ</w:t>
            </w:r>
          </w:p>
          <w:p w:rsidR="00D616F0" w:rsidRPr="00D616F0" w:rsidRDefault="00953B88" w:rsidP="00D616F0">
            <w:pPr>
              <w:jc w:val="center"/>
              <w:rPr>
                <w:rFonts w:asciiTheme="minorHAnsi" w:hAnsiTheme="minorHAnsi"/>
                <w:b/>
                <w:lang w:val="sr-Cyrl-RS"/>
              </w:rPr>
            </w:pPr>
            <w:r w:rsidRPr="00D616F0">
              <w:rPr>
                <w:rFonts w:asciiTheme="minorHAnsi" w:hAnsiTheme="minorHAnsi"/>
                <w:b/>
                <w:lang w:val="sr-Cyrl-CS"/>
              </w:rPr>
              <w:t xml:space="preserve">ЗА ЈАВНУ НАБАВКУ </w:t>
            </w:r>
            <w:r w:rsidR="00D616F0" w:rsidRPr="00D616F0">
              <w:rPr>
                <w:rFonts w:asciiTheme="minorHAnsi" w:hAnsiTheme="minorHAnsi"/>
                <w:b/>
                <w:lang w:val="sr-Cyrl-RS"/>
              </w:rPr>
              <w:t>УСЛУГА ТЕСТОВА ЕКВИ</w:t>
            </w:r>
            <w:r w:rsidR="001C2AEE" w:rsidRPr="00206158">
              <w:rPr>
                <w:rFonts w:asciiTheme="minorHAnsi" w:hAnsiTheme="minorHAnsi"/>
                <w:b/>
                <w:lang w:val="sr-Cyrl-RS"/>
              </w:rPr>
              <w:t>В</w:t>
            </w:r>
            <w:r w:rsidR="00D616F0" w:rsidRPr="00D616F0">
              <w:rPr>
                <w:rFonts w:asciiTheme="minorHAnsi" w:hAnsiTheme="minorHAnsi"/>
                <w:b/>
                <w:lang w:val="sr-Cyrl-RS"/>
              </w:rPr>
              <w:t>АЛЕНЦИЈЕ ЗА НЕРЕФЕРЕНТНУ МЕТОДУ МЕРЕЊА ФРАКЦИЈЕ СУСПЕНДОВАНИХ ЧЕСТИЦА (</w:t>
            </w:r>
            <w:r w:rsidR="00D616F0" w:rsidRPr="00D616F0">
              <w:rPr>
                <w:rFonts w:asciiTheme="minorHAnsi" w:hAnsiTheme="minorHAnsi"/>
                <w:b/>
              </w:rPr>
              <w:t>PM</w:t>
            </w:r>
            <w:r w:rsidR="00D616F0" w:rsidRPr="00D616F0">
              <w:rPr>
                <w:rFonts w:asciiTheme="minorHAnsi" w:hAnsiTheme="minorHAnsi"/>
                <w:b/>
                <w:vertAlign w:val="subscript"/>
              </w:rPr>
              <w:t>10</w:t>
            </w:r>
            <w:r w:rsidR="00D616F0" w:rsidRPr="00D616F0">
              <w:rPr>
                <w:rFonts w:asciiTheme="minorHAnsi" w:hAnsiTheme="minorHAnsi"/>
                <w:b/>
                <w:vertAlign w:val="subscript"/>
                <w:lang w:val="sr-Cyrl-RS"/>
              </w:rPr>
              <w:t xml:space="preserve"> </w:t>
            </w:r>
            <w:r w:rsidR="00D616F0" w:rsidRPr="00D616F0">
              <w:rPr>
                <w:rFonts w:asciiTheme="minorHAnsi" w:hAnsiTheme="minorHAnsi"/>
                <w:b/>
                <w:lang w:val="sr-Cyrl-RS"/>
              </w:rPr>
              <w:t>И</w:t>
            </w:r>
            <w:r w:rsidR="00D616F0" w:rsidRPr="00D616F0">
              <w:rPr>
                <w:rFonts w:asciiTheme="minorHAnsi" w:hAnsiTheme="minorHAnsi"/>
                <w:b/>
              </w:rPr>
              <w:t xml:space="preserve"> PM</w:t>
            </w:r>
            <w:r w:rsidR="00D616F0" w:rsidRPr="00D616F0">
              <w:rPr>
                <w:rFonts w:asciiTheme="minorHAnsi" w:hAnsiTheme="minorHAnsi"/>
                <w:b/>
                <w:vertAlign w:val="subscript"/>
                <w:lang w:val="sr-Cyrl-RS"/>
              </w:rPr>
              <w:t>2.5</w:t>
            </w:r>
            <w:r w:rsidR="00D616F0" w:rsidRPr="00D616F0">
              <w:rPr>
                <w:rFonts w:asciiTheme="minorHAnsi" w:hAnsiTheme="minorHAnsi"/>
                <w:b/>
              </w:rPr>
              <w:t xml:space="preserve">) </w:t>
            </w:r>
            <w:r w:rsidR="00D616F0" w:rsidRPr="00D616F0">
              <w:rPr>
                <w:rFonts w:asciiTheme="minorHAnsi" w:hAnsiTheme="minorHAnsi"/>
                <w:b/>
                <w:lang w:val="sr-Cyrl-RS"/>
              </w:rPr>
              <w:t xml:space="preserve">НА АУТОМАТСКОЈ СТАНИЦИ ЗА ПРАЋЕЊЕ КВАЛИТЕТА АМБИЈЕНТАЛНОГ ВАЗДУХА У СУБОТИЦИ </w:t>
            </w:r>
          </w:p>
          <w:p w:rsidR="00BA7413" w:rsidRPr="00D616F0" w:rsidRDefault="00BA7413" w:rsidP="00BA7413">
            <w:pPr>
              <w:ind w:firstLine="720"/>
              <w:jc w:val="center"/>
              <w:rPr>
                <w:rFonts w:asciiTheme="minorHAnsi" w:hAnsiTheme="minorHAnsi"/>
                <w:b/>
                <w:lang w:val="sr-Cyrl-RS" w:eastAsia="ar-SA"/>
              </w:rPr>
            </w:pPr>
          </w:p>
          <w:p w:rsidR="00953B88" w:rsidRPr="007755C7" w:rsidRDefault="00953B88" w:rsidP="006964C0">
            <w:pPr>
              <w:ind w:firstLine="720"/>
              <w:jc w:val="center"/>
              <w:rPr>
                <w:rFonts w:asciiTheme="minorHAnsi" w:hAnsiTheme="minorHAnsi"/>
                <w:b/>
                <w:lang w:val="sr-Cyrl-RS" w:eastAsia="ar-SA"/>
              </w:rPr>
            </w:pPr>
            <w:r w:rsidRPr="0088511A">
              <w:rPr>
                <w:rFonts w:asciiTheme="minorHAnsi" w:hAnsiTheme="minorHAnsi"/>
                <w:b/>
                <w:lang w:val="sr-Cyrl-RS" w:eastAsia="ar-SA"/>
              </w:rPr>
              <w:t xml:space="preserve">ЈН ОП </w:t>
            </w:r>
            <w:r w:rsidR="006964C0" w:rsidRPr="0088511A">
              <w:rPr>
                <w:rFonts w:asciiTheme="minorHAnsi" w:hAnsiTheme="minorHAnsi"/>
                <w:b/>
                <w:lang w:val="sr-Cyrl-RS" w:eastAsia="ar-SA"/>
              </w:rPr>
              <w:t>2</w:t>
            </w:r>
            <w:r w:rsidR="0088511A" w:rsidRPr="0088511A">
              <w:rPr>
                <w:rFonts w:asciiTheme="minorHAnsi" w:hAnsiTheme="minorHAnsi"/>
                <w:b/>
                <w:lang w:val="sr-Cyrl-RS" w:eastAsia="ar-SA"/>
              </w:rPr>
              <w:t>1</w:t>
            </w:r>
            <w:r w:rsidRPr="0088511A">
              <w:rPr>
                <w:rFonts w:asciiTheme="minorHAnsi" w:hAnsiTheme="minorHAnsi"/>
                <w:b/>
                <w:lang w:val="sr-Cyrl-RS" w:eastAsia="ar-SA"/>
              </w:rPr>
              <w:t>/201</w:t>
            </w:r>
            <w:r w:rsidR="00EE6D47" w:rsidRPr="0088511A">
              <w:rPr>
                <w:rFonts w:asciiTheme="minorHAnsi" w:hAnsiTheme="minorHAnsi"/>
                <w:b/>
                <w:lang w:val="sr-Cyrl-RS" w:eastAsia="ar-SA"/>
              </w:rPr>
              <w:t>8</w:t>
            </w:r>
          </w:p>
        </w:tc>
      </w:tr>
    </w:tbl>
    <w:p w:rsidR="00192762" w:rsidRPr="00B164A8" w:rsidRDefault="00192762" w:rsidP="00192762">
      <w:pPr>
        <w:suppressAutoHyphens/>
        <w:jc w:val="both"/>
        <w:rPr>
          <w:b/>
          <w:lang w:val="sr-Cyrl-RS" w:eastAsia="ar-SA"/>
        </w:rPr>
      </w:pPr>
      <w:r w:rsidRPr="00B164A8">
        <w:rPr>
          <w:b/>
          <w:lang w:val="sr-Cyrl-RS" w:eastAsia="ar-SA"/>
        </w:rPr>
        <w:t xml:space="preserve">Табела </w:t>
      </w:r>
      <w:r>
        <w:rPr>
          <w:b/>
          <w:lang w:val="sr-Cyrl-RS" w:eastAsia="ar-SA"/>
        </w:rPr>
        <w:t>1</w:t>
      </w:r>
      <w:r w:rsidRPr="00B164A8">
        <w:rPr>
          <w:b/>
          <w:lang w:val="sr-Cyrl-RS" w:eastAsia="ar-SA"/>
        </w:rPr>
        <w:t xml:space="preserve"> – </w:t>
      </w:r>
      <w:r>
        <w:rPr>
          <w:b/>
          <w:lang w:val="sr-Cyrl-RS" w:eastAsia="ar-SA"/>
        </w:rPr>
        <w:t>Припрема и кондиционирање бланко кварцних филтера (</w:t>
      </w:r>
      <w:r w:rsidRPr="00E50446">
        <w:rPr>
          <w:i/>
          <w:kern w:val="2"/>
          <w:sz w:val="20"/>
          <w:szCs w:val="20"/>
          <w:lang w:val="sr-Cyrl-RS" w:eastAsia="ar-SA"/>
        </w:rPr>
        <w:t>ø 47</w:t>
      </w:r>
      <w:r w:rsidRPr="00E50446">
        <w:rPr>
          <w:i/>
          <w:kern w:val="2"/>
          <w:sz w:val="20"/>
          <w:szCs w:val="20"/>
          <w:lang w:eastAsia="ar-SA"/>
        </w:rPr>
        <w:t>mm</w:t>
      </w:r>
      <w:r w:rsidRPr="00E50446">
        <w:rPr>
          <w:i/>
          <w:kern w:val="2"/>
          <w:sz w:val="20"/>
          <w:szCs w:val="20"/>
          <w:lang w:val="sr-Cyrl-RS" w:eastAsia="ar-SA"/>
        </w:rPr>
        <w:t>)</w:t>
      </w:r>
      <w:r w:rsidRPr="00E50446">
        <w:rPr>
          <w:i/>
          <w:kern w:val="2"/>
          <w:sz w:val="20"/>
          <w:szCs w:val="20"/>
          <w:lang w:val="en-US" w:eastAsia="ar-SA"/>
        </w:rPr>
        <w:t xml:space="preserve"> </w:t>
      </w:r>
      <w:r w:rsidRPr="00E50446">
        <w:rPr>
          <w:lang w:val="sr-Cyrl-RS"/>
        </w:rPr>
        <w:t xml:space="preserve">за узорковање суспендованих честица </w:t>
      </w:r>
      <w:r>
        <w:t>(PM10)</w:t>
      </w:r>
      <w:r w:rsidRPr="002F6961">
        <w:rPr>
          <w:lang w:val="sr-Cyrl-RS"/>
        </w:rPr>
        <w:t xml:space="preserve"> </w:t>
      </w:r>
      <w:r>
        <w:rPr>
          <w:lang w:val="sr-Cyrl-RS"/>
        </w:rPr>
        <w:t xml:space="preserve">у складу са стандардом </w:t>
      </w:r>
      <w:r w:rsidRPr="00EC44C5">
        <w:rPr>
          <w:i/>
          <w:u w:val="single"/>
        </w:rPr>
        <w:t xml:space="preserve">SRPS EN </w:t>
      </w:r>
      <w:r w:rsidRPr="00EC44C5">
        <w:rPr>
          <w:i/>
          <w:u w:val="single"/>
          <w:lang w:val="sr-Cyrl-RS"/>
        </w:rPr>
        <w:t xml:space="preserve">12341:2015 </w:t>
      </w:r>
      <w:r>
        <w:rPr>
          <w:lang w:val="sr-Cyrl-RS"/>
        </w:rPr>
        <w:t>*</w:t>
      </w:r>
      <w:r>
        <w:rPr>
          <w:b/>
          <w:lang w:val="sr-Cyrl-RS" w:eastAsia="ar-SA"/>
        </w:rPr>
        <w:t xml:space="preserve">  </w:t>
      </w:r>
    </w:p>
    <w:tbl>
      <w:tblPr>
        <w:tblStyle w:val="TableGrid"/>
        <w:tblW w:w="14148" w:type="dxa"/>
        <w:tblLook w:val="04A0" w:firstRow="1" w:lastRow="0" w:firstColumn="1" w:lastColumn="0" w:noHBand="0" w:noVBand="1"/>
      </w:tblPr>
      <w:tblGrid>
        <w:gridCol w:w="3794"/>
        <w:gridCol w:w="1559"/>
        <w:gridCol w:w="1843"/>
        <w:gridCol w:w="3969"/>
        <w:gridCol w:w="2983"/>
      </w:tblGrid>
      <w:tr w:rsidR="00192762" w:rsidRPr="00B164A8" w:rsidTr="001D369E">
        <w:trPr>
          <w:trHeight w:val="727"/>
        </w:trPr>
        <w:tc>
          <w:tcPr>
            <w:tcW w:w="3794" w:type="dxa"/>
          </w:tcPr>
          <w:p w:rsidR="00192762" w:rsidRPr="00377268" w:rsidRDefault="00192762" w:rsidP="001D369E">
            <w:pPr>
              <w:jc w:val="center"/>
              <w:rPr>
                <w:rFonts w:asciiTheme="minorHAnsi" w:hAnsiTheme="minorHAnsi"/>
                <w:b/>
                <w:sz w:val="18"/>
                <w:szCs w:val="18"/>
                <w:lang w:val="sr-Cyrl-RS"/>
              </w:rPr>
            </w:pPr>
          </w:p>
          <w:p w:rsidR="00192762" w:rsidRPr="00377268" w:rsidRDefault="00192762" w:rsidP="001D369E">
            <w:pPr>
              <w:jc w:val="center"/>
              <w:rPr>
                <w:rFonts w:asciiTheme="minorHAnsi" w:hAnsiTheme="minorHAnsi"/>
                <w:b/>
                <w:sz w:val="18"/>
                <w:szCs w:val="18"/>
                <w:lang w:val="sr-Cyrl-RS"/>
              </w:rPr>
            </w:pPr>
            <w:r w:rsidRPr="00377268">
              <w:rPr>
                <w:rFonts w:asciiTheme="minorHAnsi" w:hAnsiTheme="minorHAnsi"/>
                <w:b/>
                <w:sz w:val="18"/>
                <w:szCs w:val="18"/>
                <w:lang w:val="sr-Cyrl-RS"/>
              </w:rPr>
              <w:t>Локација</w:t>
            </w:r>
          </w:p>
        </w:tc>
        <w:tc>
          <w:tcPr>
            <w:tcW w:w="1559" w:type="dxa"/>
          </w:tcPr>
          <w:p w:rsidR="00192762" w:rsidRPr="00377268" w:rsidRDefault="00192762" w:rsidP="001D369E">
            <w:pPr>
              <w:jc w:val="center"/>
              <w:rPr>
                <w:rFonts w:asciiTheme="minorHAnsi" w:hAnsiTheme="minorHAnsi"/>
                <w:sz w:val="18"/>
                <w:szCs w:val="18"/>
                <w:lang w:val="sr-Cyrl-RS"/>
              </w:rPr>
            </w:pPr>
            <w:r w:rsidRPr="00377268">
              <w:rPr>
                <w:rFonts w:asciiTheme="minorHAnsi" w:hAnsiTheme="minorHAnsi"/>
                <w:sz w:val="18"/>
                <w:szCs w:val="18"/>
              </w:rPr>
              <w:t xml:space="preserve">Број </w:t>
            </w:r>
            <w:r w:rsidRPr="00377268">
              <w:rPr>
                <w:rFonts w:asciiTheme="minorHAnsi" w:hAnsiTheme="minorHAnsi"/>
                <w:sz w:val="18"/>
                <w:szCs w:val="18"/>
                <w:lang w:val="sr-Cyrl-RS"/>
              </w:rPr>
              <w:t>аутоматских станица</w:t>
            </w:r>
          </w:p>
        </w:tc>
        <w:tc>
          <w:tcPr>
            <w:tcW w:w="1843" w:type="dxa"/>
          </w:tcPr>
          <w:p w:rsidR="00192762" w:rsidRPr="00377268" w:rsidRDefault="00192762" w:rsidP="001D369E">
            <w:pPr>
              <w:jc w:val="center"/>
              <w:rPr>
                <w:rFonts w:asciiTheme="minorHAnsi" w:hAnsiTheme="minorHAnsi"/>
                <w:b/>
                <w:sz w:val="18"/>
                <w:szCs w:val="18"/>
                <w:lang w:val="sr-Cyrl-RS"/>
              </w:rPr>
            </w:pPr>
            <w:r w:rsidRPr="00377268">
              <w:rPr>
                <w:rFonts w:asciiTheme="minorHAnsi" w:hAnsiTheme="minorHAnsi"/>
                <w:b/>
                <w:sz w:val="18"/>
                <w:szCs w:val="18"/>
                <w:lang w:val="sr-Cyrl-RS"/>
              </w:rPr>
              <w:t>Број филтера/шаржи</w:t>
            </w:r>
          </w:p>
        </w:tc>
        <w:tc>
          <w:tcPr>
            <w:tcW w:w="3969" w:type="dxa"/>
          </w:tcPr>
          <w:p w:rsidR="00192762" w:rsidRPr="00377268" w:rsidRDefault="00192762" w:rsidP="001D369E">
            <w:pPr>
              <w:jc w:val="center"/>
              <w:rPr>
                <w:rFonts w:asciiTheme="minorHAnsi" w:hAnsiTheme="minorHAnsi"/>
                <w:b/>
                <w:sz w:val="18"/>
                <w:szCs w:val="18"/>
                <w:lang w:val="sr-Cyrl-RS"/>
              </w:rPr>
            </w:pPr>
            <w:r w:rsidRPr="00377268">
              <w:rPr>
                <w:rFonts w:asciiTheme="minorHAnsi" w:hAnsiTheme="minorHAnsi"/>
                <w:b/>
                <w:sz w:val="18"/>
                <w:szCs w:val="18"/>
                <w:lang w:val="sr-Cyrl-RS"/>
              </w:rPr>
              <w:t>Јединична цена услуге без ПДВ-а</w:t>
            </w:r>
          </w:p>
        </w:tc>
        <w:tc>
          <w:tcPr>
            <w:tcW w:w="2983" w:type="dxa"/>
          </w:tcPr>
          <w:p w:rsidR="00192762" w:rsidRPr="00377268" w:rsidRDefault="00192762" w:rsidP="001D369E">
            <w:pPr>
              <w:jc w:val="center"/>
              <w:rPr>
                <w:rFonts w:asciiTheme="minorHAnsi" w:hAnsiTheme="minorHAnsi"/>
                <w:b/>
                <w:sz w:val="18"/>
                <w:szCs w:val="18"/>
                <w:lang w:val="sr-Cyrl-RS"/>
              </w:rPr>
            </w:pPr>
            <w:r w:rsidRPr="00377268">
              <w:rPr>
                <w:rFonts w:asciiTheme="minorHAnsi" w:hAnsiTheme="minorHAnsi"/>
                <w:b/>
                <w:sz w:val="18"/>
                <w:szCs w:val="18"/>
                <w:lang w:val="sr-Cyrl-RS"/>
              </w:rPr>
              <w:t>Укупна цена услуге без ПДВ-а</w:t>
            </w:r>
          </w:p>
        </w:tc>
      </w:tr>
      <w:tr w:rsidR="00192762" w:rsidRPr="00B164A8" w:rsidTr="001D369E">
        <w:trPr>
          <w:trHeight w:val="275"/>
        </w:trPr>
        <w:tc>
          <w:tcPr>
            <w:tcW w:w="3794" w:type="dxa"/>
          </w:tcPr>
          <w:p w:rsidR="00192762" w:rsidRPr="00377268" w:rsidRDefault="00192762" w:rsidP="001D369E">
            <w:pPr>
              <w:jc w:val="both"/>
              <w:rPr>
                <w:rFonts w:asciiTheme="minorHAnsi" w:hAnsiTheme="minorHAnsi"/>
                <w:b/>
                <w:sz w:val="18"/>
                <w:szCs w:val="18"/>
                <w:lang w:val="sr-Cyrl-RS"/>
              </w:rPr>
            </w:pPr>
            <w:r w:rsidRPr="00377268">
              <w:rPr>
                <w:rFonts w:asciiTheme="minorHAnsi" w:hAnsiTheme="minorHAnsi"/>
                <w:b/>
                <w:sz w:val="18"/>
                <w:szCs w:val="18"/>
                <w:lang w:val="sr-Cyrl-RS"/>
              </w:rPr>
              <w:t>Лабораторија за испитивање</w:t>
            </w:r>
          </w:p>
        </w:tc>
        <w:tc>
          <w:tcPr>
            <w:tcW w:w="1559" w:type="dxa"/>
          </w:tcPr>
          <w:p w:rsidR="00192762" w:rsidRPr="00377268" w:rsidRDefault="00192762" w:rsidP="001D369E">
            <w:pPr>
              <w:jc w:val="center"/>
              <w:rPr>
                <w:rFonts w:asciiTheme="minorHAnsi" w:hAnsiTheme="minorHAnsi"/>
                <w:sz w:val="18"/>
                <w:szCs w:val="18"/>
                <w:lang w:val="sr-Cyrl-RS"/>
              </w:rPr>
            </w:pPr>
            <w:r w:rsidRPr="00377268">
              <w:rPr>
                <w:rFonts w:asciiTheme="minorHAnsi" w:hAnsiTheme="minorHAnsi"/>
                <w:sz w:val="18"/>
                <w:szCs w:val="18"/>
                <w:lang w:val="sr-Cyrl-RS"/>
              </w:rPr>
              <w:t>1</w:t>
            </w:r>
          </w:p>
        </w:tc>
        <w:tc>
          <w:tcPr>
            <w:tcW w:w="1843" w:type="dxa"/>
          </w:tcPr>
          <w:p w:rsidR="00192762" w:rsidRPr="00377268" w:rsidRDefault="00192762" w:rsidP="001D369E">
            <w:pPr>
              <w:jc w:val="center"/>
              <w:rPr>
                <w:rFonts w:asciiTheme="minorHAnsi" w:hAnsiTheme="minorHAnsi"/>
                <w:sz w:val="18"/>
                <w:szCs w:val="18"/>
                <w:lang w:val="sr-Cyrl-RS"/>
              </w:rPr>
            </w:pPr>
            <w:r w:rsidRPr="00377268">
              <w:rPr>
                <w:rFonts w:asciiTheme="minorHAnsi" w:hAnsiTheme="minorHAnsi"/>
                <w:sz w:val="18"/>
                <w:szCs w:val="18"/>
                <w:lang w:val="sr-Cyrl-RS"/>
              </w:rPr>
              <w:t>336/16</w:t>
            </w:r>
          </w:p>
        </w:tc>
        <w:tc>
          <w:tcPr>
            <w:tcW w:w="3969" w:type="dxa"/>
          </w:tcPr>
          <w:p w:rsidR="00192762" w:rsidRPr="00377268" w:rsidRDefault="00192762" w:rsidP="001D369E">
            <w:pPr>
              <w:rPr>
                <w:rFonts w:asciiTheme="minorHAnsi" w:hAnsiTheme="minorHAnsi"/>
                <w:sz w:val="18"/>
                <w:szCs w:val="18"/>
              </w:rPr>
            </w:pPr>
          </w:p>
        </w:tc>
        <w:tc>
          <w:tcPr>
            <w:tcW w:w="2983" w:type="dxa"/>
          </w:tcPr>
          <w:p w:rsidR="00192762" w:rsidRPr="00377268" w:rsidRDefault="00192762" w:rsidP="001D369E">
            <w:pPr>
              <w:rPr>
                <w:rFonts w:asciiTheme="minorHAnsi" w:hAnsiTheme="minorHAnsi"/>
                <w:sz w:val="18"/>
                <w:szCs w:val="18"/>
              </w:rPr>
            </w:pPr>
          </w:p>
        </w:tc>
      </w:tr>
    </w:tbl>
    <w:p w:rsidR="00192762" w:rsidRPr="006C2FB5" w:rsidRDefault="00192762" w:rsidP="00192762">
      <w:pPr>
        <w:rPr>
          <w:b/>
          <w:u w:val="single"/>
          <w:lang w:val="sr-Cyrl-RS" w:eastAsia="ar-SA"/>
        </w:rPr>
      </w:pPr>
      <w:r w:rsidRPr="006C2FB5">
        <w:rPr>
          <w:b/>
          <w:i/>
          <w:sz w:val="18"/>
          <w:szCs w:val="18"/>
          <w:u w:val="single"/>
          <w:lang w:val="sr-Cyrl-RS"/>
        </w:rPr>
        <w:t xml:space="preserve">*Напомена: кварцне филтере </w:t>
      </w:r>
      <w:r w:rsidRPr="006C2FB5">
        <w:rPr>
          <w:b/>
          <w:i/>
          <w:sz w:val="18"/>
          <w:szCs w:val="18"/>
          <w:u w:val="single"/>
          <w:lang w:val="sr-Cyrl-RS" w:eastAsia="ar-SA"/>
        </w:rPr>
        <w:t>(</w:t>
      </w:r>
      <w:r w:rsidRPr="006C2FB5">
        <w:rPr>
          <w:i/>
          <w:kern w:val="2"/>
          <w:sz w:val="18"/>
          <w:szCs w:val="18"/>
          <w:u w:val="single"/>
          <w:lang w:val="sr-Cyrl-RS" w:eastAsia="ar-SA"/>
        </w:rPr>
        <w:t>ø 47</w:t>
      </w:r>
      <w:r w:rsidRPr="006C2FB5">
        <w:rPr>
          <w:i/>
          <w:kern w:val="2"/>
          <w:sz w:val="18"/>
          <w:szCs w:val="18"/>
          <w:u w:val="single"/>
          <w:lang w:eastAsia="ar-SA"/>
        </w:rPr>
        <w:t>mm</w:t>
      </w:r>
      <w:r w:rsidRPr="006C2FB5">
        <w:rPr>
          <w:i/>
          <w:kern w:val="2"/>
          <w:sz w:val="18"/>
          <w:szCs w:val="18"/>
          <w:u w:val="single"/>
          <w:lang w:val="sr-Cyrl-RS" w:eastAsia="ar-SA"/>
        </w:rPr>
        <w:t>)</w:t>
      </w:r>
      <w:r w:rsidRPr="006C2FB5">
        <w:rPr>
          <w:i/>
          <w:kern w:val="2"/>
          <w:sz w:val="18"/>
          <w:szCs w:val="18"/>
          <w:u w:val="single"/>
          <w:lang w:val="en-US" w:eastAsia="ar-SA"/>
        </w:rPr>
        <w:t xml:space="preserve"> </w:t>
      </w:r>
      <w:r w:rsidRPr="006C2FB5">
        <w:rPr>
          <w:i/>
          <w:sz w:val="18"/>
          <w:szCs w:val="18"/>
          <w:u w:val="single"/>
          <w:lang w:val="sr-Cyrl-RS"/>
        </w:rPr>
        <w:t xml:space="preserve">за узорковање суспендованих честица </w:t>
      </w:r>
      <w:r w:rsidRPr="006C2FB5">
        <w:rPr>
          <w:i/>
          <w:sz w:val="18"/>
          <w:szCs w:val="18"/>
          <w:u w:val="single"/>
        </w:rPr>
        <w:t>(PM10)</w:t>
      </w:r>
      <w:r w:rsidRPr="006C2FB5">
        <w:rPr>
          <w:i/>
          <w:sz w:val="18"/>
          <w:szCs w:val="18"/>
          <w:u w:val="single"/>
          <w:lang w:val="sr-Cyrl-RS"/>
        </w:rPr>
        <w:t xml:space="preserve"> обезбеђује Понуђач</w:t>
      </w:r>
    </w:p>
    <w:p w:rsidR="00192762" w:rsidRPr="00B164A8" w:rsidRDefault="00192762" w:rsidP="00192762">
      <w:pPr>
        <w:suppressAutoHyphens/>
        <w:jc w:val="both"/>
        <w:rPr>
          <w:b/>
          <w:lang w:val="sr-Cyrl-RS" w:eastAsia="ar-SA"/>
        </w:rPr>
      </w:pPr>
      <w:r w:rsidRPr="00B164A8">
        <w:rPr>
          <w:b/>
          <w:lang w:eastAsia="ar-SA"/>
        </w:rPr>
        <w:t xml:space="preserve">Табела </w:t>
      </w:r>
      <w:r>
        <w:rPr>
          <w:b/>
          <w:lang w:val="sr-Cyrl-RS" w:eastAsia="ar-SA"/>
        </w:rPr>
        <w:t>2</w:t>
      </w:r>
      <w:r w:rsidRPr="00B164A8">
        <w:rPr>
          <w:b/>
          <w:lang w:eastAsia="ar-SA"/>
        </w:rPr>
        <w:t xml:space="preserve">  - Теренски изла</w:t>
      </w:r>
      <w:r>
        <w:rPr>
          <w:b/>
          <w:lang w:val="sr-Cyrl-RS" w:eastAsia="ar-SA"/>
        </w:rPr>
        <w:t>сци</w:t>
      </w:r>
      <w:r w:rsidRPr="00B164A8">
        <w:rPr>
          <w:b/>
          <w:lang w:eastAsia="ar-SA"/>
        </w:rPr>
        <w:t xml:space="preserve"> за</w:t>
      </w:r>
      <w:r w:rsidRPr="00B164A8">
        <w:rPr>
          <w:b/>
          <w:lang w:val="sr-Cyrl-RS" w:eastAsia="ar-SA"/>
        </w:rPr>
        <w:t xml:space="preserve"> </w:t>
      </w:r>
      <w:r>
        <w:rPr>
          <w:b/>
          <w:lang w:val="sr-Cyrl-RS" w:eastAsia="ar-SA"/>
        </w:rPr>
        <w:t>замену филтера, преузимање филтера са узорцима суспендованих честица и њихов транспорт у лабораторију за испитивање</w:t>
      </w:r>
      <w:r w:rsidRPr="002F6961">
        <w:rPr>
          <w:lang w:val="sr-Cyrl-RS"/>
        </w:rPr>
        <w:t xml:space="preserve"> </w:t>
      </w:r>
      <w:r>
        <w:rPr>
          <w:lang w:val="sr-Cyrl-RS"/>
        </w:rPr>
        <w:t xml:space="preserve">у складу са стандардом </w:t>
      </w:r>
      <w:r w:rsidRPr="00EC44C5">
        <w:rPr>
          <w:i/>
          <w:u w:val="single"/>
        </w:rPr>
        <w:t xml:space="preserve">SRPS EN </w:t>
      </w:r>
      <w:r w:rsidRPr="00EC44C5">
        <w:rPr>
          <w:i/>
          <w:u w:val="single"/>
          <w:lang w:val="sr-Cyrl-RS"/>
        </w:rPr>
        <w:t>12341:2015</w:t>
      </w:r>
      <w:r>
        <w:rPr>
          <w:b/>
          <w:lang w:val="sr-Cyrl-RS" w:eastAsia="ar-SA"/>
        </w:rPr>
        <w:t xml:space="preserve"> </w:t>
      </w:r>
    </w:p>
    <w:tbl>
      <w:tblPr>
        <w:tblStyle w:val="TableGrid"/>
        <w:tblW w:w="14148" w:type="dxa"/>
        <w:tblLook w:val="04A0" w:firstRow="1" w:lastRow="0" w:firstColumn="1" w:lastColumn="0" w:noHBand="0" w:noVBand="1"/>
      </w:tblPr>
      <w:tblGrid>
        <w:gridCol w:w="6498"/>
        <w:gridCol w:w="2250"/>
        <w:gridCol w:w="1980"/>
        <w:gridCol w:w="3420"/>
      </w:tblGrid>
      <w:tr w:rsidR="00192762" w:rsidRPr="00B164A8" w:rsidTr="001D369E">
        <w:trPr>
          <w:trHeight w:val="440"/>
        </w:trPr>
        <w:tc>
          <w:tcPr>
            <w:tcW w:w="6498" w:type="dxa"/>
          </w:tcPr>
          <w:p w:rsidR="00192762" w:rsidRPr="00377268" w:rsidRDefault="00192762" w:rsidP="001D369E">
            <w:pPr>
              <w:jc w:val="center"/>
              <w:rPr>
                <w:rFonts w:asciiTheme="minorHAnsi" w:hAnsiTheme="minorHAnsi"/>
                <w:b/>
                <w:sz w:val="18"/>
                <w:szCs w:val="18"/>
                <w:lang w:val="sr-Cyrl-RS"/>
              </w:rPr>
            </w:pPr>
            <w:r w:rsidRPr="00377268">
              <w:rPr>
                <w:rFonts w:asciiTheme="minorHAnsi" w:hAnsiTheme="minorHAnsi"/>
                <w:b/>
                <w:sz w:val="18"/>
                <w:szCs w:val="18"/>
                <w:lang w:val="sr-Cyrl-RS"/>
              </w:rPr>
              <w:t>Локација/адреса</w:t>
            </w:r>
          </w:p>
        </w:tc>
        <w:tc>
          <w:tcPr>
            <w:tcW w:w="2250" w:type="dxa"/>
          </w:tcPr>
          <w:p w:rsidR="00192762" w:rsidRPr="00377268" w:rsidRDefault="00192762" w:rsidP="001D369E">
            <w:pPr>
              <w:jc w:val="center"/>
              <w:rPr>
                <w:rFonts w:asciiTheme="minorHAnsi" w:hAnsiTheme="minorHAnsi"/>
                <w:b/>
                <w:sz w:val="18"/>
                <w:szCs w:val="18"/>
                <w:lang w:val="sr-Cyrl-RS"/>
              </w:rPr>
            </w:pPr>
            <w:r w:rsidRPr="00377268">
              <w:rPr>
                <w:rFonts w:asciiTheme="minorHAnsi" w:hAnsiTheme="minorHAnsi"/>
                <w:b/>
                <w:sz w:val="18"/>
                <w:szCs w:val="18"/>
                <w:lang w:val="sr-Cyrl-RS"/>
              </w:rPr>
              <w:t>Растојање</w:t>
            </w:r>
            <w:r w:rsidRPr="00377268">
              <w:rPr>
                <w:rStyle w:val="FootnoteReference"/>
                <w:rFonts w:asciiTheme="minorHAnsi" w:hAnsiTheme="minorHAnsi"/>
                <w:b/>
                <w:sz w:val="18"/>
                <w:szCs w:val="18"/>
                <w:lang w:val="sr-Cyrl-RS"/>
              </w:rPr>
              <w:footnoteReference w:id="1"/>
            </w:r>
            <w:r w:rsidRPr="00377268">
              <w:rPr>
                <w:rFonts w:asciiTheme="minorHAnsi" w:hAnsiTheme="minorHAnsi"/>
                <w:b/>
                <w:sz w:val="18"/>
                <w:szCs w:val="18"/>
                <w:lang w:val="sr-Cyrl-RS"/>
              </w:rPr>
              <w:t xml:space="preserve"> (км)</w:t>
            </w:r>
          </w:p>
        </w:tc>
        <w:tc>
          <w:tcPr>
            <w:tcW w:w="1980" w:type="dxa"/>
          </w:tcPr>
          <w:p w:rsidR="00192762" w:rsidRPr="00377268" w:rsidRDefault="00192762" w:rsidP="001D369E">
            <w:pPr>
              <w:jc w:val="center"/>
              <w:rPr>
                <w:rFonts w:asciiTheme="minorHAnsi" w:hAnsiTheme="minorHAnsi"/>
                <w:b/>
                <w:sz w:val="18"/>
                <w:szCs w:val="18"/>
                <w:lang w:val="sr-Cyrl-RS"/>
              </w:rPr>
            </w:pPr>
            <w:r w:rsidRPr="00377268">
              <w:rPr>
                <w:rFonts w:asciiTheme="minorHAnsi" w:hAnsiTheme="minorHAnsi"/>
                <w:b/>
                <w:sz w:val="18"/>
                <w:szCs w:val="18"/>
                <w:lang w:val="sr-Cyrl-RS"/>
              </w:rPr>
              <w:t>Број излазака</w:t>
            </w:r>
          </w:p>
        </w:tc>
        <w:tc>
          <w:tcPr>
            <w:tcW w:w="3420" w:type="dxa"/>
          </w:tcPr>
          <w:p w:rsidR="00192762" w:rsidRPr="00377268" w:rsidRDefault="00192762" w:rsidP="001D369E">
            <w:pPr>
              <w:jc w:val="center"/>
              <w:rPr>
                <w:rFonts w:asciiTheme="minorHAnsi" w:hAnsiTheme="minorHAnsi"/>
                <w:b/>
                <w:sz w:val="18"/>
                <w:szCs w:val="18"/>
                <w:lang w:val="sr-Cyrl-RS"/>
              </w:rPr>
            </w:pPr>
            <w:r w:rsidRPr="00377268">
              <w:rPr>
                <w:rFonts w:asciiTheme="minorHAnsi" w:hAnsiTheme="minorHAnsi"/>
                <w:b/>
                <w:sz w:val="18"/>
                <w:szCs w:val="18"/>
                <w:lang w:val="sr-Cyrl-RS"/>
              </w:rPr>
              <w:t>Јединична цена услуге без ПДВ-а</w:t>
            </w:r>
          </w:p>
        </w:tc>
      </w:tr>
      <w:tr w:rsidR="00192762" w:rsidRPr="00B164A8" w:rsidTr="001D369E">
        <w:trPr>
          <w:trHeight w:val="283"/>
        </w:trPr>
        <w:tc>
          <w:tcPr>
            <w:tcW w:w="6498" w:type="dxa"/>
          </w:tcPr>
          <w:p w:rsidR="00192762" w:rsidRPr="00377268" w:rsidRDefault="00192762" w:rsidP="001D369E">
            <w:pPr>
              <w:jc w:val="both"/>
              <w:rPr>
                <w:rFonts w:asciiTheme="minorHAnsi" w:hAnsiTheme="minorHAnsi"/>
                <w:b/>
                <w:sz w:val="18"/>
                <w:szCs w:val="18"/>
                <w:lang w:val="sr-Cyrl-RS"/>
              </w:rPr>
            </w:pPr>
            <w:r w:rsidRPr="00377268">
              <w:rPr>
                <w:rFonts w:asciiTheme="minorHAnsi" w:hAnsiTheme="minorHAnsi"/>
                <w:b/>
                <w:sz w:val="18"/>
                <w:szCs w:val="18"/>
                <w:lang w:val="sr-Cyrl-RS"/>
              </w:rPr>
              <w:t>Аутоматска станица Суботица/</w:t>
            </w:r>
            <w:r w:rsidRPr="00377268">
              <w:rPr>
                <w:rFonts w:asciiTheme="minorHAnsi" w:hAnsiTheme="minorHAnsi"/>
                <w:color w:val="333333"/>
                <w:sz w:val="18"/>
                <w:szCs w:val="18"/>
              </w:rPr>
              <w:t xml:space="preserve">централна градска раскрсница, угао </w:t>
            </w:r>
            <w:r w:rsidRPr="00377268">
              <w:rPr>
                <w:rFonts w:asciiTheme="minorHAnsi" w:hAnsiTheme="minorHAnsi"/>
                <w:color w:val="333333"/>
                <w:sz w:val="18"/>
                <w:szCs w:val="18"/>
                <w:lang w:val="sr-Cyrl-RS"/>
              </w:rPr>
              <w:t>У</w:t>
            </w:r>
            <w:r w:rsidRPr="00377268">
              <w:rPr>
                <w:rFonts w:asciiTheme="minorHAnsi" w:hAnsiTheme="minorHAnsi"/>
                <w:color w:val="333333"/>
                <w:sz w:val="18"/>
                <w:szCs w:val="18"/>
              </w:rPr>
              <w:t>лице Максима Горког и Трга Лазара Нешића</w:t>
            </w:r>
          </w:p>
        </w:tc>
        <w:tc>
          <w:tcPr>
            <w:tcW w:w="2250" w:type="dxa"/>
          </w:tcPr>
          <w:p w:rsidR="00192762" w:rsidRPr="00377268" w:rsidRDefault="00192762" w:rsidP="001D369E">
            <w:pPr>
              <w:jc w:val="center"/>
              <w:rPr>
                <w:rFonts w:asciiTheme="minorHAnsi" w:hAnsiTheme="minorHAnsi"/>
                <w:sz w:val="18"/>
                <w:szCs w:val="18"/>
                <w:lang w:val="sr-Cyrl-RS"/>
              </w:rPr>
            </w:pPr>
            <w:r w:rsidRPr="00377268">
              <w:rPr>
                <w:rFonts w:asciiTheme="minorHAnsi" w:hAnsiTheme="minorHAnsi"/>
                <w:sz w:val="18"/>
                <w:szCs w:val="18"/>
                <w:lang w:val="sr-Cyrl-RS"/>
              </w:rPr>
              <w:t>106</w:t>
            </w:r>
          </w:p>
        </w:tc>
        <w:tc>
          <w:tcPr>
            <w:tcW w:w="1980" w:type="dxa"/>
          </w:tcPr>
          <w:p w:rsidR="00192762" w:rsidRPr="00377268" w:rsidRDefault="00192762" w:rsidP="001D369E">
            <w:pPr>
              <w:jc w:val="center"/>
              <w:rPr>
                <w:rFonts w:asciiTheme="minorHAnsi" w:hAnsiTheme="minorHAnsi"/>
                <w:sz w:val="18"/>
                <w:szCs w:val="18"/>
                <w:lang w:val="sr-Cyrl-RS"/>
              </w:rPr>
            </w:pPr>
            <w:r w:rsidRPr="00377268">
              <w:rPr>
                <w:rFonts w:asciiTheme="minorHAnsi" w:hAnsiTheme="minorHAnsi"/>
                <w:sz w:val="18"/>
                <w:szCs w:val="18"/>
                <w:lang w:val="sr-Cyrl-RS"/>
              </w:rPr>
              <w:t>16</w:t>
            </w:r>
          </w:p>
        </w:tc>
        <w:tc>
          <w:tcPr>
            <w:tcW w:w="3420" w:type="dxa"/>
          </w:tcPr>
          <w:p w:rsidR="00192762" w:rsidRPr="00377268" w:rsidRDefault="00192762" w:rsidP="001D369E">
            <w:pPr>
              <w:rPr>
                <w:rFonts w:asciiTheme="minorHAnsi" w:hAnsiTheme="minorHAnsi"/>
                <w:sz w:val="18"/>
                <w:szCs w:val="18"/>
              </w:rPr>
            </w:pPr>
          </w:p>
        </w:tc>
      </w:tr>
    </w:tbl>
    <w:p w:rsidR="00192762" w:rsidRDefault="00192762" w:rsidP="00192762">
      <w:pPr>
        <w:jc w:val="both"/>
        <w:rPr>
          <w:b/>
          <w:lang w:val="sr-Cyrl-RS" w:eastAsia="ar-SA"/>
        </w:rPr>
      </w:pPr>
    </w:p>
    <w:p w:rsidR="00192762" w:rsidRPr="0074464B" w:rsidRDefault="00192762" w:rsidP="00192762">
      <w:pPr>
        <w:jc w:val="both"/>
        <w:rPr>
          <w:i/>
          <w:u w:val="single"/>
          <w:lang w:val="sr-Latn-RS" w:eastAsia="ar-SA"/>
        </w:rPr>
      </w:pPr>
      <w:r w:rsidRPr="00B164A8">
        <w:rPr>
          <w:b/>
          <w:lang w:val="sr-Cyrl-RS" w:eastAsia="ar-SA"/>
        </w:rPr>
        <w:t xml:space="preserve">Табела </w:t>
      </w:r>
      <w:r>
        <w:rPr>
          <w:b/>
          <w:lang w:val="sr-Cyrl-RS" w:eastAsia="ar-SA"/>
        </w:rPr>
        <w:t>3</w:t>
      </w:r>
      <w:r w:rsidRPr="00B164A8">
        <w:rPr>
          <w:b/>
          <w:lang w:val="sr-Cyrl-RS" w:eastAsia="ar-SA"/>
        </w:rPr>
        <w:t xml:space="preserve"> – </w:t>
      </w:r>
      <w:r>
        <w:rPr>
          <w:b/>
          <w:lang w:val="sr-Cyrl-RS" w:eastAsia="ar-SA"/>
        </w:rPr>
        <w:t>Одређивање масене концентрације суспендованих честица (</w:t>
      </w:r>
      <w:r>
        <w:rPr>
          <w:b/>
          <w:lang w:val="sr-Latn-RS" w:eastAsia="ar-SA"/>
        </w:rPr>
        <w:t>PM</w:t>
      </w:r>
      <w:r w:rsidRPr="00D26F8D">
        <w:rPr>
          <w:b/>
          <w:vertAlign w:val="subscript"/>
          <w:lang w:val="sr-Cyrl-RS" w:eastAsia="ar-SA"/>
        </w:rPr>
        <w:t>10</w:t>
      </w:r>
      <w:r>
        <w:rPr>
          <w:b/>
          <w:vertAlign w:val="subscript"/>
          <w:lang w:val="sr-Cyrl-RS" w:eastAsia="ar-SA"/>
        </w:rPr>
        <w:t xml:space="preserve"> </w:t>
      </w:r>
      <w:r w:rsidRPr="00377268">
        <w:rPr>
          <w:b/>
          <w:lang w:val="sr-Cyrl-RS" w:eastAsia="ar-SA"/>
        </w:rPr>
        <w:t>и</w:t>
      </w:r>
      <w:r w:rsidRPr="006D29CF">
        <w:rPr>
          <w:sz w:val="18"/>
          <w:szCs w:val="18"/>
          <w:lang w:val="sr-Cyrl-RS"/>
        </w:rPr>
        <w:t xml:space="preserve"> </w:t>
      </w:r>
      <w:r w:rsidRPr="00377268">
        <w:rPr>
          <w:b/>
          <w:sz w:val="18"/>
          <w:szCs w:val="18"/>
        </w:rPr>
        <w:t>PM</w:t>
      </w:r>
      <w:r w:rsidRPr="00377268">
        <w:rPr>
          <w:b/>
          <w:sz w:val="18"/>
          <w:szCs w:val="18"/>
          <w:vertAlign w:val="subscript"/>
          <w:lang w:val="sr-Cyrl-RS"/>
        </w:rPr>
        <w:t>2.5</w:t>
      </w:r>
      <w:r>
        <w:rPr>
          <w:b/>
          <w:lang w:val="sr-Cyrl-RS" w:eastAsia="ar-SA"/>
        </w:rPr>
        <w:t>)</w:t>
      </w:r>
      <w:r w:rsidRPr="002F6961">
        <w:rPr>
          <w:lang w:val="sr-Cyrl-RS"/>
        </w:rPr>
        <w:t xml:space="preserve"> </w:t>
      </w:r>
      <w:r>
        <w:rPr>
          <w:lang w:val="sr-Cyrl-RS"/>
        </w:rPr>
        <w:t xml:space="preserve">у складу са стандардом </w:t>
      </w:r>
      <w:r w:rsidRPr="00EC44C5">
        <w:rPr>
          <w:i/>
          <w:u w:val="single"/>
        </w:rPr>
        <w:t xml:space="preserve">SRPS EN </w:t>
      </w:r>
      <w:r w:rsidRPr="00EC44C5">
        <w:rPr>
          <w:i/>
          <w:u w:val="single"/>
          <w:lang w:val="sr-Cyrl-RS"/>
        </w:rPr>
        <w:t>12341:2015</w:t>
      </w:r>
      <w:r w:rsidRPr="0074464B">
        <w:rPr>
          <w:i/>
          <w:u w:val="single"/>
          <w:lang w:val="sr-Cyrl-RS" w:eastAsia="ar-SA"/>
        </w:rPr>
        <w:t xml:space="preserve"> </w:t>
      </w:r>
    </w:p>
    <w:tbl>
      <w:tblPr>
        <w:tblStyle w:val="TableGrid"/>
        <w:tblW w:w="14148" w:type="dxa"/>
        <w:tblLook w:val="04A0" w:firstRow="1" w:lastRow="0" w:firstColumn="1" w:lastColumn="0" w:noHBand="0" w:noVBand="1"/>
      </w:tblPr>
      <w:tblGrid>
        <w:gridCol w:w="4361"/>
        <w:gridCol w:w="1417"/>
        <w:gridCol w:w="2430"/>
        <w:gridCol w:w="2880"/>
        <w:gridCol w:w="3060"/>
      </w:tblGrid>
      <w:tr w:rsidR="00192762" w:rsidRPr="0074464B" w:rsidTr="001D369E">
        <w:trPr>
          <w:trHeight w:val="726"/>
        </w:trPr>
        <w:tc>
          <w:tcPr>
            <w:tcW w:w="4361" w:type="dxa"/>
          </w:tcPr>
          <w:p w:rsidR="00192762" w:rsidRPr="009C48C8" w:rsidRDefault="00192762" w:rsidP="001D369E">
            <w:pPr>
              <w:jc w:val="center"/>
              <w:rPr>
                <w:rFonts w:asciiTheme="minorHAnsi" w:hAnsiTheme="minorHAnsi"/>
                <w:b/>
                <w:sz w:val="18"/>
                <w:szCs w:val="18"/>
                <w:lang w:val="sr-Cyrl-RS"/>
              </w:rPr>
            </w:pPr>
            <w:r w:rsidRPr="009C48C8">
              <w:rPr>
                <w:rFonts w:asciiTheme="minorHAnsi" w:hAnsiTheme="minorHAnsi"/>
                <w:b/>
                <w:sz w:val="18"/>
                <w:szCs w:val="18"/>
                <w:lang w:val="sr-Cyrl-RS"/>
              </w:rPr>
              <w:t>Параметри</w:t>
            </w:r>
          </w:p>
        </w:tc>
        <w:tc>
          <w:tcPr>
            <w:tcW w:w="1417" w:type="dxa"/>
          </w:tcPr>
          <w:p w:rsidR="00192762" w:rsidRPr="009C48C8" w:rsidRDefault="00192762" w:rsidP="001D369E">
            <w:pPr>
              <w:jc w:val="center"/>
              <w:rPr>
                <w:rFonts w:asciiTheme="minorHAnsi" w:hAnsiTheme="minorHAnsi"/>
                <w:b/>
                <w:sz w:val="18"/>
                <w:szCs w:val="18"/>
              </w:rPr>
            </w:pPr>
            <w:r w:rsidRPr="009C48C8">
              <w:rPr>
                <w:rFonts w:asciiTheme="minorHAnsi" w:hAnsiTheme="minorHAnsi"/>
                <w:b/>
                <w:sz w:val="18"/>
                <w:szCs w:val="18"/>
              </w:rPr>
              <w:t xml:space="preserve">Број </w:t>
            </w:r>
            <w:r w:rsidRPr="009C48C8">
              <w:rPr>
                <w:rFonts w:asciiTheme="minorHAnsi" w:hAnsiTheme="minorHAnsi"/>
                <w:b/>
                <w:sz w:val="18"/>
                <w:szCs w:val="18"/>
                <w:lang w:val="sr-Cyrl-RS"/>
              </w:rPr>
              <w:t>аутоматских</w:t>
            </w:r>
            <w:r w:rsidRPr="009C48C8">
              <w:rPr>
                <w:rFonts w:asciiTheme="minorHAnsi" w:hAnsiTheme="minorHAnsi"/>
                <w:b/>
                <w:sz w:val="18"/>
                <w:szCs w:val="18"/>
              </w:rPr>
              <w:t xml:space="preserve"> </w:t>
            </w:r>
            <w:r w:rsidRPr="009C48C8">
              <w:rPr>
                <w:rFonts w:asciiTheme="minorHAnsi" w:hAnsiTheme="minorHAnsi"/>
                <w:b/>
                <w:sz w:val="18"/>
                <w:szCs w:val="18"/>
                <w:lang w:val="sr-Cyrl-RS"/>
              </w:rPr>
              <w:t>станица</w:t>
            </w:r>
          </w:p>
        </w:tc>
        <w:tc>
          <w:tcPr>
            <w:tcW w:w="2430" w:type="dxa"/>
          </w:tcPr>
          <w:p w:rsidR="00192762" w:rsidRPr="009C48C8" w:rsidRDefault="00192762" w:rsidP="001D369E">
            <w:pPr>
              <w:jc w:val="center"/>
              <w:rPr>
                <w:rFonts w:asciiTheme="minorHAnsi" w:hAnsiTheme="minorHAnsi"/>
                <w:b/>
                <w:sz w:val="18"/>
                <w:szCs w:val="18"/>
                <w:lang w:val="sr-Cyrl-RS"/>
              </w:rPr>
            </w:pPr>
            <w:r w:rsidRPr="009C48C8">
              <w:rPr>
                <w:rFonts w:asciiTheme="minorHAnsi" w:hAnsiTheme="minorHAnsi"/>
                <w:b/>
                <w:sz w:val="18"/>
                <w:szCs w:val="18"/>
                <w:lang w:val="sr-Cyrl-RS"/>
              </w:rPr>
              <w:t>Број анализа</w:t>
            </w:r>
          </w:p>
        </w:tc>
        <w:tc>
          <w:tcPr>
            <w:tcW w:w="2880" w:type="dxa"/>
          </w:tcPr>
          <w:p w:rsidR="00192762" w:rsidRPr="009C48C8" w:rsidRDefault="00192762" w:rsidP="001D369E">
            <w:pPr>
              <w:jc w:val="center"/>
              <w:rPr>
                <w:rFonts w:asciiTheme="minorHAnsi" w:hAnsiTheme="minorHAnsi"/>
                <w:b/>
                <w:sz w:val="18"/>
                <w:szCs w:val="18"/>
                <w:lang w:val="sr-Cyrl-RS"/>
              </w:rPr>
            </w:pPr>
            <w:r w:rsidRPr="009C48C8">
              <w:rPr>
                <w:rFonts w:asciiTheme="minorHAnsi" w:hAnsiTheme="minorHAnsi"/>
                <w:b/>
                <w:sz w:val="18"/>
                <w:szCs w:val="18"/>
                <w:lang w:val="sr-Cyrl-RS"/>
              </w:rPr>
              <w:t>Јединична цена услуге без ПДВ-а</w:t>
            </w:r>
          </w:p>
        </w:tc>
        <w:tc>
          <w:tcPr>
            <w:tcW w:w="3060" w:type="dxa"/>
          </w:tcPr>
          <w:p w:rsidR="00192762" w:rsidRPr="009C48C8" w:rsidRDefault="00192762" w:rsidP="001D369E">
            <w:pPr>
              <w:jc w:val="center"/>
              <w:rPr>
                <w:rFonts w:asciiTheme="minorHAnsi" w:hAnsiTheme="minorHAnsi"/>
                <w:b/>
                <w:sz w:val="18"/>
                <w:szCs w:val="18"/>
                <w:lang w:val="sr-Cyrl-RS"/>
              </w:rPr>
            </w:pPr>
            <w:r w:rsidRPr="009C48C8">
              <w:rPr>
                <w:rFonts w:asciiTheme="minorHAnsi" w:hAnsiTheme="minorHAnsi"/>
                <w:b/>
                <w:sz w:val="18"/>
                <w:szCs w:val="18"/>
                <w:lang w:val="sr-Cyrl-RS"/>
              </w:rPr>
              <w:t>Укупна цена услуге без ПДВ-а</w:t>
            </w:r>
          </w:p>
        </w:tc>
      </w:tr>
      <w:tr w:rsidR="00192762" w:rsidRPr="00B164A8" w:rsidTr="001D369E">
        <w:trPr>
          <w:trHeight w:val="726"/>
        </w:trPr>
        <w:tc>
          <w:tcPr>
            <w:tcW w:w="4361" w:type="dxa"/>
          </w:tcPr>
          <w:p w:rsidR="00192762" w:rsidRPr="009C48C8" w:rsidRDefault="00192762" w:rsidP="001D369E">
            <w:pPr>
              <w:jc w:val="center"/>
              <w:rPr>
                <w:rFonts w:asciiTheme="minorHAnsi" w:hAnsiTheme="minorHAnsi"/>
                <w:sz w:val="18"/>
                <w:szCs w:val="18"/>
                <w:lang w:val="sr-Cyrl-RS"/>
              </w:rPr>
            </w:pPr>
            <w:r w:rsidRPr="009C48C8">
              <w:rPr>
                <w:rFonts w:asciiTheme="minorHAnsi" w:hAnsiTheme="minorHAnsi"/>
                <w:sz w:val="18"/>
                <w:szCs w:val="18"/>
                <w:lang w:val="sr-Cyrl-RS"/>
              </w:rPr>
              <w:t xml:space="preserve">Одређивање масене концентрације суспендованих честица узоркованих референтним узоркивачима </w:t>
            </w:r>
            <w:r w:rsidRPr="009C48C8">
              <w:rPr>
                <w:sz w:val="18"/>
                <w:szCs w:val="18"/>
                <w:lang w:val="sr-Cyrl-RS"/>
              </w:rPr>
              <w:t xml:space="preserve">за суспендоване честице </w:t>
            </w:r>
            <w:r w:rsidRPr="009C48C8">
              <w:rPr>
                <w:sz w:val="18"/>
                <w:szCs w:val="18"/>
              </w:rPr>
              <w:t>(PM</w:t>
            </w:r>
            <w:r w:rsidRPr="009C48C8">
              <w:rPr>
                <w:sz w:val="18"/>
                <w:szCs w:val="18"/>
                <w:vertAlign w:val="subscript"/>
              </w:rPr>
              <w:t>10</w:t>
            </w:r>
            <w:r w:rsidRPr="009C48C8">
              <w:rPr>
                <w:sz w:val="18"/>
                <w:szCs w:val="18"/>
                <w:lang w:val="sr-Cyrl-RS"/>
              </w:rPr>
              <w:t>)</w:t>
            </w:r>
            <w:r w:rsidRPr="009C48C8">
              <w:rPr>
                <w:rFonts w:asciiTheme="minorHAnsi" w:hAnsiTheme="minorHAnsi"/>
                <w:sz w:val="18"/>
                <w:szCs w:val="18"/>
                <w:lang w:val="sr-Cyrl-RS"/>
              </w:rPr>
              <w:t xml:space="preserve"> (метода: </w:t>
            </w:r>
            <w:r w:rsidRPr="009C48C8">
              <w:rPr>
                <w:i/>
                <w:sz w:val="18"/>
                <w:szCs w:val="18"/>
                <w:u w:val="single"/>
              </w:rPr>
              <w:t xml:space="preserve">SRPS EN </w:t>
            </w:r>
            <w:r w:rsidRPr="009C48C8">
              <w:rPr>
                <w:rFonts w:asciiTheme="minorHAnsi" w:hAnsiTheme="minorHAnsi"/>
                <w:i/>
                <w:sz w:val="18"/>
                <w:szCs w:val="18"/>
                <w:u w:val="single"/>
                <w:lang w:val="sr-Cyrl-RS"/>
              </w:rPr>
              <w:t>12341:2015</w:t>
            </w:r>
            <w:r w:rsidRPr="009C48C8">
              <w:rPr>
                <w:rFonts w:asciiTheme="minorHAnsi" w:hAnsiTheme="minorHAnsi"/>
                <w:sz w:val="18"/>
                <w:szCs w:val="18"/>
                <w:lang w:val="sr-Cyrl-RS"/>
              </w:rPr>
              <w:t>)</w:t>
            </w:r>
          </w:p>
        </w:tc>
        <w:tc>
          <w:tcPr>
            <w:tcW w:w="1417" w:type="dxa"/>
          </w:tcPr>
          <w:p w:rsidR="00192762" w:rsidRPr="009C48C8" w:rsidRDefault="00192762" w:rsidP="001D369E">
            <w:pPr>
              <w:jc w:val="center"/>
              <w:rPr>
                <w:rFonts w:asciiTheme="minorHAnsi" w:hAnsiTheme="minorHAnsi"/>
                <w:b/>
                <w:sz w:val="18"/>
                <w:szCs w:val="18"/>
                <w:lang w:val="sr-Cyrl-RS"/>
              </w:rPr>
            </w:pPr>
            <w:r w:rsidRPr="009C48C8">
              <w:rPr>
                <w:rFonts w:asciiTheme="minorHAnsi" w:hAnsiTheme="minorHAnsi"/>
                <w:b/>
                <w:sz w:val="18"/>
                <w:szCs w:val="18"/>
                <w:lang w:val="sr-Cyrl-RS"/>
              </w:rPr>
              <w:t>1</w:t>
            </w:r>
          </w:p>
        </w:tc>
        <w:tc>
          <w:tcPr>
            <w:tcW w:w="2430" w:type="dxa"/>
          </w:tcPr>
          <w:p w:rsidR="00192762" w:rsidRPr="009C48C8" w:rsidRDefault="00192762" w:rsidP="001D369E">
            <w:pPr>
              <w:jc w:val="center"/>
              <w:rPr>
                <w:rFonts w:asciiTheme="minorHAnsi" w:hAnsiTheme="minorHAnsi"/>
                <w:b/>
                <w:sz w:val="18"/>
                <w:szCs w:val="18"/>
                <w:lang w:val="sr-Cyrl-RS"/>
              </w:rPr>
            </w:pPr>
            <w:r w:rsidRPr="009C48C8">
              <w:rPr>
                <w:rFonts w:asciiTheme="minorHAnsi" w:hAnsiTheme="minorHAnsi"/>
                <w:b/>
                <w:sz w:val="18"/>
                <w:szCs w:val="18"/>
                <w:lang w:val="sr-Cyrl-RS"/>
              </w:rPr>
              <w:t>168</w:t>
            </w:r>
          </w:p>
        </w:tc>
        <w:tc>
          <w:tcPr>
            <w:tcW w:w="2880" w:type="dxa"/>
          </w:tcPr>
          <w:p w:rsidR="00192762" w:rsidRPr="009C48C8" w:rsidRDefault="00192762" w:rsidP="001D369E">
            <w:pPr>
              <w:jc w:val="center"/>
              <w:rPr>
                <w:rFonts w:asciiTheme="minorHAnsi" w:hAnsiTheme="minorHAnsi"/>
                <w:b/>
                <w:sz w:val="18"/>
                <w:szCs w:val="18"/>
                <w:lang w:val="sr-Cyrl-RS"/>
              </w:rPr>
            </w:pPr>
          </w:p>
        </w:tc>
        <w:tc>
          <w:tcPr>
            <w:tcW w:w="3060" w:type="dxa"/>
          </w:tcPr>
          <w:p w:rsidR="00192762" w:rsidRPr="009C48C8" w:rsidRDefault="00192762" w:rsidP="001D369E">
            <w:pPr>
              <w:jc w:val="center"/>
              <w:rPr>
                <w:rFonts w:asciiTheme="minorHAnsi" w:hAnsiTheme="minorHAnsi"/>
                <w:b/>
                <w:sz w:val="18"/>
                <w:szCs w:val="18"/>
                <w:lang w:val="sr-Cyrl-RS"/>
              </w:rPr>
            </w:pPr>
          </w:p>
        </w:tc>
      </w:tr>
      <w:tr w:rsidR="00192762" w:rsidRPr="00B164A8" w:rsidTr="001D369E">
        <w:trPr>
          <w:trHeight w:val="726"/>
        </w:trPr>
        <w:tc>
          <w:tcPr>
            <w:tcW w:w="4361" w:type="dxa"/>
          </w:tcPr>
          <w:p w:rsidR="00192762" w:rsidRPr="009C48C8" w:rsidRDefault="00192762" w:rsidP="001D369E">
            <w:pPr>
              <w:jc w:val="center"/>
              <w:rPr>
                <w:rFonts w:asciiTheme="minorHAnsi" w:hAnsiTheme="minorHAnsi"/>
                <w:sz w:val="18"/>
                <w:szCs w:val="18"/>
                <w:lang w:val="sr-Cyrl-RS"/>
              </w:rPr>
            </w:pPr>
            <w:r w:rsidRPr="009C48C8">
              <w:rPr>
                <w:rFonts w:asciiTheme="minorHAnsi" w:hAnsiTheme="minorHAnsi"/>
                <w:sz w:val="18"/>
                <w:szCs w:val="18"/>
                <w:lang w:val="sr-Cyrl-RS"/>
              </w:rPr>
              <w:t xml:space="preserve">Одређивање масене концентрације фракције суспендованих честица узоркованих референтним узоркивачима </w:t>
            </w:r>
            <w:r w:rsidRPr="009C48C8">
              <w:rPr>
                <w:sz w:val="18"/>
                <w:szCs w:val="18"/>
                <w:lang w:val="sr-Cyrl-RS"/>
              </w:rPr>
              <w:t xml:space="preserve">за суспендоване честице </w:t>
            </w:r>
            <w:r w:rsidRPr="009C48C8">
              <w:rPr>
                <w:sz w:val="18"/>
                <w:szCs w:val="18"/>
              </w:rPr>
              <w:t>(</w:t>
            </w:r>
            <w:r w:rsidRPr="009C48C8">
              <w:rPr>
                <w:rFonts w:asciiTheme="minorHAnsi" w:hAnsiTheme="minorHAnsi"/>
                <w:sz w:val="18"/>
                <w:szCs w:val="18"/>
              </w:rPr>
              <w:t>PM</w:t>
            </w:r>
            <w:r w:rsidRPr="009C48C8">
              <w:rPr>
                <w:rFonts w:asciiTheme="minorHAnsi" w:hAnsiTheme="minorHAnsi"/>
                <w:sz w:val="18"/>
                <w:szCs w:val="18"/>
                <w:vertAlign w:val="subscript"/>
                <w:lang w:val="sr-Cyrl-RS"/>
              </w:rPr>
              <w:t>2.5</w:t>
            </w:r>
            <w:r w:rsidRPr="009C48C8">
              <w:rPr>
                <w:sz w:val="18"/>
                <w:szCs w:val="18"/>
                <w:lang w:val="sr-Cyrl-RS"/>
              </w:rPr>
              <w:t>)</w:t>
            </w:r>
            <w:r w:rsidRPr="009C48C8">
              <w:rPr>
                <w:rFonts w:asciiTheme="minorHAnsi" w:hAnsiTheme="minorHAnsi"/>
                <w:sz w:val="18"/>
                <w:szCs w:val="18"/>
                <w:lang w:val="sr-Cyrl-RS"/>
              </w:rPr>
              <w:t xml:space="preserve"> (метода: </w:t>
            </w:r>
            <w:r w:rsidRPr="009C48C8">
              <w:rPr>
                <w:i/>
                <w:sz w:val="18"/>
                <w:szCs w:val="18"/>
                <w:u w:val="single"/>
              </w:rPr>
              <w:t xml:space="preserve">SRPS EN </w:t>
            </w:r>
            <w:r w:rsidRPr="009C48C8">
              <w:rPr>
                <w:rFonts w:asciiTheme="minorHAnsi" w:hAnsiTheme="minorHAnsi"/>
                <w:i/>
                <w:sz w:val="18"/>
                <w:szCs w:val="18"/>
                <w:u w:val="single"/>
                <w:lang w:val="sr-Cyrl-RS"/>
              </w:rPr>
              <w:t>12341:2015</w:t>
            </w:r>
            <w:r w:rsidRPr="009C48C8">
              <w:rPr>
                <w:rFonts w:asciiTheme="minorHAnsi" w:hAnsiTheme="minorHAnsi"/>
                <w:sz w:val="18"/>
                <w:szCs w:val="18"/>
                <w:lang w:val="sr-Cyrl-RS"/>
              </w:rPr>
              <w:t>)</w:t>
            </w:r>
          </w:p>
        </w:tc>
        <w:tc>
          <w:tcPr>
            <w:tcW w:w="1417" w:type="dxa"/>
          </w:tcPr>
          <w:p w:rsidR="00192762" w:rsidRPr="009C48C8" w:rsidRDefault="00192762" w:rsidP="001D369E">
            <w:pPr>
              <w:jc w:val="center"/>
              <w:rPr>
                <w:rFonts w:asciiTheme="minorHAnsi" w:hAnsiTheme="minorHAnsi"/>
                <w:b/>
                <w:sz w:val="18"/>
                <w:szCs w:val="18"/>
                <w:lang w:val="sr-Cyrl-RS"/>
              </w:rPr>
            </w:pPr>
            <w:r w:rsidRPr="009C48C8">
              <w:rPr>
                <w:rFonts w:asciiTheme="minorHAnsi" w:hAnsiTheme="minorHAnsi"/>
                <w:b/>
                <w:sz w:val="18"/>
                <w:szCs w:val="18"/>
                <w:lang w:val="sr-Cyrl-RS"/>
              </w:rPr>
              <w:t>1</w:t>
            </w:r>
          </w:p>
        </w:tc>
        <w:tc>
          <w:tcPr>
            <w:tcW w:w="2430" w:type="dxa"/>
          </w:tcPr>
          <w:p w:rsidR="00192762" w:rsidRPr="009C48C8" w:rsidRDefault="00192762" w:rsidP="001D369E">
            <w:pPr>
              <w:jc w:val="center"/>
              <w:rPr>
                <w:rFonts w:asciiTheme="minorHAnsi" w:hAnsiTheme="minorHAnsi"/>
                <w:b/>
                <w:sz w:val="18"/>
                <w:szCs w:val="18"/>
                <w:lang w:val="sr-Cyrl-RS"/>
              </w:rPr>
            </w:pPr>
            <w:r w:rsidRPr="009C48C8">
              <w:rPr>
                <w:rFonts w:asciiTheme="minorHAnsi" w:hAnsiTheme="minorHAnsi"/>
                <w:b/>
                <w:sz w:val="18"/>
                <w:szCs w:val="18"/>
                <w:lang w:val="sr-Cyrl-RS"/>
              </w:rPr>
              <w:t>168</w:t>
            </w:r>
          </w:p>
        </w:tc>
        <w:tc>
          <w:tcPr>
            <w:tcW w:w="2880" w:type="dxa"/>
          </w:tcPr>
          <w:p w:rsidR="00192762" w:rsidRPr="009C48C8" w:rsidRDefault="00192762" w:rsidP="001D369E">
            <w:pPr>
              <w:jc w:val="center"/>
              <w:rPr>
                <w:rFonts w:asciiTheme="minorHAnsi" w:hAnsiTheme="minorHAnsi"/>
                <w:b/>
                <w:sz w:val="18"/>
                <w:szCs w:val="18"/>
                <w:lang w:val="sr-Cyrl-RS"/>
              </w:rPr>
            </w:pPr>
          </w:p>
        </w:tc>
        <w:tc>
          <w:tcPr>
            <w:tcW w:w="3060" w:type="dxa"/>
          </w:tcPr>
          <w:p w:rsidR="00192762" w:rsidRPr="009C48C8" w:rsidRDefault="00192762" w:rsidP="001D369E">
            <w:pPr>
              <w:jc w:val="center"/>
              <w:rPr>
                <w:rFonts w:asciiTheme="minorHAnsi" w:hAnsiTheme="minorHAnsi"/>
                <w:b/>
                <w:sz w:val="18"/>
                <w:szCs w:val="18"/>
                <w:lang w:val="sr-Cyrl-RS"/>
              </w:rPr>
            </w:pPr>
          </w:p>
        </w:tc>
      </w:tr>
    </w:tbl>
    <w:p w:rsidR="00192762" w:rsidRDefault="00192762" w:rsidP="00192762">
      <w:pPr>
        <w:rPr>
          <w:b/>
          <w:lang w:val="sr-Cyrl-RS" w:eastAsia="ar-SA"/>
        </w:rPr>
      </w:pPr>
    </w:p>
    <w:p w:rsidR="00192762" w:rsidRPr="00B164A8" w:rsidRDefault="00192762" w:rsidP="00192762">
      <w:pPr>
        <w:rPr>
          <w:b/>
          <w:lang w:val="sr-Cyrl-RS" w:eastAsia="ar-SA"/>
        </w:rPr>
      </w:pPr>
      <w:r w:rsidRPr="00B164A8">
        <w:rPr>
          <w:b/>
          <w:lang w:eastAsia="ar-SA"/>
        </w:rPr>
        <w:lastRenderedPageBreak/>
        <w:t xml:space="preserve">Табела </w:t>
      </w:r>
      <w:r>
        <w:rPr>
          <w:b/>
          <w:lang w:val="sr-Cyrl-RS" w:eastAsia="ar-SA"/>
        </w:rPr>
        <w:t>4</w:t>
      </w:r>
      <w:r w:rsidRPr="00B164A8">
        <w:rPr>
          <w:b/>
          <w:lang w:eastAsia="ar-SA"/>
        </w:rPr>
        <w:t xml:space="preserve">  - </w:t>
      </w:r>
      <w:r>
        <w:rPr>
          <w:b/>
          <w:lang w:val="sr-Cyrl-RS" w:eastAsia="ar-SA"/>
        </w:rPr>
        <w:t xml:space="preserve">Израда појединачних и </w:t>
      </w:r>
      <w:r w:rsidR="00206158">
        <w:rPr>
          <w:b/>
          <w:lang w:val="sr-Cyrl-RS" w:eastAsia="ar-SA"/>
        </w:rPr>
        <w:t>коначног/</w:t>
      </w:r>
      <w:r>
        <w:rPr>
          <w:b/>
          <w:lang w:val="sr-Cyrl-RS" w:eastAsia="ar-SA"/>
        </w:rPr>
        <w:t xml:space="preserve">збирног извештаја* </w:t>
      </w:r>
    </w:p>
    <w:tbl>
      <w:tblPr>
        <w:tblStyle w:val="TableGrid"/>
        <w:tblW w:w="14220" w:type="dxa"/>
        <w:tblLook w:val="04A0" w:firstRow="1" w:lastRow="0" w:firstColumn="1" w:lastColumn="0" w:noHBand="0" w:noVBand="1"/>
      </w:tblPr>
      <w:tblGrid>
        <w:gridCol w:w="2890"/>
        <w:gridCol w:w="2596"/>
        <w:gridCol w:w="3172"/>
        <w:gridCol w:w="5562"/>
      </w:tblGrid>
      <w:tr w:rsidR="00192762" w:rsidRPr="00B164A8" w:rsidTr="001D369E">
        <w:trPr>
          <w:trHeight w:val="440"/>
        </w:trPr>
        <w:tc>
          <w:tcPr>
            <w:tcW w:w="14220" w:type="dxa"/>
            <w:gridSpan w:val="4"/>
          </w:tcPr>
          <w:p w:rsidR="00192762" w:rsidRPr="009C48C8" w:rsidRDefault="00192762" w:rsidP="001D369E">
            <w:pPr>
              <w:jc w:val="center"/>
              <w:rPr>
                <w:rFonts w:asciiTheme="minorHAnsi" w:hAnsiTheme="minorHAnsi"/>
                <w:b/>
                <w:sz w:val="18"/>
                <w:szCs w:val="18"/>
                <w:lang w:val="sr-Cyrl-RS"/>
              </w:rPr>
            </w:pPr>
            <w:r w:rsidRPr="009C48C8">
              <w:rPr>
                <w:rFonts w:asciiTheme="minorHAnsi" w:hAnsiTheme="minorHAnsi"/>
                <w:b/>
                <w:sz w:val="18"/>
                <w:szCs w:val="18"/>
                <w:lang w:val="sr-Cyrl-RS"/>
              </w:rPr>
              <w:t xml:space="preserve">Израда појединачних извештаја </w:t>
            </w:r>
          </w:p>
        </w:tc>
      </w:tr>
      <w:tr w:rsidR="00192762" w:rsidRPr="00B164A8" w:rsidTr="001D369E">
        <w:trPr>
          <w:trHeight w:val="440"/>
        </w:trPr>
        <w:tc>
          <w:tcPr>
            <w:tcW w:w="2890" w:type="dxa"/>
          </w:tcPr>
          <w:p w:rsidR="00192762" w:rsidRPr="009C48C8" w:rsidRDefault="00192762" w:rsidP="001D369E">
            <w:pPr>
              <w:jc w:val="center"/>
              <w:rPr>
                <w:rFonts w:asciiTheme="minorHAnsi" w:hAnsiTheme="minorHAnsi"/>
                <w:b/>
                <w:sz w:val="18"/>
                <w:szCs w:val="18"/>
                <w:lang w:val="sr-Cyrl-RS"/>
              </w:rPr>
            </w:pPr>
            <w:r w:rsidRPr="009C48C8">
              <w:rPr>
                <w:rFonts w:asciiTheme="minorHAnsi" w:hAnsiTheme="minorHAnsi"/>
                <w:b/>
                <w:sz w:val="18"/>
                <w:szCs w:val="18"/>
                <w:lang w:val="sr-Cyrl-RS"/>
              </w:rPr>
              <w:t>Аутоматска станица</w:t>
            </w:r>
          </w:p>
        </w:tc>
        <w:tc>
          <w:tcPr>
            <w:tcW w:w="2596" w:type="dxa"/>
          </w:tcPr>
          <w:p w:rsidR="00192762" w:rsidRPr="009C48C8" w:rsidRDefault="00192762" w:rsidP="001D369E">
            <w:pPr>
              <w:jc w:val="center"/>
              <w:rPr>
                <w:rFonts w:asciiTheme="minorHAnsi" w:hAnsiTheme="minorHAnsi"/>
                <w:b/>
                <w:sz w:val="18"/>
                <w:szCs w:val="18"/>
                <w:lang w:val="sr-Cyrl-RS"/>
              </w:rPr>
            </w:pPr>
            <w:r w:rsidRPr="009C48C8">
              <w:rPr>
                <w:rFonts w:asciiTheme="minorHAnsi" w:hAnsiTheme="minorHAnsi"/>
                <w:b/>
                <w:sz w:val="18"/>
                <w:szCs w:val="18"/>
                <w:lang w:val="sr-Cyrl-RS"/>
              </w:rPr>
              <w:t>Број појединачних извештаја</w:t>
            </w:r>
          </w:p>
        </w:tc>
        <w:tc>
          <w:tcPr>
            <w:tcW w:w="3172" w:type="dxa"/>
          </w:tcPr>
          <w:p w:rsidR="00192762" w:rsidRPr="009C48C8" w:rsidRDefault="00192762" w:rsidP="001D369E">
            <w:pPr>
              <w:jc w:val="center"/>
              <w:rPr>
                <w:rFonts w:asciiTheme="minorHAnsi" w:hAnsiTheme="minorHAnsi"/>
                <w:b/>
                <w:sz w:val="18"/>
                <w:szCs w:val="18"/>
                <w:lang w:val="sr-Cyrl-RS"/>
              </w:rPr>
            </w:pPr>
            <w:r w:rsidRPr="009C48C8">
              <w:rPr>
                <w:rFonts w:asciiTheme="minorHAnsi" w:hAnsiTheme="minorHAnsi"/>
                <w:b/>
                <w:sz w:val="18"/>
                <w:szCs w:val="18"/>
                <w:lang w:val="sr-Cyrl-RS"/>
              </w:rPr>
              <w:t>Јединична цена услуге без ПДВ-а</w:t>
            </w:r>
          </w:p>
        </w:tc>
        <w:tc>
          <w:tcPr>
            <w:tcW w:w="5562" w:type="dxa"/>
          </w:tcPr>
          <w:p w:rsidR="00192762" w:rsidRPr="009C48C8" w:rsidRDefault="00192762" w:rsidP="001D369E">
            <w:pPr>
              <w:jc w:val="center"/>
              <w:rPr>
                <w:rFonts w:asciiTheme="minorHAnsi" w:hAnsiTheme="minorHAnsi"/>
                <w:b/>
                <w:sz w:val="18"/>
                <w:szCs w:val="18"/>
                <w:lang w:val="sr-Cyrl-RS"/>
              </w:rPr>
            </w:pPr>
            <w:r w:rsidRPr="009C48C8">
              <w:rPr>
                <w:rFonts w:asciiTheme="minorHAnsi" w:hAnsiTheme="minorHAnsi"/>
                <w:b/>
                <w:sz w:val="18"/>
                <w:szCs w:val="18"/>
                <w:lang w:val="sr-Cyrl-RS"/>
              </w:rPr>
              <w:t>Укупна цена услуге без ПДВ-а</w:t>
            </w:r>
          </w:p>
        </w:tc>
      </w:tr>
      <w:tr w:rsidR="00192762" w:rsidRPr="00B164A8" w:rsidTr="001D369E">
        <w:trPr>
          <w:trHeight w:val="440"/>
        </w:trPr>
        <w:tc>
          <w:tcPr>
            <w:tcW w:w="2890" w:type="dxa"/>
          </w:tcPr>
          <w:p w:rsidR="00192762" w:rsidRPr="009C48C8" w:rsidRDefault="00192762" w:rsidP="001D369E">
            <w:pPr>
              <w:jc w:val="both"/>
              <w:rPr>
                <w:rFonts w:asciiTheme="minorHAnsi" w:hAnsiTheme="minorHAnsi"/>
                <w:b/>
                <w:sz w:val="18"/>
                <w:szCs w:val="18"/>
                <w:lang w:val="sr-Cyrl-RS"/>
              </w:rPr>
            </w:pPr>
            <w:r w:rsidRPr="009C48C8">
              <w:rPr>
                <w:rFonts w:asciiTheme="minorHAnsi" w:hAnsiTheme="minorHAnsi"/>
                <w:b/>
                <w:sz w:val="18"/>
                <w:szCs w:val="18"/>
                <w:lang w:val="sr-Cyrl-RS"/>
              </w:rPr>
              <w:t>Аутоматска станица Суботица</w:t>
            </w:r>
          </w:p>
        </w:tc>
        <w:tc>
          <w:tcPr>
            <w:tcW w:w="2596" w:type="dxa"/>
          </w:tcPr>
          <w:p w:rsidR="00192762" w:rsidRPr="009C48C8" w:rsidRDefault="00192762" w:rsidP="001D369E">
            <w:pPr>
              <w:jc w:val="center"/>
              <w:rPr>
                <w:rFonts w:asciiTheme="minorHAnsi" w:hAnsiTheme="minorHAnsi"/>
                <w:sz w:val="18"/>
                <w:szCs w:val="18"/>
                <w:lang w:val="sr-Cyrl-RS"/>
              </w:rPr>
            </w:pPr>
            <w:r w:rsidRPr="009C48C8">
              <w:rPr>
                <w:rFonts w:asciiTheme="minorHAnsi" w:hAnsiTheme="minorHAnsi"/>
                <w:sz w:val="18"/>
                <w:szCs w:val="18"/>
                <w:lang w:val="sr-Cyrl-RS"/>
              </w:rPr>
              <w:t>8</w:t>
            </w:r>
          </w:p>
        </w:tc>
        <w:tc>
          <w:tcPr>
            <w:tcW w:w="3172" w:type="dxa"/>
          </w:tcPr>
          <w:p w:rsidR="00192762" w:rsidRPr="009C48C8" w:rsidRDefault="00192762" w:rsidP="001D369E">
            <w:pPr>
              <w:rPr>
                <w:rFonts w:asciiTheme="minorHAnsi" w:hAnsiTheme="minorHAnsi"/>
                <w:sz w:val="18"/>
                <w:szCs w:val="18"/>
              </w:rPr>
            </w:pPr>
          </w:p>
        </w:tc>
        <w:tc>
          <w:tcPr>
            <w:tcW w:w="5562" w:type="dxa"/>
          </w:tcPr>
          <w:p w:rsidR="00192762" w:rsidRPr="009C48C8" w:rsidRDefault="00192762" w:rsidP="001D369E">
            <w:pPr>
              <w:rPr>
                <w:rFonts w:asciiTheme="minorHAnsi" w:hAnsiTheme="minorHAnsi"/>
                <w:sz w:val="18"/>
                <w:szCs w:val="18"/>
              </w:rPr>
            </w:pPr>
          </w:p>
        </w:tc>
      </w:tr>
      <w:tr w:rsidR="00192762" w:rsidRPr="00B164A8" w:rsidTr="001D369E">
        <w:trPr>
          <w:trHeight w:val="440"/>
        </w:trPr>
        <w:tc>
          <w:tcPr>
            <w:tcW w:w="14220" w:type="dxa"/>
            <w:gridSpan w:val="4"/>
          </w:tcPr>
          <w:p w:rsidR="00192762" w:rsidRPr="009C48C8" w:rsidRDefault="00192762" w:rsidP="001C2AEE">
            <w:pPr>
              <w:jc w:val="center"/>
              <w:rPr>
                <w:rFonts w:asciiTheme="minorHAnsi" w:hAnsiTheme="minorHAnsi"/>
                <w:b/>
                <w:sz w:val="18"/>
                <w:szCs w:val="18"/>
                <w:lang w:val="sr-Cyrl-RS"/>
              </w:rPr>
            </w:pPr>
            <w:r w:rsidRPr="009C48C8">
              <w:rPr>
                <w:rFonts w:asciiTheme="minorHAnsi" w:hAnsiTheme="minorHAnsi"/>
                <w:b/>
                <w:sz w:val="18"/>
                <w:szCs w:val="18"/>
                <w:lang w:val="sr-Cyrl-RS"/>
              </w:rPr>
              <w:t xml:space="preserve">Израда </w:t>
            </w:r>
            <w:r w:rsidR="001C2AEE" w:rsidRPr="00206158">
              <w:rPr>
                <w:rFonts w:asciiTheme="minorHAnsi" w:hAnsiTheme="minorHAnsi"/>
                <w:b/>
                <w:sz w:val="18"/>
                <w:szCs w:val="18"/>
                <w:lang w:val="sr-Cyrl-RS"/>
              </w:rPr>
              <w:t>коначног</w:t>
            </w:r>
            <w:r w:rsidR="00BD57C2">
              <w:rPr>
                <w:rFonts w:asciiTheme="minorHAnsi" w:hAnsiTheme="minorHAnsi"/>
                <w:b/>
                <w:sz w:val="18"/>
                <w:szCs w:val="18"/>
                <w:lang w:val="sr-Cyrl-RS"/>
              </w:rPr>
              <w:t>/збирног</w:t>
            </w:r>
            <w:r w:rsidRPr="009C48C8">
              <w:rPr>
                <w:rFonts w:asciiTheme="minorHAnsi" w:hAnsiTheme="minorHAnsi"/>
                <w:b/>
                <w:sz w:val="18"/>
                <w:szCs w:val="18"/>
                <w:lang w:val="sr-Cyrl-RS"/>
              </w:rPr>
              <w:t xml:space="preserve"> извештаја</w:t>
            </w:r>
          </w:p>
        </w:tc>
      </w:tr>
      <w:tr w:rsidR="00192762" w:rsidRPr="00B164A8" w:rsidTr="001D369E">
        <w:trPr>
          <w:trHeight w:val="440"/>
        </w:trPr>
        <w:tc>
          <w:tcPr>
            <w:tcW w:w="2890" w:type="dxa"/>
          </w:tcPr>
          <w:p w:rsidR="00192762" w:rsidRPr="009C48C8" w:rsidRDefault="00192762" w:rsidP="001D369E">
            <w:pPr>
              <w:jc w:val="center"/>
              <w:rPr>
                <w:rFonts w:asciiTheme="minorHAnsi" w:hAnsiTheme="minorHAnsi"/>
                <w:b/>
                <w:sz w:val="18"/>
                <w:szCs w:val="18"/>
                <w:lang w:val="sr-Cyrl-RS"/>
              </w:rPr>
            </w:pPr>
            <w:r w:rsidRPr="009C48C8">
              <w:rPr>
                <w:rFonts w:asciiTheme="minorHAnsi" w:hAnsiTheme="minorHAnsi"/>
                <w:b/>
                <w:sz w:val="18"/>
                <w:szCs w:val="18"/>
                <w:lang w:val="sr-Cyrl-RS"/>
              </w:rPr>
              <w:t>Аутоматска станица</w:t>
            </w:r>
          </w:p>
        </w:tc>
        <w:tc>
          <w:tcPr>
            <w:tcW w:w="2596" w:type="dxa"/>
          </w:tcPr>
          <w:p w:rsidR="00192762" w:rsidRPr="009C48C8" w:rsidRDefault="00192762" w:rsidP="001C2AEE">
            <w:pPr>
              <w:jc w:val="center"/>
              <w:rPr>
                <w:rFonts w:asciiTheme="minorHAnsi" w:hAnsiTheme="minorHAnsi"/>
                <w:b/>
                <w:sz w:val="18"/>
                <w:szCs w:val="18"/>
                <w:lang w:val="sr-Cyrl-RS"/>
              </w:rPr>
            </w:pPr>
            <w:r w:rsidRPr="009C48C8">
              <w:rPr>
                <w:rFonts w:asciiTheme="minorHAnsi" w:hAnsiTheme="minorHAnsi"/>
                <w:b/>
                <w:sz w:val="18"/>
                <w:szCs w:val="18"/>
                <w:lang w:val="sr-Cyrl-RS"/>
              </w:rPr>
              <w:t xml:space="preserve">Број </w:t>
            </w:r>
            <w:r w:rsidR="001C2AEE" w:rsidRPr="00206158">
              <w:rPr>
                <w:rFonts w:asciiTheme="minorHAnsi" w:hAnsiTheme="minorHAnsi"/>
                <w:b/>
                <w:sz w:val="18"/>
                <w:szCs w:val="18"/>
                <w:lang w:val="sr-Cyrl-RS"/>
              </w:rPr>
              <w:t>коначних</w:t>
            </w:r>
            <w:r w:rsidR="00BD57C2">
              <w:rPr>
                <w:rFonts w:asciiTheme="minorHAnsi" w:hAnsiTheme="minorHAnsi"/>
                <w:b/>
                <w:sz w:val="18"/>
                <w:szCs w:val="18"/>
                <w:lang w:val="sr-Cyrl-RS"/>
              </w:rPr>
              <w:t>/збирних</w:t>
            </w:r>
            <w:r w:rsidRPr="009C48C8">
              <w:rPr>
                <w:rFonts w:asciiTheme="minorHAnsi" w:hAnsiTheme="minorHAnsi"/>
                <w:b/>
                <w:sz w:val="18"/>
                <w:szCs w:val="18"/>
                <w:lang w:val="sr-Cyrl-RS"/>
              </w:rPr>
              <w:t xml:space="preserve"> извештаја</w:t>
            </w:r>
          </w:p>
        </w:tc>
        <w:tc>
          <w:tcPr>
            <w:tcW w:w="3172" w:type="dxa"/>
          </w:tcPr>
          <w:p w:rsidR="00192762" w:rsidRPr="009C48C8" w:rsidRDefault="00192762" w:rsidP="001D369E">
            <w:pPr>
              <w:jc w:val="center"/>
              <w:rPr>
                <w:rFonts w:asciiTheme="minorHAnsi" w:hAnsiTheme="minorHAnsi"/>
                <w:b/>
                <w:sz w:val="18"/>
                <w:szCs w:val="18"/>
                <w:lang w:val="sr-Cyrl-RS"/>
              </w:rPr>
            </w:pPr>
            <w:r w:rsidRPr="009C48C8">
              <w:rPr>
                <w:rFonts w:asciiTheme="minorHAnsi" w:hAnsiTheme="minorHAnsi"/>
                <w:b/>
                <w:sz w:val="18"/>
                <w:szCs w:val="18"/>
                <w:lang w:val="sr-Cyrl-RS"/>
              </w:rPr>
              <w:t>Јединична цена услуге без ПДВ-а</w:t>
            </w:r>
          </w:p>
        </w:tc>
        <w:tc>
          <w:tcPr>
            <w:tcW w:w="5562" w:type="dxa"/>
          </w:tcPr>
          <w:p w:rsidR="00192762" w:rsidRPr="009C48C8" w:rsidRDefault="00192762" w:rsidP="001D369E">
            <w:pPr>
              <w:jc w:val="center"/>
              <w:rPr>
                <w:rFonts w:asciiTheme="minorHAnsi" w:hAnsiTheme="minorHAnsi"/>
                <w:b/>
                <w:sz w:val="18"/>
                <w:szCs w:val="18"/>
                <w:lang w:val="sr-Cyrl-RS"/>
              </w:rPr>
            </w:pPr>
            <w:r w:rsidRPr="009C48C8">
              <w:rPr>
                <w:rFonts w:asciiTheme="minorHAnsi" w:hAnsiTheme="minorHAnsi"/>
                <w:b/>
                <w:sz w:val="18"/>
                <w:szCs w:val="18"/>
                <w:lang w:val="sr-Cyrl-RS"/>
              </w:rPr>
              <w:t>Укупна цена услуге без ПДВ-а</w:t>
            </w:r>
          </w:p>
        </w:tc>
      </w:tr>
      <w:tr w:rsidR="00192762" w:rsidRPr="00B164A8" w:rsidTr="001D369E">
        <w:trPr>
          <w:trHeight w:val="283"/>
        </w:trPr>
        <w:tc>
          <w:tcPr>
            <w:tcW w:w="2890" w:type="dxa"/>
          </w:tcPr>
          <w:p w:rsidR="00192762" w:rsidRPr="009C48C8" w:rsidRDefault="00192762" w:rsidP="001D369E">
            <w:pPr>
              <w:jc w:val="both"/>
              <w:rPr>
                <w:rFonts w:asciiTheme="minorHAnsi" w:hAnsiTheme="minorHAnsi"/>
                <w:b/>
                <w:sz w:val="18"/>
                <w:szCs w:val="18"/>
                <w:lang w:val="sr-Cyrl-RS"/>
              </w:rPr>
            </w:pPr>
            <w:r w:rsidRPr="009C48C8">
              <w:rPr>
                <w:rFonts w:asciiTheme="minorHAnsi" w:hAnsiTheme="minorHAnsi"/>
                <w:b/>
                <w:sz w:val="18"/>
                <w:szCs w:val="18"/>
                <w:lang w:val="sr-Cyrl-RS"/>
              </w:rPr>
              <w:t>Аутоматска станица Суботица</w:t>
            </w:r>
          </w:p>
        </w:tc>
        <w:tc>
          <w:tcPr>
            <w:tcW w:w="2596" w:type="dxa"/>
          </w:tcPr>
          <w:p w:rsidR="00192762" w:rsidRPr="009C48C8" w:rsidRDefault="00192762" w:rsidP="001D369E">
            <w:pPr>
              <w:jc w:val="center"/>
              <w:rPr>
                <w:rFonts w:asciiTheme="minorHAnsi" w:hAnsiTheme="minorHAnsi"/>
                <w:sz w:val="18"/>
                <w:szCs w:val="18"/>
                <w:lang w:val="sr-Cyrl-RS"/>
              </w:rPr>
            </w:pPr>
            <w:r w:rsidRPr="009C48C8">
              <w:rPr>
                <w:rFonts w:asciiTheme="minorHAnsi" w:hAnsiTheme="minorHAnsi"/>
                <w:sz w:val="18"/>
                <w:szCs w:val="18"/>
                <w:lang w:val="sr-Cyrl-RS"/>
              </w:rPr>
              <w:t>1</w:t>
            </w:r>
          </w:p>
        </w:tc>
        <w:tc>
          <w:tcPr>
            <w:tcW w:w="3172" w:type="dxa"/>
          </w:tcPr>
          <w:p w:rsidR="00192762" w:rsidRPr="009C48C8" w:rsidRDefault="00192762" w:rsidP="001D369E">
            <w:pPr>
              <w:rPr>
                <w:rFonts w:asciiTheme="minorHAnsi" w:hAnsiTheme="minorHAnsi"/>
                <w:sz w:val="18"/>
                <w:szCs w:val="18"/>
              </w:rPr>
            </w:pPr>
          </w:p>
        </w:tc>
        <w:tc>
          <w:tcPr>
            <w:tcW w:w="5562" w:type="dxa"/>
          </w:tcPr>
          <w:p w:rsidR="00192762" w:rsidRPr="009C48C8" w:rsidRDefault="00192762" w:rsidP="001D369E">
            <w:pPr>
              <w:rPr>
                <w:rFonts w:asciiTheme="minorHAnsi" w:hAnsiTheme="minorHAnsi"/>
                <w:sz w:val="18"/>
                <w:szCs w:val="18"/>
              </w:rPr>
            </w:pPr>
          </w:p>
        </w:tc>
      </w:tr>
    </w:tbl>
    <w:p w:rsidR="00192762" w:rsidRPr="00377268" w:rsidRDefault="00192762" w:rsidP="00192762">
      <w:pPr>
        <w:jc w:val="both"/>
        <w:rPr>
          <w:b/>
          <w:sz w:val="18"/>
          <w:szCs w:val="18"/>
          <w:lang w:val="sr-Cyrl-RS"/>
        </w:rPr>
      </w:pPr>
      <w:r w:rsidRPr="00377268">
        <w:rPr>
          <w:b/>
          <w:lang w:val="sr-Cyrl-RS"/>
        </w:rPr>
        <w:t xml:space="preserve">* </w:t>
      </w:r>
      <w:r w:rsidRPr="00377268">
        <w:rPr>
          <w:b/>
          <w:i/>
          <w:sz w:val="18"/>
          <w:szCs w:val="18"/>
          <w:u w:val="single"/>
          <w:lang w:val="sr-Cyrl-RS"/>
        </w:rPr>
        <w:t>Појединачни извештаји</w:t>
      </w:r>
      <w:r w:rsidRPr="00377268">
        <w:rPr>
          <w:sz w:val="18"/>
          <w:szCs w:val="18"/>
          <w:lang w:val="sr-Cyrl-RS"/>
        </w:rPr>
        <w:t xml:space="preserve"> се израђују након сваког извршеног сезонског теста еквиваленције за фракције</w:t>
      </w:r>
      <w:r w:rsidRPr="00377268">
        <w:rPr>
          <w:sz w:val="18"/>
          <w:szCs w:val="18"/>
        </w:rPr>
        <w:t xml:space="preserve"> PM</w:t>
      </w:r>
      <w:r w:rsidRPr="00377268">
        <w:rPr>
          <w:sz w:val="18"/>
          <w:szCs w:val="18"/>
          <w:vertAlign w:val="subscript"/>
        </w:rPr>
        <w:t>10</w:t>
      </w:r>
      <w:r w:rsidRPr="00377268">
        <w:rPr>
          <w:sz w:val="18"/>
          <w:szCs w:val="18"/>
          <w:lang w:val="sr-Cyrl-RS"/>
        </w:rPr>
        <w:t xml:space="preserve"> и </w:t>
      </w:r>
      <w:r w:rsidRPr="00377268">
        <w:rPr>
          <w:sz w:val="18"/>
          <w:szCs w:val="18"/>
        </w:rPr>
        <w:t>PM</w:t>
      </w:r>
      <w:r w:rsidRPr="00377268">
        <w:rPr>
          <w:sz w:val="18"/>
          <w:szCs w:val="18"/>
          <w:vertAlign w:val="subscript"/>
          <w:lang w:val="sr-Cyrl-RS"/>
        </w:rPr>
        <w:t>2.5</w:t>
      </w:r>
      <w:r w:rsidRPr="00377268">
        <w:rPr>
          <w:sz w:val="18"/>
          <w:szCs w:val="18"/>
          <w:lang w:val="sr-Cyrl-RS"/>
        </w:rPr>
        <w:t xml:space="preserve"> и треба да садрже:</w:t>
      </w:r>
    </w:p>
    <w:p w:rsidR="00192762" w:rsidRPr="00377268" w:rsidRDefault="00192762" w:rsidP="00192762">
      <w:pPr>
        <w:pStyle w:val="ListParagraph"/>
        <w:numPr>
          <w:ilvl w:val="0"/>
          <w:numId w:val="33"/>
        </w:numPr>
        <w:tabs>
          <w:tab w:val="clear" w:pos="1080"/>
        </w:tabs>
        <w:suppressAutoHyphens w:val="0"/>
        <w:spacing w:after="0"/>
        <w:contextualSpacing/>
        <w:rPr>
          <w:rFonts w:asciiTheme="minorHAnsi" w:eastAsia="Calibri" w:hAnsiTheme="minorHAnsi"/>
          <w:kern w:val="2"/>
          <w:sz w:val="18"/>
          <w:szCs w:val="18"/>
          <w:lang w:val="sr-Cyrl-RS"/>
        </w:rPr>
      </w:pPr>
      <w:r w:rsidRPr="00377268">
        <w:rPr>
          <w:rFonts w:asciiTheme="minorHAnsi" w:hAnsiTheme="minorHAnsi"/>
          <w:sz w:val="18"/>
          <w:szCs w:val="18"/>
          <w:lang w:val="sr-Cyrl-RS"/>
        </w:rPr>
        <w:t xml:space="preserve">Изворне и сезонски кориговане податке за појединачне фракције суспендованих честица </w:t>
      </w:r>
      <w:r w:rsidRPr="00377268">
        <w:rPr>
          <w:rFonts w:asciiTheme="minorHAnsi" w:hAnsiTheme="minorHAnsi"/>
          <w:sz w:val="18"/>
          <w:szCs w:val="18"/>
        </w:rPr>
        <w:t>PM</w:t>
      </w:r>
      <w:r w:rsidRPr="00377268">
        <w:rPr>
          <w:rFonts w:asciiTheme="minorHAnsi" w:hAnsiTheme="minorHAnsi"/>
          <w:sz w:val="18"/>
          <w:szCs w:val="18"/>
          <w:vertAlign w:val="subscript"/>
          <w:lang w:val="sr-Cyrl-RS"/>
        </w:rPr>
        <w:t xml:space="preserve">10 </w:t>
      </w:r>
      <w:r w:rsidRPr="00377268">
        <w:rPr>
          <w:rFonts w:asciiTheme="minorHAnsi" w:hAnsiTheme="minorHAnsi"/>
          <w:sz w:val="18"/>
          <w:szCs w:val="18"/>
          <w:lang w:val="sr-Cyrl-RS"/>
        </w:rPr>
        <w:t xml:space="preserve">и </w:t>
      </w:r>
      <w:r w:rsidRPr="00377268">
        <w:rPr>
          <w:rFonts w:asciiTheme="minorHAnsi" w:hAnsiTheme="minorHAnsi"/>
          <w:sz w:val="18"/>
          <w:szCs w:val="18"/>
        </w:rPr>
        <w:t>PM</w:t>
      </w:r>
      <w:r w:rsidRPr="00377268">
        <w:rPr>
          <w:rFonts w:asciiTheme="minorHAnsi" w:hAnsiTheme="minorHAnsi"/>
          <w:sz w:val="18"/>
          <w:szCs w:val="18"/>
          <w:vertAlign w:val="subscript"/>
          <w:lang w:val="sr-Cyrl-RS"/>
        </w:rPr>
        <w:t>2.5</w:t>
      </w:r>
      <w:r w:rsidRPr="00377268">
        <w:rPr>
          <w:rFonts w:asciiTheme="minorHAnsi" w:hAnsiTheme="minorHAnsi"/>
          <w:sz w:val="18"/>
          <w:szCs w:val="18"/>
          <w:lang w:val="sr-Cyrl-RS"/>
        </w:rPr>
        <w:t>, са корекционим функцијама за сва четири сезонска циклуса. Резултате приказати табеларно и графички</w:t>
      </w:r>
      <w:r w:rsidRPr="00377268">
        <w:rPr>
          <w:rFonts w:asciiTheme="minorHAnsi" w:hAnsiTheme="minorHAnsi"/>
          <w:sz w:val="18"/>
          <w:szCs w:val="18"/>
        </w:rPr>
        <w:t>.</w:t>
      </w:r>
    </w:p>
    <w:p w:rsidR="00192762" w:rsidRPr="00377268" w:rsidRDefault="00192762" w:rsidP="00192762">
      <w:pPr>
        <w:pStyle w:val="ListParagraph"/>
        <w:numPr>
          <w:ilvl w:val="0"/>
          <w:numId w:val="33"/>
        </w:numPr>
        <w:tabs>
          <w:tab w:val="clear" w:pos="1080"/>
        </w:tabs>
        <w:suppressAutoHyphens w:val="0"/>
        <w:spacing w:after="0"/>
        <w:contextualSpacing/>
        <w:rPr>
          <w:rFonts w:asciiTheme="minorHAnsi" w:eastAsia="Calibri" w:hAnsiTheme="minorHAnsi"/>
          <w:kern w:val="2"/>
          <w:sz w:val="18"/>
          <w:szCs w:val="18"/>
          <w:lang w:val="sr-Cyrl-RS"/>
        </w:rPr>
      </w:pPr>
      <w:r w:rsidRPr="00377268">
        <w:rPr>
          <w:rFonts w:asciiTheme="minorHAnsi" w:hAnsiTheme="minorHAnsi"/>
          <w:sz w:val="18"/>
          <w:szCs w:val="18"/>
          <w:lang w:val="sr-Cyrl-RS"/>
        </w:rPr>
        <w:t xml:space="preserve">Друге релевантне податке и информације (датум узорковања и анализе, дневне вредности температуре, притиска и релативне влажности ваздуха, брзине ветра и и др. податке у складу са </w:t>
      </w:r>
      <w:r w:rsidRPr="00377268">
        <w:rPr>
          <w:rFonts w:asciiTheme="minorHAnsi" w:hAnsiTheme="minorHAnsi" w:cs="Arial"/>
          <w:smallCaps/>
          <w:sz w:val="18"/>
          <w:szCs w:val="18"/>
          <w:lang w:val="en-US"/>
        </w:rPr>
        <w:t>guide to the demonstration of equivalence of ambient air monitoring methods</w:t>
      </w:r>
      <w:r w:rsidRPr="00377268">
        <w:rPr>
          <w:rFonts w:asciiTheme="minorHAnsi" w:hAnsiTheme="minorHAnsi" w:cs="Arial"/>
          <w:smallCaps/>
          <w:sz w:val="18"/>
          <w:szCs w:val="18"/>
          <w:lang w:val="sr-Cyrl-RS"/>
        </w:rPr>
        <w:t xml:space="preserve"> (</w:t>
      </w:r>
      <w:r w:rsidRPr="00377268">
        <w:rPr>
          <w:rFonts w:asciiTheme="minorHAnsi" w:hAnsiTheme="minorHAnsi" w:cs="Arial"/>
          <w:smallCaps/>
          <w:sz w:val="18"/>
          <w:szCs w:val="18"/>
        </w:rPr>
        <w:t>EC Working group on Guidance for the demonstration of Equivalence, 2010)</w:t>
      </w:r>
      <w:r w:rsidRPr="00377268">
        <w:rPr>
          <w:rFonts w:asciiTheme="minorHAnsi" w:hAnsiTheme="minorHAnsi" w:cs="Arial"/>
          <w:smallCaps/>
          <w:sz w:val="18"/>
          <w:szCs w:val="18"/>
          <w:lang w:val="sr-Cyrl-RS"/>
        </w:rPr>
        <w:t xml:space="preserve"> </w:t>
      </w:r>
      <w:r w:rsidRPr="00377268">
        <w:rPr>
          <w:rFonts w:asciiTheme="minorHAnsi" w:hAnsiTheme="minorHAnsi" w:cs="Arial"/>
          <w:sz w:val="18"/>
          <w:szCs w:val="18"/>
          <w:lang w:val="sr-Cyrl-RS"/>
        </w:rPr>
        <w:t>и</w:t>
      </w:r>
      <w:r w:rsidRPr="00377268">
        <w:rPr>
          <w:rFonts w:asciiTheme="minorHAnsi" w:hAnsiTheme="minorHAnsi"/>
          <w:sz w:val="18"/>
          <w:szCs w:val="18"/>
          <w:lang w:val="sr-Cyrl-RS"/>
        </w:rPr>
        <w:t xml:space="preserve"> стандардима </w:t>
      </w:r>
      <w:r w:rsidRPr="00377268">
        <w:rPr>
          <w:rFonts w:asciiTheme="minorHAnsi" w:hAnsiTheme="minorHAnsi"/>
          <w:sz w:val="18"/>
          <w:szCs w:val="18"/>
        </w:rPr>
        <w:t xml:space="preserve">SRPS EN </w:t>
      </w:r>
      <w:r w:rsidRPr="00377268">
        <w:rPr>
          <w:rFonts w:asciiTheme="minorHAnsi" w:hAnsiTheme="minorHAnsi"/>
          <w:sz w:val="18"/>
          <w:szCs w:val="18"/>
          <w:lang w:val="sr-Cyrl-RS"/>
        </w:rPr>
        <w:t xml:space="preserve">12341:2015 и </w:t>
      </w:r>
      <w:r w:rsidRPr="00377268">
        <w:rPr>
          <w:rFonts w:asciiTheme="minorHAnsi" w:hAnsiTheme="minorHAnsi"/>
          <w:sz w:val="18"/>
          <w:szCs w:val="18"/>
        </w:rPr>
        <w:t>SRPS EN</w:t>
      </w:r>
      <w:r w:rsidRPr="00377268">
        <w:rPr>
          <w:rFonts w:asciiTheme="minorHAnsi" w:hAnsiTheme="minorHAnsi"/>
          <w:sz w:val="18"/>
          <w:szCs w:val="18"/>
          <w:lang w:val="sr-Cyrl-RS"/>
        </w:rPr>
        <w:t xml:space="preserve"> 16450:2017</w:t>
      </w:r>
    </w:p>
    <w:p w:rsidR="00192762" w:rsidRPr="00377268" w:rsidRDefault="00206158" w:rsidP="00192762">
      <w:pPr>
        <w:jc w:val="both"/>
        <w:rPr>
          <w:kern w:val="2"/>
          <w:sz w:val="18"/>
          <w:szCs w:val="18"/>
          <w:lang w:val="sr-Cyrl-RS" w:eastAsia="ar-SA"/>
        </w:rPr>
      </w:pPr>
      <w:r>
        <w:rPr>
          <w:b/>
          <w:i/>
          <w:kern w:val="2"/>
          <w:sz w:val="18"/>
          <w:szCs w:val="18"/>
          <w:u w:val="single"/>
          <w:lang w:val="sr-Cyrl-RS" w:eastAsia="ar-SA"/>
        </w:rPr>
        <w:t>Коначни</w:t>
      </w:r>
      <w:r w:rsidR="00BD57C2">
        <w:rPr>
          <w:b/>
          <w:i/>
          <w:kern w:val="2"/>
          <w:sz w:val="18"/>
          <w:szCs w:val="18"/>
          <w:u w:val="single"/>
          <w:lang w:val="sr-Cyrl-RS" w:eastAsia="ar-SA"/>
        </w:rPr>
        <w:t xml:space="preserve">/збирни </w:t>
      </w:r>
      <w:r w:rsidR="00192762" w:rsidRPr="00377268">
        <w:rPr>
          <w:b/>
          <w:i/>
          <w:kern w:val="2"/>
          <w:sz w:val="18"/>
          <w:szCs w:val="18"/>
          <w:u w:val="single"/>
          <w:lang w:val="sr-Cyrl-RS" w:eastAsia="ar-SA"/>
        </w:rPr>
        <w:t>извештај</w:t>
      </w:r>
      <w:r w:rsidR="00192762" w:rsidRPr="00377268">
        <w:rPr>
          <w:kern w:val="2"/>
          <w:sz w:val="18"/>
          <w:szCs w:val="18"/>
          <w:lang w:val="sr-Cyrl-RS" w:eastAsia="ar-SA"/>
        </w:rPr>
        <w:t xml:space="preserve"> треба да садржи:</w:t>
      </w:r>
    </w:p>
    <w:p w:rsidR="00192762" w:rsidRPr="00377268" w:rsidRDefault="00192762" w:rsidP="00192762">
      <w:pPr>
        <w:pStyle w:val="ListParagraph"/>
        <w:numPr>
          <w:ilvl w:val="0"/>
          <w:numId w:val="33"/>
        </w:numPr>
        <w:tabs>
          <w:tab w:val="clear" w:pos="1080"/>
        </w:tabs>
        <w:suppressAutoHyphens w:val="0"/>
        <w:spacing w:after="0"/>
        <w:contextualSpacing/>
        <w:rPr>
          <w:rFonts w:asciiTheme="minorHAnsi" w:eastAsia="Calibri" w:hAnsiTheme="minorHAnsi"/>
          <w:kern w:val="2"/>
          <w:sz w:val="18"/>
          <w:szCs w:val="18"/>
          <w:lang w:val="sr-Cyrl-RS"/>
        </w:rPr>
      </w:pPr>
      <w:r w:rsidRPr="00377268">
        <w:rPr>
          <w:rFonts w:asciiTheme="minorHAnsi" w:hAnsiTheme="minorHAnsi"/>
          <w:sz w:val="18"/>
          <w:szCs w:val="18"/>
          <w:lang w:val="sr-Cyrl-RS"/>
        </w:rPr>
        <w:t xml:space="preserve">Изворне и сезонски кориговане податке за појединачне фракције суспендованих честица </w:t>
      </w:r>
      <w:r w:rsidRPr="00377268">
        <w:rPr>
          <w:rFonts w:asciiTheme="minorHAnsi" w:hAnsiTheme="minorHAnsi"/>
          <w:sz w:val="18"/>
          <w:szCs w:val="18"/>
        </w:rPr>
        <w:t>PM</w:t>
      </w:r>
      <w:r w:rsidRPr="00377268">
        <w:rPr>
          <w:rFonts w:asciiTheme="minorHAnsi" w:hAnsiTheme="minorHAnsi"/>
          <w:sz w:val="18"/>
          <w:szCs w:val="18"/>
          <w:vertAlign w:val="subscript"/>
          <w:lang w:val="sr-Cyrl-RS"/>
        </w:rPr>
        <w:t xml:space="preserve">10 </w:t>
      </w:r>
      <w:r w:rsidRPr="00377268">
        <w:rPr>
          <w:rFonts w:asciiTheme="minorHAnsi" w:hAnsiTheme="minorHAnsi"/>
          <w:sz w:val="18"/>
          <w:szCs w:val="18"/>
          <w:lang w:val="sr-Cyrl-RS"/>
        </w:rPr>
        <w:t xml:space="preserve">и </w:t>
      </w:r>
      <w:r w:rsidRPr="00377268">
        <w:rPr>
          <w:rFonts w:asciiTheme="minorHAnsi" w:hAnsiTheme="minorHAnsi"/>
          <w:sz w:val="18"/>
          <w:szCs w:val="18"/>
        </w:rPr>
        <w:t>PM</w:t>
      </w:r>
      <w:r w:rsidRPr="00377268">
        <w:rPr>
          <w:rFonts w:asciiTheme="minorHAnsi" w:hAnsiTheme="minorHAnsi"/>
          <w:sz w:val="18"/>
          <w:szCs w:val="18"/>
          <w:vertAlign w:val="subscript"/>
          <w:lang w:val="sr-Cyrl-RS"/>
        </w:rPr>
        <w:t>2.5</w:t>
      </w:r>
      <w:r w:rsidRPr="00377268">
        <w:rPr>
          <w:rFonts w:asciiTheme="minorHAnsi" w:hAnsiTheme="minorHAnsi"/>
          <w:sz w:val="18"/>
          <w:szCs w:val="18"/>
          <w:lang w:val="sr-Cyrl-RS"/>
        </w:rPr>
        <w:t xml:space="preserve"> са корекционим функцијама за сва четири сезонска циклуса. Резултате приказати табеларно и графички</w:t>
      </w:r>
      <w:r w:rsidRPr="00377268">
        <w:rPr>
          <w:rFonts w:asciiTheme="minorHAnsi" w:hAnsiTheme="minorHAnsi"/>
          <w:sz w:val="18"/>
          <w:szCs w:val="18"/>
        </w:rPr>
        <w:t>.</w:t>
      </w:r>
    </w:p>
    <w:p w:rsidR="00192762" w:rsidRPr="00377268" w:rsidRDefault="00192762" w:rsidP="00192762">
      <w:pPr>
        <w:pStyle w:val="ListParagraph"/>
        <w:numPr>
          <w:ilvl w:val="0"/>
          <w:numId w:val="33"/>
        </w:numPr>
        <w:tabs>
          <w:tab w:val="clear" w:pos="1080"/>
        </w:tabs>
        <w:suppressAutoHyphens w:val="0"/>
        <w:spacing w:after="0"/>
        <w:contextualSpacing/>
        <w:rPr>
          <w:rFonts w:asciiTheme="minorHAnsi" w:eastAsia="Calibri" w:hAnsiTheme="minorHAnsi"/>
          <w:kern w:val="2"/>
          <w:sz w:val="18"/>
          <w:szCs w:val="18"/>
          <w:lang w:val="sr-Cyrl-RS"/>
        </w:rPr>
      </w:pPr>
      <w:r w:rsidRPr="00377268">
        <w:rPr>
          <w:rFonts w:asciiTheme="minorHAnsi" w:hAnsiTheme="minorHAnsi"/>
          <w:sz w:val="18"/>
          <w:szCs w:val="18"/>
          <w:lang w:val="sr-Cyrl-RS"/>
        </w:rPr>
        <w:t xml:space="preserve">Друге релевантне податке и информације (датум узорковања и анализе, дневне вредности температуре, притиска и релативне влажности ваздуха, брзине ветра и др. податке у складу са </w:t>
      </w:r>
      <w:r w:rsidRPr="00377268">
        <w:rPr>
          <w:rFonts w:asciiTheme="minorHAnsi" w:hAnsiTheme="minorHAnsi" w:cs="Arial"/>
          <w:smallCaps/>
          <w:sz w:val="18"/>
          <w:szCs w:val="18"/>
          <w:lang w:val="en-US"/>
        </w:rPr>
        <w:t>guide to the demonstration of equivalence of ambient air monitoring methods</w:t>
      </w:r>
      <w:r w:rsidRPr="00377268">
        <w:rPr>
          <w:rFonts w:asciiTheme="minorHAnsi" w:hAnsiTheme="minorHAnsi" w:cs="Arial"/>
          <w:smallCaps/>
          <w:sz w:val="18"/>
          <w:szCs w:val="18"/>
          <w:lang w:val="sr-Cyrl-RS"/>
        </w:rPr>
        <w:t xml:space="preserve"> (</w:t>
      </w:r>
      <w:r w:rsidRPr="00377268">
        <w:rPr>
          <w:rFonts w:asciiTheme="minorHAnsi" w:hAnsiTheme="minorHAnsi" w:cs="Arial"/>
          <w:smallCaps/>
          <w:sz w:val="18"/>
          <w:szCs w:val="18"/>
        </w:rPr>
        <w:t>EC Working group on Guidance for the demonstration of Equivalence, 2010)</w:t>
      </w:r>
      <w:r w:rsidRPr="00377268">
        <w:rPr>
          <w:rFonts w:asciiTheme="minorHAnsi" w:hAnsiTheme="minorHAnsi" w:cs="Arial"/>
          <w:smallCaps/>
          <w:sz w:val="18"/>
          <w:szCs w:val="18"/>
          <w:lang w:val="sr-Cyrl-RS"/>
        </w:rPr>
        <w:t xml:space="preserve"> </w:t>
      </w:r>
      <w:r w:rsidRPr="00377268">
        <w:rPr>
          <w:rFonts w:asciiTheme="minorHAnsi" w:hAnsiTheme="minorHAnsi" w:cs="Arial"/>
          <w:sz w:val="18"/>
          <w:szCs w:val="18"/>
          <w:lang w:val="sr-Cyrl-RS"/>
        </w:rPr>
        <w:t>и</w:t>
      </w:r>
      <w:r w:rsidRPr="00377268">
        <w:rPr>
          <w:rFonts w:asciiTheme="minorHAnsi" w:hAnsiTheme="minorHAnsi"/>
          <w:sz w:val="18"/>
          <w:szCs w:val="18"/>
          <w:lang w:val="sr-Cyrl-RS"/>
        </w:rPr>
        <w:t xml:space="preserve"> стандардима </w:t>
      </w:r>
      <w:r w:rsidRPr="00377268">
        <w:rPr>
          <w:rFonts w:asciiTheme="minorHAnsi" w:hAnsiTheme="minorHAnsi"/>
          <w:sz w:val="18"/>
          <w:szCs w:val="18"/>
        </w:rPr>
        <w:t xml:space="preserve">SRPS EN </w:t>
      </w:r>
      <w:r w:rsidRPr="00377268">
        <w:rPr>
          <w:rFonts w:asciiTheme="minorHAnsi" w:hAnsiTheme="minorHAnsi"/>
          <w:sz w:val="18"/>
          <w:szCs w:val="18"/>
          <w:lang w:val="sr-Cyrl-RS"/>
        </w:rPr>
        <w:t xml:space="preserve">12341:2015 и </w:t>
      </w:r>
      <w:r w:rsidRPr="00377268">
        <w:rPr>
          <w:rFonts w:asciiTheme="minorHAnsi" w:hAnsiTheme="minorHAnsi"/>
          <w:sz w:val="18"/>
          <w:szCs w:val="18"/>
        </w:rPr>
        <w:t>SRPS EN</w:t>
      </w:r>
      <w:r w:rsidRPr="00377268">
        <w:rPr>
          <w:rFonts w:asciiTheme="minorHAnsi" w:hAnsiTheme="minorHAnsi"/>
          <w:sz w:val="18"/>
          <w:szCs w:val="18"/>
          <w:lang w:val="sr-Cyrl-RS"/>
        </w:rPr>
        <w:t xml:space="preserve"> 16450:2017</w:t>
      </w:r>
    </w:p>
    <w:p w:rsidR="00206158" w:rsidRDefault="00206158" w:rsidP="00192762">
      <w:pPr>
        <w:pStyle w:val="ListParagraph"/>
        <w:spacing w:after="200" w:line="276" w:lineRule="auto"/>
        <w:ind w:left="0"/>
        <w:rPr>
          <w:rFonts w:asciiTheme="minorHAnsi" w:hAnsiTheme="minorHAnsi"/>
          <w:b/>
          <w:i/>
          <w:lang w:val="sr-Cyrl-RS"/>
        </w:rPr>
      </w:pPr>
    </w:p>
    <w:p w:rsidR="00192762" w:rsidRPr="00377268" w:rsidRDefault="00192762" w:rsidP="00192762">
      <w:pPr>
        <w:pStyle w:val="ListParagraph"/>
        <w:spacing w:after="200" w:line="276" w:lineRule="auto"/>
        <w:ind w:left="0"/>
        <w:rPr>
          <w:rFonts w:asciiTheme="minorHAnsi" w:hAnsiTheme="minorHAnsi"/>
          <w:b/>
          <w:i/>
        </w:rPr>
      </w:pPr>
      <w:r w:rsidRPr="00377268">
        <w:rPr>
          <w:rFonts w:asciiTheme="minorHAnsi" w:hAnsiTheme="minorHAnsi"/>
          <w:b/>
          <w:i/>
        </w:rPr>
        <w:t>ЦЕНА УКУПНО</w:t>
      </w:r>
      <w:r w:rsidRPr="00377268">
        <w:rPr>
          <w:rFonts w:asciiTheme="minorHAnsi" w:hAnsiTheme="minorHAnsi"/>
          <w:b/>
          <w:i/>
          <w:lang w:val="sr-Latn-CS"/>
        </w:rPr>
        <w:t xml:space="preserve">, </w:t>
      </w:r>
      <w:r w:rsidRPr="00377268">
        <w:rPr>
          <w:rFonts w:asciiTheme="minorHAnsi" w:hAnsiTheme="minorHAnsi"/>
          <w:b/>
          <w:i/>
        </w:rPr>
        <w:t>без</w:t>
      </w:r>
      <w:r w:rsidRPr="00377268">
        <w:rPr>
          <w:rFonts w:asciiTheme="minorHAnsi" w:hAnsiTheme="minorHAnsi"/>
          <w:b/>
          <w:i/>
          <w:lang w:val="sr-Latn-CS"/>
        </w:rPr>
        <w:t xml:space="preserve"> </w:t>
      </w:r>
      <w:r w:rsidRPr="00377268">
        <w:rPr>
          <w:rFonts w:asciiTheme="minorHAnsi" w:hAnsiTheme="minorHAnsi"/>
          <w:b/>
          <w:i/>
        </w:rPr>
        <w:t>ПДВ</w:t>
      </w:r>
      <w:r w:rsidRPr="00377268">
        <w:rPr>
          <w:rFonts w:asciiTheme="minorHAnsi" w:hAnsiTheme="minorHAnsi"/>
          <w:b/>
          <w:i/>
          <w:lang w:val="sr-Latn-CS"/>
        </w:rPr>
        <w:t>-а</w:t>
      </w:r>
      <w:r w:rsidRPr="00377268">
        <w:rPr>
          <w:rFonts w:asciiTheme="minorHAnsi" w:hAnsiTheme="minorHAnsi"/>
          <w:b/>
          <w:i/>
        </w:rPr>
        <w:t xml:space="preserve"> (2</w:t>
      </w:r>
      <w:r w:rsidRPr="00377268">
        <w:rPr>
          <w:rFonts w:asciiTheme="minorHAnsi" w:hAnsiTheme="minorHAnsi"/>
          <w:b/>
          <w:i/>
          <w:lang w:val="sr-Cyrl-RS"/>
        </w:rPr>
        <w:t>+3</w:t>
      </w:r>
      <w:r w:rsidRPr="00377268">
        <w:rPr>
          <w:rFonts w:asciiTheme="minorHAnsi" w:hAnsiTheme="minorHAnsi"/>
          <w:b/>
          <w:i/>
          <w:lang w:val="sr-Latn-RS"/>
        </w:rPr>
        <w:t>+4</w:t>
      </w:r>
      <w:r w:rsidRPr="00377268">
        <w:rPr>
          <w:rFonts w:asciiTheme="minorHAnsi" w:hAnsiTheme="minorHAnsi"/>
          <w:b/>
          <w:i/>
          <w:lang w:val="sr-Cyrl-RS"/>
        </w:rPr>
        <w:t>+5</w:t>
      </w:r>
      <w:r w:rsidRPr="00377268">
        <w:rPr>
          <w:rFonts w:asciiTheme="minorHAnsi" w:hAnsiTheme="minorHAnsi"/>
          <w:b/>
          <w:i/>
        </w:rPr>
        <w:t>):____________________________________________________</w:t>
      </w:r>
    </w:p>
    <w:p w:rsidR="00192762" w:rsidRPr="00377268" w:rsidRDefault="00192762" w:rsidP="00192762">
      <w:pPr>
        <w:jc w:val="both"/>
        <w:rPr>
          <w:b/>
          <w:i/>
          <w:sz w:val="24"/>
          <w:szCs w:val="24"/>
          <w:lang w:val="sr-Cyrl-RS"/>
        </w:rPr>
      </w:pPr>
      <w:r w:rsidRPr="00377268">
        <w:rPr>
          <w:b/>
          <w:i/>
          <w:sz w:val="24"/>
          <w:szCs w:val="24"/>
        </w:rPr>
        <w:t>ЦЕНА УКУПНО</w:t>
      </w:r>
      <w:r w:rsidRPr="00377268">
        <w:rPr>
          <w:b/>
          <w:i/>
          <w:sz w:val="24"/>
          <w:szCs w:val="24"/>
          <w:lang w:val="sr-Latn-CS"/>
        </w:rPr>
        <w:t xml:space="preserve">, </w:t>
      </w:r>
      <w:r w:rsidRPr="00377268">
        <w:rPr>
          <w:b/>
          <w:i/>
          <w:sz w:val="24"/>
          <w:szCs w:val="24"/>
        </w:rPr>
        <w:t>са</w:t>
      </w:r>
      <w:r w:rsidRPr="00377268">
        <w:rPr>
          <w:b/>
          <w:i/>
          <w:sz w:val="24"/>
          <w:szCs w:val="24"/>
          <w:lang w:val="sr-Latn-CS"/>
        </w:rPr>
        <w:t xml:space="preserve"> </w:t>
      </w:r>
      <w:r w:rsidRPr="00377268">
        <w:rPr>
          <w:b/>
          <w:i/>
          <w:sz w:val="24"/>
          <w:szCs w:val="24"/>
        </w:rPr>
        <w:t>ПДВ</w:t>
      </w:r>
      <w:r w:rsidRPr="00377268">
        <w:rPr>
          <w:b/>
          <w:i/>
          <w:sz w:val="24"/>
          <w:szCs w:val="24"/>
          <w:lang w:val="sr-Latn-CS"/>
        </w:rPr>
        <w:t>-а</w:t>
      </w:r>
      <w:r w:rsidRPr="00377268">
        <w:rPr>
          <w:b/>
          <w:i/>
          <w:sz w:val="24"/>
          <w:szCs w:val="24"/>
        </w:rPr>
        <w:t xml:space="preserve"> (2</w:t>
      </w:r>
      <w:r w:rsidRPr="00377268">
        <w:rPr>
          <w:b/>
          <w:i/>
          <w:sz w:val="24"/>
          <w:szCs w:val="24"/>
          <w:lang w:val="sr-Cyrl-RS"/>
        </w:rPr>
        <w:t>+3</w:t>
      </w:r>
      <w:r w:rsidRPr="00377268">
        <w:rPr>
          <w:b/>
          <w:i/>
          <w:sz w:val="24"/>
          <w:szCs w:val="24"/>
          <w:lang w:val="sr-Latn-RS"/>
        </w:rPr>
        <w:t>+4</w:t>
      </w:r>
      <w:r w:rsidRPr="00377268">
        <w:rPr>
          <w:b/>
          <w:i/>
          <w:sz w:val="24"/>
          <w:szCs w:val="24"/>
          <w:lang w:val="sr-Cyrl-RS"/>
        </w:rPr>
        <w:t>+5</w:t>
      </w:r>
      <w:r w:rsidRPr="00377268">
        <w:rPr>
          <w:b/>
          <w:i/>
          <w:sz w:val="24"/>
          <w:szCs w:val="24"/>
        </w:rPr>
        <w:t>):_____________________________________________________</w:t>
      </w:r>
    </w:p>
    <w:p w:rsidR="00192762" w:rsidRDefault="00192762" w:rsidP="00192762">
      <w:pPr>
        <w:suppressAutoHyphens/>
        <w:jc w:val="both"/>
        <w:rPr>
          <w:lang w:val="sr-Cyrl-CS" w:eastAsia="ar-SA"/>
        </w:rPr>
      </w:pPr>
    </w:p>
    <w:p w:rsidR="00192762" w:rsidRPr="00377268" w:rsidRDefault="00192762" w:rsidP="00192762">
      <w:pPr>
        <w:suppressAutoHyphens/>
        <w:jc w:val="both"/>
        <w:rPr>
          <w:lang w:eastAsia="ar-SA"/>
        </w:rPr>
      </w:pPr>
      <w:r w:rsidRPr="00377268">
        <w:rPr>
          <w:lang w:val="sr-Cyrl-CS" w:eastAsia="ar-SA"/>
        </w:rPr>
        <w:t>У _________________________         М.П.                                             ______________________</w:t>
      </w:r>
    </w:p>
    <w:p w:rsidR="00192762" w:rsidRPr="00377268" w:rsidRDefault="00192762" w:rsidP="00192762">
      <w:pPr>
        <w:suppressAutoHyphens/>
        <w:jc w:val="both"/>
        <w:rPr>
          <w:lang w:eastAsia="ar-SA"/>
        </w:rPr>
      </w:pPr>
    </w:p>
    <w:p w:rsidR="00192762" w:rsidRPr="00B164A8" w:rsidRDefault="00192762" w:rsidP="00192762">
      <w:pPr>
        <w:suppressAutoHyphens/>
        <w:jc w:val="both"/>
        <w:rPr>
          <w:lang w:eastAsia="ar-SA"/>
        </w:rPr>
      </w:pPr>
      <w:r w:rsidRPr="00377268">
        <w:rPr>
          <w:lang w:val="sr-Cyrl-CS" w:eastAsia="ar-SA"/>
        </w:rPr>
        <w:t>Дана:     ___________________                                                                (потпис овлашћеног лица)</w:t>
      </w:r>
    </w:p>
    <w:p w:rsidR="00953B88" w:rsidRPr="007755C7" w:rsidRDefault="00953B88" w:rsidP="00EE6D47">
      <w:pPr>
        <w:spacing w:after="0" w:line="240" w:lineRule="auto"/>
        <w:rPr>
          <w:b/>
          <w:sz w:val="20"/>
          <w:szCs w:val="20"/>
          <w:lang w:val="sr-Cyrl-RS" w:eastAsia="ar-SA"/>
        </w:rPr>
        <w:sectPr w:rsidR="00953B88" w:rsidRPr="007755C7" w:rsidSect="004462F7">
          <w:pgSz w:w="16838" w:h="11906" w:orient="landscape"/>
          <w:pgMar w:top="850" w:right="1812" w:bottom="680" w:left="900" w:header="680" w:footer="624" w:gutter="0"/>
          <w:cols w:space="720"/>
          <w:docGrid w:linePitch="326"/>
        </w:sectPr>
      </w:pPr>
    </w:p>
    <w:p w:rsidR="00953B88" w:rsidRPr="007755C7" w:rsidRDefault="00953B88" w:rsidP="00E3506B">
      <w:pPr>
        <w:suppressAutoHyphens/>
        <w:spacing w:after="0" w:line="100" w:lineRule="atLeast"/>
        <w:jc w:val="both"/>
        <w:rPr>
          <w:rFonts w:eastAsia="Arial Unicode MS" w:cs="Times New Roman"/>
          <w:b/>
          <w:kern w:val="1"/>
          <w:sz w:val="20"/>
          <w:szCs w:val="20"/>
          <w:lang w:val="sr-Cyrl-RS" w:eastAsia="ar-SA"/>
        </w:rPr>
      </w:pPr>
    </w:p>
    <w:p w:rsidR="00571885" w:rsidRPr="007755C7" w:rsidRDefault="00571885" w:rsidP="00953B88">
      <w:pPr>
        <w:suppressAutoHyphens/>
        <w:spacing w:after="0" w:line="100" w:lineRule="atLeast"/>
        <w:ind w:left="8496"/>
        <w:jc w:val="both"/>
        <w:rPr>
          <w:rFonts w:eastAsia="Arial Unicode MS" w:cs="Times New Roman"/>
          <w:b/>
          <w:kern w:val="1"/>
          <w:sz w:val="20"/>
          <w:szCs w:val="20"/>
          <w:lang w:val="sr-Cyrl-RS" w:eastAsia="ar-SA"/>
        </w:rPr>
      </w:pPr>
    </w:p>
    <w:p w:rsidR="00571885" w:rsidRPr="007755C7" w:rsidRDefault="00571885" w:rsidP="00953B88">
      <w:pPr>
        <w:suppressAutoHyphens/>
        <w:spacing w:after="0" w:line="100" w:lineRule="atLeast"/>
        <w:ind w:left="8496"/>
        <w:jc w:val="both"/>
        <w:rPr>
          <w:rFonts w:eastAsia="Arial Unicode MS" w:cs="Times New Roman"/>
          <w:b/>
          <w:kern w:val="1"/>
          <w:sz w:val="20"/>
          <w:szCs w:val="20"/>
          <w:lang w:val="sr-Cyrl-RS" w:eastAsia="ar-SA"/>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982347" w:rsidRPr="007755C7" w:rsidTr="004462F7">
        <w:trPr>
          <w:tblCellSpacing w:w="20" w:type="dxa"/>
        </w:trPr>
        <w:tc>
          <w:tcPr>
            <w:tcW w:w="9576" w:type="dxa"/>
            <w:shd w:val="clear" w:color="auto" w:fill="D6E3BC" w:themeFill="accent3" w:themeFillTint="66"/>
          </w:tcPr>
          <w:p w:rsidR="00953B88" w:rsidRPr="007755C7" w:rsidRDefault="00982347" w:rsidP="00953B88">
            <w:pPr>
              <w:spacing w:after="0" w:line="240" w:lineRule="auto"/>
              <w:jc w:val="center"/>
              <w:rPr>
                <w:rFonts w:eastAsia="Times New Roman" w:cs="Times New Roman"/>
                <w:b/>
                <w:sz w:val="20"/>
                <w:szCs w:val="20"/>
                <w:lang w:val="sr-Cyrl-RS"/>
              </w:rPr>
            </w:pPr>
            <w:r w:rsidRPr="007755C7">
              <w:rPr>
                <w:rFonts w:eastAsia="Arial Unicode MS" w:cs="Times New Roman"/>
                <w:b/>
                <w:kern w:val="1"/>
                <w:sz w:val="20"/>
                <w:szCs w:val="20"/>
                <w:lang w:val="sr-Cyrl-RS" w:eastAsia="ar-SA"/>
              </w:rPr>
              <w:t xml:space="preserve"> </w:t>
            </w:r>
            <w:r w:rsidR="00953B88" w:rsidRPr="007755C7">
              <w:rPr>
                <w:rFonts w:eastAsia="Times New Roman" w:cs="Times New Roman"/>
                <w:b/>
                <w:sz w:val="20"/>
                <w:szCs w:val="20"/>
                <w:lang w:val="sr-Cyrl-CS"/>
              </w:rPr>
              <w:t xml:space="preserve"> 6)</w:t>
            </w:r>
            <w:r w:rsidR="00953B88" w:rsidRPr="007755C7">
              <w:rPr>
                <w:rFonts w:eastAsia="Times New Roman" w:cs="Times New Roman"/>
                <w:b/>
                <w:sz w:val="20"/>
                <w:szCs w:val="20"/>
                <w:lang w:val="sr-Cyrl-RS"/>
              </w:rPr>
              <w:t>2)</w:t>
            </w:r>
            <w:r w:rsidR="00953B88" w:rsidRPr="007755C7">
              <w:rPr>
                <w:rFonts w:eastAsia="Times New Roman" w:cs="Times New Roman"/>
                <w:b/>
                <w:sz w:val="20"/>
                <w:szCs w:val="20"/>
                <w:lang w:val="sr-Cyrl-CS"/>
              </w:rPr>
              <w:t xml:space="preserve"> </w:t>
            </w:r>
            <w:r w:rsidR="00953B88" w:rsidRPr="007755C7">
              <w:rPr>
                <w:rFonts w:eastAsia="Times New Roman" w:cs="Times New Roman"/>
                <w:b/>
                <w:sz w:val="20"/>
                <w:szCs w:val="20"/>
                <w:lang w:val="sr-Cyrl-RS"/>
              </w:rPr>
              <w:t>ОБРАЗАЦ СТРУКТУРЕ ПОНУЂЕНЕ ЦЕНЕ, СА УПУТСТВОМ КАКО ДА СЕ ПОПУНИ</w:t>
            </w:r>
          </w:p>
        </w:tc>
      </w:tr>
    </w:tbl>
    <w:p w:rsidR="00953B88" w:rsidRPr="007755C7" w:rsidRDefault="00953B88" w:rsidP="00953B88">
      <w:pPr>
        <w:spacing w:after="0" w:line="240" w:lineRule="auto"/>
        <w:ind w:left="-180" w:right="-360" w:firstLine="720"/>
        <w:jc w:val="both"/>
        <w:rPr>
          <w:rFonts w:eastAsia="Times New Roman" w:cs="Times New Roman"/>
          <w:sz w:val="20"/>
          <w:szCs w:val="20"/>
          <w:lang w:val="ru-RU"/>
        </w:rPr>
      </w:pPr>
    </w:p>
    <w:p w:rsidR="00953B88" w:rsidRPr="007755C7" w:rsidRDefault="00953B88" w:rsidP="00953B88">
      <w:pPr>
        <w:spacing w:after="0" w:line="240" w:lineRule="auto"/>
        <w:ind w:left="-180" w:right="-360" w:firstLine="720"/>
        <w:jc w:val="both"/>
        <w:rPr>
          <w:rFonts w:eastAsia="Times New Roman" w:cs="Times New Roman"/>
          <w:sz w:val="20"/>
          <w:szCs w:val="20"/>
          <w:lang w:val="ru-RU"/>
        </w:rPr>
      </w:pPr>
    </w:p>
    <w:p w:rsidR="00953B88" w:rsidRPr="007755C7" w:rsidRDefault="00953B88" w:rsidP="00953B88">
      <w:pPr>
        <w:spacing w:after="0" w:line="240" w:lineRule="auto"/>
        <w:rPr>
          <w:rFonts w:eastAsia="Times New Roman" w:cs="Times New Roman"/>
          <w:sz w:val="20"/>
          <w:szCs w:val="20"/>
          <w:lang w:val="ru-RU"/>
        </w:rPr>
      </w:pPr>
    </w:p>
    <w:p w:rsidR="00953B88" w:rsidRPr="007755C7" w:rsidRDefault="00953B88" w:rsidP="00953B88">
      <w:pPr>
        <w:spacing w:after="0" w:line="240" w:lineRule="auto"/>
        <w:rPr>
          <w:rFonts w:eastAsia="Times New Roman" w:cs="Times New Roman"/>
          <w:sz w:val="20"/>
          <w:szCs w:val="20"/>
          <w:lang w:val="ru-RU"/>
        </w:rPr>
        <w:sectPr w:rsidR="00953B88" w:rsidRPr="007755C7" w:rsidSect="004462F7">
          <w:headerReference w:type="default" r:id="rId18"/>
          <w:footerReference w:type="even" r:id="rId19"/>
          <w:footerReference w:type="default" r:id="rId20"/>
          <w:footerReference w:type="first" r:id="rId21"/>
          <w:pgSz w:w="12240" w:h="15840" w:code="1"/>
          <w:pgMar w:top="1077" w:right="1440" w:bottom="902" w:left="1440" w:header="720" w:footer="720" w:gutter="0"/>
          <w:cols w:space="720"/>
          <w:titlePg/>
          <w:docGrid w:linePitch="360"/>
        </w:sectPr>
      </w:pPr>
    </w:p>
    <w:tbl>
      <w:tblPr>
        <w:tblStyle w:val="TableWeb3"/>
        <w:tblW w:w="14542" w:type="dxa"/>
        <w:tblLook w:val="04A0" w:firstRow="1" w:lastRow="0" w:firstColumn="1" w:lastColumn="0" w:noHBand="0" w:noVBand="1"/>
      </w:tblPr>
      <w:tblGrid>
        <w:gridCol w:w="14542"/>
      </w:tblGrid>
      <w:tr w:rsidR="00953B88" w:rsidRPr="007755C7" w:rsidTr="00EE6D47">
        <w:trPr>
          <w:cnfStyle w:val="100000000000" w:firstRow="1" w:lastRow="0" w:firstColumn="0" w:lastColumn="0" w:oddVBand="0" w:evenVBand="0" w:oddHBand="0" w:evenHBand="0" w:firstRowFirstColumn="0" w:firstRowLastColumn="0" w:lastRowFirstColumn="0" w:lastRowLastColumn="0"/>
          <w:trHeight w:val="740"/>
        </w:trPr>
        <w:tc>
          <w:tcPr>
            <w:tcW w:w="14462" w:type="dxa"/>
            <w:shd w:val="clear" w:color="auto" w:fill="D6E3BC" w:themeFill="accent3" w:themeFillTint="66"/>
            <w:noWrap/>
            <w:hideMark/>
          </w:tcPr>
          <w:p w:rsidR="00953B88" w:rsidRPr="007755C7" w:rsidRDefault="00953B88" w:rsidP="00953B88">
            <w:pPr>
              <w:jc w:val="center"/>
              <w:rPr>
                <w:rFonts w:asciiTheme="minorHAnsi" w:hAnsiTheme="minorHAnsi"/>
                <w:b/>
                <w:lang w:val="sr-Cyrl-RS"/>
              </w:rPr>
            </w:pPr>
            <w:r w:rsidRPr="007755C7">
              <w:rPr>
                <w:rFonts w:asciiTheme="minorHAnsi" w:hAnsiTheme="minorHAnsi"/>
                <w:b/>
                <w:lang w:val="sr-Cyrl-RS"/>
              </w:rPr>
              <w:lastRenderedPageBreak/>
              <w:t>ОБРАЗАЦ СТРУКТУРЕ ПОНУЂЕНЕ ЦЕНЕ СА УПУТСТВОМ КАКО ДА СЕ ПОПУНИ</w:t>
            </w:r>
          </w:p>
          <w:p w:rsidR="00192762" w:rsidRPr="00D616F0" w:rsidRDefault="00953B88" w:rsidP="00192762">
            <w:pPr>
              <w:jc w:val="center"/>
              <w:rPr>
                <w:rFonts w:asciiTheme="minorHAnsi" w:hAnsiTheme="minorHAnsi"/>
                <w:b/>
                <w:lang w:val="sr-Cyrl-RS"/>
              </w:rPr>
            </w:pPr>
            <w:r w:rsidRPr="007755C7">
              <w:rPr>
                <w:rFonts w:asciiTheme="minorHAnsi" w:hAnsiTheme="minorHAnsi"/>
                <w:b/>
                <w:bCs/>
                <w:lang w:val="sr-Cyrl-RS"/>
              </w:rPr>
              <w:t xml:space="preserve">  </w:t>
            </w:r>
            <w:r w:rsidRPr="007755C7">
              <w:rPr>
                <w:rFonts w:asciiTheme="minorHAnsi" w:hAnsiTheme="minorHAnsi"/>
                <w:b/>
                <w:lang w:val="sr-Cyrl-CS"/>
              </w:rPr>
              <w:t xml:space="preserve">ЗА ЈАВНУ НАБАВКУ </w:t>
            </w:r>
            <w:r w:rsidR="00192762" w:rsidRPr="00D616F0">
              <w:rPr>
                <w:rFonts w:asciiTheme="minorHAnsi" w:hAnsiTheme="minorHAnsi"/>
                <w:b/>
                <w:lang w:val="sr-Cyrl-RS"/>
              </w:rPr>
              <w:t>УСЛУГА ТЕСТОВА ЕКВИ</w:t>
            </w:r>
            <w:r w:rsidR="001C2AEE" w:rsidRPr="00206158">
              <w:rPr>
                <w:rFonts w:asciiTheme="minorHAnsi" w:hAnsiTheme="minorHAnsi"/>
                <w:b/>
                <w:lang w:val="sr-Cyrl-RS"/>
              </w:rPr>
              <w:t>В</w:t>
            </w:r>
            <w:r w:rsidR="00192762" w:rsidRPr="00D616F0">
              <w:rPr>
                <w:rFonts w:asciiTheme="minorHAnsi" w:hAnsiTheme="minorHAnsi"/>
                <w:b/>
                <w:lang w:val="sr-Cyrl-RS"/>
              </w:rPr>
              <w:t>АЛЕНЦИЈЕ ЗА НЕРЕФЕРЕНТНУ МЕТОДУ МЕРЕЊА ФРАКЦИЈЕ СУСПЕНДОВАНИХ ЧЕСТИЦА (</w:t>
            </w:r>
            <w:r w:rsidR="00192762" w:rsidRPr="00D616F0">
              <w:rPr>
                <w:rFonts w:asciiTheme="minorHAnsi" w:hAnsiTheme="minorHAnsi"/>
                <w:b/>
              </w:rPr>
              <w:t>PM</w:t>
            </w:r>
            <w:r w:rsidR="00192762" w:rsidRPr="00D616F0">
              <w:rPr>
                <w:rFonts w:asciiTheme="minorHAnsi" w:hAnsiTheme="minorHAnsi"/>
                <w:b/>
                <w:vertAlign w:val="subscript"/>
              </w:rPr>
              <w:t>10</w:t>
            </w:r>
            <w:r w:rsidR="00192762" w:rsidRPr="00D616F0">
              <w:rPr>
                <w:rFonts w:asciiTheme="minorHAnsi" w:hAnsiTheme="minorHAnsi"/>
                <w:b/>
                <w:vertAlign w:val="subscript"/>
                <w:lang w:val="sr-Cyrl-RS"/>
              </w:rPr>
              <w:t xml:space="preserve"> </w:t>
            </w:r>
            <w:r w:rsidR="001C2AEE">
              <w:rPr>
                <w:rFonts w:asciiTheme="minorHAnsi" w:hAnsiTheme="minorHAnsi"/>
                <w:b/>
                <w:lang w:val="sr-Cyrl-RS"/>
              </w:rPr>
              <w:t>и</w:t>
            </w:r>
            <w:r w:rsidR="00192762" w:rsidRPr="00D616F0">
              <w:rPr>
                <w:rFonts w:asciiTheme="minorHAnsi" w:hAnsiTheme="minorHAnsi"/>
                <w:b/>
              </w:rPr>
              <w:t xml:space="preserve"> PM</w:t>
            </w:r>
            <w:r w:rsidR="00192762" w:rsidRPr="00D616F0">
              <w:rPr>
                <w:rFonts w:asciiTheme="minorHAnsi" w:hAnsiTheme="minorHAnsi"/>
                <w:b/>
                <w:vertAlign w:val="subscript"/>
                <w:lang w:val="sr-Cyrl-RS"/>
              </w:rPr>
              <w:t>2.5</w:t>
            </w:r>
            <w:r w:rsidR="00192762" w:rsidRPr="00D616F0">
              <w:rPr>
                <w:rFonts w:asciiTheme="minorHAnsi" w:hAnsiTheme="minorHAnsi"/>
                <w:b/>
              </w:rPr>
              <w:t xml:space="preserve">) </w:t>
            </w:r>
            <w:r w:rsidR="00192762" w:rsidRPr="00D616F0">
              <w:rPr>
                <w:rFonts w:asciiTheme="minorHAnsi" w:hAnsiTheme="minorHAnsi"/>
                <w:b/>
                <w:lang w:val="sr-Cyrl-RS"/>
              </w:rPr>
              <w:t xml:space="preserve">НА АУТОМАТСКОЈ СТАНИЦИ ЗА ПРАЋЕЊЕ КВАЛИТЕТА АМБИЈЕНТАЛНОГ ВАЗДУХА У СУБОТИЦИ </w:t>
            </w:r>
          </w:p>
          <w:p w:rsidR="00953B88" w:rsidRPr="007755C7" w:rsidRDefault="00953B88" w:rsidP="006964C0">
            <w:pPr>
              <w:ind w:firstLine="720"/>
              <w:jc w:val="center"/>
              <w:rPr>
                <w:rFonts w:asciiTheme="minorHAnsi" w:eastAsiaTheme="minorHAnsi" w:hAnsiTheme="minorHAnsi"/>
                <w:b/>
                <w:lang w:val="sr-Cyrl-RS" w:eastAsia="ar-SA"/>
              </w:rPr>
            </w:pPr>
            <w:r w:rsidRPr="0088511A">
              <w:rPr>
                <w:rFonts w:asciiTheme="minorHAnsi" w:hAnsiTheme="minorHAnsi"/>
                <w:b/>
                <w:lang w:val="sr-Cyrl-RS" w:eastAsia="ar-SA"/>
              </w:rPr>
              <w:t xml:space="preserve">ЈН ОП </w:t>
            </w:r>
            <w:r w:rsidR="006964C0" w:rsidRPr="0088511A">
              <w:rPr>
                <w:rFonts w:asciiTheme="minorHAnsi" w:hAnsiTheme="minorHAnsi"/>
                <w:b/>
                <w:lang w:val="sr-Cyrl-RS" w:eastAsia="ar-SA"/>
              </w:rPr>
              <w:t>2</w:t>
            </w:r>
            <w:r w:rsidR="0088511A" w:rsidRPr="0088511A">
              <w:rPr>
                <w:rFonts w:asciiTheme="minorHAnsi" w:hAnsiTheme="minorHAnsi"/>
                <w:b/>
                <w:lang w:val="sr-Cyrl-RS" w:eastAsia="ar-SA"/>
              </w:rPr>
              <w:t>1</w:t>
            </w:r>
            <w:r w:rsidRPr="0088511A">
              <w:rPr>
                <w:rFonts w:asciiTheme="minorHAnsi" w:hAnsiTheme="minorHAnsi"/>
                <w:b/>
                <w:lang w:val="sr-Cyrl-RS" w:eastAsia="ar-SA"/>
              </w:rPr>
              <w:t>/201</w:t>
            </w:r>
            <w:r w:rsidR="00BA7413" w:rsidRPr="0088511A">
              <w:rPr>
                <w:rFonts w:asciiTheme="minorHAnsi" w:hAnsiTheme="minorHAnsi"/>
                <w:b/>
                <w:lang w:val="sr-Cyrl-RS" w:eastAsia="ar-SA"/>
              </w:rPr>
              <w:t>8</w:t>
            </w:r>
            <w:r w:rsidRPr="007755C7">
              <w:rPr>
                <w:rFonts w:asciiTheme="minorHAnsi" w:hAnsiTheme="minorHAnsi"/>
                <w:lang w:val="ru-RU"/>
              </w:rPr>
              <w:t xml:space="preserve"> </w:t>
            </w:r>
            <w:r w:rsidRPr="007755C7">
              <w:rPr>
                <w:rFonts w:asciiTheme="minorHAnsi" w:hAnsiTheme="minorHAnsi"/>
                <w:noProof/>
                <w:lang w:val="sr-Cyrl-RS"/>
              </w:rPr>
              <w:t xml:space="preserve"> </w:t>
            </w:r>
          </w:p>
        </w:tc>
      </w:tr>
    </w:tbl>
    <w:p w:rsidR="00192762" w:rsidRPr="00B164A8" w:rsidRDefault="00192762" w:rsidP="00192762">
      <w:pPr>
        <w:suppressAutoHyphens/>
        <w:jc w:val="both"/>
        <w:rPr>
          <w:b/>
          <w:lang w:val="sr-Cyrl-RS" w:eastAsia="ar-SA"/>
        </w:rPr>
      </w:pPr>
      <w:r w:rsidRPr="00B164A8">
        <w:rPr>
          <w:b/>
          <w:lang w:val="sr-Cyrl-RS" w:eastAsia="ar-SA"/>
        </w:rPr>
        <w:t xml:space="preserve">Табела </w:t>
      </w:r>
      <w:r>
        <w:rPr>
          <w:b/>
          <w:lang w:val="sr-Cyrl-RS" w:eastAsia="ar-SA"/>
        </w:rPr>
        <w:t>1</w:t>
      </w:r>
      <w:r w:rsidRPr="00B164A8">
        <w:rPr>
          <w:b/>
          <w:lang w:val="sr-Cyrl-RS" w:eastAsia="ar-SA"/>
        </w:rPr>
        <w:t xml:space="preserve"> – </w:t>
      </w:r>
      <w:r>
        <w:rPr>
          <w:b/>
          <w:lang w:val="sr-Cyrl-RS" w:eastAsia="ar-SA"/>
        </w:rPr>
        <w:t>Припрема и кондиционирање бланко кварцних филтера (</w:t>
      </w:r>
      <w:r w:rsidRPr="00E50446">
        <w:rPr>
          <w:i/>
          <w:kern w:val="2"/>
          <w:sz w:val="20"/>
          <w:szCs w:val="20"/>
          <w:lang w:val="sr-Cyrl-RS" w:eastAsia="ar-SA"/>
        </w:rPr>
        <w:t>ø 47</w:t>
      </w:r>
      <w:r w:rsidRPr="00E50446">
        <w:rPr>
          <w:i/>
          <w:kern w:val="2"/>
          <w:sz w:val="20"/>
          <w:szCs w:val="20"/>
          <w:lang w:eastAsia="ar-SA"/>
        </w:rPr>
        <w:t>mm</w:t>
      </w:r>
      <w:r w:rsidRPr="00E50446">
        <w:rPr>
          <w:i/>
          <w:kern w:val="2"/>
          <w:sz w:val="20"/>
          <w:szCs w:val="20"/>
          <w:lang w:val="sr-Cyrl-RS" w:eastAsia="ar-SA"/>
        </w:rPr>
        <w:t>)</w:t>
      </w:r>
      <w:r w:rsidRPr="00E50446">
        <w:rPr>
          <w:i/>
          <w:kern w:val="2"/>
          <w:sz w:val="20"/>
          <w:szCs w:val="20"/>
          <w:lang w:val="en-US" w:eastAsia="ar-SA"/>
        </w:rPr>
        <w:t xml:space="preserve"> </w:t>
      </w:r>
      <w:r w:rsidRPr="00E50446">
        <w:rPr>
          <w:lang w:val="sr-Cyrl-RS"/>
        </w:rPr>
        <w:t xml:space="preserve">за узорковање суспендованих честица </w:t>
      </w:r>
      <w:r>
        <w:t>(PM10)</w:t>
      </w:r>
      <w:r w:rsidRPr="002F6961">
        <w:rPr>
          <w:lang w:val="sr-Cyrl-RS"/>
        </w:rPr>
        <w:t xml:space="preserve"> </w:t>
      </w:r>
      <w:r>
        <w:rPr>
          <w:lang w:val="sr-Cyrl-RS"/>
        </w:rPr>
        <w:t xml:space="preserve">у складу са стандардом </w:t>
      </w:r>
      <w:r w:rsidRPr="00EC44C5">
        <w:rPr>
          <w:i/>
          <w:u w:val="single"/>
        </w:rPr>
        <w:t xml:space="preserve">SRPS EN </w:t>
      </w:r>
      <w:r w:rsidRPr="00EC44C5">
        <w:rPr>
          <w:i/>
          <w:u w:val="single"/>
          <w:lang w:val="sr-Cyrl-RS"/>
        </w:rPr>
        <w:t xml:space="preserve">12341:2015 </w:t>
      </w:r>
      <w:r>
        <w:rPr>
          <w:lang w:val="sr-Cyrl-RS"/>
        </w:rPr>
        <w:t>*</w:t>
      </w:r>
      <w:r>
        <w:rPr>
          <w:b/>
          <w:lang w:val="sr-Cyrl-RS" w:eastAsia="ar-SA"/>
        </w:rPr>
        <w:t xml:space="preserve">  </w:t>
      </w:r>
    </w:p>
    <w:tbl>
      <w:tblPr>
        <w:tblStyle w:val="TableGrid"/>
        <w:tblW w:w="14148" w:type="dxa"/>
        <w:tblLook w:val="04A0" w:firstRow="1" w:lastRow="0" w:firstColumn="1" w:lastColumn="0" w:noHBand="0" w:noVBand="1"/>
      </w:tblPr>
      <w:tblGrid>
        <w:gridCol w:w="3794"/>
        <w:gridCol w:w="1559"/>
        <w:gridCol w:w="1843"/>
        <w:gridCol w:w="3969"/>
        <w:gridCol w:w="2983"/>
      </w:tblGrid>
      <w:tr w:rsidR="00192762" w:rsidRPr="00B164A8" w:rsidTr="001D369E">
        <w:trPr>
          <w:trHeight w:val="727"/>
        </w:trPr>
        <w:tc>
          <w:tcPr>
            <w:tcW w:w="3794" w:type="dxa"/>
          </w:tcPr>
          <w:p w:rsidR="00192762" w:rsidRPr="00377268" w:rsidRDefault="00192762" w:rsidP="001D369E">
            <w:pPr>
              <w:jc w:val="center"/>
              <w:rPr>
                <w:rFonts w:asciiTheme="minorHAnsi" w:hAnsiTheme="minorHAnsi"/>
                <w:b/>
                <w:sz w:val="18"/>
                <w:szCs w:val="18"/>
                <w:lang w:val="sr-Cyrl-RS"/>
              </w:rPr>
            </w:pPr>
          </w:p>
          <w:p w:rsidR="00192762" w:rsidRPr="00377268" w:rsidRDefault="00192762" w:rsidP="001D369E">
            <w:pPr>
              <w:jc w:val="center"/>
              <w:rPr>
                <w:rFonts w:asciiTheme="minorHAnsi" w:hAnsiTheme="minorHAnsi"/>
                <w:b/>
                <w:sz w:val="18"/>
                <w:szCs w:val="18"/>
                <w:lang w:val="sr-Cyrl-RS"/>
              </w:rPr>
            </w:pPr>
            <w:r w:rsidRPr="00377268">
              <w:rPr>
                <w:rFonts w:asciiTheme="minorHAnsi" w:hAnsiTheme="minorHAnsi"/>
                <w:b/>
                <w:sz w:val="18"/>
                <w:szCs w:val="18"/>
                <w:lang w:val="sr-Cyrl-RS"/>
              </w:rPr>
              <w:t>Локација</w:t>
            </w:r>
          </w:p>
        </w:tc>
        <w:tc>
          <w:tcPr>
            <w:tcW w:w="1559" w:type="dxa"/>
          </w:tcPr>
          <w:p w:rsidR="00192762" w:rsidRPr="00377268" w:rsidRDefault="00192762" w:rsidP="001D369E">
            <w:pPr>
              <w:jc w:val="center"/>
              <w:rPr>
                <w:rFonts w:asciiTheme="minorHAnsi" w:hAnsiTheme="minorHAnsi"/>
                <w:sz w:val="18"/>
                <w:szCs w:val="18"/>
                <w:lang w:val="sr-Cyrl-RS"/>
              </w:rPr>
            </w:pPr>
            <w:r w:rsidRPr="00377268">
              <w:rPr>
                <w:rFonts w:asciiTheme="minorHAnsi" w:hAnsiTheme="minorHAnsi"/>
                <w:sz w:val="18"/>
                <w:szCs w:val="18"/>
              </w:rPr>
              <w:t xml:space="preserve">Број </w:t>
            </w:r>
            <w:r w:rsidRPr="00377268">
              <w:rPr>
                <w:rFonts w:asciiTheme="minorHAnsi" w:hAnsiTheme="minorHAnsi"/>
                <w:sz w:val="18"/>
                <w:szCs w:val="18"/>
                <w:lang w:val="sr-Cyrl-RS"/>
              </w:rPr>
              <w:t>аутоматских станица</w:t>
            </w:r>
          </w:p>
        </w:tc>
        <w:tc>
          <w:tcPr>
            <w:tcW w:w="1843" w:type="dxa"/>
          </w:tcPr>
          <w:p w:rsidR="00192762" w:rsidRPr="00377268" w:rsidRDefault="00192762" w:rsidP="001D369E">
            <w:pPr>
              <w:jc w:val="center"/>
              <w:rPr>
                <w:rFonts w:asciiTheme="minorHAnsi" w:hAnsiTheme="minorHAnsi"/>
                <w:b/>
                <w:sz w:val="18"/>
                <w:szCs w:val="18"/>
                <w:lang w:val="sr-Cyrl-RS"/>
              </w:rPr>
            </w:pPr>
            <w:r w:rsidRPr="00377268">
              <w:rPr>
                <w:rFonts w:asciiTheme="minorHAnsi" w:hAnsiTheme="minorHAnsi"/>
                <w:b/>
                <w:sz w:val="18"/>
                <w:szCs w:val="18"/>
                <w:lang w:val="sr-Cyrl-RS"/>
              </w:rPr>
              <w:t>Број филтера/шаржи</w:t>
            </w:r>
          </w:p>
        </w:tc>
        <w:tc>
          <w:tcPr>
            <w:tcW w:w="3969" w:type="dxa"/>
          </w:tcPr>
          <w:p w:rsidR="00192762" w:rsidRPr="00377268" w:rsidRDefault="00192762" w:rsidP="001D369E">
            <w:pPr>
              <w:jc w:val="center"/>
              <w:rPr>
                <w:rFonts w:asciiTheme="minorHAnsi" w:hAnsiTheme="minorHAnsi"/>
                <w:b/>
                <w:sz w:val="18"/>
                <w:szCs w:val="18"/>
                <w:lang w:val="sr-Cyrl-RS"/>
              </w:rPr>
            </w:pPr>
            <w:r w:rsidRPr="00377268">
              <w:rPr>
                <w:rFonts w:asciiTheme="minorHAnsi" w:hAnsiTheme="minorHAnsi"/>
                <w:b/>
                <w:sz w:val="18"/>
                <w:szCs w:val="18"/>
                <w:lang w:val="sr-Cyrl-RS"/>
              </w:rPr>
              <w:t>Јединична цена услуге без ПДВ-а</w:t>
            </w:r>
          </w:p>
        </w:tc>
        <w:tc>
          <w:tcPr>
            <w:tcW w:w="2983" w:type="dxa"/>
          </w:tcPr>
          <w:p w:rsidR="00192762" w:rsidRPr="00377268" w:rsidRDefault="00192762" w:rsidP="001D369E">
            <w:pPr>
              <w:jc w:val="center"/>
              <w:rPr>
                <w:rFonts w:asciiTheme="minorHAnsi" w:hAnsiTheme="minorHAnsi"/>
                <w:b/>
                <w:sz w:val="18"/>
                <w:szCs w:val="18"/>
                <w:lang w:val="sr-Cyrl-RS"/>
              </w:rPr>
            </w:pPr>
            <w:r w:rsidRPr="00377268">
              <w:rPr>
                <w:rFonts w:asciiTheme="minorHAnsi" w:hAnsiTheme="minorHAnsi"/>
                <w:b/>
                <w:sz w:val="18"/>
                <w:szCs w:val="18"/>
                <w:lang w:val="sr-Cyrl-RS"/>
              </w:rPr>
              <w:t>Укупна цена услуге без ПДВ-а</w:t>
            </w:r>
          </w:p>
        </w:tc>
      </w:tr>
      <w:tr w:rsidR="00192762" w:rsidRPr="00B164A8" w:rsidTr="001D369E">
        <w:trPr>
          <w:trHeight w:val="275"/>
        </w:trPr>
        <w:tc>
          <w:tcPr>
            <w:tcW w:w="3794" w:type="dxa"/>
          </w:tcPr>
          <w:p w:rsidR="00192762" w:rsidRPr="00377268" w:rsidRDefault="00192762" w:rsidP="001D369E">
            <w:pPr>
              <w:jc w:val="both"/>
              <w:rPr>
                <w:rFonts w:asciiTheme="minorHAnsi" w:hAnsiTheme="minorHAnsi"/>
                <w:b/>
                <w:sz w:val="18"/>
                <w:szCs w:val="18"/>
                <w:lang w:val="sr-Cyrl-RS"/>
              </w:rPr>
            </w:pPr>
            <w:r w:rsidRPr="00377268">
              <w:rPr>
                <w:rFonts w:asciiTheme="minorHAnsi" w:hAnsiTheme="minorHAnsi"/>
                <w:b/>
                <w:sz w:val="18"/>
                <w:szCs w:val="18"/>
                <w:lang w:val="sr-Cyrl-RS"/>
              </w:rPr>
              <w:t>Лабораторија за испитивање</w:t>
            </w:r>
          </w:p>
        </w:tc>
        <w:tc>
          <w:tcPr>
            <w:tcW w:w="1559" w:type="dxa"/>
          </w:tcPr>
          <w:p w:rsidR="00192762" w:rsidRPr="00377268" w:rsidRDefault="00192762" w:rsidP="001D369E">
            <w:pPr>
              <w:jc w:val="center"/>
              <w:rPr>
                <w:rFonts w:asciiTheme="minorHAnsi" w:hAnsiTheme="minorHAnsi"/>
                <w:sz w:val="18"/>
                <w:szCs w:val="18"/>
                <w:lang w:val="sr-Cyrl-RS"/>
              </w:rPr>
            </w:pPr>
            <w:r w:rsidRPr="00377268">
              <w:rPr>
                <w:rFonts w:asciiTheme="minorHAnsi" w:hAnsiTheme="minorHAnsi"/>
                <w:sz w:val="18"/>
                <w:szCs w:val="18"/>
                <w:lang w:val="sr-Cyrl-RS"/>
              </w:rPr>
              <w:t>1</w:t>
            </w:r>
          </w:p>
        </w:tc>
        <w:tc>
          <w:tcPr>
            <w:tcW w:w="1843" w:type="dxa"/>
          </w:tcPr>
          <w:p w:rsidR="00192762" w:rsidRPr="00377268" w:rsidRDefault="00192762" w:rsidP="001D369E">
            <w:pPr>
              <w:jc w:val="center"/>
              <w:rPr>
                <w:rFonts w:asciiTheme="minorHAnsi" w:hAnsiTheme="minorHAnsi"/>
                <w:sz w:val="18"/>
                <w:szCs w:val="18"/>
                <w:lang w:val="sr-Cyrl-RS"/>
              </w:rPr>
            </w:pPr>
            <w:r w:rsidRPr="00377268">
              <w:rPr>
                <w:rFonts w:asciiTheme="minorHAnsi" w:hAnsiTheme="minorHAnsi"/>
                <w:sz w:val="18"/>
                <w:szCs w:val="18"/>
                <w:lang w:val="sr-Cyrl-RS"/>
              </w:rPr>
              <w:t>336/16</w:t>
            </w:r>
          </w:p>
        </w:tc>
        <w:tc>
          <w:tcPr>
            <w:tcW w:w="3969" w:type="dxa"/>
          </w:tcPr>
          <w:p w:rsidR="00192762" w:rsidRPr="00377268" w:rsidRDefault="00192762" w:rsidP="001D369E">
            <w:pPr>
              <w:rPr>
                <w:rFonts w:asciiTheme="minorHAnsi" w:hAnsiTheme="minorHAnsi"/>
                <w:sz w:val="18"/>
                <w:szCs w:val="18"/>
              </w:rPr>
            </w:pPr>
          </w:p>
        </w:tc>
        <w:tc>
          <w:tcPr>
            <w:tcW w:w="2983" w:type="dxa"/>
          </w:tcPr>
          <w:p w:rsidR="00192762" w:rsidRPr="00377268" w:rsidRDefault="00192762" w:rsidP="001D369E">
            <w:pPr>
              <w:rPr>
                <w:rFonts w:asciiTheme="minorHAnsi" w:hAnsiTheme="minorHAnsi"/>
                <w:sz w:val="18"/>
                <w:szCs w:val="18"/>
              </w:rPr>
            </w:pPr>
          </w:p>
        </w:tc>
      </w:tr>
    </w:tbl>
    <w:p w:rsidR="00192762" w:rsidRPr="006C2FB5" w:rsidRDefault="00192762" w:rsidP="00192762">
      <w:pPr>
        <w:rPr>
          <w:b/>
          <w:u w:val="single"/>
          <w:lang w:val="sr-Cyrl-RS" w:eastAsia="ar-SA"/>
        </w:rPr>
      </w:pPr>
      <w:r w:rsidRPr="006C2FB5">
        <w:rPr>
          <w:b/>
          <w:i/>
          <w:sz w:val="18"/>
          <w:szCs w:val="18"/>
          <w:u w:val="single"/>
          <w:lang w:val="sr-Cyrl-RS"/>
        </w:rPr>
        <w:t xml:space="preserve">*Напомена: кварцне филтере </w:t>
      </w:r>
      <w:r w:rsidRPr="006C2FB5">
        <w:rPr>
          <w:b/>
          <w:i/>
          <w:sz w:val="18"/>
          <w:szCs w:val="18"/>
          <w:u w:val="single"/>
          <w:lang w:val="sr-Cyrl-RS" w:eastAsia="ar-SA"/>
        </w:rPr>
        <w:t>(</w:t>
      </w:r>
      <w:r w:rsidRPr="006C2FB5">
        <w:rPr>
          <w:i/>
          <w:kern w:val="2"/>
          <w:sz w:val="18"/>
          <w:szCs w:val="18"/>
          <w:u w:val="single"/>
          <w:lang w:val="sr-Cyrl-RS" w:eastAsia="ar-SA"/>
        </w:rPr>
        <w:t>ø 47</w:t>
      </w:r>
      <w:r w:rsidRPr="006C2FB5">
        <w:rPr>
          <w:i/>
          <w:kern w:val="2"/>
          <w:sz w:val="18"/>
          <w:szCs w:val="18"/>
          <w:u w:val="single"/>
          <w:lang w:eastAsia="ar-SA"/>
        </w:rPr>
        <w:t>mm</w:t>
      </w:r>
      <w:r w:rsidRPr="006C2FB5">
        <w:rPr>
          <w:i/>
          <w:kern w:val="2"/>
          <w:sz w:val="18"/>
          <w:szCs w:val="18"/>
          <w:u w:val="single"/>
          <w:lang w:val="sr-Cyrl-RS" w:eastAsia="ar-SA"/>
        </w:rPr>
        <w:t>)</w:t>
      </w:r>
      <w:r w:rsidRPr="006C2FB5">
        <w:rPr>
          <w:i/>
          <w:kern w:val="2"/>
          <w:sz w:val="18"/>
          <w:szCs w:val="18"/>
          <w:u w:val="single"/>
          <w:lang w:val="en-US" w:eastAsia="ar-SA"/>
        </w:rPr>
        <w:t xml:space="preserve"> </w:t>
      </w:r>
      <w:r w:rsidRPr="006C2FB5">
        <w:rPr>
          <w:i/>
          <w:sz w:val="18"/>
          <w:szCs w:val="18"/>
          <w:u w:val="single"/>
          <w:lang w:val="sr-Cyrl-RS"/>
        </w:rPr>
        <w:t xml:space="preserve">за узорковање суспендованих честица </w:t>
      </w:r>
      <w:r w:rsidRPr="006C2FB5">
        <w:rPr>
          <w:i/>
          <w:sz w:val="18"/>
          <w:szCs w:val="18"/>
          <w:u w:val="single"/>
        </w:rPr>
        <w:t>(PM10)</w:t>
      </w:r>
      <w:r w:rsidRPr="006C2FB5">
        <w:rPr>
          <w:i/>
          <w:sz w:val="18"/>
          <w:szCs w:val="18"/>
          <w:u w:val="single"/>
          <w:lang w:val="sr-Cyrl-RS"/>
        </w:rPr>
        <w:t xml:space="preserve"> обезбеђује Понуђач</w:t>
      </w:r>
    </w:p>
    <w:p w:rsidR="00192762" w:rsidRPr="00B164A8" w:rsidRDefault="00192762" w:rsidP="00192762">
      <w:pPr>
        <w:suppressAutoHyphens/>
        <w:jc w:val="both"/>
        <w:rPr>
          <w:b/>
          <w:lang w:val="sr-Cyrl-RS" w:eastAsia="ar-SA"/>
        </w:rPr>
      </w:pPr>
      <w:r w:rsidRPr="00B164A8">
        <w:rPr>
          <w:b/>
          <w:lang w:eastAsia="ar-SA"/>
        </w:rPr>
        <w:t xml:space="preserve">Табела </w:t>
      </w:r>
      <w:r>
        <w:rPr>
          <w:b/>
          <w:lang w:val="sr-Cyrl-RS" w:eastAsia="ar-SA"/>
        </w:rPr>
        <w:t>2</w:t>
      </w:r>
      <w:r w:rsidRPr="00B164A8">
        <w:rPr>
          <w:b/>
          <w:lang w:eastAsia="ar-SA"/>
        </w:rPr>
        <w:t xml:space="preserve">  - Теренски изла</w:t>
      </w:r>
      <w:r>
        <w:rPr>
          <w:b/>
          <w:lang w:val="sr-Cyrl-RS" w:eastAsia="ar-SA"/>
        </w:rPr>
        <w:t>сци</w:t>
      </w:r>
      <w:r w:rsidRPr="00B164A8">
        <w:rPr>
          <w:b/>
          <w:lang w:eastAsia="ar-SA"/>
        </w:rPr>
        <w:t xml:space="preserve"> за</w:t>
      </w:r>
      <w:r w:rsidRPr="00B164A8">
        <w:rPr>
          <w:b/>
          <w:lang w:val="sr-Cyrl-RS" w:eastAsia="ar-SA"/>
        </w:rPr>
        <w:t xml:space="preserve"> </w:t>
      </w:r>
      <w:r>
        <w:rPr>
          <w:b/>
          <w:lang w:val="sr-Cyrl-RS" w:eastAsia="ar-SA"/>
        </w:rPr>
        <w:t>замену филтера, преузимање филтера са узорцима суспендованих честица и њихов транспорт у лабораторију за испитивање</w:t>
      </w:r>
      <w:r w:rsidRPr="002F6961">
        <w:rPr>
          <w:lang w:val="sr-Cyrl-RS"/>
        </w:rPr>
        <w:t xml:space="preserve"> </w:t>
      </w:r>
      <w:r>
        <w:rPr>
          <w:lang w:val="sr-Cyrl-RS"/>
        </w:rPr>
        <w:t xml:space="preserve">у складу са стандардом </w:t>
      </w:r>
      <w:r w:rsidRPr="00EC44C5">
        <w:rPr>
          <w:i/>
          <w:u w:val="single"/>
        </w:rPr>
        <w:t xml:space="preserve">SRPS EN </w:t>
      </w:r>
      <w:r w:rsidRPr="00EC44C5">
        <w:rPr>
          <w:i/>
          <w:u w:val="single"/>
          <w:lang w:val="sr-Cyrl-RS"/>
        </w:rPr>
        <w:t>12341:2015</w:t>
      </w:r>
      <w:r>
        <w:rPr>
          <w:b/>
          <w:lang w:val="sr-Cyrl-RS" w:eastAsia="ar-SA"/>
        </w:rPr>
        <w:t xml:space="preserve"> </w:t>
      </w:r>
    </w:p>
    <w:tbl>
      <w:tblPr>
        <w:tblStyle w:val="TableGrid"/>
        <w:tblW w:w="14148" w:type="dxa"/>
        <w:tblLook w:val="04A0" w:firstRow="1" w:lastRow="0" w:firstColumn="1" w:lastColumn="0" w:noHBand="0" w:noVBand="1"/>
      </w:tblPr>
      <w:tblGrid>
        <w:gridCol w:w="6498"/>
        <w:gridCol w:w="2250"/>
        <w:gridCol w:w="1980"/>
        <w:gridCol w:w="3420"/>
      </w:tblGrid>
      <w:tr w:rsidR="00192762" w:rsidRPr="00B164A8" w:rsidTr="001D369E">
        <w:trPr>
          <w:trHeight w:val="440"/>
        </w:trPr>
        <w:tc>
          <w:tcPr>
            <w:tcW w:w="6498" w:type="dxa"/>
          </w:tcPr>
          <w:p w:rsidR="00192762" w:rsidRPr="00377268" w:rsidRDefault="00192762" w:rsidP="001D369E">
            <w:pPr>
              <w:jc w:val="center"/>
              <w:rPr>
                <w:rFonts w:asciiTheme="minorHAnsi" w:hAnsiTheme="minorHAnsi"/>
                <w:b/>
                <w:sz w:val="18"/>
                <w:szCs w:val="18"/>
                <w:lang w:val="sr-Cyrl-RS"/>
              </w:rPr>
            </w:pPr>
            <w:r w:rsidRPr="00377268">
              <w:rPr>
                <w:rFonts w:asciiTheme="minorHAnsi" w:hAnsiTheme="minorHAnsi"/>
                <w:b/>
                <w:sz w:val="18"/>
                <w:szCs w:val="18"/>
                <w:lang w:val="sr-Cyrl-RS"/>
              </w:rPr>
              <w:t>Локација/адреса</w:t>
            </w:r>
          </w:p>
        </w:tc>
        <w:tc>
          <w:tcPr>
            <w:tcW w:w="2250" w:type="dxa"/>
          </w:tcPr>
          <w:p w:rsidR="00192762" w:rsidRPr="00377268" w:rsidRDefault="00192762" w:rsidP="001D369E">
            <w:pPr>
              <w:jc w:val="center"/>
              <w:rPr>
                <w:rFonts w:asciiTheme="minorHAnsi" w:hAnsiTheme="minorHAnsi"/>
                <w:b/>
                <w:sz w:val="18"/>
                <w:szCs w:val="18"/>
                <w:lang w:val="sr-Cyrl-RS"/>
              </w:rPr>
            </w:pPr>
            <w:r w:rsidRPr="00377268">
              <w:rPr>
                <w:rFonts w:asciiTheme="minorHAnsi" w:hAnsiTheme="minorHAnsi"/>
                <w:b/>
                <w:sz w:val="18"/>
                <w:szCs w:val="18"/>
                <w:lang w:val="sr-Cyrl-RS"/>
              </w:rPr>
              <w:t>Растојање</w:t>
            </w:r>
            <w:r w:rsidRPr="00377268">
              <w:rPr>
                <w:rStyle w:val="FootnoteReference"/>
                <w:rFonts w:asciiTheme="minorHAnsi" w:hAnsiTheme="minorHAnsi"/>
                <w:b/>
                <w:sz w:val="18"/>
                <w:szCs w:val="18"/>
                <w:lang w:val="sr-Cyrl-RS"/>
              </w:rPr>
              <w:footnoteReference w:id="2"/>
            </w:r>
            <w:r w:rsidRPr="00377268">
              <w:rPr>
                <w:rFonts w:asciiTheme="minorHAnsi" w:hAnsiTheme="minorHAnsi"/>
                <w:b/>
                <w:sz w:val="18"/>
                <w:szCs w:val="18"/>
                <w:lang w:val="sr-Cyrl-RS"/>
              </w:rPr>
              <w:t xml:space="preserve"> (км)</w:t>
            </w:r>
          </w:p>
        </w:tc>
        <w:tc>
          <w:tcPr>
            <w:tcW w:w="1980" w:type="dxa"/>
          </w:tcPr>
          <w:p w:rsidR="00192762" w:rsidRPr="00377268" w:rsidRDefault="00192762" w:rsidP="001D369E">
            <w:pPr>
              <w:jc w:val="center"/>
              <w:rPr>
                <w:rFonts w:asciiTheme="minorHAnsi" w:hAnsiTheme="minorHAnsi"/>
                <w:b/>
                <w:sz w:val="18"/>
                <w:szCs w:val="18"/>
                <w:lang w:val="sr-Cyrl-RS"/>
              </w:rPr>
            </w:pPr>
            <w:r w:rsidRPr="00377268">
              <w:rPr>
                <w:rFonts w:asciiTheme="minorHAnsi" w:hAnsiTheme="minorHAnsi"/>
                <w:b/>
                <w:sz w:val="18"/>
                <w:szCs w:val="18"/>
                <w:lang w:val="sr-Cyrl-RS"/>
              </w:rPr>
              <w:t>Број излазака</w:t>
            </w:r>
          </w:p>
        </w:tc>
        <w:tc>
          <w:tcPr>
            <w:tcW w:w="3420" w:type="dxa"/>
          </w:tcPr>
          <w:p w:rsidR="00192762" w:rsidRPr="00377268" w:rsidRDefault="00192762" w:rsidP="001D369E">
            <w:pPr>
              <w:jc w:val="center"/>
              <w:rPr>
                <w:rFonts w:asciiTheme="minorHAnsi" w:hAnsiTheme="minorHAnsi"/>
                <w:b/>
                <w:sz w:val="18"/>
                <w:szCs w:val="18"/>
                <w:lang w:val="sr-Cyrl-RS"/>
              </w:rPr>
            </w:pPr>
            <w:r w:rsidRPr="00377268">
              <w:rPr>
                <w:rFonts w:asciiTheme="minorHAnsi" w:hAnsiTheme="minorHAnsi"/>
                <w:b/>
                <w:sz w:val="18"/>
                <w:szCs w:val="18"/>
                <w:lang w:val="sr-Cyrl-RS"/>
              </w:rPr>
              <w:t>Јединична цена услуге без ПДВ-а</w:t>
            </w:r>
          </w:p>
        </w:tc>
      </w:tr>
      <w:tr w:rsidR="00192762" w:rsidRPr="00B164A8" w:rsidTr="001D369E">
        <w:trPr>
          <w:trHeight w:val="283"/>
        </w:trPr>
        <w:tc>
          <w:tcPr>
            <w:tcW w:w="6498" w:type="dxa"/>
          </w:tcPr>
          <w:p w:rsidR="00192762" w:rsidRPr="00377268" w:rsidRDefault="00192762" w:rsidP="001D369E">
            <w:pPr>
              <w:jc w:val="both"/>
              <w:rPr>
                <w:rFonts w:asciiTheme="minorHAnsi" w:hAnsiTheme="minorHAnsi"/>
                <w:b/>
                <w:sz w:val="18"/>
                <w:szCs w:val="18"/>
                <w:lang w:val="sr-Cyrl-RS"/>
              </w:rPr>
            </w:pPr>
            <w:r w:rsidRPr="00377268">
              <w:rPr>
                <w:rFonts w:asciiTheme="minorHAnsi" w:hAnsiTheme="minorHAnsi"/>
                <w:b/>
                <w:sz w:val="18"/>
                <w:szCs w:val="18"/>
                <w:lang w:val="sr-Cyrl-RS"/>
              </w:rPr>
              <w:t>Аутоматска станица Суботица/</w:t>
            </w:r>
            <w:r w:rsidRPr="00377268">
              <w:rPr>
                <w:rFonts w:asciiTheme="minorHAnsi" w:hAnsiTheme="minorHAnsi"/>
                <w:color w:val="333333"/>
                <w:sz w:val="18"/>
                <w:szCs w:val="18"/>
              </w:rPr>
              <w:t xml:space="preserve">централна градска раскрсница, угао </w:t>
            </w:r>
            <w:r w:rsidRPr="00377268">
              <w:rPr>
                <w:rFonts w:asciiTheme="minorHAnsi" w:hAnsiTheme="minorHAnsi"/>
                <w:color w:val="333333"/>
                <w:sz w:val="18"/>
                <w:szCs w:val="18"/>
                <w:lang w:val="sr-Cyrl-RS"/>
              </w:rPr>
              <w:t>У</w:t>
            </w:r>
            <w:r w:rsidRPr="00377268">
              <w:rPr>
                <w:rFonts w:asciiTheme="minorHAnsi" w:hAnsiTheme="minorHAnsi"/>
                <w:color w:val="333333"/>
                <w:sz w:val="18"/>
                <w:szCs w:val="18"/>
              </w:rPr>
              <w:t>лице Максима Горког и Трга Лазара Нешића</w:t>
            </w:r>
          </w:p>
        </w:tc>
        <w:tc>
          <w:tcPr>
            <w:tcW w:w="2250" w:type="dxa"/>
          </w:tcPr>
          <w:p w:rsidR="00192762" w:rsidRPr="00377268" w:rsidRDefault="00192762" w:rsidP="001D369E">
            <w:pPr>
              <w:jc w:val="center"/>
              <w:rPr>
                <w:rFonts w:asciiTheme="minorHAnsi" w:hAnsiTheme="minorHAnsi"/>
                <w:sz w:val="18"/>
                <w:szCs w:val="18"/>
                <w:lang w:val="sr-Cyrl-RS"/>
              </w:rPr>
            </w:pPr>
            <w:r w:rsidRPr="00377268">
              <w:rPr>
                <w:rFonts w:asciiTheme="minorHAnsi" w:hAnsiTheme="minorHAnsi"/>
                <w:sz w:val="18"/>
                <w:szCs w:val="18"/>
                <w:lang w:val="sr-Cyrl-RS"/>
              </w:rPr>
              <w:t>106</w:t>
            </w:r>
          </w:p>
        </w:tc>
        <w:tc>
          <w:tcPr>
            <w:tcW w:w="1980" w:type="dxa"/>
          </w:tcPr>
          <w:p w:rsidR="00192762" w:rsidRPr="00377268" w:rsidRDefault="00192762" w:rsidP="001D369E">
            <w:pPr>
              <w:jc w:val="center"/>
              <w:rPr>
                <w:rFonts w:asciiTheme="minorHAnsi" w:hAnsiTheme="minorHAnsi"/>
                <w:sz w:val="18"/>
                <w:szCs w:val="18"/>
                <w:lang w:val="sr-Cyrl-RS"/>
              </w:rPr>
            </w:pPr>
            <w:r w:rsidRPr="00377268">
              <w:rPr>
                <w:rFonts w:asciiTheme="minorHAnsi" w:hAnsiTheme="minorHAnsi"/>
                <w:sz w:val="18"/>
                <w:szCs w:val="18"/>
                <w:lang w:val="sr-Cyrl-RS"/>
              </w:rPr>
              <w:t>16</w:t>
            </w:r>
          </w:p>
        </w:tc>
        <w:tc>
          <w:tcPr>
            <w:tcW w:w="3420" w:type="dxa"/>
          </w:tcPr>
          <w:p w:rsidR="00192762" w:rsidRPr="00377268" w:rsidRDefault="00192762" w:rsidP="001D369E">
            <w:pPr>
              <w:rPr>
                <w:rFonts w:asciiTheme="minorHAnsi" w:hAnsiTheme="minorHAnsi"/>
                <w:sz w:val="18"/>
                <w:szCs w:val="18"/>
              </w:rPr>
            </w:pPr>
          </w:p>
        </w:tc>
      </w:tr>
    </w:tbl>
    <w:p w:rsidR="00192762" w:rsidRDefault="00192762" w:rsidP="00192762">
      <w:pPr>
        <w:jc w:val="both"/>
        <w:rPr>
          <w:b/>
          <w:lang w:val="sr-Cyrl-RS" w:eastAsia="ar-SA"/>
        </w:rPr>
      </w:pPr>
    </w:p>
    <w:p w:rsidR="00192762" w:rsidRPr="0074464B" w:rsidRDefault="00192762" w:rsidP="00192762">
      <w:pPr>
        <w:jc w:val="both"/>
        <w:rPr>
          <w:i/>
          <w:u w:val="single"/>
          <w:lang w:val="sr-Latn-RS" w:eastAsia="ar-SA"/>
        </w:rPr>
      </w:pPr>
      <w:r w:rsidRPr="00B164A8">
        <w:rPr>
          <w:b/>
          <w:lang w:val="sr-Cyrl-RS" w:eastAsia="ar-SA"/>
        </w:rPr>
        <w:t xml:space="preserve">Табела </w:t>
      </w:r>
      <w:r>
        <w:rPr>
          <w:b/>
          <w:lang w:val="sr-Cyrl-RS" w:eastAsia="ar-SA"/>
        </w:rPr>
        <w:t>3</w:t>
      </w:r>
      <w:r w:rsidRPr="00B164A8">
        <w:rPr>
          <w:b/>
          <w:lang w:val="sr-Cyrl-RS" w:eastAsia="ar-SA"/>
        </w:rPr>
        <w:t xml:space="preserve"> – </w:t>
      </w:r>
      <w:r>
        <w:rPr>
          <w:b/>
          <w:lang w:val="sr-Cyrl-RS" w:eastAsia="ar-SA"/>
        </w:rPr>
        <w:t>Одређивање масене концентрације суспендованих честица (</w:t>
      </w:r>
      <w:r>
        <w:rPr>
          <w:b/>
          <w:lang w:val="sr-Latn-RS" w:eastAsia="ar-SA"/>
        </w:rPr>
        <w:t>PM</w:t>
      </w:r>
      <w:r w:rsidRPr="00D26F8D">
        <w:rPr>
          <w:b/>
          <w:vertAlign w:val="subscript"/>
          <w:lang w:val="sr-Cyrl-RS" w:eastAsia="ar-SA"/>
        </w:rPr>
        <w:t>10</w:t>
      </w:r>
      <w:r>
        <w:rPr>
          <w:b/>
          <w:vertAlign w:val="subscript"/>
          <w:lang w:val="sr-Cyrl-RS" w:eastAsia="ar-SA"/>
        </w:rPr>
        <w:t xml:space="preserve"> </w:t>
      </w:r>
      <w:r w:rsidRPr="00377268">
        <w:rPr>
          <w:b/>
          <w:lang w:val="sr-Cyrl-RS" w:eastAsia="ar-SA"/>
        </w:rPr>
        <w:t>и</w:t>
      </w:r>
      <w:r w:rsidRPr="006D29CF">
        <w:rPr>
          <w:sz w:val="18"/>
          <w:szCs w:val="18"/>
          <w:lang w:val="sr-Cyrl-RS"/>
        </w:rPr>
        <w:t xml:space="preserve"> </w:t>
      </w:r>
      <w:r w:rsidRPr="00377268">
        <w:rPr>
          <w:b/>
          <w:sz w:val="18"/>
          <w:szCs w:val="18"/>
        </w:rPr>
        <w:t>PM</w:t>
      </w:r>
      <w:r w:rsidRPr="00377268">
        <w:rPr>
          <w:b/>
          <w:sz w:val="18"/>
          <w:szCs w:val="18"/>
          <w:vertAlign w:val="subscript"/>
          <w:lang w:val="sr-Cyrl-RS"/>
        </w:rPr>
        <w:t>2.5</w:t>
      </w:r>
      <w:r>
        <w:rPr>
          <w:b/>
          <w:lang w:val="sr-Cyrl-RS" w:eastAsia="ar-SA"/>
        </w:rPr>
        <w:t>)</w:t>
      </w:r>
      <w:r w:rsidRPr="002F6961">
        <w:rPr>
          <w:lang w:val="sr-Cyrl-RS"/>
        </w:rPr>
        <w:t xml:space="preserve"> </w:t>
      </w:r>
      <w:r>
        <w:rPr>
          <w:lang w:val="sr-Cyrl-RS"/>
        </w:rPr>
        <w:t xml:space="preserve">у складу са стандардом </w:t>
      </w:r>
      <w:r w:rsidRPr="00EC44C5">
        <w:rPr>
          <w:i/>
          <w:u w:val="single"/>
        </w:rPr>
        <w:t xml:space="preserve">SRPS EN </w:t>
      </w:r>
      <w:r w:rsidRPr="00EC44C5">
        <w:rPr>
          <w:i/>
          <w:u w:val="single"/>
          <w:lang w:val="sr-Cyrl-RS"/>
        </w:rPr>
        <w:t>12341:2015</w:t>
      </w:r>
      <w:r w:rsidRPr="0074464B">
        <w:rPr>
          <w:i/>
          <w:u w:val="single"/>
          <w:lang w:val="sr-Cyrl-RS" w:eastAsia="ar-SA"/>
        </w:rPr>
        <w:t xml:space="preserve"> </w:t>
      </w:r>
    </w:p>
    <w:tbl>
      <w:tblPr>
        <w:tblStyle w:val="TableGrid"/>
        <w:tblW w:w="14148" w:type="dxa"/>
        <w:tblLook w:val="04A0" w:firstRow="1" w:lastRow="0" w:firstColumn="1" w:lastColumn="0" w:noHBand="0" w:noVBand="1"/>
      </w:tblPr>
      <w:tblGrid>
        <w:gridCol w:w="4361"/>
        <w:gridCol w:w="1417"/>
        <w:gridCol w:w="2430"/>
        <w:gridCol w:w="2880"/>
        <w:gridCol w:w="3060"/>
      </w:tblGrid>
      <w:tr w:rsidR="00192762" w:rsidRPr="0074464B" w:rsidTr="001D369E">
        <w:trPr>
          <w:trHeight w:val="726"/>
        </w:trPr>
        <w:tc>
          <w:tcPr>
            <w:tcW w:w="4361" w:type="dxa"/>
          </w:tcPr>
          <w:p w:rsidR="00192762" w:rsidRPr="009C48C8" w:rsidRDefault="00192762" w:rsidP="001D369E">
            <w:pPr>
              <w:jc w:val="center"/>
              <w:rPr>
                <w:rFonts w:asciiTheme="minorHAnsi" w:hAnsiTheme="minorHAnsi"/>
                <w:b/>
                <w:sz w:val="18"/>
                <w:szCs w:val="18"/>
                <w:lang w:val="sr-Cyrl-RS"/>
              </w:rPr>
            </w:pPr>
            <w:r w:rsidRPr="009C48C8">
              <w:rPr>
                <w:rFonts w:asciiTheme="minorHAnsi" w:hAnsiTheme="minorHAnsi"/>
                <w:b/>
                <w:sz w:val="18"/>
                <w:szCs w:val="18"/>
                <w:lang w:val="sr-Cyrl-RS"/>
              </w:rPr>
              <w:t>Параметри</w:t>
            </w:r>
          </w:p>
        </w:tc>
        <w:tc>
          <w:tcPr>
            <w:tcW w:w="1417" w:type="dxa"/>
          </w:tcPr>
          <w:p w:rsidR="00192762" w:rsidRPr="009C48C8" w:rsidRDefault="00192762" w:rsidP="001D369E">
            <w:pPr>
              <w:jc w:val="center"/>
              <w:rPr>
                <w:rFonts w:asciiTheme="minorHAnsi" w:hAnsiTheme="minorHAnsi"/>
                <w:b/>
                <w:sz w:val="18"/>
                <w:szCs w:val="18"/>
              </w:rPr>
            </w:pPr>
            <w:r w:rsidRPr="009C48C8">
              <w:rPr>
                <w:rFonts w:asciiTheme="minorHAnsi" w:hAnsiTheme="minorHAnsi"/>
                <w:b/>
                <w:sz w:val="18"/>
                <w:szCs w:val="18"/>
              </w:rPr>
              <w:t xml:space="preserve">Број </w:t>
            </w:r>
            <w:r w:rsidRPr="009C48C8">
              <w:rPr>
                <w:rFonts w:asciiTheme="minorHAnsi" w:hAnsiTheme="minorHAnsi"/>
                <w:b/>
                <w:sz w:val="18"/>
                <w:szCs w:val="18"/>
                <w:lang w:val="sr-Cyrl-RS"/>
              </w:rPr>
              <w:t>аутоматских</w:t>
            </w:r>
            <w:r w:rsidRPr="009C48C8">
              <w:rPr>
                <w:rFonts w:asciiTheme="minorHAnsi" w:hAnsiTheme="minorHAnsi"/>
                <w:b/>
                <w:sz w:val="18"/>
                <w:szCs w:val="18"/>
              </w:rPr>
              <w:t xml:space="preserve"> </w:t>
            </w:r>
            <w:r w:rsidRPr="009C48C8">
              <w:rPr>
                <w:rFonts w:asciiTheme="minorHAnsi" w:hAnsiTheme="minorHAnsi"/>
                <w:b/>
                <w:sz w:val="18"/>
                <w:szCs w:val="18"/>
                <w:lang w:val="sr-Cyrl-RS"/>
              </w:rPr>
              <w:t>станица</w:t>
            </w:r>
          </w:p>
        </w:tc>
        <w:tc>
          <w:tcPr>
            <w:tcW w:w="2430" w:type="dxa"/>
          </w:tcPr>
          <w:p w:rsidR="00192762" w:rsidRPr="009C48C8" w:rsidRDefault="00192762" w:rsidP="001D369E">
            <w:pPr>
              <w:jc w:val="center"/>
              <w:rPr>
                <w:rFonts w:asciiTheme="minorHAnsi" w:hAnsiTheme="minorHAnsi"/>
                <w:b/>
                <w:sz w:val="18"/>
                <w:szCs w:val="18"/>
                <w:lang w:val="sr-Cyrl-RS"/>
              </w:rPr>
            </w:pPr>
            <w:r w:rsidRPr="009C48C8">
              <w:rPr>
                <w:rFonts w:asciiTheme="minorHAnsi" w:hAnsiTheme="minorHAnsi"/>
                <w:b/>
                <w:sz w:val="18"/>
                <w:szCs w:val="18"/>
                <w:lang w:val="sr-Cyrl-RS"/>
              </w:rPr>
              <w:t>Број анализа</w:t>
            </w:r>
          </w:p>
        </w:tc>
        <w:tc>
          <w:tcPr>
            <w:tcW w:w="2880" w:type="dxa"/>
          </w:tcPr>
          <w:p w:rsidR="00192762" w:rsidRPr="009C48C8" w:rsidRDefault="00192762" w:rsidP="001D369E">
            <w:pPr>
              <w:jc w:val="center"/>
              <w:rPr>
                <w:rFonts w:asciiTheme="minorHAnsi" w:hAnsiTheme="minorHAnsi"/>
                <w:b/>
                <w:sz w:val="18"/>
                <w:szCs w:val="18"/>
                <w:lang w:val="sr-Cyrl-RS"/>
              </w:rPr>
            </w:pPr>
            <w:r w:rsidRPr="009C48C8">
              <w:rPr>
                <w:rFonts w:asciiTheme="minorHAnsi" w:hAnsiTheme="minorHAnsi"/>
                <w:b/>
                <w:sz w:val="18"/>
                <w:szCs w:val="18"/>
                <w:lang w:val="sr-Cyrl-RS"/>
              </w:rPr>
              <w:t>Јединична цена услуге без ПДВ-а</w:t>
            </w:r>
          </w:p>
        </w:tc>
        <w:tc>
          <w:tcPr>
            <w:tcW w:w="3060" w:type="dxa"/>
          </w:tcPr>
          <w:p w:rsidR="00192762" w:rsidRPr="009C48C8" w:rsidRDefault="00192762" w:rsidP="001D369E">
            <w:pPr>
              <w:jc w:val="center"/>
              <w:rPr>
                <w:rFonts w:asciiTheme="minorHAnsi" w:hAnsiTheme="minorHAnsi"/>
                <w:b/>
                <w:sz w:val="18"/>
                <w:szCs w:val="18"/>
                <w:lang w:val="sr-Cyrl-RS"/>
              </w:rPr>
            </w:pPr>
            <w:r w:rsidRPr="009C48C8">
              <w:rPr>
                <w:rFonts w:asciiTheme="minorHAnsi" w:hAnsiTheme="minorHAnsi"/>
                <w:b/>
                <w:sz w:val="18"/>
                <w:szCs w:val="18"/>
                <w:lang w:val="sr-Cyrl-RS"/>
              </w:rPr>
              <w:t>Укупна цена услуге без ПДВ-а</w:t>
            </w:r>
          </w:p>
        </w:tc>
      </w:tr>
      <w:tr w:rsidR="00192762" w:rsidRPr="00B164A8" w:rsidTr="001D369E">
        <w:trPr>
          <w:trHeight w:val="726"/>
        </w:trPr>
        <w:tc>
          <w:tcPr>
            <w:tcW w:w="4361" w:type="dxa"/>
          </w:tcPr>
          <w:p w:rsidR="00192762" w:rsidRPr="009C48C8" w:rsidRDefault="00192762" w:rsidP="001D369E">
            <w:pPr>
              <w:jc w:val="center"/>
              <w:rPr>
                <w:rFonts w:asciiTheme="minorHAnsi" w:hAnsiTheme="minorHAnsi"/>
                <w:sz w:val="18"/>
                <w:szCs w:val="18"/>
                <w:lang w:val="sr-Cyrl-RS"/>
              </w:rPr>
            </w:pPr>
            <w:r w:rsidRPr="009C48C8">
              <w:rPr>
                <w:rFonts w:asciiTheme="minorHAnsi" w:hAnsiTheme="minorHAnsi"/>
                <w:sz w:val="18"/>
                <w:szCs w:val="18"/>
                <w:lang w:val="sr-Cyrl-RS"/>
              </w:rPr>
              <w:t xml:space="preserve">Одређивање масене концентрације суспендованих честица узоркованих референтним узоркивачима </w:t>
            </w:r>
            <w:r w:rsidRPr="009C48C8">
              <w:rPr>
                <w:sz w:val="18"/>
                <w:szCs w:val="18"/>
                <w:lang w:val="sr-Cyrl-RS"/>
              </w:rPr>
              <w:t xml:space="preserve">за суспендоване честице </w:t>
            </w:r>
            <w:r w:rsidRPr="009C48C8">
              <w:rPr>
                <w:sz w:val="18"/>
                <w:szCs w:val="18"/>
              </w:rPr>
              <w:t>(PM</w:t>
            </w:r>
            <w:r w:rsidRPr="009C48C8">
              <w:rPr>
                <w:sz w:val="18"/>
                <w:szCs w:val="18"/>
                <w:vertAlign w:val="subscript"/>
              </w:rPr>
              <w:t>10</w:t>
            </w:r>
            <w:r w:rsidRPr="009C48C8">
              <w:rPr>
                <w:sz w:val="18"/>
                <w:szCs w:val="18"/>
                <w:lang w:val="sr-Cyrl-RS"/>
              </w:rPr>
              <w:t>)</w:t>
            </w:r>
            <w:r w:rsidRPr="009C48C8">
              <w:rPr>
                <w:rFonts w:asciiTheme="minorHAnsi" w:hAnsiTheme="minorHAnsi"/>
                <w:sz w:val="18"/>
                <w:szCs w:val="18"/>
                <w:lang w:val="sr-Cyrl-RS"/>
              </w:rPr>
              <w:t xml:space="preserve"> (метода: </w:t>
            </w:r>
            <w:r w:rsidRPr="009C48C8">
              <w:rPr>
                <w:i/>
                <w:sz w:val="18"/>
                <w:szCs w:val="18"/>
                <w:u w:val="single"/>
              </w:rPr>
              <w:t xml:space="preserve">SRPS EN </w:t>
            </w:r>
            <w:r w:rsidRPr="009C48C8">
              <w:rPr>
                <w:rFonts w:asciiTheme="minorHAnsi" w:hAnsiTheme="minorHAnsi"/>
                <w:i/>
                <w:sz w:val="18"/>
                <w:szCs w:val="18"/>
                <w:u w:val="single"/>
                <w:lang w:val="sr-Cyrl-RS"/>
              </w:rPr>
              <w:t>12341:2015</w:t>
            </w:r>
            <w:r w:rsidRPr="009C48C8">
              <w:rPr>
                <w:rFonts w:asciiTheme="minorHAnsi" w:hAnsiTheme="minorHAnsi"/>
                <w:sz w:val="18"/>
                <w:szCs w:val="18"/>
                <w:lang w:val="sr-Cyrl-RS"/>
              </w:rPr>
              <w:t>)</w:t>
            </w:r>
          </w:p>
        </w:tc>
        <w:tc>
          <w:tcPr>
            <w:tcW w:w="1417" w:type="dxa"/>
          </w:tcPr>
          <w:p w:rsidR="00192762" w:rsidRPr="009C48C8" w:rsidRDefault="00192762" w:rsidP="001D369E">
            <w:pPr>
              <w:jc w:val="center"/>
              <w:rPr>
                <w:rFonts w:asciiTheme="minorHAnsi" w:hAnsiTheme="minorHAnsi"/>
                <w:b/>
                <w:sz w:val="18"/>
                <w:szCs w:val="18"/>
                <w:lang w:val="sr-Cyrl-RS"/>
              </w:rPr>
            </w:pPr>
            <w:r w:rsidRPr="009C48C8">
              <w:rPr>
                <w:rFonts w:asciiTheme="minorHAnsi" w:hAnsiTheme="minorHAnsi"/>
                <w:b/>
                <w:sz w:val="18"/>
                <w:szCs w:val="18"/>
                <w:lang w:val="sr-Cyrl-RS"/>
              </w:rPr>
              <w:t>1</w:t>
            </w:r>
          </w:p>
        </w:tc>
        <w:tc>
          <w:tcPr>
            <w:tcW w:w="2430" w:type="dxa"/>
          </w:tcPr>
          <w:p w:rsidR="00192762" w:rsidRPr="009C48C8" w:rsidRDefault="00192762" w:rsidP="001D369E">
            <w:pPr>
              <w:jc w:val="center"/>
              <w:rPr>
                <w:rFonts w:asciiTheme="minorHAnsi" w:hAnsiTheme="minorHAnsi"/>
                <w:b/>
                <w:sz w:val="18"/>
                <w:szCs w:val="18"/>
                <w:lang w:val="sr-Cyrl-RS"/>
              </w:rPr>
            </w:pPr>
            <w:r w:rsidRPr="009C48C8">
              <w:rPr>
                <w:rFonts w:asciiTheme="minorHAnsi" w:hAnsiTheme="minorHAnsi"/>
                <w:b/>
                <w:sz w:val="18"/>
                <w:szCs w:val="18"/>
                <w:lang w:val="sr-Cyrl-RS"/>
              </w:rPr>
              <w:t>168</w:t>
            </w:r>
          </w:p>
        </w:tc>
        <w:tc>
          <w:tcPr>
            <w:tcW w:w="2880" w:type="dxa"/>
          </w:tcPr>
          <w:p w:rsidR="00192762" w:rsidRPr="009C48C8" w:rsidRDefault="00192762" w:rsidP="001D369E">
            <w:pPr>
              <w:jc w:val="center"/>
              <w:rPr>
                <w:rFonts w:asciiTheme="minorHAnsi" w:hAnsiTheme="minorHAnsi"/>
                <w:b/>
                <w:sz w:val="18"/>
                <w:szCs w:val="18"/>
                <w:lang w:val="sr-Cyrl-RS"/>
              </w:rPr>
            </w:pPr>
          </w:p>
        </w:tc>
        <w:tc>
          <w:tcPr>
            <w:tcW w:w="3060" w:type="dxa"/>
          </w:tcPr>
          <w:p w:rsidR="00192762" w:rsidRPr="009C48C8" w:rsidRDefault="00192762" w:rsidP="001D369E">
            <w:pPr>
              <w:jc w:val="center"/>
              <w:rPr>
                <w:rFonts w:asciiTheme="minorHAnsi" w:hAnsiTheme="minorHAnsi"/>
                <w:b/>
                <w:sz w:val="18"/>
                <w:szCs w:val="18"/>
                <w:lang w:val="sr-Cyrl-RS"/>
              </w:rPr>
            </w:pPr>
          </w:p>
        </w:tc>
      </w:tr>
      <w:tr w:rsidR="00192762" w:rsidRPr="00B164A8" w:rsidTr="001D369E">
        <w:trPr>
          <w:trHeight w:val="726"/>
        </w:trPr>
        <w:tc>
          <w:tcPr>
            <w:tcW w:w="4361" w:type="dxa"/>
          </w:tcPr>
          <w:p w:rsidR="00192762" w:rsidRPr="009C48C8" w:rsidRDefault="00192762" w:rsidP="001D369E">
            <w:pPr>
              <w:jc w:val="center"/>
              <w:rPr>
                <w:rFonts w:asciiTheme="minorHAnsi" w:hAnsiTheme="minorHAnsi"/>
                <w:sz w:val="18"/>
                <w:szCs w:val="18"/>
                <w:lang w:val="sr-Cyrl-RS"/>
              </w:rPr>
            </w:pPr>
            <w:r w:rsidRPr="009C48C8">
              <w:rPr>
                <w:rFonts w:asciiTheme="minorHAnsi" w:hAnsiTheme="minorHAnsi"/>
                <w:sz w:val="18"/>
                <w:szCs w:val="18"/>
                <w:lang w:val="sr-Cyrl-RS"/>
              </w:rPr>
              <w:t xml:space="preserve">Одређивање масене концентрације фракције суспендованих честица узоркованих референтним узоркивачима </w:t>
            </w:r>
            <w:r w:rsidRPr="009C48C8">
              <w:rPr>
                <w:sz w:val="18"/>
                <w:szCs w:val="18"/>
                <w:lang w:val="sr-Cyrl-RS"/>
              </w:rPr>
              <w:t xml:space="preserve">за суспендоване честице </w:t>
            </w:r>
            <w:r w:rsidRPr="009C48C8">
              <w:rPr>
                <w:sz w:val="18"/>
                <w:szCs w:val="18"/>
              </w:rPr>
              <w:t>(</w:t>
            </w:r>
            <w:r w:rsidRPr="009C48C8">
              <w:rPr>
                <w:rFonts w:asciiTheme="minorHAnsi" w:hAnsiTheme="minorHAnsi"/>
                <w:sz w:val="18"/>
                <w:szCs w:val="18"/>
              </w:rPr>
              <w:t>PM</w:t>
            </w:r>
            <w:r w:rsidRPr="009C48C8">
              <w:rPr>
                <w:rFonts w:asciiTheme="minorHAnsi" w:hAnsiTheme="minorHAnsi"/>
                <w:sz w:val="18"/>
                <w:szCs w:val="18"/>
                <w:vertAlign w:val="subscript"/>
                <w:lang w:val="sr-Cyrl-RS"/>
              </w:rPr>
              <w:t>2.5</w:t>
            </w:r>
            <w:r w:rsidRPr="009C48C8">
              <w:rPr>
                <w:sz w:val="18"/>
                <w:szCs w:val="18"/>
                <w:lang w:val="sr-Cyrl-RS"/>
              </w:rPr>
              <w:t>)</w:t>
            </w:r>
            <w:r w:rsidRPr="009C48C8">
              <w:rPr>
                <w:rFonts w:asciiTheme="minorHAnsi" w:hAnsiTheme="minorHAnsi"/>
                <w:sz w:val="18"/>
                <w:szCs w:val="18"/>
                <w:lang w:val="sr-Cyrl-RS"/>
              </w:rPr>
              <w:t xml:space="preserve"> (метода: </w:t>
            </w:r>
            <w:r w:rsidRPr="009C48C8">
              <w:rPr>
                <w:i/>
                <w:sz w:val="18"/>
                <w:szCs w:val="18"/>
                <w:u w:val="single"/>
              </w:rPr>
              <w:t xml:space="preserve">SRPS EN </w:t>
            </w:r>
            <w:r w:rsidRPr="009C48C8">
              <w:rPr>
                <w:rFonts w:asciiTheme="minorHAnsi" w:hAnsiTheme="minorHAnsi"/>
                <w:i/>
                <w:sz w:val="18"/>
                <w:szCs w:val="18"/>
                <w:u w:val="single"/>
                <w:lang w:val="sr-Cyrl-RS"/>
              </w:rPr>
              <w:t>12341:2015</w:t>
            </w:r>
            <w:r w:rsidRPr="009C48C8">
              <w:rPr>
                <w:rFonts w:asciiTheme="minorHAnsi" w:hAnsiTheme="minorHAnsi"/>
                <w:sz w:val="18"/>
                <w:szCs w:val="18"/>
                <w:lang w:val="sr-Cyrl-RS"/>
              </w:rPr>
              <w:t>)</w:t>
            </w:r>
          </w:p>
        </w:tc>
        <w:tc>
          <w:tcPr>
            <w:tcW w:w="1417" w:type="dxa"/>
          </w:tcPr>
          <w:p w:rsidR="00192762" w:rsidRPr="009C48C8" w:rsidRDefault="00192762" w:rsidP="001D369E">
            <w:pPr>
              <w:jc w:val="center"/>
              <w:rPr>
                <w:rFonts w:asciiTheme="minorHAnsi" w:hAnsiTheme="minorHAnsi"/>
                <w:b/>
                <w:sz w:val="18"/>
                <w:szCs w:val="18"/>
                <w:lang w:val="sr-Cyrl-RS"/>
              </w:rPr>
            </w:pPr>
            <w:r w:rsidRPr="009C48C8">
              <w:rPr>
                <w:rFonts w:asciiTheme="minorHAnsi" w:hAnsiTheme="minorHAnsi"/>
                <w:b/>
                <w:sz w:val="18"/>
                <w:szCs w:val="18"/>
                <w:lang w:val="sr-Cyrl-RS"/>
              </w:rPr>
              <w:t>1</w:t>
            </w:r>
          </w:p>
        </w:tc>
        <w:tc>
          <w:tcPr>
            <w:tcW w:w="2430" w:type="dxa"/>
          </w:tcPr>
          <w:p w:rsidR="00192762" w:rsidRPr="009C48C8" w:rsidRDefault="00192762" w:rsidP="001D369E">
            <w:pPr>
              <w:jc w:val="center"/>
              <w:rPr>
                <w:rFonts w:asciiTheme="minorHAnsi" w:hAnsiTheme="minorHAnsi"/>
                <w:b/>
                <w:sz w:val="18"/>
                <w:szCs w:val="18"/>
                <w:lang w:val="sr-Cyrl-RS"/>
              </w:rPr>
            </w:pPr>
            <w:r w:rsidRPr="009C48C8">
              <w:rPr>
                <w:rFonts w:asciiTheme="minorHAnsi" w:hAnsiTheme="minorHAnsi"/>
                <w:b/>
                <w:sz w:val="18"/>
                <w:szCs w:val="18"/>
                <w:lang w:val="sr-Cyrl-RS"/>
              </w:rPr>
              <w:t>168</w:t>
            </w:r>
          </w:p>
        </w:tc>
        <w:tc>
          <w:tcPr>
            <w:tcW w:w="2880" w:type="dxa"/>
          </w:tcPr>
          <w:p w:rsidR="00192762" w:rsidRPr="009C48C8" w:rsidRDefault="00192762" w:rsidP="001D369E">
            <w:pPr>
              <w:jc w:val="center"/>
              <w:rPr>
                <w:rFonts w:asciiTheme="minorHAnsi" w:hAnsiTheme="minorHAnsi"/>
                <w:b/>
                <w:sz w:val="18"/>
                <w:szCs w:val="18"/>
                <w:lang w:val="sr-Cyrl-RS"/>
              </w:rPr>
            </w:pPr>
          </w:p>
        </w:tc>
        <w:tc>
          <w:tcPr>
            <w:tcW w:w="3060" w:type="dxa"/>
          </w:tcPr>
          <w:p w:rsidR="00192762" w:rsidRPr="009C48C8" w:rsidRDefault="00192762" w:rsidP="001D369E">
            <w:pPr>
              <w:jc w:val="center"/>
              <w:rPr>
                <w:rFonts w:asciiTheme="minorHAnsi" w:hAnsiTheme="minorHAnsi"/>
                <w:b/>
                <w:sz w:val="18"/>
                <w:szCs w:val="18"/>
                <w:lang w:val="sr-Cyrl-RS"/>
              </w:rPr>
            </w:pPr>
          </w:p>
        </w:tc>
      </w:tr>
    </w:tbl>
    <w:p w:rsidR="00192762" w:rsidRDefault="00192762" w:rsidP="00192762">
      <w:pPr>
        <w:rPr>
          <w:b/>
          <w:lang w:val="sr-Cyrl-RS" w:eastAsia="ar-SA"/>
        </w:rPr>
      </w:pPr>
    </w:p>
    <w:p w:rsidR="00192762" w:rsidRPr="00B164A8" w:rsidRDefault="00192762" w:rsidP="00192762">
      <w:pPr>
        <w:rPr>
          <w:b/>
          <w:lang w:val="sr-Cyrl-RS" w:eastAsia="ar-SA"/>
        </w:rPr>
      </w:pPr>
      <w:r w:rsidRPr="00B164A8">
        <w:rPr>
          <w:b/>
          <w:lang w:eastAsia="ar-SA"/>
        </w:rPr>
        <w:lastRenderedPageBreak/>
        <w:t xml:space="preserve">Табела </w:t>
      </w:r>
      <w:r>
        <w:rPr>
          <w:b/>
          <w:lang w:val="sr-Cyrl-RS" w:eastAsia="ar-SA"/>
        </w:rPr>
        <w:t>4</w:t>
      </w:r>
      <w:r w:rsidRPr="00B164A8">
        <w:rPr>
          <w:b/>
          <w:lang w:eastAsia="ar-SA"/>
        </w:rPr>
        <w:t xml:space="preserve">  - </w:t>
      </w:r>
      <w:r>
        <w:rPr>
          <w:b/>
          <w:lang w:val="sr-Cyrl-RS" w:eastAsia="ar-SA"/>
        </w:rPr>
        <w:t xml:space="preserve">Израда појединачних и </w:t>
      </w:r>
      <w:r w:rsidR="001C2AEE" w:rsidRPr="00206158">
        <w:rPr>
          <w:b/>
          <w:lang w:val="sr-Cyrl-RS" w:eastAsia="ar-SA"/>
        </w:rPr>
        <w:t>коначног</w:t>
      </w:r>
      <w:r w:rsidR="001C2AEE">
        <w:rPr>
          <w:b/>
          <w:lang w:val="sr-Cyrl-RS" w:eastAsia="ar-SA"/>
        </w:rPr>
        <w:t>/</w:t>
      </w:r>
      <w:r>
        <w:rPr>
          <w:b/>
          <w:lang w:val="sr-Cyrl-RS" w:eastAsia="ar-SA"/>
        </w:rPr>
        <w:t xml:space="preserve">збирног извештаја* </w:t>
      </w:r>
    </w:p>
    <w:tbl>
      <w:tblPr>
        <w:tblStyle w:val="TableGrid"/>
        <w:tblW w:w="14220" w:type="dxa"/>
        <w:tblLook w:val="04A0" w:firstRow="1" w:lastRow="0" w:firstColumn="1" w:lastColumn="0" w:noHBand="0" w:noVBand="1"/>
      </w:tblPr>
      <w:tblGrid>
        <w:gridCol w:w="2890"/>
        <w:gridCol w:w="2596"/>
        <w:gridCol w:w="3172"/>
        <w:gridCol w:w="5562"/>
      </w:tblGrid>
      <w:tr w:rsidR="00192762" w:rsidRPr="00B164A8" w:rsidTr="001D369E">
        <w:trPr>
          <w:trHeight w:val="440"/>
        </w:trPr>
        <w:tc>
          <w:tcPr>
            <w:tcW w:w="14220" w:type="dxa"/>
            <w:gridSpan w:val="4"/>
          </w:tcPr>
          <w:p w:rsidR="00192762" w:rsidRPr="009C48C8" w:rsidRDefault="00192762" w:rsidP="001D369E">
            <w:pPr>
              <w:jc w:val="center"/>
              <w:rPr>
                <w:rFonts w:asciiTheme="minorHAnsi" w:hAnsiTheme="minorHAnsi"/>
                <w:b/>
                <w:sz w:val="18"/>
                <w:szCs w:val="18"/>
                <w:lang w:val="sr-Cyrl-RS"/>
              </w:rPr>
            </w:pPr>
            <w:r w:rsidRPr="009C48C8">
              <w:rPr>
                <w:rFonts w:asciiTheme="minorHAnsi" w:hAnsiTheme="minorHAnsi"/>
                <w:b/>
                <w:sz w:val="18"/>
                <w:szCs w:val="18"/>
                <w:lang w:val="sr-Cyrl-RS"/>
              </w:rPr>
              <w:t xml:space="preserve">Израда појединачних извештаја </w:t>
            </w:r>
          </w:p>
        </w:tc>
      </w:tr>
      <w:tr w:rsidR="00192762" w:rsidRPr="00B164A8" w:rsidTr="001D369E">
        <w:trPr>
          <w:trHeight w:val="440"/>
        </w:trPr>
        <w:tc>
          <w:tcPr>
            <w:tcW w:w="2890" w:type="dxa"/>
          </w:tcPr>
          <w:p w:rsidR="00192762" w:rsidRPr="009C48C8" w:rsidRDefault="00192762" w:rsidP="001D369E">
            <w:pPr>
              <w:jc w:val="center"/>
              <w:rPr>
                <w:rFonts w:asciiTheme="minorHAnsi" w:hAnsiTheme="minorHAnsi"/>
                <w:b/>
                <w:sz w:val="18"/>
                <w:szCs w:val="18"/>
                <w:lang w:val="sr-Cyrl-RS"/>
              </w:rPr>
            </w:pPr>
            <w:r w:rsidRPr="009C48C8">
              <w:rPr>
                <w:rFonts w:asciiTheme="minorHAnsi" w:hAnsiTheme="minorHAnsi"/>
                <w:b/>
                <w:sz w:val="18"/>
                <w:szCs w:val="18"/>
                <w:lang w:val="sr-Cyrl-RS"/>
              </w:rPr>
              <w:t>Аутоматска станица</w:t>
            </w:r>
          </w:p>
        </w:tc>
        <w:tc>
          <w:tcPr>
            <w:tcW w:w="2596" w:type="dxa"/>
          </w:tcPr>
          <w:p w:rsidR="00192762" w:rsidRPr="009C48C8" w:rsidRDefault="00192762" w:rsidP="001D369E">
            <w:pPr>
              <w:jc w:val="center"/>
              <w:rPr>
                <w:rFonts w:asciiTheme="minorHAnsi" w:hAnsiTheme="minorHAnsi"/>
                <w:b/>
                <w:sz w:val="18"/>
                <w:szCs w:val="18"/>
                <w:lang w:val="sr-Cyrl-RS"/>
              </w:rPr>
            </w:pPr>
            <w:r w:rsidRPr="009C48C8">
              <w:rPr>
                <w:rFonts w:asciiTheme="minorHAnsi" w:hAnsiTheme="minorHAnsi"/>
                <w:b/>
                <w:sz w:val="18"/>
                <w:szCs w:val="18"/>
                <w:lang w:val="sr-Cyrl-RS"/>
              </w:rPr>
              <w:t>Број појединачних извештаја</w:t>
            </w:r>
          </w:p>
        </w:tc>
        <w:tc>
          <w:tcPr>
            <w:tcW w:w="3172" w:type="dxa"/>
          </w:tcPr>
          <w:p w:rsidR="00192762" w:rsidRPr="009C48C8" w:rsidRDefault="00192762" w:rsidP="001D369E">
            <w:pPr>
              <w:jc w:val="center"/>
              <w:rPr>
                <w:rFonts w:asciiTheme="minorHAnsi" w:hAnsiTheme="minorHAnsi"/>
                <w:b/>
                <w:sz w:val="18"/>
                <w:szCs w:val="18"/>
                <w:lang w:val="sr-Cyrl-RS"/>
              </w:rPr>
            </w:pPr>
            <w:r w:rsidRPr="009C48C8">
              <w:rPr>
                <w:rFonts w:asciiTheme="minorHAnsi" w:hAnsiTheme="minorHAnsi"/>
                <w:b/>
                <w:sz w:val="18"/>
                <w:szCs w:val="18"/>
                <w:lang w:val="sr-Cyrl-RS"/>
              </w:rPr>
              <w:t>Јединична цена услуге без ПДВ-а</w:t>
            </w:r>
          </w:p>
        </w:tc>
        <w:tc>
          <w:tcPr>
            <w:tcW w:w="5562" w:type="dxa"/>
          </w:tcPr>
          <w:p w:rsidR="00192762" w:rsidRPr="009C48C8" w:rsidRDefault="00192762" w:rsidP="001D369E">
            <w:pPr>
              <w:jc w:val="center"/>
              <w:rPr>
                <w:rFonts w:asciiTheme="minorHAnsi" w:hAnsiTheme="minorHAnsi"/>
                <w:b/>
                <w:sz w:val="18"/>
                <w:szCs w:val="18"/>
                <w:lang w:val="sr-Cyrl-RS"/>
              </w:rPr>
            </w:pPr>
            <w:r w:rsidRPr="009C48C8">
              <w:rPr>
                <w:rFonts w:asciiTheme="minorHAnsi" w:hAnsiTheme="minorHAnsi"/>
                <w:b/>
                <w:sz w:val="18"/>
                <w:szCs w:val="18"/>
                <w:lang w:val="sr-Cyrl-RS"/>
              </w:rPr>
              <w:t>Укупна цена услуге без ПДВ-а</w:t>
            </w:r>
          </w:p>
        </w:tc>
      </w:tr>
      <w:tr w:rsidR="00192762" w:rsidRPr="00B164A8" w:rsidTr="001D369E">
        <w:trPr>
          <w:trHeight w:val="440"/>
        </w:trPr>
        <w:tc>
          <w:tcPr>
            <w:tcW w:w="2890" w:type="dxa"/>
          </w:tcPr>
          <w:p w:rsidR="00192762" w:rsidRPr="009C48C8" w:rsidRDefault="00192762" w:rsidP="001D369E">
            <w:pPr>
              <w:jc w:val="both"/>
              <w:rPr>
                <w:rFonts w:asciiTheme="minorHAnsi" w:hAnsiTheme="minorHAnsi"/>
                <w:b/>
                <w:sz w:val="18"/>
                <w:szCs w:val="18"/>
                <w:lang w:val="sr-Cyrl-RS"/>
              </w:rPr>
            </w:pPr>
            <w:r w:rsidRPr="009C48C8">
              <w:rPr>
                <w:rFonts w:asciiTheme="minorHAnsi" w:hAnsiTheme="minorHAnsi"/>
                <w:b/>
                <w:sz w:val="18"/>
                <w:szCs w:val="18"/>
                <w:lang w:val="sr-Cyrl-RS"/>
              </w:rPr>
              <w:t>Аутоматска станица Суботица</w:t>
            </w:r>
          </w:p>
        </w:tc>
        <w:tc>
          <w:tcPr>
            <w:tcW w:w="2596" w:type="dxa"/>
          </w:tcPr>
          <w:p w:rsidR="00192762" w:rsidRPr="009C48C8" w:rsidRDefault="00192762" w:rsidP="001D369E">
            <w:pPr>
              <w:jc w:val="center"/>
              <w:rPr>
                <w:rFonts w:asciiTheme="minorHAnsi" w:hAnsiTheme="minorHAnsi"/>
                <w:sz w:val="18"/>
                <w:szCs w:val="18"/>
                <w:lang w:val="sr-Cyrl-RS"/>
              </w:rPr>
            </w:pPr>
            <w:r w:rsidRPr="009C48C8">
              <w:rPr>
                <w:rFonts w:asciiTheme="minorHAnsi" w:hAnsiTheme="minorHAnsi"/>
                <w:sz w:val="18"/>
                <w:szCs w:val="18"/>
                <w:lang w:val="sr-Cyrl-RS"/>
              </w:rPr>
              <w:t>8</w:t>
            </w:r>
          </w:p>
        </w:tc>
        <w:tc>
          <w:tcPr>
            <w:tcW w:w="3172" w:type="dxa"/>
          </w:tcPr>
          <w:p w:rsidR="00192762" w:rsidRPr="009C48C8" w:rsidRDefault="00192762" w:rsidP="001D369E">
            <w:pPr>
              <w:rPr>
                <w:rFonts w:asciiTheme="minorHAnsi" w:hAnsiTheme="minorHAnsi"/>
                <w:sz w:val="18"/>
                <w:szCs w:val="18"/>
              </w:rPr>
            </w:pPr>
          </w:p>
        </w:tc>
        <w:tc>
          <w:tcPr>
            <w:tcW w:w="5562" w:type="dxa"/>
          </w:tcPr>
          <w:p w:rsidR="00192762" w:rsidRPr="009C48C8" w:rsidRDefault="00192762" w:rsidP="001D369E">
            <w:pPr>
              <w:rPr>
                <w:rFonts w:asciiTheme="minorHAnsi" w:hAnsiTheme="minorHAnsi"/>
                <w:sz w:val="18"/>
                <w:szCs w:val="18"/>
              </w:rPr>
            </w:pPr>
          </w:p>
        </w:tc>
      </w:tr>
      <w:tr w:rsidR="00192762" w:rsidRPr="00B164A8" w:rsidTr="001D369E">
        <w:trPr>
          <w:trHeight w:val="440"/>
        </w:trPr>
        <w:tc>
          <w:tcPr>
            <w:tcW w:w="14220" w:type="dxa"/>
            <w:gridSpan w:val="4"/>
          </w:tcPr>
          <w:p w:rsidR="00192762" w:rsidRPr="009C48C8" w:rsidRDefault="00192762" w:rsidP="001C2AEE">
            <w:pPr>
              <w:jc w:val="center"/>
              <w:rPr>
                <w:rFonts w:asciiTheme="minorHAnsi" w:hAnsiTheme="minorHAnsi"/>
                <w:b/>
                <w:sz w:val="18"/>
                <w:szCs w:val="18"/>
                <w:lang w:val="sr-Cyrl-RS"/>
              </w:rPr>
            </w:pPr>
            <w:r w:rsidRPr="009C48C8">
              <w:rPr>
                <w:rFonts w:asciiTheme="minorHAnsi" w:hAnsiTheme="minorHAnsi"/>
                <w:b/>
                <w:sz w:val="18"/>
                <w:szCs w:val="18"/>
                <w:lang w:val="sr-Cyrl-RS"/>
              </w:rPr>
              <w:t xml:space="preserve">Израда </w:t>
            </w:r>
            <w:r w:rsidR="001C2AEE" w:rsidRPr="00206158">
              <w:rPr>
                <w:rFonts w:asciiTheme="minorHAnsi" w:hAnsiTheme="minorHAnsi"/>
                <w:b/>
                <w:sz w:val="18"/>
                <w:szCs w:val="18"/>
                <w:lang w:val="sr-Cyrl-RS"/>
              </w:rPr>
              <w:t>коначних</w:t>
            </w:r>
            <w:r w:rsidR="00BD57C2">
              <w:rPr>
                <w:rFonts w:asciiTheme="minorHAnsi" w:hAnsiTheme="minorHAnsi"/>
                <w:b/>
                <w:sz w:val="18"/>
                <w:szCs w:val="18"/>
                <w:lang w:val="sr-Cyrl-RS"/>
              </w:rPr>
              <w:t>/збирних</w:t>
            </w:r>
            <w:r w:rsidRPr="009C48C8">
              <w:rPr>
                <w:rFonts w:asciiTheme="minorHAnsi" w:hAnsiTheme="minorHAnsi"/>
                <w:b/>
                <w:sz w:val="18"/>
                <w:szCs w:val="18"/>
                <w:lang w:val="sr-Cyrl-RS"/>
              </w:rPr>
              <w:t xml:space="preserve"> извештаја</w:t>
            </w:r>
          </w:p>
        </w:tc>
      </w:tr>
      <w:tr w:rsidR="00192762" w:rsidRPr="00B164A8" w:rsidTr="001D369E">
        <w:trPr>
          <w:trHeight w:val="440"/>
        </w:trPr>
        <w:tc>
          <w:tcPr>
            <w:tcW w:w="2890" w:type="dxa"/>
          </w:tcPr>
          <w:p w:rsidR="00192762" w:rsidRPr="009C48C8" w:rsidRDefault="00192762" w:rsidP="001D369E">
            <w:pPr>
              <w:jc w:val="center"/>
              <w:rPr>
                <w:rFonts w:asciiTheme="minorHAnsi" w:hAnsiTheme="minorHAnsi"/>
                <w:b/>
                <w:sz w:val="18"/>
                <w:szCs w:val="18"/>
                <w:lang w:val="sr-Cyrl-RS"/>
              </w:rPr>
            </w:pPr>
            <w:r w:rsidRPr="009C48C8">
              <w:rPr>
                <w:rFonts w:asciiTheme="minorHAnsi" w:hAnsiTheme="minorHAnsi"/>
                <w:b/>
                <w:sz w:val="18"/>
                <w:szCs w:val="18"/>
                <w:lang w:val="sr-Cyrl-RS"/>
              </w:rPr>
              <w:t>Аутоматска станица</w:t>
            </w:r>
          </w:p>
        </w:tc>
        <w:tc>
          <w:tcPr>
            <w:tcW w:w="2596" w:type="dxa"/>
          </w:tcPr>
          <w:p w:rsidR="00192762" w:rsidRPr="009C48C8" w:rsidRDefault="00192762" w:rsidP="00BD57C2">
            <w:pPr>
              <w:jc w:val="center"/>
              <w:rPr>
                <w:rFonts w:asciiTheme="minorHAnsi" w:hAnsiTheme="minorHAnsi"/>
                <w:b/>
                <w:sz w:val="18"/>
                <w:szCs w:val="18"/>
                <w:lang w:val="sr-Cyrl-RS"/>
              </w:rPr>
            </w:pPr>
            <w:r w:rsidRPr="009C48C8">
              <w:rPr>
                <w:rFonts w:asciiTheme="minorHAnsi" w:hAnsiTheme="minorHAnsi"/>
                <w:b/>
                <w:sz w:val="18"/>
                <w:szCs w:val="18"/>
                <w:lang w:val="sr-Cyrl-RS"/>
              </w:rPr>
              <w:t xml:space="preserve">Број </w:t>
            </w:r>
            <w:r w:rsidR="001C2AEE" w:rsidRPr="00206158">
              <w:rPr>
                <w:rFonts w:asciiTheme="minorHAnsi" w:hAnsiTheme="minorHAnsi"/>
                <w:b/>
                <w:sz w:val="18"/>
                <w:szCs w:val="18"/>
                <w:lang w:val="sr-Cyrl-RS"/>
              </w:rPr>
              <w:t>коначних</w:t>
            </w:r>
            <w:r w:rsidR="00BD57C2">
              <w:rPr>
                <w:rFonts w:asciiTheme="minorHAnsi" w:hAnsiTheme="minorHAnsi"/>
                <w:b/>
                <w:sz w:val="18"/>
                <w:szCs w:val="18"/>
                <w:lang w:val="sr-Cyrl-RS"/>
              </w:rPr>
              <w:t>/збирних</w:t>
            </w:r>
            <w:r w:rsidRPr="009C48C8">
              <w:rPr>
                <w:rFonts w:asciiTheme="minorHAnsi" w:hAnsiTheme="minorHAnsi"/>
                <w:b/>
                <w:sz w:val="18"/>
                <w:szCs w:val="18"/>
                <w:lang w:val="sr-Cyrl-RS"/>
              </w:rPr>
              <w:t xml:space="preserve"> извештаја</w:t>
            </w:r>
          </w:p>
        </w:tc>
        <w:tc>
          <w:tcPr>
            <w:tcW w:w="3172" w:type="dxa"/>
          </w:tcPr>
          <w:p w:rsidR="00192762" w:rsidRPr="009C48C8" w:rsidRDefault="00192762" w:rsidP="001D369E">
            <w:pPr>
              <w:jc w:val="center"/>
              <w:rPr>
                <w:rFonts w:asciiTheme="minorHAnsi" w:hAnsiTheme="minorHAnsi"/>
                <w:b/>
                <w:sz w:val="18"/>
                <w:szCs w:val="18"/>
                <w:lang w:val="sr-Cyrl-RS"/>
              </w:rPr>
            </w:pPr>
            <w:r w:rsidRPr="009C48C8">
              <w:rPr>
                <w:rFonts w:asciiTheme="minorHAnsi" w:hAnsiTheme="minorHAnsi"/>
                <w:b/>
                <w:sz w:val="18"/>
                <w:szCs w:val="18"/>
                <w:lang w:val="sr-Cyrl-RS"/>
              </w:rPr>
              <w:t>Јединична цена услуге без ПДВ-а</w:t>
            </w:r>
          </w:p>
        </w:tc>
        <w:tc>
          <w:tcPr>
            <w:tcW w:w="5562" w:type="dxa"/>
          </w:tcPr>
          <w:p w:rsidR="00192762" w:rsidRPr="009C48C8" w:rsidRDefault="00192762" w:rsidP="001D369E">
            <w:pPr>
              <w:jc w:val="center"/>
              <w:rPr>
                <w:rFonts w:asciiTheme="minorHAnsi" w:hAnsiTheme="minorHAnsi"/>
                <w:b/>
                <w:sz w:val="18"/>
                <w:szCs w:val="18"/>
                <w:lang w:val="sr-Cyrl-RS"/>
              </w:rPr>
            </w:pPr>
            <w:r w:rsidRPr="009C48C8">
              <w:rPr>
                <w:rFonts w:asciiTheme="minorHAnsi" w:hAnsiTheme="minorHAnsi"/>
                <w:b/>
                <w:sz w:val="18"/>
                <w:szCs w:val="18"/>
                <w:lang w:val="sr-Cyrl-RS"/>
              </w:rPr>
              <w:t>Укупна цена услуге без ПДВ-а</w:t>
            </w:r>
          </w:p>
        </w:tc>
      </w:tr>
      <w:tr w:rsidR="00192762" w:rsidRPr="00B164A8" w:rsidTr="001D369E">
        <w:trPr>
          <w:trHeight w:val="283"/>
        </w:trPr>
        <w:tc>
          <w:tcPr>
            <w:tcW w:w="2890" w:type="dxa"/>
          </w:tcPr>
          <w:p w:rsidR="00192762" w:rsidRPr="009C48C8" w:rsidRDefault="00192762" w:rsidP="001D369E">
            <w:pPr>
              <w:jc w:val="both"/>
              <w:rPr>
                <w:rFonts w:asciiTheme="minorHAnsi" w:hAnsiTheme="minorHAnsi"/>
                <w:b/>
                <w:sz w:val="18"/>
                <w:szCs w:val="18"/>
                <w:lang w:val="sr-Cyrl-RS"/>
              </w:rPr>
            </w:pPr>
            <w:r w:rsidRPr="009C48C8">
              <w:rPr>
                <w:rFonts w:asciiTheme="minorHAnsi" w:hAnsiTheme="minorHAnsi"/>
                <w:b/>
                <w:sz w:val="18"/>
                <w:szCs w:val="18"/>
                <w:lang w:val="sr-Cyrl-RS"/>
              </w:rPr>
              <w:t>Аутоматска станица Суботица</w:t>
            </w:r>
          </w:p>
        </w:tc>
        <w:tc>
          <w:tcPr>
            <w:tcW w:w="2596" w:type="dxa"/>
          </w:tcPr>
          <w:p w:rsidR="00192762" w:rsidRPr="009C48C8" w:rsidRDefault="00192762" w:rsidP="001D369E">
            <w:pPr>
              <w:jc w:val="center"/>
              <w:rPr>
                <w:rFonts w:asciiTheme="minorHAnsi" w:hAnsiTheme="minorHAnsi"/>
                <w:sz w:val="18"/>
                <w:szCs w:val="18"/>
                <w:lang w:val="sr-Cyrl-RS"/>
              </w:rPr>
            </w:pPr>
            <w:r w:rsidRPr="009C48C8">
              <w:rPr>
                <w:rFonts w:asciiTheme="minorHAnsi" w:hAnsiTheme="minorHAnsi"/>
                <w:sz w:val="18"/>
                <w:szCs w:val="18"/>
                <w:lang w:val="sr-Cyrl-RS"/>
              </w:rPr>
              <w:t>1</w:t>
            </w:r>
          </w:p>
        </w:tc>
        <w:tc>
          <w:tcPr>
            <w:tcW w:w="3172" w:type="dxa"/>
          </w:tcPr>
          <w:p w:rsidR="00192762" w:rsidRPr="009C48C8" w:rsidRDefault="00192762" w:rsidP="001D369E">
            <w:pPr>
              <w:rPr>
                <w:rFonts w:asciiTheme="minorHAnsi" w:hAnsiTheme="minorHAnsi"/>
                <w:sz w:val="18"/>
                <w:szCs w:val="18"/>
              </w:rPr>
            </w:pPr>
          </w:p>
        </w:tc>
        <w:tc>
          <w:tcPr>
            <w:tcW w:w="5562" w:type="dxa"/>
          </w:tcPr>
          <w:p w:rsidR="00192762" w:rsidRPr="009C48C8" w:rsidRDefault="00192762" w:rsidP="001D369E">
            <w:pPr>
              <w:rPr>
                <w:rFonts w:asciiTheme="minorHAnsi" w:hAnsiTheme="minorHAnsi"/>
                <w:sz w:val="18"/>
                <w:szCs w:val="18"/>
              </w:rPr>
            </w:pPr>
          </w:p>
        </w:tc>
      </w:tr>
    </w:tbl>
    <w:p w:rsidR="00192762" w:rsidRPr="00377268" w:rsidRDefault="00192762" w:rsidP="00192762">
      <w:pPr>
        <w:jc w:val="both"/>
        <w:rPr>
          <w:b/>
          <w:sz w:val="18"/>
          <w:szCs w:val="18"/>
          <w:lang w:val="sr-Cyrl-RS"/>
        </w:rPr>
      </w:pPr>
      <w:r w:rsidRPr="00377268">
        <w:rPr>
          <w:b/>
          <w:lang w:val="sr-Cyrl-RS"/>
        </w:rPr>
        <w:t xml:space="preserve">* </w:t>
      </w:r>
      <w:r w:rsidRPr="00377268">
        <w:rPr>
          <w:b/>
          <w:i/>
          <w:sz w:val="18"/>
          <w:szCs w:val="18"/>
          <w:u w:val="single"/>
          <w:lang w:val="sr-Cyrl-RS"/>
        </w:rPr>
        <w:t>Појединачни извештаји</w:t>
      </w:r>
      <w:r w:rsidRPr="00377268">
        <w:rPr>
          <w:sz w:val="18"/>
          <w:szCs w:val="18"/>
          <w:lang w:val="sr-Cyrl-RS"/>
        </w:rPr>
        <w:t xml:space="preserve"> се израђују након сваког извршеног сезонског теста еквиваленције за фракције</w:t>
      </w:r>
      <w:r w:rsidRPr="00377268">
        <w:rPr>
          <w:sz w:val="18"/>
          <w:szCs w:val="18"/>
        </w:rPr>
        <w:t xml:space="preserve"> PM</w:t>
      </w:r>
      <w:r w:rsidRPr="00377268">
        <w:rPr>
          <w:sz w:val="18"/>
          <w:szCs w:val="18"/>
          <w:vertAlign w:val="subscript"/>
        </w:rPr>
        <w:t>10</w:t>
      </w:r>
      <w:r w:rsidRPr="00377268">
        <w:rPr>
          <w:sz w:val="18"/>
          <w:szCs w:val="18"/>
          <w:lang w:val="sr-Cyrl-RS"/>
        </w:rPr>
        <w:t xml:space="preserve"> и </w:t>
      </w:r>
      <w:r w:rsidRPr="00377268">
        <w:rPr>
          <w:sz w:val="18"/>
          <w:szCs w:val="18"/>
        </w:rPr>
        <w:t>PM</w:t>
      </w:r>
      <w:r w:rsidRPr="00377268">
        <w:rPr>
          <w:sz w:val="18"/>
          <w:szCs w:val="18"/>
          <w:vertAlign w:val="subscript"/>
          <w:lang w:val="sr-Cyrl-RS"/>
        </w:rPr>
        <w:t>2.5</w:t>
      </w:r>
      <w:r w:rsidRPr="00377268">
        <w:rPr>
          <w:sz w:val="18"/>
          <w:szCs w:val="18"/>
          <w:lang w:val="sr-Cyrl-RS"/>
        </w:rPr>
        <w:t xml:space="preserve"> и треба да садрже:</w:t>
      </w:r>
    </w:p>
    <w:p w:rsidR="00192762" w:rsidRPr="00377268" w:rsidRDefault="00192762" w:rsidP="00192762">
      <w:pPr>
        <w:pStyle w:val="ListParagraph"/>
        <w:numPr>
          <w:ilvl w:val="0"/>
          <w:numId w:val="33"/>
        </w:numPr>
        <w:tabs>
          <w:tab w:val="clear" w:pos="1080"/>
        </w:tabs>
        <w:suppressAutoHyphens w:val="0"/>
        <w:spacing w:after="0"/>
        <w:contextualSpacing/>
        <w:rPr>
          <w:rFonts w:asciiTheme="minorHAnsi" w:eastAsia="Calibri" w:hAnsiTheme="minorHAnsi"/>
          <w:kern w:val="2"/>
          <w:sz w:val="18"/>
          <w:szCs w:val="18"/>
          <w:lang w:val="sr-Cyrl-RS"/>
        </w:rPr>
      </w:pPr>
      <w:r w:rsidRPr="00377268">
        <w:rPr>
          <w:rFonts w:asciiTheme="minorHAnsi" w:hAnsiTheme="minorHAnsi"/>
          <w:sz w:val="18"/>
          <w:szCs w:val="18"/>
          <w:lang w:val="sr-Cyrl-RS"/>
        </w:rPr>
        <w:t xml:space="preserve">Изворне и сезонски кориговане податке за појединачне фракције суспендованих честица </w:t>
      </w:r>
      <w:r w:rsidRPr="00377268">
        <w:rPr>
          <w:rFonts w:asciiTheme="minorHAnsi" w:hAnsiTheme="minorHAnsi"/>
          <w:sz w:val="18"/>
          <w:szCs w:val="18"/>
        </w:rPr>
        <w:t>PM</w:t>
      </w:r>
      <w:r w:rsidRPr="00377268">
        <w:rPr>
          <w:rFonts w:asciiTheme="minorHAnsi" w:hAnsiTheme="minorHAnsi"/>
          <w:sz w:val="18"/>
          <w:szCs w:val="18"/>
          <w:vertAlign w:val="subscript"/>
          <w:lang w:val="sr-Cyrl-RS"/>
        </w:rPr>
        <w:t xml:space="preserve">10 </w:t>
      </w:r>
      <w:r w:rsidRPr="00377268">
        <w:rPr>
          <w:rFonts w:asciiTheme="minorHAnsi" w:hAnsiTheme="minorHAnsi"/>
          <w:sz w:val="18"/>
          <w:szCs w:val="18"/>
          <w:lang w:val="sr-Cyrl-RS"/>
        </w:rPr>
        <w:t xml:space="preserve">и </w:t>
      </w:r>
      <w:r w:rsidRPr="00377268">
        <w:rPr>
          <w:rFonts w:asciiTheme="minorHAnsi" w:hAnsiTheme="minorHAnsi"/>
          <w:sz w:val="18"/>
          <w:szCs w:val="18"/>
        </w:rPr>
        <w:t>PM</w:t>
      </w:r>
      <w:r w:rsidRPr="00377268">
        <w:rPr>
          <w:rFonts w:asciiTheme="minorHAnsi" w:hAnsiTheme="minorHAnsi"/>
          <w:sz w:val="18"/>
          <w:szCs w:val="18"/>
          <w:vertAlign w:val="subscript"/>
          <w:lang w:val="sr-Cyrl-RS"/>
        </w:rPr>
        <w:t>2.5</w:t>
      </w:r>
      <w:r w:rsidRPr="00377268">
        <w:rPr>
          <w:rFonts w:asciiTheme="minorHAnsi" w:hAnsiTheme="minorHAnsi"/>
          <w:sz w:val="18"/>
          <w:szCs w:val="18"/>
          <w:lang w:val="sr-Cyrl-RS"/>
        </w:rPr>
        <w:t>, са корекционим функцијама за сва четири сезонска циклуса. Резултате приказати табеларно и графички</w:t>
      </w:r>
      <w:r w:rsidRPr="00377268">
        <w:rPr>
          <w:rFonts w:asciiTheme="minorHAnsi" w:hAnsiTheme="minorHAnsi"/>
          <w:sz w:val="18"/>
          <w:szCs w:val="18"/>
        </w:rPr>
        <w:t>.</w:t>
      </w:r>
    </w:p>
    <w:p w:rsidR="00192762" w:rsidRPr="00377268" w:rsidRDefault="00192762" w:rsidP="00192762">
      <w:pPr>
        <w:pStyle w:val="ListParagraph"/>
        <w:numPr>
          <w:ilvl w:val="0"/>
          <w:numId w:val="33"/>
        </w:numPr>
        <w:tabs>
          <w:tab w:val="clear" w:pos="1080"/>
        </w:tabs>
        <w:suppressAutoHyphens w:val="0"/>
        <w:spacing w:after="0"/>
        <w:contextualSpacing/>
        <w:rPr>
          <w:rFonts w:asciiTheme="minorHAnsi" w:eastAsia="Calibri" w:hAnsiTheme="minorHAnsi"/>
          <w:kern w:val="2"/>
          <w:sz w:val="18"/>
          <w:szCs w:val="18"/>
          <w:lang w:val="sr-Cyrl-RS"/>
        </w:rPr>
      </w:pPr>
      <w:r w:rsidRPr="00377268">
        <w:rPr>
          <w:rFonts w:asciiTheme="minorHAnsi" w:hAnsiTheme="minorHAnsi"/>
          <w:sz w:val="18"/>
          <w:szCs w:val="18"/>
          <w:lang w:val="sr-Cyrl-RS"/>
        </w:rPr>
        <w:t xml:space="preserve">Друге релевантне податке и информације (датум узорковања и анализе, дневне вредности температуре, притиска и релативне влажности ваздуха, брзине ветра и др. податке у складу са </w:t>
      </w:r>
      <w:r w:rsidRPr="00377268">
        <w:rPr>
          <w:rFonts w:asciiTheme="minorHAnsi" w:hAnsiTheme="minorHAnsi" w:cs="Arial"/>
          <w:smallCaps/>
          <w:sz w:val="18"/>
          <w:szCs w:val="18"/>
          <w:lang w:val="en-US"/>
        </w:rPr>
        <w:t>guide to the demonstration of equivalence of ambient air monitoring methods</w:t>
      </w:r>
      <w:r w:rsidRPr="00377268">
        <w:rPr>
          <w:rFonts w:asciiTheme="minorHAnsi" w:hAnsiTheme="minorHAnsi" w:cs="Arial"/>
          <w:smallCaps/>
          <w:sz w:val="18"/>
          <w:szCs w:val="18"/>
          <w:lang w:val="sr-Cyrl-RS"/>
        </w:rPr>
        <w:t xml:space="preserve"> (</w:t>
      </w:r>
      <w:r w:rsidRPr="00377268">
        <w:rPr>
          <w:rFonts w:asciiTheme="minorHAnsi" w:hAnsiTheme="minorHAnsi" w:cs="Arial"/>
          <w:smallCaps/>
          <w:sz w:val="18"/>
          <w:szCs w:val="18"/>
        </w:rPr>
        <w:t>EC Working group on Guidance for the demonstration of Equivalence, 2010)</w:t>
      </w:r>
      <w:r w:rsidRPr="00377268">
        <w:rPr>
          <w:rFonts w:asciiTheme="minorHAnsi" w:hAnsiTheme="minorHAnsi" w:cs="Arial"/>
          <w:smallCaps/>
          <w:sz w:val="18"/>
          <w:szCs w:val="18"/>
          <w:lang w:val="sr-Cyrl-RS"/>
        </w:rPr>
        <w:t xml:space="preserve"> </w:t>
      </w:r>
      <w:r w:rsidRPr="00377268">
        <w:rPr>
          <w:rFonts w:asciiTheme="minorHAnsi" w:hAnsiTheme="minorHAnsi" w:cs="Arial"/>
          <w:sz w:val="18"/>
          <w:szCs w:val="18"/>
          <w:lang w:val="sr-Cyrl-RS"/>
        </w:rPr>
        <w:t>и</w:t>
      </w:r>
      <w:r w:rsidRPr="00377268">
        <w:rPr>
          <w:rFonts w:asciiTheme="minorHAnsi" w:hAnsiTheme="minorHAnsi"/>
          <w:sz w:val="18"/>
          <w:szCs w:val="18"/>
          <w:lang w:val="sr-Cyrl-RS"/>
        </w:rPr>
        <w:t xml:space="preserve"> стандардима </w:t>
      </w:r>
      <w:r w:rsidRPr="00377268">
        <w:rPr>
          <w:rFonts w:asciiTheme="minorHAnsi" w:hAnsiTheme="minorHAnsi"/>
          <w:sz w:val="18"/>
          <w:szCs w:val="18"/>
        </w:rPr>
        <w:t xml:space="preserve">SRPS EN </w:t>
      </w:r>
      <w:r w:rsidRPr="00377268">
        <w:rPr>
          <w:rFonts w:asciiTheme="minorHAnsi" w:hAnsiTheme="minorHAnsi"/>
          <w:sz w:val="18"/>
          <w:szCs w:val="18"/>
          <w:lang w:val="sr-Cyrl-RS"/>
        </w:rPr>
        <w:t xml:space="preserve">12341:2015 и </w:t>
      </w:r>
      <w:r w:rsidRPr="00377268">
        <w:rPr>
          <w:rFonts w:asciiTheme="minorHAnsi" w:hAnsiTheme="minorHAnsi"/>
          <w:sz w:val="18"/>
          <w:szCs w:val="18"/>
        </w:rPr>
        <w:t>SRPS EN</w:t>
      </w:r>
      <w:r w:rsidRPr="00377268">
        <w:rPr>
          <w:rFonts w:asciiTheme="minorHAnsi" w:hAnsiTheme="minorHAnsi"/>
          <w:sz w:val="18"/>
          <w:szCs w:val="18"/>
          <w:lang w:val="sr-Cyrl-RS"/>
        </w:rPr>
        <w:t xml:space="preserve"> 16450:2017</w:t>
      </w:r>
    </w:p>
    <w:p w:rsidR="00192762" w:rsidRPr="00377268" w:rsidRDefault="00206158" w:rsidP="00192762">
      <w:pPr>
        <w:jc w:val="both"/>
        <w:rPr>
          <w:kern w:val="2"/>
          <w:sz w:val="18"/>
          <w:szCs w:val="18"/>
          <w:lang w:val="sr-Cyrl-RS" w:eastAsia="ar-SA"/>
        </w:rPr>
      </w:pPr>
      <w:r>
        <w:rPr>
          <w:b/>
          <w:i/>
          <w:kern w:val="2"/>
          <w:sz w:val="18"/>
          <w:szCs w:val="18"/>
          <w:u w:val="single"/>
          <w:lang w:val="sr-Cyrl-RS" w:eastAsia="ar-SA"/>
        </w:rPr>
        <w:t>Коначни</w:t>
      </w:r>
      <w:r w:rsidR="00BD57C2">
        <w:rPr>
          <w:b/>
          <w:i/>
          <w:kern w:val="2"/>
          <w:sz w:val="18"/>
          <w:szCs w:val="18"/>
          <w:u w:val="single"/>
          <w:lang w:val="sr-Cyrl-RS" w:eastAsia="ar-SA"/>
        </w:rPr>
        <w:t>/збирни</w:t>
      </w:r>
      <w:r w:rsidR="00192762" w:rsidRPr="00377268">
        <w:rPr>
          <w:b/>
          <w:i/>
          <w:kern w:val="2"/>
          <w:sz w:val="18"/>
          <w:szCs w:val="18"/>
          <w:u w:val="single"/>
          <w:lang w:val="sr-Cyrl-RS" w:eastAsia="ar-SA"/>
        </w:rPr>
        <w:t xml:space="preserve"> извештај</w:t>
      </w:r>
      <w:r w:rsidR="00192762" w:rsidRPr="00377268">
        <w:rPr>
          <w:kern w:val="2"/>
          <w:sz w:val="18"/>
          <w:szCs w:val="18"/>
          <w:lang w:val="sr-Cyrl-RS" w:eastAsia="ar-SA"/>
        </w:rPr>
        <w:t xml:space="preserve"> треба да садржи:</w:t>
      </w:r>
    </w:p>
    <w:p w:rsidR="00192762" w:rsidRPr="00377268" w:rsidRDefault="00192762" w:rsidP="00206158">
      <w:pPr>
        <w:pStyle w:val="ListParagraph"/>
        <w:numPr>
          <w:ilvl w:val="0"/>
          <w:numId w:val="33"/>
        </w:numPr>
        <w:tabs>
          <w:tab w:val="clear" w:pos="1080"/>
        </w:tabs>
        <w:suppressAutoHyphens w:val="0"/>
        <w:contextualSpacing/>
        <w:rPr>
          <w:rFonts w:asciiTheme="minorHAnsi" w:eastAsia="Calibri" w:hAnsiTheme="minorHAnsi"/>
          <w:kern w:val="2"/>
          <w:sz w:val="18"/>
          <w:szCs w:val="18"/>
          <w:lang w:val="sr-Cyrl-RS"/>
        </w:rPr>
      </w:pPr>
      <w:r w:rsidRPr="00377268">
        <w:rPr>
          <w:rFonts w:asciiTheme="minorHAnsi" w:hAnsiTheme="minorHAnsi"/>
          <w:sz w:val="18"/>
          <w:szCs w:val="18"/>
          <w:lang w:val="sr-Cyrl-RS"/>
        </w:rPr>
        <w:t xml:space="preserve">Изворне и сезонски кориговане податке за појединачне фракције суспендованих честица </w:t>
      </w:r>
      <w:r w:rsidRPr="00377268">
        <w:rPr>
          <w:rFonts w:asciiTheme="minorHAnsi" w:hAnsiTheme="minorHAnsi"/>
          <w:sz w:val="18"/>
          <w:szCs w:val="18"/>
        </w:rPr>
        <w:t>PM</w:t>
      </w:r>
      <w:r w:rsidRPr="00377268">
        <w:rPr>
          <w:rFonts w:asciiTheme="minorHAnsi" w:hAnsiTheme="minorHAnsi"/>
          <w:sz w:val="18"/>
          <w:szCs w:val="18"/>
          <w:vertAlign w:val="subscript"/>
          <w:lang w:val="sr-Cyrl-RS"/>
        </w:rPr>
        <w:t xml:space="preserve">10 </w:t>
      </w:r>
      <w:r w:rsidRPr="00377268">
        <w:rPr>
          <w:rFonts w:asciiTheme="minorHAnsi" w:hAnsiTheme="minorHAnsi"/>
          <w:sz w:val="18"/>
          <w:szCs w:val="18"/>
          <w:lang w:val="sr-Cyrl-RS"/>
        </w:rPr>
        <w:t xml:space="preserve">и </w:t>
      </w:r>
      <w:r w:rsidRPr="00377268">
        <w:rPr>
          <w:rFonts w:asciiTheme="minorHAnsi" w:hAnsiTheme="minorHAnsi"/>
          <w:sz w:val="18"/>
          <w:szCs w:val="18"/>
        </w:rPr>
        <w:t>PM</w:t>
      </w:r>
      <w:r w:rsidRPr="00377268">
        <w:rPr>
          <w:rFonts w:asciiTheme="minorHAnsi" w:hAnsiTheme="minorHAnsi"/>
          <w:sz w:val="18"/>
          <w:szCs w:val="18"/>
          <w:vertAlign w:val="subscript"/>
          <w:lang w:val="sr-Cyrl-RS"/>
        </w:rPr>
        <w:t>2.5</w:t>
      </w:r>
      <w:r w:rsidRPr="00377268">
        <w:rPr>
          <w:rFonts w:asciiTheme="minorHAnsi" w:hAnsiTheme="minorHAnsi"/>
          <w:sz w:val="18"/>
          <w:szCs w:val="18"/>
          <w:lang w:val="sr-Cyrl-RS"/>
        </w:rPr>
        <w:t xml:space="preserve"> са корекционим функцијама за сва четири сезонска циклуса. Резултате приказати табеларно и графички</w:t>
      </w:r>
      <w:r w:rsidRPr="00377268">
        <w:rPr>
          <w:rFonts w:asciiTheme="minorHAnsi" w:hAnsiTheme="minorHAnsi"/>
          <w:sz w:val="18"/>
          <w:szCs w:val="18"/>
        </w:rPr>
        <w:t>.</w:t>
      </w:r>
    </w:p>
    <w:p w:rsidR="00192762" w:rsidRPr="00377268" w:rsidRDefault="00192762" w:rsidP="00206158">
      <w:pPr>
        <w:pStyle w:val="ListParagraph"/>
        <w:numPr>
          <w:ilvl w:val="0"/>
          <w:numId w:val="33"/>
        </w:numPr>
        <w:tabs>
          <w:tab w:val="clear" w:pos="1080"/>
        </w:tabs>
        <w:suppressAutoHyphens w:val="0"/>
        <w:contextualSpacing/>
        <w:rPr>
          <w:rFonts w:asciiTheme="minorHAnsi" w:eastAsia="Calibri" w:hAnsiTheme="minorHAnsi"/>
          <w:kern w:val="2"/>
          <w:sz w:val="18"/>
          <w:szCs w:val="18"/>
          <w:lang w:val="sr-Cyrl-RS"/>
        </w:rPr>
      </w:pPr>
      <w:r w:rsidRPr="00377268">
        <w:rPr>
          <w:rFonts w:asciiTheme="minorHAnsi" w:hAnsiTheme="minorHAnsi"/>
          <w:sz w:val="18"/>
          <w:szCs w:val="18"/>
          <w:lang w:val="sr-Cyrl-RS"/>
        </w:rPr>
        <w:t xml:space="preserve">Друге релевантне податке и информације (датум узорковања и анализе, дневне вредности температуре, притиска и релативне влажности ваздуха, брзине ветра и др. податке у складу са </w:t>
      </w:r>
      <w:r w:rsidRPr="00377268">
        <w:rPr>
          <w:rFonts w:asciiTheme="minorHAnsi" w:hAnsiTheme="minorHAnsi" w:cs="Arial"/>
          <w:smallCaps/>
          <w:sz w:val="18"/>
          <w:szCs w:val="18"/>
          <w:lang w:val="en-US"/>
        </w:rPr>
        <w:t>guide to the demonstration of equivalence of ambient air monitoring methods</w:t>
      </w:r>
      <w:r w:rsidRPr="00377268">
        <w:rPr>
          <w:rFonts w:asciiTheme="minorHAnsi" w:hAnsiTheme="minorHAnsi" w:cs="Arial"/>
          <w:smallCaps/>
          <w:sz w:val="18"/>
          <w:szCs w:val="18"/>
          <w:lang w:val="sr-Cyrl-RS"/>
        </w:rPr>
        <w:t xml:space="preserve"> (</w:t>
      </w:r>
      <w:r w:rsidRPr="00377268">
        <w:rPr>
          <w:rFonts w:asciiTheme="minorHAnsi" w:hAnsiTheme="minorHAnsi" w:cs="Arial"/>
          <w:smallCaps/>
          <w:sz w:val="18"/>
          <w:szCs w:val="18"/>
        </w:rPr>
        <w:t>EC Working group on Guidance for the demonstration of Equivalence, 2010)</w:t>
      </w:r>
      <w:r w:rsidRPr="00377268">
        <w:rPr>
          <w:rFonts w:asciiTheme="minorHAnsi" w:hAnsiTheme="minorHAnsi" w:cs="Arial"/>
          <w:smallCaps/>
          <w:sz w:val="18"/>
          <w:szCs w:val="18"/>
          <w:lang w:val="sr-Cyrl-RS"/>
        </w:rPr>
        <w:t xml:space="preserve"> </w:t>
      </w:r>
      <w:r w:rsidRPr="00377268">
        <w:rPr>
          <w:rFonts w:asciiTheme="minorHAnsi" w:hAnsiTheme="minorHAnsi" w:cs="Arial"/>
          <w:sz w:val="18"/>
          <w:szCs w:val="18"/>
          <w:lang w:val="sr-Cyrl-RS"/>
        </w:rPr>
        <w:t>и</w:t>
      </w:r>
      <w:r w:rsidRPr="00377268">
        <w:rPr>
          <w:rFonts w:asciiTheme="minorHAnsi" w:hAnsiTheme="minorHAnsi"/>
          <w:sz w:val="18"/>
          <w:szCs w:val="18"/>
          <w:lang w:val="sr-Cyrl-RS"/>
        </w:rPr>
        <w:t xml:space="preserve"> стандардима </w:t>
      </w:r>
      <w:r w:rsidRPr="00377268">
        <w:rPr>
          <w:rFonts w:asciiTheme="minorHAnsi" w:hAnsiTheme="minorHAnsi"/>
          <w:sz w:val="18"/>
          <w:szCs w:val="18"/>
        </w:rPr>
        <w:t xml:space="preserve">SRPS EN </w:t>
      </w:r>
      <w:r w:rsidRPr="00377268">
        <w:rPr>
          <w:rFonts w:asciiTheme="minorHAnsi" w:hAnsiTheme="minorHAnsi"/>
          <w:sz w:val="18"/>
          <w:szCs w:val="18"/>
          <w:lang w:val="sr-Cyrl-RS"/>
        </w:rPr>
        <w:t xml:space="preserve">12341:2015 и </w:t>
      </w:r>
      <w:r w:rsidRPr="00377268">
        <w:rPr>
          <w:rFonts w:asciiTheme="minorHAnsi" w:hAnsiTheme="minorHAnsi"/>
          <w:sz w:val="18"/>
          <w:szCs w:val="18"/>
        </w:rPr>
        <w:t>SRPS EN</w:t>
      </w:r>
      <w:r w:rsidRPr="00377268">
        <w:rPr>
          <w:rFonts w:asciiTheme="minorHAnsi" w:hAnsiTheme="minorHAnsi"/>
          <w:sz w:val="18"/>
          <w:szCs w:val="18"/>
          <w:lang w:val="sr-Cyrl-RS"/>
        </w:rPr>
        <w:t xml:space="preserve"> 16450:2017</w:t>
      </w:r>
    </w:p>
    <w:p w:rsidR="00206158" w:rsidRDefault="00206158" w:rsidP="00206158">
      <w:pPr>
        <w:pStyle w:val="ListParagraph"/>
        <w:ind w:left="0"/>
        <w:rPr>
          <w:rFonts w:asciiTheme="minorHAnsi" w:hAnsiTheme="minorHAnsi"/>
          <w:b/>
          <w:i/>
          <w:lang w:val="sr-Cyrl-RS"/>
        </w:rPr>
      </w:pPr>
    </w:p>
    <w:p w:rsidR="00192762" w:rsidRPr="00377268" w:rsidRDefault="00192762" w:rsidP="00206158">
      <w:pPr>
        <w:pStyle w:val="ListParagraph"/>
        <w:ind w:left="0"/>
        <w:rPr>
          <w:rFonts w:asciiTheme="minorHAnsi" w:hAnsiTheme="minorHAnsi"/>
          <w:b/>
          <w:i/>
        </w:rPr>
      </w:pPr>
      <w:r w:rsidRPr="00377268">
        <w:rPr>
          <w:rFonts w:asciiTheme="minorHAnsi" w:hAnsiTheme="minorHAnsi"/>
          <w:b/>
          <w:i/>
        </w:rPr>
        <w:t>ЦЕНА УКУПНО</w:t>
      </w:r>
      <w:r w:rsidRPr="00377268">
        <w:rPr>
          <w:rFonts w:asciiTheme="minorHAnsi" w:hAnsiTheme="minorHAnsi"/>
          <w:b/>
          <w:i/>
          <w:lang w:val="sr-Latn-CS"/>
        </w:rPr>
        <w:t xml:space="preserve">, </w:t>
      </w:r>
      <w:r w:rsidRPr="00377268">
        <w:rPr>
          <w:rFonts w:asciiTheme="minorHAnsi" w:hAnsiTheme="minorHAnsi"/>
          <w:b/>
          <w:i/>
        </w:rPr>
        <w:t>без</w:t>
      </w:r>
      <w:r w:rsidRPr="00377268">
        <w:rPr>
          <w:rFonts w:asciiTheme="minorHAnsi" w:hAnsiTheme="minorHAnsi"/>
          <w:b/>
          <w:i/>
          <w:lang w:val="sr-Latn-CS"/>
        </w:rPr>
        <w:t xml:space="preserve"> </w:t>
      </w:r>
      <w:r w:rsidRPr="00377268">
        <w:rPr>
          <w:rFonts w:asciiTheme="minorHAnsi" w:hAnsiTheme="minorHAnsi"/>
          <w:b/>
          <w:i/>
        </w:rPr>
        <w:t>ПДВ</w:t>
      </w:r>
      <w:r w:rsidRPr="00377268">
        <w:rPr>
          <w:rFonts w:asciiTheme="minorHAnsi" w:hAnsiTheme="minorHAnsi"/>
          <w:b/>
          <w:i/>
          <w:lang w:val="sr-Latn-CS"/>
        </w:rPr>
        <w:t>-а</w:t>
      </w:r>
      <w:r w:rsidRPr="00377268">
        <w:rPr>
          <w:rFonts w:asciiTheme="minorHAnsi" w:hAnsiTheme="minorHAnsi"/>
          <w:b/>
          <w:i/>
        </w:rPr>
        <w:t xml:space="preserve"> (2</w:t>
      </w:r>
      <w:r w:rsidRPr="00377268">
        <w:rPr>
          <w:rFonts w:asciiTheme="minorHAnsi" w:hAnsiTheme="minorHAnsi"/>
          <w:b/>
          <w:i/>
          <w:lang w:val="sr-Cyrl-RS"/>
        </w:rPr>
        <w:t>+3</w:t>
      </w:r>
      <w:r w:rsidRPr="00377268">
        <w:rPr>
          <w:rFonts w:asciiTheme="minorHAnsi" w:hAnsiTheme="minorHAnsi"/>
          <w:b/>
          <w:i/>
          <w:lang w:val="sr-Latn-RS"/>
        </w:rPr>
        <w:t>+4</w:t>
      </w:r>
      <w:r w:rsidRPr="00377268">
        <w:rPr>
          <w:rFonts w:asciiTheme="minorHAnsi" w:hAnsiTheme="minorHAnsi"/>
          <w:b/>
          <w:i/>
          <w:lang w:val="sr-Cyrl-RS"/>
        </w:rPr>
        <w:t>+5</w:t>
      </w:r>
      <w:r w:rsidRPr="00377268">
        <w:rPr>
          <w:rFonts w:asciiTheme="minorHAnsi" w:hAnsiTheme="minorHAnsi"/>
          <w:b/>
          <w:i/>
        </w:rPr>
        <w:t>):____________________________________________________</w:t>
      </w:r>
    </w:p>
    <w:p w:rsidR="00192762" w:rsidRPr="00377268" w:rsidRDefault="00192762" w:rsidP="00192762">
      <w:pPr>
        <w:jc w:val="both"/>
        <w:rPr>
          <w:b/>
          <w:i/>
          <w:sz w:val="24"/>
          <w:szCs w:val="24"/>
          <w:lang w:val="sr-Cyrl-RS"/>
        </w:rPr>
      </w:pPr>
      <w:r w:rsidRPr="00377268">
        <w:rPr>
          <w:b/>
          <w:i/>
          <w:sz w:val="24"/>
          <w:szCs w:val="24"/>
        </w:rPr>
        <w:t>ЦЕНА УКУПНО</w:t>
      </w:r>
      <w:r w:rsidRPr="00377268">
        <w:rPr>
          <w:b/>
          <w:i/>
          <w:sz w:val="24"/>
          <w:szCs w:val="24"/>
          <w:lang w:val="sr-Latn-CS"/>
        </w:rPr>
        <w:t xml:space="preserve">, </w:t>
      </w:r>
      <w:r w:rsidRPr="00377268">
        <w:rPr>
          <w:b/>
          <w:i/>
          <w:sz w:val="24"/>
          <w:szCs w:val="24"/>
        </w:rPr>
        <w:t>са</w:t>
      </w:r>
      <w:r w:rsidRPr="00377268">
        <w:rPr>
          <w:b/>
          <w:i/>
          <w:sz w:val="24"/>
          <w:szCs w:val="24"/>
          <w:lang w:val="sr-Latn-CS"/>
        </w:rPr>
        <w:t xml:space="preserve"> </w:t>
      </w:r>
      <w:r w:rsidRPr="00377268">
        <w:rPr>
          <w:b/>
          <w:i/>
          <w:sz w:val="24"/>
          <w:szCs w:val="24"/>
        </w:rPr>
        <w:t>ПДВ</w:t>
      </w:r>
      <w:r w:rsidRPr="00377268">
        <w:rPr>
          <w:b/>
          <w:i/>
          <w:sz w:val="24"/>
          <w:szCs w:val="24"/>
          <w:lang w:val="sr-Latn-CS"/>
        </w:rPr>
        <w:t>-а</w:t>
      </w:r>
      <w:r w:rsidRPr="00377268">
        <w:rPr>
          <w:b/>
          <w:i/>
          <w:sz w:val="24"/>
          <w:szCs w:val="24"/>
        </w:rPr>
        <w:t xml:space="preserve"> (2</w:t>
      </w:r>
      <w:r w:rsidRPr="00377268">
        <w:rPr>
          <w:b/>
          <w:i/>
          <w:sz w:val="24"/>
          <w:szCs w:val="24"/>
          <w:lang w:val="sr-Cyrl-RS"/>
        </w:rPr>
        <w:t>+3</w:t>
      </w:r>
      <w:r w:rsidRPr="00377268">
        <w:rPr>
          <w:b/>
          <w:i/>
          <w:sz w:val="24"/>
          <w:szCs w:val="24"/>
          <w:lang w:val="sr-Latn-RS"/>
        </w:rPr>
        <w:t>+4</w:t>
      </w:r>
      <w:r w:rsidRPr="00377268">
        <w:rPr>
          <w:b/>
          <w:i/>
          <w:sz w:val="24"/>
          <w:szCs w:val="24"/>
          <w:lang w:val="sr-Cyrl-RS"/>
        </w:rPr>
        <w:t>+5</w:t>
      </w:r>
      <w:r w:rsidRPr="00377268">
        <w:rPr>
          <w:b/>
          <w:i/>
          <w:sz w:val="24"/>
          <w:szCs w:val="24"/>
        </w:rPr>
        <w:t>):_____________________________________________________</w:t>
      </w:r>
    </w:p>
    <w:p w:rsidR="00192762" w:rsidRPr="00377268" w:rsidRDefault="00192762" w:rsidP="00192762">
      <w:pPr>
        <w:suppressAutoHyphens/>
        <w:jc w:val="both"/>
        <w:rPr>
          <w:lang w:eastAsia="ar-SA"/>
        </w:rPr>
      </w:pPr>
      <w:r w:rsidRPr="00377268">
        <w:rPr>
          <w:lang w:val="sr-Cyrl-CS" w:eastAsia="ar-SA"/>
        </w:rPr>
        <w:t>У _________________________         М.П.                                             ______________________</w:t>
      </w:r>
    </w:p>
    <w:p w:rsidR="00192762" w:rsidRPr="00B164A8" w:rsidRDefault="00192762" w:rsidP="00192762">
      <w:pPr>
        <w:suppressAutoHyphens/>
        <w:jc w:val="both"/>
        <w:rPr>
          <w:lang w:eastAsia="ar-SA"/>
        </w:rPr>
      </w:pPr>
      <w:r w:rsidRPr="00377268">
        <w:rPr>
          <w:lang w:val="sr-Cyrl-CS" w:eastAsia="ar-SA"/>
        </w:rPr>
        <w:t>Дана:     ___________________                                                                (потпис овлашћеног лица)</w:t>
      </w:r>
    </w:p>
    <w:p w:rsidR="00BA7413" w:rsidRPr="007755C7" w:rsidRDefault="00BA7413" w:rsidP="00206158">
      <w:pPr>
        <w:spacing w:after="0" w:line="240" w:lineRule="auto"/>
        <w:rPr>
          <w:rFonts w:eastAsia="Times New Roman" w:cs="Arial"/>
          <w:b/>
          <w:i/>
          <w:sz w:val="20"/>
          <w:szCs w:val="20"/>
          <w:u w:val="single"/>
          <w:lang w:val="sr-Cyrl-RS"/>
        </w:rPr>
      </w:pPr>
      <w:r w:rsidRPr="007755C7">
        <w:rPr>
          <w:rFonts w:eastAsia="Times New Roman" w:cs="Arial"/>
          <w:b/>
          <w:i/>
          <w:sz w:val="20"/>
          <w:szCs w:val="20"/>
          <w:u w:val="single"/>
          <w:lang w:val="sr-Cyrl-RS"/>
        </w:rPr>
        <w:t>НАПОМЕНА:</w:t>
      </w:r>
    </w:p>
    <w:p w:rsidR="00206158" w:rsidRDefault="00BA7413" w:rsidP="00206158">
      <w:pPr>
        <w:spacing w:after="0" w:line="240" w:lineRule="auto"/>
        <w:jc w:val="both"/>
        <w:rPr>
          <w:rFonts w:eastAsia="Times New Roman" w:cs="Arial"/>
          <w:i/>
          <w:sz w:val="20"/>
          <w:szCs w:val="20"/>
          <w:lang w:val="sr-Cyrl-RS"/>
        </w:rPr>
      </w:pPr>
      <w:r w:rsidRPr="007755C7">
        <w:rPr>
          <w:rFonts w:eastAsia="Times New Roman" w:cs="Arial"/>
          <w:i/>
          <w:sz w:val="20"/>
          <w:szCs w:val="20"/>
          <w:lang w:val="sr-Cyrl-RS"/>
        </w:rPr>
        <w:t>-У предметној набавци током периода трајања уговора неће се вршити усклађивање цена из разлога што су цене фиксне (на основу учешћа трошкова материјала, рада, енергената), те није потребно наводити/дати процентуално учешће одређене врсте трошкова, с обзиром на то да тај податак није неопходан,</w:t>
      </w:r>
    </w:p>
    <w:p w:rsidR="00953B88" w:rsidRPr="007755C7" w:rsidRDefault="00BA7413" w:rsidP="00206158">
      <w:pPr>
        <w:spacing w:after="0" w:line="240" w:lineRule="auto"/>
        <w:jc w:val="both"/>
        <w:rPr>
          <w:sz w:val="20"/>
          <w:szCs w:val="20"/>
          <w:lang w:val="sr-Cyrl-RS"/>
        </w:rPr>
        <w:sectPr w:rsidR="00953B88" w:rsidRPr="007755C7" w:rsidSect="004462F7">
          <w:pgSz w:w="16838" w:h="11906" w:orient="landscape"/>
          <w:pgMar w:top="850" w:right="1812" w:bottom="680" w:left="900" w:header="680" w:footer="624" w:gutter="0"/>
          <w:cols w:space="720"/>
          <w:docGrid w:linePitch="326"/>
        </w:sectPr>
      </w:pPr>
      <w:r w:rsidRPr="007755C7">
        <w:rPr>
          <w:rFonts w:eastAsia="Times New Roman" w:cs="Arial"/>
          <w:i/>
          <w:sz w:val="20"/>
          <w:szCs w:val="20"/>
          <w:lang w:val="sr-Cyrl-RS"/>
        </w:rPr>
        <w:t>-Уколико понуду подноси група понуђача образац структуре цене потписује и оверава печатом члан групе понуђача – носилац посла сходно Споразуму</w:t>
      </w:r>
    </w:p>
    <w:p w:rsidR="00953B88" w:rsidRPr="007755C7" w:rsidRDefault="00953B88" w:rsidP="00953B88">
      <w:pPr>
        <w:rPr>
          <w:b/>
          <w:sz w:val="20"/>
          <w:szCs w:val="20"/>
          <w:lang w:val="sr-Cyrl-RS" w:eastAsia="ar-SA"/>
        </w:rPr>
      </w:pPr>
    </w:p>
    <w:tbl>
      <w:tblPr>
        <w:tblW w:w="13704" w:type="dxa"/>
        <w:tblInd w:w="-55" w:type="dxa"/>
        <w:tblLayout w:type="fixed"/>
        <w:tblLook w:val="0000" w:firstRow="0" w:lastRow="0" w:firstColumn="0" w:lastColumn="0" w:noHBand="0" w:noVBand="0"/>
      </w:tblPr>
      <w:tblGrid>
        <w:gridCol w:w="55"/>
        <w:gridCol w:w="3672"/>
        <w:gridCol w:w="3658"/>
        <w:gridCol w:w="2271"/>
        <w:gridCol w:w="4048"/>
      </w:tblGrid>
      <w:tr w:rsidR="00953B88" w:rsidRPr="007755C7" w:rsidTr="009D280C">
        <w:trPr>
          <w:gridBefore w:val="1"/>
          <w:wBefore w:w="55" w:type="dxa"/>
          <w:trHeight w:val="372"/>
        </w:trPr>
        <w:tc>
          <w:tcPr>
            <w:tcW w:w="3672" w:type="dxa"/>
            <w:shd w:val="clear" w:color="auto" w:fill="auto"/>
            <w:vAlign w:val="center"/>
          </w:tcPr>
          <w:p w:rsidR="00953B88" w:rsidRPr="007755C7" w:rsidRDefault="00953B88" w:rsidP="00953B88">
            <w:pPr>
              <w:suppressAutoHyphens/>
              <w:spacing w:after="120" w:line="100" w:lineRule="atLeast"/>
              <w:jc w:val="center"/>
              <w:rPr>
                <w:rFonts w:eastAsia="Arial Unicode MS" w:cs="Arial"/>
                <w:kern w:val="1"/>
                <w:sz w:val="20"/>
                <w:szCs w:val="20"/>
                <w:highlight w:val="green"/>
                <w:lang w:val="sr-Cyrl-RS" w:eastAsia="ar-SA"/>
              </w:rPr>
            </w:pPr>
          </w:p>
        </w:tc>
        <w:tc>
          <w:tcPr>
            <w:tcW w:w="3658" w:type="dxa"/>
            <w:shd w:val="clear" w:color="auto" w:fill="auto"/>
            <w:vAlign w:val="center"/>
          </w:tcPr>
          <w:p w:rsidR="00953B88" w:rsidRPr="007755C7" w:rsidRDefault="00953B88" w:rsidP="00953B88">
            <w:pPr>
              <w:suppressAutoHyphens/>
              <w:spacing w:after="120" w:line="100" w:lineRule="atLeast"/>
              <w:jc w:val="center"/>
              <w:rPr>
                <w:rFonts w:eastAsia="Arial Unicode MS" w:cs="Arial"/>
                <w:b/>
                <w:kern w:val="1"/>
                <w:sz w:val="20"/>
                <w:szCs w:val="20"/>
                <w:highlight w:val="green"/>
                <w:lang w:eastAsia="ar-SA"/>
              </w:rPr>
            </w:pPr>
          </w:p>
        </w:tc>
        <w:tc>
          <w:tcPr>
            <w:tcW w:w="6319" w:type="dxa"/>
            <w:gridSpan w:val="2"/>
            <w:shd w:val="clear" w:color="auto" w:fill="auto"/>
            <w:vAlign w:val="center"/>
          </w:tcPr>
          <w:p w:rsidR="00953B88" w:rsidRPr="007755C7" w:rsidRDefault="00953B88" w:rsidP="00953B88">
            <w:pPr>
              <w:suppressAutoHyphens/>
              <w:spacing w:after="120" w:line="100" w:lineRule="atLeast"/>
              <w:jc w:val="center"/>
              <w:rPr>
                <w:rFonts w:eastAsia="Arial Unicode MS" w:cs="Arial"/>
                <w:kern w:val="1"/>
                <w:sz w:val="20"/>
                <w:szCs w:val="20"/>
                <w:lang w:eastAsia="ar-SA"/>
              </w:rPr>
            </w:pPr>
          </w:p>
        </w:tc>
      </w:tr>
      <w:tr w:rsidR="00953B88" w:rsidRPr="007755C7" w:rsidTr="009D280C">
        <w:trPr>
          <w:gridBefore w:val="1"/>
          <w:wBefore w:w="55" w:type="dxa"/>
          <w:trHeight w:val="372"/>
        </w:trPr>
        <w:tc>
          <w:tcPr>
            <w:tcW w:w="3672" w:type="dxa"/>
            <w:tcBorders>
              <w:bottom w:val="single" w:sz="4" w:space="0" w:color="000000"/>
            </w:tcBorders>
            <w:shd w:val="clear" w:color="auto" w:fill="auto"/>
          </w:tcPr>
          <w:p w:rsidR="00953B88" w:rsidRPr="007755C7" w:rsidRDefault="00953B88" w:rsidP="00953B88">
            <w:pPr>
              <w:suppressAutoHyphens/>
              <w:snapToGrid w:val="0"/>
              <w:spacing w:after="120" w:line="100" w:lineRule="atLeast"/>
              <w:jc w:val="both"/>
              <w:rPr>
                <w:rFonts w:eastAsia="Arial Unicode MS" w:cs="Arial"/>
                <w:kern w:val="1"/>
                <w:sz w:val="20"/>
                <w:szCs w:val="20"/>
                <w:lang w:val="sr-Cyrl-RS" w:eastAsia="ar-SA"/>
              </w:rPr>
            </w:pPr>
          </w:p>
        </w:tc>
        <w:tc>
          <w:tcPr>
            <w:tcW w:w="3658" w:type="dxa"/>
            <w:shd w:val="clear" w:color="auto" w:fill="auto"/>
          </w:tcPr>
          <w:p w:rsidR="00953B88" w:rsidRPr="007755C7" w:rsidRDefault="00953B88" w:rsidP="00953B88">
            <w:pPr>
              <w:suppressAutoHyphens/>
              <w:snapToGrid w:val="0"/>
              <w:spacing w:after="120" w:line="100" w:lineRule="atLeast"/>
              <w:jc w:val="both"/>
              <w:rPr>
                <w:rFonts w:eastAsia="Arial Unicode MS" w:cs="Arial"/>
                <w:kern w:val="1"/>
                <w:sz w:val="20"/>
                <w:szCs w:val="20"/>
                <w:highlight w:val="red"/>
                <w:lang w:eastAsia="ar-SA"/>
              </w:rPr>
            </w:pPr>
          </w:p>
        </w:tc>
        <w:tc>
          <w:tcPr>
            <w:tcW w:w="6319" w:type="dxa"/>
            <w:gridSpan w:val="2"/>
            <w:tcBorders>
              <w:bottom w:val="single" w:sz="4" w:space="0" w:color="000000"/>
            </w:tcBorders>
            <w:shd w:val="clear" w:color="auto" w:fill="auto"/>
          </w:tcPr>
          <w:p w:rsidR="00953B88" w:rsidRPr="007755C7" w:rsidRDefault="00953B88" w:rsidP="00953B88">
            <w:pPr>
              <w:suppressAutoHyphens/>
              <w:snapToGrid w:val="0"/>
              <w:spacing w:after="120" w:line="100" w:lineRule="atLeast"/>
              <w:jc w:val="both"/>
              <w:rPr>
                <w:rFonts w:eastAsia="Arial Unicode MS" w:cs="Arial"/>
                <w:kern w:val="1"/>
                <w:sz w:val="20"/>
                <w:szCs w:val="20"/>
                <w:lang w:eastAsia="ar-SA"/>
              </w:rPr>
            </w:pPr>
          </w:p>
        </w:tc>
      </w:tr>
      <w:tr w:rsidR="00953B88" w:rsidRPr="007755C7" w:rsidTr="009D280C">
        <w:tblPrEx>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Ex>
        <w:trPr>
          <w:gridAfter w:val="1"/>
          <w:wAfter w:w="4048" w:type="dxa"/>
          <w:tblCellSpacing w:w="20" w:type="dxa"/>
        </w:trPr>
        <w:tc>
          <w:tcPr>
            <w:tcW w:w="9656" w:type="dxa"/>
            <w:gridSpan w:val="4"/>
            <w:shd w:val="clear" w:color="auto" w:fill="D6E3BC" w:themeFill="accent3" w:themeFillTint="66"/>
          </w:tcPr>
          <w:p w:rsidR="00953B88" w:rsidRPr="007755C7" w:rsidRDefault="00953B88" w:rsidP="00953B88">
            <w:pPr>
              <w:spacing w:after="0" w:line="240" w:lineRule="auto"/>
              <w:jc w:val="center"/>
              <w:rPr>
                <w:rFonts w:eastAsia="Times New Roman" w:cs="Times New Roman"/>
                <w:b/>
                <w:sz w:val="20"/>
                <w:szCs w:val="20"/>
                <w:lang w:val="sr-Cyrl-CS"/>
              </w:rPr>
            </w:pPr>
            <w:r w:rsidRPr="007755C7">
              <w:rPr>
                <w:rFonts w:eastAsia="Times New Roman" w:cs="Times New Roman"/>
                <w:b/>
                <w:sz w:val="20"/>
                <w:szCs w:val="20"/>
                <w:lang w:val="sr-Cyrl-RS"/>
              </w:rPr>
              <w:t>6</w:t>
            </w:r>
            <w:r w:rsidRPr="007755C7">
              <w:rPr>
                <w:rFonts w:eastAsia="Times New Roman" w:cs="Times New Roman"/>
                <w:b/>
                <w:sz w:val="20"/>
                <w:szCs w:val="20"/>
                <w:lang w:val="sr-Cyrl-CS"/>
              </w:rPr>
              <w:t>)2)</w:t>
            </w:r>
            <w:r w:rsidRPr="007755C7">
              <w:rPr>
                <w:rFonts w:eastAsia="Times New Roman" w:cs="Times New Roman"/>
                <w:b/>
                <w:sz w:val="20"/>
                <w:szCs w:val="20"/>
                <w:lang w:val="sr-Cyrl-RS"/>
              </w:rPr>
              <w:t xml:space="preserve">2) </w:t>
            </w:r>
            <w:r w:rsidRPr="007755C7">
              <w:rPr>
                <w:rFonts w:eastAsia="Times New Roman" w:cs="Times New Roman"/>
                <w:b/>
                <w:sz w:val="20"/>
                <w:szCs w:val="20"/>
                <w:lang w:val="sr-Cyrl-CS"/>
              </w:rPr>
              <w:t>УПУТСТВО КАКО ДА СЕ ПОПУНИ ОБРАЗАЦ СТРУКТУРЕ ПОНУЂЕНЕ ЦЕНЕ</w:t>
            </w:r>
          </w:p>
        </w:tc>
      </w:tr>
    </w:tbl>
    <w:p w:rsidR="00953B88" w:rsidRPr="007755C7" w:rsidRDefault="00953B88" w:rsidP="00953B88">
      <w:pPr>
        <w:spacing w:after="0" w:line="240" w:lineRule="auto"/>
        <w:ind w:left="720"/>
        <w:jc w:val="both"/>
        <w:rPr>
          <w:rFonts w:eastAsia="Times New Roman" w:cs="Times New Roman"/>
          <w:sz w:val="20"/>
          <w:szCs w:val="20"/>
          <w:lang w:val="ru-RU" w:eastAsia="sr-Latn-RS"/>
        </w:rPr>
      </w:pPr>
    </w:p>
    <w:p w:rsidR="00953B88" w:rsidRPr="007755C7" w:rsidRDefault="00953B88" w:rsidP="00953B88">
      <w:pPr>
        <w:tabs>
          <w:tab w:val="left" w:pos="0"/>
        </w:tabs>
        <w:spacing w:after="0" w:line="240" w:lineRule="auto"/>
        <w:rPr>
          <w:rFonts w:eastAsia="Times New Roman" w:cs="Times New Roman"/>
          <w:bCs/>
          <w:sz w:val="20"/>
          <w:szCs w:val="20"/>
          <w:lang w:val="ru-RU"/>
        </w:rPr>
      </w:pPr>
    </w:p>
    <w:p w:rsidR="00953B88" w:rsidRPr="007755C7" w:rsidRDefault="00953B88" w:rsidP="00953B88">
      <w:pPr>
        <w:tabs>
          <w:tab w:val="left" w:pos="0"/>
        </w:tabs>
        <w:spacing w:after="0" w:line="240" w:lineRule="auto"/>
        <w:jc w:val="both"/>
        <w:rPr>
          <w:rFonts w:eastAsia="Times New Roman" w:cs="Times New Roman"/>
          <w:bCs/>
          <w:sz w:val="20"/>
          <w:szCs w:val="20"/>
          <w:lang w:val="ru-RU"/>
        </w:rPr>
      </w:pPr>
      <w:r w:rsidRPr="007755C7">
        <w:rPr>
          <w:rFonts w:eastAsia="Times New Roman" w:cs="Times New Roman"/>
          <w:bCs/>
          <w:sz w:val="20"/>
          <w:szCs w:val="20"/>
          <w:lang w:val="ru-RU"/>
        </w:rPr>
        <w:tab/>
        <w:t>Сходно одредбама Закона о јавним набавкама («Службени гласник РС», бр.124/12, 14/15 и 68/15) и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 обрасцу структуре цене морају бити приказани основни елементи понуђене цене, као што су:</w:t>
      </w:r>
    </w:p>
    <w:p w:rsidR="00953B88" w:rsidRPr="007755C7" w:rsidRDefault="00953B88" w:rsidP="00953B88">
      <w:pPr>
        <w:tabs>
          <w:tab w:val="left" w:pos="0"/>
        </w:tabs>
        <w:spacing w:after="0" w:line="240" w:lineRule="auto"/>
        <w:jc w:val="both"/>
        <w:rPr>
          <w:rFonts w:eastAsia="Times New Roman" w:cs="Times New Roman"/>
          <w:bCs/>
          <w:sz w:val="20"/>
          <w:szCs w:val="20"/>
          <w:lang w:val="ru-RU"/>
        </w:rPr>
      </w:pPr>
      <w:r w:rsidRPr="007755C7">
        <w:rPr>
          <w:rFonts w:eastAsia="Times New Roman" w:cs="Times New Roman"/>
          <w:bCs/>
          <w:sz w:val="20"/>
          <w:szCs w:val="20"/>
          <w:lang w:val="ru-RU"/>
        </w:rPr>
        <w:tab/>
        <w:t>1) цена (јединична и укупна) са и без ПДВ</w:t>
      </w:r>
    </w:p>
    <w:p w:rsidR="00953B88" w:rsidRPr="007755C7" w:rsidRDefault="00953B88" w:rsidP="00953B88">
      <w:pPr>
        <w:tabs>
          <w:tab w:val="left" w:pos="0"/>
        </w:tabs>
        <w:spacing w:after="0" w:line="240" w:lineRule="auto"/>
        <w:jc w:val="both"/>
        <w:rPr>
          <w:rFonts w:eastAsia="Times New Roman" w:cs="Times New Roman"/>
          <w:bCs/>
          <w:sz w:val="20"/>
          <w:szCs w:val="20"/>
          <w:lang w:val="ru-RU"/>
        </w:rPr>
      </w:pPr>
      <w:r w:rsidRPr="007755C7">
        <w:rPr>
          <w:rFonts w:eastAsia="Times New Roman" w:cs="Times New Roman"/>
          <w:bCs/>
          <w:sz w:val="20"/>
          <w:szCs w:val="20"/>
          <w:lang w:val="ru-RU"/>
        </w:rPr>
        <w:tab/>
        <w:t>2) процентуално учешће одређене врсте трошкова у случају када је наведени податак неопходан ради усклађивања цене током периода трајања уговора, односно оквирног споразума (учешће трошкова материјала, рада, енергената).</w:t>
      </w:r>
    </w:p>
    <w:p w:rsidR="00953B88" w:rsidRPr="007755C7" w:rsidRDefault="00953B88" w:rsidP="00953B88">
      <w:pPr>
        <w:tabs>
          <w:tab w:val="left" w:pos="0"/>
        </w:tabs>
        <w:spacing w:after="0" w:line="240" w:lineRule="auto"/>
        <w:jc w:val="both"/>
        <w:rPr>
          <w:rFonts w:eastAsia="Times New Roman" w:cs="Times New Roman"/>
          <w:bCs/>
          <w:sz w:val="20"/>
          <w:szCs w:val="20"/>
          <w:lang w:val="ru-RU"/>
        </w:rPr>
      </w:pPr>
      <w:r w:rsidRPr="007755C7">
        <w:rPr>
          <w:rFonts w:eastAsia="Times New Roman" w:cs="Times New Roman"/>
          <w:bCs/>
          <w:sz w:val="20"/>
          <w:szCs w:val="20"/>
          <w:lang w:val="ru-RU"/>
        </w:rPr>
        <w:tab/>
        <w:t>Сматраће се да је сачињен образац структуре цене, уколико су основни елементи понуђене цене садржани у обрасцу понуде.</w:t>
      </w:r>
    </w:p>
    <w:p w:rsidR="00953B88" w:rsidRPr="007755C7" w:rsidRDefault="00953B88" w:rsidP="00953B88">
      <w:pPr>
        <w:rPr>
          <w:rFonts w:eastAsia="Times New Roman" w:cs="Times New Roman"/>
          <w:sz w:val="20"/>
          <w:szCs w:val="20"/>
          <w:lang w:val="ru-RU"/>
        </w:rPr>
      </w:pPr>
      <w:r w:rsidRPr="007755C7">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953B88" w:rsidRPr="007755C7" w:rsidTr="004462F7">
        <w:trPr>
          <w:tblCellSpacing w:w="20" w:type="dxa"/>
        </w:trPr>
        <w:tc>
          <w:tcPr>
            <w:tcW w:w="9576" w:type="dxa"/>
            <w:shd w:val="clear" w:color="auto" w:fill="D6E3BC" w:themeFill="accent3" w:themeFillTint="66"/>
          </w:tcPr>
          <w:p w:rsidR="00953B88" w:rsidRPr="007755C7" w:rsidRDefault="00953B88" w:rsidP="00953B88">
            <w:pPr>
              <w:spacing w:after="0" w:line="240" w:lineRule="auto"/>
              <w:jc w:val="center"/>
              <w:rPr>
                <w:rFonts w:eastAsia="Times New Roman" w:cs="Times New Roman"/>
                <w:b/>
                <w:sz w:val="20"/>
                <w:szCs w:val="20"/>
                <w:lang w:val="sr-Cyrl-RS"/>
              </w:rPr>
            </w:pPr>
            <w:r w:rsidRPr="007755C7">
              <w:rPr>
                <w:rFonts w:eastAsia="Times New Roman" w:cs="Times New Roman"/>
                <w:b/>
                <w:sz w:val="20"/>
                <w:szCs w:val="20"/>
                <w:lang w:val="sr-Cyrl-CS"/>
              </w:rPr>
              <w:lastRenderedPageBreak/>
              <w:t>6)</w:t>
            </w:r>
            <w:r w:rsidRPr="007755C7">
              <w:rPr>
                <w:rFonts w:eastAsia="Times New Roman" w:cs="Times New Roman"/>
                <w:b/>
                <w:sz w:val="20"/>
                <w:szCs w:val="20"/>
                <w:lang w:val="sr-Cyrl-RS"/>
              </w:rPr>
              <w:t>3)</w:t>
            </w:r>
            <w:r w:rsidRPr="007755C7">
              <w:rPr>
                <w:rFonts w:eastAsia="Times New Roman" w:cs="Times New Roman"/>
                <w:b/>
                <w:sz w:val="20"/>
                <w:szCs w:val="20"/>
                <w:lang w:val="sr-Cyrl-CS"/>
              </w:rPr>
              <w:t xml:space="preserve"> </w:t>
            </w:r>
            <w:r w:rsidRPr="007755C7">
              <w:rPr>
                <w:rFonts w:eastAsia="Times New Roman" w:cs="Times New Roman"/>
                <w:b/>
                <w:sz w:val="20"/>
                <w:szCs w:val="20"/>
                <w:lang w:val="sr-Cyrl-RS"/>
              </w:rPr>
              <w:t>ОБРАЗАЦ ТРОШКОВА ПРИПРЕМЕ ПОНУДЕ</w:t>
            </w:r>
          </w:p>
        </w:tc>
      </w:tr>
    </w:tbl>
    <w:p w:rsidR="00953B88" w:rsidRPr="007755C7" w:rsidRDefault="00953B88" w:rsidP="00953B88">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953B88" w:rsidRPr="007755C7" w:rsidTr="004462F7">
        <w:trPr>
          <w:tblCellSpacing w:w="20" w:type="dxa"/>
        </w:trPr>
        <w:tc>
          <w:tcPr>
            <w:tcW w:w="4393" w:type="dxa"/>
          </w:tcPr>
          <w:p w:rsidR="00953B88" w:rsidRPr="007755C7" w:rsidRDefault="00953B88" w:rsidP="00953B88">
            <w:pPr>
              <w:spacing w:after="0" w:line="240" w:lineRule="auto"/>
              <w:jc w:val="both"/>
              <w:rPr>
                <w:rFonts w:eastAsia="Times New Roman" w:cs="Times New Roman"/>
                <w:noProof/>
                <w:sz w:val="20"/>
                <w:szCs w:val="20"/>
                <w:lang w:val="ru-RU"/>
              </w:rPr>
            </w:pPr>
            <w:r w:rsidRPr="007755C7">
              <w:rPr>
                <w:rFonts w:eastAsia="Times New Roman" w:cs="Times New Roman"/>
                <w:noProof/>
                <w:sz w:val="20"/>
                <w:szCs w:val="20"/>
                <w:lang w:val="ru-RU"/>
              </w:rPr>
              <w:t>Скраћено пословно име понуђача:</w:t>
            </w:r>
          </w:p>
        </w:tc>
        <w:tc>
          <w:tcPr>
            <w:tcW w:w="5125" w:type="dxa"/>
          </w:tcPr>
          <w:p w:rsidR="00953B88" w:rsidRPr="007755C7" w:rsidRDefault="00953B88" w:rsidP="00953B88">
            <w:pPr>
              <w:spacing w:after="0" w:line="240" w:lineRule="auto"/>
              <w:jc w:val="both"/>
              <w:rPr>
                <w:rFonts w:eastAsia="Times New Roman" w:cs="Times New Roman"/>
                <w:noProof/>
                <w:sz w:val="20"/>
                <w:szCs w:val="20"/>
                <w:lang w:val="ru-RU"/>
              </w:rPr>
            </w:pPr>
          </w:p>
        </w:tc>
      </w:tr>
      <w:tr w:rsidR="00953B88" w:rsidRPr="007755C7" w:rsidTr="004462F7">
        <w:trPr>
          <w:tblCellSpacing w:w="20" w:type="dxa"/>
        </w:trPr>
        <w:tc>
          <w:tcPr>
            <w:tcW w:w="4393" w:type="dxa"/>
          </w:tcPr>
          <w:p w:rsidR="00953B88" w:rsidRPr="007755C7" w:rsidRDefault="00953B88" w:rsidP="00953B88">
            <w:pPr>
              <w:spacing w:after="0" w:line="240" w:lineRule="auto"/>
              <w:jc w:val="both"/>
              <w:rPr>
                <w:rFonts w:eastAsia="Times New Roman" w:cs="Times New Roman"/>
                <w:noProof/>
                <w:sz w:val="20"/>
                <w:szCs w:val="20"/>
                <w:lang w:val="sr-Latn-CS"/>
              </w:rPr>
            </w:pPr>
            <w:r w:rsidRPr="007755C7">
              <w:rPr>
                <w:rFonts w:eastAsia="Times New Roman" w:cs="Times New Roman"/>
                <w:noProof/>
                <w:sz w:val="20"/>
                <w:szCs w:val="20"/>
                <w:lang w:val="sr-Latn-CS"/>
              </w:rPr>
              <w:t xml:space="preserve">Седиште:  </w:t>
            </w:r>
          </w:p>
        </w:tc>
        <w:tc>
          <w:tcPr>
            <w:tcW w:w="5125" w:type="dxa"/>
          </w:tcPr>
          <w:p w:rsidR="00953B88" w:rsidRPr="007755C7" w:rsidRDefault="00953B88" w:rsidP="00953B88">
            <w:pPr>
              <w:spacing w:after="0" w:line="240" w:lineRule="auto"/>
              <w:jc w:val="both"/>
              <w:rPr>
                <w:rFonts w:eastAsia="Times New Roman" w:cs="Times New Roman"/>
                <w:noProof/>
                <w:sz w:val="20"/>
                <w:szCs w:val="20"/>
                <w:lang w:val="sr-Latn-CS"/>
              </w:rPr>
            </w:pPr>
          </w:p>
        </w:tc>
      </w:tr>
      <w:tr w:rsidR="00953B88" w:rsidRPr="007755C7" w:rsidTr="004462F7">
        <w:trPr>
          <w:tblCellSpacing w:w="20" w:type="dxa"/>
        </w:trPr>
        <w:tc>
          <w:tcPr>
            <w:tcW w:w="4393" w:type="dxa"/>
          </w:tcPr>
          <w:p w:rsidR="00953B88" w:rsidRPr="007755C7" w:rsidRDefault="00953B88" w:rsidP="00953B88">
            <w:pPr>
              <w:spacing w:after="0" w:line="240" w:lineRule="auto"/>
              <w:jc w:val="both"/>
              <w:rPr>
                <w:rFonts w:eastAsia="Times New Roman" w:cs="Times New Roman"/>
                <w:noProof/>
                <w:sz w:val="20"/>
                <w:szCs w:val="20"/>
                <w:lang w:val="sr-Latn-CS"/>
              </w:rPr>
            </w:pPr>
            <w:r w:rsidRPr="007755C7">
              <w:rPr>
                <w:rFonts w:eastAsia="Times New Roman" w:cs="Times New Roman"/>
                <w:noProof/>
                <w:sz w:val="20"/>
                <w:szCs w:val="20"/>
                <w:lang w:val="sr-Latn-CS"/>
              </w:rPr>
              <w:t>Адреса седишта:</w:t>
            </w:r>
          </w:p>
        </w:tc>
        <w:tc>
          <w:tcPr>
            <w:tcW w:w="5125" w:type="dxa"/>
          </w:tcPr>
          <w:p w:rsidR="00953B88" w:rsidRPr="007755C7" w:rsidRDefault="00953B88" w:rsidP="00953B88">
            <w:pPr>
              <w:spacing w:after="0" w:line="240" w:lineRule="auto"/>
              <w:jc w:val="both"/>
              <w:rPr>
                <w:rFonts w:eastAsia="Times New Roman" w:cs="Times New Roman"/>
                <w:noProof/>
                <w:sz w:val="20"/>
                <w:szCs w:val="20"/>
                <w:lang w:val="sr-Latn-CS"/>
              </w:rPr>
            </w:pPr>
          </w:p>
        </w:tc>
      </w:tr>
      <w:tr w:rsidR="00953B88" w:rsidRPr="007755C7" w:rsidTr="004462F7">
        <w:trPr>
          <w:tblCellSpacing w:w="20" w:type="dxa"/>
        </w:trPr>
        <w:tc>
          <w:tcPr>
            <w:tcW w:w="4393" w:type="dxa"/>
          </w:tcPr>
          <w:p w:rsidR="00953B88" w:rsidRPr="007755C7" w:rsidRDefault="00953B88" w:rsidP="00953B88">
            <w:pPr>
              <w:spacing w:after="0" w:line="240" w:lineRule="auto"/>
              <w:jc w:val="both"/>
              <w:rPr>
                <w:rFonts w:eastAsia="Times New Roman" w:cs="Times New Roman"/>
                <w:noProof/>
                <w:sz w:val="20"/>
                <w:szCs w:val="20"/>
                <w:lang w:val="sr-Latn-CS"/>
              </w:rPr>
            </w:pPr>
            <w:r w:rsidRPr="007755C7">
              <w:rPr>
                <w:rFonts w:eastAsia="Times New Roman" w:cs="Times New Roman"/>
                <w:noProof/>
                <w:sz w:val="20"/>
                <w:szCs w:val="20"/>
                <w:lang w:val="sr-Latn-CS"/>
              </w:rPr>
              <w:t xml:space="preserve">Матични број:  </w:t>
            </w:r>
          </w:p>
        </w:tc>
        <w:tc>
          <w:tcPr>
            <w:tcW w:w="5125" w:type="dxa"/>
          </w:tcPr>
          <w:p w:rsidR="00953B88" w:rsidRPr="007755C7" w:rsidRDefault="00953B88" w:rsidP="00953B88">
            <w:pPr>
              <w:spacing w:after="0" w:line="240" w:lineRule="auto"/>
              <w:jc w:val="both"/>
              <w:rPr>
                <w:rFonts w:eastAsia="Times New Roman" w:cs="Times New Roman"/>
                <w:noProof/>
                <w:sz w:val="20"/>
                <w:szCs w:val="20"/>
                <w:lang w:val="sr-Latn-CS"/>
              </w:rPr>
            </w:pPr>
          </w:p>
        </w:tc>
      </w:tr>
      <w:tr w:rsidR="00953B88" w:rsidRPr="007755C7" w:rsidTr="004462F7">
        <w:trPr>
          <w:tblCellSpacing w:w="20" w:type="dxa"/>
        </w:trPr>
        <w:tc>
          <w:tcPr>
            <w:tcW w:w="4393" w:type="dxa"/>
          </w:tcPr>
          <w:p w:rsidR="00953B88" w:rsidRPr="007755C7" w:rsidRDefault="00953B88" w:rsidP="00953B88">
            <w:pPr>
              <w:spacing w:after="0" w:line="240" w:lineRule="auto"/>
              <w:jc w:val="both"/>
              <w:rPr>
                <w:rFonts w:eastAsia="Times New Roman" w:cs="Times New Roman"/>
                <w:noProof/>
                <w:sz w:val="20"/>
                <w:szCs w:val="20"/>
                <w:lang w:val="sr-Latn-CS"/>
              </w:rPr>
            </w:pPr>
            <w:r w:rsidRPr="007755C7">
              <w:rPr>
                <w:rFonts w:eastAsia="Times New Roman" w:cs="Times New Roman"/>
                <w:noProof/>
                <w:sz w:val="20"/>
                <w:szCs w:val="20"/>
                <w:lang w:val="sr-Latn-CS"/>
              </w:rPr>
              <w:t xml:space="preserve">ПИБ:  </w:t>
            </w:r>
          </w:p>
        </w:tc>
        <w:tc>
          <w:tcPr>
            <w:tcW w:w="5125" w:type="dxa"/>
          </w:tcPr>
          <w:p w:rsidR="00953B88" w:rsidRPr="007755C7" w:rsidRDefault="00953B88" w:rsidP="00953B88">
            <w:pPr>
              <w:spacing w:after="0" w:line="240" w:lineRule="auto"/>
              <w:jc w:val="both"/>
              <w:rPr>
                <w:rFonts w:eastAsia="Times New Roman" w:cs="Times New Roman"/>
                <w:noProof/>
                <w:sz w:val="20"/>
                <w:szCs w:val="20"/>
                <w:lang w:val="sr-Latn-CS"/>
              </w:rPr>
            </w:pPr>
          </w:p>
        </w:tc>
      </w:tr>
    </w:tbl>
    <w:p w:rsidR="00953B88" w:rsidRPr="007755C7" w:rsidRDefault="00953B88" w:rsidP="00953B88">
      <w:pPr>
        <w:tabs>
          <w:tab w:val="left" w:pos="0"/>
        </w:tabs>
        <w:spacing w:after="0" w:line="240" w:lineRule="auto"/>
        <w:rPr>
          <w:rFonts w:eastAsia="Times New Roman" w:cs="Times New Roman"/>
          <w:b/>
          <w:sz w:val="20"/>
          <w:szCs w:val="20"/>
          <w:lang w:val="sr-Cyrl-CS"/>
        </w:rPr>
      </w:pPr>
    </w:p>
    <w:p w:rsidR="00953B88" w:rsidRPr="007755C7" w:rsidRDefault="00953B88" w:rsidP="00953B88">
      <w:pPr>
        <w:tabs>
          <w:tab w:val="left" w:pos="0"/>
        </w:tabs>
        <w:spacing w:after="0" w:line="240" w:lineRule="auto"/>
        <w:jc w:val="both"/>
        <w:rPr>
          <w:rFonts w:eastAsia="Times New Roman" w:cs="Times New Roman"/>
          <w:sz w:val="20"/>
          <w:szCs w:val="20"/>
          <w:lang w:val="ru-RU"/>
        </w:rPr>
      </w:pPr>
      <w:r w:rsidRPr="007755C7">
        <w:rPr>
          <w:rFonts w:eastAsia="Times New Roman" w:cs="Times New Roman"/>
          <w:sz w:val="20"/>
          <w:szCs w:val="20"/>
          <w:lang w:val="ru-RU"/>
        </w:rPr>
        <w:tab/>
        <w:t xml:space="preserve">На основу члана 88. став 1. Закона о јавним набавкама („Службени гласник РС“, бр.124/12, 14/15 и 68/15), члана 2. став 1. тачка 6) подтачка (3) и члана 15. </w:t>
      </w:r>
      <w:r w:rsidRPr="007755C7">
        <w:rPr>
          <w:rFonts w:eastAsia="Times New Roman" w:cs="BookAntiqua"/>
          <w:sz w:val="20"/>
          <w:szCs w:val="20"/>
          <w:lang w:val="ru-RU"/>
        </w:rPr>
        <w:t>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w:t>
      </w:r>
      <w:r w:rsidRPr="007755C7">
        <w:rPr>
          <w:rFonts w:eastAsia="Times New Roman" w:cs="Times New Roman"/>
          <w:sz w:val="20"/>
          <w:szCs w:val="20"/>
          <w:lang w:val="ru-RU"/>
        </w:rPr>
        <w:t xml:space="preserve"> уз понуду прилажем </w:t>
      </w:r>
    </w:p>
    <w:p w:rsidR="00953B88" w:rsidRPr="007755C7" w:rsidRDefault="00953B88" w:rsidP="00953B88">
      <w:pPr>
        <w:tabs>
          <w:tab w:val="left" w:pos="0"/>
        </w:tabs>
        <w:spacing w:after="0" w:line="240" w:lineRule="auto"/>
        <w:jc w:val="both"/>
        <w:rPr>
          <w:rFonts w:eastAsia="Times New Roman" w:cs="Times New Roman"/>
          <w:sz w:val="20"/>
          <w:szCs w:val="20"/>
          <w:lang w:val="ru-RU"/>
        </w:rPr>
      </w:pPr>
    </w:p>
    <w:p w:rsidR="00192762" w:rsidRPr="00D616F0" w:rsidRDefault="00953B88" w:rsidP="00192762">
      <w:pPr>
        <w:jc w:val="center"/>
        <w:rPr>
          <w:b/>
          <w:sz w:val="20"/>
          <w:szCs w:val="20"/>
          <w:lang w:val="sr-Cyrl-RS"/>
        </w:rPr>
      </w:pPr>
      <w:r w:rsidRPr="007755C7">
        <w:rPr>
          <w:rFonts w:eastAsia="Times New Roman" w:cs="Times New Roman"/>
          <w:b/>
          <w:sz w:val="20"/>
          <w:szCs w:val="20"/>
          <w:lang w:val="ru-RU"/>
        </w:rPr>
        <w:t xml:space="preserve"> СТРУКТУРУ ТРОШКОВА ПРИПРЕМАЊА ПОНУДЕ</w:t>
      </w:r>
      <w:r w:rsidRPr="007755C7">
        <w:rPr>
          <w:rFonts w:eastAsia="Times New Roman" w:cs="Times New Roman"/>
          <w:b/>
          <w:sz w:val="20"/>
          <w:szCs w:val="20"/>
          <w:lang w:val="sr-Cyrl-CS"/>
        </w:rPr>
        <w:t xml:space="preserve"> </w:t>
      </w:r>
      <w:r w:rsidRPr="007755C7">
        <w:rPr>
          <w:b/>
          <w:sz w:val="20"/>
          <w:szCs w:val="20"/>
          <w:lang w:val="sr-Cyrl-CS"/>
        </w:rPr>
        <w:t xml:space="preserve">ЗА ЈАВНУ НАБАВКУ </w:t>
      </w:r>
      <w:r w:rsidR="00192762" w:rsidRPr="00D616F0">
        <w:rPr>
          <w:b/>
          <w:sz w:val="20"/>
          <w:szCs w:val="20"/>
          <w:lang w:val="sr-Cyrl-RS"/>
        </w:rPr>
        <w:t>УСЛУГА ТЕСТОВА ЕКВИ</w:t>
      </w:r>
      <w:r w:rsidR="009D51E7" w:rsidRPr="00206158">
        <w:rPr>
          <w:b/>
          <w:sz w:val="20"/>
          <w:szCs w:val="20"/>
          <w:lang w:val="sr-Cyrl-RS"/>
        </w:rPr>
        <w:t>В</w:t>
      </w:r>
      <w:r w:rsidR="00192762" w:rsidRPr="00D616F0">
        <w:rPr>
          <w:b/>
          <w:sz w:val="20"/>
          <w:szCs w:val="20"/>
          <w:lang w:val="sr-Cyrl-RS"/>
        </w:rPr>
        <w:t>АЛЕНЦИЈЕ ЗА НЕРЕФЕРЕНТНУ МЕТОДУ МЕРЕЊА ФРАКЦИЈЕ СУСПЕНДОВАНИХ ЧЕСТИЦА (</w:t>
      </w:r>
      <w:r w:rsidR="00192762" w:rsidRPr="00D616F0">
        <w:rPr>
          <w:b/>
          <w:sz w:val="20"/>
          <w:szCs w:val="20"/>
        </w:rPr>
        <w:t>PM</w:t>
      </w:r>
      <w:r w:rsidR="00192762" w:rsidRPr="00D616F0">
        <w:rPr>
          <w:b/>
          <w:sz w:val="20"/>
          <w:szCs w:val="20"/>
          <w:vertAlign w:val="subscript"/>
        </w:rPr>
        <w:t>10</w:t>
      </w:r>
      <w:r w:rsidR="00192762" w:rsidRPr="00D616F0">
        <w:rPr>
          <w:b/>
          <w:sz w:val="20"/>
          <w:szCs w:val="20"/>
          <w:vertAlign w:val="subscript"/>
          <w:lang w:val="sr-Cyrl-RS"/>
        </w:rPr>
        <w:t xml:space="preserve"> </w:t>
      </w:r>
      <w:r w:rsidR="009D51E7">
        <w:rPr>
          <w:b/>
          <w:sz w:val="20"/>
          <w:szCs w:val="20"/>
          <w:lang w:val="sr-Cyrl-RS"/>
        </w:rPr>
        <w:t>и</w:t>
      </w:r>
      <w:r w:rsidR="00192762" w:rsidRPr="00D616F0">
        <w:rPr>
          <w:b/>
          <w:sz w:val="20"/>
          <w:szCs w:val="20"/>
        </w:rPr>
        <w:t xml:space="preserve"> PM</w:t>
      </w:r>
      <w:r w:rsidR="00192762" w:rsidRPr="00D616F0">
        <w:rPr>
          <w:b/>
          <w:sz w:val="20"/>
          <w:szCs w:val="20"/>
          <w:vertAlign w:val="subscript"/>
          <w:lang w:val="sr-Cyrl-RS"/>
        </w:rPr>
        <w:t>2.5</w:t>
      </w:r>
      <w:r w:rsidR="00192762" w:rsidRPr="00D616F0">
        <w:rPr>
          <w:b/>
          <w:sz w:val="20"/>
          <w:szCs w:val="20"/>
        </w:rPr>
        <w:t xml:space="preserve">) </w:t>
      </w:r>
      <w:r w:rsidR="00192762" w:rsidRPr="00D616F0">
        <w:rPr>
          <w:b/>
          <w:sz w:val="20"/>
          <w:szCs w:val="20"/>
          <w:lang w:val="sr-Cyrl-RS"/>
        </w:rPr>
        <w:t>НА АУТОМАТСКОЈ СТАНИЦИ ЗА ПРАЋЕЊЕ КВАЛИТЕТА АМБИЈЕНТАЛНОГ ВАЗДУХА У СУБОТИЦИ</w:t>
      </w:r>
    </w:p>
    <w:p w:rsidR="00953B88" w:rsidRPr="007755C7" w:rsidRDefault="00953B88" w:rsidP="00192762">
      <w:pPr>
        <w:tabs>
          <w:tab w:val="left" w:pos="0"/>
        </w:tabs>
        <w:spacing w:after="0" w:line="240" w:lineRule="auto"/>
        <w:jc w:val="center"/>
        <w:rPr>
          <w:b/>
          <w:sz w:val="20"/>
          <w:szCs w:val="20"/>
          <w:lang w:val="sr-Cyrl-RS" w:eastAsia="ar-SA"/>
        </w:rPr>
      </w:pPr>
      <w:r w:rsidRPr="0088511A">
        <w:rPr>
          <w:rFonts w:eastAsia="Times New Roman" w:cs="Times New Roman"/>
          <w:b/>
          <w:sz w:val="20"/>
          <w:szCs w:val="20"/>
          <w:lang w:val="sr-Cyrl-RS" w:eastAsia="ar-SA"/>
        </w:rPr>
        <w:t xml:space="preserve">ЈН </w:t>
      </w:r>
      <w:r w:rsidRPr="0088511A">
        <w:rPr>
          <w:b/>
          <w:sz w:val="20"/>
          <w:szCs w:val="20"/>
          <w:lang w:val="sr-Cyrl-RS" w:eastAsia="ar-SA"/>
        </w:rPr>
        <w:t xml:space="preserve">ОП </w:t>
      </w:r>
      <w:r w:rsidR="006964C0" w:rsidRPr="0088511A">
        <w:rPr>
          <w:b/>
          <w:sz w:val="20"/>
          <w:szCs w:val="20"/>
          <w:lang w:val="sr-Cyrl-RS" w:eastAsia="ar-SA"/>
        </w:rPr>
        <w:t>2</w:t>
      </w:r>
      <w:r w:rsidR="0088511A" w:rsidRPr="0088511A">
        <w:rPr>
          <w:b/>
          <w:sz w:val="20"/>
          <w:szCs w:val="20"/>
          <w:lang w:val="sr-Cyrl-RS" w:eastAsia="ar-SA"/>
        </w:rPr>
        <w:t>1</w:t>
      </w:r>
      <w:r w:rsidRPr="0088511A">
        <w:rPr>
          <w:b/>
          <w:sz w:val="20"/>
          <w:szCs w:val="20"/>
          <w:lang w:val="sr-Cyrl-RS" w:eastAsia="ar-SA"/>
        </w:rPr>
        <w:t>/201</w:t>
      </w:r>
      <w:r w:rsidR="00F12913" w:rsidRPr="0088511A">
        <w:rPr>
          <w:b/>
          <w:sz w:val="20"/>
          <w:szCs w:val="20"/>
          <w:lang w:val="sr-Cyrl-RS" w:eastAsia="ar-SA"/>
        </w:rPr>
        <w:t>8</w:t>
      </w:r>
      <w:r w:rsidRPr="007755C7">
        <w:rPr>
          <w:rFonts w:eastAsia="Times New Roman" w:cs="Times New Roman"/>
          <w:sz w:val="20"/>
          <w:szCs w:val="20"/>
          <w:lang w:val="ru-RU"/>
        </w:rPr>
        <w:t xml:space="preserve"> </w:t>
      </w:r>
      <w:r w:rsidRPr="007755C7">
        <w:rPr>
          <w:rFonts w:eastAsia="Times New Roman" w:cs="Times New Roman"/>
          <w:noProof/>
          <w:sz w:val="20"/>
          <w:szCs w:val="20"/>
          <w:lang w:val="sr-Cyrl-RS"/>
        </w:rPr>
        <w:t xml:space="preserve"> </w:t>
      </w:r>
    </w:p>
    <w:p w:rsidR="00953B88" w:rsidRPr="007755C7" w:rsidRDefault="00953B88" w:rsidP="00953B88">
      <w:pPr>
        <w:spacing w:after="0" w:line="240" w:lineRule="auto"/>
        <w:ind w:firstLine="720"/>
        <w:jc w:val="center"/>
        <w:rPr>
          <w:rFonts w:eastAsia="Times New Roman" w:cs="Verdana-Bold"/>
          <w:b/>
          <w:bCs/>
          <w:sz w:val="20"/>
          <w:szCs w:val="20"/>
          <w:lang w:val="ru-RU"/>
        </w:rPr>
      </w:pPr>
      <w:r w:rsidRPr="007755C7">
        <w:rPr>
          <w:rFonts w:eastAsia="Times New Roman" w:cs="Times New Roman"/>
          <w:b/>
          <w:sz w:val="20"/>
          <w:szCs w:val="20"/>
          <w:lang w:val="sr-Cyrl-RS" w:eastAsia="ar-SA"/>
        </w:rPr>
        <w:t xml:space="preserve"> </w:t>
      </w:r>
    </w:p>
    <w:p w:rsidR="00953B88" w:rsidRPr="007755C7" w:rsidRDefault="00953B88" w:rsidP="00953B88">
      <w:pPr>
        <w:tabs>
          <w:tab w:val="left" w:pos="0"/>
        </w:tabs>
        <w:spacing w:after="0" w:line="240" w:lineRule="auto"/>
        <w:jc w:val="center"/>
        <w:rPr>
          <w:rFonts w:eastAsia="Times New Roman" w:cs="Times New Roman"/>
          <w:b/>
          <w:sz w:val="20"/>
          <w:szCs w:val="20"/>
          <w:lang w:val="sr-Latn-RS"/>
        </w:rPr>
      </w:pPr>
      <w:r w:rsidRPr="007755C7">
        <w:rPr>
          <w:rFonts w:eastAsia="Times New Roman" w:cs="Times New Roman"/>
          <w:b/>
          <w:sz w:val="20"/>
          <w:szCs w:val="20"/>
          <w:lang w:val="ru-RU"/>
        </w:rPr>
        <w:t xml:space="preserve"> </w:t>
      </w:r>
      <w:r w:rsidRPr="007755C7">
        <w:rPr>
          <w:rFonts w:eastAsia="Times New Roman" w:cs="Times New Roman"/>
          <w:sz w:val="20"/>
          <w:szCs w:val="20"/>
          <w:lang w:val="ru-RU"/>
        </w:rPr>
        <w:t xml:space="preserve"> и то:</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383"/>
        <w:gridCol w:w="4320"/>
      </w:tblGrid>
      <w:tr w:rsidR="00953B88" w:rsidRPr="007755C7" w:rsidTr="004462F7">
        <w:trPr>
          <w:trHeight w:val="734"/>
          <w:tblCellSpacing w:w="20" w:type="dxa"/>
        </w:trPr>
        <w:tc>
          <w:tcPr>
            <w:tcW w:w="5323" w:type="dxa"/>
            <w:shd w:val="clear" w:color="auto" w:fill="auto"/>
            <w:vAlign w:val="center"/>
          </w:tcPr>
          <w:p w:rsidR="00953B88" w:rsidRPr="007755C7" w:rsidRDefault="00953B88" w:rsidP="00953B88">
            <w:pPr>
              <w:spacing w:after="0" w:line="240" w:lineRule="auto"/>
              <w:jc w:val="center"/>
              <w:rPr>
                <w:rFonts w:eastAsia="Times New Roman" w:cs="Times New Roman"/>
                <w:sz w:val="20"/>
                <w:szCs w:val="20"/>
                <w:lang w:val="ru-RU"/>
              </w:rPr>
            </w:pPr>
            <w:r w:rsidRPr="007755C7">
              <w:rPr>
                <w:rFonts w:eastAsia="Times New Roman" w:cs="Times New Roman"/>
                <w:sz w:val="20"/>
                <w:szCs w:val="20"/>
                <w:lang w:val="ru-RU"/>
              </w:rPr>
              <w:t>-израда узорка или модела који су израђени у складу са траженом техничком спецификацијом наручиоца</w:t>
            </w:r>
          </w:p>
        </w:tc>
        <w:tc>
          <w:tcPr>
            <w:tcW w:w="4260" w:type="dxa"/>
            <w:shd w:val="clear" w:color="auto" w:fill="auto"/>
          </w:tcPr>
          <w:p w:rsidR="00953B88" w:rsidRPr="007755C7" w:rsidRDefault="00953B88" w:rsidP="00953B88">
            <w:pPr>
              <w:spacing w:after="0" w:line="240" w:lineRule="auto"/>
              <w:jc w:val="center"/>
              <w:rPr>
                <w:rFonts w:eastAsia="Times New Roman" w:cs="Times New Roman"/>
                <w:b/>
                <w:sz w:val="20"/>
                <w:szCs w:val="20"/>
                <w:lang w:val="ru-RU"/>
              </w:rPr>
            </w:pPr>
          </w:p>
          <w:p w:rsidR="00953B88" w:rsidRPr="007755C7" w:rsidRDefault="00953B88" w:rsidP="00953B88">
            <w:pPr>
              <w:spacing w:after="0" w:line="240" w:lineRule="auto"/>
              <w:jc w:val="center"/>
              <w:rPr>
                <w:rFonts w:eastAsia="Times New Roman" w:cs="Times New Roman"/>
                <w:b/>
                <w:sz w:val="20"/>
                <w:szCs w:val="20"/>
                <w:lang w:val="sr-Cyrl-CS"/>
              </w:rPr>
            </w:pPr>
            <w:r w:rsidRPr="007755C7">
              <w:rPr>
                <w:rFonts w:eastAsia="Times New Roman" w:cs="Times New Roman"/>
                <w:b/>
                <w:sz w:val="20"/>
                <w:szCs w:val="20"/>
                <w:lang w:val="sr-Cyrl-CS"/>
              </w:rPr>
              <w:t>__________ динара без пдв</w:t>
            </w:r>
          </w:p>
        </w:tc>
      </w:tr>
      <w:tr w:rsidR="00953B88" w:rsidRPr="007755C7" w:rsidTr="004462F7">
        <w:trPr>
          <w:trHeight w:val="749"/>
          <w:tblCellSpacing w:w="20" w:type="dxa"/>
        </w:trPr>
        <w:tc>
          <w:tcPr>
            <w:tcW w:w="5323" w:type="dxa"/>
            <w:shd w:val="clear" w:color="auto" w:fill="auto"/>
            <w:vAlign w:val="center"/>
          </w:tcPr>
          <w:p w:rsidR="00953B88" w:rsidRPr="007755C7" w:rsidRDefault="00953B88" w:rsidP="00953B88">
            <w:pPr>
              <w:spacing w:after="0" w:line="240" w:lineRule="auto"/>
              <w:jc w:val="center"/>
              <w:rPr>
                <w:rFonts w:eastAsia="Times New Roman" w:cs="Times New Roman"/>
                <w:sz w:val="20"/>
                <w:szCs w:val="20"/>
                <w:lang w:val="sr-Cyrl-CS"/>
              </w:rPr>
            </w:pPr>
            <w:r w:rsidRPr="007755C7">
              <w:rPr>
                <w:rFonts w:eastAsia="Times New Roman" w:cs="Times New Roman"/>
                <w:sz w:val="20"/>
                <w:szCs w:val="20"/>
                <w:lang w:val="sr-Cyrl-CS"/>
              </w:rPr>
              <w:t>трошкови прибављања средстава обезбеђења</w:t>
            </w:r>
          </w:p>
        </w:tc>
        <w:tc>
          <w:tcPr>
            <w:tcW w:w="4260" w:type="dxa"/>
            <w:shd w:val="clear" w:color="auto" w:fill="auto"/>
          </w:tcPr>
          <w:p w:rsidR="00953B88" w:rsidRPr="007755C7" w:rsidRDefault="00953B88" w:rsidP="00953B88">
            <w:pPr>
              <w:spacing w:after="0" w:line="240" w:lineRule="auto"/>
              <w:jc w:val="center"/>
              <w:rPr>
                <w:rFonts w:eastAsia="Times New Roman" w:cs="Times New Roman"/>
                <w:b/>
                <w:sz w:val="20"/>
                <w:szCs w:val="20"/>
                <w:lang w:val="sr-Cyrl-CS"/>
              </w:rPr>
            </w:pPr>
          </w:p>
          <w:p w:rsidR="00953B88" w:rsidRPr="007755C7" w:rsidRDefault="00953B88" w:rsidP="00953B88">
            <w:pPr>
              <w:spacing w:after="0" w:line="240" w:lineRule="auto"/>
              <w:jc w:val="center"/>
              <w:rPr>
                <w:rFonts w:eastAsia="Times New Roman" w:cs="Times New Roman"/>
                <w:b/>
                <w:sz w:val="20"/>
                <w:szCs w:val="20"/>
                <w:lang w:val="sr-Cyrl-CS"/>
              </w:rPr>
            </w:pPr>
            <w:r w:rsidRPr="007755C7">
              <w:rPr>
                <w:rFonts w:eastAsia="Times New Roman" w:cs="Times New Roman"/>
                <w:b/>
                <w:sz w:val="20"/>
                <w:szCs w:val="20"/>
                <w:lang w:val="sr-Cyrl-CS"/>
              </w:rPr>
              <w:t>__________ динара без пдв</w:t>
            </w:r>
          </w:p>
        </w:tc>
      </w:tr>
      <w:tr w:rsidR="00953B88" w:rsidRPr="007755C7" w:rsidTr="004462F7">
        <w:trPr>
          <w:trHeight w:val="307"/>
          <w:tblCellSpacing w:w="20" w:type="dxa"/>
        </w:trPr>
        <w:tc>
          <w:tcPr>
            <w:tcW w:w="5323" w:type="dxa"/>
            <w:shd w:val="clear" w:color="auto" w:fill="auto"/>
            <w:vAlign w:val="center"/>
          </w:tcPr>
          <w:p w:rsidR="00953B88" w:rsidRPr="007755C7" w:rsidRDefault="00953B88" w:rsidP="00953B88">
            <w:pPr>
              <w:spacing w:after="0" w:line="240" w:lineRule="auto"/>
              <w:jc w:val="center"/>
              <w:rPr>
                <w:rFonts w:eastAsia="Times New Roman" w:cs="Times New Roman"/>
                <w:sz w:val="20"/>
                <w:szCs w:val="20"/>
                <w:lang w:val="sr-Cyrl-CS"/>
              </w:rPr>
            </w:pPr>
            <w:r w:rsidRPr="007755C7">
              <w:rPr>
                <w:rFonts w:eastAsia="Times New Roman" w:cs="Times New Roman"/>
                <w:sz w:val="20"/>
                <w:szCs w:val="20"/>
                <w:lang w:val="sr-Cyrl-CS"/>
              </w:rPr>
              <w:t>Укупни трошкови без пдв</w:t>
            </w:r>
          </w:p>
        </w:tc>
        <w:tc>
          <w:tcPr>
            <w:tcW w:w="4260" w:type="dxa"/>
            <w:shd w:val="clear" w:color="auto" w:fill="auto"/>
          </w:tcPr>
          <w:p w:rsidR="00953B88" w:rsidRPr="007755C7" w:rsidRDefault="00953B88" w:rsidP="00953B88">
            <w:pPr>
              <w:spacing w:after="0" w:line="240" w:lineRule="auto"/>
              <w:jc w:val="center"/>
              <w:rPr>
                <w:rFonts w:eastAsia="Times New Roman" w:cs="Times New Roman"/>
                <w:b/>
                <w:sz w:val="20"/>
                <w:szCs w:val="20"/>
                <w:lang w:val="sr-Cyrl-CS"/>
              </w:rPr>
            </w:pPr>
          </w:p>
          <w:p w:rsidR="00953B88" w:rsidRPr="007755C7" w:rsidRDefault="00953B88" w:rsidP="00953B88">
            <w:pPr>
              <w:spacing w:after="0" w:line="240" w:lineRule="auto"/>
              <w:jc w:val="center"/>
              <w:rPr>
                <w:rFonts w:eastAsia="Times New Roman" w:cs="Times New Roman"/>
                <w:sz w:val="20"/>
                <w:szCs w:val="20"/>
                <w:lang w:val="sr-Cyrl-CS"/>
              </w:rPr>
            </w:pPr>
            <w:r w:rsidRPr="007755C7">
              <w:rPr>
                <w:rFonts w:eastAsia="Times New Roman" w:cs="Times New Roman"/>
                <w:b/>
                <w:sz w:val="20"/>
                <w:szCs w:val="20"/>
                <w:lang w:val="sr-Cyrl-CS"/>
              </w:rPr>
              <w:t>__________ динара</w:t>
            </w:r>
          </w:p>
        </w:tc>
      </w:tr>
      <w:tr w:rsidR="00953B88" w:rsidRPr="007755C7" w:rsidTr="004462F7">
        <w:trPr>
          <w:trHeight w:val="433"/>
          <w:tblCellSpacing w:w="20" w:type="dxa"/>
        </w:trPr>
        <w:tc>
          <w:tcPr>
            <w:tcW w:w="5323" w:type="dxa"/>
            <w:shd w:val="clear" w:color="auto" w:fill="auto"/>
            <w:vAlign w:val="center"/>
          </w:tcPr>
          <w:p w:rsidR="00953B88" w:rsidRPr="007755C7" w:rsidRDefault="00953B88" w:rsidP="00953B88">
            <w:pPr>
              <w:autoSpaceDE w:val="0"/>
              <w:autoSpaceDN w:val="0"/>
              <w:adjustRightInd w:val="0"/>
              <w:spacing w:after="0" w:line="240" w:lineRule="auto"/>
              <w:jc w:val="center"/>
              <w:rPr>
                <w:rFonts w:eastAsia="Times New Roman" w:cs="Verdana"/>
                <w:sz w:val="20"/>
                <w:szCs w:val="20"/>
                <w:lang w:val="sr-Cyrl-CS"/>
              </w:rPr>
            </w:pPr>
            <w:r w:rsidRPr="007755C7">
              <w:rPr>
                <w:rFonts w:eastAsia="Times New Roman" w:cs="Verdana"/>
                <w:sz w:val="20"/>
                <w:szCs w:val="20"/>
                <w:lang w:val="sr-Cyrl-CS"/>
              </w:rPr>
              <w:t>пдв</w:t>
            </w:r>
          </w:p>
        </w:tc>
        <w:tc>
          <w:tcPr>
            <w:tcW w:w="4260" w:type="dxa"/>
            <w:shd w:val="clear" w:color="auto" w:fill="auto"/>
          </w:tcPr>
          <w:p w:rsidR="00953B88" w:rsidRPr="007755C7" w:rsidRDefault="00953B88" w:rsidP="00953B88">
            <w:pPr>
              <w:spacing w:after="0" w:line="240" w:lineRule="auto"/>
              <w:jc w:val="center"/>
              <w:rPr>
                <w:rFonts w:eastAsia="Times New Roman" w:cs="Times New Roman"/>
                <w:b/>
                <w:sz w:val="20"/>
                <w:szCs w:val="20"/>
                <w:lang w:val="sr-Cyrl-CS"/>
              </w:rPr>
            </w:pPr>
          </w:p>
          <w:p w:rsidR="00953B88" w:rsidRPr="007755C7" w:rsidRDefault="00953B88" w:rsidP="00953B88">
            <w:pPr>
              <w:spacing w:after="0" w:line="240" w:lineRule="auto"/>
              <w:jc w:val="center"/>
              <w:rPr>
                <w:rFonts w:eastAsia="Times New Roman" w:cs="Times New Roman"/>
                <w:sz w:val="20"/>
                <w:szCs w:val="20"/>
                <w:lang w:val="sr-Cyrl-CS"/>
              </w:rPr>
            </w:pPr>
            <w:r w:rsidRPr="007755C7">
              <w:rPr>
                <w:rFonts w:eastAsia="Times New Roman" w:cs="Times New Roman"/>
                <w:b/>
                <w:sz w:val="20"/>
                <w:szCs w:val="20"/>
                <w:lang w:val="sr-Cyrl-CS"/>
              </w:rPr>
              <w:t>__________ динара</w:t>
            </w:r>
          </w:p>
        </w:tc>
      </w:tr>
      <w:tr w:rsidR="00953B88" w:rsidRPr="007755C7" w:rsidTr="004462F7">
        <w:trPr>
          <w:trHeight w:val="190"/>
          <w:tblCellSpacing w:w="20" w:type="dxa"/>
        </w:trPr>
        <w:tc>
          <w:tcPr>
            <w:tcW w:w="5323" w:type="dxa"/>
            <w:shd w:val="clear" w:color="auto" w:fill="auto"/>
          </w:tcPr>
          <w:p w:rsidR="00953B88" w:rsidRPr="007755C7" w:rsidRDefault="00953B88" w:rsidP="00953B88">
            <w:pPr>
              <w:spacing w:after="0" w:line="240" w:lineRule="auto"/>
              <w:jc w:val="center"/>
              <w:rPr>
                <w:rFonts w:eastAsia="Times New Roman" w:cs="Times New Roman"/>
                <w:sz w:val="20"/>
                <w:szCs w:val="20"/>
                <w:lang w:val="sr-Cyrl-CS"/>
              </w:rPr>
            </w:pPr>
          </w:p>
          <w:p w:rsidR="00953B88" w:rsidRPr="007755C7" w:rsidRDefault="00953B88" w:rsidP="00953B88">
            <w:pPr>
              <w:spacing w:after="0" w:line="240" w:lineRule="auto"/>
              <w:jc w:val="center"/>
              <w:rPr>
                <w:rFonts w:eastAsia="Times New Roman" w:cs="Times New Roman"/>
                <w:sz w:val="20"/>
                <w:szCs w:val="20"/>
                <w:lang w:val="sr-Cyrl-CS"/>
              </w:rPr>
            </w:pPr>
            <w:r w:rsidRPr="007755C7">
              <w:rPr>
                <w:rFonts w:eastAsia="Times New Roman" w:cs="Times New Roman"/>
                <w:sz w:val="20"/>
                <w:szCs w:val="20"/>
                <w:lang w:val="sr-Cyrl-CS"/>
              </w:rPr>
              <w:t>Укупни  трошкови са ПДВ</w:t>
            </w:r>
          </w:p>
        </w:tc>
        <w:tc>
          <w:tcPr>
            <w:tcW w:w="4260" w:type="dxa"/>
            <w:shd w:val="clear" w:color="auto" w:fill="auto"/>
          </w:tcPr>
          <w:p w:rsidR="00953B88" w:rsidRPr="007755C7" w:rsidRDefault="00953B88" w:rsidP="00953B88">
            <w:pPr>
              <w:spacing w:after="0" w:line="240" w:lineRule="auto"/>
              <w:jc w:val="center"/>
              <w:rPr>
                <w:rFonts w:eastAsia="Times New Roman" w:cs="Times New Roman"/>
                <w:b/>
                <w:sz w:val="20"/>
                <w:szCs w:val="20"/>
                <w:lang w:val="sr-Cyrl-CS"/>
              </w:rPr>
            </w:pPr>
          </w:p>
          <w:p w:rsidR="00953B88" w:rsidRPr="007755C7" w:rsidRDefault="00953B88" w:rsidP="00953B88">
            <w:pPr>
              <w:spacing w:after="0" w:line="240" w:lineRule="auto"/>
              <w:jc w:val="center"/>
              <w:rPr>
                <w:rFonts w:eastAsia="Times New Roman" w:cs="Times New Roman"/>
                <w:sz w:val="20"/>
                <w:szCs w:val="20"/>
                <w:lang w:val="sr-Cyrl-CS"/>
              </w:rPr>
            </w:pPr>
            <w:r w:rsidRPr="007755C7">
              <w:rPr>
                <w:rFonts w:eastAsia="Times New Roman" w:cs="Times New Roman"/>
                <w:b/>
                <w:sz w:val="20"/>
                <w:szCs w:val="20"/>
                <w:lang w:val="sr-Cyrl-CS"/>
              </w:rPr>
              <w:t>__________ динара</w:t>
            </w:r>
          </w:p>
        </w:tc>
      </w:tr>
    </w:tbl>
    <w:p w:rsidR="00953B88" w:rsidRPr="007755C7" w:rsidRDefault="00953B88" w:rsidP="00953B88">
      <w:pPr>
        <w:tabs>
          <w:tab w:val="left" w:pos="0"/>
        </w:tabs>
        <w:spacing w:after="0" w:line="240" w:lineRule="auto"/>
        <w:rPr>
          <w:rFonts w:eastAsia="Times New Roman" w:cs="Times New Roman"/>
          <w:b/>
          <w:sz w:val="20"/>
          <w:szCs w:val="20"/>
          <w:lang w:val="sr-Cyrl-CS"/>
        </w:rPr>
      </w:pPr>
    </w:p>
    <w:p w:rsidR="00953B88" w:rsidRPr="007755C7" w:rsidRDefault="00953B88" w:rsidP="00953B88">
      <w:pPr>
        <w:tabs>
          <w:tab w:val="left" w:pos="0"/>
        </w:tabs>
        <w:spacing w:after="0" w:line="240" w:lineRule="auto"/>
        <w:jc w:val="both"/>
        <w:rPr>
          <w:rFonts w:eastAsia="Times New Roman" w:cs="Times New Roman"/>
          <w:sz w:val="20"/>
          <w:szCs w:val="20"/>
          <w:lang w:val="ru-RU"/>
        </w:rPr>
      </w:pPr>
      <w:r w:rsidRPr="007755C7">
        <w:rPr>
          <w:rFonts w:eastAsia="Times New Roman" w:cs="Times New Roman"/>
          <w:sz w:val="20"/>
          <w:szCs w:val="20"/>
          <w:lang w:val="ru-RU"/>
        </w:rPr>
        <w:t xml:space="preserve">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 сходно члану 88. став 3. Закона о јавним набавкама („Службени гласник РС“, бр.124/12, 14/15 и 68/15)                                </w:t>
      </w:r>
    </w:p>
    <w:p w:rsidR="00953B88" w:rsidRPr="007755C7" w:rsidRDefault="00953B88" w:rsidP="00953B88">
      <w:pPr>
        <w:tabs>
          <w:tab w:val="left" w:pos="0"/>
        </w:tabs>
        <w:spacing w:after="0" w:line="240" w:lineRule="auto"/>
        <w:rPr>
          <w:rFonts w:eastAsia="Times New Roman" w:cs="Times New Roman"/>
          <w:b/>
          <w:sz w:val="20"/>
          <w:szCs w:val="20"/>
          <w:lang w:val="ru-RU"/>
        </w:rPr>
      </w:pPr>
    </w:p>
    <w:p w:rsidR="00953B88" w:rsidRPr="007755C7" w:rsidRDefault="00953B88" w:rsidP="00953B88">
      <w:pPr>
        <w:spacing w:after="0" w:line="240" w:lineRule="auto"/>
        <w:jc w:val="right"/>
        <w:rPr>
          <w:rFonts w:eastAsia="Times New Roman" w:cs="Times New Roman"/>
          <w:b/>
          <w:sz w:val="20"/>
          <w:szCs w:val="20"/>
          <w:lang w:val="ru-RU"/>
        </w:rPr>
      </w:pPr>
      <w:r w:rsidRPr="007755C7">
        <w:rPr>
          <w:rFonts w:eastAsia="Times New Roman" w:cs="Times New Roman"/>
          <w:b/>
          <w:sz w:val="20"/>
          <w:szCs w:val="20"/>
          <w:lang w:val="ru-RU"/>
        </w:rPr>
        <w:t>ПОНУЂАЧ</w:t>
      </w:r>
    </w:p>
    <w:p w:rsidR="00953B88" w:rsidRPr="007755C7" w:rsidRDefault="00953B88" w:rsidP="00953B88">
      <w:pPr>
        <w:spacing w:after="0" w:line="240" w:lineRule="auto"/>
        <w:jc w:val="right"/>
        <w:rPr>
          <w:rFonts w:eastAsia="Times New Roman" w:cs="Times New Roman"/>
          <w:b/>
          <w:sz w:val="20"/>
          <w:szCs w:val="20"/>
          <w:lang w:val="ru-RU"/>
        </w:rPr>
      </w:pPr>
    </w:p>
    <w:p w:rsidR="00953B88" w:rsidRPr="007755C7" w:rsidRDefault="00953B88" w:rsidP="00953B88">
      <w:pPr>
        <w:spacing w:after="0" w:line="240" w:lineRule="auto"/>
        <w:jc w:val="right"/>
        <w:rPr>
          <w:rFonts w:eastAsia="Times New Roman" w:cs="Times New Roman"/>
          <w:b/>
          <w:sz w:val="20"/>
          <w:szCs w:val="20"/>
          <w:lang w:val="ru-RU"/>
        </w:rPr>
      </w:pPr>
      <w:r w:rsidRPr="007755C7">
        <w:rPr>
          <w:rFonts w:eastAsia="Times New Roman" w:cs="Times New Roman"/>
          <w:b/>
          <w:sz w:val="20"/>
          <w:szCs w:val="20"/>
          <w:lang w:val="ru-RU"/>
        </w:rPr>
        <w:t xml:space="preserve">м.п. </w:t>
      </w:r>
      <w:r w:rsidRPr="007755C7">
        <w:rPr>
          <w:rFonts w:eastAsia="Times New Roman" w:cs="Times New Roman"/>
          <w:b/>
          <w:sz w:val="20"/>
          <w:szCs w:val="20"/>
          <w:lang w:val="sr-Latn-RS"/>
        </w:rPr>
        <w:tab/>
      </w:r>
      <w:r w:rsidRPr="007755C7">
        <w:rPr>
          <w:rFonts w:eastAsia="Times New Roman" w:cs="Times New Roman"/>
          <w:b/>
          <w:sz w:val="20"/>
          <w:szCs w:val="20"/>
          <w:lang w:val="sr-Latn-RS"/>
        </w:rPr>
        <w:tab/>
      </w:r>
      <w:r w:rsidRPr="007755C7">
        <w:rPr>
          <w:rFonts w:eastAsia="Times New Roman" w:cs="Times New Roman"/>
          <w:b/>
          <w:sz w:val="20"/>
          <w:szCs w:val="20"/>
          <w:lang w:val="sr-Latn-RS"/>
        </w:rPr>
        <w:tab/>
      </w:r>
      <w:r w:rsidRPr="007755C7">
        <w:rPr>
          <w:rFonts w:eastAsia="Times New Roman" w:cs="Times New Roman"/>
          <w:b/>
          <w:sz w:val="20"/>
          <w:szCs w:val="20"/>
          <w:lang w:val="ru-RU"/>
        </w:rPr>
        <w:t>___________________________</w:t>
      </w:r>
    </w:p>
    <w:p w:rsidR="00953B88" w:rsidRPr="007755C7" w:rsidRDefault="00953B88" w:rsidP="00953B88">
      <w:pPr>
        <w:spacing w:after="0" w:line="240" w:lineRule="auto"/>
        <w:jc w:val="right"/>
        <w:rPr>
          <w:rFonts w:eastAsia="Times New Roman" w:cs="Times New Roman"/>
          <w:b/>
          <w:sz w:val="20"/>
          <w:szCs w:val="20"/>
          <w:lang w:val="ru-RU"/>
        </w:rPr>
      </w:pPr>
      <w:r w:rsidRPr="007755C7">
        <w:rPr>
          <w:rFonts w:eastAsia="Times New Roman" w:cs="Times New Roman"/>
          <w:b/>
          <w:sz w:val="20"/>
          <w:szCs w:val="20"/>
          <w:lang w:val="ru-RU"/>
        </w:rPr>
        <w:t>(потпис овлашћеног лица)</w:t>
      </w:r>
    </w:p>
    <w:p w:rsidR="00953B88" w:rsidRPr="007755C7" w:rsidRDefault="00953B88" w:rsidP="00953B88">
      <w:pPr>
        <w:tabs>
          <w:tab w:val="left" w:pos="0"/>
        </w:tabs>
        <w:spacing w:after="0" w:line="240" w:lineRule="auto"/>
        <w:rPr>
          <w:rFonts w:eastAsia="Times New Roman" w:cs="Times New Roman"/>
          <w:b/>
          <w:sz w:val="20"/>
          <w:szCs w:val="20"/>
          <w:lang w:val="ru-RU"/>
        </w:rPr>
      </w:pPr>
      <w:r w:rsidRPr="007755C7">
        <w:rPr>
          <w:rFonts w:eastAsia="Times New Roman" w:cs="Times New Roman"/>
          <w:b/>
          <w:sz w:val="20"/>
          <w:szCs w:val="20"/>
          <w:lang w:val="ru-RU"/>
        </w:rPr>
        <w:t>Напомена:</w:t>
      </w:r>
    </w:p>
    <w:p w:rsidR="00953B88" w:rsidRPr="007755C7" w:rsidRDefault="00953B88" w:rsidP="00953B88">
      <w:pPr>
        <w:spacing w:after="0" w:line="240" w:lineRule="auto"/>
        <w:rPr>
          <w:rFonts w:eastAsia="Times New Roman" w:cs="Times New Roman"/>
          <w:sz w:val="20"/>
          <w:szCs w:val="20"/>
          <w:lang w:val="ru-RU"/>
        </w:rPr>
      </w:pPr>
      <w:r w:rsidRPr="007755C7">
        <w:rPr>
          <w:rFonts w:eastAsia="Times New Roman" w:cs="Times New Roman"/>
          <w:sz w:val="20"/>
          <w:szCs w:val="20"/>
          <w:lang w:val="ru-RU"/>
        </w:rPr>
        <w:t>*образац трошкова припреме понуде попуњавају само они понуђачи који су имали наведене трошкове и који траже да му их наручилац надокнади</w:t>
      </w:r>
    </w:p>
    <w:p w:rsidR="00953B88" w:rsidRPr="007755C7" w:rsidRDefault="00953B88" w:rsidP="00953B88">
      <w:pPr>
        <w:tabs>
          <w:tab w:val="left" w:pos="0"/>
        </w:tabs>
        <w:spacing w:after="0" w:line="240" w:lineRule="auto"/>
        <w:jc w:val="both"/>
        <w:rPr>
          <w:rFonts w:eastAsia="Times New Roman" w:cs="Times New Roman"/>
          <w:sz w:val="20"/>
          <w:szCs w:val="20"/>
          <w:lang w:val="ru-RU"/>
        </w:rPr>
      </w:pPr>
      <w:r w:rsidRPr="007755C7">
        <w:rPr>
          <w:rFonts w:eastAsia="Times New Roman" w:cs="Times New Roman"/>
          <w:sz w:val="20"/>
          <w:szCs w:val="20"/>
          <w:lang w:val="sr-Latn-CS"/>
        </w:rPr>
        <w:t>*остале трошкове припреме и подношења понуде</w:t>
      </w:r>
      <w:r w:rsidRPr="007755C7">
        <w:rPr>
          <w:rFonts w:eastAsia="Times New Roman" w:cs="Times New Roman"/>
          <w:sz w:val="20"/>
          <w:szCs w:val="20"/>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w:t>
      </w:r>
      <w:r w:rsidRPr="007755C7">
        <w:rPr>
          <w:rFonts w:eastAsia="Times New Roman" w:cs="Times New Roman"/>
          <w:sz w:val="20"/>
          <w:szCs w:val="20"/>
        </w:rPr>
        <w:t xml:space="preserve">, 14/15 </w:t>
      </w:r>
      <w:r w:rsidRPr="007755C7">
        <w:rPr>
          <w:rFonts w:eastAsia="Times New Roman" w:cs="Times New Roman"/>
          <w:sz w:val="20"/>
          <w:szCs w:val="20"/>
          <w:lang w:val="sr-Cyrl-RS"/>
        </w:rPr>
        <w:t>и 68/15</w:t>
      </w:r>
      <w:r w:rsidRPr="007755C7">
        <w:rPr>
          <w:rFonts w:eastAsia="Times New Roman" w:cs="Times New Roman"/>
          <w:sz w:val="20"/>
          <w:szCs w:val="20"/>
          <w:lang w:val="ru-RU"/>
        </w:rPr>
        <w:t xml:space="preserve">) </w:t>
      </w:r>
    </w:p>
    <w:p w:rsidR="00953B88" w:rsidRPr="007755C7" w:rsidRDefault="00953B88" w:rsidP="00953B88">
      <w:pPr>
        <w:spacing w:after="0" w:line="240" w:lineRule="auto"/>
        <w:jc w:val="both"/>
        <w:rPr>
          <w:rFonts w:eastAsia="Times New Roman" w:cs="Times New Roman"/>
          <w:sz w:val="20"/>
          <w:szCs w:val="20"/>
          <w:lang w:val="ru-RU"/>
        </w:rPr>
      </w:pPr>
      <w:r w:rsidRPr="007755C7">
        <w:rPr>
          <w:rFonts w:eastAsia="Times New Roman" w:cs="Times New Roman"/>
          <w:sz w:val="20"/>
          <w:szCs w:val="20"/>
          <w:lang w:val="ru-RU"/>
        </w:rPr>
        <w:t>*уколико понуђач не попуни образац трошкова припреме понуде,наручилац није дужан да му надокнади трошкове</w:t>
      </w:r>
    </w:p>
    <w:p w:rsidR="00953B88" w:rsidRPr="007755C7" w:rsidRDefault="00953B88" w:rsidP="00953B88">
      <w:pPr>
        <w:rPr>
          <w:rFonts w:eastAsia="Times New Roman" w:cs="Times New Roman"/>
          <w:sz w:val="20"/>
          <w:szCs w:val="20"/>
          <w:lang w:val="sr-Cyrl-RS"/>
        </w:rPr>
      </w:pPr>
      <w:r w:rsidRPr="007755C7">
        <w:rPr>
          <w:rFonts w:eastAsia="Times New Roman" w:cs="Times New Roman"/>
          <w:sz w:val="20"/>
          <w:szCs w:val="20"/>
          <w:lang w:val="sr-Cyrl-RS"/>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953B88" w:rsidRPr="007755C7" w:rsidTr="004462F7">
        <w:trPr>
          <w:tblCellSpacing w:w="20" w:type="dxa"/>
        </w:trPr>
        <w:tc>
          <w:tcPr>
            <w:tcW w:w="9576" w:type="dxa"/>
            <w:shd w:val="clear" w:color="auto" w:fill="D6E3BC" w:themeFill="accent3" w:themeFillTint="66"/>
          </w:tcPr>
          <w:p w:rsidR="00953B88" w:rsidRPr="007755C7" w:rsidRDefault="00953B88" w:rsidP="00953B88">
            <w:pPr>
              <w:spacing w:after="0" w:line="240" w:lineRule="auto"/>
              <w:jc w:val="center"/>
              <w:rPr>
                <w:rFonts w:eastAsia="Times New Roman" w:cs="Times New Roman"/>
                <w:b/>
                <w:sz w:val="20"/>
                <w:szCs w:val="20"/>
                <w:lang w:val="sr-Cyrl-RS"/>
              </w:rPr>
            </w:pPr>
            <w:r w:rsidRPr="007755C7">
              <w:rPr>
                <w:rFonts w:eastAsia="Times New Roman" w:cs="Times New Roman"/>
                <w:b/>
                <w:sz w:val="20"/>
                <w:szCs w:val="20"/>
                <w:lang w:val="sr-Cyrl-CS"/>
              </w:rPr>
              <w:lastRenderedPageBreak/>
              <w:t>6)</w:t>
            </w:r>
            <w:r w:rsidRPr="007755C7">
              <w:rPr>
                <w:rFonts w:eastAsia="Times New Roman" w:cs="Times New Roman"/>
                <w:b/>
                <w:sz w:val="20"/>
                <w:szCs w:val="20"/>
                <w:lang w:val="sr-Cyrl-RS"/>
              </w:rPr>
              <w:t xml:space="preserve">4) </w:t>
            </w:r>
            <w:r w:rsidRPr="007755C7">
              <w:rPr>
                <w:rFonts w:eastAsia="Times New Roman" w:cs="Times New Roman"/>
                <w:b/>
                <w:sz w:val="20"/>
                <w:szCs w:val="20"/>
                <w:lang w:val="sr-Cyrl-CS"/>
              </w:rPr>
              <w:t xml:space="preserve"> </w:t>
            </w:r>
            <w:r w:rsidRPr="007755C7">
              <w:rPr>
                <w:rFonts w:eastAsia="Times New Roman" w:cs="Times New Roman"/>
                <w:b/>
                <w:sz w:val="20"/>
                <w:szCs w:val="20"/>
                <w:lang w:val="sr-Cyrl-RS"/>
              </w:rPr>
              <w:t>ОБРАЗАЦ ИЗЈАВЕ О НЕЗАВИСНОЈ ПОНУДИ</w:t>
            </w:r>
          </w:p>
        </w:tc>
      </w:tr>
    </w:tbl>
    <w:p w:rsidR="00953B88" w:rsidRPr="007755C7" w:rsidRDefault="00953B88" w:rsidP="00953B88">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953B88" w:rsidRPr="007755C7" w:rsidTr="004462F7">
        <w:trPr>
          <w:tblCellSpacing w:w="20" w:type="dxa"/>
        </w:trPr>
        <w:tc>
          <w:tcPr>
            <w:tcW w:w="4393" w:type="dxa"/>
          </w:tcPr>
          <w:p w:rsidR="00953B88" w:rsidRPr="007755C7" w:rsidRDefault="00953B88" w:rsidP="00953B88">
            <w:pPr>
              <w:spacing w:after="0" w:line="240" w:lineRule="auto"/>
              <w:jc w:val="both"/>
              <w:rPr>
                <w:rFonts w:eastAsia="Times New Roman" w:cs="Times New Roman"/>
                <w:noProof/>
                <w:sz w:val="20"/>
                <w:szCs w:val="20"/>
                <w:lang w:val="ru-RU"/>
              </w:rPr>
            </w:pPr>
            <w:r w:rsidRPr="007755C7">
              <w:rPr>
                <w:rFonts w:eastAsia="Times New Roman" w:cs="Times New Roman"/>
                <w:noProof/>
                <w:sz w:val="20"/>
                <w:szCs w:val="20"/>
                <w:lang w:val="ru-RU"/>
              </w:rPr>
              <w:t>Скраћено пословно име понуђача:</w:t>
            </w:r>
          </w:p>
        </w:tc>
        <w:tc>
          <w:tcPr>
            <w:tcW w:w="5125" w:type="dxa"/>
          </w:tcPr>
          <w:p w:rsidR="00953B88" w:rsidRPr="007755C7" w:rsidRDefault="00953B88" w:rsidP="00953B88">
            <w:pPr>
              <w:spacing w:after="0" w:line="240" w:lineRule="auto"/>
              <w:jc w:val="both"/>
              <w:rPr>
                <w:rFonts w:eastAsia="Times New Roman" w:cs="Times New Roman"/>
                <w:noProof/>
                <w:sz w:val="20"/>
                <w:szCs w:val="20"/>
                <w:lang w:val="ru-RU"/>
              </w:rPr>
            </w:pPr>
          </w:p>
        </w:tc>
      </w:tr>
      <w:tr w:rsidR="00953B88" w:rsidRPr="007755C7" w:rsidTr="004462F7">
        <w:trPr>
          <w:tblCellSpacing w:w="20" w:type="dxa"/>
        </w:trPr>
        <w:tc>
          <w:tcPr>
            <w:tcW w:w="4393" w:type="dxa"/>
          </w:tcPr>
          <w:p w:rsidR="00953B88" w:rsidRPr="007755C7" w:rsidRDefault="00953B88" w:rsidP="00953B88">
            <w:pPr>
              <w:spacing w:after="0" w:line="240" w:lineRule="auto"/>
              <w:jc w:val="both"/>
              <w:rPr>
                <w:rFonts w:eastAsia="Times New Roman" w:cs="Times New Roman"/>
                <w:noProof/>
                <w:sz w:val="20"/>
                <w:szCs w:val="20"/>
                <w:lang w:val="sr-Latn-CS"/>
              </w:rPr>
            </w:pPr>
            <w:r w:rsidRPr="007755C7">
              <w:rPr>
                <w:rFonts w:eastAsia="Times New Roman" w:cs="Times New Roman"/>
                <w:noProof/>
                <w:sz w:val="20"/>
                <w:szCs w:val="20"/>
                <w:lang w:val="sr-Latn-CS"/>
              </w:rPr>
              <w:t xml:space="preserve">Седиште:  </w:t>
            </w:r>
          </w:p>
        </w:tc>
        <w:tc>
          <w:tcPr>
            <w:tcW w:w="5125" w:type="dxa"/>
          </w:tcPr>
          <w:p w:rsidR="00953B88" w:rsidRPr="007755C7" w:rsidRDefault="00953B88" w:rsidP="00953B88">
            <w:pPr>
              <w:spacing w:after="0" w:line="240" w:lineRule="auto"/>
              <w:jc w:val="both"/>
              <w:rPr>
                <w:rFonts w:eastAsia="Times New Roman" w:cs="Times New Roman"/>
                <w:noProof/>
                <w:sz w:val="20"/>
                <w:szCs w:val="20"/>
                <w:lang w:val="sr-Latn-CS"/>
              </w:rPr>
            </w:pPr>
          </w:p>
        </w:tc>
      </w:tr>
      <w:tr w:rsidR="00953B88" w:rsidRPr="007755C7" w:rsidTr="004462F7">
        <w:trPr>
          <w:tblCellSpacing w:w="20" w:type="dxa"/>
        </w:trPr>
        <w:tc>
          <w:tcPr>
            <w:tcW w:w="4393" w:type="dxa"/>
          </w:tcPr>
          <w:p w:rsidR="00953B88" w:rsidRPr="007755C7" w:rsidRDefault="00953B88" w:rsidP="00953B88">
            <w:pPr>
              <w:spacing w:after="0" w:line="240" w:lineRule="auto"/>
              <w:jc w:val="both"/>
              <w:rPr>
                <w:rFonts w:eastAsia="Times New Roman" w:cs="Times New Roman"/>
                <w:noProof/>
                <w:sz w:val="20"/>
                <w:szCs w:val="20"/>
                <w:lang w:val="sr-Latn-CS"/>
              </w:rPr>
            </w:pPr>
            <w:r w:rsidRPr="007755C7">
              <w:rPr>
                <w:rFonts w:eastAsia="Times New Roman" w:cs="Times New Roman"/>
                <w:noProof/>
                <w:sz w:val="20"/>
                <w:szCs w:val="20"/>
                <w:lang w:val="sr-Latn-CS"/>
              </w:rPr>
              <w:t>Адреса седишта:</w:t>
            </w:r>
          </w:p>
        </w:tc>
        <w:tc>
          <w:tcPr>
            <w:tcW w:w="5125" w:type="dxa"/>
          </w:tcPr>
          <w:p w:rsidR="00953B88" w:rsidRPr="007755C7" w:rsidRDefault="00953B88" w:rsidP="00953B88">
            <w:pPr>
              <w:spacing w:after="0" w:line="240" w:lineRule="auto"/>
              <w:jc w:val="both"/>
              <w:rPr>
                <w:rFonts w:eastAsia="Times New Roman" w:cs="Times New Roman"/>
                <w:noProof/>
                <w:sz w:val="20"/>
                <w:szCs w:val="20"/>
                <w:lang w:val="sr-Latn-CS"/>
              </w:rPr>
            </w:pPr>
          </w:p>
        </w:tc>
      </w:tr>
      <w:tr w:rsidR="00953B88" w:rsidRPr="007755C7" w:rsidTr="004462F7">
        <w:trPr>
          <w:tblCellSpacing w:w="20" w:type="dxa"/>
        </w:trPr>
        <w:tc>
          <w:tcPr>
            <w:tcW w:w="4393" w:type="dxa"/>
          </w:tcPr>
          <w:p w:rsidR="00953B88" w:rsidRPr="007755C7" w:rsidRDefault="00953B88" w:rsidP="00953B88">
            <w:pPr>
              <w:spacing w:after="0" w:line="240" w:lineRule="auto"/>
              <w:jc w:val="both"/>
              <w:rPr>
                <w:rFonts w:eastAsia="Times New Roman" w:cs="Times New Roman"/>
                <w:noProof/>
                <w:sz w:val="20"/>
                <w:szCs w:val="20"/>
                <w:lang w:val="sr-Latn-CS"/>
              </w:rPr>
            </w:pPr>
            <w:r w:rsidRPr="007755C7">
              <w:rPr>
                <w:rFonts w:eastAsia="Times New Roman" w:cs="Times New Roman"/>
                <w:noProof/>
                <w:sz w:val="20"/>
                <w:szCs w:val="20"/>
                <w:lang w:val="sr-Latn-CS"/>
              </w:rPr>
              <w:t xml:space="preserve">Матични број:  </w:t>
            </w:r>
          </w:p>
        </w:tc>
        <w:tc>
          <w:tcPr>
            <w:tcW w:w="5125" w:type="dxa"/>
          </w:tcPr>
          <w:p w:rsidR="00953B88" w:rsidRPr="007755C7" w:rsidRDefault="00953B88" w:rsidP="00953B88">
            <w:pPr>
              <w:spacing w:after="0" w:line="240" w:lineRule="auto"/>
              <w:jc w:val="both"/>
              <w:rPr>
                <w:rFonts w:eastAsia="Times New Roman" w:cs="Times New Roman"/>
                <w:noProof/>
                <w:sz w:val="20"/>
                <w:szCs w:val="20"/>
                <w:lang w:val="sr-Latn-CS"/>
              </w:rPr>
            </w:pPr>
          </w:p>
        </w:tc>
      </w:tr>
      <w:tr w:rsidR="00953B88" w:rsidRPr="007755C7" w:rsidTr="004462F7">
        <w:trPr>
          <w:tblCellSpacing w:w="20" w:type="dxa"/>
        </w:trPr>
        <w:tc>
          <w:tcPr>
            <w:tcW w:w="4393" w:type="dxa"/>
          </w:tcPr>
          <w:p w:rsidR="00953B88" w:rsidRPr="007755C7" w:rsidRDefault="00953B88" w:rsidP="00953B88">
            <w:pPr>
              <w:spacing w:after="0" w:line="240" w:lineRule="auto"/>
              <w:jc w:val="both"/>
              <w:rPr>
                <w:rFonts w:eastAsia="Times New Roman" w:cs="Times New Roman"/>
                <w:noProof/>
                <w:sz w:val="20"/>
                <w:szCs w:val="20"/>
                <w:lang w:val="sr-Latn-CS"/>
              </w:rPr>
            </w:pPr>
            <w:r w:rsidRPr="007755C7">
              <w:rPr>
                <w:rFonts w:eastAsia="Times New Roman" w:cs="Times New Roman"/>
                <w:noProof/>
                <w:sz w:val="20"/>
                <w:szCs w:val="20"/>
                <w:lang w:val="sr-Latn-CS"/>
              </w:rPr>
              <w:t xml:space="preserve">ПИБ:  </w:t>
            </w:r>
          </w:p>
        </w:tc>
        <w:tc>
          <w:tcPr>
            <w:tcW w:w="5125" w:type="dxa"/>
          </w:tcPr>
          <w:p w:rsidR="00953B88" w:rsidRPr="007755C7" w:rsidRDefault="00953B88" w:rsidP="00953B88">
            <w:pPr>
              <w:spacing w:after="0" w:line="240" w:lineRule="auto"/>
              <w:jc w:val="both"/>
              <w:rPr>
                <w:rFonts w:eastAsia="Times New Roman" w:cs="Times New Roman"/>
                <w:noProof/>
                <w:sz w:val="20"/>
                <w:szCs w:val="20"/>
                <w:lang w:val="sr-Latn-CS"/>
              </w:rPr>
            </w:pPr>
          </w:p>
        </w:tc>
      </w:tr>
    </w:tbl>
    <w:p w:rsidR="00953B88" w:rsidRPr="007755C7" w:rsidRDefault="00953B88" w:rsidP="00953B88">
      <w:pPr>
        <w:spacing w:after="0" w:line="240" w:lineRule="auto"/>
        <w:rPr>
          <w:rFonts w:eastAsia="Times New Roman" w:cs="Times New Roman"/>
          <w:b/>
          <w:sz w:val="20"/>
          <w:szCs w:val="20"/>
          <w:lang w:val="sr-Cyrl-CS"/>
        </w:rPr>
      </w:pPr>
    </w:p>
    <w:p w:rsidR="00953B88" w:rsidRPr="007755C7" w:rsidRDefault="00953B88" w:rsidP="00953B88">
      <w:pPr>
        <w:spacing w:after="0" w:line="240" w:lineRule="auto"/>
        <w:ind w:right="-90"/>
        <w:jc w:val="both"/>
        <w:rPr>
          <w:rFonts w:eastAsia="Times New Roman" w:cs="Times New Roman"/>
          <w:sz w:val="20"/>
          <w:szCs w:val="20"/>
          <w:lang w:val="ru-RU"/>
        </w:rPr>
      </w:pPr>
      <w:r w:rsidRPr="007755C7">
        <w:rPr>
          <w:rFonts w:eastAsia="Times New Roman" w:cs="Times New Roman"/>
          <w:sz w:val="20"/>
          <w:szCs w:val="20"/>
          <w:lang w:val="ru-RU"/>
        </w:rPr>
        <w:tab/>
        <w:t>На основу члана 26. Закона о јавним набавкама („Службени гласник РС“, бр. 124/2012, 14/15 и 68/15),</w:t>
      </w:r>
      <w:r w:rsidRPr="007755C7">
        <w:rPr>
          <w:rFonts w:eastAsia="Times New Roman" w:cs="Times New Roman"/>
          <w:sz w:val="20"/>
          <w:szCs w:val="20"/>
          <w:lang w:val="sr-Latn-RS"/>
        </w:rPr>
        <w:t xml:space="preserve"> </w:t>
      </w:r>
      <w:r w:rsidRPr="007755C7">
        <w:rPr>
          <w:rFonts w:eastAsia="Times New Roman" w:cs="Times New Roman"/>
          <w:sz w:val="20"/>
          <w:szCs w:val="20"/>
          <w:lang w:val="ru-RU"/>
        </w:rPr>
        <w:t>члана 2. став 1. тачка 6) подтачка (4) и члана 16. Правилника о обавезним елементима конкурсне документације у постуцима јавних набавки начину доказивања испуњености услова („Службени гласник РС“, бр.86/15) понуђач ______________________ из ___________________ ул. _____________ бр.___________________ даје</w:t>
      </w:r>
    </w:p>
    <w:p w:rsidR="00953B88" w:rsidRPr="007755C7" w:rsidRDefault="00953B88" w:rsidP="00953B88">
      <w:pPr>
        <w:spacing w:after="0" w:line="240" w:lineRule="auto"/>
        <w:jc w:val="both"/>
        <w:rPr>
          <w:rFonts w:eastAsia="Times New Roman" w:cs="Times New Roman"/>
          <w:sz w:val="20"/>
          <w:szCs w:val="20"/>
          <w:lang w:val="ru-RU"/>
        </w:rPr>
      </w:pPr>
    </w:p>
    <w:p w:rsidR="00953B88" w:rsidRPr="007755C7" w:rsidRDefault="00953B88" w:rsidP="00953B88">
      <w:pPr>
        <w:spacing w:after="0" w:line="240" w:lineRule="auto"/>
        <w:jc w:val="both"/>
        <w:rPr>
          <w:rFonts w:eastAsia="Times New Roman" w:cs="Times New Roman"/>
          <w:sz w:val="20"/>
          <w:szCs w:val="20"/>
          <w:lang w:val="ru-RU"/>
        </w:rPr>
      </w:pPr>
    </w:p>
    <w:p w:rsidR="00953B88" w:rsidRPr="007755C7" w:rsidRDefault="00953B88" w:rsidP="00953B88">
      <w:pPr>
        <w:spacing w:after="0" w:line="240" w:lineRule="auto"/>
        <w:jc w:val="center"/>
        <w:rPr>
          <w:rFonts w:eastAsia="Times New Roman" w:cs="Times New Roman"/>
          <w:b/>
          <w:sz w:val="20"/>
          <w:szCs w:val="20"/>
          <w:lang w:val="ru-RU"/>
        </w:rPr>
      </w:pPr>
      <w:r w:rsidRPr="007755C7">
        <w:rPr>
          <w:rFonts w:eastAsia="Times New Roman" w:cs="Times New Roman"/>
          <w:b/>
          <w:sz w:val="20"/>
          <w:szCs w:val="20"/>
          <w:lang w:val="ru-RU"/>
        </w:rPr>
        <w:t>ИЗЈАВУ О НЕЗАВИСНОЈ ПОНУДИ</w:t>
      </w:r>
    </w:p>
    <w:p w:rsidR="00953B88" w:rsidRPr="007755C7" w:rsidRDefault="00953B88" w:rsidP="00953B88">
      <w:pPr>
        <w:spacing w:after="0" w:line="240" w:lineRule="auto"/>
        <w:jc w:val="center"/>
        <w:rPr>
          <w:rFonts w:eastAsia="Times New Roman" w:cs="Times New Roman"/>
          <w:b/>
          <w:sz w:val="20"/>
          <w:szCs w:val="20"/>
          <w:lang w:val="ru-RU"/>
        </w:rPr>
      </w:pPr>
    </w:p>
    <w:p w:rsidR="00953B88" w:rsidRPr="007755C7" w:rsidRDefault="00953B88" w:rsidP="00953B88">
      <w:pPr>
        <w:spacing w:after="0" w:line="240" w:lineRule="auto"/>
        <w:jc w:val="both"/>
        <w:rPr>
          <w:rFonts w:eastAsia="Times New Roman" w:cs="Times New Roman"/>
          <w:sz w:val="20"/>
          <w:szCs w:val="20"/>
          <w:lang w:val="ru-RU"/>
        </w:rPr>
      </w:pPr>
    </w:p>
    <w:p w:rsidR="00953B88" w:rsidRPr="007755C7" w:rsidRDefault="00953B88" w:rsidP="00192762">
      <w:pPr>
        <w:jc w:val="both"/>
        <w:rPr>
          <w:b/>
          <w:sz w:val="20"/>
          <w:szCs w:val="20"/>
          <w:lang w:val="sr-Cyrl-RS"/>
        </w:rPr>
      </w:pPr>
      <w:r w:rsidRPr="007755C7">
        <w:rPr>
          <w:rFonts w:eastAsia="Times New Roman" w:cs="Times New Roman"/>
          <w:sz w:val="20"/>
          <w:szCs w:val="20"/>
          <w:lang w:val="ru-RU"/>
        </w:rPr>
        <w:t xml:space="preserve">и под пуном материјалном и кривичном одговорношћу потврђује да је Понуду деловодни број:_______________од ________________ </w:t>
      </w:r>
      <w:r w:rsidRPr="007755C7">
        <w:rPr>
          <w:b/>
          <w:sz w:val="20"/>
          <w:szCs w:val="20"/>
          <w:lang w:val="sr-Cyrl-CS"/>
        </w:rPr>
        <w:t xml:space="preserve">ЗА ЈАВНУ НАБАВКУ </w:t>
      </w:r>
      <w:r w:rsidR="00192762" w:rsidRPr="00D616F0">
        <w:rPr>
          <w:b/>
          <w:sz w:val="20"/>
          <w:szCs w:val="20"/>
          <w:lang w:val="sr-Cyrl-RS"/>
        </w:rPr>
        <w:t>УСЛУГА ТЕСТОВА ЕКВИ</w:t>
      </w:r>
      <w:r w:rsidR="00AC465D" w:rsidRPr="00206158">
        <w:rPr>
          <w:b/>
          <w:sz w:val="20"/>
          <w:szCs w:val="20"/>
          <w:lang w:val="sr-Cyrl-RS"/>
        </w:rPr>
        <w:t>В</w:t>
      </w:r>
      <w:r w:rsidR="00192762" w:rsidRPr="00D616F0">
        <w:rPr>
          <w:b/>
          <w:sz w:val="20"/>
          <w:szCs w:val="20"/>
          <w:lang w:val="sr-Cyrl-RS"/>
        </w:rPr>
        <w:t>АЛЕНЦИЈЕ ЗА НЕРЕФЕРЕНТНУ МЕТОДУ МЕРЕЊА ФРАКЦИЈЕ СУСПЕНДОВАНИХ ЧЕСТИЦА (</w:t>
      </w:r>
      <w:r w:rsidR="00192762" w:rsidRPr="00D616F0">
        <w:rPr>
          <w:b/>
          <w:sz w:val="20"/>
          <w:szCs w:val="20"/>
        </w:rPr>
        <w:t>PM</w:t>
      </w:r>
      <w:r w:rsidR="00192762" w:rsidRPr="00D616F0">
        <w:rPr>
          <w:b/>
          <w:sz w:val="20"/>
          <w:szCs w:val="20"/>
          <w:vertAlign w:val="subscript"/>
        </w:rPr>
        <w:t>10</w:t>
      </w:r>
      <w:r w:rsidR="00192762" w:rsidRPr="00D616F0">
        <w:rPr>
          <w:b/>
          <w:sz w:val="20"/>
          <w:szCs w:val="20"/>
          <w:vertAlign w:val="subscript"/>
          <w:lang w:val="sr-Cyrl-RS"/>
        </w:rPr>
        <w:t xml:space="preserve"> </w:t>
      </w:r>
      <w:r w:rsidR="009D51E7">
        <w:rPr>
          <w:b/>
          <w:sz w:val="20"/>
          <w:szCs w:val="20"/>
          <w:lang w:val="sr-Cyrl-RS"/>
        </w:rPr>
        <w:t>и</w:t>
      </w:r>
      <w:r w:rsidR="00192762" w:rsidRPr="00D616F0">
        <w:rPr>
          <w:b/>
          <w:sz w:val="20"/>
          <w:szCs w:val="20"/>
        </w:rPr>
        <w:t xml:space="preserve"> PM</w:t>
      </w:r>
      <w:r w:rsidR="00192762" w:rsidRPr="00D616F0">
        <w:rPr>
          <w:b/>
          <w:sz w:val="20"/>
          <w:szCs w:val="20"/>
          <w:vertAlign w:val="subscript"/>
          <w:lang w:val="sr-Cyrl-RS"/>
        </w:rPr>
        <w:t>2.5</w:t>
      </w:r>
      <w:r w:rsidR="00192762" w:rsidRPr="00D616F0">
        <w:rPr>
          <w:b/>
          <w:sz w:val="20"/>
          <w:szCs w:val="20"/>
        </w:rPr>
        <w:t xml:space="preserve">) </w:t>
      </w:r>
      <w:r w:rsidR="00192762" w:rsidRPr="00D616F0">
        <w:rPr>
          <w:b/>
          <w:sz w:val="20"/>
          <w:szCs w:val="20"/>
          <w:lang w:val="sr-Cyrl-RS"/>
        </w:rPr>
        <w:t>НА АУТОМАТСКОЈ СТАНИЦИ ЗА ПРАЋЕЊЕ КВАЛИТЕТА АМБИЈЕНТАЛНОГ ВАЗДУХА У СУБОТИЦИ</w:t>
      </w:r>
      <w:r w:rsidRPr="007755C7">
        <w:rPr>
          <w:rFonts w:eastAsia="Times New Roman" w:cs="Times New Roman"/>
          <w:b/>
          <w:sz w:val="20"/>
          <w:szCs w:val="20"/>
          <w:lang w:val="sr-Cyrl-RS" w:eastAsia="ar-SA"/>
        </w:rPr>
        <w:t xml:space="preserve">, </w:t>
      </w:r>
      <w:r w:rsidRPr="0088511A">
        <w:rPr>
          <w:rFonts w:eastAsia="Times New Roman" w:cs="Times New Roman"/>
          <w:b/>
          <w:sz w:val="20"/>
          <w:szCs w:val="20"/>
          <w:lang w:val="sr-Cyrl-RS" w:eastAsia="ar-SA"/>
        </w:rPr>
        <w:t xml:space="preserve">ЈН </w:t>
      </w:r>
      <w:r w:rsidR="00F12913" w:rsidRPr="0088511A">
        <w:rPr>
          <w:b/>
          <w:sz w:val="20"/>
          <w:szCs w:val="20"/>
          <w:lang w:val="sr-Cyrl-RS" w:eastAsia="ar-SA"/>
        </w:rPr>
        <w:t xml:space="preserve">ОП </w:t>
      </w:r>
      <w:r w:rsidR="006964C0" w:rsidRPr="0088511A">
        <w:rPr>
          <w:b/>
          <w:sz w:val="20"/>
          <w:szCs w:val="20"/>
          <w:lang w:val="sr-Cyrl-RS" w:eastAsia="ar-SA"/>
        </w:rPr>
        <w:t>2</w:t>
      </w:r>
      <w:r w:rsidR="0088511A" w:rsidRPr="0088511A">
        <w:rPr>
          <w:b/>
          <w:sz w:val="20"/>
          <w:szCs w:val="20"/>
          <w:lang w:val="sr-Cyrl-RS" w:eastAsia="ar-SA"/>
        </w:rPr>
        <w:t>1</w:t>
      </w:r>
      <w:r w:rsidRPr="0088511A">
        <w:rPr>
          <w:b/>
          <w:sz w:val="20"/>
          <w:szCs w:val="20"/>
          <w:lang w:val="sr-Cyrl-RS" w:eastAsia="ar-SA"/>
        </w:rPr>
        <w:t>/201</w:t>
      </w:r>
      <w:r w:rsidR="00F12913" w:rsidRPr="0088511A">
        <w:rPr>
          <w:b/>
          <w:sz w:val="20"/>
          <w:szCs w:val="20"/>
          <w:lang w:val="sr-Cyrl-RS" w:eastAsia="ar-SA"/>
        </w:rPr>
        <w:t>8</w:t>
      </w:r>
      <w:r w:rsidRPr="007755C7">
        <w:rPr>
          <w:rFonts w:eastAsia="Times New Roman" w:cs="Times New Roman"/>
          <w:b/>
          <w:sz w:val="20"/>
          <w:szCs w:val="20"/>
          <w:lang w:val="sr-Cyrl-RS" w:eastAsia="ar-SA"/>
        </w:rPr>
        <w:t>,</w:t>
      </w:r>
      <w:r w:rsidRPr="007755C7">
        <w:rPr>
          <w:rFonts w:eastAsia="Times New Roman" w:cs="Times New Roman"/>
          <w:sz w:val="20"/>
          <w:szCs w:val="20"/>
          <w:lang w:val="ru-RU"/>
        </w:rPr>
        <w:t xml:space="preserve"> </w:t>
      </w:r>
      <w:r w:rsidRPr="007755C7">
        <w:rPr>
          <w:rFonts w:eastAsia="Times New Roman" w:cs="Times New Roman"/>
          <w:b/>
          <w:sz w:val="20"/>
          <w:szCs w:val="20"/>
          <w:lang w:val="sr-Cyrl-RS" w:eastAsia="ar-SA"/>
        </w:rPr>
        <w:t xml:space="preserve">  </w:t>
      </w:r>
      <w:r w:rsidRPr="007755C7">
        <w:rPr>
          <w:rFonts w:eastAsia="Times New Roman" w:cs="Times New Roman"/>
          <w:sz w:val="20"/>
          <w:szCs w:val="20"/>
          <w:lang w:val="ru-RU"/>
        </w:rPr>
        <w:t xml:space="preserve">Наручиоца – Покрајинског секретаријата за урбанизам и заштиту животне средине, 21000 Нови Сад Булевар Михајла Пупина 16., по </w:t>
      </w:r>
      <w:r w:rsidRPr="007755C7">
        <w:rPr>
          <w:rFonts w:eastAsia="Times New Roman" w:cs="Times New Roman"/>
          <w:noProof/>
          <w:sz w:val="20"/>
          <w:szCs w:val="20"/>
          <w:lang w:val="sr-Cyrl-RS"/>
        </w:rPr>
        <w:t xml:space="preserve">Позиву објављеном на Порталу јавних набавки, и интернет страници Наручиоца </w:t>
      </w:r>
      <w:r w:rsidRPr="007755C7">
        <w:rPr>
          <w:rFonts w:eastAsia="Times New Roman" w:cs="Times New Roman"/>
          <w:sz w:val="20"/>
          <w:szCs w:val="20"/>
          <w:lang w:val="ru-RU"/>
        </w:rPr>
        <w:t xml:space="preserve">дана </w:t>
      </w:r>
      <w:r w:rsidR="006964C0" w:rsidRPr="00206158">
        <w:rPr>
          <w:rFonts w:eastAsia="Times New Roman" w:cs="Times New Roman"/>
          <w:sz w:val="20"/>
          <w:szCs w:val="20"/>
          <w:lang w:val="ru-RU"/>
        </w:rPr>
        <w:t>1</w:t>
      </w:r>
      <w:r w:rsidR="00192762" w:rsidRPr="00206158">
        <w:rPr>
          <w:rFonts w:eastAsia="Times New Roman" w:cs="Times New Roman"/>
          <w:sz w:val="20"/>
          <w:szCs w:val="20"/>
          <w:lang w:val="ru-RU"/>
        </w:rPr>
        <w:t>5</w:t>
      </w:r>
      <w:r w:rsidR="006964C0" w:rsidRPr="00206158">
        <w:rPr>
          <w:rFonts w:eastAsia="Times New Roman" w:cs="Times New Roman"/>
          <w:sz w:val="20"/>
          <w:szCs w:val="20"/>
          <w:lang w:val="ru-RU"/>
        </w:rPr>
        <w:t>.0</w:t>
      </w:r>
      <w:r w:rsidR="00192762" w:rsidRPr="00206158">
        <w:rPr>
          <w:rFonts w:eastAsia="Times New Roman" w:cs="Times New Roman"/>
          <w:sz w:val="20"/>
          <w:szCs w:val="20"/>
          <w:lang w:val="ru-RU"/>
        </w:rPr>
        <w:t>8</w:t>
      </w:r>
      <w:r w:rsidRPr="00206158">
        <w:rPr>
          <w:rFonts w:eastAsia="Times New Roman" w:cs="Times New Roman"/>
          <w:sz w:val="20"/>
          <w:szCs w:val="20"/>
          <w:lang w:val="ru-RU"/>
        </w:rPr>
        <w:t>.</w:t>
      </w:r>
      <w:r w:rsidRPr="00206158">
        <w:rPr>
          <w:rFonts w:eastAsia="Times New Roman" w:cs="Times New Roman"/>
          <w:noProof/>
          <w:sz w:val="20"/>
          <w:szCs w:val="20"/>
          <w:lang w:val="sr-Cyrl-RS"/>
        </w:rPr>
        <w:t>201</w:t>
      </w:r>
      <w:r w:rsidR="00F12913" w:rsidRPr="00206158">
        <w:rPr>
          <w:rFonts w:eastAsia="Times New Roman" w:cs="Times New Roman"/>
          <w:noProof/>
          <w:sz w:val="20"/>
          <w:szCs w:val="20"/>
          <w:lang w:val="sr-Cyrl-RS"/>
        </w:rPr>
        <w:t>8</w:t>
      </w:r>
      <w:r w:rsidRPr="007755C7">
        <w:rPr>
          <w:rFonts w:eastAsia="Times New Roman" w:cs="Times New Roman"/>
          <w:sz w:val="20"/>
          <w:szCs w:val="20"/>
          <w:lang w:val="ru-RU"/>
        </w:rPr>
        <w:t>. године, поднео независно, без договора са другим понуђачима или заинтересованим лицима.</w:t>
      </w:r>
    </w:p>
    <w:p w:rsidR="00953B88" w:rsidRPr="007755C7" w:rsidRDefault="00953B88" w:rsidP="00633C0E">
      <w:pPr>
        <w:tabs>
          <w:tab w:val="left" w:pos="0"/>
        </w:tabs>
        <w:spacing w:after="0" w:line="240" w:lineRule="auto"/>
        <w:jc w:val="both"/>
        <w:rPr>
          <w:rFonts w:eastAsia="Times New Roman" w:cs="Times New Roman"/>
          <w:sz w:val="20"/>
          <w:szCs w:val="20"/>
          <w:lang w:val="ru-RU"/>
        </w:rPr>
      </w:pPr>
      <w:r w:rsidRPr="007755C7">
        <w:rPr>
          <w:rFonts w:eastAsia="Times New Roman" w:cs="Times New Roman"/>
          <w:sz w:val="20"/>
          <w:szCs w:val="20"/>
          <w:lang w:val="ru-RU"/>
        </w:rPr>
        <w:t>У супротном упознат је да ће сходно члану 168.</w:t>
      </w:r>
      <w:r w:rsidR="00633C0E">
        <w:rPr>
          <w:rFonts w:eastAsia="Times New Roman" w:cs="Times New Roman"/>
          <w:sz w:val="20"/>
          <w:szCs w:val="20"/>
          <w:lang w:val="ru-RU"/>
        </w:rPr>
        <w:t xml:space="preserve"> </w:t>
      </w:r>
      <w:r w:rsidRPr="007755C7">
        <w:rPr>
          <w:rFonts w:eastAsia="Times New Roman" w:cs="Times New Roman"/>
          <w:sz w:val="20"/>
          <w:szCs w:val="20"/>
          <w:lang w:val="ru-RU"/>
        </w:rPr>
        <w:t>став 1.</w:t>
      </w:r>
      <w:r w:rsidR="00633C0E">
        <w:rPr>
          <w:rFonts w:eastAsia="Times New Roman" w:cs="Times New Roman"/>
          <w:sz w:val="20"/>
          <w:szCs w:val="20"/>
          <w:lang w:val="ru-RU"/>
        </w:rPr>
        <w:t xml:space="preserve"> </w:t>
      </w:r>
      <w:r w:rsidRPr="007755C7">
        <w:rPr>
          <w:rFonts w:eastAsia="Times New Roman" w:cs="Times New Roman"/>
          <w:sz w:val="20"/>
          <w:szCs w:val="20"/>
          <w:lang w:val="ru-RU"/>
        </w:rPr>
        <w:t>тачка 2) Закона о јавним набавкама („Службени гласник РС“, бр.124/12, 14/15 и  68/15), уговор о јавној набавци бити ништаван.</w:t>
      </w:r>
    </w:p>
    <w:p w:rsidR="00953B88" w:rsidRPr="007755C7" w:rsidRDefault="00953B88" w:rsidP="00953B88">
      <w:pPr>
        <w:spacing w:after="0" w:line="240" w:lineRule="auto"/>
        <w:jc w:val="both"/>
        <w:rPr>
          <w:rFonts w:eastAsia="Times New Roman" w:cs="Times New Roman"/>
          <w:b/>
          <w:sz w:val="20"/>
          <w:szCs w:val="20"/>
          <w:lang w:val="ru-RU"/>
        </w:rPr>
      </w:pPr>
    </w:p>
    <w:p w:rsidR="00953B88" w:rsidRPr="007755C7" w:rsidRDefault="00953B88" w:rsidP="00953B88">
      <w:pPr>
        <w:spacing w:after="0" w:line="240" w:lineRule="auto"/>
        <w:jc w:val="both"/>
        <w:rPr>
          <w:rFonts w:eastAsia="Times New Roman" w:cs="Times New Roman"/>
          <w:b/>
          <w:sz w:val="20"/>
          <w:szCs w:val="20"/>
          <w:lang w:val="ru-RU"/>
        </w:rPr>
      </w:pPr>
    </w:p>
    <w:p w:rsidR="00953B88" w:rsidRPr="007755C7" w:rsidRDefault="00953B88" w:rsidP="00953B88">
      <w:pPr>
        <w:tabs>
          <w:tab w:val="left" w:pos="6028"/>
        </w:tabs>
        <w:suppressAutoHyphens/>
        <w:autoSpaceDE w:val="0"/>
        <w:spacing w:after="0" w:line="240" w:lineRule="auto"/>
        <w:jc w:val="both"/>
        <w:rPr>
          <w:rFonts w:eastAsia="Arial Unicode MS" w:cs="Arial"/>
          <w:i/>
          <w:kern w:val="1"/>
          <w:sz w:val="20"/>
          <w:szCs w:val="20"/>
          <w:lang w:val="en-US" w:eastAsia="ar-SA"/>
        </w:rPr>
      </w:pPr>
      <w:r w:rsidRPr="007755C7">
        <w:rPr>
          <w:rFonts w:eastAsia="Arial Unicode MS" w:cs="Arial"/>
          <w:b/>
          <w:bCs/>
          <w:i/>
          <w:iCs/>
          <w:kern w:val="1"/>
          <w:sz w:val="20"/>
          <w:szCs w:val="20"/>
          <w:lang w:val="en-US" w:eastAsia="ar-SA"/>
        </w:rPr>
        <w:t xml:space="preserve">Напомена: </w:t>
      </w:r>
      <w:r w:rsidRPr="007755C7">
        <w:rPr>
          <w:rFonts w:eastAsia="Arial Unicode MS" w:cs="Arial"/>
          <w:bCs/>
          <w:i/>
          <w:iCs/>
          <w:kern w:val="1"/>
          <w:sz w:val="20"/>
          <w:szCs w:val="20"/>
          <w:lang w:val="sr-Cyrl-RS" w:eastAsia="ar-SA"/>
        </w:rPr>
        <w:t>у</w:t>
      </w:r>
      <w:r w:rsidRPr="007755C7">
        <w:rPr>
          <w:rFonts w:eastAsia="Arial Unicode MS" w:cs="Arial"/>
          <w:bCs/>
          <w:i/>
          <w:iCs/>
          <w:kern w:val="1"/>
          <w:sz w:val="20"/>
          <w:szCs w:val="20"/>
          <w:lang w:val="en-US" w:eastAsia="ar-SA"/>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w:t>
      </w:r>
      <w:r w:rsidRPr="007755C7">
        <w:rPr>
          <w:rFonts w:eastAsia="Arial Unicode MS" w:cs="Arial"/>
          <w:bCs/>
          <w:i/>
          <w:iCs/>
          <w:kern w:val="1"/>
          <w:sz w:val="20"/>
          <w:szCs w:val="20"/>
          <w:lang w:val="sr-Cyrl-RS" w:eastAsia="ar-SA"/>
        </w:rPr>
        <w:t xml:space="preserve"> </w:t>
      </w:r>
      <w:r w:rsidRPr="007755C7">
        <w:rPr>
          <w:rFonts w:eastAsia="Arial Unicode MS" w:cs="Arial"/>
          <w:bCs/>
          <w:i/>
          <w:iCs/>
          <w:kern w:val="1"/>
          <w:sz w:val="20"/>
          <w:szCs w:val="20"/>
          <w:lang w:val="en-US" w:eastAsia="ar-SA"/>
        </w:rPr>
        <w:t>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ЗЈН којим се уређује заштита конкуренције. Мера забране учешћа у поступку јавне набавке може трајати до две године.</w:t>
      </w:r>
      <w:r w:rsidRPr="007755C7">
        <w:rPr>
          <w:rFonts w:eastAsia="Arial Unicode MS" w:cs="Arial"/>
          <w:bCs/>
          <w:i/>
          <w:iCs/>
          <w:kern w:val="1"/>
          <w:sz w:val="20"/>
          <w:szCs w:val="20"/>
          <w:lang w:val="sr-Cyrl-RS" w:eastAsia="ar-SA"/>
        </w:rPr>
        <w:t xml:space="preserve"> Повреда конкуренције представља негативну референцу, у смислу члана 82. став 1. тачка 2) ЗЈН.</w:t>
      </w:r>
    </w:p>
    <w:p w:rsidR="00953B88" w:rsidRPr="007755C7" w:rsidRDefault="00953B88" w:rsidP="00953B88">
      <w:pPr>
        <w:spacing w:after="0" w:line="240" w:lineRule="auto"/>
        <w:rPr>
          <w:rFonts w:eastAsia="Times New Roman" w:cs="Times New Roman"/>
          <w:b/>
          <w:sz w:val="20"/>
          <w:szCs w:val="20"/>
          <w:lang w:val="ru-RU"/>
        </w:rPr>
      </w:pPr>
    </w:p>
    <w:p w:rsidR="00953B88" w:rsidRPr="007755C7" w:rsidRDefault="00953B88" w:rsidP="00953B88">
      <w:pPr>
        <w:spacing w:after="0" w:line="240" w:lineRule="auto"/>
        <w:jc w:val="right"/>
        <w:rPr>
          <w:rFonts w:eastAsia="Times New Roman" w:cs="Times New Roman"/>
          <w:b/>
          <w:sz w:val="20"/>
          <w:szCs w:val="20"/>
          <w:lang w:val="ru-RU"/>
        </w:rPr>
      </w:pPr>
      <w:r w:rsidRPr="007755C7">
        <w:rPr>
          <w:rFonts w:eastAsia="Times New Roman" w:cs="Times New Roman"/>
          <w:b/>
          <w:sz w:val="20"/>
          <w:szCs w:val="20"/>
          <w:lang w:val="ru-RU"/>
        </w:rPr>
        <w:t>ПОНУЂАЧ</w:t>
      </w:r>
    </w:p>
    <w:p w:rsidR="00953B88" w:rsidRPr="007755C7" w:rsidRDefault="00953B88" w:rsidP="00953B88">
      <w:pPr>
        <w:spacing w:after="0" w:line="240" w:lineRule="auto"/>
        <w:jc w:val="right"/>
        <w:rPr>
          <w:rFonts w:eastAsia="Times New Roman" w:cs="Times New Roman"/>
          <w:b/>
          <w:sz w:val="20"/>
          <w:szCs w:val="20"/>
          <w:lang w:val="ru-RU"/>
        </w:rPr>
      </w:pPr>
    </w:p>
    <w:p w:rsidR="00953B88" w:rsidRPr="007755C7" w:rsidRDefault="00953B88" w:rsidP="00953B88">
      <w:pPr>
        <w:spacing w:after="0" w:line="240" w:lineRule="auto"/>
        <w:jc w:val="right"/>
        <w:rPr>
          <w:rFonts w:eastAsia="Times New Roman" w:cs="Times New Roman"/>
          <w:b/>
          <w:sz w:val="20"/>
          <w:szCs w:val="20"/>
          <w:lang w:val="ru-RU"/>
        </w:rPr>
      </w:pPr>
      <w:r w:rsidRPr="007755C7">
        <w:rPr>
          <w:rFonts w:eastAsia="Times New Roman" w:cs="Times New Roman"/>
          <w:b/>
          <w:sz w:val="20"/>
          <w:szCs w:val="20"/>
          <w:lang w:val="ru-RU"/>
        </w:rPr>
        <w:t xml:space="preserve">м.п. </w:t>
      </w:r>
      <w:r w:rsidRPr="007755C7">
        <w:rPr>
          <w:rFonts w:eastAsia="Times New Roman" w:cs="Times New Roman"/>
          <w:b/>
          <w:sz w:val="20"/>
          <w:szCs w:val="20"/>
          <w:lang w:val="sr-Latn-RS"/>
        </w:rPr>
        <w:tab/>
      </w:r>
      <w:r w:rsidRPr="007755C7">
        <w:rPr>
          <w:rFonts w:eastAsia="Times New Roman" w:cs="Times New Roman"/>
          <w:b/>
          <w:sz w:val="20"/>
          <w:szCs w:val="20"/>
          <w:lang w:val="sr-Latn-RS"/>
        </w:rPr>
        <w:tab/>
      </w:r>
      <w:r w:rsidRPr="007755C7">
        <w:rPr>
          <w:rFonts w:eastAsia="Times New Roman" w:cs="Times New Roman"/>
          <w:b/>
          <w:sz w:val="20"/>
          <w:szCs w:val="20"/>
          <w:lang w:val="sr-Latn-RS"/>
        </w:rPr>
        <w:tab/>
      </w:r>
      <w:r w:rsidRPr="007755C7">
        <w:rPr>
          <w:rFonts w:eastAsia="Times New Roman" w:cs="Times New Roman"/>
          <w:b/>
          <w:sz w:val="20"/>
          <w:szCs w:val="20"/>
          <w:lang w:val="ru-RU"/>
        </w:rPr>
        <w:t>___________________________</w:t>
      </w:r>
    </w:p>
    <w:p w:rsidR="00953B88" w:rsidRPr="007755C7" w:rsidRDefault="00953B88" w:rsidP="00953B88">
      <w:pPr>
        <w:spacing w:after="0" w:line="240" w:lineRule="auto"/>
        <w:jc w:val="right"/>
        <w:rPr>
          <w:rFonts w:eastAsia="Times New Roman" w:cs="Times New Roman"/>
          <w:b/>
          <w:sz w:val="20"/>
          <w:szCs w:val="20"/>
          <w:lang w:val="ru-RU"/>
        </w:rPr>
      </w:pPr>
      <w:r w:rsidRPr="007755C7">
        <w:rPr>
          <w:rFonts w:eastAsia="Times New Roman" w:cs="Times New Roman"/>
          <w:b/>
          <w:sz w:val="20"/>
          <w:szCs w:val="20"/>
          <w:lang w:val="ru-RU"/>
        </w:rPr>
        <w:t>(потпис овлашћеног лица)</w:t>
      </w:r>
    </w:p>
    <w:p w:rsidR="00953B88" w:rsidRPr="007755C7" w:rsidRDefault="00953B88" w:rsidP="00953B88">
      <w:pPr>
        <w:spacing w:after="0" w:line="240" w:lineRule="auto"/>
        <w:jc w:val="right"/>
        <w:rPr>
          <w:rFonts w:eastAsia="Times New Roman" w:cs="Times New Roman"/>
          <w:b/>
          <w:sz w:val="20"/>
          <w:szCs w:val="20"/>
          <w:lang w:val="ru-RU"/>
        </w:rPr>
      </w:pPr>
    </w:p>
    <w:p w:rsidR="00953B88" w:rsidRPr="007755C7" w:rsidRDefault="00953B88" w:rsidP="00953B88">
      <w:pPr>
        <w:spacing w:after="0" w:line="240" w:lineRule="auto"/>
        <w:jc w:val="center"/>
        <w:rPr>
          <w:rFonts w:eastAsia="Times New Roman" w:cs="Times New Roman"/>
          <w:b/>
          <w:sz w:val="20"/>
          <w:szCs w:val="20"/>
          <w:lang w:val="ru-RU"/>
        </w:rPr>
      </w:pPr>
    </w:p>
    <w:p w:rsidR="00953B88" w:rsidRPr="007755C7" w:rsidRDefault="00953B88" w:rsidP="00953B88">
      <w:pPr>
        <w:spacing w:after="0" w:line="240" w:lineRule="auto"/>
        <w:jc w:val="center"/>
        <w:rPr>
          <w:rFonts w:eastAsia="Times New Roman" w:cs="Times New Roman"/>
          <w:b/>
          <w:sz w:val="20"/>
          <w:szCs w:val="20"/>
          <w:lang w:val="ru-RU"/>
        </w:rPr>
      </w:pPr>
    </w:p>
    <w:p w:rsidR="00953B88" w:rsidRPr="007755C7" w:rsidRDefault="00953B88" w:rsidP="00953B88">
      <w:pPr>
        <w:spacing w:after="0" w:line="240" w:lineRule="auto"/>
        <w:jc w:val="center"/>
        <w:rPr>
          <w:rFonts w:eastAsia="Times New Roman" w:cs="Times New Roman"/>
          <w:b/>
          <w:sz w:val="20"/>
          <w:szCs w:val="20"/>
          <w:lang w:val="ru-RU"/>
        </w:rPr>
      </w:pPr>
    </w:p>
    <w:p w:rsidR="00953B88" w:rsidRPr="007755C7" w:rsidRDefault="00953B88" w:rsidP="00953B88">
      <w:pPr>
        <w:spacing w:after="0" w:line="240" w:lineRule="auto"/>
        <w:jc w:val="both"/>
        <w:rPr>
          <w:rFonts w:eastAsia="Times New Roman" w:cs="Times New Roman"/>
          <w:b/>
          <w:i/>
          <w:sz w:val="20"/>
          <w:szCs w:val="20"/>
          <w:u w:val="single"/>
          <w:lang w:val="ru-RU"/>
        </w:rPr>
      </w:pPr>
      <w:r w:rsidRPr="007755C7">
        <w:rPr>
          <w:rFonts w:eastAsia="Times New Roman" w:cs="Times New Roman"/>
          <w:b/>
          <w:i/>
          <w:sz w:val="20"/>
          <w:szCs w:val="20"/>
          <w:u w:val="single"/>
          <w:lang w:val="ru-RU"/>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953B88" w:rsidRPr="007755C7" w:rsidRDefault="00953B88" w:rsidP="00953B88">
      <w:pPr>
        <w:rPr>
          <w:rFonts w:eastAsia="Times New Roman" w:cs="Times New Roman"/>
          <w:sz w:val="20"/>
          <w:szCs w:val="20"/>
          <w:lang w:val="ru-RU"/>
        </w:rPr>
      </w:pPr>
      <w:r w:rsidRPr="007755C7">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953B88" w:rsidRPr="007755C7" w:rsidTr="004462F7">
        <w:trPr>
          <w:tblCellSpacing w:w="20" w:type="dxa"/>
        </w:trPr>
        <w:tc>
          <w:tcPr>
            <w:tcW w:w="9576" w:type="dxa"/>
            <w:shd w:val="clear" w:color="auto" w:fill="D6E3BC" w:themeFill="accent3" w:themeFillTint="66"/>
          </w:tcPr>
          <w:p w:rsidR="00953B88" w:rsidRPr="007755C7" w:rsidRDefault="00953B88" w:rsidP="00953B88">
            <w:pPr>
              <w:spacing w:after="0" w:line="240" w:lineRule="auto"/>
              <w:jc w:val="center"/>
              <w:rPr>
                <w:rFonts w:eastAsia="Times New Roman" w:cs="Times New Roman"/>
                <w:b/>
                <w:sz w:val="20"/>
                <w:szCs w:val="20"/>
                <w:lang w:val="sr-Cyrl-RS"/>
              </w:rPr>
            </w:pPr>
            <w:r w:rsidRPr="007755C7">
              <w:rPr>
                <w:rFonts w:eastAsia="Times New Roman" w:cs="Times New Roman"/>
                <w:b/>
                <w:sz w:val="20"/>
                <w:szCs w:val="20"/>
                <w:lang w:val="sr-Cyrl-RS"/>
              </w:rPr>
              <w:lastRenderedPageBreak/>
              <w:t xml:space="preserve">7) </w:t>
            </w:r>
            <w:r w:rsidRPr="007755C7">
              <w:rPr>
                <w:rFonts w:eastAsia="Times New Roman" w:cs="Times New Roman"/>
                <w:b/>
                <w:sz w:val="20"/>
                <w:szCs w:val="20"/>
                <w:lang w:val="sr-Cyrl-CS"/>
              </w:rPr>
              <w:t xml:space="preserve"> </w:t>
            </w:r>
            <w:r w:rsidRPr="007755C7">
              <w:rPr>
                <w:rFonts w:eastAsia="Times New Roman" w:cs="Times New Roman"/>
                <w:b/>
                <w:sz w:val="20"/>
                <w:szCs w:val="20"/>
                <w:lang w:val="sr-Cyrl-RS"/>
              </w:rPr>
              <w:t>МОДЕЛ УГОВОРА</w:t>
            </w:r>
          </w:p>
        </w:tc>
      </w:tr>
    </w:tbl>
    <w:tbl>
      <w:tblPr>
        <w:tblStyle w:val="TableGrid1"/>
        <w:tblW w:w="0" w:type="auto"/>
        <w:tblLook w:val="01E0" w:firstRow="1" w:lastRow="1" w:firstColumn="1" w:lastColumn="1" w:noHBand="0" w:noVBand="0"/>
      </w:tblPr>
      <w:tblGrid>
        <w:gridCol w:w="9576"/>
      </w:tblGrid>
      <w:tr w:rsidR="00953B88" w:rsidRPr="007755C7" w:rsidTr="004462F7">
        <w:tc>
          <w:tcPr>
            <w:tcW w:w="9576" w:type="dxa"/>
          </w:tcPr>
          <w:p w:rsidR="00953B88" w:rsidRPr="007755C7" w:rsidRDefault="00953B88" w:rsidP="00953B88">
            <w:pPr>
              <w:autoSpaceDE w:val="0"/>
              <w:autoSpaceDN w:val="0"/>
              <w:adjustRightInd w:val="0"/>
              <w:rPr>
                <w:rFonts w:asciiTheme="minorHAnsi" w:hAnsiTheme="minorHAnsi" w:cs="Arial"/>
                <w:bCs/>
                <w:i/>
                <w:iCs/>
                <w:lang w:val="sr-Cyrl-RS"/>
              </w:rPr>
            </w:pPr>
            <w:bookmarkStart w:id="0" w:name="OLE_LINK1"/>
            <w:bookmarkStart w:id="1" w:name="OLE_LINK2"/>
            <w:r w:rsidRPr="007755C7">
              <w:rPr>
                <w:rFonts w:asciiTheme="minorHAnsi" w:hAnsiTheme="minorHAnsi" w:cs="Arial"/>
                <w:b/>
                <w:i/>
                <w:spacing w:val="20"/>
                <w:u w:val="single"/>
                <w:lang w:val="sr-Cyrl-RS"/>
              </w:rPr>
              <w:t>Напомена:</w:t>
            </w:r>
            <w:r w:rsidRPr="007755C7">
              <w:rPr>
                <w:rFonts w:asciiTheme="minorHAnsi" w:hAnsiTheme="minorHAnsi" w:cs="Arial"/>
                <w:b/>
                <w:lang w:val="sr-Cyrl-RS"/>
              </w:rPr>
              <w:t xml:space="preserve"> </w:t>
            </w:r>
            <w:r w:rsidRPr="007755C7">
              <w:rPr>
                <w:rFonts w:asciiTheme="minorHAnsi" w:hAnsiTheme="minorHAnsi" w:cs="Arial"/>
                <w:i/>
                <w:lang w:val="sr-Cyrl-CS"/>
              </w:rPr>
              <w:t xml:space="preserve">Приложени </w:t>
            </w:r>
            <w:r w:rsidRPr="007755C7">
              <w:rPr>
                <w:rFonts w:asciiTheme="minorHAnsi" w:hAnsiTheme="minorHAnsi" w:cs="Arial"/>
                <w:b/>
                <w:i/>
                <w:lang w:val="sr-Cyrl-CS"/>
              </w:rPr>
              <w:t>модел уговора</w:t>
            </w:r>
            <w:r w:rsidRPr="007755C7">
              <w:rPr>
                <w:rFonts w:asciiTheme="minorHAnsi" w:hAnsiTheme="minorHAnsi" w:cs="Arial"/>
                <w:i/>
                <w:lang w:val="sr-Cyrl-CS"/>
              </w:rPr>
              <w:t xml:space="preserve"> је саставни део Конкурсне документације и он представља садржину уговора који ће бити закључен са изабраним понуђачем коме буде додељен уговор о јавној набавци.</w:t>
            </w:r>
            <w:r w:rsidRPr="007755C7">
              <w:rPr>
                <w:rFonts w:asciiTheme="minorHAnsi" w:hAnsiTheme="minorHAnsi" w:cs="Arial"/>
                <w:bCs/>
                <w:i/>
                <w:iCs/>
                <w:lang w:val="sr-Cyrl-RS"/>
              </w:rPr>
              <w:t xml:space="preserve"> </w:t>
            </w:r>
          </w:p>
          <w:p w:rsidR="00953B88" w:rsidRPr="007755C7" w:rsidRDefault="00953B88" w:rsidP="00953B88">
            <w:pPr>
              <w:autoSpaceDE w:val="0"/>
              <w:autoSpaceDN w:val="0"/>
              <w:adjustRightInd w:val="0"/>
              <w:rPr>
                <w:rFonts w:asciiTheme="minorHAnsi" w:hAnsiTheme="minorHAnsi" w:cs="Arial"/>
                <w:bCs/>
                <w:i/>
                <w:iCs/>
                <w:lang w:val="sr-Cyrl-RS"/>
              </w:rPr>
            </w:pPr>
            <w:r w:rsidRPr="007755C7">
              <w:rPr>
                <w:rFonts w:asciiTheme="minorHAnsi" w:hAnsiTheme="minorHAnsi" w:cs="Arial"/>
                <w:bCs/>
                <w:i/>
                <w:iCs/>
                <w:lang w:val="sr-Cyrl-RS"/>
              </w:rPr>
              <w:t>Наручилац ће уговор о јавној набавци доставити понуђачу којем је уговор додељен у року од осам дана од дана протека рока за подношење захтева за заштиту права.</w:t>
            </w:r>
          </w:p>
          <w:p w:rsidR="00953B88" w:rsidRPr="007755C7" w:rsidRDefault="00953B88" w:rsidP="00953B88">
            <w:pPr>
              <w:autoSpaceDE w:val="0"/>
              <w:autoSpaceDN w:val="0"/>
              <w:adjustRightInd w:val="0"/>
              <w:rPr>
                <w:rFonts w:asciiTheme="minorHAnsi" w:hAnsiTheme="minorHAnsi" w:cs="Arial"/>
                <w:bCs/>
                <w:i/>
                <w:iCs/>
                <w:lang w:val="sr-Cyrl-RS"/>
              </w:rPr>
            </w:pPr>
            <w:r w:rsidRPr="007755C7">
              <w:rPr>
                <w:rFonts w:asciiTheme="minorHAnsi" w:hAnsiTheme="minorHAnsi" w:cs="Arial"/>
                <w:bCs/>
                <w:i/>
                <w:iCs/>
                <w:lang w:val="sr-Cyrl-RS"/>
              </w:rPr>
              <w:t xml:space="preserve">Понуђач којем је уговор додељен дужан је да у року од 8 дана од дана пријема уговора исти потпише и овери и врати Наручиоцу.   </w:t>
            </w:r>
          </w:p>
          <w:p w:rsidR="00953B88" w:rsidRPr="007755C7" w:rsidRDefault="00953B88" w:rsidP="00953B88">
            <w:pPr>
              <w:autoSpaceDE w:val="0"/>
              <w:autoSpaceDN w:val="0"/>
              <w:adjustRightInd w:val="0"/>
              <w:rPr>
                <w:rFonts w:asciiTheme="minorHAnsi" w:hAnsiTheme="minorHAnsi" w:cs="Arial"/>
                <w:bCs/>
                <w:i/>
                <w:iCs/>
                <w:lang w:val="sr-Cyrl-CS"/>
              </w:rPr>
            </w:pPr>
          </w:p>
          <w:p w:rsidR="00953B88" w:rsidRPr="007755C7" w:rsidRDefault="00953B88" w:rsidP="00953B88">
            <w:pPr>
              <w:autoSpaceDE w:val="0"/>
              <w:autoSpaceDN w:val="0"/>
              <w:adjustRightInd w:val="0"/>
              <w:rPr>
                <w:rFonts w:asciiTheme="minorHAnsi" w:hAnsiTheme="minorHAnsi" w:cs="Arial"/>
                <w:i/>
                <w:lang w:val="sr-Cyrl-CS" w:eastAsia="sr-Latn-CS"/>
              </w:rPr>
            </w:pPr>
            <w:r w:rsidRPr="007755C7">
              <w:rPr>
                <w:rFonts w:asciiTheme="minorHAnsi" w:hAnsiTheme="minorHAnsi" w:cs="Arial"/>
                <w:i/>
                <w:lang w:val="sr-Cyrl-RS" w:eastAsia="sr-Latn-CS"/>
              </w:rPr>
              <w:t>Модел уговора понуђач попуњава</w:t>
            </w:r>
            <w:r w:rsidRPr="007755C7">
              <w:rPr>
                <w:rFonts w:asciiTheme="minorHAnsi" w:hAnsiTheme="minorHAnsi" w:cs="Arial"/>
                <w:i/>
                <w:lang w:val="sr-Cyrl-CS" w:eastAsia="sr-Latn-CS"/>
              </w:rPr>
              <w:t>*осенчене делове</w:t>
            </w:r>
            <w:r w:rsidRPr="007755C7">
              <w:rPr>
                <w:rFonts w:asciiTheme="minorHAnsi" w:hAnsiTheme="minorHAnsi" w:cs="Arial"/>
                <w:i/>
                <w:lang w:val="sr-Cyrl-RS" w:eastAsia="sr-Latn-CS"/>
              </w:rPr>
              <w:t xml:space="preserve"> </w:t>
            </w:r>
            <w:r w:rsidRPr="007755C7">
              <w:rPr>
                <w:rFonts w:asciiTheme="minorHAnsi" w:hAnsiTheme="minorHAnsi" w:cs="Arial"/>
                <w:i/>
                <w:lang w:val="sr-Cyrl-CS" w:eastAsia="sr-Latn-CS"/>
              </w:rPr>
              <w:t>и</w:t>
            </w:r>
            <w:r w:rsidRPr="007755C7">
              <w:rPr>
                <w:rFonts w:asciiTheme="minorHAnsi" w:hAnsiTheme="minorHAnsi" w:cs="Arial"/>
                <w:i/>
                <w:lang w:val="sr-Cyrl-RS" w:eastAsia="sr-Latn-CS"/>
              </w:rPr>
              <w:t xml:space="preserve"> оверава</w:t>
            </w:r>
            <w:r w:rsidRPr="007755C7">
              <w:rPr>
                <w:rFonts w:asciiTheme="minorHAnsi" w:hAnsiTheme="minorHAnsi" w:cs="Arial"/>
                <w:i/>
                <w:lang w:val="sr-Cyrl-CS" w:eastAsia="sr-Latn-CS"/>
              </w:rPr>
              <w:t xml:space="preserve"> и доставља уз понуду.</w:t>
            </w:r>
          </w:p>
        </w:tc>
      </w:tr>
      <w:bookmarkEnd w:id="0"/>
      <w:bookmarkEnd w:id="1"/>
    </w:tbl>
    <w:p w:rsidR="00953B88" w:rsidRPr="007755C7" w:rsidRDefault="00953B88" w:rsidP="00953B88">
      <w:pPr>
        <w:spacing w:after="0" w:line="240" w:lineRule="auto"/>
        <w:jc w:val="both"/>
        <w:rPr>
          <w:rFonts w:eastAsia="Times New Roman" w:cs="Times New Roman"/>
          <w:b/>
          <w:sz w:val="20"/>
          <w:szCs w:val="20"/>
        </w:rPr>
      </w:pPr>
    </w:p>
    <w:p w:rsidR="00953B88" w:rsidRPr="007755C7" w:rsidRDefault="00953B88" w:rsidP="00953B88">
      <w:pPr>
        <w:spacing w:after="0" w:line="240" w:lineRule="auto"/>
        <w:jc w:val="both"/>
        <w:rPr>
          <w:rFonts w:eastAsia="Times New Roman" w:cs="Times New Roman"/>
          <w:b/>
          <w:noProof/>
          <w:sz w:val="20"/>
          <w:szCs w:val="20"/>
          <w:lang w:val="sr-Cyrl-CS"/>
        </w:rPr>
      </w:pPr>
      <w:r w:rsidRPr="007755C7">
        <w:rPr>
          <w:rFonts w:eastAsia="Times New Roman" w:cs="Times New Roman"/>
          <w:b/>
          <w:noProof/>
          <w:sz w:val="20"/>
          <w:szCs w:val="20"/>
          <w:lang w:val="sr-Cyrl-CS"/>
        </w:rPr>
        <w:t>*У случају подношења заједничке понуде, односно понуде са учешћем подизвођача, у уговору морају бити наведени сви понуђачи из групе понуђача, односно сви подизвођачи.</w:t>
      </w:r>
    </w:p>
    <w:p w:rsidR="00953B88" w:rsidRPr="007755C7" w:rsidRDefault="00953B88" w:rsidP="00953B88">
      <w:pPr>
        <w:spacing w:after="0" w:line="240" w:lineRule="auto"/>
        <w:ind w:left="-684" w:right="-631"/>
        <w:rPr>
          <w:rFonts w:eastAsia="Times New Roman" w:cs="Times New Roman"/>
          <w:b/>
          <w:sz w:val="20"/>
          <w:szCs w:val="20"/>
        </w:rPr>
      </w:pPr>
    </w:p>
    <w:p w:rsidR="00953B88" w:rsidRPr="007755C7" w:rsidRDefault="00953B88" w:rsidP="00953B88">
      <w:pPr>
        <w:spacing w:after="0" w:line="240" w:lineRule="auto"/>
        <w:jc w:val="center"/>
        <w:rPr>
          <w:rFonts w:eastAsia="Times New Roman" w:cs="Arial"/>
          <w:b/>
          <w:bCs/>
          <w:iCs/>
          <w:sz w:val="20"/>
          <w:szCs w:val="20"/>
          <w:lang w:val="sr-Cyrl-CS"/>
        </w:rPr>
      </w:pPr>
      <w:r w:rsidRPr="007755C7">
        <w:rPr>
          <w:rFonts w:eastAsia="Times New Roman" w:cs="Arial"/>
          <w:b/>
          <w:bCs/>
          <w:iCs/>
          <w:sz w:val="20"/>
          <w:szCs w:val="20"/>
          <w:lang w:val="sr-Cyrl-CS"/>
        </w:rPr>
        <w:t>УГОВОР</w:t>
      </w:r>
    </w:p>
    <w:p w:rsidR="00192762" w:rsidRPr="00D616F0" w:rsidRDefault="00953B88" w:rsidP="00192762">
      <w:pPr>
        <w:jc w:val="center"/>
        <w:rPr>
          <w:b/>
          <w:sz w:val="20"/>
          <w:szCs w:val="20"/>
          <w:lang w:val="sr-Cyrl-RS"/>
        </w:rPr>
      </w:pPr>
      <w:r w:rsidRPr="007755C7">
        <w:rPr>
          <w:rFonts w:eastAsia="Times New Roman" w:cs="Times New Roman"/>
          <w:b/>
          <w:sz w:val="20"/>
          <w:szCs w:val="20"/>
          <w:lang w:val="sr-Cyrl-CS"/>
        </w:rPr>
        <w:t xml:space="preserve">ЗА ЈАВНУ НАБАВКУ </w:t>
      </w:r>
      <w:r w:rsidR="00192762" w:rsidRPr="00D616F0">
        <w:rPr>
          <w:b/>
          <w:sz w:val="20"/>
          <w:szCs w:val="20"/>
          <w:lang w:val="sr-Cyrl-RS"/>
        </w:rPr>
        <w:t>УСЛУГА ТЕСТОВА ЕКВИ</w:t>
      </w:r>
      <w:r w:rsidR="00AC465D" w:rsidRPr="00206158">
        <w:rPr>
          <w:b/>
          <w:sz w:val="20"/>
          <w:szCs w:val="20"/>
          <w:lang w:val="sr-Cyrl-RS"/>
        </w:rPr>
        <w:t>В</w:t>
      </w:r>
      <w:r w:rsidR="00192762" w:rsidRPr="00D616F0">
        <w:rPr>
          <w:b/>
          <w:sz w:val="20"/>
          <w:szCs w:val="20"/>
          <w:lang w:val="sr-Cyrl-RS"/>
        </w:rPr>
        <w:t>АЛЕНЦИЈЕ ЗА НЕРЕФЕРЕНТНУ МЕТОДУ МЕРЕЊА ФРАКЦИЈЕ СУСПЕНДОВАНИХ ЧЕСТИЦА (</w:t>
      </w:r>
      <w:r w:rsidR="00192762" w:rsidRPr="00D616F0">
        <w:rPr>
          <w:b/>
          <w:sz w:val="20"/>
          <w:szCs w:val="20"/>
        </w:rPr>
        <w:t>PM</w:t>
      </w:r>
      <w:r w:rsidR="00192762" w:rsidRPr="00D616F0">
        <w:rPr>
          <w:b/>
          <w:sz w:val="20"/>
          <w:szCs w:val="20"/>
          <w:vertAlign w:val="subscript"/>
        </w:rPr>
        <w:t>10</w:t>
      </w:r>
      <w:r w:rsidR="00192762" w:rsidRPr="00D616F0">
        <w:rPr>
          <w:b/>
          <w:sz w:val="20"/>
          <w:szCs w:val="20"/>
          <w:vertAlign w:val="subscript"/>
          <w:lang w:val="sr-Cyrl-RS"/>
        </w:rPr>
        <w:t xml:space="preserve"> </w:t>
      </w:r>
      <w:r w:rsidR="00AC465D">
        <w:rPr>
          <w:b/>
          <w:sz w:val="20"/>
          <w:szCs w:val="20"/>
          <w:lang w:val="sr-Cyrl-RS"/>
        </w:rPr>
        <w:t>и</w:t>
      </w:r>
      <w:r w:rsidR="00192762" w:rsidRPr="00D616F0">
        <w:rPr>
          <w:b/>
          <w:sz w:val="20"/>
          <w:szCs w:val="20"/>
        </w:rPr>
        <w:t xml:space="preserve"> PM</w:t>
      </w:r>
      <w:r w:rsidR="00192762" w:rsidRPr="00D616F0">
        <w:rPr>
          <w:b/>
          <w:sz w:val="20"/>
          <w:szCs w:val="20"/>
          <w:vertAlign w:val="subscript"/>
          <w:lang w:val="sr-Cyrl-RS"/>
        </w:rPr>
        <w:t>2.5</w:t>
      </w:r>
      <w:r w:rsidR="00192762" w:rsidRPr="00D616F0">
        <w:rPr>
          <w:b/>
          <w:sz w:val="20"/>
          <w:szCs w:val="20"/>
        </w:rPr>
        <w:t xml:space="preserve">) </w:t>
      </w:r>
      <w:r w:rsidR="00192762" w:rsidRPr="00D616F0">
        <w:rPr>
          <w:b/>
          <w:sz w:val="20"/>
          <w:szCs w:val="20"/>
          <w:lang w:val="sr-Cyrl-RS"/>
        </w:rPr>
        <w:t>НА АУТОМАТСКОЈ СТАНИЦИ ЗА ПРАЋЕЊЕ КВАЛИТЕТА АМБИЈЕНТАЛНОГ ВАЗДУХА У СУБОТИЦИ</w:t>
      </w:r>
    </w:p>
    <w:p w:rsidR="00953B88" w:rsidRPr="007755C7" w:rsidRDefault="00116A77" w:rsidP="00116A77">
      <w:pPr>
        <w:ind w:firstLine="720"/>
        <w:rPr>
          <w:rFonts w:eastAsia="Times New Roman" w:cs="Times New Roman"/>
          <w:b/>
          <w:sz w:val="20"/>
          <w:szCs w:val="20"/>
          <w:lang w:val="sr-Cyrl-RS" w:eastAsia="ar-SA"/>
        </w:rPr>
      </w:pPr>
      <w:r w:rsidRPr="007755C7">
        <w:rPr>
          <w:rFonts w:eastAsia="Times New Roman" w:cs="Times New Roman"/>
          <w:b/>
          <w:sz w:val="20"/>
          <w:szCs w:val="20"/>
          <w:lang w:val="sr-Cyrl-RS" w:eastAsia="ar-SA"/>
        </w:rPr>
        <w:t xml:space="preserve">                                                                </w:t>
      </w:r>
      <w:r w:rsidR="00953B88" w:rsidRPr="007755C7">
        <w:rPr>
          <w:rFonts w:eastAsia="Times New Roman" w:cs="Times New Roman"/>
          <w:b/>
          <w:sz w:val="20"/>
          <w:szCs w:val="20"/>
          <w:lang w:val="sr-Cyrl-RS" w:eastAsia="ar-SA"/>
        </w:rPr>
        <w:t xml:space="preserve">  </w:t>
      </w:r>
      <w:r w:rsidR="00953B88" w:rsidRPr="0088511A">
        <w:rPr>
          <w:rFonts w:eastAsia="Times New Roman" w:cs="Times New Roman"/>
          <w:b/>
          <w:sz w:val="20"/>
          <w:szCs w:val="20"/>
          <w:lang w:val="sr-Cyrl-RS" w:eastAsia="ar-SA"/>
        </w:rPr>
        <w:t xml:space="preserve">ЈН </w:t>
      </w:r>
      <w:r w:rsidR="00953B88" w:rsidRPr="0088511A">
        <w:rPr>
          <w:b/>
          <w:sz w:val="20"/>
          <w:szCs w:val="20"/>
          <w:lang w:val="sr-Cyrl-RS" w:eastAsia="ar-SA"/>
        </w:rPr>
        <w:t xml:space="preserve">ОП </w:t>
      </w:r>
      <w:r w:rsidR="006964C0" w:rsidRPr="0088511A">
        <w:rPr>
          <w:b/>
          <w:sz w:val="20"/>
          <w:szCs w:val="20"/>
          <w:lang w:val="sr-Cyrl-RS" w:eastAsia="ar-SA"/>
        </w:rPr>
        <w:t>2</w:t>
      </w:r>
      <w:r w:rsidR="0088511A" w:rsidRPr="0088511A">
        <w:rPr>
          <w:b/>
          <w:sz w:val="20"/>
          <w:szCs w:val="20"/>
          <w:lang w:val="sr-Cyrl-RS" w:eastAsia="ar-SA"/>
        </w:rPr>
        <w:t>1</w:t>
      </w:r>
      <w:r w:rsidR="00953B88" w:rsidRPr="0088511A">
        <w:rPr>
          <w:b/>
          <w:sz w:val="20"/>
          <w:szCs w:val="20"/>
          <w:lang w:val="sr-Cyrl-RS" w:eastAsia="ar-SA"/>
        </w:rPr>
        <w:t>/201</w:t>
      </w:r>
      <w:r w:rsidR="00F12913" w:rsidRPr="0088511A">
        <w:rPr>
          <w:b/>
          <w:sz w:val="20"/>
          <w:szCs w:val="20"/>
          <w:lang w:val="sr-Cyrl-RS" w:eastAsia="ar-SA"/>
        </w:rPr>
        <w:t>8</w:t>
      </w:r>
      <w:r w:rsidR="00953B88" w:rsidRPr="007755C7">
        <w:rPr>
          <w:b/>
          <w:sz w:val="20"/>
          <w:szCs w:val="20"/>
          <w:lang w:val="sr-Cyrl-RS" w:eastAsia="ar-SA"/>
        </w:rPr>
        <w:t xml:space="preserve"> </w:t>
      </w:r>
      <w:r w:rsidR="00953B88" w:rsidRPr="007755C7">
        <w:rPr>
          <w:rFonts w:eastAsia="Times New Roman" w:cs="Times New Roman"/>
          <w:noProof/>
          <w:sz w:val="20"/>
          <w:szCs w:val="20"/>
          <w:lang w:val="sr-Cyrl-RS"/>
        </w:rPr>
        <w:t xml:space="preserve"> </w:t>
      </w:r>
    </w:p>
    <w:p w:rsidR="00953B88" w:rsidRPr="007755C7" w:rsidRDefault="00953B88" w:rsidP="00953B88">
      <w:pPr>
        <w:spacing w:after="0" w:line="240" w:lineRule="auto"/>
        <w:jc w:val="center"/>
        <w:rPr>
          <w:rFonts w:eastAsia="Times New Roman" w:cs="Arial"/>
          <w:b/>
          <w:iCs/>
          <w:sz w:val="20"/>
          <w:szCs w:val="20"/>
          <w:lang w:val="sr-Cyrl-CS"/>
        </w:rPr>
      </w:pPr>
      <w:r w:rsidRPr="007755C7">
        <w:rPr>
          <w:rFonts w:eastAsia="Times New Roman" w:cs="Arial"/>
          <w:iCs/>
          <w:sz w:val="20"/>
          <w:szCs w:val="20"/>
          <w:lang w:val="sr-Cyrl-CS"/>
        </w:rPr>
        <w:t xml:space="preserve"> </w:t>
      </w:r>
    </w:p>
    <w:p w:rsidR="00953B88" w:rsidRPr="007755C7" w:rsidRDefault="00953B88" w:rsidP="00953B88">
      <w:pPr>
        <w:spacing w:after="0" w:line="240" w:lineRule="auto"/>
        <w:jc w:val="center"/>
        <w:rPr>
          <w:rFonts w:eastAsia="Times New Roman" w:cs="Arial"/>
          <w:b/>
          <w:bCs/>
          <w:i/>
          <w:iCs/>
          <w:sz w:val="20"/>
          <w:szCs w:val="20"/>
          <w:highlight w:val="green"/>
          <w:lang w:val="sr-Cyrl-CS"/>
        </w:rPr>
      </w:pPr>
    </w:p>
    <w:p w:rsidR="00953B88" w:rsidRPr="007755C7" w:rsidRDefault="00953B88" w:rsidP="00953B88">
      <w:pPr>
        <w:spacing w:after="0" w:line="240" w:lineRule="auto"/>
        <w:jc w:val="both"/>
        <w:rPr>
          <w:rFonts w:eastAsia="Times New Roman" w:cs="Times New Roman"/>
          <w:sz w:val="20"/>
          <w:szCs w:val="20"/>
          <w:lang w:val="sr-Cyrl-RS"/>
        </w:rPr>
      </w:pPr>
      <w:r w:rsidRPr="007755C7">
        <w:rPr>
          <w:rFonts w:eastAsia="Times New Roman" w:cs="Times New Roman"/>
          <w:sz w:val="20"/>
          <w:szCs w:val="20"/>
          <w:lang w:val="sr-Cyrl-CS"/>
        </w:rPr>
        <w:t xml:space="preserve">закључен дана </w:t>
      </w:r>
      <w:r w:rsidRPr="007755C7">
        <w:rPr>
          <w:rFonts w:eastAsia="Times New Roman" w:cs="Times New Roman"/>
          <w:sz w:val="20"/>
          <w:szCs w:val="20"/>
          <w:lang w:val="ru-RU"/>
        </w:rPr>
        <w:t>________________201</w:t>
      </w:r>
      <w:r w:rsidR="00F12913" w:rsidRPr="007755C7">
        <w:rPr>
          <w:rFonts w:eastAsia="Times New Roman" w:cs="Times New Roman"/>
          <w:sz w:val="20"/>
          <w:szCs w:val="20"/>
          <w:lang w:val="ru-RU"/>
        </w:rPr>
        <w:t>8</w:t>
      </w:r>
      <w:r w:rsidRPr="007755C7">
        <w:rPr>
          <w:rFonts w:eastAsia="Times New Roman" w:cs="Times New Roman"/>
          <w:sz w:val="20"/>
          <w:szCs w:val="20"/>
          <w:lang w:val="sr-Cyrl-RS"/>
        </w:rPr>
        <w:t xml:space="preserve">. </w:t>
      </w:r>
      <w:r w:rsidRPr="007755C7">
        <w:rPr>
          <w:rFonts w:eastAsia="Times New Roman" w:cs="Times New Roman"/>
          <w:sz w:val="20"/>
          <w:szCs w:val="20"/>
          <w:lang w:val="sr-Cyrl-CS"/>
        </w:rPr>
        <w:t>године, у Новом Саду, између:</w:t>
      </w:r>
    </w:p>
    <w:p w:rsidR="00953B88" w:rsidRPr="007755C7" w:rsidRDefault="00953B88" w:rsidP="00953B88">
      <w:pPr>
        <w:spacing w:after="0" w:line="240" w:lineRule="auto"/>
        <w:rPr>
          <w:rFonts w:eastAsia="Times New Roman" w:cs="Arial"/>
          <w:i/>
          <w:iCs/>
          <w:sz w:val="20"/>
          <w:szCs w:val="20"/>
          <w:highlight w:val="green"/>
          <w:lang w:val="ru-RU"/>
        </w:rPr>
      </w:pPr>
    </w:p>
    <w:p w:rsidR="00953B88" w:rsidRPr="007755C7" w:rsidRDefault="00953B88" w:rsidP="00953B88">
      <w:pPr>
        <w:widowControl w:val="0"/>
        <w:suppressAutoHyphens/>
        <w:spacing w:after="0" w:line="100" w:lineRule="atLeast"/>
        <w:jc w:val="center"/>
        <w:rPr>
          <w:rFonts w:eastAsia="Times New Roman" w:cs="Times New Roman"/>
          <w:b/>
          <w:sz w:val="20"/>
          <w:szCs w:val="20"/>
          <w:highlight w:val="green"/>
          <w:lang w:val="sr-Cyrl-RS" w:eastAsia="ar-SA"/>
        </w:rPr>
      </w:pPr>
      <w:r w:rsidRPr="007755C7">
        <w:rPr>
          <w:rFonts w:eastAsia="Times New Roman" w:cs="Times New Roman"/>
          <w:sz w:val="20"/>
          <w:szCs w:val="20"/>
          <w:highlight w:val="green"/>
          <w:lang w:val="sr-Cyrl-RS" w:eastAsia="ar-SA"/>
        </w:rPr>
        <w:t xml:space="preserve"> </w:t>
      </w:r>
    </w:p>
    <w:p w:rsidR="00953B88" w:rsidRPr="007755C7" w:rsidRDefault="00953B88" w:rsidP="00953B88">
      <w:pPr>
        <w:suppressAutoHyphens/>
        <w:spacing w:after="0" w:line="100" w:lineRule="atLeast"/>
        <w:jc w:val="both"/>
        <w:rPr>
          <w:rFonts w:eastAsia="Arial Unicode MS" w:cs="Arial"/>
          <w:iCs/>
          <w:kern w:val="1"/>
          <w:sz w:val="20"/>
          <w:szCs w:val="20"/>
          <w:lang w:val="ru-RU" w:eastAsia="ar-SA"/>
        </w:rPr>
      </w:pPr>
      <w:r w:rsidRPr="007755C7">
        <w:rPr>
          <w:rFonts w:eastAsia="Arial Unicode MS" w:cs="Arial"/>
          <w:b/>
          <w:iCs/>
          <w:kern w:val="1"/>
          <w:sz w:val="20"/>
          <w:szCs w:val="20"/>
          <w:lang w:val="sr-Cyrl-RS" w:eastAsia="ar-SA"/>
        </w:rPr>
        <w:t>1.</w:t>
      </w:r>
      <w:r w:rsidRPr="007755C7">
        <w:rPr>
          <w:rFonts w:eastAsia="Arial Unicode MS" w:cs="Arial"/>
          <w:b/>
          <w:iCs/>
          <w:kern w:val="1"/>
          <w:sz w:val="20"/>
          <w:szCs w:val="20"/>
          <w:lang w:val="ru-RU" w:eastAsia="ar-SA"/>
        </w:rPr>
        <w:t xml:space="preserve"> Аутономне покрајине Војводине - </w:t>
      </w:r>
      <w:r w:rsidRPr="007755C7">
        <w:rPr>
          <w:rFonts w:eastAsia="Times New Roman" w:cs="Times New Roman"/>
          <w:b/>
          <w:sz w:val="20"/>
          <w:szCs w:val="20"/>
          <w:lang w:val="ru-RU"/>
        </w:rPr>
        <w:t>Покрајинског секретаријата за урбанизам и заштиту животне средине, Нови Сад,</w:t>
      </w:r>
      <w:r w:rsidRPr="007755C7">
        <w:rPr>
          <w:rFonts w:eastAsia="Times New Roman" w:cs="Times New Roman"/>
          <w:sz w:val="20"/>
          <w:szCs w:val="20"/>
          <w:lang w:val="ru-RU"/>
        </w:rPr>
        <w:t xml:space="preserve"> Булевар Михајла Пупина бр.16. ( у даљем тескту: Наручилац), који заступа покрајински секретар Владимир Галић</w:t>
      </w:r>
      <w:r w:rsidRPr="007755C7">
        <w:rPr>
          <w:rFonts w:eastAsia="Arial Unicode MS" w:cs="Arial"/>
          <w:b/>
          <w:iCs/>
          <w:kern w:val="1"/>
          <w:sz w:val="20"/>
          <w:szCs w:val="20"/>
          <w:lang w:val="sr-Cyrl-RS" w:eastAsia="ar-SA"/>
        </w:rPr>
        <w:t xml:space="preserve">  </w:t>
      </w:r>
    </w:p>
    <w:p w:rsidR="00953B88" w:rsidRPr="007755C7" w:rsidRDefault="00953B88" w:rsidP="00953B88">
      <w:pPr>
        <w:suppressAutoHyphens/>
        <w:spacing w:after="0" w:line="100" w:lineRule="atLeast"/>
        <w:rPr>
          <w:rFonts w:eastAsia="Arial Unicode MS" w:cs="Arial"/>
          <w:iCs/>
          <w:kern w:val="1"/>
          <w:sz w:val="20"/>
          <w:szCs w:val="20"/>
          <w:lang w:val="sr-Cyrl-RS" w:eastAsia="ar-SA"/>
        </w:rPr>
      </w:pPr>
      <w:r w:rsidRPr="007755C7">
        <w:rPr>
          <w:rFonts w:eastAsia="Arial Unicode MS" w:cs="Arial"/>
          <w:iCs/>
          <w:kern w:val="1"/>
          <w:sz w:val="20"/>
          <w:szCs w:val="20"/>
          <w:lang w:val="sr-Cyrl-RS" w:eastAsia="ar-SA"/>
        </w:rPr>
        <w:t>и</w:t>
      </w:r>
    </w:p>
    <w:p w:rsidR="00953B88" w:rsidRPr="007755C7" w:rsidRDefault="00953B88" w:rsidP="00953B88">
      <w:pPr>
        <w:shd w:val="clear" w:color="auto" w:fill="BFBFBF"/>
        <w:tabs>
          <w:tab w:val="left" w:pos="0"/>
        </w:tabs>
        <w:spacing w:after="0" w:line="240" w:lineRule="auto"/>
        <w:ind w:firstLine="26"/>
        <w:jc w:val="both"/>
        <w:rPr>
          <w:rFonts w:eastAsia="Times New Roman" w:cs="Times New Roman"/>
          <w:sz w:val="20"/>
          <w:szCs w:val="20"/>
          <w:lang w:val="ru-RU"/>
        </w:rPr>
      </w:pPr>
      <w:r w:rsidRPr="007755C7">
        <w:rPr>
          <w:rFonts w:eastAsia="Times New Roman" w:cs="Times New Roman"/>
          <w:b/>
          <w:sz w:val="20"/>
          <w:szCs w:val="20"/>
          <w:lang w:val="ru-RU"/>
        </w:rPr>
        <w:t>2. ______________________________________ из _________________</w:t>
      </w:r>
      <w:r w:rsidRPr="007755C7">
        <w:rPr>
          <w:rFonts w:eastAsia="Times New Roman" w:cs="Times New Roman"/>
          <w:sz w:val="20"/>
          <w:szCs w:val="20"/>
          <w:lang w:val="ru-RU"/>
        </w:rPr>
        <w:t xml:space="preserve">, </w:t>
      </w:r>
    </w:p>
    <w:p w:rsidR="00953B88" w:rsidRPr="007755C7" w:rsidRDefault="00953B88" w:rsidP="00953B88">
      <w:pPr>
        <w:shd w:val="clear" w:color="auto" w:fill="BFBFBF"/>
        <w:tabs>
          <w:tab w:val="left" w:pos="0"/>
        </w:tabs>
        <w:spacing w:after="0" w:line="240" w:lineRule="auto"/>
        <w:ind w:firstLine="26"/>
        <w:jc w:val="both"/>
        <w:rPr>
          <w:rFonts w:eastAsia="Times New Roman" w:cs="Times New Roman"/>
          <w:sz w:val="20"/>
          <w:szCs w:val="20"/>
          <w:lang w:val="ru-RU"/>
        </w:rPr>
      </w:pPr>
      <w:r w:rsidRPr="007755C7">
        <w:rPr>
          <w:rFonts w:eastAsia="Times New Roman" w:cs="Times New Roman"/>
          <w:sz w:val="20"/>
          <w:szCs w:val="20"/>
          <w:lang w:val="ru-RU"/>
        </w:rPr>
        <w:tab/>
      </w:r>
      <w:r w:rsidRPr="007755C7">
        <w:rPr>
          <w:rFonts w:eastAsia="Times New Roman" w:cs="Times New Roman"/>
          <w:sz w:val="20"/>
          <w:szCs w:val="20"/>
          <w:lang w:val="ru-RU"/>
        </w:rPr>
        <w:tab/>
        <w:t xml:space="preserve">     (навести скраћено пословно име из АПР-а)</w:t>
      </w:r>
    </w:p>
    <w:p w:rsidR="00953B88" w:rsidRPr="007755C7" w:rsidRDefault="00953B88" w:rsidP="00953B88">
      <w:pPr>
        <w:shd w:val="clear" w:color="auto" w:fill="BFBFBF"/>
        <w:tabs>
          <w:tab w:val="left" w:pos="0"/>
        </w:tabs>
        <w:spacing w:after="0" w:line="240" w:lineRule="auto"/>
        <w:ind w:firstLine="26"/>
        <w:jc w:val="both"/>
        <w:rPr>
          <w:rFonts w:eastAsia="Times New Roman" w:cs="Times New Roman"/>
          <w:sz w:val="20"/>
          <w:szCs w:val="20"/>
          <w:lang w:val="ru-RU"/>
        </w:rPr>
      </w:pPr>
      <w:r w:rsidRPr="007755C7">
        <w:rPr>
          <w:rFonts w:eastAsia="Times New Roman" w:cs="Times New Roman"/>
          <w:sz w:val="20"/>
          <w:szCs w:val="20"/>
          <w:lang w:val="ru-RU"/>
        </w:rPr>
        <w:t xml:space="preserve">ул.______________________ бр. ____________ </w:t>
      </w:r>
      <w:r w:rsidRPr="007755C7">
        <w:rPr>
          <w:rFonts w:eastAsia="Times New Roman" w:cs="Times New Roman"/>
          <w:sz w:val="20"/>
          <w:szCs w:val="20"/>
          <w:lang w:val="sr-Latn-RS"/>
        </w:rPr>
        <w:t xml:space="preserve"> </w:t>
      </w:r>
      <w:r w:rsidRPr="007755C7">
        <w:rPr>
          <w:rFonts w:eastAsia="Times New Roman" w:cs="Times New Roman"/>
          <w:sz w:val="20"/>
          <w:szCs w:val="20"/>
          <w:lang w:val="ru-RU"/>
        </w:rPr>
        <w:t>(у даљем тексту: Извршилац), кога заступа ______________________________________________.</w:t>
      </w:r>
    </w:p>
    <w:p w:rsidR="00953B88" w:rsidRPr="007755C7" w:rsidRDefault="00953B88" w:rsidP="00953B88">
      <w:pPr>
        <w:shd w:val="clear" w:color="auto" w:fill="E6E6E6"/>
        <w:tabs>
          <w:tab w:val="left" w:pos="0"/>
        </w:tabs>
        <w:spacing w:after="0" w:line="240" w:lineRule="auto"/>
        <w:ind w:firstLine="26"/>
        <w:jc w:val="both"/>
        <w:rPr>
          <w:rFonts w:eastAsia="Times New Roman" w:cs="Times New Roman"/>
          <w:sz w:val="20"/>
          <w:szCs w:val="20"/>
          <w:lang w:val="ru-RU"/>
        </w:rPr>
      </w:pPr>
      <w:r w:rsidRPr="007755C7">
        <w:rPr>
          <w:rFonts w:eastAsia="Times New Roman" w:cs="Times New Roman"/>
          <w:sz w:val="20"/>
          <w:szCs w:val="20"/>
          <w:lang w:val="ru-RU"/>
        </w:rPr>
        <w:tab/>
      </w:r>
      <w:r w:rsidRPr="007755C7">
        <w:rPr>
          <w:rFonts w:eastAsia="Times New Roman" w:cs="Times New Roman"/>
          <w:sz w:val="20"/>
          <w:szCs w:val="20"/>
          <w:lang w:val="ru-RU"/>
        </w:rPr>
        <w:tab/>
        <w:t xml:space="preserve">  (навести функцију и име и презиме)  </w:t>
      </w:r>
    </w:p>
    <w:p w:rsidR="00953B88" w:rsidRPr="007755C7" w:rsidRDefault="00953B88" w:rsidP="00953B88">
      <w:pPr>
        <w:tabs>
          <w:tab w:val="left" w:pos="0"/>
        </w:tabs>
        <w:spacing w:after="0" w:line="240" w:lineRule="auto"/>
        <w:ind w:firstLine="26"/>
        <w:jc w:val="both"/>
        <w:rPr>
          <w:rFonts w:eastAsia="Times New Roman" w:cs="Times New Roman"/>
          <w:sz w:val="20"/>
          <w:szCs w:val="20"/>
          <w:lang w:val="ru-RU"/>
        </w:rPr>
      </w:pPr>
      <w:r w:rsidRPr="007755C7">
        <w:rPr>
          <w:rFonts w:eastAsia="Times New Roman" w:cs="Times New Roman"/>
          <w:sz w:val="20"/>
          <w:szCs w:val="20"/>
          <w:lang w:val="ru-RU"/>
        </w:rPr>
        <w:t xml:space="preserve">                                                 </w:t>
      </w:r>
    </w:p>
    <w:p w:rsidR="00953B88" w:rsidRPr="007755C7" w:rsidRDefault="00953B88" w:rsidP="00953B88">
      <w:pPr>
        <w:tabs>
          <w:tab w:val="left" w:pos="0"/>
        </w:tabs>
        <w:spacing w:after="0" w:line="240" w:lineRule="auto"/>
        <w:ind w:firstLine="26"/>
        <w:jc w:val="both"/>
        <w:rPr>
          <w:rFonts w:eastAsia="Times New Roman" w:cs="Times New Roman"/>
          <w:b/>
          <w:i/>
          <w:sz w:val="20"/>
          <w:szCs w:val="20"/>
          <w:u w:val="single"/>
          <w:lang w:val="ru-RU"/>
        </w:rPr>
      </w:pPr>
      <w:r w:rsidRPr="007755C7">
        <w:rPr>
          <w:rFonts w:eastAsia="Times New Roman" w:cs="Times New Roman"/>
          <w:sz w:val="20"/>
          <w:szCs w:val="20"/>
          <w:lang w:val="ru-RU"/>
        </w:rPr>
        <w:t xml:space="preserve"> </w:t>
      </w:r>
      <w:r w:rsidRPr="007755C7">
        <w:rPr>
          <w:rFonts w:eastAsia="Times New Roman" w:cs="Times New Roman"/>
          <w:b/>
          <w:sz w:val="20"/>
          <w:szCs w:val="20"/>
          <w:lang w:val="ru-RU"/>
        </w:rPr>
        <w:t xml:space="preserve"> </w:t>
      </w:r>
      <w:r w:rsidRPr="007755C7">
        <w:rPr>
          <w:rFonts w:eastAsia="Times New Roman" w:cs="Times New Roman"/>
          <w:b/>
          <w:i/>
          <w:sz w:val="20"/>
          <w:szCs w:val="20"/>
          <w:u w:val="single"/>
          <w:lang w:val="ru-RU"/>
        </w:rPr>
        <w:t xml:space="preserve">АКО ЈЕ ДАТА ЗАЈЕДНИЧКА ПОНУДА/ПОНУДА ГРУПЕ ПОНУЂАЧА: </w:t>
      </w:r>
    </w:p>
    <w:p w:rsidR="00953B88" w:rsidRPr="007755C7" w:rsidRDefault="00953B88" w:rsidP="00953B88">
      <w:pPr>
        <w:tabs>
          <w:tab w:val="left" w:pos="180"/>
        </w:tabs>
        <w:spacing w:after="0" w:line="240" w:lineRule="auto"/>
        <w:ind w:firstLine="26"/>
        <w:jc w:val="both"/>
        <w:rPr>
          <w:rFonts w:eastAsia="Times New Roman" w:cs="Times New Roman"/>
          <w:b/>
          <w:sz w:val="20"/>
          <w:szCs w:val="20"/>
          <w:u w:val="single"/>
          <w:lang w:val="ru-RU"/>
        </w:rPr>
      </w:pPr>
      <w:r w:rsidRPr="007755C7">
        <w:rPr>
          <w:rFonts w:eastAsia="Times New Roman" w:cs="Times New Roman"/>
          <w:b/>
          <w:sz w:val="20"/>
          <w:szCs w:val="20"/>
          <w:u w:val="single"/>
          <w:lang w:val="ru-RU"/>
        </w:rPr>
        <w:t xml:space="preserve"> </w:t>
      </w:r>
    </w:p>
    <w:p w:rsidR="00953B88" w:rsidRPr="007755C7" w:rsidRDefault="00953B88" w:rsidP="00953B88">
      <w:pPr>
        <w:shd w:val="clear" w:color="auto" w:fill="E6E6E6"/>
        <w:tabs>
          <w:tab w:val="left" w:pos="180"/>
        </w:tabs>
        <w:spacing w:after="0" w:line="240" w:lineRule="auto"/>
        <w:ind w:firstLine="26"/>
        <w:jc w:val="both"/>
        <w:rPr>
          <w:rFonts w:eastAsia="Times New Roman" w:cs="Times New Roman"/>
          <w:sz w:val="20"/>
          <w:szCs w:val="20"/>
          <w:lang w:val="ru-RU"/>
        </w:rPr>
      </w:pPr>
      <w:r w:rsidRPr="007755C7">
        <w:rPr>
          <w:rFonts w:eastAsia="Times New Roman" w:cs="Times New Roman"/>
          <w:sz w:val="20"/>
          <w:szCs w:val="20"/>
          <w:lang w:val="ru-RU"/>
        </w:rPr>
        <w:tab/>
        <w:t>2. Групу понуђача чине:</w:t>
      </w:r>
    </w:p>
    <w:p w:rsidR="00953B88" w:rsidRPr="007755C7" w:rsidRDefault="00953B88" w:rsidP="00953B88">
      <w:pPr>
        <w:shd w:val="clear" w:color="auto" w:fill="E6E6E6"/>
        <w:tabs>
          <w:tab w:val="left" w:pos="180"/>
        </w:tabs>
        <w:spacing w:after="0" w:line="240" w:lineRule="auto"/>
        <w:ind w:firstLine="26"/>
        <w:jc w:val="both"/>
        <w:rPr>
          <w:rFonts w:eastAsia="Times New Roman" w:cs="Times New Roman"/>
          <w:b/>
          <w:sz w:val="20"/>
          <w:szCs w:val="20"/>
          <w:lang w:val="ru-RU"/>
        </w:rPr>
      </w:pPr>
    </w:p>
    <w:p w:rsidR="00953B88" w:rsidRPr="007755C7" w:rsidRDefault="00953B88" w:rsidP="00953B88">
      <w:pPr>
        <w:shd w:val="clear" w:color="auto" w:fill="BFBFBF"/>
        <w:tabs>
          <w:tab w:val="left" w:pos="180"/>
        </w:tabs>
        <w:spacing w:after="0" w:line="240" w:lineRule="auto"/>
        <w:ind w:firstLine="26"/>
        <w:jc w:val="both"/>
        <w:rPr>
          <w:rFonts w:eastAsia="Times New Roman" w:cs="Times New Roman"/>
          <w:sz w:val="20"/>
          <w:szCs w:val="20"/>
          <w:lang w:val="ru-RU"/>
        </w:rPr>
      </w:pPr>
      <w:r w:rsidRPr="007755C7">
        <w:rPr>
          <w:rFonts w:eastAsia="Times New Roman" w:cs="Times New Roman"/>
          <w:b/>
          <w:sz w:val="20"/>
          <w:szCs w:val="20"/>
          <w:lang w:val="ru-RU"/>
        </w:rPr>
        <w:tab/>
      </w:r>
      <w:r w:rsidRPr="007755C7">
        <w:rPr>
          <w:rFonts w:eastAsia="Times New Roman" w:cs="Times New Roman"/>
          <w:sz w:val="20"/>
          <w:szCs w:val="20"/>
          <w:lang w:val="ru-RU"/>
        </w:rPr>
        <w:t>2.1.</w:t>
      </w:r>
      <w:r w:rsidRPr="007755C7">
        <w:rPr>
          <w:rFonts w:eastAsia="Times New Roman" w:cs="Times New Roman"/>
          <w:b/>
          <w:sz w:val="20"/>
          <w:szCs w:val="20"/>
          <w:lang w:val="ru-RU"/>
        </w:rPr>
        <w:t xml:space="preserve"> _________________________________  из ______________________</w:t>
      </w:r>
      <w:r w:rsidRPr="007755C7">
        <w:rPr>
          <w:rFonts w:eastAsia="Times New Roman" w:cs="Times New Roman"/>
          <w:sz w:val="20"/>
          <w:szCs w:val="20"/>
          <w:lang w:val="ru-RU"/>
        </w:rPr>
        <w:t xml:space="preserve">, </w:t>
      </w:r>
    </w:p>
    <w:p w:rsidR="00953B88" w:rsidRPr="007755C7" w:rsidRDefault="00953B88" w:rsidP="00953B88">
      <w:pPr>
        <w:shd w:val="clear" w:color="auto" w:fill="BFBFBF"/>
        <w:tabs>
          <w:tab w:val="left" w:pos="180"/>
        </w:tabs>
        <w:spacing w:after="0" w:line="240" w:lineRule="auto"/>
        <w:ind w:firstLine="26"/>
        <w:jc w:val="both"/>
        <w:rPr>
          <w:rFonts w:eastAsia="Times New Roman" w:cs="Times New Roman"/>
          <w:sz w:val="20"/>
          <w:szCs w:val="20"/>
          <w:lang w:val="ru-RU"/>
        </w:rPr>
      </w:pPr>
      <w:r w:rsidRPr="007755C7">
        <w:rPr>
          <w:rFonts w:eastAsia="Times New Roman" w:cs="Times New Roman"/>
          <w:sz w:val="20"/>
          <w:szCs w:val="20"/>
          <w:lang w:val="ru-RU"/>
        </w:rPr>
        <w:tab/>
      </w:r>
      <w:r w:rsidRPr="007755C7">
        <w:rPr>
          <w:rFonts w:eastAsia="Times New Roman" w:cs="Times New Roman"/>
          <w:sz w:val="20"/>
          <w:szCs w:val="20"/>
          <w:lang w:val="ru-RU"/>
        </w:rPr>
        <w:tab/>
        <w:t xml:space="preserve">     (навести скраћено пословно име из АПР-а)</w:t>
      </w:r>
    </w:p>
    <w:p w:rsidR="00953B88" w:rsidRPr="007755C7" w:rsidRDefault="00953B88" w:rsidP="00953B88">
      <w:pPr>
        <w:shd w:val="clear" w:color="auto" w:fill="BFBFBF"/>
        <w:tabs>
          <w:tab w:val="left" w:pos="180"/>
        </w:tabs>
        <w:spacing w:after="0" w:line="240" w:lineRule="auto"/>
        <w:ind w:firstLine="26"/>
        <w:jc w:val="both"/>
        <w:rPr>
          <w:rFonts w:eastAsia="Times New Roman" w:cs="Times New Roman"/>
          <w:sz w:val="20"/>
          <w:szCs w:val="20"/>
          <w:lang w:val="ru-RU"/>
        </w:rPr>
      </w:pPr>
      <w:r w:rsidRPr="007755C7">
        <w:rPr>
          <w:rFonts w:eastAsia="Times New Roman" w:cs="Times New Roman"/>
          <w:sz w:val="20"/>
          <w:szCs w:val="20"/>
          <w:lang w:val="ru-RU"/>
        </w:rPr>
        <w:t>ул.________________________________________ бр. ____________,</w:t>
      </w:r>
    </w:p>
    <w:p w:rsidR="00953B88" w:rsidRPr="007755C7" w:rsidRDefault="00953B88" w:rsidP="00953B88">
      <w:pPr>
        <w:shd w:val="clear" w:color="auto" w:fill="BFBFBF"/>
        <w:tabs>
          <w:tab w:val="left" w:pos="180"/>
        </w:tabs>
        <w:spacing w:after="0" w:line="240" w:lineRule="auto"/>
        <w:ind w:firstLine="26"/>
        <w:jc w:val="both"/>
        <w:rPr>
          <w:rFonts w:eastAsia="Times New Roman" w:cs="Times New Roman"/>
          <w:sz w:val="20"/>
          <w:szCs w:val="20"/>
          <w:lang w:val="ru-RU"/>
        </w:rPr>
      </w:pPr>
    </w:p>
    <w:p w:rsidR="00953B88" w:rsidRPr="007755C7" w:rsidRDefault="00953B88" w:rsidP="00953B88">
      <w:pPr>
        <w:shd w:val="clear" w:color="auto" w:fill="BFBFBF"/>
        <w:tabs>
          <w:tab w:val="left" w:pos="180"/>
        </w:tabs>
        <w:spacing w:after="0" w:line="240" w:lineRule="auto"/>
        <w:ind w:firstLine="26"/>
        <w:jc w:val="both"/>
        <w:rPr>
          <w:rFonts w:eastAsia="Times New Roman" w:cs="Times New Roman"/>
          <w:sz w:val="20"/>
          <w:szCs w:val="20"/>
          <w:lang w:val="ru-RU"/>
        </w:rPr>
      </w:pPr>
      <w:r w:rsidRPr="007755C7">
        <w:rPr>
          <w:rFonts w:eastAsia="Times New Roman" w:cs="Times New Roman"/>
          <w:b/>
          <w:sz w:val="20"/>
          <w:szCs w:val="20"/>
          <w:lang w:val="ru-RU"/>
        </w:rPr>
        <w:tab/>
      </w:r>
      <w:r w:rsidRPr="007755C7">
        <w:rPr>
          <w:rFonts w:eastAsia="Times New Roman" w:cs="Times New Roman"/>
          <w:sz w:val="20"/>
          <w:szCs w:val="20"/>
          <w:lang w:val="ru-RU"/>
        </w:rPr>
        <w:t>2.2.</w:t>
      </w:r>
      <w:r w:rsidRPr="007755C7">
        <w:rPr>
          <w:rFonts w:eastAsia="Times New Roman" w:cs="Times New Roman"/>
          <w:b/>
          <w:sz w:val="20"/>
          <w:szCs w:val="20"/>
          <w:lang w:val="ru-RU"/>
        </w:rPr>
        <w:t>___________________________________из ______________________</w:t>
      </w:r>
      <w:r w:rsidRPr="007755C7">
        <w:rPr>
          <w:rFonts w:eastAsia="Times New Roman" w:cs="Times New Roman"/>
          <w:sz w:val="20"/>
          <w:szCs w:val="20"/>
          <w:lang w:val="ru-RU"/>
        </w:rPr>
        <w:t xml:space="preserve">, </w:t>
      </w:r>
    </w:p>
    <w:p w:rsidR="00953B88" w:rsidRPr="007755C7" w:rsidRDefault="00953B88" w:rsidP="00953B88">
      <w:pPr>
        <w:shd w:val="clear" w:color="auto" w:fill="BFBFBF"/>
        <w:tabs>
          <w:tab w:val="left" w:pos="180"/>
        </w:tabs>
        <w:spacing w:after="0" w:line="240" w:lineRule="auto"/>
        <w:ind w:firstLine="26"/>
        <w:jc w:val="both"/>
        <w:rPr>
          <w:rFonts w:eastAsia="Times New Roman" w:cs="Times New Roman"/>
          <w:sz w:val="20"/>
          <w:szCs w:val="20"/>
          <w:lang w:val="ru-RU"/>
        </w:rPr>
      </w:pPr>
      <w:r w:rsidRPr="007755C7">
        <w:rPr>
          <w:rFonts w:eastAsia="Times New Roman" w:cs="Times New Roman"/>
          <w:sz w:val="20"/>
          <w:szCs w:val="20"/>
          <w:lang w:val="ru-RU"/>
        </w:rPr>
        <w:tab/>
      </w:r>
      <w:r w:rsidRPr="007755C7">
        <w:rPr>
          <w:rFonts w:eastAsia="Times New Roman" w:cs="Times New Roman"/>
          <w:sz w:val="20"/>
          <w:szCs w:val="20"/>
          <w:lang w:val="ru-RU"/>
        </w:rPr>
        <w:tab/>
        <w:t xml:space="preserve">     (навести скраћено пословно име из АПР-а)</w:t>
      </w:r>
    </w:p>
    <w:p w:rsidR="00953B88" w:rsidRPr="007755C7" w:rsidRDefault="00953B88" w:rsidP="00953B88">
      <w:pPr>
        <w:shd w:val="clear" w:color="auto" w:fill="BFBFBF"/>
        <w:tabs>
          <w:tab w:val="left" w:pos="180"/>
        </w:tabs>
        <w:spacing w:after="0" w:line="240" w:lineRule="auto"/>
        <w:ind w:firstLine="26"/>
        <w:jc w:val="both"/>
        <w:rPr>
          <w:rFonts w:eastAsia="Times New Roman" w:cs="Times New Roman"/>
          <w:sz w:val="20"/>
          <w:szCs w:val="20"/>
          <w:lang w:val="ru-RU"/>
        </w:rPr>
      </w:pPr>
      <w:r w:rsidRPr="007755C7">
        <w:rPr>
          <w:rFonts w:eastAsia="Times New Roman" w:cs="Times New Roman"/>
          <w:sz w:val="20"/>
          <w:szCs w:val="20"/>
          <w:lang w:val="ru-RU"/>
        </w:rPr>
        <w:t>ул.________________________________________ бр. ____________,</w:t>
      </w:r>
    </w:p>
    <w:p w:rsidR="00953B88" w:rsidRPr="007755C7" w:rsidRDefault="00953B88" w:rsidP="00953B88">
      <w:pPr>
        <w:shd w:val="clear" w:color="auto" w:fill="BFBFBF"/>
        <w:tabs>
          <w:tab w:val="left" w:pos="180"/>
        </w:tabs>
        <w:spacing w:after="0" w:line="240" w:lineRule="auto"/>
        <w:ind w:firstLine="26"/>
        <w:jc w:val="both"/>
        <w:rPr>
          <w:rFonts w:eastAsia="Times New Roman" w:cs="Times New Roman"/>
          <w:sz w:val="20"/>
          <w:szCs w:val="20"/>
          <w:lang w:val="ru-RU"/>
        </w:rPr>
      </w:pPr>
    </w:p>
    <w:p w:rsidR="00953B88" w:rsidRPr="007755C7" w:rsidRDefault="00953B88" w:rsidP="00953B88">
      <w:pPr>
        <w:shd w:val="clear" w:color="auto" w:fill="BFBFBF"/>
        <w:tabs>
          <w:tab w:val="left" w:pos="180"/>
        </w:tabs>
        <w:spacing w:after="0" w:line="240" w:lineRule="auto"/>
        <w:ind w:firstLine="26"/>
        <w:jc w:val="both"/>
        <w:rPr>
          <w:rFonts w:eastAsia="Times New Roman" w:cs="Times New Roman"/>
          <w:sz w:val="20"/>
          <w:szCs w:val="20"/>
          <w:lang w:val="ru-RU"/>
        </w:rPr>
      </w:pPr>
      <w:r w:rsidRPr="007755C7">
        <w:rPr>
          <w:rFonts w:eastAsia="Times New Roman" w:cs="Times New Roman"/>
          <w:b/>
          <w:sz w:val="20"/>
          <w:szCs w:val="20"/>
          <w:lang w:val="ru-RU"/>
        </w:rPr>
        <w:tab/>
      </w:r>
      <w:r w:rsidRPr="007755C7">
        <w:rPr>
          <w:rFonts w:eastAsia="Times New Roman" w:cs="Times New Roman"/>
          <w:sz w:val="20"/>
          <w:szCs w:val="20"/>
          <w:lang w:val="ru-RU"/>
        </w:rPr>
        <w:t>2.3.</w:t>
      </w:r>
      <w:r w:rsidRPr="007755C7">
        <w:rPr>
          <w:rFonts w:eastAsia="Times New Roman" w:cs="Times New Roman"/>
          <w:b/>
          <w:sz w:val="20"/>
          <w:szCs w:val="20"/>
          <w:lang w:val="ru-RU"/>
        </w:rPr>
        <w:t>________________________________из _________________________</w:t>
      </w:r>
      <w:r w:rsidRPr="007755C7">
        <w:rPr>
          <w:rFonts w:eastAsia="Times New Roman" w:cs="Times New Roman"/>
          <w:sz w:val="20"/>
          <w:szCs w:val="20"/>
          <w:lang w:val="ru-RU"/>
        </w:rPr>
        <w:t xml:space="preserve">, </w:t>
      </w:r>
    </w:p>
    <w:p w:rsidR="00953B88" w:rsidRPr="007755C7" w:rsidRDefault="00953B88" w:rsidP="00953B88">
      <w:pPr>
        <w:shd w:val="clear" w:color="auto" w:fill="BFBFBF"/>
        <w:tabs>
          <w:tab w:val="left" w:pos="180"/>
        </w:tabs>
        <w:spacing w:after="0" w:line="240" w:lineRule="auto"/>
        <w:ind w:firstLine="26"/>
        <w:jc w:val="both"/>
        <w:rPr>
          <w:rFonts w:eastAsia="Times New Roman" w:cs="Times New Roman"/>
          <w:sz w:val="20"/>
          <w:szCs w:val="20"/>
          <w:lang w:val="ru-RU"/>
        </w:rPr>
      </w:pPr>
      <w:r w:rsidRPr="007755C7">
        <w:rPr>
          <w:rFonts w:eastAsia="Times New Roman" w:cs="Times New Roman"/>
          <w:sz w:val="20"/>
          <w:szCs w:val="20"/>
          <w:lang w:val="ru-RU"/>
        </w:rPr>
        <w:tab/>
      </w:r>
      <w:r w:rsidRPr="007755C7">
        <w:rPr>
          <w:rFonts w:eastAsia="Times New Roman" w:cs="Times New Roman"/>
          <w:sz w:val="20"/>
          <w:szCs w:val="20"/>
          <w:lang w:val="ru-RU"/>
        </w:rPr>
        <w:tab/>
        <w:t xml:space="preserve">     (навести скраћено пословно име из АПР-а)</w:t>
      </w:r>
    </w:p>
    <w:p w:rsidR="00953B88" w:rsidRPr="007755C7" w:rsidRDefault="00953B88" w:rsidP="00953B88">
      <w:pPr>
        <w:shd w:val="clear" w:color="auto" w:fill="BFBFBF"/>
        <w:tabs>
          <w:tab w:val="left" w:pos="180"/>
        </w:tabs>
        <w:spacing w:after="0" w:line="240" w:lineRule="auto"/>
        <w:ind w:firstLine="26"/>
        <w:jc w:val="both"/>
        <w:rPr>
          <w:rFonts w:eastAsia="Times New Roman" w:cs="Times New Roman"/>
          <w:sz w:val="20"/>
          <w:szCs w:val="20"/>
          <w:lang w:val="ru-RU"/>
        </w:rPr>
      </w:pPr>
      <w:r w:rsidRPr="007755C7">
        <w:rPr>
          <w:rFonts w:eastAsia="Times New Roman" w:cs="Times New Roman"/>
          <w:sz w:val="20"/>
          <w:szCs w:val="20"/>
          <w:lang w:val="ru-RU"/>
        </w:rPr>
        <w:t>ул.________________________________________ бр. ____________,</w:t>
      </w:r>
    </w:p>
    <w:p w:rsidR="00953B88" w:rsidRPr="007755C7" w:rsidRDefault="00953B88" w:rsidP="00953B88">
      <w:pPr>
        <w:shd w:val="clear" w:color="auto" w:fill="BFBFBF"/>
        <w:tabs>
          <w:tab w:val="left" w:pos="180"/>
        </w:tabs>
        <w:spacing w:after="0" w:line="240" w:lineRule="auto"/>
        <w:ind w:firstLine="26"/>
        <w:jc w:val="both"/>
        <w:rPr>
          <w:rFonts w:eastAsia="Times New Roman" w:cs="Times New Roman"/>
          <w:sz w:val="20"/>
          <w:szCs w:val="20"/>
          <w:lang w:val="ru-RU"/>
        </w:rPr>
      </w:pPr>
    </w:p>
    <w:p w:rsidR="00953B88" w:rsidRPr="007755C7" w:rsidRDefault="00953B88" w:rsidP="00953B88">
      <w:pPr>
        <w:shd w:val="clear" w:color="auto" w:fill="BFBFBF"/>
        <w:tabs>
          <w:tab w:val="left" w:pos="180"/>
        </w:tabs>
        <w:spacing w:after="0" w:line="240" w:lineRule="auto"/>
        <w:ind w:firstLine="26"/>
        <w:jc w:val="both"/>
        <w:rPr>
          <w:rFonts w:eastAsia="Times New Roman" w:cs="Times New Roman"/>
          <w:sz w:val="20"/>
          <w:szCs w:val="20"/>
          <w:lang w:val="ru-RU"/>
        </w:rPr>
      </w:pPr>
      <w:r w:rsidRPr="007755C7">
        <w:rPr>
          <w:rFonts w:eastAsia="Times New Roman" w:cs="Times New Roman"/>
          <w:b/>
          <w:sz w:val="20"/>
          <w:szCs w:val="20"/>
          <w:lang w:val="ru-RU"/>
        </w:rPr>
        <w:tab/>
      </w:r>
      <w:r w:rsidRPr="007755C7">
        <w:rPr>
          <w:rFonts w:eastAsia="Times New Roman" w:cs="Times New Roman"/>
          <w:sz w:val="20"/>
          <w:szCs w:val="20"/>
          <w:lang w:val="ru-RU"/>
        </w:rPr>
        <w:t>2.4.</w:t>
      </w:r>
      <w:r w:rsidRPr="007755C7">
        <w:rPr>
          <w:rFonts w:eastAsia="Times New Roman" w:cs="Times New Roman"/>
          <w:b/>
          <w:sz w:val="20"/>
          <w:szCs w:val="20"/>
          <w:lang w:val="ru-RU"/>
        </w:rPr>
        <w:t>_________________________________из ________________________</w:t>
      </w:r>
      <w:r w:rsidRPr="007755C7">
        <w:rPr>
          <w:rFonts w:eastAsia="Times New Roman" w:cs="Times New Roman"/>
          <w:sz w:val="20"/>
          <w:szCs w:val="20"/>
          <w:lang w:val="ru-RU"/>
        </w:rPr>
        <w:t xml:space="preserve">, </w:t>
      </w:r>
    </w:p>
    <w:p w:rsidR="00953B88" w:rsidRPr="007755C7" w:rsidRDefault="00953B88" w:rsidP="00953B88">
      <w:pPr>
        <w:shd w:val="clear" w:color="auto" w:fill="BFBFBF"/>
        <w:tabs>
          <w:tab w:val="left" w:pos="180"/>
        </w:tabs>
        <w:spacing w:after="0" w:line="240" w:lineRule="auto"/>
        <w:ind w:firstLine="26"/>
        <w:jc w:val="both"/>
        <w:rPr>
          <w:rFonts w:eastAsia="Times New Roman" w:cs="Times New Roman"/>
          <w:sz w:val="20"/>
          <w:szCs w:val="20"/>
          <w:lang w:val="ru-RU"/>
        </w:rPr>
      </w:pPr>
      <w:r w:rsidRPr="007755C7">
        <w:rPr>
          <w:rFonts w:eastAsia="Times New Roman" w:cs="Times New Roman"/>
          <w:sz w:val="20"/>
          <w:szCs w:val="20"/>
          <w:lang w:val="ru-RU"/>
        </w:rPr>
        <w:tab/>
      </w:r>
      <w:r w:rsidRPr="007755C7">
        <w:rPr>
          <w:rFonts w:eastAsia="Times New Roman" w:cs="Times New Roman"/>
          <w:sz w:val="20"/>
          <w:szCs w:val="20"/>
          <w:lang w:val="ru-RU"/>
        </w:rPr>
        <w:tab/>
        <w:t xml:space="preserve">     (навести скраћено пословно име из АПР-а)</w:t>
      </w:r>
    </w:p>
    <w:p w:rsidR="00953B88" w:rsidRPr="007755C7" w:rsidRDefault="00953B88" w:rsidP="00953B88">
      <w:pPr>
        <w:shd w:val="clear" w:color="auto" w:fill="BFBFBF"/>
        <w:tabs>
          <w:tab w:val="left" w:pos="180"/>
        </w:tabs>
        <w:spacing w:after="0" w:line="240" w:lineRule="auto"/>
        <w:ind w:firstLine="26"/>
        <w:jc w:val="both"/>
        <w:rPr>
          <w:rFonts w:eastAsia="Times New Roman" w:cs="Times New Roman"/>
          <w:sz w:val="20"/>
          <w:szCs w:val="20"/>
          <w:lang w:val="ru-RU"/>
        </w:rPr>
      </w:pPr>
      <w:r w:rsidRPr="007755C7">
        <w:rPr>
          <w:rFonts w:eastAsia="Times New Roman" w:cs="Times New Roman"/>
          <w:sz w:val="20"/>
          <w:szCs w:val="20"/>
          <w:lang w:val="ru-RU"/>
        </w:rPr>
        <w:t>ул.________________________________________ бр. ____________,</w:t>
      </w:r>
    </w:p>
    <w:p w:rsidR="00953B88" w:rsidRPr="007755C7" w:rsidRDefault="00953B88" w:rsidP="00953B88">
      <w:pPr>
        <w:shd w:val="clear" w:color="auto" w:fill="BFBFBF"/>
        <w:tabs>
          <w:tab w:val="left" w:pos="180"/>
        </w:tabs>
        <w:spacing w:after="0" w:line="240" w:lineRule="auto"/>
        <w:ind w:firstLine="26"/>
        <w:jc w:val="both"/>
        <w:rPr>
          <w:rFonts w:eastAsia="Times New Roman" w:cs="Times New Roman"/>
          <w:sz w:val="20"/>
          <w:szCs w:val="20"/>
          <w:lang w:val="ru-RU"/>
        </w:rPr>
      </w:pPr>
    </w:p>
    <w:p w:rsidR="00953B88" w:rsidRPr="007755C7" w:rsidRDefault="00953B88" w:rsidP="00953B88">
      <w:pPr>
        <w:shd w:val="clear" w:color="auto" w:fill="BFBFBF"/>
        <w:tabs>
          <w:tab w:val="left" w:pos="180"/>
        </w:tabs>
        <w:spacing w:after="0" w:line="240" w:lineRule="auto"/>
        <w:ind w:firstLine="26"/>
        <w:jc w:val="both"/>
        <w:rPr>
          <w:rFonts w:eastAsia="Times New Roman" w:cs="Times New Roman"/>
          <w:sz w:val="20"/>
          <w:szCs w:val="20"/>
          <w:lang w:val="ru-RU"/>
        </w:rPr>
      </w:pPr>
      <w:r w:rsidRPr="007755C7">
        <w:rPr>
          <w:rFonts w:eastAsia="Times New Roman" w:cs="Times New Roman"/>
          <w:sz w:val="20"/>
          <w:szCs w:val="20"/>
          <w:lang w:val="ru-RU"/>
        </w:rPr>
        <w:lastRenderedPageBreak/>
        <w:t xml:space="preserve"> (у даљем тексту:________________________________), а коју заступа _______________________________________________________________________,</w:t>
      </w:r>
    </w:p>
    <w:p w:rsidR="00953B88" w:rsidRPr="007755C7" w:rsidRDefault="00953B88" w:rsidP="00953B88">
      <w:pPr>
        <w:shd w:val="clear" w:color="auto" w:fill="BFBFBF"/>
        <w:tabs>
          <w:tab w:val="left" w:pos="180"/>
        </w:tabs>
        <w:spacing w:after="0" w:line="240" w:lineRule="auto"/>
        <w:ind w:firstLine="26"/>
        <w:jc w:val="both"/>
        <w:rPr>
          <w:rFonts w:eastAsia="Times New Roman" w:cs="Times New Roman"/>
          <w:sz w:val="20"/>
          <w:szCs w:val="20"/>
          <w:lang w:val="ru-RU"/>
        </w:rPr>
      </w:pPr>
      <w:r w:rsidRPr="007755C7">
        <w:rPr>
          <w:rFonts w:eastAsia="Times New Roman" w:cs="Times New Roman"/>
          <w:sz w:val="20"/>
          <w:szCs w:val="20"/>
          <w:lang w:val="ru-RU"/>
        </w:rPr>
        <w:t xml:space="preserve">                                         (име и презиме, функција)   </w:t>
      </w:r>
    </w:p>
    <w:p w:rsidR="00953B88" w:rsidRPr="007755C7" w:rsidRDefault="00953B88" w:rsidP="00953B88">
      <w:pPr>
        <w:shd w:val="clear" w:color="auto" w:fill="BFBFBF"/>
        <w:tabs>
          <w:tab w:val="left" w:pos="180"/>
        </w:tabs>
        <w:spacing w:after="0" w:line="240" w:lineRule="auto"/>
        <w:ind w:firstLine="26"/>
        <w:jc w:val="both"/>
        <w:rPr>
          <w:rFonts w:eastAsia="Times New Roman" w:cs="Times New Roman"/>
          <w:sz w:val="20"/>
          <w:szCs w:val="20"/>
          <w:lang w:val="ru-RU"/>
        </w:rPr>
      </w:pPr>
      <w:r w:rsidRPr="007755C7">
        <w:rPr>
          <w:rFonts w:eastAsia="Times New Roman" w:cs="Times New Roman"/>
          <w:sz w:val="20"/>
          <w:szCs w:val="20"/>
          <w:lang w:val="ru-RU"/>
        </w:rPr>
        <w:t>______________________________________________________________________.</w:t>
      </w:r>
    </w:p>
    <w:p w:rsidR="00953B88" w:rsidRPr="007755C7" w:rsidRDefault="00953B88" w:rsidP="00953B88">
      <w:pPr>
        <w:shd w:val="clear" w:color="auto" w:fill="BFBFBF"/>
        <w:tabs>
          <w:tab w:val="left" w:pos="180"/>
        </w:tabs>
        <w:spacing w:after="0" w:line="240" w:lineRule="auto"/>
        <w:ind w:firstLine="26"/>
        <w:jc w:val="both"/>
        <w:rPr>
          <w:rFonts w:eastAsia="Times New Roman" w:cs="Times New Roman"/>
          <w:sz w:val="20"/>
          <w:szCs w:val="20"/>
          <w:lang w:val="ru-RU"/>
        </w:rPr>
      </w:pPr>
      <w:r w:rsidRPr="007755C7">
        <w:rPr>
          <w:rFonts w:eastAsia="Times New Roman" w:cs="Times New Roman"/>
          <w:sz w:val="20"/>
          <w:szCs w:val="20"/>
          <w:lang w:val="ru-RU"/>
        </w:rPr>
        <w:t xml:space="preserve">                          (навести скраћено пословно име из АПР-а)</w:t>
      </w:r>
    </w:p>
    <w:p w:rsidR="00953B88" w:rsidRPr="007755C7" w:rsidRDefault="00953B88" w:rsidP="00953B88">
      <w:pPr>
        <w:shd w:val="clear" w:color="auto" w:fill="BFBFBF"/>
        <w:tabs>
          <w:tab w:val="left" w:pos="180"/>
        </w:tabs>
        <w:spacing w:after="0" w:line="240" w:lineRule="auto"/>
        <w:ind w:firstLine="26"/>
        <w:jc w:val="both"/>
        <w:rPr>
          <w:rFonts w:eastAsia="Times New Roman" w:cs="Times New Roman"/>
          <w:sz w:val="20"/>
          <w:szCs w:val="20"/>
          <w:lang w:val="ru-RU"/>
        </w:rPr>
      </w:pPr>
      <w:r w:rsidRPr="007755C7">
        <w:rPr>
          <w:rFonts w:eastAsia="Times New Roman" w:cs="Times New Roman"/>
          <w:sz w:val="20"/>
          <w:szCs w:val="20"/>
          <w:lang w:val="ru-RU"/>
        </w:rPr>
        <w:t xml:space="preserve">   </w:t>
      </w:r>
      <w:r w:rsidRPr="007755C7">
        <w:rPr>
          <w:rFonts w:eastAsia="Times New Roman" w:cs="Times New Roman"/>
          <w:sz w:val="20"/>
          <w:szCs w:val="20"/>
          <w:lang w:val="ru-RU"/>
        </w:rPr>
        <w:tab/>
      </w:r>
      <w:r w:rsidRPr="007755C7">
        <w:rPr>
          <w:rFonts w:eastAsia="Times New Roman" w:cs="Times New Roman"/>
          <w:sz w:val="20"/>
          <w:szCs w:val="20"/>
          <w:lang w:val="sr-Cyrl-CS"/>
        </w:rPr>
        <w:t xml:space="preserve">Споразум </w:t>
      </w:r>
      <w:r w:rsidRPr="007755C7">
        <w:rPr>
          <w:rFonts w:eastAsia="Times New Roman" w:cs="Times New Roman"/>
          <w:sz w:val="20"/>
          <w:szCs w:val="20"/>
          <w:lang w:val="ru-RU"/>
        </w:rPr>
        <w:t>групе понуђача  број:   __________________ од  _______________</w:t>
      </w:r>
      <w:r w:rsidRPr="007755C7">
        <w:rPr>
          <w:rFonts w:eastAsia="Times New Roman" w:cs="Times New Roman"/>
          <w:b/>
          <w:sz w:val="20"/>
          <w:szCs w:val="20"/>
          <w:lang w:val="ru-RU"/>
        </w:rPr>
        <w:t xml:space="preserve"> </w:t>
      </w:r>
      <w:r w:rsidRPr="007755C7">
        <w:rPr>
          <w:rFonts w:eastAsia="Times New Roman" w:cs="Times New Roman"/>
          <w:sz w:val="20"/>
          <w:szCs w:val="20"/>
          <w:lang w:val="ru-RU"/>
        </w:rPr>
        <w:t xml:space="preserve"> је саставни део овог уговора.</w:t>
      </w:r>
    </w:p>
    <w:p w:rsidR="00953B88" w:rsidRPr="007755C7" w:rsidRDefault="00953B88" w:rsidP="00953B88">
      <w:pPr>
        <w:shd w:val="clear" w:color="auto" w:fill="E6E6E6"/>
        <w:tabs>
          <w:tab w:val="left" w:pos="180"/>
        </w:tabs>
        <w:spacing w:after="0" w:line="240" w:lineRule="auto"/>
        <w:ind w:firstLine="26"/>
        <w:jc w:val="both"/>
        <w:rPr>
          <w:rFonts w:eastAsia="Times New Roman" w:cs="Times New Roman"/>
          <w:sz w:val="20"/>
          <w:szCs w:val="20"/>
          <w:lang w:val="ru-RU"/>
        </w:rPr>
      </w:pPr>
      <w:r w:rsidRPr="007755C7">
        <w:rPr>
          <w:rFonts w:eastAsia="Times New Roman" w:cs="Times New Roman"/>
          <w:sz w:val="20"/>
          <w:szCs w:val="20"/>
          <w:lang w:val="ru-RU"/>
        </w:rPr>
        <w:tab/>
      </w:r>
      <w:r w:rsidRPr="007755C7">
        <w:rPr>
          <w:rFonts w:eastAsia="Times New Roman" w:cs="Times New Roman"/>
          <w:sz w:val="20"/>
          <w:szCs w:val="20"/>
          <w:lang w:val="ru-RU"/>
        </w:rPr>
        <w:tab/>
        <w:t xml:space="preserve">Чланови групе понуђача одговарају неограничено солидарно према Наручиоцу.  </w:t>
      </w:r>
    </w:p>
    <w:p w:rsidR="00953B88" w:rsidRPr="007755C7" w:rsidRDefault="00953B88" w:rsidP="00953B88">
      <w:pPr>
        <w:tabs>
          <w:tab w:val="left" w:pos="180"/>
        </w:tabs>
        <w:spacing w:after="0" w:line="240" w:lineRule="auto"/>
        <w:ind w:left="26"/>
        <w:jc w:val="both"/>
        <w:rPr>
          <w:rFonts w:eastAsia="Times New Roman" w:cs="Times New Roman"/>
          <w:sz w:val="20"/>
          <w:szCs w:val="20"/>
          <w:u w:val="single"/>
          <w:lang w:val="ru-RU"/>
        </w:rPr>
      </w:pPr>
    </w:p>
    <w:p w:rsidR="00953B88" w:rsidRPr="007755C7" w:rsidRDefault="00953B88" w:rsidP="00953B88">
      <w:pPr>
        <w:spacing w:after="0" w:line="240" w:lineRule="auto"/>
        <w:ind w:right="-360"/>
        <w:rPr>
          <w:rFonts w:eastAsia="Times New Roman" w:cs="Times New Roman"/>
          <w:b/>
          <w:sz w:val="20"/>
          <w:szCs w:val="20"/>
          <w:lang w:val="ru-RU"/>
        </w:rPr>
      </w:pPr>
      <w:r w:rsidRPr="007755C7">
        <w:rPr>
          <w:rFonts w:eastAsia="Times New Roman" w:cs="Times New Roman"/>
          <w:b/>
          <w:sz w:val="20"/>
          <w:szCs w:val="20"/>
          <w:lang w:val="ru-RU"/>
        </w:rPr>
        <w:t>Подаци о наручиоцу:</w:t>
      </w:r>
      <w:r w:rsidRPr="007755C7">
        <w:rPr>
          <w:rFonts w:eastAsia="Times New Roman" w:cs="Times New Roman"/>
          <w:b/>
          <w:sz w:val="20"/>
          <w:szCs w:val="20"/>
          <w:lang w:val="ru-RU"/>
        </w:rPr>
        <w:tab/>
      </w:r>
      <w:r w:rsidRPr="007755C7">
        <w:rPr>
          <w:rFonts w:eastAsia="Times New Roman" w:cs="Times New Roman"/>
          <w:b/>
          <w:sz w:val="20"/>
          <w:szCs w:val="20"/>
          <w:lang w:val="ru-RU"/>
        </w:rPr>
        <w:tab/>
      </w:r>
      <w:r w:rsidRPr="007755C7">
        <w:rPr>
          <w:rFonts w:eastAsia="Times New Roman" w:cs="Times New Roman"/>
          <w:b/>
          <w:sz w:val="20"/>
          <w:szCs w:val="20"/>
          <w:lang w:val="ru-RU"/>
        </w:rPr>
        <w:tab/>
      </w:r>
      <w:r w:rsidRPr="007755C7">
        <w:rPr>
          <w:rFonts w:eastAsia="Times New Roman" w:cs="Times New Roman"/>
          <w:b/>
          <w:sz w:val="20"/>
          <w:szCs w:val="20"/>
          <w:lang w:val="sr-Latn-RS"/>
        </w:rPr>
        <w:tab/>
      </w:r>
      <w:r w:rsidRPr="007755C7">
        <w:rPr>
          <w:rFonts w:eastAsia="Times New Roman" w:cs="Times New Roman"/>
          <w:b/>
          <w:sz w:val="20"/>
          <w:szCs w:val="20"/>
          <w:lang w:val="sr-Latn-RS"/>
        </w:rPr>
        <w:tab/>
      </w:r>
      <w:r w:rsidRPr="007755C7">
        <w:rPr>
          <w:rFonts w:eastAsia="Times New Roman" w:cs="Times New Roman"/>
          <w:b/>
          <w:sz w:val="20"/>
          <w:szCs w:val="20"/>
          <w:lang w:val="sr-Latn-RS"/>
        </w:rPr>
        <w:tab/>
      </w:r>
      <w:r w:rsidRPr="007755C7">
        <w:rPr>
          <w:rFonts w:eastAsia="Times New Roman" w:cs="Times New Roman"/>
          <w:b/>
          <w:sz w:val="20"/>
          <w:szCs w:val="20"/>
          <w:lang w:val="ru-RU"/>
        </w:rPr>
        <w:t xml:space="preserve">Подаци о добављачу: </w:t>
      </w:r>
    </w:p>
    <w:tbl>
      <w:tblPr>
        <w:tblW w:w="980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029"/>
        <w:gridCol w:w="3755"/>
        <w:gridCol w:w="1999"/>
        <w:gridCol w:w="2023"/>
      </w:tblGrid>
      <w:tr w:rsidR="00953B88" w:rsidRPr="007755C7" w:rsidTr="004462F7">
        <w:trPr>
          <w:tblCellSpacing w:w="20" w:type="dxa"/>
        </w:trPr>
        <w:tc>
          <w:tcPr>
            <w:tcW w:w="2000" w:type="dxa"/>
            <w:shd w:val="clear" w:color="auto" w:fill="auto"/>
          </w:tcPr>
          <w:p w:rsidR="00953B88" w:rsidRPr="007755C7" w:rsidRDefault="00953B88" w:rsidP="00953B88">
            <w:pPr>
              <w:spacing w:after="0" w:line="240" w:lineRule="auto"/>
              <w:ind w:left="73" w:right="28"/>
              <w:rPr>
                <w:rFonts w:eastAsia="Times New Roman" w:cs="Times New Roman"/>
                <w:sz w:val="20"/>
                <w:szCs w:val="20"/>
                <w:lang w:val="sr-Cyrl-CS"/>
              </w:rPr>
            </w:pPr>
            <w:r w:rsidRPr="007755C7">
              <w:rPr>
                <w:rFonts w:eastAsia="Times New Roman" w:cs="Times New Roman"/>
                <w:sz w:val="20"/>
                <w:szCs w:val="20"/>
                <w:lang w:val="sr-Cyrl-CS"/>
              </w:rPr>
              <w:t>ПИБ:</w:t>
            </w:r>
          </w:p>
        </w:tc>
        <w:tc>
          <w:tcPr>
            <w:tcW w:w="3762" w:type="dxa"/>
            <w:shd w:val="clear" w:color="auto" w:fill="auto"/>
          </w:tcPr>
          <w:p w:rsidR="00953B88" w:rsidRPr="007755C7" w:rsidRDefault="00953B88" w:rsidP="00953B88">
            <w:pPr>
              <w:spacing w:after="0" w:line="240" w:lineRule="auto"/>
              <w:ind w:left="31" w:right="14"/>
              <w:rPr>
                <w:rFonts w:eastAsia="Times New Roman" w:cs="Times New Roman"/>
                <w:sz w:val="20"/>
                <w:szCs w:val="20"/>
                <w:lang w:val="sr-Cyrl-CS"/>
              </w:rPr>
            </w:pPr>
            <w:r w:rsidRPr="007755C7">
              <w:rPr>
                <w:rFonts w:eastAsia="Times New Roman" w:cs="Times New Roman"/>
                <w:sz w:val="20"/>
                <w:szCs w:val="20"/>
                <w:lang w:val="sr-Cyrl-CS"/>
              </w:rPr>
              <w:t>100715260</w:t>
            </w:r>
          </w:p>
        </w:tc>
        <w:tc>
          <w:tcPr>
            <w:tcW w:w="1999" w:type="dxa"/>
            <w:shd w:val="clear" w:color="auto" w:fill="E6E6E6"/>
          </w:tcPr>
          <w:p w:rsidR="00953B88" w:rsidRPr="007755C7" w:rsidRDefault="00953B88" w:rsidP="00953B88">
            <w:pPr>
              <w:spacing w:after="0" w:line="240" w:lineRule="auto"/>
              <w:ind w:left="82"/>
              <w:rPr>
                <w:rFonts w:eastAsia="Times New Roman" w:cs="Times New Roman"/>
                <w:sz w:val="20"/>
                <w:szCs w:val="20"/>
                <w:lang w:val="sr-Cyrl-CS"/>
              </w:rPr>
            </w:pPr>
            <w:r w:rsidRPr="007755C7">
              <w:rPr>
                <w:rFonts w:eastAsia="Times New Roman" w:cs="Times New Roman"/>
                <w:sz w:val="20"/>
                <w:szCs w:val="20"/>
                <w:lang w:val="sr-Cyrl-CS"/>
              </w:rPr>
              <w:t>ПИБ:</w:t>
            </w:r>
          </w:p>
        </w:tc>
        <w:tc>
          <w:tcPr>
            <w:tcW w:w="2045" w:type="dxa"/>
            <w:shd w:val="clear" w:color="auto" w:fill="BFBFBF"/>
          </w:tcPr>
          <w:p w:rsidR="00953B88" w:rsidRPr="007755C7" w:rsidRDefault="00953B88" w:rsidP="00953B88">
            <w:pPr>
              <w:spacing w:after="0" w:line="240" w:lineRule="auto"/>
              <w:ind w:left="20" w:right="8"/>
              <w:rPr>
                <w:rFonts w:eastAsia="Times New Roman" w:cs="Times New Roman"/>
                <w:sz w:val="20"/>
                <w:szCs w:val="20"/>
                <w:lang w:val="sr-Cyrl-CS"/>
              </w:rPr>
            </w:pPr>
          </w:p>
        </w:tc>
      </w:tr>
      <w:tr w:rsidR="00953B88" w:rsidRPr="007755C7" w:rsidTr="004462F7">
        <w:trPr>
          <w:tblCellSpacing w:w="20" w:type="dxa"/>
        </w:trPr>
        <w:tc>
          <w:tcPr>
            <w:tcW w:w="2000" w:type="dxa"/>
            <w:shd w:val="clear" w:color="auto" w:fill="auto"/>
          </w:tcPr>
          <w:p w:rsidR="00953B88" w:rsidRPr="007755C7" w:rsidRDefault="00953B88" w:rsidP="00953B88">
            <w:pPr>
              <w:spacing w:after="0" w:line="240" w:lineRule="auto"/>
              <w:ind w:left="73" w:right="28"/>
              <w:rPr>
                <w:rFonts w:eastAsia="Times New Roman" w:cs="Times New Roman"/>
                <w:sz w:val="20"/>
                <w:szCs w:val="20"/>
                <w:lang w:val="sr-Cyrl-CS"/>
              </w:rPr>
            </w:pPr>
            <w:r w:rsidRPr="007755C7">
              <w:rPr>
                <w:rFonts w:eastAsia="Times New Roman" w:cs="Times New Roman"/>
                <w:sz w:val="20"/>
                <w:szCs w:val="20"/>
                <w:lang w:val="sr-Cyrl-CS"/>
              </w:rPr>
              <w:t>Матични број:</w:t>
            </w:r>
          </w:p>
        </w:tc>
        <w:tc>
          <w:tcPr>
            <w:tcW w:w="3762" w:type="dxa"/>
            <w:shd w:val="clear" w:color="auto" w:fill="auto"/>
          </w:tcPr>
          <w:p w:rsidR="00953B88" w:rsidRPr="007755C7" w:rsidRDefault="00953B88" w:rsidP="00953B88">
            <w:pPr>
              <w:spacing w:after="0" w:line="240" w:lineRule="auto"/>
              <w:ind w:left="31" w:right="14"/>
              <w:rPr>
                <w:rFonts w:eastAsia="Times New Roman" w:cs="Times New Roman"/>
                <w:sz w:val="20"/>
                <w:szCs w:val="20"/>
                <w:lang w:val="sr-Cyrl-CS"/>
              </w:rPr>
            </w:pPr>
            <w:r w:rsidRPr="007755C7">
              <w:rPr>
                <w:rFonts w:eastAsia="Times New Roman" w:cs="Times New Roman"/>
                <w:sz w:val="20"/>
                <w:szCs w:val="20"/>
                <w:lang w:val="sr-Cyrl-CS"/>
              </w:rPr>
              <w:t>08752885</w:t>
            </w:r>
          </w:p>
        </w:tc>
        <w:tc>
          <w:tcPr>
            <w:tcW w:w="1999" w:type="dxa"/>
            <w:shd w:val="clear" w:color="auto" w:fill="E6E6E6"/>
          </w:tcPr>
          <w:p w:rsidR="00953B88" w:rsidRPr="007755C7" w:rsidRDefault="00953B88" w:rsidP="00953B88">
            <w:pPr>
              <w:spacing w:after="0" w:line="240" w:lineRule="auto"/>
              <w:ind w:left="82"/>
              <w:rPr>
                <w:rFonts w:eastAsia="Times New Roman" w:cs="Times New Roman"/>
                <w:sz w:val="20"/>
                <w:szCs w:val="20"/>
                <w:lang w:val="sr-Cyrl-CS"/>
              </w:rPr>
            </w:pPr>
            <w:r w:rsidRPr="007755C7">
              <w:rPr>
                <w:rFonts w:eastAsia="Times New Roman" w:cs="Times New Roman"/>
                <w:sz w:val="20"/>
                <w:szCs w:val="20"/>
                <w:lang w:val="sr-Cyrl-CS"/>
              </w:rPr>
              <w:t>Матични број:</w:t>
            </w:r>
          </w:p>
        </w:tc>
        <w:tc>
          <w:tcPr>
            <w:tcW w:w="2045" w:type="dxa"/>
            <w:shd w:val="clear" w:color="auto" w:fill="BFBFBF"/>
          </w:tcPr>
          <w:p w:rsidR="00953B88" w:rsidRPr="007755C7" w:rsidRDefault="00953B88" w:rsidP="00953B88">
            <w:pPr>
              <w:spacing w:after="0" w:line="240" w:lineRule="auto"/>
              <w:ind w:left="20" w:right="8"/>
              <w:rPr>
                <w:rFonts w:eastAsia="Times New Roman" w:cs="Times New Roman"/>
                <w:sz w:val="20"/>
                <w:szCs w:val="20"/>
                <w:lang w:val="sr-Cyrl-CS"/>
              </w:rPr>
            </w:pPr>
          </w:p>
        </w:tc>
      </w:tr>
      <w:tr w:rsidR="00953B88" w:rsidRPr="007755C7" w:rsidTr="004462F7">
        <w:trPr>
          <w:tblCellSpacing w:w="20" w:type="dxa"/>
        </w:trPr>
        <w:tc>
          <w:tcPr>
            <w:tcW w:w="2000" w:type="dxa"/>
            <w:shd w:val="clear" w:color="auto" w:fill="auto"/>
          </w:tcPr>
          <w:p w:rsidR="00953B88" w:rsidRPr="007755C7" w:rsidRDefault="00953B88" w:rsidP="00953B88">
            <w:pPr>
              <w:spacing w:after="0" w:line="240" w:lineRule="auto"/>
              <w:ind w:left="73" w:right="28"/>
              <w:rPr>
                <w:rFonts w:eastAsia="Times New Roman" w:cs="Times New Roman"/>
                <w:sz w:val="20"/>
                <w:szCs w:val="20"/>
                <w:lang w:val="sr-Cyrl-CS"/>
              </w:rPr>
            </w:pPr>
            <w:r w:rsidRPr="007755C7">
              <w:rPr>
                <w:rFonts w:eastAsia="Times New Roman" w:cs="Times New Roman"/>
                <w:sz w:val="20"/>
                <w:szCs w:val="20"/>
                <w:lang w:val="sr-Cyrl-CS"/>
              </w:rPr>
              <w:t>Број рачуна:</w:t>
            </w:r>
          </w:p>
        </w:tc>
        <w:tc>
          <w:tcPr>
            <w:tcW w:w="3762" w:type="dxa"/>
            <w:shd w:val="clear" w:color="auto" w:fill="auto"/>
          </w:tcPr>
          <w:p w:rsidR="00953B88" w:rsidRPr="007755C7" w:rsidRDefault="00953B88" w:rsidP="00953B88">
            <w:pPr>
              <w:spacing w:after="0" w:line="240" w:lineRule="auto"/>
              <w:ind w:left="31" w:right="14"/>
              <w:rPr>
                <w:rFonts w:eastAsia="Times New Roman" w:cs="Times New Roman"/>
                <w:sz w:val="20"/>
                <w:szCs w:val="20"/>
                <w:lang w:val="sr-Cyrl-CS"/>
              </w:rPr>
            </w:pPr>
            <w:r w:rsidRPr="007755C7">
              <w:rPr>
                <w:rFonts w:eastAsia="Times New Roman" w:cs="Times New Roman"/>
                <w:sz w:val="20"/>
                <w:szCs w:val="20"/>
                <w:lang w:val="sr-Cyrl-CS"/>
              </w:rPr>
              <w:t>840-30640-67</w:t>
            </w:r>
          </w:p>
          <w:p w:rsidR="00953B88" w:rsidRPr="007755C7" w:rsidRDefault="00953B88" w:rsidP="00953B88">
            <w:pPr>
              <w:spacing w:after="0" w:line="240" w:lineRule="auto"/>
              <w:ind w:left="31" w:right="14"/>
              <w:rPr>
                <w:rFonts w:eastAsia="Times New Roman" w:cs="Times New Roman"/>
                <w:sz w:val="20"/>
                <w:szCs w:val="20"/>
                <w:lang w:val="sr-Cyrl-CS"/>
              </w:rPr>
            </w:pPr>
            <w:r w:rsidRPr="007755C7">
              <w:rPr>
                <w:rFonts w:eastAsia="Times New Roman" w:cs="Times New Roman"/>
                <w:sz w:val="20"/>
                <w:szCs w:val="20"/>
                <w:lang w:val="sr-Cyrl-CS"/>
              </w:rPr>
              <w:t>Управа за трезор</w:t>
            </w:r>
          </w:p>
        </w:tc>
        <w:tc>
          <w:tcPr>
            <w:tcW w:w="1999" w:type="dxa"/>
            <w:shd w:val="clear" w:color="auto" w:fill="E6E6E6"/>
          </w:tcPr>
          <w:p w:rsidR="00953B88" w:rsidRPr="007755C7" w:rsidRDefault="00953B88" w:rsidP="00953B88">
            <w:pPr>
              <w:spacing w:after="0" w:line="240" w:lineRule="auto"/>
              <w:ind w:left="82"/>
              <w:rPr>
                <w:rFonts w:eastAsia="Times New Roman" w:cs="Times New Roman"/>
                <w:sz w:val="20"/>
                <w:szCs w:val="20"/>
                <w:lang w:val="sr-Cyrl-CS"/>
              </w:rPr>
            </w:pPr>
            <w:r w:rsidRPr="007755C7">
              <w:rPr>
                <w:rFonts w:eastAsia="Times New Roman" w:cs="Times New Roman"/>
                <w:sz w:val="20"/>
                <w:szCs w:val="20"/>
                <w:lang w:val="sr-Cyrl-CS"/>
              </w:rPr>
              <w:t>Број рачуна:</w:t>
            </w:r>
          </w:p>
        </w:tc>
        <w:tc>
          <w:tcPr>
            <w:tcW w:w="2045" w:type="dxa"/>
            <w:shd w:val="clear" w:color="auto" w:fill="BFBFBF"/>
          </w:tcPr>
          <w:p w:rsidR="00953B88" w:rsidRPr="007755C7" w:rsidRDefault="00953B88" w:rsidP="00953B88">
            <w:pPr>
              <w:spacing w:after="0" w:line="240" w:lineRule="auto"/>
              <w:ind w:left="20" w:right="8"/>
              <w:rPr>
                <w:rFonts w:eastAsia="Times New Roman" w:cs="Times New Roman"/>
                <w:sz w:val="20"/>
                <w:szCs w:val="20"/>
                <w:lang w:val="sr-Cyrl-CS"/>
              </w:rPr>
            </w:pPr>
          </w:p>
        </w:tc>
      </w:tr>
      <w:tr w:rsidR="00953B88" w:rsidRPr="007755C7" w:rsidTr="004462F7">
        <w:trPr>
          <w:tblCellSpacing w:w="20" w:type="dxa"/>
        </w:trPr>
        <w:tc>
          <w:tcPr>
            <w:tcW w:w="2000" w:type="dxa"/>
            <w:shd w:val="clear" w:color="auto" w:fill="auto"/>
          </w:tcPr>
          <w:p w:rsidR="00953B88" w:rsidRPr="007755C7" w:rsidRDefault="00953B88" w:rsidP="00953B88">
            <w:pPr>
              <w:spacing w:after="0" w:line="240" w:lineRule="auto"/>
              <w:ind w:left="73" w:right="28"/>
              <w:rPr>
                <w:rFonts w:eastAsia="Times New Roman" w:cs="Times New Roman"/>
                <w:sz w:val="20"/>
                <w:szCs w:val="20"/>
                <w:lang w:val="sr-Cyrl-CS"/>
              </w:rPr>
            </w:pPr>
            <w:r w:rsidRPr="007755C7">
              <w:rPr>
                <w:rFonts w:eastAsia="Times New Roman" w:cs="Times New Roman"/>
                <w:sz w:val="20"/>
                <w:szCs w:val="20"/>
                <w:lang w:val="sr-Cyrl-CS"/>
              </w:rPr>
              <w:t>Телефон:</w:t>
            </w:r>
          </w:p>
        </w:tc>
        <w:tc>
          <w:tcPr>
            <w:tcW w:w="3762" w:type="dxa"/>
            <w:shd w:val="clear" w:color="auto" w:fill="auto"/>
          </w:tcPr>
          <w:p w:rsidR="00953B88" w:rsidRPr="007755C7" w:rsidRDefault="00953B88" w:rsidP="00953B88">
            <w:pPr>
              <w:spacing w:after="0" w:line="240" w:lineRule="auto"/>
              <w:ind w:left="31" w:right="14"/>
              <w:rPr>
                <w:rFonts w:eastAsia="Times New Roman" w:cs="Times New Roman"/>
                <w:sz w:val="20"/>
                <w:szCs w:val="20"/>
                <w:lang w:val="sr-Cyrl-RS"/>
              </w:rPr>
            </w:pPr>
            <w:r w:rsidRPr="007755C7">
              <w:rPr>
                <w:rFonts w:eastAsia="Times New Roman" w:cs="Times New Roman"/>
                <w:sz w:val="20"/>
                <w:szCs w:val="20"/>
                <w:lang w:val="sr-Cyrl-CS"/>
              </w:rPr>
              <w:t>021/487 4719</w:t>
            </w:r>
          </w:p>
        </w:tc>
        <w:tc>
          <w:tcPr>
            <w:tcW w:w="1999" w:type="dxa"/>
            <w:shd w:val="clear" w:color="auto" w:fill="E6E6E6"/>
          </w:tcPr>
          <w:p w:rsidR="00953B88" w:rsidRPr="007755C7" w:rsidRDefault="00953B88" w:rsidP="00953B88">
            <w:pPr>
              <w:spacing w:after="0" w:line="240" w:lineRule="auto"/>
              <w:ind w:left="82"/>
              <w:rPr>
                <w:rFonts w:eastAsia="Times New Roman" w:cs="Times New Roman"/>
                <w:sz w:val="20"/>
                <w:szCs w:val="20"/>
                <w:lang w:val="sr-Cyrl-CS"/>
              </w:rPr>
            </w:pPr>
            <w:r w:rsidRPr="007755C7">
              <w:rPr>
                <w:rFonts w:eastAsia="Times New Roman" w:cs="Times New Roman"/>
                <w:sz w:val="20"/>
                <w:szCs w:val="20"/>
                <w:lang w:val="sr-Cyrl-CS"/>
              </w:rPr>
              <w:t>Телефон:</w:t>
            </w:r>
          </w:p>
        </w:tc>
        <w:tc>
          <w:tcPr>
            <w:tcW w:w="2045" w:type="dxa"/>
            <w:shd w:val="clear" w:color="auto" w:fill="BFBFBF"/>
          </w:tcPr>
          <w:p w:rsidR="00953B88" w:rsidRPr="007755C7" w:rsidRDefault="00953B88" w:rsidP="00953B88">
            <w:pPr>
              <w:spacing w:after="0" w:line="240" w:lineRule="auto"/>
              <w:ind w:left="20" w:right="8"/>
              <w:rPr>
                <w:rFonts w:eastAsia="Times New Roman" w:cs="Times New Roman"/>
                <w:sz w:val="20"/>
                <w:szCs w:val="20"/>
                <w:lang w:val="sr-Cyrl-CS"/>
              </w:rPr>
            </w:pPr>
          </w:p>
        </w:tc>
      </w:tr>
      <w:tr w:rsidR="00953B88" w:rsidRPr="007755C7" w:rsidTr="004462F7">
        <w:trPr>
          <w:tblCellSpacing w:w="20" w:type="dxa"/>
        </w:trPr>
        <w:tc>
          <w:tcPr>
            <w:tcW w:w="2000" w:type="dxa"/>
            <w:shd w:val="clear" w:color="auto" w:fill="auto"/>
          </w:tcPr>
          <w:p w:rsidR="00953B88" w:rsidRPr="007755C7" w:rsidRDefault="00953B88" w:rsidP="00953B88">
            <w:pPr>
              <w:spacing w:after="0" w:line="240" w:lineRule="auto"/>
              <w:ind w:left="73" w:right="28"/>
              <w:rPr>
                <w:rFonts w:eastAsia="Times New Roman" w:cs="Times New Roman"/>
                <w:sz w:val="20"/>
                <w:szCs w:val="20"/>
                <w:lang w:val="sr-Cyrl-CS"/>
              </w:rPr>
            </w:pPr>
            <w:r w:rsidRPr="007755C7">
              <w:rPr>
                <w:rFonts w:eastAsia="Times New Roman" w:cs="Times New Roman"/>
                <w:sz w:val="20"/>
                <w:szCs w:val="20"/>
                <w:lang w:val="sr-Cyrl-CS"/>
              </w:rPr>
              <w:t>Факс:</w:t>
            </w:r>
          </w:p>
        </w:tc>
        <w:tc>
          <w:tcPr>
            <w:tcW w:w="3762" w:type="dxa"/>
            <w:shd w:val="clear" w:color="auto" w:fill="auto"/>
          </w:tcPr>
          <w:p w:rsidR="00953B88" w:rsidRPr="007755C7" w:rsidRDefault="00953B88" w:rsidP="00953B88">
            <w:pPr>
              <w:spacing w:after="0" w:line="240" w:lineRule="auto"/>
              <w:ind w:left="31" w:right="14"/>
              <w:rPr>
                <w:rFonts w:eastAsia="Times New Roman" w:cs="Times New Roman"/>
                <w:sz w:val="20"/>
                <w:szCs w:val="20"/>
                <w:lang w:val="sr-Cyrl-CS"/>
              </w:rPr>
            </w:pPr>
            <w:r w:rsidRPr="007755C7">
              <w:rPr>
                <w:rFonts w:eastAsia="Times New Roman" w:cs="Times New Roman"/>
                <w:sz w:val="20"/>
                <w:szCs w:val="20"/>
                <w:lang w:val="sr-Cyrl-CS"/>
              </w:rPr>
              <w:t>021/456 238</w:t>
            </w:r>
          </w:p>
        </w:tc>
        <w:tc>
          <w:tcPr>
            <w:tcW w:w="1999" w:type="dxa"/>
            <w:shd w:val="clear" w:color="auto" w:fill="E6E6E6"/>
          </w:tcPr>
          <w:p w:rsidR="00953B88" w:rsidRPr="007755C7" w:rsidRDefault="00953B88" w:rsidP="00953B88">
            <w:pPr>
              <w:spacing w:after="0" w:line="240" w:lineRule="auto"/>
              <w:ind w:left="82"/>
              <w:rPr>
                <w:rFonts w:eastAsia="Times New Roman" w:cs="Times New Roman"/>
                <w:sz w:val="20"/>
                <w:szCs w:val="20"/>
                <w:lang w:val="sr-Cyrl-CS"/>
              </w:rPr>
            </w:pPr>
            <w:r w:rsidRPr="007755C7">
              <w:rPr>
                <w:rFonts w:eastAsia="Times New Roman" w:cs="Times New Roman"/>
                <w:sz w:val="20"/>
                <w:szCs w:val="20"/>
                <w:lang w:val="sr-Cyrl-CS"/>
              </w:rPr>
              <w:t>Факс:</w:t>
            </w:r>
          </w:p>
        </w:tc>
        <w:tc>
          <w:tcPr>
            <w:tcW w:w="2045" w:type="dxa"/>
            <w:shd w:val="clear" w:color="auto" w:fill="BFBFBF"/>
          </w:tcPr>
          <w:p w:rsidR="00953B88" w:rsidRPr="007755C7" w:rsidRDefault="00953B88" w:rsidP="00953B88">
            <w:pPr>
              <w:spacing w:after="0" w:line="240" w:lineRule="auto"/>
              <w:ind w:left="20" w:right="8"/>
              <w:rPr>
                <w:rFonts w:eastAsia="Times New Roman" w:cs="Times New Roman"/>
                <w:sz w:val="20"/>
                <w:szCs w:val="20"/>
                <w:lang w:val="sr-Cyrl-CS"/>
              </w:rPr>
            </w:pPr>
          </w:p>
        </w:tc>
      </w:tr>
      <w:tr w:rsidR="00953B88" w:rsidRPr="007755C7" w:rsidTr="004462F7">
        <w:trPr>
          <w:tblCellSpacing w:w="20" w:type="dxa"/>
        </w:trPr>
        <w:tc>
          <w:tcPr>
            <w:tcW w:w="2000" w:type="dxa"/>
            <w:shd w:val="clear" w:color="auto" w:fill="auto"/>
          </w:tcPr>
          <w:p w:rsidR="00953B88" w:rsidRPr="007755C7" w:rsidRDefault="00953B88" w:rsidP="00953B88">
            <w:pPr>
              <w:spacing w:after="0" w:line="240" w:lineRule="auto"/>
              <w:ind w:left="73" w:right="28"/>
              <w:rPr>
                <w:rFonts w:eastAsia="Times New Roman" w:cs="Times New Roman"/>
                <w:sz w:val="20"/>
                <w:szCs w:val="20"/>
                <w:lang w:val="sr-Cyrl-CS"/>
              </w:rPr>
            </w:pPr>
            <w:r w:rsidRPr="007755C7">
              <w:rPr>
                <w:rFonts w:eastAsia="Times New Roman" w:cs="Times New Roman"/>
                <w:sz w:val="20"/>
                <w:szCs w:val="20"/>
                <w:lang w:val="sr-Cyrl-CS"/>
              </w:rPr>
              <w:t>E-mail:</w:t>
            </w:r>
          </w:p>
        </w:tc>
        <w:tc>
          <w:tcPr>
            <w:tcW w:w="3762" w:type="dxa"/>
            <w:shd w:val="clear" w:color="auto" w:fill="auto"/>
          </w:tcPr>
          <w:p w:rsidR="00953B88" w:rsidRPr="007755C7" w:rsidRDefault="00067DAD" w:rsidP="00953B88">
            <w:pPr>
              <w:spacing w:after="0" w:line="240" w:lineRule="auto"/>
              <w:ind w:left="31" w:right="14"/>
              <w:rPr>
                <w:rFonts w:eastAsia="Times New Roman" w:cs="Times New Roman"/>
                <w:sz w:val="20"/>
                <w:szCs w:val="20"/>
                <w:lang w:val="sr-Cyrl-CS"/>
              </w:rPr>
            </w:pPr>
            <w:hyperlink r:id="rId22" w:history="1">
              <w:r w:rsidR="00953B88" w:rsidRPr="007755C7">
                <w:rPr>
                  <w:rFonts w:eastAsia="Times New Roman" w:cs="Times New Roman"/>
                  <w:sz w:val="20"/>
                  <w:szCs w:val="20"/>
                  <w:u w:val="single"/>
                  <w:lang w:val="sr-Latn-RS"/>
                </w:rPr>
                <w:t>ekourb</w:t>
              </w:r>
              <w:r w:rsidR="00953B88" w:rsidRPr="007755C7">
                <w:rPr>
                  <w:rFonts w:eastAsia="Times New Roman" w:cs="Times New Roman"/>
                  <w:sz w:val="20"/>
                  <w:szCs w:val="20"/>
                  <w:u w:val="single"/>
                  <w:lang w:val="sr-Cyrl-CS"/>
                </w:rPr>
                <w:t>@vojvodina.gov.rs</w:t>
              </w:r>
            </w:hyperlink>
          </w:p>
        </w:tc>
        <w:tc>
          <w:tcPr>
            <w:tcW w:w="1999" w:type="dxa"/>
            <w:shd w:val="clear" w:color="auto" w:fill="E6E6E6"/>
          </w:tcPr>
          <w:p w:rsidR="00953B88" w:rsidRPr="007755C7" w:rsidRDefault="00953B88" w:rsidP="00953B88">
            <w:pPr>
              <w:spacing w:after="0" w:line="240" w:lineRule="auto"/>
              <w:ind w:left="82"/>
              <w:rPr>
                <w:rFonts w:eastAsia="Times New Roman" w:cs="Times New Roman"/>
                <w:sz w:val="20"/>
                <w:szCs w:val="20"/>
                <w:lang w:val="sr-Cyrl-CS"/>
              </w:rPr>
            </w:pPr>
            <w:r w:rsidRPr="007755C7">
              <w:rPr>
                <w:rFonts w:eastAsia="Times New Roman" w:cs="Times New Roman"/>
                <w:sz w:val="20"/>
                <w:szCs w:val="20"/>
                <w:lang w:val="sr-Cyrl-CS"/>
              </w:rPr>
              <w:t>E-mail:</w:t>
            </w:r>
          </w:p>
        </w:tc>
        <w:tc>
          <w:tcPr>
            <w:tcW w:w="2045" w:type="dxa"/>
            <w:shd w:val="clear" w:color="auto" w:fill="BFBFBF"/>
          </w:tcPr>
          <w:p w:rsidR="00953B88" w:rsidRPr="007755C7" w:rsidRDefault="00953B88" w:rsidP="00953B88">
            <w:pPr>
              <w:spacing w:after="0" w:line="240" w:lineRule="auto"/>
              <w:ind w:left="20" w:right="8"/>
              <w:rPr>
                <w:rFonts w:eastAsia="Times New Roman" w:cs="Times New Roman"/>
                <w:sz w:val="20"/>
                <w:szCs w:val="20"/>
                <w:lang w:val="sr-Cyrl-CS"/>
              </w:rPr>
            </w:pPr>
          </w:p>
        </w:tc>
      </w:tr>
      <w:tr w:rsidR="00953B88" w:rsidRPr="007755C7" w:rsidTr="004462F7">
        <w:trPr>
          <w:tblCellSpacing w:w="20" w:type="dxa"/>
        </w:trPr>
        <w:tc>
          <w:tcPr>
            <w:tcW w:w="2000" w:type="dxa"/>
            <w:shd w:val="clear" w:color="auto" w:fill="auto"/>
          </w:tcPr>
          <w:p w:rsidR="00953B88" w:rsidRPr="007755C7" w:rsidRDefault="00953B88" w:rsidP="00953B88">
            <w:pPr>
              <w:spacing w:after="0" w:line="240" w:lineRule="auto"/>
              <w:ind w:left="73" w:right="28"/>
              <w:rPr>
                <w:rFonts w:eastAsia="Times New Roman" w:cs="Times New Roman"/>
                <w:sz w:val="20"/>
                <w:szCs w:val="20"/>
                <w:lang w:val="sr-Cyrl-CS"/>
              </w:rPr>
            </w:pPr>
            <w:r w:rsidRPr="007755C7">
              <w:rPr>
                <w:rFonts w:eastAsia="Times New Roman" w:cs="Times New Roman"/>
                <w:sz w:val="20"/>
                <w:szCs w:val="20"/>
                <w:lang w:val="sr-Cyrl-CS"/>
              </w:rPr>
              <w:t>Интернет страница наручиоца:</w:t>
            </w:r>
          </w:p>
        </w:tc>
        <w:tc>
          <w:tcPr>
            <w:tcW w:w="3762" w:type="dxa"/>
            <w:shd w:val="clear" w:color="auto" w:fill="auto"/>
          </w:tcPr>
          <w:p w:rsidR="00953B88" w:rsidRPr="007755C7" w:rsidRDefault="00067DAD" w:rsidP="00953B88">
            <w:pPr>
              <w:spacing w:after="0" w:line="240" w:lineRule="auto"/>
              <w:ind w:left="31" w:right="14"/>
              <w:rPr>
                <w:rFonts w:eastAsia="Times New Roman" w:cs="Times New Roman"/>
                <w:sz w:val="20"/>
                <w:szCs w:val="20"/>
                <w:lang w:val="sr-Cyrl-CS"/>
              </w:rPr>
            </w:pPr>
            <w:hyperlink r:id="rId23" w:history="1">
              <w:r w:rsidR="00953B88" w:rsidRPr="007755C7">
                <w:rPr>
                  <w:rFonts w:eastAsia="Times New Roman" w:cs="Times New Roman"/>
                  <w:sz w:val="20"/>
                  <w:szCs w:val="20"/>
                  <w:u w:val="single"/>
                  <w:lang w:val="sr-Cyrl-CS"/>
                </w:rPr>
                <w:t>www.</w:t>
              </w:r>
              <w:r w:rsidR="00953B88" w:rsidRPr="007755C7">
                <w:rPr>
                  <w:rFonts w:eastAsia="Times New Roman" w:cs="Times New Roman"/>
                  <w:sz w:val="20"/>
                  <w:szCs w:val="20"/>
                  <w:u w:val="single"/>
                  <w:lang w:val="sr-Latn-RS"/>
                </w:rPr>
                <w:t>ekourb</w:t>
              </w:r>
              <w:r w:rsidR="00953B88" w:rsidRPr="007755C7">
                <w:rPr>
                  <w:rFonts w:eastAsia="Times New Roman" w:cs="Times New Roman"/>
                  <w:sz w:val="20"/>
                  <w:szCs w:val="20"/>
                  <w:u w:val="single"/>
                  <w:lang w:val="sr-Cyrl-CS"/>
                </w:rPr>
                <w:t>.vojvodina.gov.rs</w:t>
              </w:r>
            </w:hyperlink>
            <w:r w:rsidR="00953B88" w:rsidRPr="007755C7">
              <w:rPr>
                <w:rFonts w:eastAsia="Times New Roman" w:cs="Times New Roman"/>
                <w:sz w:val="20"/>
                <w:szCs w:val="20"/>
                <w:lang w:val="sr-Cyrl-CS"/>
              </w:rPr>
              <w:t xml:space="preserve"> </w:t>
            </w:r>
          </w:p>
        </w:tc>
        <w:tc>
          <w:tcPr>
            <w:tcW w:w="1999" w:type="dxa"/>
            <w:shd w:val="clear" w:color="auto" w:fill="E6E6E6"/>
          </w:tcPr>
          <w:p w:rsidR="00953B88" w:rsidRPr="007755C7" w:rsidRDefault="00953B88" w:rsidP="00953B88">
            <w:pPr>
              <w:spacing w:after="0" w:line="240" w:lineRule="auto"/>
              <w:ind w:left="82"/>
              <w:rPr>
                <w:rFonts w:eastAsia="Times New Roman" w:cs="Times New Roman"/>
                <w:sz w:val="20"/>
                <w:szCs w:val="20"/>
                <w:lang w:val="sr-Cyrl-CS"/>
              </w:rPr>
            </w:pPr>
          </w:p>
        </w:tc>
        <w:tc>
          <w:tcPr>
            <w:tcW w:w="2045" w:type="dxa"/>
            <w:shd w:val="clear" w:color="auto" w:fill="BFBFBF"/>
          </w:tcPr>
          <w:p w:rsidR="00953B88" w:rsidRPr="007755C7" w:rsidRDefault="00953B88" w:rsidP="00953B88">
            <w:pPr>
              <w:spacing w:after="0" w:line="240" w:lineRule="auto"/>
              <w:ind w:left="20" w:right="8"/>
              <w:rPr>
                <w:rFonts w:eastAsia="Times New Roman" w:cs="Times New Roman"/>
                <w:sz w:val="20"/>
                <w:szCs w:val="20"/>
                <w:lang w:val="sr-Cyrl-CS"/>
              </w:rPr>
            </w:pPr>
          </w:p>
        </w:tc>
      </w:tr>
    </w:tbl>
    <w:p w:rsidR="00953B88" w:rsidRPr="007755C7" w:rsidRDefault="00953B88" w:rsidP="00953B88">
      <w:pPr>
        <w:spacing w:after="0" w:line="240" w:lineRule="auto"/>
        <w:ind w:right="-631"/>
        <w:rPr>
          <w:rFonts w:eastAsia="Times New Roman" w:cs="Times New Roman"/>
          <w:b/>
          <w:sz w:val="20"/>
          <w:szCs w:val="20"/>
          <w:lang w:val="sr-Latn-RS"/>
        </w:rPr>
      </w:pPr>
    </w:p>
    <w:p w:rsidR="00953B88" w:rsidRPr="007755C7" w:rsidRDefault="00953B88" w:rsidP="00953B88">
      <w:pPr>
        <w:spacing w:after="0" w:line="240" w:lineRule="auto"/>
        <w:ind w:right="-631"/>
        <w:rPr>
          <w:rFonts w:eastAsia="Times New Roman" w:cs="Times New Roman"/>
          <w:b/>
          <w:sz w:val="20"/>
          <w:szCs w:val="20"/>
          <w:lang w:val="sr-Cyrl-CS"/>
        </w:rPr>
      </w:pPr>
      <w:r w:rsidRPr="007755C7">
        <w:rPr>
          <w:rFonts w:eastAsia="Times New Roman" w:cs="Times New Roman"/>
          <w:b/>
          <w:sz w:val="20"/>
          <w:szCs w:val="20"/>
          <w:lang w:val="sr-Cyrl-CS"/>
        </w:rPr>
        <w:t xml:space="preserve">Основ уговора: </w:t>
      </w:r>
    </w:p>
    <w:tbl>
      <w:tblPr>
        <w:tblW w:w="9832"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5067"/>
        <w:gridCol w:w="4765"/>
      </w:tblGrid>
      <w:tr w:rsidR="00953B88" w:rsidRPr="007755C7" w:rsidTr="004462F7">
        <w:trPr>
          <w:tblCellSpacing w:w="20" w:type="dxa"/>
        </w:trPr>
        <w:tc>
          <w:tcPr>
            <w:tcW w:w="5067" w:type="dxa"/>
            <w:shd w:val="clear" w:color="auto" w:fill="auto"/>
          </w:tcPr>
          <w:p w:rsidR="00953B88" w:rsidRPr="007755C7" w:rsidRDefault="00953B88" w:rsidP="00953B88">
            <w:pPr>
              <w:spacing w:after="0" w:line="240" w:lineRule="auto"/>
              <w:ind w:left="63" w:right="57"/>
              <w:rPr>
                <w:rFonts w:eastAsia="Times New Roman" w:cs="Times New Roman"/>
                <w:sz w:val="20"/>
                <w:szCs w:val="20"/>
                <w:lang w:val="sr-Cyrl-CS"/>
              </w:rPr>
            </w:pPr>
            <w:r w:rsidRPr="007755C7">
              <w:rPr>
                <w:rFonts w:eastAsia="Times New Roman" w:cs="Times New Roman"/>
                <w:sz w:val="20"/>
                <w:szCs w:val="20"/>
                <w:lang w:val="sr-Cyrl-CS"/>
              </w:rPr>
              <w:t>Број ЈН:</w:t>
            </w:r>
          </w:p>
        </w:tc>
        <w:tc>
          <w:tcPr>
            <w:tcW w:w="4765" w:type="dxa"/>
            <w:shd w:val="clear" w:color="auto" w:fill="auto"/>
          </w:tcPr>
          <w:p w:rsidR="00953B88" w:rsidRPr="007755C7" w:rsidRDefault="00953B88" w:rsidP="006964C0">
            <w:pPr>
              <w:spacing w:after="0" w:line="240" w:lineRule="auto"/>
              <w:ind w:right="91"/>
              <w:rPr>
                <w:rFonts w:eastAsia="Times New Roman" w:cs="Times New Roman"/>
                <w:sz w:val="20"/>
                <w:szCs w:val="20"/>
                <w:lang w:val="sr-Cyrl-RS"/>
              </w:rPr>
            </w:pPr>
            <w:r w:rsidRPr="007755C7">
              <w:rPr>
                <w:rFonts w:eastAsia="Times New Roman" w:cs="Times New Roman"/>
                <w:sz w:val="20"/>
                <w:szCs w:val="20"/>
                <w:lang w:val="sr-Cyrl-CS"/>
              </w:rPr>
              <w:t xml:space="preserve">ЈН ОП </w:t>
            </w:r>
            <w:r w:rsidR="006964C0">
              <w:rPr>
                <w:rFonts w:eastAsia="Times New Roman" w:cs="Times New Roman"/>
                <w:sz w:val="20"/>
                <w:szCs w:val="20"/>
                <w:lang w:val="sr-Cyrl-CS"/>
              </w:rPr>
              <w:t>2</w:t>
            </w:r>
            <w:r w:rsidR="00FE0BB3">
              <w:rPr>
                <w:rFonts w:eastAsia="Times New Roman" w:cs="Times New Roman"/>
                <w:sz w:val="20"/>
                <w:szCs w:val="20"/>
                <w:lang w:val="sr-Cyrl-CS"/>
              </w:rPr>
              <w:t>1</w:t>
            </w:r>
            <w:r w:rsidRPr="007755C7">
              <w:rPr>
                <w:rFonts w:eastAsia="Times New Roman" w:cs="Times New Roman"/>
                <w:sz w:val="20"/>
                <w:szCs w:val="20"/>
                <w:lang w:val="sr-Cyrl-CS"/>
              </w:rPr>
              <w:t>/201</w:t>
            </w:r>
            <w:r w:rsidR="00696C4A" w:rsidRPr="007755C7">
              <w:rPr>
                <w:rFonts w:eastAsia="Times New Roman" w:cs="Times New Roman"/>
                <w:sz w:val="20"/>
                <w:szCs w:val="20"/>
                <w:lang w:val="sr-Cyrl-CS"/>
              </w:rPr>
              <w:t>8</w:t>
            </w:r>
          </w:p>
        </w:tc>
      </w:tr>
      <w:tr w:rsidR="00953B88" w:rsidRPr="007755C7" w:rsidTr="004462F7">
        <w:trPr>
          <w:tblCellSpacing w:w="20" w:type="dxa"/>
        </w:trPr>
        <w:tc>
          <w:tcPr>
            <w:tcW w:w="5067" w:type="dxa"/>
            <w:shd w:val="clear" w:color="auto" w:fill="auto"/>
          </w:tcPr>
          <w:p w:rsidR="00953B88" w:rsidRPr="007755C7" w:rsidRDefault="00953B88" w:rsidP="00953B88">
            <w:pPr>
              <w:spacing w:after="0" w:line="240" w:lineRule="auto"/>
              <w:ind w:left="63" w:right="57"/>
              <w:jc w:val="both"/>
              <w:rPr>
                <w:rFonts w:eastAsia="Times New Roman" w:cs="Times New Roman"/>
                <w:sz w:val="20"/>
                <w:szCs w:val="20"/>
                <w:lang w:val="ru-RU"/>
              </w:rPr>
            </w:pPr>
            <w:r w:rsidRPr="007755C7">
              <w:rPr>
                <w:rFonts w:eastAsia="Times New Roman" w:cs="Times New Roman"/>
                <w:sz w:val="20"/>
                <w:szCs w:val="20"/>
                <w:lang w:val="ru-RU"/>
              </w:rPr>
              <w:t xml:space="preserve">Датум објављивања јавне набавке на Порталу јавних набавки и интернет страници наручиоца </w:t>
            </w:r>
          </w:p>
        </w:tc>
        <w:tc>
          <w:tcPr>
            <w:tcW w:w="4765" w:type="dxa"/>
            <w:shd w:val="clear" w:color="auto" w:fill="auto"/>
          </w:tcPr>
          <w:p w:rsidR="00953B88" w:rsidRPr="0088511A" w:rsidRDefault="006964C0" w:rsidP="00192762">
            <w:pPr>
              <w:autoSpaceDE w:val="0"/>
              <w:autoSpaceDN w:val="0"/>
              <w:adjustRightInd w:val="0"/>
              <w:spacing w:after="0" w:line="240" w:lineRule="auto"/>
              <w:jc w:val="both"/>
              <w:rPr>
                <w:rFonts w:eastAsia="Times New Roman" w:cs="Times New Roman"/>
                <w:sz w:val="20"/>
                <w:szCs w:val="20"/>
                <w:highlight w:val="yellow"/>
                <w:lang w:val="sr-Cyrl-CS"/>
              </w:rPr>
            </w:pPr>
            <w:r w:rsidRPr="00206158">
              <w:rPr>
                <w:rFonts w:eastAsia="Times New Roman" w:cs="Verdana-Bold"/>
                <w:bCs/>
                <w:sz w:val="20"/>
                <w:szCs w:val="20"/>
                <w:lang w:val="ru-RU"/>
              </w:rPr>
              <w:t>1</w:t>
            </w:r>
            <w:r w:rsidR="00192762" w:rsidRPr="00206158">
              <w:rPr>
                <w:rFonts w:eastAsia="Times New Roman" w:cs="Verdana-Bold"/>
                <w:bCs/>
                <w:sz w:val="20"/>
                <w:szCs w:val="20"/>
                <w:lang w:val="ru-RU"/>
              </w:rPr>
              <w:t>5</w:t>
            </w:r>
            <w:r w:rsidR="00696C4A" w:rsidRPr="00206158">
              <w:rPr>
                <w:rFonts w:eastAsia="Times New Roman" w:cs="Verdana-Bold"/>
                <w:bCs/>
                <w:sz w:val="20"/>
                <w:szCs w:val="20"/>
                <w:lang w:val="ru-RU"/>
              </w:rPr>
              <w:t>.</w:t>
            </w:r>
            <w:r w:rsidRPr="00206158">
              <w:rPr>
                <w:rFonts w:eastAsia="Times New Roman" w:cs="Verdana-Bold"/>
                <w:bCs/>
                <w:sz w:val="20"/>
                <w:szCs w:val="20"/>
                <w:lang w:val="ru-RU"/>
              </w:rPr>
              <w:t>0</w:t>
            </w:r>
            <w:r w:rsidR="00192762" w:rsidRPr="00206158">
              <w:rPr>
                <w:rFonts w:eastAsia="Times New Roman" w:cs="Verdana-Bold"/>
                <w:bCs/>
                <w:sz w:val="20"/>
                <w:szCs w:val="20"/>
                <w:lang w:val="ru-RU"/>
              </w:rPr>
              <w:t>8</w:t>
            </w:r>
            <w:r w:rsidR="00696C4A" w:rsidRPr="00206158">
              <w:rPr>
                <w:rFonts w:eastAsia="Times New Roman" w:cs="Verdana-Bold"/>
                <w:bCs/>
                <w:sz w:val="20"/>
                <w:szCs w:val="20"/>
                <w:lang w:val="ru-RU"/>
              </w:rPr>
              <w:t>.</w:t>
            </w:r>
            <w:r w:rsidRPr="00206158">
              <w:rPr>
                <w:rFonts w:eastAsia="Times New Roman" w:cs="Verdana-Bold"/>
                <w:bCs/>
                <w:sz w:val="20"/>
                <w:szCs w:val="20"/>
                <w:lang w:val="ru-RU"/>
              </w:rPr>
              <w:t>2018</w:t>
            </w:r>
            <w:r w:rsidR="00953B88" w:rsidRPr="00206158">
              <w:rPr>
                <w:rFonts w:eastAsia="Times New Roman" w:cs="Verdana-Bold"/>
                <w:bCs/>
                <w:sz w:val="20"/>
                <w:szCs w:val="20"/>
                <w:lang w:val="ru-RU"/>
              </w:rPr>
              <w:t>. године</w:t>
            </w:r>
          </w:p>
        </w:tc>
      </w:tr>
      <w:tr w:rsidR="00953B88" w:rsidRPr="007755C7" w:rsidTr="004462F7">
        <w:trPr>
          <w:tblCellSpacing w:w="20" w:type="dxa"/>
        </w:trPr>
        <w:tc>
          <w:tcPr>
            <w:tcW w:w="5067" w:type="dxa"/>
            <w:shd w:val="clear" w:color="auto" w:fill="auto"/>
          </w:tcPr>
          <w:p w:rsidR="00953B88" w:rsidRPr="007755C7" w:rsidRDefault="00953B88" w:rsidP="00953B88">
            <w:pPr>
              <w:spacing w:after="0" w:line="240" w:lineRule="auto"/>
              <w:ind w:left="63" w:right="57"/>
              <w:rPr>
                <w:rFonts w:eastAsia="Times New Roman" w:cs="Times New Roman"/>
                <w:sz w:val="20"/>
                <w:szCs w:val="20"/>
                <w:lang w:val="ru-RU"/>
              </w:rPr>
            </w:pPr>
            <w:r w:rsidRPr="007755C7">
              <w:rPr>
                <w:rFonts w:eastAsia="Times New Roman" w:cs="Times New Roman"/>
                <w:sz w:val="20"/>
                <w:szCs w:val="20"/>
                <w:lang w:val="ru-RU"/>
              </w:rPr>
              <w:t>Број и датум одлуке о додели уговора:</w:t>
            </w:r>
          </w:p>
        </w:tc>
        <w:tc>
          <w:tcPr>
            <w:tcW w:w="4765" w:type="dxa"/>
            <w:shd w:val="clear" w:color="auto" w:fill="auto"/>
          </w:tcPr>
          <w:p w:rsidR="00953B88" w:rsidRPr="007755C7" w:rsidRDefault="00953B88" w:rsidP="00953B88">
            <w:pPr>
              <w:spacing w:after="0" w:line="240" w:lineRule="auto"/>
              <w:ind w:left="69" w:right="91"/>
              <w:rPr>
                <w:rFonts w:eastAsia="Times New Roman" w:cs="Times New Roman"/>
                <w:sz w:val="20"/>
                <w:szCs w:val="20"/>
                <w:lang w:val="ru-RU"/>
              </w:rPr>
            </w:pPr>
          </w:p>
        </w:tc>
      </w:tr>
      <w:tr w:rsidR="00953B88" w:rsidRPr="007755C7" w:rsidTr="004462F7">
        <w:trPr>
          <w:tblCellSpacing w:w="20" w:type="dxa"/>
        </w:trPr>
        <w:tc>
          <w:tcPr>
            <w:tcW w:w="5067" w:type="dxa"/>
            <w:shd w:val="clear" w:color="auto" w:fill="auto"/>
          </w:tcPr>
          <w:p w:rsidR="00953B88" w:rsidRPr="007755C7" w:rsidRDefault="00953B88" w:rsidP="00953B88">
            <w:pPr>
              <w:spacing w:after="0" w:line="240" w:lineRule="auto"/>
              <w:ind w:left="63" w:right="57"/>
              <w:rPr>
                <w:rFonts w:eastAsia="Times New Roman" w:cs="Times New Roman"/>
                <w:sz w:val="20"/>
                <w:szCs w:val="20"/>
                <w:lang w:val="ru-RU"/>
              </w:rPr>
            </w:pPr>
            <w:r w:rsidRPr="007755C7">
              <w:rPr>
                <w:rFonts w:eastAsia="Times New Roman" w:cs="Times New Roman"/>
                <w:sz w:val="20"/>
                <w:szCs w:val="20"/>
                <w:lang w:val="ru-RU"/>
              </w:rPr>
              <w:t>Одлука о додели уговора објављена на ПЈН и интернет страници наручиоца:</w:t>
            </w:r>
          </w:p>
        </w:tc>
        <w:tc>
          <w:tcPr>
            <w:tcW w:w="4765" w:type="dxa"/>
            <w:shd w:val="clear" w:color="auto" w:fill="auto"/>
          </w:tcPr>
          <w:p w:rsidR="00953B88" w:rsidRPr="007755C7" w:rsidRDefault="00953B88" w:rsidP="00953B88">
            <w:pPr>
              <w:spacing w:after="0" w:line="240" w:lineRule="auto"/>
              <w:ind w:left="69" w:right="91"/>
              <w:rPr>
                <w:rFonts w:eastAsia="Times New Roman" w:cs="Times New Roman"/>
                <w:sz w:val="20"/>
                <w:szCs w:val="20"/>
                <w:lang w:val="ru-RU"/>
              </w:rPr>
            </w:pPr>
          </w:p>
        </w:tc>
      </w:tr>
      <w:tr w:rsidR="00953B88" w:rsidRPr="007755C7" w:rsidTr="004462F7">
        <w:trPr>
          <w:tblCellSpacing w:w="20" w:type="dxa"/>
        </w:trPr>
        <w:tc>
          <w:tcPr>
            <w:tcW w:w="9832" w:type="dxa"/>
            <w:gridSpan w:val="2"/>
            <w:shd w:val="clear" w:color="auto" w:fill="auto"/>
          </w:tcPr>
          <w:p w:rsidR="00953B88" w:rsidRPr="007755C7" w:rsidRDefault="00953B88" w:rsidP="00953B88">
            <w:pPr>
              <w:spacing w:after="0" w:line="240" w:lineRule="auto"/>
              <w:ind w:left="63" w:right="148"/>
              <w:rPr>
                <w:rFonts w:eastAsia="Times New Roman" w:cs="Times New Roman"/>
                <w:sz w:val="20"/>
                <w:szCs w:val="20"/>
                <w:lang w:val="ru-RU"/>
              </w:rPr>
            </w:pPr>
          </w:p>
          <w:p w:rsidR="00953B88" w:rsidRPr="007755C7" w:rsidRDefault="00953B88" w:rsidP="00953B88">
            <w:pPr>
              <w:spacing w:after="0" w:line="240" w:lineRule="auto"/>
              <w:ind w:left="63" w:right="148"/>
              <w:rPr>
                <w:rFonts w:eastAsia="Times New Roman" w:cs="Times New Roman"/>
                <w:sz w:val="20"/>
                <w:szCs w:val="20"/>
                <w:lang w:val="ru-RU"/>
              </w:rPr>
            </w:pPr>
            <w:r w:rsidRPr="007755C7">
              <w:rPr>
                <w:rFonts w:eastAsia="Times New Roman" w:cs="Times New Roman"/>
                <w:sz w:val="20"/>
                <w:szCs w:val="20"/>
                <w:lang w:val="ru-RU"/>
              </w:rPr>
              <w:t xml:space="preserve">Понуда изабраног понуђача број </w:t>
            </w:r>
            <w:r w:rsidRPr="007755C7">
              <w:rPr>
                <w:rFonts w:eastAsia="Times New Roman" w:cs="Times New Roman"/>
                <w:sz w:val="20"/>
                <w:szCs w:val="20"/>
                <w:shd w:val="clear" w:color="auto" w:fill="BFBFBF"/>
                <w:lang w:val="ru-RU"/>
              </w:rPr>
              <w:t>_________ од ___________.</w:t>
            </w:r>
            <w:r w:rsidRPr="007755C7">
              <w:rPr>
                <w:rFonts w:eastAsia="Times New Roman" w:cs="Times New Roman"/>
                <w:sz w:val="20"/>
                <w:szCs w:val="20"/>
                <w:lang w:val="ru-RU"/>
              </w:rPr>
              <w:t xml:space="preserve"> _______. године</w:t>
            </w:r>
          </w:p>
          <w:p w:rsidR="00953B88" w:rsidRPr="007755C7" w:rsidRDefault="00953B88" w:rsidP="00953B88">
            <w:pPr>
              <w:spacing w:after="0" w:line="240" w:lineRule="auto"/>
              <w:ind w:left="-684" w:right="-631"/>
              <w:rPr>
                <w:rFonts w:eastAsia="Times New Roman" w:cs="Times New Roman"/>
                <w:sz w:val="20"/>
                <w:szCs w:val="20"/>
                <w:lang w:val="ru-RU"/>
              </w:rPr>
            </w:pPr>
          </w:p>
        </w:tc>
      </w:tr>
    </w:tbl>
    <w:p w:rsidR="00953B88" w:rsidRPr="007755C7" w:rsidRDefault="00953B88" w:rsidP="00953B88">
      <w:pPr>
        <w:suppressAutoHyphens/>
        <w:spacing w:after="0" w:line="100" w:lineRule="atLeast"/>
        <w:rPr>
          <w:rFonts w:eastAsia="Arial Unicode MS" w:cs="Arial"/>
          <w:i/>
          <w:iCs/>
          <w:kern w:val="1"/>
          <w:sz w:val="20"/>
          <w:szCs w:val="20"/>
          <w:lang w:val="ru-RU" w:eastAsia="ar-SA"/>
        </w:rPr>
      </w:pPr>
    </w:p>
    <w:p w:rsidR="00953B88" w:rsidRPr="007755C7" w:rsidRDefault="00953B88" w:rsidP="00953B88">
      <w:pPr>
        <w:suppressAutoHyphens/>
        <w:spacing w:after="0" w:line="240" w:lineRule="auto"/>
        <w:jc w:val="center"/>
        <w:rPr>
          <w:rFonts w:eastAsia="Calibri" w:cs="Times New Roman"/>
          <w:sz w:val="20"/>
          <w:szCs w:val="20"/>
          <w:lang w:eastAsia="ar-SA"/>
        </w:rPr>
      </w:pPr>
      <w:r w:rsidRPr="007755C7">
        <w:rPr>
          <w:rFonts w:eastAsia="Times New Roman" w:cs="Times New Roman"/>
          <w:sz w:val="20"/>
          <w:szCs w:val="20"/>
          <w:lang w:val="sr-Cyrl-CS" w:eastAsia="ar-SA"/>
        </w:rPr>
        <w:t xml:space="preserve"> </w:t>
      </w:r>
      <w:r w:rsidRPr="007755C7">
        <w:rPr>
          <w:rFonts w:eastAsia="Calibri" w:cs="Times New Roman"/>
          <w:sz w:val="20"/>
          <w:szCs w:val="20"/>
          <w:lang w:val="sr-Cyrl-CS" w:eastAsia="ar-SA"/>
        </w:rPr>
        <w:t>Предмет Уговора</w:t>
      </w:r>
    </w:p>
    <w:p w:rsidR="00953B88" w:rsidRPr="007755C7" w:rsidRDefault="00953B88" w:rsidP="00953B88">
      <w:pPr>
        <w:suppressAutoHyphens/>
        <w:spacing w:after="0" w:line="240" w:lineRule="auto"/>
        <w:jc w:val="center"/>
        <w:rPr>
          <w:rFonts w:eastAsia="Calibri" w:cs="Times New Roman"/>
          <w:sz w:val="20"/>
          <w:szCs w:val="20"/>
          <w:lang w:val="sr-Cyrl-CS" w:eastAsia="ar-SA"/>
        </w:rPr>
      </w:pPr>
      <w:r w:rsidRPr="007755C7">
        <w:rPr>
          <w:rFonts w:eastAsia="Calibri" w:cs="Times New Roman"/>
          <w:sz w:val="20"/>
          <w:szCs w:val="20"/>
          <w:lang w:val="sr-Cyrl-CS" w:eastAsia="ar-SA"/>
        </w:rPr>
        <w:t>Члан 1.</w:t>
      </w:r>
    </w:p>
    <w:p w:rsidR="00953B88" w:rsidRPr="007755C7" w:rsidRDefault="00953B88" w:rsidP="00953B88">
      <w:pPr>
        <w:suppressAutoHyphens/>
        <w:spacing w:after="0" w:line="240" w:lineRule="auto"/>
        <w:jc w:val="center"/>
        <w:rPr>
          <w:rFonts w:eastAsia="Calibri" w:cs="Times New Roman"/>
          <w:sz w:val="20"/>
          <w:szCs w:val="20"/>
          <w:lang w:val="sr-Cyrl-CS" w:eastAsia="ar-SA"/>
        </w:rPr>
      </w:pPr>
    </w:p>
    <w:p w:rsidR="00192762" w:rsidRPr="00BD57C2" w:rsidRDefault="00953B88" w:rsidP="00953B88">
      <w:pPr>
        <w:suppressAutoHyphens/>
        <w:spacing w:after="0" w:line="240" w:lineRule="auto"/>
        <w:jc w:val="both"/>
        <w:rPr>
          <w:rFonts w:eastAsia="Calibri" w:cs="Times New Roman"/>
          <w:sz w:val="20"/>
          <w:szCs w:val="20"/>
          <w:lang w:val="sr-Cyrl-CS" w:eastAsia="ar-SA"/>
        </w:rPr>
      </w:pPr>
      <w:r w:rsidRPr="007755C7">
        <w:rPr>
          <w:rFonts w:eastAsia="Calibri" w:cs="Times New Roman"/>
          <w:sz w:val="20"/>
          <w:szCs w:val="20"/>
          <w:lang w:val="sr-Cyrl-CS" w:eastAsia="ar-SA"/>
        </w:rPr>
        <w:tab/>
        <w:t xml:space="preserve">Предмет Уговора је извршење </w:t>
      </w:r>
      <w:r w:rsidR="00696C4A" w:rsidRPr="007755C7">
        <w:rPr>
          <w:sz w:val="20"/>
          <w:szCs w:val="20"/>
          <w:lang w:val="sr-Cyrl-RS"/>
        </w:rPr>
        <w:t>услуга</w:t>
      </w:r>
      <w:r w:rsidR="00192762" w:rsidRPr="00192762">
        <w:rPr>
          <w:lang w:val="sr-Cyrl-RS"/>
        </w:rPr>
        <w:t xml:space="preserve"> </w:t>
      </w:r>
      <w:r w:rsidR="00192762" w:rsidRPr="00192762">
        <w:rPr>
          <w:sz w:val="20"/>
          <w:szCs w:val="20"/>
          <w:lang w:val="sr-Cyrl-RS"/>
        </w:rPr>
        <w:t>тестова еквиваленције за нереферентну методу мерења фракција суспендованих честица (</w:t>
      </w:r>
      <w:r w:rsidR="00192762" w:rsidRPr="00192762">
        <w:rPr>
          <w:sz w:val="20"/>
          <w:szCs w:val="20"/>
        </w:rPr>
        <w:t>PM</w:t>
      </w:r>
      <w:r w:rsidR="00192762" w:rsidRPr="00192762">
        <w:rPr>
          <w:sz w:val="20"/>
          <w:szCs w:val="20"/>
          <w:vertAlign w:val="subscript"/>
        </w:rPr>
        <w:t>10</w:t>
      </w:r>
      <w:r w:rsidR="00192762" w:rsidRPr="00192762">
        <w:rPr>
          <w:sz w:val="20"/>
          <w:szCs w:val="20"/>
          <w:lang w:val="sr-Cyrl-RS"/>
        </w:rPr>
        <w:t xml:space="preserve"> и </w:t>
      </w:r>
      <w:r w:rsidR="00192762" w:rsidRPr="00192762">
        <w:rPr>
          <w:sz w:val="20"/>
          <w:szCs w:val="20"/>
        </w:rPr>
        <w:t>PM</w:t>
      </w:r>
      <w:r w:rsidR="00192762" w:rsidRPr="00192762">
        <w:rPr>
          <w:sz w:val="20"/>
          <w:szCs w:val="20"/>
          <w:vertAlign w:val="subscript"/>
          <w:lang w:val="sr-Cyrl-RS"/>
        </w:rPr>
        <w:t>2.5</w:t>
      </w:r>
      <w:r w:rsidR="00192762" w:rsidRPr="00192762">
        <w:rPr>
          <w:sz w:val="20"/>
          <w:szCs w:val="20"/>
        </w:rPr>
        <w:t xml:space="preserve">) </w:t>
      </w:r>
      <w:r w:rsidR="00192762" w:rsidRPr="00192762">
        <w:rPr>
          <w:sz w:val="20"/>
          <w:szCs w:val="20"/>
          <w:lang w:val="sr-Cyrl-RS"/>
        </w:rPr>
        <w:t>на аутоматској станици за праћење квалитета амбијенталног ваздуха у Суботици, у току четири сезонска циклуса</w:t>
      </w:r>
      <w:r w:rsidR="00BD57C2" w:rsidRPr="00BD57C2">
        <w:rPr>
          <w:sz w:val="20"/>
          <w:szCs w:val="20"/>
          <w:lang w:val="sr-Cyrl-RS"/>
        </w:rPr>
        <w:t xml:space="preserve"> од дана закључења уговора.</w:t>
      </w:r>
      <w:r w:rsidR="00192762" w:rsidRPr="00BD57C2">
        <w:rPr>
          <w:sz w:val="20"/>
          <w:szCs w:val="20"/>
          <w:lang w:val="sr-Cyrl-RS"/>
        </w:rPr>
        <w:t xml:space="preserve"> </w:t>
      </w:r>
    </w:p>
    <w:p w:rsidR="00953B88" w:rsidRPr="007755C7" w:rsidRDefault="00953B88" w:rsidP="00953B88">
      <w:pPr>
        <w:suppressAutoHyphens/>
        <w:spacing w:after="0" w:line="240" w:lineRule="auto"/>
        <w:jc w:val="both"/>
        <w:rPr>
          <w:rFonts w:eastAsia="Calibri" w:cs="Times New Roman"/>
          <w:sz w:val="20"/>
          <w:szCs w:val="20"/>
          <w:lang w:val="sr-Cyrl-CS" w:eastAsia="ar-SA"/>
        </w:rPr>
      </w:pPr>
      <w:r w:rsidRPr="007755C7">
        <w:rPr>
          <w:rFonts w:eastAsia="Calibri" w:cs="Times New Roman"/>
          <w:sz w:val="20"/>
          <w:szCs w:val="20"/>
          <w:lang w:val="sr-Cyrl-CS" w:eastAsia="ar-SA"/>
        </w:rPr>
        <w:tab/>
        <w:t xml:space="preserve">Врста, количина и цена услуга утврђене су према опису Наручиоца, </w:t>
      </w:r>
      <w:r w:rsidRPr="007755C7">
        <w:rPr>
          <w:rFonts w:eastAsia="Calibri" w:cs="Times New Roman"/>
          <w:sz w:val="20"/>
          <w:szCs w:val="20"/>
          <w:lang w:eastAsia="ar-SA"/>
        </w:rPr>
        <w:t xml:space="preserve">у Конкурсној документацији број </w:t>
      </w:r>
      <w:r w:rsidRPr="00FE0BB3">
        <w:rPr>
          <w:rFonts w:eastAsia="Calibri" w:cs="Times New Roman"/>
          <w:sz w:val="20"/>
          <w:szCs w:val="20"/>
          <w:lang w:val="sr-Cyrl-RS" w:eastAsia="ar-SA"/>
        </w:rPr>
        <w:t>140-404-</w:t>
      </w:r>
      <w:r w:rsidR="00FE0BB3" w:rsidRPr="00FE0BB3">
        <w:rPr>
          <w:rFonts w:eastAsia="Calibri" w:cs="Times New Roman"/>
          <w:sz w:val="20"/>
          <w:szCs w:val="20"/>
          <w:lang w:val="sr-Cyrl-RS" w:eastAsia="ar-SA"/>
        </w:rPr>
        <w:t>202</w:t>
      </w:r>
      <w:r w:rsidRPr="00FE0BB3">
        <w:rPr>
          <w:rFonts w:eastAsia="Calibri" w:cs="Times New Roman"/>
          <w:sz w:val="20"/>
          <w:szCs w:val="20"/>
          <w:lang w:val="sr-Cyrl-RS" w:eastAsia="ar-SA"/>
        </w:rPr>
        <w:t>/201</w:t>
      </w:r>
      <w:r w:rsidR="00F12913" w:rsidRPr="00FE0BB3">
        <w:rPr>
          <w:rFonts w:eastAsia="Calibri" w:cs="Times New Roman"/>
          <w:sz w:val="20"/>
          <w:szCs w:val="20"/>
          <w:lang w:val="sr-Cyrl-RS" w:eastAsia="ar-SA"/>
        </w:rPr>
        <w:t>8</w:t>
      </w:r>
      <w:r w:rsidRPr="00FE0BB3">
        <w:rPr>
          <w:rFonts w:eastAsia="Calibri" w:cs="Times New Roman"/>
          <w:sz w:val="20"/>
          <w:szCs w:val="20"/>
          <w:lang w:val="sr-Cyrl-RS" w:eastAsia="ar-SA"/>
        </w:rPr>
        <w:t>-02</w:t>
      </w:r>
      <w:r w:rsidRPr="007755C7">
        <w:rPr>
          <w:rFonts w:eastAsia="Calibri" w:cs="Times New Roman"/>
          <w:sz w:val="20"/>
          <w:szCs w:val="20"/>
          <w:lang w:eastAsia="ar-SA"/>
        </w:rPr>
        <w:t xml:space="preserve"> </w:t>
      </w:r>
      <w:r w:rsidRPr="007755C7">
        <w:rPr>
          <w:rFonts w:eastAsia="Calibri" w:cs="Times New Roman"/>
          <w:sz w:val="20"/>
          <w:szCs w:val="20"/>
          <w:lang w:val="sr-Cyrl-CS" w:eastAsia="ar-SA"/>
        </w:rPr>
        <w:t xml:space="preserve">од </w:t>
      </w:r>
      <w:r w:rsidR="006964C0">
        <w:rPr>
          <w:rFonts w:eastAsia="Calibri" w:cs="Times New Roman"/>
          <w:sz w:val="20"/>
          <w:szCs w:val="20"/>
          <w:lang w:val="sr-Cyrl-CS" w:eastAsia="ar-SA"/>
        </w:rPr>
        <w:t>1</w:t>
      </w:r>
      <w:r w:rsidR="00192762">
        <w:rPr>
          <w:rFonts w:eastAsia="Calibri" w:cs="Times New Roman"/>
          <w:sz w:val="20"/>
          <w:szCs w:val="20"/>
          <w:lang w:val="sr-Cyrl-CS" w:eastAsia="ar-SA"/>
        </w:rPr>
        <w:t>5</w:t>
      </w:r>
      <w:r w:rsidR="00F12913" w:rsidRPr="007755C7">
        <w:rPr>
          <w:rFonts w:eastAsia="Calibri" w:cs="Times New Roman"/>
          <w:sz w:val="20"/>
          <w:szCs w:val="20"/>
          <w:lang w:val="sr-Cyrl-CS" w:eastAsia="ar-SA"/>
        </w:rPr>
        <w:t>.0</w:t>
      </w:r>
      <w:r w:rsidR="00192762">
        <w:rPr>
          <w:rFonts w:eastAsia="Calibri" w:cs="Times New Roman"/>
          <w:sz w:val="20"/>
          <w:szCs w:val="20"/>
          <w:lang w:val="sr-Cyrl-CS" w:eastAsia="ar-SA"/>
        </w:rPr>
        <w:t>8</w:t>
      </w:r>
      <w:r w:rsidRPr="007755C7">
        <w:rPr>
          <w:rFonts w:eastAsia="Calibri" w:cs="Times New Roman"/>
          <w:sz w:val="20"/>
          <w:szCs w:val="20"/>
          <w:lang w:val="sr-Cyrl-RS" w:eastAsia="ar-SA"/>
        </w:rPr>
        <w:t>.201</w:t>
      </w:r>
      <w:r w:rsidR="006964C0">
        <w:rPr>
          <w:rFonts w:eastAsia="Calibri" w:cs="Times New Roman"/>
          <w:sz w:val="20"/>
          <w:szCs w:val="20"/>
          <w:lang w:val="sr-Cyrl-RS" w:eastAsia="ar-SA"/>
        </w:rPr>
        <w:t>8</w:t>
      </w:r>
      <w:r w:rsidRPr="007755C7">
        <w:rPr>
          <w:rFonts w:eastAsia="Calibri" w:cs="Times New Roman"/>
          <w:sz w:val="20"/>
          <w:szCs w:val="20"/>
          <w:lang w:val="sr-Cyrl-RS" w:eastAsia="ar-SA"/>
        </w:rPr>
        <w:t>.</w:t>
      </w:r>
      <w:r w:rsidRPr="007755C7">
        <w:rPr>
          <w:rFonts w:eastAsia="Calibri" w:cs="Times New Roman"/>
          <w:sz w:val="20"/>
          <w:szCs w:val="20"/>
          <w:lang w:eastAsia="ar-SA"/>
        </w:rPr>
        <w:t xml:space="preserve"> године</w:t>
      </w:r>
      <w:r w:rsidRPr="007755C7">
        <w:rPr>
          <w:rFonts w:eastAsia="Calibri" w:cs="Times New Roman"/>
          <w:sz w:val="20"/>
          <w:szCs w:val="20"/>
          <w:lang w:val="sr-Cyrl-CS" w:eastAsia="ar-SA"/>
        </w:rPr>
        <w:t xml:space="preserve">, а исказане су у </w:t>
      </w:r>
      <w:r w:rsidRPr="007755C7">
        <w:rPr>
          <w:rFonts w:eastAsia="Calibri" w:cs="Times New Roman"/>
          <w:sz w:val="20"/>
          <w:szCs w:val="20"/>
          <w:lang w:eastAsia="ar-SA"/>
        </w:rPr>
        <w:t xml:space="preserve">техничкој </w:t>
      </w:r>
      <w:r w:rsidRPr="007755C7">
        <w:rPr>
          <w:rFonts w:eastAsia="Calibri" w:cs="Times New Roman"/>
          <w:sz w:val="20"/>
          <w:szCs w:val="20"/>
          <w:lang w:val="sr-Cyrl-CS" w:eastAsia="ar-SA"/>
        </w:rPr>
        <w:t>спецификацији услуга.</w:t>
      </w:r>
    </w:p>
    <w:p w:rsidR="00953B88" w:rsidRPr="007755C7" w:rsidRDefault="00953B88" w:rsidP="00953B88">
      <w:pPr>
        <w:suppressAutoHyphens/>
        <w:spacing w:after="0" w:line="240" w:lineRule="auto"/>
        <w:ind w:firstLine="720"/>
        <w:jc w:val="both"/>
        <w:rPr>
          <w:rFonts w:eastAsia="Calibri" w:cs="Times New Roman"/>
          <w:sz w:val="20"/>
          <w:szCs w:val="20"/>
          <w:lang w:val="sr-Cyrl-CS" w:eastAsia="ar-SA"/>
        </w:rPr>
      </w:pPr>
      <w:r w:rsidRPr="007755C7">
        <w:rPr>
          <w:rFonts w:eastAsia="Calibri" w:cs="Times New Roman"/>
          <w:sz w:val="20"/>
          <w:szCs w:val="20"/>
          <w:lang w:val="sr-Cyrl-CS" w:eastAsia="ar-SA"/>
        </w:rPr>
        <w:t xml:space="preserve">Понуда и </w:t>
      </w:r>
      <w:r w:rsidRPr="007755C7">
        <w:rPr>
          <w:rFonts w:eastAsia="Calibri" w:cs="Times New Roman"/>
          <w:sz w:val="20"/>
          <w:szCs w:val="20"/>
          <w:lang w:eastAsia="ar-SA"/>
        </w:rPr>
        <w:t xml:space="preserve">техничке </w:t>
      </w:r>
      <w:r w:rsidRPr="007755C7">
        <w:rPr>
          <w:rFonts w:eastAsia="Calibri" w:cs="Times New Roman"/>
          <w:sz w:val="20"/>
          <w:szCs w:val="20"/>
          <w:lang w:val="sr-Cyrl-CS" w:eastAsia="ar-SA"/>
        </w:rPr>
        <w:t>спецификације услуге из става 2. овог члана чини саставни део овог уговора.</w:t>
      </w:r>
    </w:p>
    <w:p w:rsidR="00645486" w:rsidRPr="007755C7" w:rsidRDefault="00645486" w:rsidP="007F0AD8">
      <w:pPr>
        <w:suppressAutoHyphens/>
        <w:spacing w:after="0" w:line="240" w:lineRule="auto"/>
        <w:jc w:val="center"/>
        <w:rPr>
          <w:rFonts w:eastAsia="Calibri" w:cs="Times New Roman"/>
          <w:sz w:val="20"/>
          <w:szCs w:val="20"/>
          <w:lang w:val="sr-Cyrl-CS" w:eastAsia="ar-SA"/>
        </w:rPr>
      </w:pPr>
    </w:p>
    <w:p w:rsidR="007F0AD8" w:rsidRPr="007755C7" w:rsidRDefault="007F0AD8" w:rsidP="007F0AD8">
      <w:pPr>
        <w:suppressAutoHyphens/>
        <w:spacing w:after="0" w:line="240" w:lineRule="auto"/>
        <w:jc w:val="center"/>
        <w:rPr>
          <w:rFonts w:eastAsia="Calibri" w:cs="Times New Roman"/>
          <w:sz w:val="20"/>
          <w:szCs w:val="20"/>
          <w:lang w:val="sr-Cyrl-CS" w:eastAsia="ar-SA"/>
        </w:rPr>
      </w:pPr>
      <w:r w:rsidRPr="007755C7">
        <w:rPr>
          <w:rFonts w:eastAsia="Calibri" w:cs="Times New Roman"/>
          <w:sz w:val="20"/>
          <w:szCs w:val="20"/>
          <w:lang w:val="sr-Cyrl-CS" w:eastAsia="ar-SA"/>
        </w:rPr>
        <w:t xml:space="preserve">Место извршења услуге </w:t>
      </w:r>
    </w:p>
    <w:p w:rsidR="007F0AD8" w:rsidRPr="007755C7" w:rsidRDefault="007F0AD8" w:rsidP="007F0AD8">
      <w:pPr>
        <w:suppressAutoHyphens/>
        <w:spacing w:after="0" w:line="240" w:lineRule="auto"/>
        <w:jc w:val="center"/>
        <w:rPr>
          <w:rFonts w:eastAsia="Calibri" w:cs="Times New Roman"/>
          <w:sz w:val="20"/>
          <w:szCs w:val="20"/>
          <w:lang w:val="sr-Cyrl-CS" w:eastAsia="ar-SA"/>
        </w:rPr>
      </w:pPr>
      <w:r w:rsidRPr="007755C7">
        <w:rPr>
          <w:rFonts w:eastAsia="Calibri" w:cs="Times New Roman"/>
          <w:sz w:val="20"/>
          <w:szCs w:val="20"/>
          <w:lang w:val="sr-Cyrl-CS" w:eastAsia="ar-SA"/>
        </w:rPr>
        <w:t>Члан 2.</w:t>
      </w:r>
    </w:p>
    <w:p w:rsidR="007F0AD8" w:rsidRPr="007755C7" w:rsidRDefault="007F0AD8" w:rsidP="007F0AD8">
      <w:pPr>
        <w:suppressAutoHyphens/>
        <w:spacing w:after="0" w:line="240" w:lineRule="auto"/>
        <w:rPr>
          <w:rFonts w:eastAsia="Calibri" w:cs="Times New Roman"/>
          <w:sz w:val="20"/>
          <w:szCs w:val="20"/>
          <w:lang w:val="sr-Cyrl-CS" w:eastAsia="ar-SA"/>
        </w:rPr>
      </w:pPr>
      <w:r w:rsidRPr="007755C7">
        <w:rPr>
          <w:rFonts w:eastAsia="Calibri" w:cs="Times New Roman"/>
          <w:sz w:val="20"/>
          <w:szCs w:val="20"/>
          <w:lang w:val="sr-Cyrl-CS" w:eastAsia="ar-SA"/>
        </w:rPr>
        <w:t>Место извршења услуге:</w:t>
      </w:r>
    </w:p>
    <w:tbl>
      <w:tblPr>
        <w:tblStyle w:val="TableGrid"/>
        <w:tblW w:w="0" w:type="auto"/>
        <w:tblInd w:w="108" w:type="dxa"/>
        <w:tblLook w:val="04A0" w:firstRow="1" w:lastRow="0" w:firstColumn="1" w:lastColumn="0" w:noHBand="0" w:noVBand="1"/>
      </w:tblPr>
      <w:tblGrid>
        <w:gridCol w:w="2048"/>
        <w:gridCol w:w="3387"/>
        <w:gridCol w:w="2016"/>
        <w:gridCol w:w="1909"/>
      </w:tblGrid>
      <w:tr w:rsidR="00192762" w:rsidRPr="00633C0E" w:rsidTr="001D369E">
        <w:tc>
          <w:tcPr>
            <w:tcW w:w="9360" w:type="dxa"/>
            <w:gridSpan w:val="4"/>
          </w:tcPr>
          <w:p w:rsidR="00192762" w:rsidRPr="00633C0E" w:rsidRDefault="00192762" w:rsidP="001D369E">
            <w:pPr>
              <w:jc w:val="center"/>
              <w:rPr>
                <w:rFonts w:asciiTheme="minorHAnsi" w:hAnsiTheme="minorHAnsi"/>
                <w:b/>
                <w:i/>
                <w:lang w:val="sr-Cyrl-RS"/>
              </w:rPr>
            </w:pPr>
            <w:r w:rsidRPr="00633C0E">
              <w:rPr>
                <w:rFonts w:asciiTheme="minorHAnsi" w:hAnsiTheme="minorHAnsi"/>
                <w:b/>
                <w:i/>
                <w:lang w:val="sr-Cyrl-RS"/>
              </w:rPr>
              <w:t>Адреса и координате аутоматске станице</w:t>
            </w:r>
          </w:p>
        </w:tc>
      </w:tr>
      <w:tr w:rsidR="00192762" w:rsidRPr="00633C0E" w:rsidTr="001D369E">
        <w:tc>
          <w:tcPr>
            <w:tcW w:w="2048" w:type="dxa"/>
            <w:vMerge w:val="restart"/>
          </w:tcPr>
          <w:p w:rsidR="00192762" w:rsidRPr="00633C0E" w:rsidRDefault="00192762" w:rsidP="001D369E">
            <w:pPr>
              <w:jc w:val="center"/>
              <w:rPr>
                <w:rFonts w:asciiTheme="minorHAnsi" w:hAnsiTheme="minorHAnsi"/>
                <w:b/>
                <w:i/>
              </w:rPr>
            </w:pPr>
          </w:p>
          <w:p w:rsidR="00192762" w:rsidRPr="00633C0E" w:rsidRDefault="00192762" w:rsidP="001D369E">
            <w:pPr>
              <w:jc w:val="center"/>
              <w:rPr>
                <w:rFonts w:asciiTheme="minorHAnsi" w:hAnsiTheme="minorHAnsi"/>
                <w:b/>
                <w:i/>
                <w:lang w:val="sr-Cyrl-RS"/>
              </w:rPr>
            </w:pPr>
            <w:r w:rsidRPr="00633C0E">
              <w:rPr>
                <w:rFonts w:asciiTheme="minorHAnsi" w:hAnsiTheme="minorHAnsi"/>
                <w:b/>
                <w:i/>
                <w:lang w:val="sr-Cyrl-RS"/>
              </w:rPr>
              <w:t>Аутоматска станица</w:t>
            </w:r>
          </w:p>
        </w:tc>
        <w:tc>
          <w:tcPr>
            <w:tcW w:w="3387" w:type="dxa"/>
            <w:vMerge w:val="restart"/>
          </w:tcPr>
          <w:p w:rsidR="00192762" w:rsidRPr="00633C0E" w:rsidRDefault="00192762" w:rsidP="001D369E">
            <w:pPr>
              <w:jc w:val="center"/>
              <w:rPr>
                <w:rFonts w:asciiTheme="minorHAnsi" w:hAnsiTheme="minorHAnsi"/>
                <w:b/>
                <w:i/>
              </w:rPr>
            </w:pPr>
          </w:p>
          <w:p w:rsidR="00192762" w:rsidRPr="00633C0E" w:rsidRDefault="00192762" w:rsidP="001D369E">
            <w:pPr>
              <w:jc w:val="center"/>
              <w:rPr>
                <w:rFonts w:asciiTheme="minorHAnsi" w:hAnsiTheme="minorHAnsi"/>
                <w:b/>
                <w:i/>
                <w:lang w:val="sr-Cyrl-RS"/>
              </w:rPr>
            </w:pPr>
            <w:r w:rsidRPr="00633C0E">
              <w:rPr>
                <w:rFonts w:asciiTheme="minorHAnsi" w:hAnsiTheme="minorHAnsi"/>
                <w:b/>
                <w:i/>
                <w:lang w:val="sr-Cyrl-RS"/>
              </w:rPr>
              <w:t>Адреса</w:t>
            </w:r>
          </w:p>
        </w:tc>
        <w:tc>
          <w:tcPr>
            <w:tcW w:w="3925" w:type="dxa"/>
            <w:gridSpan w:val="2"/>
          </w:tcPr>
          <w:p w:rsidR="00192762" w:rsidRPr="00633C0E" w:rsidRDefault="00192762" w:rsidP="001D369E">
            <w:pPr>
              <w:jc w:val="center"/>
              <w:rPr>
                <w:rFonts w:asciiTheme="minorHAnsi" w:hAnsiTheme="minorHAnsi"/>
                <w:b/>
                <w:i/>
                <w:lang w:val="sr-Cyrl-RS"/>
              </w:rPr>
            </w:pPr>
            <w:r w:rsidRPr="00633C0E">
              <w:rPr>
                <w:rFonts w:asciiTheme="minorHAnsi" w:hAnsiTheme="minorHAnsi"/>
                <w:b/>
                <w:i/>
                <w:lang w:val="sr-Cyrl-RS"/>
              </w:rPr>
              <w:t>Географске координате аутоматске станице</w:t>
            </w:r>
          </w:p>
        </w:tc>
      </w:tr>
      <w:tr w:rsidR="00192762" w:rsidRPr="00633C0E" w:rsidTr="001D369E">
        <w:tc>
          <w:tcPr>
            <w:tcW w:w="2048" w:type="dxa"/>
            <w:vMerge/>
          </w:tcPr>
          <w:p w:rsidR="00192762" w:rsidRPr="00633C0E" w:rsidRDefault="00192762" w:rsidP="001D369E">
            <w:pPr>
              <w:jc w:val="center"/>
              <w:rPr>
                <w:rFonts w:asciiTheme="minorHAnsi" w:hAnsiTheme="minorHAnsi"/>
                <w:b/>
                <w:i/>
                <w:lang w:val="sr-Cyrl-RS"/>
              </w:rPr>
            </w:pPr>
          </w:p>
        </w:tc>
        <w:tc>
          <w:tcPr>
            <w:tcW w:w="3387" w:type="dxa"/>
            <w:vMerge/>
          </w:tcPr>
          <w:p w:rsidR="00192762" w:rsidRPr="00633C0E" w:rsidRDefault="00192762" w:rsidP="001D369E">
            <w:pPr>
              <w:jc w:val="center"/>
              <w:rPr>
                <w:rFonts w:asciiTheme="minorHAnsi" w:hAnsiTheme="minorHAnsi"/>
                <w:b/>
                <w:i/>
                <w:lang w:val="sr-Cyrl-RS"/>
              </w:rPr>
            </w:pPr>
          </w:p>
        </w:tc>
        <w:tc>
          <w:tcPr>
            <w:tcW w:w="2016" w:type="dxa"/>
          </w:tcPr>
          <w:p w:rsidR="00192762" w:rsidRPr="00633C0E" w:rsidRDefault="00192762" w:rsidP="001D369E">
            <w:pPr>
              <w:jc w:val="center"/>
              <w:rPr>
                <w:rFonts w:asciiTheme="minorHAnsi" w:hAnsiTheme="minorHAnsi"/>
                <w:b/>
                <w:i/>
              </w:rPr>
            </w:pPr>
            <w:r w:rsidRPr="00633C0E">
              <w:rPr>
                <w:rFonts w:asciiTheme="minorHAnsi" w:hAnsiTheme="minorHAnsi"/>
                <w:b/>
                <w:i/>
              </w:rPr>
              <w:t>E-IGD</w:t>
            </w:r>
          </w:p>
        </w:tc>
        <w:tc>
          <w:tcPr>
            <w:tcW w:w="1909" w:type="dxa"/>
          </w:tcPr>
          <w:p w:rsidR="00192762" w:rsidRPr="00633C0E" w:rsidRDefault="00192762" w:rsidP="001D369E">
            <w:pPr>
              <w:jc w:val="center"/>
              <w:rPr>
                <w:rFonts w:asciiTheme="minorHAnsi" w:hAnsiTheme="minorHAnsi"/>
                <w:b/>
                <w:i/>
              </w:rPr>
            </w:pPr>
            <w:r w:rsidRPr="00633C0E">
              <w:rPr>
                <w:rFonts w:asciiTheme="minorHAnsi" w:hAnsiTheme="minorHAnsi"/>
                <w:b/>
                <w:i/>
              </w:rPr>
              <w:t>N-SGŠ</w:t>
            </w:r>
          </w:p>
        </w:tc>
      </w:tr>
      <w:tr w:rsidR="00192762" w:rsidRPr="00633C0E" w:rsidTr="001D369E">
        <w:tc>
          <w:tcPr>
            <w:tcW w:w="2048" w:type="dxa"/>
          </w:tcPr>
          <w:p w:rsidR="00192762" w:rsidRPr="00633C0E" w:rsidRDefault="00192762" w:rsidP="001D369E">
            <w:pPr>
              <w:rPr>
                <w:rFonts w:asciiTheme="minorHAnsi" w:hAnsiTheme="minorHAnsi"/>
                <w:b/>
                <w:lang w:val="sr-Cyrl-RS"/>
              </w:rPr>
            </w:pPr>
            <w:r w:rsidRPr="00633C0E">
              <w:rPr>
                <w:rFonts w:asciiTheme="minorHAnsi" w:hAnsiTheme="minorHAnsi"/>
                <w:b/>
                <w:lang w:val="sr-Cyrl-RS"/>
              </w:rPr>
              <w:t>Суботица</w:t>
            </w:r>
          </w:p>
        </w:tc>
        <w:tc>
          <w:tcPr>
            <w:tcW w:w="3387" w:type="dxa"/>
          </w:tcPr>
          <w:p w:rsidR="00192762" w:rsidRPr="00633C0E" w:rsidRDefault="00192762" w:rsidP="001D369E">
            <w:pPr>
              <w:rPr>
                <w:rFonts w:asciiTheme="minorHAnsi" w:hAnsiTheme="minorHAnsi"/>
                <w:lang w:val="sr-Cyrl-RS"/>
              </w:rPr>
            </w:pPr>
            <w:r w:rsidRPr="00633C0E">
              <w:rPr>
                <w:rFonts w:asciiTheme="minorHAnsi" w:hAnsiTheme="minorHAnsi"/>
                <w:color w:val="333333"/>
              </w:rPr>
              <w:t xml:space="preserve">централна градска раскрсница, угао </w:t>
            </w:r>
            <w:r w:rsidRPr="00633C0E">
              <w:rPr>
                <w:rFonts w:asciiTheme="minorHAnsi" w:hAnsiTheme="minorHAnsi"/>
                <w:color w:val="333333"/>
                <w:lang w:val="sr-Cyrl-RS"/>
              </w:rPr>
              <w:t>У</w:t>
            </w:r>
            <w:r w:rsidRPr="00633C0E">
              <w:rPr>
                <w:rFonts w:asciiTheme="minorHAnsi" w:hAnsiTheme="minorHAnsi"/>
                <w:color w:val="333333"/>
              </w:rPr>
              <w:t>лице Максима Горког и Трга Лазара Нешића</w:t>
            </w:r>
          </w:p>
        </w:tc>
        <w:tc>
          <w:tcPr>
            <w:tcW w:w="2016" w:type="dxa"/>
          </w:tcPr>
          <w:p w:rsidR="00192762" w:rsidRPr="00633C0E" w:rsidRDefault="00192762" w:rsidP="001D369E">
            <w:pPr>
              <w:rPr>
                <w:rFonts w:asciiTheme="minorHAnsi" w:hAnsiTheme="minorHAnsi"/>
              </w:rPr>
            </w:pPr>
            <w:r w:rsidRPr="00633C0E">
              <w:rPr>
                <w:rFonts w:asciiTheme="minorHAnsi" w:hAnsiTheme="minorHAnsi"/>
              </w:rPr>
              <w:t>19</w:t>
            </w:r>
            <w:r w:rsidRPr="00633C0E">
              <w:rPr>
                <w:rFonts w:asciiTheme="minorHAnsi" w:hAnsiTheme="minorHAnsi"/>
              </w:rPr>
              <w:sym w:font="UniversalMath1 BT" w:char="F038"/>
            </w:r>
            <w:r w:rsidRPr="00633C0E">
              <w:rPr>
                <w:rFonts w:asciiTheme="minorHAnsi" w:hAnsiTheme="minorHAnsi"/>
              </w:rPr>
              <w:t xml:space="preserve"> 40</w:t>
            </w:r>
            <w:r w:rsidRPr="00633C0E">
              <w:rPr>
                <w:rFonts w:asciiTheme="minorHAnsi" w:hAnsiTheme="minorHAnsi"/>
              </w:rPr>
              <w:sym w:font="UniversalMath1 BT" w:char="F039"/>
            </w:r>
            <w:r w:rsidRPr="00633C0E">
              <w:rPr>
                <w:rFonts w:asciiTheme="minorHAnsi" w:hAnsiTheme="minorHAnsi"/>
              </w:rPr>
              <w:t xml:space="preserve"> 14.27“</w:t>
            </w:r>
          </w:p>
        </w:tc>
        <w:tc>
          <w:tcPr>
            <w:tcW w:w="1909" w:type="dxa"/>
          </w:tcPr>
          <w:p w:rsidR="00192762" w:rsidRPr="00633C0E" w:rsidRDefault="00192762" w:rsidP="001D369E">
            <w:pPr>
              <w:rPr>
                <w:rFonts w:asciiTheme="minorHAnsi" w:hAnsiTheme="minorHAnsi"/>
              </w:rPr>
            </w:pPr>
            <w:r w:rsidRPr="00633C0E">
              <w:rPr>
                <w:rFonts w:asciiTheme="minorHAnsi" w:hAnsiTheme="minorHAnsi"/>
              </w:rPr>
              <w:t>46</w:t>
            </w:r>
            <w:r w:rsidRPr="00633C0E">
              <w:rPr>
                <w:rFonts w:asciiTheme="minorHAnsi" w:hAnsiTheme="minorHAnsi"/>
              </w:rPr>
              <w:sym w:font="UniversalMath1 BT" w:char="F038"/>
            </w:r>
            <w:r w:rsidRPr="00633C0E">
              <w:rPr>
                <w:rFonts w:asciiTheme="minorHAnsi" w:hAnsiTheme="minorHAnsi"/>
              </w:rPr>
              <w:t xml:space="preserve"> 05</w:t>
            </w:r>
            <w:r w:rsidRPr="00633C0E">
              <w:rPr>
                <w:rFonts w:asciiTheme="minorHAnsi" w:hAnsiTheme="minorHAnsi"/>
              </w:rPr>
              <w:sym w:font="UniversalMath1 BT" w:char="F039"/>
            </w:r>
            <w:r w:rsidRPr="00633C0E">
              <w:rPr>
                <w:rFonts w:asciiTheme="minorHAnsi" w:hAnsiTheme="minorHAnsi"/>
              </w:rPr>
              <w:t xml:space="preserve"> 57.92“</w:t>
            </w:r>
          </w:p>
        </w:tc>
      </w:tr>
    </w:tbl>
    <w:p w:rsidR="007F0AD8" w:rsidRPr="007755C7" w:rsidRDefault="007F0AD8" w:rsidP="007F0AD8">
      <w:pPr>
        <w:suppressAutoHyphens/>
        <w:spacing w:after="0" w:line="240" w:lineRule="auto"/>
        <w:rPr>
          <w:rFonts w:eastAsia="Calibri" w:cs="Times New Roman"/>
          <w:sz w:val="20"/>
          <w:szCs w:val="20"/>
          <w:lang w:val="sr-Cyrl-CS" w:eastAsia="ar-SA"/>
        </w:rPr>
      </w:pPr>
    </w:p>
    <w:p w:rsidR="00953B88" w:rsidRPr="007755C7" w:rsidRDefault="00645486" w:rsidP="00953B88">
      <w:pPr>
        <w:suppressAutoHyphens/>
        <w:spacing w:after="0" w:line="240" w:lineRule="auto"/>
        <w:rPr>
          <w:rFonts w:eastAsia="Calibri" w:cs="Times New Roman"/>
          <w:sz w:val="20"/>
          <w:szCs w:val="20"/>
          <w:lang w:val="sr-Cyrl-CS" w:eastAsia="ar-SA"/>
        </w:rPr>
      </w:pPr>
      <w:r w:rsidRPr="007755C7">
        <w:rPr>
          <w:rFonts w:eastAsia="Calibri" w:cs="Times New Roman"/>
          <w:sz w:val="20"/>
          <w:szCs w:val="20"/>
          <w:lang w:val="sr-Cyrl-CS" w:eastAsia="ar-SA"/>
        </w:rPr>
        <w:lastRenderedPageBreak/>
        <w:t xml:space="preserve">  </w:t>
      </w:r>
    </w:p>
    <w:p w:rsidR="00953B88" w:rsidRPr="007755C7" w:rsidRDefault="00953B88" w:rsidP="00953B88">
      <w:pPr>
        <w:suppressAutoHyphens/>
        <w:spacing w:after="0" w:line="240" w:lineRule="auto"/>
        <w:jc w:val="center"/>
        <w:rPr>
          <w:rFonts w:eastAsia="Calibri" w:cs="Times New Roman"/>
          <w:sz w:val="20"/>
          <w:szCs w:val="20"/>
          <w:lang w:val="sr-Cyrl-CS" w:eastAsia="ar-SA"/>
        </w:rPr>
      </w:pPr>
      <w:r w:rsidRPr="007755C7">
        <w:rPr>
          <w:rFonts w:eastAsia="Calibri" w:cs="Times New Roman"/>
          <w:sz w:val="20"/>
          <w:szCs w:val="20"/>
          <w:lang w:val="sr-Cyrl-CS" w:eastAsia="ar-SA"/>
        </w:rPr>
        <w:t xml:space="preserve">Члан </w:t>
      </w:r>
      <w:r w:rsidR="007F0AD8" w:rsidRPr="007755C7">
        <w:rPr>
          <w:rFonts w:eastAsia="Calibri" w:cs="Times New Roman"/>
          <w:sz w:val="20"/>
          <w:szCs w:val="20"/>
          <w:lang w:val="sr-Cyrl-CS" w:eastAsia="ar-SA"/>
        </w:rPr>
        <w:t>3</w:t>
      </w:r>
      <w:r w:rsidRPr="007755C7">
        <w:rPr>
          <w:rFonts w:eastAsia="Calibri" w:cs="Times New Roman"/>
          <w:sz w:val="20"/>
          <w:szCs w:val="20"/>
          <w:lang w:val="sr-Cyrl-CS" w:eastAsia="ar-SA"/>
        </w:rPr>
        <w:t>.</w:t>
      </w:r>
    </w:p>
    <w:p w:rsidR="00953B88" w:rsidRPr="007755C7" w:rsidRDefault="002966D2" w:rsidP="007F0AD8">
      <w:pPr>
        <w:suppressAutoHyphens/>
        <w:spacing w:after="0" w:line="240" w:lineRule="auto"/>
        <w:ind w:firstLine="720"/>
        <w:jc w:val="both"/>
        <w:rPr>
          <w:rFonts w:eastAsia="Calibri" w:cs="Times New Roman"/>
          <w:sz w:val="20"/>
          <w:szCs w:val="20"/>
          <w:lang w:val="sr-Cyrl-RS" w:eastAsia="ar-SA"/>
        </w:rPr>
      </w:pPr>
      <w:r w:rsidRPr="007755C7">
        <w:rPr>
          <w:rFonts w:eastAsia="Calibri" w:cs="Times New Roman"/>
          <w:sz w:val="20"/>
          <w:szCs w:val="20"/>
          <w:lang w:eastAsia="ar-SA"/>
        </w:rPr>
        <w:t>Извршилац се обавезује да услугу утврђену чланом 1. овог Уговора, у свему изврши на начин дефинисан у техничким спецификацијама услуге и прихваћене понуде Извршиоца, који су саставни део овог уговора.</w:t>
      </w:r>
    </w:p>
    <w:p w:rsidR="00EC6984" w:rsidRPr="007755C7" w:rsidRDefault="00953B88" w:rsidP="00EC6984">
      <w:pPr>
        <w:tabs>
          <w:tab w:val="left" w:pos="851"/>
        </w:tabs>
        <w:suppressAutoHyphens/>
        <w:spacing w:after="0" w:line="240" w:lineRule="auto"/>
        <w:jc w:val="both"/>
        <w:rPr>
          <w:rFonts w:eastAsia="Times New Roman" w:cs="Times New Roman"/>
          <w:sz w:val="20"/>
          <w:szCs w:val="20"/>
          <w:lang w:val="sr-Cyrl-CS" w:eastAsia="ar-SA"/>
        </w:rPr>
      </w:pPr>
      <w:r w:rsidRPr="007755C7">
        <w:rPr>
          <w:rFonts w:eastAsia="Calibri" w:cs="Times New Roman"/>
          <w:sz w:val="20"/>
          <w:szCs w:val="20"/>
          <w:lang w:val="sr-Cyrl-CS" w:eastAsia="ar-SA"/>
        </w:rPr>
        <w:tab/>
        <w:t xml:space="preserve">Извршилац </w:t>
      </w:r>
      <w:r w:rsidRPr="007755C7">
        <w:rPr>
          <w:rFonts w:eastAsia="Calibri" w:cs="Times New Roman"/>
          <w:sz w:val="20"/>
          <w:szCs w:val="20"/>
          <w:lang w:eastAsia="ar-SA"/>
        </w:rPr>
        <w:t>је</w:t>
      </w:r>
      <w:r w:rsidRPr="007755C7">
        <w:rPr>
          <w:rFonts w:eastAsia="Calibri" w:cs="Times New Roman"/>
          <w:sz w:val="20"/>
          <w:szCs w:val="20"/>
          <w:lang w:val="sr-Cyrl-CS" w:eastAsia="ar-SA"/>
        </w:rPr>
        <w:t xml:space="preserve"> </w:t>
      </w:r>
      <w:r w:rsidRPr="007755C7">
        <w:rPr>
          <w:rFonts w:eastAsia="Calibri" w:cs="Times New Roman"/>
          <w:sz w:val="20"/>
          <w:szCs w:val="20"/>
          <w:lang w:eastAsia="ar-SA"/>
        </w:rPr>
        <w:t>дужан</w:t>
      </w:r>
      <w:r w:rsidRPr="007755C7">
        <w:rPr>
          <w:rFonts w:eastAsia="Calibri" w:cs="Times New Roman"/>
          <w:sz w:val="20"/>
          <w:szCs w:val="20"/>
          <w:lang w:val="sr-Cyrl-CS" w:eastAsia="ar-SA"/>
        </w:rPr>
        <w:t xml:space="preserve"> да уговорене услуг</w:t>
      </w:r>
      <w:r w:rsidRPr="007755C7">
        <w:rPr>
          <w:rFonts w:eastAsia="Calibri" w:cs="Times New Roman"/>
          <w:sz w:val="20"/>
          <w:szCs w:val="20"/>
          <w:lang w:eastAsia="ar-SA"/>
        </w:rPr>
        <w:t>е</w:t>
      </w:r>
      <w:r w:rsidRPr="007755C7">
        <w:rPr>
          <w:rFonts w:eastAsia="Calibri" w:cs="Times New Roman"/>
          <w:sz w:val="20"/>
          <w:szCs w:val="20"/>
          <w:lang w:val="sr-Cyrl-CS" w:eastAsia="ar-SA"/>
        </w:rPr>
        <w:t xml:space="preserve"> изврши стручно и квалитетно, у свему према законским прописима,</w:t>
      </w:r>
      <w:r w:rsidRPr="007755C7">
        <w:rPr>
          <w:rFonts w:eastAsia="Calibri" w:cs="Times New Roman"/>
          <w:sz w:val="20"/>
          <w:szCs w:val="20"/>
          <w:lang w:eastAsia="ar-SA"/>
        </w:rPr>
        <w:t xml:space="preserve"> </w:t>
      </w:r>
      <w:r w:rsidRPr="007755C7">
        <w:rPr>
          <w:rFonts w:eastAsia="Calibri" w:cs="Times New Roman"/>
          <w:sz w:val="20"/>
          <w:szCs w:val="20"/>
          <w:lang w:val="sr-Cyrl-CS" w:eastAsia="ar-SA"/>
        </w:rPr>
        <w:t>нормативима и стандардима за ову врсту посла, сходно датој понуди.</w:t>
      </w:r>
      <w:r w:rsidR="00EC6984" w:rsidRPr="007755C7">
        <w:rPr>
          <w:rFonts w:eastAsia="Times New Roman" w:cs="Times New Roman"/>
          <w:sz w:val="20"/>
          <w:szCs w:val="20"/>
          <w:lang w:val="sr-Cyrl-CS" w:eastAsia="ar-SA"/>
        </w:rPr>
        <w:t xml:space="preserve"> </w:t>
      </w:r>
    </w:p>
    <w:p w:rsidR="00EC6984" w:rsidRPr="007755C7" w:rsidRDefault="00EC6984" w:rsidP="00EC6984">
      <w:pPr>
        <w:tabs>
          <w:tab w:val="left" w:pos="851"/>
        </w:tabs>
        <w:suppressAutoHyphens/>
        <w:spacing w:after="0" w:line="240" w:lineRule="auto"/>
        <w:jc w:val="both"/>
        <w:rPr>
          <w:rFonts w:eastAsia="Times New Roman" w:cs="Times New Roman"/>
          <w:sz w:val="20"/>
          <w:szCs w:val="20"/>
          <w:lang w:val="sr-Cyrl-RS" w:eastAsia="ar-SA"/>
        </w:rPr>
      </w:pPr>
      <w:r w:rsidRPr="007755C7">
        <w:rPr>
          <w:rFonts w:eastAsia="Times New Roman" w:cs="Times New Roman"/>
          <w:sz w:val="20"/>
          <w:szCs w:val="20"/>
          <w:lang w:val="sr-Cyrl-CS" w:eastAsia="ar-SA"/>
        </w:rPr>
        <w:tab/>
        <w:t>Извршилац је дужан да поступа у складу са прописима који уређују безбедност и здравље на раду.</w:t>
      </w:r>
    </w:p>
    <w:p w:rsidR="00953B88" w:rsidRPr="007755C7" w:rsidRDefault="00953B88" w:rsidP="00953B88">
      <w:pPr>
        <w:suppressAutoHyphens/>
        <w:spacing w:after="0" w:line="240" w:lineRule="auto"/>
        <w:jc w:val="both"/>
        <w:rPr>
          <w:rFonts w:eastAsia="Calibri" w:cs="Times New Roman"/>
          <w:sz w:val="20"/>
          <w:szCs w:val="20"/>
          <w:lang w:val="sr-Cyrl-CS" w:eastAsia="ar-SA"/>
        </w:rPr>
      </w:pPr>
    </w:p>
    <w:p w:rsidR="00953B88" w:rsidRPr="007755C7" w:rsidRDefault="00953B88" w:rsidP="00953B88">
      <w:pPr>
        <w:suppressAutoHyphens/>
        <w:spacing w:after="0" w:line="240" w:lineRule="auto"/>
        <w:jc w:val="both"/>
        <w:rPr>
          <w:rFonts w:eastAsia="Calibri" w:cs="Times New Roman"/>
          <w:sz w:val="20"/>
          <w:szCs w:val="20"/>
          <w:lang w:val="sr-Cyrl-RS" w:eastAsia="ar-SA"/>
        </w:rPr>
      </w:pPr>
    </w:p>
    <w:p w:rsidR="00953B88" w:rsidRPr="00206158" w:rsidRDefault="00953B88" w:rsidP="00953B88">
      <w:pPr>
        <w:suppressAutoHyphens/>
        <w:spacing w:after="0" w:line="240" w:lineRule="auto"/>
        <w:jc w:val="center"/>
        <w:rPr>
          <w:rFonts w:eastAsia="Calibri" w:cs="Times New Roman"/>
          <w:sz w:val="20"/>
          <w:szCs w:val="20"/>
          <w:lang w:eastAsia="ar-SA"/>
        </w:rPr>
      </w:pPr>
      <w:r w:rsidRPr="00206158">
        <w:rPr>
          <w:rFonts w:eastAsia="Calibri" w:cs="Times New Roman"/>
          <w:sz w:val="20"/>
          <w:szCs w:val="20"/>
          <w:lang w:eastAsia="ar-SA"/>
        </w:rPr>
        <w:t>Рок извршења</w:t>
      </w:r>
    </w:p>
    <w:p w:rsidR="00953B88" w:rsidRPr="00206158" w:rsidRDefault="00953B88" w:rsidP="00953B88">
      <w:pPr>
        <w:suppressAutoHyphens/>
        <w:spacing w:after="0" w:line="240" w:lineRule="auto"/>
        <w:jc w:val="center"/>
        <w:rPr>
          <w:rFonts w:eastAsia="Calibri" w:cs="Times New Roman"/>
          <w:sz w:val="20"/>
          <w:szCs w:val="20"/>
          <w:lang w:val="sr-Cyrl-CS" w:eastAsia="ar-SA"/>
        </w:rPr>
      </w:pPr>
      <w:r w:rsidRPr="00206158">
        <w:rPr>
          <w:rFonts w:eastAsia="Calibri" w:cs="Times New Roman"/>
          <w:sz w:val="20"/>
          <w:szCs w:val="20"/>
          <w:lang w:val="sr-Cyrl-CS" w:eastAsia="ar-SA"/>
        </w:rPr>
        <w:t xml:space="preserve">Члан </w:t>
      </w:r>
      <w:r w:rsidR="007F0AD8" w:rsidRPr="00206158">
        <w:rPr>
          <w:rFonts w:eastAsia="Calibri" w:cs="Times New Roman"/>
          <w:sz w:val="20"/>
          <w:szCs w:val="20"/>
          <w:lang w:val="sr-Cyrl-CS" w:eastAsia="ar-SA"/>
        </w:rPr>
        <w:t>4</w:t>
      </w:r>
      <w:r w:rsidRPr="00206158">
        <w:rPr>
          <w:rFonts w:eastAsia="Calibri" w:cs="Times New Roman"/>
          <w:sz w:val="20"/>
          <w:szCs w:val="20"/>
          <w:lang w:val="sr-Cyrl-CS" w:eastAsia="ar-SA"/>
        </w:rPr>
        <w:t>.</w:t>
      </w:r>
    </w:p>
    <w:p w:rsidR="00953B88" w:rsidRPr="00206158" w:rsidRDefault="00953B88" w:rsidP="00953B88">
      <w:pPr>
        <w:suppressAutoHyphens/>
        <w:spacing w:after="0" w:line="240" w:lineRule="auto"/>
        <w:jc w:val="center"/>
        <w:rPr>
          <w:rFonts w:eastAsia="Calibri" w:cs="Times New Roman"/>
          <w:sz w:val="20"/>
          <w:szCs w:val="20"/>
          <w:lang w:val="sr-Cyrl-CS" w:eastAsia="ar-SA"/>
        </w:rPr>
      </w:pPr>
    </w:p>
    <w:p w:rsidR="001C3A69" w:rsidRPr="00206158" w:rsidRDefault="00953B88" w:rsidP="00953B88">
      <w:pPr>
        <w:suppressAutoHyphens/>
        <w:spacing w:after="0" w:line="240" w:lineRule="auto"/>
        <w:jc w:val="both"/>
        <w:rPr>
          <w:rFonts w:eastAsia="Calibri" w:cs="Times New Roman"/>
          <w:sz w:val="20"/>
          <w:szCs w:val="20"/>
          <w:lang w:val="sr-Cyrl-RS" w:eastAsia="ar-SA"/>
        </w:rPr>
      </w:pPr>
      <w:r w:rsidRPr="00206158">
        <w:rPr>
          <w:rFonts w:eastAsia="Calibri" w:cs="Times New Roman"/>
          <w:sz w:val="20"/>
          <w:szCs w:val="20"/>
          <w:lang w:val="sr-Cyrl-CS" w:eastAsia="ar-SA"/>
        </w:rPr>
        <w:tab/>
        <w:t xml:space="preserve">Извршилац се обавезује да ће уговорену услугу из члана 1. овог уговора извршити </w:t>
      </w:r>
      <w:r w:rsidR="0046534A" w:rsidRPr="00206158">
        <w:rPr>
          <w:rFonts w:eastAsia="Calibri" w:cs="Times New Roman"/>
          <w:sz w:val="20"/>
          <w:szCs w:val="20"/>
          <w:lang w:val="sr-Cyrl-CS" w:eastAsia="ar-SA"/>
        </w:rPr>
        <w:t xml:space="preserve">најкасније </w:t>
      </w:r>
      <w:r w:rsidR="00FA3994" w:rsidRPr="00206158">
        <w:rPr>
          <w:rFonts w:eastAsia="Calibri" w:cs="Times New Roman"/>
          <w:sz w:val="20"/>
          <w:szCs w:val="20"/>
          <w:lang w:val="sr-Cyrl-CS" w:eastAsia="ar-SA"/>
        </w:rPr>
        <w:t xml:space="preserve">у року од </w:t>
      </w:r>
      <w:r w:rsidR="0046534A" w:rsidRPr="00206158">
        <w:rPr>
          <w:rFonts w:eastAsia="Calibri" w:cs="Times New Roman"/>
          <w:sz w:val="20"/>
          <w:szCs w:val="20"/>
          <w:lang w:val="sr-Cyrl-CS" w:eastAsia="ar-SA"/>
        </w:rPr>
        <w:t>годину дана од дана потписивања Уговора.</w:t>
      </w:r>
      <w:r w:rsidR="00FA3994" w:rsidRPr="00206158">
        <w:rPr>
          <w:rFonts w:eastAsia="Calibri" w:cs="Times New Roman"/>
          <w:sz w:val="20"/>
          <w:szCs w:val="20"/>
          <w:lang w:val="sr-Cyrl-CS" w:eastAsia="ar-SA"/>
        </w:rPr>
        <w:t xml:space="preserve"> </w:t>
      </w:r>
    </w:p>
    <w:p w:rsidR="00953B88" w:rsidRPr="007755C7" w:rsidRDefault="00953B88" w:rsidP="00953B88">
      <w:pPr>
        <w:suppressAutoHyphens/>
        <w:spacing w:after="0" w:line="240" w:lineRule="auto"/>
        <w:jc w:val="both"/>
        <w:rPr>
          <w:rFonts w:eastAsia="Calibri" w:cs="Times New Roman"/>
          <w:sz w:val="20"/>
          <w:szCs w:val="20"/>
          <w:lang w:val="sr-Cyrl-RS" w:eastAsia="ar-SA"/>
        </w:rPr>
      </w:pPr>
      <w:r w:rsidRPr="007755C7">
        <w:rPr>
          <w:rFonts w:eastAsia="Calibri" w:cs="Times New Roman"/>
          <w:sz w:val="20"/>
          <w:szCs w:val="20"/>
          <w:lang w:eastAsia="ar-SA"/>
        </w:rPr>
        <w:t xml:space="preserve"> </w:t>
      </w:r>
    </w:p>
    <w:p w:rsidR="00953B88" w:rsidRPr="007755C7" w:rsidRDefault="00953B88" w:rsidP="0026534E">
      <w:pPr>
        <w:suppressAutoHyphens/>
        <w:spacing w:after="0" w:line="240" w:lineRule="auto"/>
        <w:jc w:val="center"/>
        <w:rPr>
          <w:rFonts w:eastAsia="Calibri" w:cs="Times New Roman"/>
          <w:sz w:val="20"/>
          <w:szCs w:val="20"/>
          <w:lang w:val="sr-Cyrl-CS" w:eastAsia="ar-SA"/>
        </w:rPr>
      </w:pPr>
      <w:r w:rsidRPr="007755C7">
        <w:rPr>
          <w:rFonts w:eastAsia="Calibri" w:cs="Times New Roman"/>
          <w:sz w:val="20"/>
          <w:szCs w:val="20"/>
          <w:lang w:eastAsia="ar-SA"/>
        </w:rPr>
        <w:t>Обавезе извршиоца</w:t>
      </w:r>
      <w:r w:rsidR="0026534E" w:rsidRPr="007755C7">
        <w:rPr>
          <w:rFonts w:eastAsia="Calibri" w:cs="Times New Roman"/>
          <w:sz w:val="20"/>
          <w:szCs w:val="20"/>
          <w:lang w:val="sr-Cyrl-CS" w:eastAsia="ar-SA"/>
        </w:rPr>
        <w:t xml:space="preserve"> </w:t>
      </w:r>
    </w:p>
    <w:p w:rsidR="00953B88" w:rsidRPr="007755C7" w:rsidRDefault="00953B88" w:rsidP="00953B88">
      <w:pPr>
        <w:suppressAutoHyphens/>
        <w:spacing w:after="0" w:line="240" w:lineRule="auto"/>
        <w:jc w:val="center"/>
        <w:rPr>
          <w:rFonts w:eastAsia="Calibri" w:cs="Times New Roman"/>
          <w:sz w:val="20"/>
          <w:szCs w:val="20"/>
          <w:lang w:val="sr-Cyrl-CS" w:eastAsia="ar-SA"/>
        </w:rPr>
      </w:pPr>
      <w:r w:rsidRPr="007755C7">
        <w:rPr>
          <w:rFonts w:eastAsia="Calibri" w:cs="Times New Roman"/>
          <w:sz w:val="20"/>
          <w:szCs w:val="20"/>
          <w:lang w:eastAsia="ar-SA"/>
        </w:rPr>
        <w:t xml:space="preserve">Члан </w:t>
      </w:r>
      <w:r w:rsidR="007F0AD8" w:rsidRPr="007755C7">
        <w:rPr>
          <w:rFonts w:eastAsia="Calibri" w:cs="Times New Roman"/>
          <w:sz w:val="20"/>
          <w:szCs w:val="20"/>
          <w:lang w:val="sr-Cyrl-RS" w:eastAsia="ar-SA"/>
        </w:rPr>
        <w:t>5</w:t>
      </w:r>
      <w:r w:rsidRPr="007755C7">
        <w:rPr>
          <w:rFonts w:eastAsia="Calibri" w:cs="Times New Roman"/>
          <w:sz w:val="20"/>
          <w:szCs w:val="20"/>
          <w:lang w:eastAsia="ar-SA"/>
        </w:rPr>
        <w:t>.</w:t>
      </w:r>
    </w:p>
    <w:p w:rsidR="00953B88" w:rsidRPr="007755C7" w:rsidRDefault="00953B88" w:rsidP="00953B88">
      <w:pPr>
        <w:suppressAutoHyphens/>
        <w:spacing w:after="0" w:line="240" w:lineRule="auto"/>
        <w:jc w:val="center"/>
        <w:rPr>
          <w:rFonts w:eastAsia="Calibri" w:cs="Times New Roman"/>
          <w:sz w:val="20"/>
          <w:szCs w:val="20"/>
          <w:lang w:val="sr-Cyrl-CS" w:eastAsia="ar-SA"/>
        </w:rPr>
      </w:pPr>
    </w:p>
    <w:p w:rsidR="0026534E" w:rsidRPr="007755C7" w:rsidRDefault="0026534E" w:rsidP="00C526A5">
      <w:pPr>
        <w:spacing w:after="0" w:line="240" w:lineRule="auto"/>
        <w:jc w:val="both"/>
        <w:rPr>
          <w:rFonts w:eastAsia="Calibri" w:cs="Times New Roman"/>
          <w:color w:val="FF0000"/>
          <w:kern w:val="2"/>
          <w:sz w:val="20"/>
          <w:szCs w:val="20"/>
          <w:u w:val="single"/>
          <w:lang w:val="sr-Cyrl-RS" w:eastAsia="ar-SA"/>
        </w:rPr>
      </w:pPr>
      <w:r w:rsidRPr="007755C7">
        <w:rPr>
          <w:rFonts w:eastAsia="Calibri" w:cs="Times New Roman"/>
          <w:color w:val="FF0000"/>
          <w:kern w:val="2"/>
          <w:sz w:val="20"/>
          <w:szCs w:val="20"/>
          <w:lang w:val="sr-Cyrl-RS" w:eastAsia="ar-SA"/>
        </w:rPr>
        <w:t xml:space="preserve">       </w:t>
      </w:r>
      <w:r w:rsidRPr="007755C7">
        <w:rPr>
          <w:rFonts w:eastAsia="Calibri" w:cs="Times New Roman"/>
          <w:kern w:val="2"/>
          <w:sz w:val="20"/>
          <w:szCs w:val="20"/>
          <w:u w:val="single"/>
          <w:lang w:val="sr-Cyrl-RS" w:eastAsia="ar-SA"/>
        </w:rPr>
        <w:t xml:space="preserve">Извршилац се обавезује да најкасније 15 дана, </w:t>
      </w:r>
      <w:r w:rsidR="00BD57C2" w:rsidRPr="003B5124">
        <w:rPr>
          <w:rFonts w:eastAsia="Calibri" w:cs="Times New Roman"/>
          <w:kern w:val="2"/>
          <w:sz w:val="20"/>
          <w:szCs w:val="20"/>
          <w:u w:val="single"/>
          <w:lang w:val="sr-Cyrl-RS" w:eastAsia="ar-SA"/>
        </w:rPr>
        <w:t>н</w:t>
      </w:r>
      <w:r w:rsidR="00BD57C2" w:rsidRPr="003B5124">
        <w:rPr>
          <w:rFonts w:eastAsia="Calibri" w:cs="Times New Roman"/>
          <w:kern w:val="2"/>
          <w:sz w:val="20"/>
          <w:szCs w:val="20"/>
          <w:lang w:val="sr-Cyrl-RS" w:eastAsia="ar-SA"/>
        </w:rPr>
        <w:t>акон сваког извршеног сезонског циклуса тестова еквиваленције за фракције</w:t>
      </w:r>
      <w:r w:rsidR="00BD57C2" w:rsidRPr="003B5124">
        <w:rPr>
          <w:rFonts w:eastAsia="Calibri" w:cs="Times New Roman"/>
          <w:kern w:val="2"/>
          <w:sz w:val="20"/>
          <w:szCs w:val="20"/>
          <w:lang w:eastAsia="ar-SA"/>
        </w:rPr>
        <w:t xml:space="preserve"> PM</w:t>
      </w:r>
      <w:r w:rsidR="00BD57C2" w:rsidRPr="003B5124">
        <w:rPr>
          <w:rFonts w:eastAsia="Calibri" w:cs="Times New Roman"/>
          <w:kern w:val="2"/>
          <w:sz w:val="20"/>
          <w:szCs w:val="20"/>
          <w:vertAlign w:val="subscript"/>
          <w:lang w:eastAsia="ar-SA"/>
        </w:rPr>
        <w:t>10</w:t>
      </w:r>
      <w:r w:rsidR="00BD57C2" w:rsidRPr="003B5124">
        <w:rPr>
          <w:rFonts w:eastAsia="Calibri" w:cs="Times New Roman"/>
          <w:kern w:val="2"/>
          <w:sz w:val="20"/>
          <w:szCs w:val="20"/>
          <w:lang w:val="sr-Cyrl-RS" w:eastAsia="ar-SA"/>
        </w:rPr>
        <w:t xml:space="preserve"> и</w:t>
      </w:r>
      <w:r w:rsidR="00BD57C2" w:rsidRPr="003B5124">
        <w:rPr>
          <w:rFonts w:eastAsia="Calibri" w:cs="Times New Roman"/>
          <w:kern w:val="2"/>
          <w:sz w:val="20"/>
          <w:szCs w:val="20"/>
          <w:lang w:eastAsia="ar-SA"/>
        </w:rPr>
        <w:t xml:space="preserve"> PM</w:t>
      </w:r>
      <w:r w:rsidR="00BD57C2" w:rsidRPr="003B5124">
        <w:rPr>
          <w:rFonts w:eastAsia="Calibri" w:cs="Times New Roman"/>
          <w:kern w:val="2"/>
          <w:sz w:val="20"/>
          <w:szCs w:val="20"/>
          <w:vertAlign w:val="subscript"/>
          <w:lang w:eastAsia="ar-SA"/>
        </w:rPr>
        <w:t>2.5</w:t>
      </w:r>
      <w:r w:rsidR="00BD57C2" w:rsidRPr="00206158">
        <w:rPr>
          <w:rFonts w:eastAsia="Calibri" w:cs="Times New Roman"/>
          <w:kern w:val="2"/>
          <w:sz w:val="20"/>
          <w:szCs w:val="20"/>
          <w:lang w:val="sr-Cyrl-RS" w:eastAsia="ar-SA"/>
        </w:rPr>
        <w:t>,</w:t>
      </w:r>
      <w:r w:rsidRPr="007755C7">
        <w:rPr>
          <w:rFonts w:eastAsia="Calibri" w:cs="Times New Roman"/>
          <w:kern w:val="2"/>
          <w:sz w:val="20"/>
          <w:szCs w:val="20"/>
          <w:u w:val="single"/>
          <w:lang w:val="sr-Cyrl-RS" w:eastAsia="ar-SA"/>
        </w:rPr>
        <w:t xml:space="preserve"> достави појединачни извештај (у електронској и штампаној форми – 3 примерка)</w:t>
      </w:r>
      <w:r w:rsidRPr="007755C7">
        <w:rPr>
          <w:rFonts w:eastAsia="Calibri" w:cs="Times New Roman"/>
          <w:kern w:val="2"/>
          <w:sz w:val="20"/>
          <w:szCs w:val="20"/>
          <w:u w:val="single"/>
          <w:lang w:val="en-US" w:eastAsia="ar-SA"/>
        </w:rPr>
        <w:t xml:space="preserve"> </w:t>
      </w:r>
      <w:r w:rsidRPr="007755C7">
        <w:rPr>
          <w:rFonts w:eastAsia="Calibri" w:cs="Times New Roman"/>
          <w:kern w:val="2"/>
          <w:sz w:val="20"/>
          <w:szCs w:val="20"/>
          <w:u w:val="single"/>
          <w:lang w:val="sr-Cyrl-RS" w:eastAsia="ar-SA"/>
        </w:rPr>
        <w:t xml:space="preserve">који треба да садржи:. </w:t>
      </w:r>
    </w:p>
    <w:p w:rsidR="00BD57C2" w:rsidRPr="00BD57C2" w:rsidRDefault="00BD57C2" w:rsidP="00BD57C2">
      <w:pPr>
        <w:pStyle w:val="ListParagraph"/>
        <w:numPr>
          <w:ilvl w:val="0"/>
          <w:numId w:val="33"/>
        </w:numPr>
        <w:tabs>
          <w:tab w:val="clear" w:pos="1080"/>
        </w:tabs>
        <w:suppressAutoHyphens w:val="0"/>
        <w:spacing w:after="0"/>
        <w:contextualSpacing/>
        <w:rPr>
          <w:rFonts w:asciiTheme="minorHAnsi" w:eastAsia="Calibri" w:hAnsiTheme="minorHAnsi"/>
          <w:kern w:val="2"/>
          <w:sz w:val="20"/>
          <w:lang w:val="sr-Cyrl-RS"/>
        </w:rPr>
      </w:pPr>
      <w:r w:rsidRPr="00BD57C2">
        <w:rPr>
          <w:rFonts w:asciiTheme="minorHAnsi" w:hAnsiTheme="minorHAnsi"/>
          <w:sz w:val="20"/>
          <w:lang w:val="sr-Cyrl-RS"/>
        </w:rPr>
        <w:t xml:space="preserve">Изворне и сезонски кориговане податке за појединачне фракције суспендованих честица </w:t>
      </w:r>
      <w:r w:rsidRPr="00BD57C2">
        <w:rPr>
          <w:rFonts w:asciiTheme="minorHAnsi" w:hAnsiTheme="minorHAnsi"/>
          <w:sz w:val="20"/>
        </w:rPr>
        <w:t>PM</w:t>
      </w:r>
      <w:r w:rsidRPr="00BD57C2">
        <w:rPr>
          <w:rFonts w:asciiTheme="minorHAnsi" w:hAnsiTheme="minorHAnsi"/>
          <w:sz w:val="20"/>
          <w:vertAlign w:val="subscript"/>
          <w:lang w:val="sr-Cyrl-RS"/>
        </w:rPr>
        <w:t xml:space="preserve">10 </w:t>
      </w:r>
      <w:r w:rsidRPr="00BD57C2">
        <w:rPr>
          <w:rFonts w:asciiTheme="minorHAnsi" w:hAnsiTheme="minorHAnsi"/>
          <w:sz w:val="20"/>
          <w:lang w:val="sr-Cyrl-RS"/>
        </w:rPr>
        <w:t xml:space="preserve">и </w:t>
      </w:r>
      <w:r w:rsidRPr="00BD57C2">
        <w:rPr>
          <w:rFonts w:asciiTheme="minorHAnsi" w:hAnsiTheme="minorHAnsi"/>
          <w:sz w:val="20"/>
        </w:rPr>
        <w:t>PM</w:t>
      </w:r>
      <w:r w:rsidRPr="00BD57C2">
        <w:rPr>
          <w:rFonts w:asciiTheme="minorHAnsi" w:hAnsiTheme="minorHAnsi"/>
          <w:sz w:val="20"/>
          <w:vertAlign w:val="subscript"/>
          <w:lang w:val="sr-Cyrl-RS"/>
        </w:rPr>
        <w:t>2.5</w:t>
      </w:r>
      <w:r w:rsidRPr="00BD57C2">
        <w:rPr>
          <w:rFonts w:asciiTheme="minorHAnsi" w:hAnsiTheme="minorHAnsi"/>
          <w:sz w:val="20"/>
          <w:lang w:val="sr-Cyrl-RS"/>
        </w:rPr>
        <w:t>, са корекционим функцијама за сва четири сезонска циклуса. Резултате приказати табеларно и графички</w:t>
      </w:r>
      <w:r w:rsidRPr="00BD57C2">
        <w:rPr>
          <w:rFonts w:asciiTheme="minorHAnsi" w:hAnsiTheme="minorHAnsi"/>
          <w:sz w:val="20"/>
        </w:rPr>
        <w:t>.</w:t>
      </w:r>
    </w:p>
    <w:p w:rsidR="00BD57C2" w:rsidRPr="00BD57C2" w:rsidRDefault="00BD57C2" w:rsidP="00BD57C2">
      <w:pPr>
        <w:pStyle w:val="ListParagraph"/>
        <w:numPr>
          <w:ilvl w:val="0"/>
          <w:numId w:val="33"/>
        </w:numPr>
        <w:tabs>
          <w:tab w:val="clear" w:pos="1080"/>
        </w:tabs>
        <w:suppressAutoHyphens w:val="0"/>
        <w:spacing w:after="0"/>
        <w:contextualSpacing/>
        <w:rPr>
          <w:rFonts w:asciiTheme="minorHAnsi" w:eastAsia="Calibri" w:hAnsiTheme="minorHAnsi"/>
          <w:kern w:val="2"/>
          <w:sz w:val="20"/>
          <w:lang w:val="sr-Cyrl-RS"/>
        </w:rPr>
      </w:pPr>
      <w:r w:rsidRPr="00BD57C2">
        <w:rPr>
          <w:rFonts w:asciiTheme="minorHAnsi" w:hAnsiTheme="minorHAnsi"/>
          <w:sz w:val="20"/>
          <w:lang w:val="sr-Cyrl-RS"/>
        </w:rPr>
        <w:t xml:space="preserve">Друге релевантне податке и информације (датум узорковања и анализе, дневне вредности температуре, притиска и релативне влажности ваздуха, брзине ветра и др. податке у складу са </w:t>
      </w:r>
      <w:r w:rsidRPr="00BD57C2">
        <w:rPr>
          <w:rFonts w:asciiTheme="minorHAnsi" w:hAnsiTheme="minorHAnsi" w:cs="Arial"/>
          <w:smallCaps/>
          <w:sz w:val="20"/>
          <w:lang w:val="en-US"/>
        </w:rPr>
        <w:t>guide to the demonstration of equivalence of ambient air monitoring methods</w:t>
      </w:r>
      <w:r w:rsidRPr="00BD57C2">
        <w:rPr>
          <w:rFonts w:asciiTheme="minorHAnsi" w:hAnsiTheme="minorHAnsi" w:cs="Arial"/>
          <w:smallCaps/>
          <w:sz w:val="20"/>
          <w:lang w:val="sr-Cyrl-RS"/>
        </w:rPr>
        <w:t xml:space="preserve"> (</w:t>
      </w:r>
      <w:r w:rsidRPr="00BD57C2">
        <w:rPr>
          <w:rFonts w:asciiTheme="minorHAnsi" w:hAnsiTheme="minorHAnsi" w:cs="Arial"/>
          <w:smallCaps/>
          <w:sz w:val="20"/>
        </w:rPr>
        <w:t>EC Working group on Guidance for the demonstration of Equivalence, 2010)</w:t>
      </w:r>
      <w:r w:rsidRPr="00BD57C2">
        <w:rPr>
          <w:rFonts w:asciiTheme="minorHAnsi" w:hAnsiTheme="minorHAnsi" w:cs="Arial"/>
          <w:smallCaps/>
          <w:sz w:val="20"/>
          <w:lang w:val="sr-Cyrl-RS"/>
        </w:rPr>
        <w:t xml:space="preserve"> </w:t>
      </w:r>
      <w:r w:rsidRPr="00BD57C2">
        <w:rPr>
          <w:rFonts w:asciiTheme="minorHAnsi" w:hAnsiTheme="minorHAnsi" w:cs="Arial"/>
          <w:sz w:val="20"/>
          <w:lang w:val="sr-Cyrl-RS"/>
        </w:rPr>
        <w:t>и</w:t>
      </w:r>
      <w:r w:rsidRPr="00BD57C2">
        <w:rPr>
          <w:rFonts w:asciiTheme="minorHAnsi" w:hAnsiTheme="minorHAnsi"/>
          <w:sz w:val="20"/>
          <w:lang w:val="sr-Cyrl-RS"/>
        </w:rPr>
        <w:t xml:space="preserve"> стандардима </w:t>
      </w:r>
      <w:r w:rsidRPr="00BD57C2">
        <w:rPr>
          <w:rFonts w:asciiTheme="minorHAnsi" w:hAnsiTheme="minorHAnsi"/>
          <w:sz w:val="20"/>
        </w:rPr>
        <w:t xml:space="preserve">SRPS EN </w:t>
      </w:r>
      <w:r w:rsidRPr="00BD57C2">
        <w:rPr>
          <w:rFonts w:asciiTheme="minorHAnsi" w:hAnsiTheme="minorHAnsi"/>
          <w:sz w:val="20"/>
          <w:lang w:val="sr-Cyrl-RS"/>
        </w:rPr>
        <w:t xml:space="preserve">12341:2015 и </w:t>
      </w:r>
      <w:r w:rsidRPr="00BD57C2">
        <w:rPr>
          <w:rFonts w:asciiTheme="minorHAnsi" w:hAnsiTheme="minorHAnsi"/>
          <w:sz w:val="20"/>
        </w:rPr>
        <w:t>SRPS EN</w:t>
      </w:r>
      <w:r w:rsidRPr="00BD57C2">
        <w:rPr>
          <w:rFonts w:asciiTheme="minorHAnsi" w:hAnsiTheme="minorHAnsi"/>
          <w:sz w:val="20"/>
          <w:lang w:val="sr-Cyrl-RS"/>
        </w:rPr>
        <w:t xml:space="preserve"> 16450:2017</w:t>
      </w:r>
    </w:p>
    <w:p w:rsidR="0026534E" w:rsidRPr="007755C7" w:rsidRDefault="0026534E" w:rsidP="0026534E">
      <w:pPr>
        <w:spacing w:after="0" w:line="240" w:lineRule="auto"/>
        <w:jc w:val="both"/>
        <w:rPr>
          <w:rFonts w:eastAsia="Calibri" w:cs="Times New Roman"/>
          <w:color w:val="FF0000"/>
          <w:kern w:val="2"/>
          <w:sz w:val="20"/>
          <w:szCs w:val="20"/>
          <w:lang w:val="sr-Cyrl-RS" w:eastAsia="ar-SA"/>
        </w:rPr>
      </w:pPr>
    </w:p>
    <w:p w:rsidR="00FA3994" w:rsidRDefault="0026534E" w:rsidP="0026534E">
      <w:pPr>
        <w:spacing w:after="0" w:line="240" w:lineRule="auto"/>
        <w:jc w:val="both"/>
        <w:rPr>
          <w:rFonts w:eastAsia="Calibri" w:cs="Times New Roman"/>
          <w:kern w:val="2"/>
          <w:sz w:val="20"/>
          <w:szCs w:val="20"/>
          <w:u w:val="single"/>
          <w:lang w:val="sr-Cyrl-RS" w:eastAsia="ar-SA"/>
        </w:rPr>
      </w:pPr>
      <w:r w:rsidRPr="007755C7">
        <w:rPr>
          <w:rFonts w:eastAsia="Calibri" w:cs="Times New Roman"/>
          <w:kern w:val="2"/>
          <w:sz w:val="20"/>
          <w:szCs w:val="20"/>
          <w:lang w:val="sr-Cyrl-RS" w:eastAsia="ar-SA"/>
        </w:rPr>
        <w:t xml:space="preserve">            </w:t>
      </w:r>
      <w:r w:rsidRPr="007755C7">
        <w:rPr>
          <w:rFonts w:eastAsia="Calibri" w:cs="Times New Roman"/>
          <w:kern w:val="2"/>
          <w:sz w:val="20"/>
          <w:szCs w:val="20"/>
          <w:u w:val="single"/>
          <w:lang w:val="sr-Cyrl-RS" w:eastAsia="ar-SA"/>
        </w:rPr>
        <w:t xml:space="preserve">Извршилац се обавезује да након извршене услуге достави </w:t>
      </w:r>
      <w:r w:rsidR="00616A36" w:rsidRPr="00206158">
        <w:rPr>
          <w:rFonts w:eastAsia="Calibri" w:cs="Times New Roman"/>
          <w:kern w:val="2"/>
          <w:sz w:val="20"/>
          <w:szCs w:val="20"/>
          <w:u w:val="single"/>
          <w:lang w:val="sr-Cyrl-RS" w:eastAsia="ar-SA"/>
        </w:rPr>
        <w:t>коначни</w:t>
      </w:r>
      <w:r w:rsidR="00BD57C2" w:rsidRPr="00206158">
        <w:rPr>
          <w:rFonts w:eastAsia="Calibri" w:cs="Times New Roman"/>
          <w:kern w:val="2"/>
          <w:sz w:val="20"/>
          <w:szCs w:val="20"/>
          <w:u w:val="single"/>
          <w:lang w:val="sr-Cyrl-RS" w:eastAsia="ar-SA"/>
        </w:rPr>
        <w:t>/</w:t>
      </w:r>
      <w:r w:rsidR="00BD57C2">
        <w:rPr>
          <w:rFonts w:eastAsia="Calibri" w:cs="Times New Roman"/>
          <w:kern w:val="2"/>
          <w:sz w:val="20"/>
          <w:szCs w:val="20"/>
          <w:u w:val="single"/>
          <w:lang w:val="sr-Cyrl-RS" w:eastAsia="ar-SA"/>
        </w:rPr>
        <w:t>збирни</w:t>
      </w:r>
      <w:r w:rsidRPr="007755C7">
        <w:rPr>
          <w:rFonts w:eastAsia="Calibri" w:cs="Times New Roman"/>
          <w:kern w:val="2"/>
          <w:sz w:val="20"/>
          <w:szCs w:val="20"/>
          <w:u w:val="single"/>
          <w:lang w:val="sr-Cyrl-RS" w:eastAsia="ar-SA"/>
        </w:rPr>
        <w:t xml:space="preserve"> извештај (у електронској и штампаној форми – 3 примерка)</w:t>
      </w:r>
      <w:r w:rsidRPr="007755C7">
        <w:rPr>
          <w:rFonts w:eastAsia="Calibri" w:cs="Times New Roman"/>
          <w:kern w:val="2"/>
          <w:sz w:val="20"/>
          <w:szCs w:val="20"/>
          <w:u w:val="single"/>
          <w:lang w:val="en-US" w:eastAsia="ar-SA"/>
        </w:rPr>
        <w:t xml:space="preserve"> </w:t>
      </w:r>
      <w:r w:rsidRPr="007755C7">
        <w:rPr>
          <w:rFonts w:eastAsia="Calibri" w:cs="Times New Roman"/>
          <w:kern w:val="2"/>
          <w:sz w:val="20"/>
          <w:szCs w:val="20"/>
          <w:u w:val="single"/>
          <w:lang w:val="sr-Cyrl-RS" w:eastAsia="ar-SA"/>
        </w:rPr>
        <w:t xml:space="preserve">са детаљним резултатима, најкасније </w:t>
      </w:r>
      <w:r w:rsidR="00FA3994">
        <w:rPr>
          <w:rFonts w:eastAsia="Calibri" w:cs="Times New Roman"/>
          <w:kern w:val="2"/>
          <w:sz w:val="20"/>
          <w:szCs w:val="20"/>
          <w:u w:val="single"/>
          <w:lang w:val="sr-Cyrl-RS" w:eastAsia="ar-SA"/>
        </w:rPr>
        <w:t xml:space="preserve">15 дана од </w:t>
      </w:r>
      <w:r w:rsidR="00E46260">
        <w:rPr>
          <w:rFonts w:eastAsia="Calibri" w:cs="Times New Roman"/>
          <w:kern w:val="2"/>
          <w:sz w:val="20"/>
          <w:szCs w:val="20"/>
          <w:u w:val="single"/>
          <w:lang w:val="sr-Cyrl-RS" w:eastAsia="ar-SA"/>
        </w:rPr>
        <w:t xml:space="preserve">рока извршења </w:t>
      </w:r>
      <w:r w:rsidR="00FA3994">
        <w:rPr>
          <w:rFonts w:eastAsia="Calibri" w:cs="Times New Roman"/>
          <w:kern w:val="2"/>
          <w:sz w:val="20"/>
          <w:szCs w:val="20"/>
          <w:u w:val="single"/>
          <w:lang w:val="sr-Cyrl-RS" w:eastAsia="ar-SA"/>
        </w:rPr>
        <w:t xml:space="preserve">из члана </w:t>
      </w:r>
      <w:r w:rsidR="00E46260">
        <w:rPr>
          <w:rFonts w:eastAsia="Calibri" w:cs="Times New Roman"/>
          <w:kern w:val="2"/>
          <w:sz w:val="20"/>
          <w:szCs w:val="20"/>
          <w:u w:val="single"/>
          <w:lang w:val="sr-Cyrl-RS" w:eastAsia="ar-SA"/>
        </w:rPr>
        <w:t>4</w:t>
      </w:r>
      <w:r w:rsidR="00FA3994">
        <w:rPr>
          <w:rFonts w:eastAsia="Calibri" w:cs="Times New Roman"/>
          <w:kern w:val="2"/>
          <w:sz w:val="20"/>
          <w:szCs w:val="20"/>
          <w:u w:val="single"/>
          <w:lang w:val="sr-Cyrl-RS" w:eastAsia="ar-SA"/>
        </w:rPr>
        <w:t>. Уговора.</w:t>
      </w:r>
    </w:p>
    <w:p w:rsidR="0026534E" w:rsidRPr="007755C7" w:rsidRDefault="00FA3994" w:rsidP="0026534E">
      <w:pPr>
        <w:spacing w:after="0" w:line="240" w:lineRule="auto"/>
        <w:jc w:val="both"/>
        <w:rPr>
          <w:kern w:val="2"/>
          <w:sz w:val="20"/>
          <w:szCs w:val="20"/>
          <w:u w:val="single"/>
          <w:lang w:val="sr-Cyrl-RS" w:eastAsia="ar-SA"/>
        </w:rPr>
      </w:pPr>
      <w:r>
        <w:rPr>
          <w:rFonts w:eastAsia="Calibri" w:cs="Times New Roman"/>
          <w:kern w:val="2"/>
          <w:sz w:val="20"/>
          <w:szCs w:val="20"/>
          <w:u w:val="single"/>
          <w:lang w:val="sr-Cyrl-RS" w:eastAsia="ar-SA"/>
        </w:rPr>
        <w:t xml:space="preserve"> </w:t>
      </w:r>
      <w:r w:rsidR="00206158">
        <w:rPr>
          <w:rFonts w:eastAsia="Calibri" w:cs="Times New Roman"/>
          <w:kern w:val="2"/>
          <w:sz w:val="20"/>
          <w:szCs w:val="20"/>
          <w:u w:val="single"/>
          <w:lang w:val="sr-Cyrl-RS" w:eastAsia="ar-SA"/>
        </w:rPr>
        <w:t>Коначни</w:t>
      </w:r>
      <w:r w:rsidR="0026534E" w:rsidRPr="007755C7">
        <w:rPr>
          <w:kern w:val="2"/>
          <w:sz w:val="20"/>
          <w:szCs w:val="20"/>
          <w:u w:val="single"/>
          <w:lang w:val="sr-Cyrl-RS" w:eastAsia="ar-SA"/>
        </w:rPr>
        <w:t>/збирни извештаји треба да садрже:</w:t>
      </w:r>
    </w:p>
    <w:p w:rsidR="00BD57C2" w:rsidRPr="00BD57C2" w:rsidRDefault="00BD57C2" w:rsidP="00BD57C2">
      <w:pPr>
        <w:pStyle w:val="ListParagraph"/>
        <w:numPr>
          <w:ilvl w:val="0"/>
          <w:numId w:val="33"/>
        </w:numPr>
        <w:tabs>
          <w:tab w:val="clear" w:pos="1080"/>
        </w:tabs>
        <w:suppressAutoHyphens w:val="0"/>
        <w:spacing w:after="0"/>
        <w:contextualSpacing/>
        <w:rPr>
          <w:rFonts w:asciiTheme="minorHAnsi" w:eastAsia="Calibri" w:hAnsiTheme="minorHAnsi"/>
          <w:kern w:val="2"/>
          <w:sz w:val="20"/>
          <w:lang w:val="sr-Cyrl-RS"/>
        </w:rPr>
      </w:pPr>
      <w:r w:rsidRPr="00BD57C2">
        <w:rPr>
          <w:rFonts w:asciiTheme="minorHAnsi" w:hAnsiTheme="minorHAnsi"/>
          <w:sz w:val="20"/>
          <w:lang w:val="sr-Cyrl-RS"/>
        </w:rPr>
        <w:t xml:space="preserve">Изворне и сезонски кориговане податке за појединачне фракције суспендованих честица </w:t>
      </w:r>
      <w:r w:rsidRPr="00BD57C2">
        <w:rPr>
          <w:rFonts w:asciiTheme="minorHAnsi" w:hAnsiTheme="minorHAnsi"/>
          <w:sz w:val="20"/>
        </w:rPr>
        <w:t>PM</w:t>
      </w:r>
      <w:r w:rsidRPr="00BD57C2">
        <w:rPr>
          <w:rFonts w:asciiTheme="minorHAnsi" w:hAnsiTheme="minorHAnsi"/>
          <w:sz w:val="20"/>
          <w:vertAlign w:val="subscript"/>
          <w:lang w:val="sr-Cyrl-RS"/>
        </w:rPr>
        <w:t xml:space="preserve">10 </w:t>
      </w:r>
      <w:r w:rsidRPr="00BD57C2">
        <w:rPr>
          <w:rFonts w:asciiTheme="minorHAnsi" w:hAnsiTheme="minorHAnsi"/>
          <w:sz w:val="20"/>
          <w:lang w:val="sr-Cyrl-RS"/>
        </w:rPr>
        <w:t xml:space="preserve">и </w:t>
      </w:r>
      <w:r w:rsidRPr="00BD57C2">
        <w:rPr>
          <w:rFonts w:asciiTheme="minorHAnsi" w:hAnsiTheme="minorHAnsi"/>
          <w:sz w:val="20"/>
        </w:rPr>
        <w:t>PM</w:t>
      </w:r>
      <w:r w:rsidRPr="00BD57C2">
        <w:rPr>
          <w:rFonts w:asciiTheme="minorHAnsi" w:hAnsiTheme="minorHAnsi"/>
          <w:sz w:val="20"/>
          <w:vertAlign w:val="subscript"/>
          <w:lang w:val="sr-Cyrl-RS"/>
        </w:rPr>
        <w:t>2.5</w:t>
      </w:r>
      <w:r w:rsidRPr="00BD57C2">
        <w:rPr>
          <w:rFonts w:asciiTheme="minorHAnsi" w:hAnsiTheme="minorHAnsi"/>
          <w:sz w:val="20"/>
          <w:lang w:val="sr-Cyrl-RS"/>
        </w:rPr>
        <w:t xml:space="preserve"> са корекционим функцијама за сва четири сезонска циклуса. Резултате приказати табеларно и графички</w:t>
      </w:r>
      <w:r w:rsidRPr="00BD57C2">
        <w:rPr>
          <w:rFonts w:asciiTheme="minorHAnsi" w:hAnsiTheme="minorHAnsi"/>
          <w:sz w:val="20"/>
        </w:rPr>
        <w:t>.</w:t>
      </w:r>
    </w:p>
    <w:p w:rsidR="00BD57C2" w:rsidRPr="00BD57C2" w:rsidRDefault="00BD57C2" w:rsidP="00BD57C2">
      <w:pPr>
        <w:pStyle w:val="ListParagraph"/>
        <w:numPr>
          <w:ilvl w:val="0"/>
          <w:numId w:val="33"/>
        </w:numPr>
        <w:tabs>
          <w:tab w:val="clear" w:pos="1080"/>
        </w:tabs>
        <w:suppressAutoHyphens w:val="0"/>
        <w:spacing w:after="0"/>
        <w:contextualSpacing/>
        <w:rPr>
          <w:rFonts w:asciiTheme="minorHAnsi" w:eastAsia="Calibri" w:hAnsiTheme="minorHAnsi"/>
          <w:kern w:val="2"/>
          <w:sz w:val="20"/>
          <w:lang w:val="sr-Cyrl-RS"/>
        </w:rPr>
      </w:pPr>
      <w:r w:rsidRPr="00BD57C2">
        <w:rPr>
          <w:rFonts w:asciiTheme="minorHAnsi" w:hAnsiTheme="minorHAnsi"/>
          <w:sz w:val="20"/>
          <w:lang w:val="sr-Cyrl-RS"/>
        </w:rPr>
        <w:t xml:space="preserve">Друге релевантне податке и информације (датум узорковања и анализе, дневне вредности температуре, притиска и релативне влажности ваздуха, брзине ветра и др. податке у складу са </w:t>
      </w:r>
      <w:r w:rsidRPr="00BD57C2">
        <w:rPr>
          <w:rFonts w:asciiTheme="minorHAnsi" w:hAnsiTheme="minorHAnsi" w:cs="Arial"/>
          <w:smallCaps/>
          <w:sz w:val="20"/>
          <w:lang w:val="en-US"/>
        </w:rPr>
        <w:t>guide to the demonstration of equivalence of ambient air monitoring methods</w:t>
      </w:r>
      <w:r w:rsidRPr="00BD57C2">
        <w:rPr>
          <w:rFonts w:asciiTheme="minorHAnsi" w:hAnsiTheme="minorHAnsi" w:cs="Arial"/>
          <w:smallCaps/>
          <w:sz w:val="20"/>
          <w:lang w:val="sr-Cyrl-RS"/>
        </w:rPr>
        <w:t xml:space="preserve"> (</w:t>
      </w:r>
      <w:r w:rsidRPr="00BD57C2">
        <w:rPr>
          <w:rFonts w:asciiTheme="minorHAnsi" w:hAnsiTheme="minorHAnsi" w:cs="Arial"/>
          <w:smallCaps/>
          <w:sz w:val="20"/>
        </w:rPr>
        <w:t>EC Working group on Guidance for the demonstration of Equivalence, 2010)</w:t>
      </w:r>
      <w:r w:rsidRPr="00BD57C2">
        <w:rPr>
          <w:rFonts w:asciiTheme="minorHAnsi" w:hAnsiTheme="minorHAnsi" w:cs="Arial"/>
          <w:smallCaps/>
          <w:sz w:val="20"/>
          <w:lang w:val="sr-Cyrl-RS"/>
        </w:rPr>
        <w:t xml:space="preserve"> </w:t>
      </w:r>
      <w:r w:rsidRPr="00BD57C2">
        <w:rPr>
          <w:rFonts w:asciiTheme="minorHAnsi" w:hAnsiTheme="minorHAnsi" w:cs="Arial"/>
          <w:sz w:val="20"/>
          <w:lang w:val="sr-Cyrl-RS"/>
        </w:rPr>
        <w:t>и</w:t>
      </w:r>
      <w:r w:rsidRPr="00BD57C2">
        <w:rPr>
          <w:rFonts w:asciiTheme="minorHAnsi" w:hAnsiTheme="minorHAnsi"/>
          <w:sz w:val="20"/>
          <w:lang w:val="sr-Cyrl-RS"/>
        </w:rPr>
        <w:t xml:space="preserve"> стандардима </w:t>
      </w:r>
      <w:r w:rsidRPr="00BD57C2">
        <w:rPr>
          <w:rFonts w:asciiTheme="minorHAnsi" w:hAnsiTheme="minorHAnsi"/>
          <w:sz w:val="20"/>
        </w:rPr>
        <w:t xml:space="preserve">SRPS EN </w:t>
      </w:r>
      <w:r w:rsidRPr="00BD57C2">
        <w:rPr>
          <w:rFonts w:asciiTheme="minorHAnsi" w:hAnsiTheme="minorHAnsi"/>
          <w:sz w:val="20"/>
          <w:lang w:val="sr-Cyrl-RS"/>
        </w:rPr>
        <w:t xml:space="preserve">12341:2015 и </w:t>
      </w:r>
      <w:r w:rsidRPr="00BD57C2">
        <w:rPr>
          <w:rFonts w:asciiTheme="minorHAnsi" w:hAnsiTheme="minorHAnsi"/>
          <w:sz w:val="20"/>
        </w:rPr>
        <w:t>SRPS EN</w:t>
      </w:r>
      <w:r w:rsidRPr="00BD57C2">
        <w:rPr>
          <w:rFonts w:asciiTheme="minorHAnsi" w:hAnsiTheme="minorHAnsi"/>
          <w:sz w:val="20"/>
          <w:lang w:val="sr-Cyrl-RS"/>
        </w:rPr>
        <w:t xml:space="preserve"> 16450:2017</w:t>
      </w:r>
    </w:p>
    <w:p w:rsidR="00BD57C2" w:rsidRPr="003E54EE" w:rsidRDefault="00BD57C2" w:rsidP="00BD57C2">
      <w:pPr>
        <w:pStyle w:val="ListParagraph"/>
        <w:spacing w:after="0"/>
        <w:rPr>
          <w:rFonts w:eastAsia="Calibri"/>
          <w:kern w:val="2"/>
          <w:sz w:val="20"/>
          <w:highlight w:val="yellow"/>
          <w:lang w:val="sr-Cyrl-RS"/>
        </w:rPr>
      </w:pPr>
    </w:p>
    <w:p w:rsidR="002966D2" w:rsidRPr="007755C7" w:rsidRDefault="0026534E" w:rsidP="00A365E3">
      <w:pPr>
        <w:spacing w:after="0" w:line="240" w:lineRule="auto"/>
        <w:ind w:firstLine="360"/>
        <w:jc w:val="both"/>
        <w:rPr>
          <w:rFonts w:eastAsia="Calibri" w:cs="Times New Roman"/>
          <w:kern w:val="2"/>
          <w:sz w:val="20"/>
          <w:szCs w:val="20"/>
          <w:lang w:val="sr-Cyrl-RS" w:eastAsia="ar-SA"/>
        </w:rPr>
      </w:pPr>
      <w:r w:rsidRPr="007755C7">
        <w:rPr>
          <w:rFonts w:eastAsia="Calibri" w:cs="Times New Roman"/>
          <w:kern w:val="2"/>
          <w:sz w:val="20"/>
          <w:szCs w:val="20"/>
          <w:lang w:val="sr-Cyrl-RS" w:eastAsia="ar-SA"/>
        </w:rPr>
        <w:t xml:space="preserve"> </w:t>
      </w:r>
      <w:r w:rsidR="00A365E3" w:rsidRPr="007755C7">
        <w:rPr>
          <w:rFonts w:eastAsia="Calibri" w:cs="Times New Roman"/>
          <w:kern w:val="2"/>
          <w:sz w:val="20"/>
          <w:szCs w:val="20"/>
          <w:lang w:val="sr-Cyrl-RS" w:eastAsia="ar-SA"/>
        </w:rPr>
        <w:t xml:space="preserve">Извршилац је дужан доставити све приложене </w:t>
      </w:r>
      <w:r w:rsidR="002966D2" w:rsidRPr="007755C7">
        <w:rPr>
          <w:rFonts w:eastAsia="Calibri" w:cs="Times New Roman"/>
          <w:kern w:val="2"/>
          <w:sz w:val="20"/>
          <w:szCs w:val="20"/>
          <w:lang w:val="sr-Cyrl-RS" w:eastAsia="ar-SA"/>
        </w:rPr>
        <w:t xml:space="preserve">резултате мерења у </w:t>
      </w:r>
      <w:r w:rsidR="002966D2" w:rsidRPr="007755C7">
        <w:rPr>
          <w:rFonts w:eastAsia="Calibri" w:cs="Times New Roman"/>
          <w:kern w:val="2"/>
          <w:sz w:val="20"/>
          <w:szCs w:val="20"/>
          <w:lang w:val="en-US" w:eastAsia="ar-SA"/>
        </w:rPr>
        <w:t>excel</w:t>
      </w:r>
      <w:r w:rsidR="002966D2" w:rsidRPr="007755C7">
        <w:rPr>
          <w:rFonts w:eastAsia="Calibri" w:cs="Times New Roman"/>
          <w:kern w:val="2"/>
          <w:sz w:val="20"/>
          <w:szCs w:val="20"/>
          <w:lang w:val="sr-Cyrl-RS" w:eastAsia="ar-SA"/>
        </w:rPr>
        <w:t xml:space="preserve"> формату.</w:t>
      </w:r>
    </w:p>
    <w:p w:rsidR="00953B88" w:rsidRPr="007755C7" w:rsidRDefault="00953B88" w:rsidP="000948A3">
      <w:pPr>
        <w:suppressAutoHyphens/>
        <w:spacing w:after="0" w:line="240" w:lineRule="auto"/>
        <w:jc w:val="both"/>
        <w:rPr>
          <w:rFonts w:eastAsia="Calibri" w:cs="Times New Roman"/>
          <w:sz w:val="20"/>
          <w:szCs w:val="20"/>
          <w:lang w:val="sr-Cyrl-RS" w:eastAsia="ar-SA"/>
        </w:rPr>
      </w:pPr>
    </w:p>
    <w:p w:rsidR="00A365E3" w:rsidRPr="007755C7" w:rsidRDefault="00A365E3" w:rsidP="00EC6984">
      <w:pPr>
        <w:suppressAutoHyphens/>
        <w:spacing w:after="0" w:line="240" w:lineRule="auto"/>
        <w:rPr>
          <w:rFonts w:eastAsia="Calibri" w:cs="Times New Roman"/>
          <w:sz w:val="20"/>
          <w:szCs w:val="20"/>
          <w:lang w:val="sr-Cyrl-RS" w:eastAsia="ar-SA"/>
        </w:rPr>
      </w:pPr>
    </w:p>
    <w:p w:rsidR="007F0AD8" w:rsidRPr="007755C7" w:rsidRDefault="007F0AD8" w:rsidP="007F0AD8">
      <w:pPr>
        <w:autoSpaceDE w:val="0"/>
        <w:autoSpaceDN w:val="0"/>
        <w:adjustRightInd w:val="0"/>
        <w:spacing w:after="0" w:line="240" w:lineRule="auto"/>
        <w:ind w:left="3600" w:firstLine="720"/>
        <w:rPr>
          <w:rFonts w:eastAsia="Times New Roman" w:cs="Verdana"/>
          <w:sz w:val="20"/>
          <w:szCs w:val="20"/>
          <w:lang w:val="ru-RU"/>
        </w:rPr>
      </w:pPr>
      <w:r w:rsidRPr="007755C7">
        <w:rPr>
          <w:rFonts w:eastAsia="Times New Roman" w:cs="Verdana"/>
          <w:sz w:val="20"/>
          <w:szCs w:val="20"/>
          <w:lang w:val="ru-RU"/>
        </w:rPr>
        <w:t>Члан ____.*</w:t>
      </w:r>
    </w:p>
    <w:p w:rsidR="00A365E3" w:rsidRPr="007755C7" w:rsidRDefault="00A365E3" w:rsidP="00A365E3">
      <w:pPr>
        <w:suppressAutoHyphens/>
        <w:spacing w:after="0" w:line="240" w:lineRule="auto"/>
        <w:ind w:left="3600" w:firstLine="720"/>
        <w:rPr>
          <w:rFonts w:eastAsia="Calibri" w:cs="Times New Roman"/>
          <w:i/>
          <w:sz w:val="20"/>
          <w:szCs w:val="20"/>
          <w:u w:val="single"/>
          <w:lang w:val="sr-Cyrl-RS" w:eastAsia="ar-SA"/>
        </w:rPr>
      </w:pPr>
    </w:p>
    <w:p w:rsidR="00953B88" w:rsidRPr="007755C7" w:rsidRDefault="007F0AD8" w:rsidP="00953B88">
      <w:pPr>
        <w:autoSpaceDE w:val="0"/>
        <w:autoSpaceDN w:val="0"/>
        <w:adjustRightInd w:val="0"/>
        <w:spacing w:after="0" w:line="240" w:lineRule="auto"/>
        <w:rPr>
          <w:rFonts w:eastAsia="Times New Roman" w:cs="Verdana"/>
          <w:sz w:val="20"/>
          <w:szCs w:val="20"/>
          <w:lang w:val="ru-RU"/>
        </w:rPr>
      </w:pPr>
      <w:r w:rsidRPr="007755C7">
        <w:rPr>
          <w:rFonts w:eastAsia="Calibri" w:cs="Times New Roman"/>
          <w:i/>
          <w:sz w:val="20"/>
          <w:szCs w:val="20"/>
          <w:lang w:val="sr-Cyrl-RS" w:eastAsia="ar-SA"/>
        </w:rPr>
        <w:t xml:space="preserve"> </w:t>
      </w:r>
      <w:r w:rsidR="00953B88" w:rsidRPr="007755C7">
        <w:rPr>
          <w:rFonts w:eastAsia="Times New Roman" w:cs="Verdana"/>
          <w:b/>
          <w:bCs/>
          <w:i/>
          <w:iCs/>
          <w:sz w:val="20"/>
          <w:szCs w:val="20"/>
          <w:lang w:val="ru-RU"/>
        </w:rPr>
        <w:t xml:space="preserve">АКО ЈЕ ПОНУДА ПОДНЕТА СА ПОДИЗВОЂАЧЕМ/ПОДИЗВОЂАЧИМА: </w:t>
      </w:r>
    </w:p>
    <w:p w:rsidR="00953B88" w:rsidRPr="007755C7" w:rsidRDefault="00953B88" w:rsidP="00953B88">
      <w:pPr>
        <w:autoSpaceDE w:val="0"/>
        <w:autoSpaceDN w:val="0"/>
        <w:adjustRightInd w:val="0"/>
        <w:spacing w:after="0" w:line="240" w:lineRule="auto"/>
        <w:rPr>
          <w:rFonts w:eastAsia="Times New Roman" w:cs="Verdana"/>
          <w:sz w:val="20"/>
          <w:szCs w:val="20"/>
          <w:lang w:val="ru-RU"/>
        </w:rPr>
      </w:pPr>
      <w:r w:rsidRPr="007755C7">
        <w:rPr>
          <w:rFonts w:eastAsia="Times New Roman" w:cs="Verdana"/>
          <w:b/>
          <w:bCs/>
          <w:sz w:val="20"/>
          <w:szCs w:val="20"/>
          <w:lang w:val="ru-RU"/>
        </w:rPr>
        <w:t xml:space="preserve">*попуњава добављач у случају ако наступа са подизвођачем </w:t>
      </w:r>
    </w:p>
    <w:p w:rsidR="00953B88" w:rsidRPr="007755C7" w:rsidRDefault="00953B88" w:rsidP="00953B88">
      <w:pPr>
        <w:autoSpaceDE w:val="0"/>
        <w:autoSpaceDN w:val="0"/>
        <w:adjustRightInd w:val="0"/>
        <w:spacing w:after="0" w:line="240" w:lineRule="auto"/>
        <w:rPr>
          <w:rFonts w:eastAsia="Times New Roman" w:cs="Verdana"/>
          <w:sz w:val="20"/>
          <w:szCs w:val="20"/>
          <w:lang w:val="ru-RU"/>
        </w:rPr>
      </w:pPr>
      <w:r w:rsidRPr="007755C7">
        <w:rPr>
          <w:rFonts w:eastAsia="Times New Roman" w:cs="Verdana"/>
          <w:sz w:val="20"/>
          <w:szCs w:val="20"/>
          <w:lang w:val="ru-RU"/>
        </w:rPr>
        <w:t xml:space="preserve">Добављач је део набавке која је предмет овог уговора и то _________________________________________________________________________, </w:t>
      </w:r>
    </w:p>
    <w:p w:rsidR="00953B88" w:rsidRPr="007755C7" w:rsidRDefault="00953B88" w:rsidP="00953B88">
      <w:pPr>
        <w:autoSpaceDE w:val="0"/>
        <w:autoSpaceDN w:val="0"/>
        <w:adjustRightInd w:val="0"/>
        <w:spacing w:after="0" w:line="240" w:lineRule="auto"/>
        <w:rPr>
          <w:rFonts w:eastAsia="Times New Roman" w:cs="Verdana"/>
          <w:sz w:val="20"/>
          <w:szCs w:val="20"/>
          <w:lang w:val="ru-RU"/>
        </w:rPr>
      </w:pPr>
      <w:r w:rsidRPr="007755C7">
        <w:rPr>
          <w:rFonts w:eastAsia="Times New Roman" w:cs="Verdana"/>
          <w:sz w:val="20"/>
          <w:szCs w:val="20"/>
          <w:lang w:val="ru-RU"/>
        </w:rPr>
        <w:t xml:space="preserve">(навести део предмета набавке који ће извршити подизвођач) </w:t>
      </w:r>
    </w:p>
    <w:p w:rsidR="00953B88" w:rsidRPr="007755C7" w:rsidRDefault="00953B88" w:rsidP="00953B88">
      <w:pPr>
        <w:autoSpaceDE w:val="0"/>
        <w:autoSpaceDN w:val="0"/>
        <w:adjustRightInd w:val="0"/>
        <w:spacing w:after="0" w:line="240" w:lineRule="auto"/>
        <w:rPr>
          <w:rFonts w:eastAsia="Times New Roman" w:cs="Verdana"/>
          <w:sz w:val="20"/>
          <w:szCs w:val="20"/>
          <w:lang w:val="ru-RU"/>
        </w:rPr>
      </w:pPr>
      <w:r w:rsidRPr="007755C7">
        <w:rPr>
          <w:rFonts w:eastAsia="Times New Roman" w:cs="Verdana"/>
          <w:sz w:val="20"/>
          <w:szCs w:val="20"/>
          <w:lang w:val="ru-RU"/>
        </w:rPr>
        <w:t xml:space="preserve">поверио подизвођачу ______________________________________________________ </w:t>
      </w:r>
    </w:p>
    <w:p w:rsidR="00953B88" w:rsidRPr="007755C7" w:rsidRDefault="00953B88" w:rsidP="00953B88">
      <w:pPr>
        <w:autoSpaceDE w:val="0"/>
        <w:autoSpaceDN w:val="0"/>
        <w:adjustRightInd w:val="0"/>
        <w:spacing w:after="0" w:line="240" w:lineRule="auto"/>
        <w:rPr>
          <w:rFonts w:eastAsia="Times New Roman" w:cs="Verdana"/>
          <w:sz w:val="20"/>
          <w:szCs w:val="20"/>
          <w:lang w:val="ru-RU"/>
        </w:rPr>
      </w:pPr>
      <w:r w:rsidRPr="007755C7">
        <w:rPr>
          <w:rFonts w:eastAsia="Times New Roman" w:cs="Verdana"/>
          <w:sz w:val="20"/>
          <w:szCs w:val="20"/>
          <w:lang w:val="ru-RU"/>
        </w:rPr>
        <w:t xml:space="preserve">(навести скраћено пословно име подизвођача из АПР) </w:t>
      </w:r>
    </w:p>
    <w:p w:rsidR="00953B88" w:rsidRPr="007755C7" w:rsidRDefault="00953B88" w:rsidP="00953B88">
      <w:pPr>
        <w:autoSpaceDE w:val="0"/>
        <w:autoSpaceDN w:val="0"/>
        <w:adjustRightInd w:val="0"/>
        <w:spacing w:after="0" w:line="240" w:lineRule="auto"/>
        <w:rPr>
          <w:rFonts w:eastAsia="Times New Roman" w:cs="Verdana"/>
          <w:sz w:val="20"/>
          <w:szCs w:val="20"/>
          <w:lang w:val="ru-RU"/>
        </w:rPr>
      </w:pPr>
      <w:r w:rsidRPr="007755C7">
        <w:rPr>
          <w:rFonts w:eastAsia="Times New Roman" w:cs="Verdana"/>
          <w:sz w:val="20"/>
          <w:szCs w:val="20"/>
          <w:lang w:val="ru-RU"/>
        </w:rPr>
        <w:t xml:space="preserve">ПИБ ________ , матични број __________ , а која чини _______% од укупне вредности набавке. </w:t>
      </w:r>
    </w:p>
    <w:p w:rsidR="00953B88" w:rsidRPr="007755C7" w:rsidRDefault="00953B88" w:rsidP="00953B88">
      <w:pPr>
        <w:autoSpaceDE w:val="0"/>
        <w:autoSpaceDN w:val="0"/>
        <w:adjustRightInd w:val="0"/>
        <w:spacing w:after="0" w:line="240" w:lineRule="auto"/>
        <w:rPr>
          <w:rFonts w:eastAsia="Times New Roman" w:cs="Verdana"/>
          <w:sz w:val="20"/>
          <w:szCs w:val="20"/>
          <w:lang w:val="ru-RU"/>
        </w:rPr>
      </w:pPr>
      <w:r w:rsidRPr="007755C7">
        <w:rPr>
          <w:rFonts w:eastAsia="Times New Roman" w:cs="Verdana"/>
          <w:sz w:val="20"/>
          <w:szCs w:val="20"/>
          <w:lang w:val="ru-RU"/>
        </w:rPr>
        <w:lastRenderedPageBreak/>
        <w:t xml:space="preserve">Добављач је део набавке која је предмет овог уговора и то _________________________________________________________________________, </w:t>
      </w:r>
    </w:p>
    <w:p w:rsidR="00953B88" w:rsidRPr="007755C7" w:rsidRDefault="00953B88" w:rsidP="00953B88">
      <w:pPr>
        <w:autoSpaceDE w:val="0"/>
        <w:autoSpaceDN w:val="0"/>
        <w:adjustRightInd w:val="0"/>
        <w:spacing w:after="0" w:line="240" w:lineRule="auto"/>
        <w:rPr>
          <w:rFonts w:eastAsia="Times New Roman" w:cs="Verdana"/>
          <w:sz w:val="20"/>
          <w:szCs w:val="20"/>
          <w:lang w:val="ru-RU"/>
        </w:rPr>
      </w:pPr>
      <w:r w:rsidRPr="007755C7">
        <w:rPr>
          <w:rFonts w:eastAsia="Times New Roman" w:cs="Verdana"/>
          <w:sz w:val="20"/>
          <w:szCs w:val="20"/>
          <w:lang w:val="ru-RU"/>
        </w:rPr>
        <w:t xml:space="preserve">(навести део предмета набавке који ће извршити подизвођач) </w:t>
      </w:r>
    </w:p>
    <w:p w:rsidR="00953B88" w:rsidRPr="007755C7" w:rsidRDefault="00953B88" w:rsidP="00953B88">
      <w:pPr>
        <w:autoSpaceDE w:val="0"/>
        <w:autoSpaceDN w:val="0"/>
        <w:adjustRightInd w:val="0"/>
        <w:spacing w:after="0" w:line="240" w:lineRule="auto"/>
        <w:rPr>
          <w:rFonts w:eastAsia="Times New Roman" w:cs="Verdana"/>
          <w:sz w:val="20"/>
          <w:szCs w:val="20"/>
          <w:lang w:val="ru-RU"/>
        </w:rPr>
      </w:pPr>
      <w:r w:rsidRPr="007755C7">
        <w:rPr>
          <w:rFonts w:eastAsia="Times New Roman" w:cs="Verdana"/>
          <w:sz w:val="20"/>
          <w:szCs w:val="20"/>
          <w:lang w:val="ru-RU"/>
        </w:rPr>
        <w:t xml:space="preserve">поверио подизвођачу ______________________________________________________ </w:t>
      </w:r>
    </w:p>
    <w:p w:rsidR="00953B88" w:rsidRPr="007755C7" w:rsidRDefault="00953B88" w:rsidP="00953B88">
      <w:pPr>
        <w:autoSpaceDE w:val="0"/>
        <w:autoSpaceDN w:val="0"/>
        <w:adjustRightInd w:val="0"/>
        <w:spacing w:after="0" w:line="240" w:lineRule="auto"/>
        <w:rPr>
          <w:rFonts w:eastAsia="Times New Roman" w:cs="Verdana"/>
          <w:sz w:val="20"/>
          <w:szCs w:val="20"/>
          <w:lang w:val="ru-RU"/>
        </w:rPr>
      </w:pPr>
      <w:r w:rsidRPr="007755C7">
        <w:rPr>
          <w:rFonts w:eastAsia="Times New Roman" w:cs="Verdana"/>
          <w:sz w:val="20"/>
          <w:szCs w:val="20"/>
          <w:lang w:val="ru-RU"/>
        </w:rPr>
        <w:t xml:space="preserve">(навести скраћено пословно име подизвођача из АПР) </w:t>
      </w:r>
    </w:p>
    <w:p w:rsidR="00953B88" w:rsidRPr="007755C7" w:rsidRDefault="00953B88" w:rsidP="00953B88">
      <w:pPr>
        <w:autoSpaceDE w:val="0"/>
        <w:autoSpaceDN w:val="0"/>
        <w:adjustRightInd w:val="0"/>
        <w:spacing w:after="0" w:line="240" w:lineRule="auto"/>
        <w:rPr>
          <w:rFonts w:eastAsia="Times New Roman" w:cs="Verdana"/>
          <w:sz w:val="20"/>
          <w:szCs w:val="20"/>
          <w:lang w:val="ru-RU"/>
        </w:rPr>
      </w:pPr>
      <w:r w:rsidRPr="007755C7">
        <w:rPr>
          <w:rFonts w:eastAsia="Times New Roman" w:cs="Verdana"/>
          <w:sz w:val="20"/>
          <w:szCs w:val="20"/>
          <w:lang w:val="ru-RU"/>
        </w:rPr>
        <w:t xml:space="preserve">ПИБ ________ , матични број __________ , а која чини _______% од укупне вредности набавке. </w:t>
      </w:r>
    </w:p>
    <w:p w:rsidR="00953B88" w:rsidRPr="007755C7" w:rsidRDefault="00953B88" w:rsidP="00953B88">
      <w:pPr>
        <w:autoSpaceDE w:val="0"/>
        <w:autoSpaceDN w:val="0"/>
        <w:adjustRightInd w:val="0"/>
        <w:spacing w:after="0" w:line="240" w:lineRule="auto"/>
        <w:rPr>
          <w:rFonts w:eastAsia="Times New Roman" w:cs="Verdana"/>
          <w:sz w:val="20"/>
          <w:szCs w:val="20"/>
          <w:lang w:val="ru-RU"/>
        </w:rPr>
      </w:pPr>
      <w:r w:rsidRPr="007755C7">
        <w:rPr>
          <w:rFonts w:eastAsia="Times New Roman" w:cs="Verdana"/>
          <w:sz w:val="20"/>
          <w:szCs w:val="20"/>
          <w:lang w:val="ru-RU"/>
        </w:rPr>
        <w:t>За уредно извршење набавке од стране подизвођача одговара Добављач као да је сам извршио делове набавке поверене подизвођачима.</w:t>
      </w:r>
    </w:p>
    <w:p w:rsidR="00953B88" w:rsidRPr="007755C7" w:rsidRDefault="00953B88" w:rsidP="00953B88">
      <w:pPr>
        <w:suppressAutoHyphens/>
        <w:spacing w:after="0" w:line="240" w:lineRule="auto"/>
        <w:jc w:val="both"/>
        <w:rPr>
          <w:rFonts w:eastAsia="Calibri" w:cs="Times New Roman"/>
          <w:sz w:val="20"/>
          <w:szCs w:val="20"/>
          <w:lang w:val="sr-Cyrl-RS" w:eastAsia="ar-SA"/>
        </w:rPr>
      </w:pPr>
    </w:p>
    <w:p w:rsidR="00953B88" w:rsidRPr="007755C7" w:rsidRDefault="00953B88" w:rsidP="00953B88">
      <w:pPr>
        <w:suppressAutoHyphens/>
        <w:spacing w:after="0" w:line="240" w:lineRule="auto"/>
        <w:jc w:val="center"/>
        <w:rPr>
          <w:rFonts w:eastAsia="Calibri" w:cs="Times New Roman"/>
          <w:sz w:val="20"/>
          <w:szCs w:val="20"/>
          <w:lang w:val="en-US" w:eastAsia="ar-SA"/>
        </w:rPr>
      </w:pPr>
      <w:r w:rsidRPr="007755C7">
        <w:rPr>
          <w:rFonts w:eastAsia="Calibri" w:cs="Times New Roman"/>
          <w:sz w:val="20"/>
          <w:szCs w:val="20"/>
          <w:lang w:eastAsia="ar-SA"/>
        </w:rPr>
        <w:t>Цена</w:t>
      </w:r>
    </w:p>
    <w:p w:rsidR="00953B88" w:rsidRPr="007755C7" w:rsidRDefault="00953B88" w:rsidP="00953B88">
      <w:pPr>
        <w:suppressAutoHyphens/>
        <w:spacing w:after="0" w:line="240" w:lineRule="auto"/>
        <w:jc w:val="center"/>
        <w:rPr>
          <w:rFonts w:eastAsia="Calibri" w:cs="Times New Roman"/>
          <w:sz w:val="20"/>
          <w:szCs w:val="20"/>
          <w:lang w:val="sr-Cyrl-CS" w:eastAsia="ar-SA"/>
        </w:rPr>
      </w:pPr>
      <w:r w:rsidRPr="007755C7">
        <w:rPr>
          <w:rFonts w:eastAsia="Calibri" w:cs="Times New Roman"/>
          <w:sz w:val="20"/>
          <w:szCs w:val="20"/>
          <w:lang w:val="sr-Cyrl-CS" w:eastAsia="ar-SA"/>
        </w:rPr>
        <w:t xml:space="preserve">Члан </w:t>
      </w:r>
      <w:r w:rsidR="001A7614">
        <w:rPr>
          <w:rFonts w:eastAsia="Calibri" w:cs="Times New Roman"/>
          <w:sz w:val="20"/>
          <w:szCs w:val="20"/>
          <w:lang w:val="sr-Cyrl-CS" w:eastAsia="ar-SA"/>
        </w:rPr>
        <w:t>6</w:t>
      </w:r>
      <w:r w:rsidRPr="007755C7">
        <w:rPr>
          <w:rFonts w:eastAsia="Calibri" w:cs="Times New Roman"/>
          <w:sz w:val="20"/>
          <w:szCs w:val="20"/>
          <w:lang w:val="sr-Cyrl-CS" w:eastAsia="ar-SA"/>
        </w:rPr>
        <w:t>.</w:t>
      </w:r>
    </w:p>
    <w:p w:rsidR="00953B88" w:rsidRPr="007755C7" w:rsidRDefault="00953B88" w:rsidP="00953B88">
      <w:pPr>
        <w:suppressAutoHyphens/>
        <w:spacing w:after="0" w:line="240" w:lineRule="auto"/>
        <w:jc w:val="center"/>
        <w:rPr>
          <w:rFonts w:eastAsia="Calibri" w:cs="Times New Roman"/>
          <w:sz w:val="20"/>
          <w:szCs w:val="20"/>
          <w:lang w:val="sr-Cyrl-CS" w:eastAsia="ar-SA"/>
        </w:rPr>
      </w:pPr>
    </w:p>
    <w:p w:rsidR="00953B88" w:rsidRPr="007755C7" w:rsidRDefault="00953B88" w:rsidP="00953B88">
      <w:pPr>
        <w:widowControl w:val="0"/>
        <w:suppressAutoHyphens/>
        <w:spacing w:after="0" w:line="240" w:lineRule="auto"/>
        <w:ind w:firstLine="567"/>
        <w:rPr>
          <w:sz w:val="20"/>
          <w:szCs w:val="20"/>
          <w:lang w:val="sr-Cyrl-CS" w:eastAsia="ar-SA"/>
        </w:rPr>
      </w:pPr>
      <w:r w:rsidRPr="007755C7">
        <w:rPr>
          <w:sz w:val="20"/>
          <w:szCs w:val="20"/>
          <w:lang w:val="sr-Cyrl-CS" w:eastAsia="ar-SA"/>
        </w:rPr>
        <w:t>Уговорне стране утврђују да цена за предметну услугу, без обрачунатог пореза на додату вредност износи ________________________ динара (словима: ________________________________________).</w:t>
      </w:r>
    </w:p>
    <w:p w:rsidR="00953B88" w:rsidRPr="007755C7" w:rsidRDefault="00953B88" w:rsidP="00953B88">
      <w:pPr>
        <w:widowControl w:val="0"/>
        <w:suppressAutoHyphens/>
        <w:spacing w:after="0" w:line="240" w:lineRule="auto"/>
        <w:ind w:firstLine="567"/>
        <w:rPr>
          <w:sz w:val="20"/>
          <w:szCs w:val="20"/>
          <w:lang w:val="sr-Cyrl-CS" w:eastAsia="ar-SA"/>
        </w:rPr>
      </w:pPr>
      <w:r w:rsidRPr="007755C7">
        <w:rPr>
          <w:sz w:val="20"/>
          <w:szCs w:val="20"/>
          <w:lang w:val="sr-Cyrl-CS" w:eastAsia="ar-SA"/>
        </w:rPr>
        <w:t>Уговорне стране утврђују да цена за предметну услугу, са обрачунатим порезом на додату вредност износи ________________________ динара (словима: _____________________________).</w:t>
      </w:r>
    </w:p>
    <w:p w:rsidR="00953B88" w:rsidRPr="007755C7" w:rsidRDefault="00953B88" w:rsidP="00953B88">
      <w:pPr>
        <w:widowControl w:val="0"/>
        <w:suppressAutoHyphens/>
        <w:spacing w:after="0" w:line="240" w:lineRule="auto"/>
        <w:ind w:firstLine="567"/>
        <w:rPr>
          <w:sz w:val="20"/>
          <w:szCs w:val="20"/>
          <w:lang w:val="sr-Cyrl-CS" w:eastAsia="ar-SA"/>
        </w:rPr>
      </w:pPr>
      <w:r w:rsidRPr="007755C7">
        <w:rPr>
          <w:sz w:val="20"/>
          <w:szCs w:val="20"/>
          <w:lang w:val="sr-Cyrl-CS" w:eastAsia="ar-SA"/>
        </w:rPr>
        <w:t>У цену улазе и све накнаде трошкова које терете предметну набавку.</w:t>
      </w:r>
    </w:p>
    <w:p w:rsidR="00953B88" w:rsidRPr="007755C7" w:rsidRDefault="00953B88" w:rsidP="00953B88">
      <w:pPr>
        <w:suppressAutoHyphens/>
        <w:spacing w:after="0" w:line="240" w:lineRule="auto"/>
        <w:ind w:firstLine="720"/>
        <w:jc w:val="both"/>
        <w:rPr>
          <w:rFonts w:eastAsia="Calibri" w:cs="Times New Roman"/>
          <w:sz w:val="20"/>
          <w:szCs w:val="20"/>
          <w:lang w:val="sr-Cyrl-CS" w:eastAsia="ar-SA"/>
        </w:rPr>
      </w:pPr>
      <w:r w:rsidRPr="007755C7">
        <w:rPr>
          <w:rFonts w:eastAsia="Calibri" w:cs="Times New Roman"/>
          <w:sz w:val="20"/>
          <w:szCs w:val="20"/>
          <w:lang w:val="sr-Cyrl-CS" w:eastAsia="ar-SA"/>
        </w:rPr>
        <w:t>Уговорена цена је фиксна.</w:t>
      </w:r>
    </w:p>
    <w:p w:rsidR="00953B88" w:rsidRPr="007755C7" w:rsidRDefault="00953B88" w:rsidP="00953B88">
      <w:pPr>
        <w:suppressAutoHyphens/>
        <w:spacing w:after="0" w:line="240" w:lineRule="auto"/>
        <w:jc w:val="both"/>
        <w:rPr>
          <w:rFonts w:eastAsia="Calibri" w:cs="Times New Roman"/>
          <w:sz w:val="20"/>
          <w:szCs w:val="20"/>
          <w:lang w:val="sr-Cyrl-CS" w:eastAsia="ar-SA"/>
        </w:rPr>
      </w:pPr>
    </w:p>
    <w:p w:rsidR="00953B88" w:rsidRPr="007755C7" w:rsidRDefault="00953B88" w:rsidP="00953B88">
      <w:pPr>
        <w:keepNext/>
        <w:suppressAutoHyphens/>
        <w:spacing w:after="0" w:line="240" w:lineRule="auto"/>
        <w:jc w:val="center"/>
        <w:outlineLvl w:val="2"/>
        <w:rPr>
          <w:rFonts w:eastAsia="Calibri" w:cs="Times New Roman"/>
          <w:bCs/>
          <w:sz w:val="20"/>
          <w:szCs w:val="20"/>
          <w:lang w:val="sr-Cyrl-CS" w:eastAsia="ar-SA"/>
        </w:rPr>
      </w:pPr>
      <w:r w:rsidRPr="007755C7">
        <w:rPr>
          <w:rFonts w:eastAsia="Calibri" w:cs="Times New Roman"/>
          <w:bCs/>
          <w:sz w:val="20"/>
          <w:szCs w:val="20"/>
          <w:lang w:val="sr-Cyrl-CS" w:eastAsia="ar-SA"/>
        </w:rPr>
        <w:t>Плаћање</w:t>
      </w:r>
    </w:p>
    <w:p w:rsidR="00953B88" w:rsidRPr="007755C7" w:rsidRDefault="00953B88" w:rsidP="00953B88">
      <w:pPr>
        <w:widowControl w:val="0"/>
        <w:tabs>
          <w:tab w:val="left" w:pos="3969"/>
        </w:tabs>
        <w:suppressAutoHyphens/>
        <w:spacing w:after="0" w:line="240" w:lineRule="auto"/>
        <w:jc w:val="center"/>
        <w:rPr>
          <w:bCs/>
          <w:sz w:val="20"/>
          <w:szCs w:val="20"/>
          <w:lang w:val="sr-Cyrl-CS" w:eastAsia="ar-SA"/>
        </w:rPr>
      </w:pPr>
      <w:r w:rsidRPr="007755C7">
        <w:rPr>
          <w:bCs/>
          <w:sz w:val="20"/>
          <w:szCs w:val="20"/>
          <w:lang w:val="sr-Cyrl-CS" w:eastAsia="ar-SA"/>
        </w:rPr>
        <w:t xml:space="preserve">Члан </w:t>
      </w:r>
      <w:r w:rsidR="001A7614">
        <w:rPr>
          <w:bCs/>
          <w:sz w:val="20"/>
          <w:szCs w:val="20"/>
          <w:lang w:val="sr-Cyrl-CS" w:eastAsia="ar-SA"/>
        </w:rPr>
        <w:t>7</w:t>
      </w:r>
      <w:r w:rsidRPr="007755C7">
        <w:rPr>
          <w:bCs/>
          <w:sz w:val="20"/>
          <w:szCs w:val="20"/>
          <w:lang w:val="sr-Cyrl-CS" w:eastAsia="ar-SA"/>
        </w:rPr>
        <w:t>.</w:t>
      </w:r>
    </w:p>
    <w:p w:rsidR="00953B88" w:rsidRPr="007755C7" w:rsidRDefault="00953B88" w:rsidP="00953B88">
      <w:pPr>
        <w:widowControl w:val="0"/>
        <w:suppressAutoHyphens/>
        <w:spacing w:after="0" w:line="240" w:lineRule="auto"/>
        <w:jc w:val="center"/>
        <w:rPr>
          <w:bCs/>
          <w:spacing w:val="-6"/>
          <w:sz w:val="20"/>
          <w:szCs w:val="20"/>
          <w:highlight w:val="cyan"/>
          <w:lang w:val="sr-Cyrl-CS" w:eastAsia="ar-SA"/>
        </w:rPr>
      </w:pPr>
    </w:p>
    <w:p w:rsidR="00953B88" w:rsidRPr="007755C7" w:rsidRDefault="00953B88" w:rsidP="00953B88">
      <w:pPr>
        <w:spacing w:after="0" w:line="240" w:lineRule="auto"/>
        <w:ind w:firstLine="567"/>
        <w:jc w:val="both"/>
        <w:rPr>
          <w:rFonts w:eastAsia="Times New Roman" w:cs="Times New Roman"/>
          <w:sz w:val="20"/>
          <w:szCs w:val="20"/>
          <w:lang w:val="sr-Cyrl-CS"/>
        </w:rPr>
      </w:pPr>
      <w:r w:rsidRPr="007755C7">
        <w:rPr>
          <w:rFonts w:eastAsia="Times New Roman" w:cs="Times New Roman"/>
          <w:sz w:val="20"/>
          <w:szCs w:val="20"/>
          <w:lang w:val="sr-Cyrl-CS"/>
        </w:rPr>
        <w:t>Наручилац се обавезује да Извршиоцу исплати вредност за уговорену услугу на следећи начин:</w:t>
      </w:r>
    </w:p>
    <w:p w:rsidR="008A5EB8" w:rsidRPr="007755C7" w:rsidRDefault="008A5EB8" w:rsidP="00953B88">
      <w:pPr>
        <w:spacing w:after="0" w:line="240" w:lineRule="auto"/>
        <w:ind w:firstLine="567"/>
        <w:jc w:val="both"/>
        <w:rPr>
          <w:rFonts w:eastAsia="Times New Roman" w:cs="Times New Roman"/>
          <w:sz w:val="20"/>
          <w:szCs w:val="20"/>
          <w:lang w:val="sr-Cyrl-CS"/>
        </w:rPr>
      </w:pPr>
    </w:p>
    <w:p w:rsidR="00E72F35" w:rsidRDefault="00E72F35" w:rsidP="001656F5">
      <w:pPr>
        <w:spacing w:after="0" w:line="240" w:lineRule="auto"/>
        <w:jc w:val="both"/>
        <w:rPr>
          <w:rFonts w:eastAsia="Times New Roman" w:cs="Arial"/>
          <w:sz w:val="20"/>
          <w:szCs w:val="20"/>
          <w:lang w:val="en-US"/>
        </w:rPr>
      </w:pPr>
      <w:r w:rsidRPr="006964C0">
        <w:rPr>
          <w:rFonts w:eastAsia="Times New Roman" w:cs="Times New Roman"/>
          <w:sz w:val="20"/>
          <w:szCs w:val="20"/>
          <w:lang w:val="sr-Cyrl-CS"/>
        </w:rPr>
        <w:t xml:space="preserve">- износ од </w:t>
      </w:r>
      <w:r w:rsidR="00C92F57">
        <w:rPr>
          <w:rFonts w:eastAsia="Times New Roman" w:cs="Times New Roman"/>
          <w:sz w:val="20"/>
          <w:szCs w:val="20"/>
          <w:lang w:val="en-US"/>
        </w:rPr>
        <w:t>3</w:t>
      </w:r>
      <w:r w:rsidRPr="006964C0">
        <w:rPr>
          <w:rFonts w:eastAsia="Times New Roman" w:cs="Times New Roman"/>
          <w:sz w:val="20"/>
          <w:szCs w:val="20"/>
          <w:lang w:val="sr-Cyrl-CS"/>
        </w:rPr>
        <w:t>0% исплатити по потписивању уговора и</w:t>
      </w:r>
      <w:r w:rsidRPr="006964C0">
        <w:rPr>
          <w:rFonts w:eastAsia="Times New Roman" w:cs="Arial"/>
          <w:sz w:val="20"/>
          <w:szCs w:val="20"/>
          <w:lang w:val="sr-Cyrl-CS"/>
        </w:rPr>
        <w:t xml:space="preserve"> достављен</w:t>
      </w:r>
      <w:r w:rsidR="00616A36">
        <w:rPr>
          <w:rFonts w:eastAsia="Times New Roman" w:cs="Arial"/>
          <w:sz w:val="20"/>
          <w:szCs w:val="20"/>
          <w:lang w:val="sr-Cyrl-CS"/>
        </w:rPr>
        <w:t>ог</w:t>
      </w:r>
      <w:r w:rsidRPr="006964C0">
        <w:rPr>
          <w:rFonts w:eastAsia="Times New Roman" w:cs="Arial"/>
          <w:sz w:val="20"/>
          <w:szCs w:val="20"/>
          <w:lang w:val="sr-Cyrl-CS"/>
        </w:rPr>
        <w:t xml:space="preserve"> </w:t>
      </w:r>
      <w:r w:rsidR="00616A36">
        <w:rPr>
          <w:rFonts w:eastAsia="Times New Roman" w:cs="Arial"/>
          <w:sz w:val="20"/>
          <w:szCs w:val="20"/>
          <w:lang w:val="sr-Cyrl-CS"/>
        </w:rPr>
        <w:t>предрачуна</w:t>
      </w:r>
      <w:r w:rsidRPr="006964C0">
        <w:rPr>
          <w:rFonts w:eastAsia="Times New Roman" w:cs="Arial"/>
          <w:sz w:val="20"/>
          <w:szCs w:val="20"/>
          <w:lang w:val="sr-Cyrl-CS"/>
        </w:rPr>
        <w:t>,</w:t>
      </w:r>
    </w:p>
    <w:p w:rsidR="00C92F57" w:rsidRPr="00C92F57" w:rsidRDefault="00C92F57" w:rsidP="001656F5">
      <w:pPr>
        <w:spacing w:after="0" w:line="240" w:lineRule="auto"/>
        <w:jc w:val="both"/>
        <w:rPr>
          <w:rFonts w:eastAsia="Times New Roman" w:cs="Arial"/>
          <w:sz w:val="20"/>
          <w:szCs w:val="20"/>
          <w:lang w:val="en-US"/>
        </w:rPr>
      </w:pPr>
      <w:r>
        <w:rPr>
          <w:rFonts w:eastAsia="Times New Roman" w:cs="Times New Roman"/>
          <w:sz w:val="20"/>
          <w:szCs w:val="20"/>
          <w:lang w:val="en-US"/>
        </w:rPr>
        <w:t xml:space="preserve">- </w:t>
      </w:r>
      <w:r w:rsidRPr="006964C0">
        <w:rPr>
          <w:rFonts w:eastAsia="Times New Roman" w:cs="Times New Roman"/>
          <w:sz w:val="20"/>
          <w:szCs w:val="20"/>
          <w:lang w:val="sr-Cyrl-CS"/>
        </w:rPr>
        <w:t xml:space="preserve">износ од </w:t>
      </w:r>
      <w:r>
        <w:rPr>
          <w:rFonts w:eastAsia="Times New Roman" w:cs="Times New Roman"/>
          <w:sz w:val="20"/>
          <w:szCs w:val="20"/>
          <w:lang w:val="en-US"/>
        </w:rPr>
        <w:t>6</w:t>
      </w:r>
      <w:r w:rsidRPr="006964C0">
        <w:rPr>
          <w:rFonts w:eastAsia="Times New Roman" w:cs="Times New Roman"/>
          <w:sz w:val="20"/>
          <w:szCs w:val="20"/>
          <w:lang w:val="sr-Cyrl-CS"/>
        </w:rPr>
        <w:t xml:space="preserve">0% исплатити по </w:t>
      </w:r>
      <w:r>
        <w:rPr>
          <w:rFonts w:eastAsia="Times New Roman" w:cs="Times New Roman"/>
          <w:sz w:val="20"/>
          <w:szCs w:val="20"/>
          <w:lang w:val="sr-Cyrl-CS"/>
        </w:rPr>
        <w:t xml:space="preserve">завршетку првог сезонског циклуса (за обе фракције) и достављеног првог појединачног извештаја (за обе фракције), </w:t>
      </w:r>
      <w:r w:rsidR="00B53C36">
        <w:rPr>
          <w:rFonts w:eastAsia="Times New Roman" w:cs="Times New Roman"/>
          <w:sz w:val="20"/>
          <w:szCs w:val="20"/>
          <w:lang w:val="sr-Cyrl-CS"/>
        </w:rPr>
        <w:t>пред</w:t>
      </w:r>
      <w:r>
        <w:rPr>
          <w:rFonts w:eastAsia="Times New Roman" w:cs="Arial"/>
          <w:sz w:val="20"/>
          <w:szCs w:val="20"/>
          <w:lang w:val="sr-Cyrl-CS"/>
        </w:rPr>
        <w:t>рачуна и</w:t>
      </w:r>
      <w:r w:rsidRPr="00C92F57">
        <w:rPr>
          <w:rFonts w:eastAsia="Calibri" w:cs="Times New Roman"/>
          <w:kern w:val="2"/>
          <w:sz w:val="20"/>
          <w:szCs w:val="20"/>
          <w:lang w:val="sr-Cyrl-RS" w:eastAsia="ar-SA"/>
        </w:rPr>
        <w:t xml:space="preserve"> </w:t>
      </w:r>
      <w:r w:rsidRPr="006964C0">
        <w:rPr>
          <w:rFonts w:eastAsia="Calibri" w:cs="Times New Roman"/>
          <w:kern w:val="2"/>
          <w:sz w:val="20"/>
          <w:szCs w:val="20"/>
          <w:lang w:val="sr-Cyrl-RS" w:eastAsia="ar-SA"/>
        </w:rPr>
        <w:t>извештај</w:t>
      </w:r>
      <w:r>
        <w:rPr>
          <w:rFonts w:eastAsia="Calibri" w:cs="Times New Roman"/>
          <w:kern w:val="2"/>
          <w:sz w:val="20"/>
          <w:szCs w:val="20"/>
          <w:lang w:val="sr-Cyrl-RS" w:eastAsia="ar-SA"/>
        </w:rPr>
        <w:t>а</w:t>
      </w:r>
      <w:r w:rsidRPr="006964C0">
        <w:rPr>
          <w:rFonts w:eastAsia="Calibri" w:cs="Times New Roman"/>
          <w:kern w:val="2"/>
          <w:sz w:val="20"/>
          <w:szCs w:val="20"/>
          <w:lang w:val="sr-Cyrl-RS" w:eastAsia="ar-SA"/>
        </w:rPr>
        <w:t xml:space="preserve"> о утрошку авансне уплате</w:t>
      </w:r>
    </w:p>
    <w:p w:rsidR="00855103" w:rsidRPr="006964C0" w:rsidRDefault="00E72F35" w:rsidP="001656F5">
      <w:pPr>
        <w:spacing w:after="0" w:line="240" w:lineRule="auto"/>
        <w:jc w:val="both"/>
        <w:rPr>
          <w:rFonts w:eastAsia="Calibri" w:cs="Times New Roman"/>
          <w:kern w:val="2"/>
          <w:sz w:val="20"/>
          <w:szCs w:val="20"/>
          <w:lang w:val="sr-Cyrl-RS" w:eastAsia="ar-SA"/>
        </w:rPr>
      </w:pPr>
      <w:r w:rsidRPr="006964C0">
        <w:rPr>
          <w:rFonts w:eastAsia="Times New Roman" w:cs="Arial"/>
          <w:sz w:val="20"/>
          <w:szCs w:val="20"/>
          <w:lang w:val="sr-Cyrl-CS"/>
        </w:rPr>
        <w:t xml:space="preserve">- остатак од 10% исплатити </w:t>
      </w:r>
      <w:r w:rsidRPr="006964C0">
        <w:rPr>
          <w:rFonts w:eastAsia="Calibri" w:cs="Times New Roman"/>
          <w:kern w:val="2"/>
          <w:sz w:val="20"/>
          <w:szCs w:val="20"/>
          <w:lang w:val="sr-Cyrl-RS" w:eastAsia="ar-SA"/>
        </w:rPr>
        <w:t>по достављеном коначном рачуну</w:t>
      </w:r>
      <w:r w:rsidR="001656F5">
        <w:rPr>
          <w:rFonts w:eastAsia="Calibri" w:cs="Times New Roman"/>
          <w:kern w:val="2"/>
          <w:sz w:val="20"/>
          <w:szCs w:val="20"/>
          <w:lang w:val="sr-Cyrl-RS" w:eastAsia="ar-SA"/>
        </w:rPr>
        <w:t>/</w:t>
      </w:r>
      <w:r w:rsidRPr="006964C0">
        <w:rPr>
          <w:rFonts w:eastAsia="Calibri" w:cs="Times New Roman"/>
          <w:kern w:val="2"/>
          <w:sz w:val="20"/>
          <w:szCs w:val="20"/>
          <w:lang w:val="sr-Cyrl-RS" w:eastAsia="ar-SA"/>
        </w:rPr>
        <w:t xml:space="preserve">фактури за извршене услуге </w:t>
      </w:r>
      <w:r w:rsidR="00E46260" w:rsidRPr="00E46260">
        <w:rPr>
          <w:rFonts w:eastAsia="Calibri" w:cs="Times New Roman"/>
          <w:kern w:val="2"/>
          <w:sz w:val="20"/>
          <w:szCs w:val="20"/>
          <w:lang w:val="sr-Cyrl-RS" w:eastAsia="ar-SA"/>
        </w:rPr>
        <w:t xml:space="preserve">најкасније </w:t>
      </w:r>
      <w:r w:rsidR="00E46260" w:rsidRPr="00206158">
        <w:rPr>
          <w:rFonts w:eastAsia="Calibri" w:cs="Times New Roman"/>
          <w:kern w:val="2"/>
          <w:sz w:val="20"/>
          <w:szCs w:val="20"/>
          <w:lang w:val="sr-Cyrl-RS" w:eastAsia="ar-SA"/>
        </w:rPr>
        <w:t xml:space="preserve">30 дана </w:t>
      </w:r>
      <w:r w:rsidR="00E46260" w:rsidRPr="00E46260">
        <w:rPr>
          <w:rFonts w:eastAsia="Calibri" w:cs="Times New Roman"/>
          <w:kern w:val="2"/>
          <w:sz w:val="20"/>
          <w:szCs w:val="20"/>
          <w:lang w:val="sr-Cyrl-RS" w:eastAsia="ar-SA"/>
        </w:rPr>
        <w:t xml:space="preserve">од рока извршења из члана 4. Уговора </w:t>
      </w:r>
      <w:r w:rsidRPr="006964C0">
        <w:rPr>
          <w:rFonts w:eastAsia="Calibri" w:cs="Times New Roman"/>
          <w:kern w:val="2"/>
          <w:sz w:val="20"/>
          <w:szCs w:val="20"/>
          <w:lang w:val="sr-Cyrl-RS" w:eastAsia="ar-SA"/>
        </w:rPr>
        <w:t>а на основу прихваћеног коначног извештаја од стране Наручиоца.</w:t>
      </w:r>
    </w:p>
    <w:p w:rsidR="00953B88" w:rsidRPr="007755C7" w:rsidRDefault="00953B88" w:rsidP="001656F5">
      <w:pPr>
        <w:spacing w:after="0" w:line="240" w:lineRule="auto"/>
        <w:jc w:val="both"/>
        <w:rPr>
          <w:rFonts w:eastAsia="Times New Roman" w:cs="Arial"/>
          <w:sz w:val="20"/>
          <w:szCs w:val="20"/>
          <w:lang w:val="ru-RU"/>
        </w:rPr>
      </w:pPr>
      <w:r w:rsidRPr="007755C7">
        <w:rPr>
          <w:rFonts w:cs="Times New Roman"/>
          <w:sz w:val="20"/>
          <w:szCs w:val="20"/>
          <w:lang w:val="sr-Cyrl-RS"/>
        </w:rPr>
        <w:t xml:space="preserve">Наручилац и Извршилац услуге ће сачинити Записник о квантитативном пријему израђеног извештаја са даном предаје Извештаја Наручиоцу. </w:t>
      </w:r>
    </w:p>
    <w:p w:rsidR="00953B88" w:rsidRPr="007755C7" w:rsidRDefault="00953B88" w:rsidP="001656F5">
      <w:pPr>
        <w:widowControl w:val="0"/>
        <w:tabs>
          <w:tab w:val="left" w:pos="567"/>
          <w:tab w:val="left" w:leader="underscore" w:pos="7613"/>
        </w:tabs>
        <w:suppressAutoHyphens/>
        <w:spacing w:after="0" w:line="274" w:lineRule="exact"/>
        <w:ind w:right="14"/>
        <w:jc w:val="both"/>
        <w:rPr>
          <w:spacing w:val="-4"/>
          <w:sz w:val="20"/>
          <w:szCs w:val="20"/>
          <w:lang w:val="sr-Cyrl-CS" w:eastAsia="ar-SA"/>
        </w:rPr>
      </w:pPr>
      <w:r w:rsidRPr="007755C7">
        <w:rPr>
          <w:rFonts w:eastAsia="Times New Roman" w:cs="Arial"/>
          <w:sz w:val="20"/>
          <w:szCs w:val="20"/>
          <w:lang w:val="ru-RU"/>
        </w:rPr>
        <w:tab/>
      </w:r>
      <w:r w:rsidRPr="007755C7">
        <w:rPr>
          <w:spacing w:val="-1"/>
          <w:sz w:val="20"/>
          <w:szCs w:val="20"/>
          <w:lang w:val="sr-Cyrl-CS" w:eastAsia="ar-SA"/>
        </w:rPr>
        <w:t>Наручилац услуге је овлашћен да приговори фактури у року од</w:t>
      </w:r>
      <w:r w:rsidRPr="007755C7">
        <w:rPr>
          <w:sz w:val="20"/>
          <w:szCs w:val="20"/>
          <w:lang w:val="sr-Cyrl-CS" w:eastAsia="ar-SA"/>
        </w:rPr>
        <w:t xml:space="preserve"> три </w:t>
      </w:r>
      <w:r w:rsidRPr="007755C7">
        <w:rPr>
          <w:spacing w:val="-2"/>
          <w:sz w:val="20"/>
          <w:szCs w:val="20"/>
          <w:lang w:val="sr-Cyrl-CS" w:eastAsia="ar-SA"/>
        </w:rPr>
        <w:t xml:space="preserve">дана од </w:t>
      </w:r>
      <w:r w:rsidRPr="007755C7">
        <w:rPr>
          <w:spacing w:val="-4"/>
          <w:sz w:val="20"/>
          <w:szCs w:val="20"/>
          <w:lang w:val="sr-Cyrl-CS" w:eastAsia="ar-SA"/>
        </w:rPr>
        <w:t>пријема. У супротном ће се сматрати да је исту примио без примедби.</w:t>
      </w:r>
      <w:r w:rsidRPr="007755C7">
        <w:rPr>
          <w:rFonts w:eastAsia="Times New Roman" w:cs="Times New Roman"/>
          <w:sz w:val="20"/>
          <w:szCs w:val="20"/>
          <w:lang w:val="sr-Cyrl-CS"/>
        </w:rPr>
        <w:t xml:space="preserve"> </w:t>
      </w:r>
    </w:p>
    <w:p w:rsidR="001656F5" w:rsidRDefault="00953B88" w:rsidP="001656F5">
      <w:pPr>
        <w:widowControl w:val="0"/>
        <w:tabs>
          <w:tab w:val="left" w:pos="567"/>
        </w:tabs>
        <w:suppressAutoHyphens/>
        <w:spacing w:after="0" w:line="240" w:lineRule="auto"/>
        <w:ind w:right="67"/>
        <w:contextualSpacing/>
        <w:jc w:val="both"/>
        <w:rPr>
          <w:spacing w:val="-1"/>
          <w:sz w:val="20"/>
          <w:szCs w:val="20"/>
          <w:lang w:val="sr-Cyrl-CS" w:eastAsia="ar-SA"/>
        </w:rPr>
      </w:pPr>
      <w:r w:rsidRPr="007755C7">
        <w:rPr>
          <w:rFonts w:cs="Times New Roman"/>
          <w:sz w:val="20"/>
          <w:szCs w:val="20"/>
          <w:lang w:val="ru-RU"/>
        </w:rPr>
        <w:t xml:space="preserve"> </w:t>
      </w:r>
      <w:r w:rsidRPr="007755C7">
        <w:rPr>
          <w:spacing w:val="-4"/>
          <w:sz w:val="20"/>
          <w:szCs w:val="20"/>
          <w:lang w:val="sr-Cyrl-CS" w:eastAsia="ar-SA"/>
        </w:rPr>
        <w:tab/>
      </w:r>
      <w:r w:rsidRPr="007755C7">
        <w:rPr>
          <w:spacing w:val="-1"/>
          <w:sz w:val="20"/>
          <w:szCs w:val="20"/>
          <w:lang w:val="sr-Cyrl-CS" w:eastAsia="ar-SA"/>
        </w:rPr>
        <w:t>Рачун</w:t>
      </w:r>
      <w:r w:rsidR="001656F5">
        <w:rPr>
          <w:rFonts w:eastAsia="Calibri" w:cs="Times New Roman"/>
          <w:kern w:val="2"/>
          <w:sz w:val="20"/>
          <w:szCs w:val="20"/>
          <w:lang w:val="sr-Cyrl-RS" w:eastAsia="ar-SA"/>
        </w:rPr>
        <w:t>/</w:t>
      </w:r>
      <w:r w:rsidR="001656F5" w:rsidRPr="006964C0">
        <w:rPr>
          <w:rFonts w:eastAsia="Calibri" w:cs="Times New Roman"/>
          <w:kern w:val="2"/>
          <w:sz w:val="20"/>
          <w:szCs w:val="20"/>
          <w:lang w:val="sr-Cyrl-RS" w:eastAsia="ar-SA"/>
        </w:rPr>
        <w:t>фактур</w:t>
      </w:r>
      <w:r w:rsidR="001656F5">
        <w:rPr>
          <w:rFonts w:eastAsia="Calibri" w:cs="Times New Roman"/>
          <w:kern w:val="2"/>
          <w:sz w:val="20"/>
          <w:szCs w:val="20"/>
          <w:lang w:val="sr-Cyrl-RS" w:eastAsia="ar-SA"/>
        </w:rPr>
        <w:t xml:space="preserve">а </w:t>
      </w:r>
      <w:r w:rsidRPr="007755C7">
        <w:rPr>
          <w:spacing w:val="-1"/>
          <w:sz w:val="20"/>
          <w:szCs w:val="20"/>
          <w:lang w:val="sr-Cyrl-CS" w:eastAsia="ar-SA"/>
        </w:rPr>
        <w:t xml:space="preserve">за пружене услуге мора да буде насловљен на Наручиоца: </w:t>
      </w:r>
    </w:p>
    <w:p w:rsidR="00953B88" w:rsidRPr="007755C7" w:rsidRDefault="00953B88" w:rsidP="001656F5">
      <w:pPr>
        <w:widowControl w:val="0"/>
        <w:tabs>
          <w:tab w:val="left" w:pos="567"/>
        </w:tabs>
        <w:suppressAutoHyphens/>
        <w:spacing w:after="0" w:line="240" w:lineRule="auto"/>
        <w:ind w:right="67"/>
        <w:contextualSpacing/>
        <w:jc w:val="both"/>
        <w:rPr>
          <w:spacing w:val="-4"/>
          <w:sz w:val="20"/>
          <w:szCs w:val="20"/>
          <w:lang w:val="sr-Cyrl-CS" w:eastAsia="ar-SA"/>
        </w:rPr>
      </w:pPr>
      <w:r w:rsidRPr="007755C7">
        <w:rPr>
          <w:spacing w:val="-1"/>
          <w:sz w:val="20"/>
          <w:szCs w:val="20"/>
          <w:lang w:val="sr-Cyrl-CS" w:eastAsia="ar-SA"/>
        </w:rPr>
        <w:t>ПОКРАЈИНСКИ СЕКРЕТАРИЈАТ ЗА УРБАНИЗАМ И ЗАШТИТУ ЖИВОТНЕ СРЕДИНЕ 21000 Нови Сад, Булевар Михајла Пупина 16, ПИБ: 100715260, матични број: 08752885</w:t>
      </w:r>
      <w:r w:rsidRPr="007755C7">
        <w:rPr>
          <w:rFonts w:eastAsia="Times New Roman" w:cs="Arial"/>
          <w:sz w:val="20"/>
          <w:szCs w:val="20"/>
          <w:lang w:eastAsia="en-GB"/>
        </w:rPr>
        <w:t>, број рачуна 840-30640-67 Управа за трезор</w:t>
      </w:r>
      <w:r w:rsidRPr="007755C7">
        <w:rPr>
          <w:rFonts w:eastAsia="Times New Roman" w:cs="Arial"/>
          <w:sz w:val="20"/>
          <w:szCs w:val="20"/>
          <w:lang w:val="sr-Cyrl-RS" w:eastAsia="en-GB"/>
        </w:rPr>
        <w:t xml:space="preserve"> и </w:t>
      </w:r>
      <w:r w:rsidRPr="007755C7">
        <w:rPr>
          <w:rFonts w:eastAsia="Times New Roman" w:cs="Arial"/>
          <w:sz w:val="20"/>
          <w:szCs w:val="20"/>
          <w:lang w:eastAsia="en-GB"/>
        </w:rPr>
        <w:t>мора да садржи позив на број</w:t>
      </w:r>
      <w:r w:rsidRPr="007755C7">
        <w:rPr>
          <w:rFonts w:eastAsia="Times New Roman" w:cs="Arial"/>
          <w:sz w:val="20"/>
          <w:szCs w:val="20"/>
          <w:lang w:val="sr-Cyrl-RS" w:eastAsia="en-GB"/>
        </w:rPr>
        <w:t xml:space="preserve"> </w:t>
      </w:r>
      <w:r w:rsidRPr="007755C7">
        <w:rPr>
          <w:rFonts w:eastAsia="Times New Roman" w:cs="Arial"/>
          <w:sz w:val="20"/>
          <w:szCs w:val="20"/>
          <w:lang w:eastAsia="en-GB"/>
        </w:rPr>
        <w:t>и датум уговора</w:t>
      </w:r>
      <w:r w:rsidRPr="007755C7">
        <w:rPr>
          <w:rFonts w:eastAsia="Times New Roman" w:cs="Arial"/>
          <w:sz w:val="20"/>
          <w:szCs w:val="20"/>
          <w:lang w:val="sr-Cyrl-RS" w:eastAsia="en-GB"/>
        </w:rPr>
        <w:t xml:space="preserve"> о пружању услуге и тачан назив услуга који је захтеаван у техничкој спецификацији.</w:t>
      </w:r>
    </w:p>
    <w:p w:rsidR="00953B88" w:rsidRPr="007755C7" w:rsidRDefault="001656F5" w:rsidP="001656F5">
      <w:pPr>
        <w:tabs>
          <w:tab w:val="left" w:pos="567"/>
        </w:tabs>
        <w:suppressAutoHyphens/>
        <w:spacing w:after="0" w:line="240" w:lineRule="auto"/>
        <w:ind w:right="67"/>
        <w:jc w:val="both"/>
        <w:rPr>
          <w:spacing w:val="-4"/>
          <w:sz w:val="20"/>
          <w:szCs w:val="20"/>
          <w:lang w:val="sr-Cyrl-CS" w:eastAsia="ar-SA"/>
        </w:rPr>
      </w:pPr>
      <w:r>
        <w:rPr>
          <w:rFonts w:eastAsia="Times New Roman" w:cs="Times New Roman"/>
          <w:sz w:val="20"/>
          <w:szCs w:val="20"/>
          <w:lang w:val="sr-Cyrl-RS" w:eastAsia="ar-SA"/>
        </w:rPr>
        <w:tab/>
      </w:r>
      <w:r w:rsidR="00953B88" w:rsidRPr="007755C7">
        <w:rPr>
          <w:rFonts w:eastAsia="Times New Roman" w:cs="Times New Roman"/>
          <w:sz w:val="20"/>
          <w:szCs w:val="20"/>
          <w:lang w:val="sr-Cyrl-RS" w:eastAsia="ar-SA"/>
        </w:rPr>
        <w:t>Наручилац ће плаћање из става 1.овог члана извршити у складу са приливом средстава у буџету Аутономне покрајине Војводине, односно ликвидношћу буџета Аутономне покрајине Војводине.</w:t>
      </w:r>
    </w:p>
    <w:p w:rsidR="00953B88" w:rsidRPr="007755C7" w:rsidRDefault="00953B88" w:rsidP="001656F5">
      <w:pPr>
        <w:widowControl w:val="0"/>
        <w:tabs>
          <w:tab w:val="left" w:pos="567"/>
          <w:tab w:val="left" w:leader="underscore" w:pos="7613"/>
        </w:tabs>
        <w:suppressAutoHyphens/>
        <w:spacing w:after="0" w:line="274" w:lineRule="exact"/>
        <w:ind w:right="14"/>
        <w:jc w:val="both"/>
        <w:rPr>
          <w:rFonts w:eastAsia="Times New Roman" w:cs="Times New Roman"/>
          <w:sz w:val="20"/>
          <w:szCs w:val="20"/>
          <w:lang w:val="ru-RU"/>
        </w:rPr>
      </w:pPr>
      <w:r w:rsidRPr="007755C7">
        <w:rPr>
          <w:rFonts w:eastAsia="Times New Roman" w:cs="Times New Roman"/>
          <w:spacing w:val="-4"/>
          <w:sz w:val="20"/>
          <w:szCs w:val="20"/>
          <w:lang w:val="sr-Cyrl-CS" w:eastAsia="ar-SA"/>
        </w:rPr>
        <w:t xml:space="preserve">Плаћања ће се вршити на рачун Извршиоца услуге достављен у понуди </w:t>
      </w:r>
      <w:r w:rsidRPr="007755C7">
        <w:rPr>
          <w:spacing w:val="-4"/>
          <w:sz w:val="20"/>
          <w:szCs w:val="20"/>
          <w:lang w:val="sr-Cyrl-CS" w:eastAsia="ar-SA"/>
        </w:rPr>
        <w:t>број: _________________________, код ______________________________________</w:t>
      </w:r>
    </w:p>
    <w:p w:rsidR="001656F5" w:rsidRPr="006964C0" w:rsidRDefault="00953B88" w:rsidP="001656F5">
      <w:pPr>
        <w:spacing w:after="0" w:line="240" w:lineRule="auto"/>
        <w:ind w:firstLine="720"/>
        <w:jc w:val="both"/>
        <w:rPr>
          <w:rFonts w:eastAsia="Calibri" w:cs="Times New Roman"/>
          <w:kern w:val="2"/>
          <w:sz w:val="20"/>
          <w:szCs w:val="20"/>
          <w:lang w:val="sr-Cyrl-RS" w:eastAsia="ar-SA"/>
        </w:rPr>
      </w:pPr>
      <w:r w:rsidRPr="007755C7">
        <w:rPr>
          <w:rFonts w:eastAsia="Calibri" w:cs="Times New Roman"/>
          <w:sz w:val="20"/>
          <w:szCs w:val="20"/>
          <w:lang w:eastAsia="ar-SA"/>
        </w:rPr>
        <w:t>Фактур</w:t>
      </w:r>
      <w:r w:rsidR="001656F5">
        <w:rPr>
          <w:rFonts w:eastAsia="Calibri" w:cs="Times New Roman"/>
          <w:sz w:val="20"/>
          <w:szCs w:val="20"/>
          <w:lang w:val="sr-Cyrl-RS" w:eastAsia="ar-SA"/>
        </w:rPr>
        <w:t>а</w:t>
      </w:r>
      <w:r w:rsidRPr="007755C7">
        <w:rPr>
          <w:rFonts w:eastAsia="Calibri" w:cs="Times New Roman"/>
          <w:sz w:val="20"/>
          <w:szCs w:val="20"/>
          <w:lang w:val="sr-Latn-CS" w:eastAsia="ar-SA"/>
        </w:rPr>
        <w:t xml:space="preserve"> за изврше</w:t>
      </w:r>
      <w:r w:rsidR="001656F5">
        <w:rPr>
          <w:rFonts w:eastAsia="Calibri" w:cs="Times New Roman"/>
          <w:sz w:val="20"/>
          <w:szCs w:val="20"/>
          <w:lang w:val="sr-Cyrl-RS" w:eastAsia="ar-SA"/>
        </w:rPr>
        <w:t>не</w:t>
      </w:r>
      <w:r w:rsidRPr="007755C7">
        <w:rPr>
          <w:rFonts w:eastAsia="Calibri" w:cs="Times New Roman"/>
          <w:sz w:val="20"/>
          <w:szCs w:val="20"/>
          <w:lang w:val="sr-Latn-CS" w:eastAsia="ar-SA"/>
        </w:rPr>
        <w:t xml:space="preserve"> услуге ће се оверити </w:t>
      </w:r>
      <w:r w:rsidRPr="007755C7">
        <w:rPr>
          <w:rFonts w:eastAsia="Calibri" w:cs="Times New Roman"/>
          <w:sz w:val="20"/>
          <w:szCs w:val="20"/>
          <w:lang w:val="sr-Cyrl-CS" w:eastAsia="ar-SA"/>
        </w:rPr>
        <w:t>т</w:t>
      </w:r>
      <w:r w:rsidRPr="007755C7">
        <w:rPr>
          <w:rFonts w:eastAsia="Calibri" w:cs="Times New Roman"/>
          <w:sz w:val="20"/>
          <w:szCs w:val="20"/>
          <w:lang w:eastAsia="ar-SA"/>
        </w:rPr>
        <w:t>е</w:t>
      </w:r>
      <w:r w:rsidRPr="007755C7">
        <w:rPr>
          <w:rFonts w:eastAsia="Calibri" w:cs="Times New Roman"/>
          <w:sz w:val="20"/>
          <w:szCs w:val="20"/>
          <w:lang w:val="sr-Cyrl-CS" w:eastAsia="ar-SA"/>
        </w:rPr>
        <w:t xml:space="preserve">к </w:t>
      </w:r>
      <w:r w:rsidRPr="007755C7">
        <w:rPr>
          <w:rFonts w:eastAsia="Calibri" w:cs="Times New Roman"/>
          <w:sz w:val="20"/>
          <w:szCs w:val="20"/>
          <w:lang w:val="sr-Latn-CS" w:eastAsia="ar-SA"/>
        </w:rPr>
        <w:t xml:space="preserve">након што </w:t>
      </w:r>
      <w:r w:rsidR="001656F5" w:rsidRPr="006964C0">
        <w:rPr>
          <w:rFonts w:eastAsia="Calibri" w:cs="Times New Roman"/>
          <w:kern w:val="2"/>
          <w:sz w:val="20"/>
          <w:szCs w:val="20"/>
          <w:lang w:val="sr-Cyrl-RS" w:eastAsia="ar-SA"/>
        </w:rPr>
        <w:t>коначн</w:t>
      </w:r>
      <w:r w:rsidR="001656F5">
        <w:rPr>
          <w:rFonts w:eastAsia="Calibri" w:cs="Times New Roman"/>
          <w:kern w:val="2"/>
          <w:sz w:val="20"/>
          <w:szCs w:val="20"/>
          <w:lang w:val="sr-Cyrl-RS" w:eastAsia="ar-SA"/>
        </w:rPr>
        <w:t>и</w:t>
      </w:r>
      <w:r w:rsidR="001656F5" w:rsidRPr="006964C0">
        <w:rPr>
          <w:rFonts w:eastAsia="Calibri" w:cs="Times New Roman"/>
          <w:kern w:val="2"/>
          <w:sz w:val="20"/>
          <w:szCs w:val="20"/>
          <w:lang w:val="sr-Cyrl-RS" w:eastAsia="ar-SA"/>
        </w:rPr>
        <w:t xml:space="preserve"> извештај</w:t>
      </w:r>
      <w:r w:rsidR="001656F5" w:rsidRPr="007755C7">
        <w:rPr>
          <w:rFonts w:eastAsia="Calibri" w:cs="Times New Roman"/>
          <w:sz w:val="20"/>
          <w:szCs w:val="20"/>
          <w:lang w:val="sr-Latn-CS" w:eastAsia="ar-SA"/>
        </w:rPr>
        <w:t>/документациј</w:t>
      </w:r>
      <w:r w:rsidR="001656F5">
        <w:rPr>
          <w:rFonts w:eastAsia="Calibri" w:cs="Times New Roman"/>
          <w:sz w:val="20"/>
          <w:szCs w:val="20"/>
          <w:lang w:val="sr-Cyrl-RS" w:eastAsia="ar-SA"/>
        </w:rPr>
        <w:t>а</w:t>
      </w:r>
      <w:r w:rsidR="001656F5" w:rsidRPr="007755C7">
        <w:rPr>
          <w:rFonts w:eastAsia="Calibri" w:cs="Times New Roman"/>
          <w:sz w:val="20"/>
          <w:szCs w:val="20"/>
          <w:lang w:eastAsia="ar-SA"/>
        </w:rPr>
        <w:t>/</w:t>
      </w:r>
      <w:r w:rsidR="001656F5" w:rsidRPr="007755C7">
        <w:rPr>
          <w:rFonts w:eastAsia="Calibri" w:cs="Times New Roman"/>
          <w:sz w:val="20"/>
          <w:szCs w:val="20"/>
          <w:lang w:val="sr-Latn-CS" w:eastAsia="ar-SA"/>
        </w:rPr>
        <w:t xml:space="preserve"> о извршеним услугама</w:t>
      </w:r>
      <w:r w:rsidR="001656F5">
        <w:rPr>
          <w:rFonts w:eastAsia="Calibri" w:cs="Times New Roman"/>
          <w:sz w:val="20"/>
          <w:szCs w:val="20"/>
          <w:lang w:val="sr-Cyrl-RS" w:eastAsia="ar-SA"/>
        </w:rPr>
        <w:t xml:space="preserve"> Извршиоца,</w:t>
      </w:r>
      <w:r w:rsidR="001656F5" w:rsidRPr="007755C7">
        <w:rPr>
          <w:rFonts w:eastAsia="Calibri" w:cs="Times New Roman"/>
          <w:sz w:val="20"/>
          <w:szCs w:val="20"/>
          <w:lang w:val="sr-Latn-CS" w:eastAsia="ar-SA"/>
        </w:rPr>
        <w:t xml:space="preserve"> </w:t>
      </w:r>
      <w:r w:rsidR="001656F5">
        <w:rPr>
          <w:rFonts w:eastAsia="Calibri" w:cs="Times New Roman"/>
          <w:kern w:val="2"/>
          <w:sz w:val="20"/>
          <w:szCs w:val="20"/>
          <w:lang w:val="sr-Cyrl-RS" w:eastAsia="ar-SA"/>
        </w:rPr>
        <w:t xml:space="preserve">буде </w:t>
      </w:r>
      <w:r w:rsidR="001656F5" w:rsidRPr="006964C0">
        <w:rPr>
          <w:rFonts w:eastAsia="Calibri" w:cs="Times New Roman"/>
          <w:kern w:val="2"/>
          <w:sz w:val="20"/>
          <w:szCs w:val="20"/>
          <w:lang w:val="sr-Cyrl-RS" w:eastAsia="ar-SA"/>
        </w:rPr>
        <w:t>прихваћен од стране Наручиоца.</w:t>
      </w:r>
    </w:p>
    <w:p w:rsidR="001656F5" w:rsidRDefault="001656F5" w:rsidP="00953B88">
      <w:pPr>
        <w:suppressAutoHyphens/>
        <w:spacing w:after="0" w:line="240" w:lineRule="auto"/>
        <w:jc w:val="center"/>
        <w:rPr>
          <w:rFonts w:eastAsia="Calibri" w:cs="Times New Roman"/>
          <w:sz w:val="20"/>
          <w:szCs w:val="20"/>
          <w:lang w:val="sr-Cyrl-CS" w:eastAsia="ar-SA"/>
        </w:rPr>
      </w:pPr>
    </w:p>
    <w:p w:rsidR="001656F5" w:rsidRDefault="001656F5" w:rsidP="00953B88">
      <w:pPr>
        <w:suppressAutoHyphens/>
        <w:spacing w:after="0" w:line="240" w:lineRule="auto"/>
        <w:jc w:val="center"/>
        <w:rPr>
          <w:rFonts w:eastAsia="Calibri" w:cs="Times New Roman"/>
          <w:sz w:val="20"/>
          <w:szCs w:val="20"/>
          <w:lang w:val="sr-Cyrl-CS" w:eastAsia="ar-SA"/>
        </w:rPr>
      </w:pPr>
    </w:p>
    <w:p w:rsidR="00953B88" w:rsidRPr="007755C7" w:rsidRDefault="00953B88" w:rsidP="00953B88">
      <w:pPr>
        <w:suppressAutoHyphens/>
        <w:spacing w:after="0" w:line="240" w:lineRule="auto"/>
        <w:jc w:val="center"/>
        <w:rPr>
          <w:rFonts w:eastAsia="Calibri" w:cs="Times New Roman"/>
          <w:sz w:val="20"/>
          <w:szCs w:val="20"/>
          <w:lang w:val="sr-Cyrl-CS" w:eastAsia="ar-SA"/>
        </w:rPr>
      </w:pPr>
      <w:r w:rsidRPr="007755C7">
        <w:rPr>
          <w:rFonts w:eastAsia="Calibri" w:cs="Times New Roman"/>
          <w:sz w:val="20"/>
          <w:szCs w:val="20"/>
          <w:lang w:val="sr-Cyrl-CS" w:eastAsia="ar-SA"/>
        </w:rPr>
        <w:t>Уговорна казна</w:t>
      </w:r>
    </w:p>
    <w:p w:rsidR="00953B88" w:rsidRPr="007755C7" w:rsidRDefault="00953B88" w:rsidP="00953B88">
      <w:pPr>
        <w:suppressAutoHyphens/>
        <w:spacing w:after="0" w:line="240" w:lineRule="auto"/>
        <w:jc w:val="center"/>
        <w:rPr>
          <w:rFonts w:eastAsia="Calibri" w:cs="Times New Roman"/>
          <w:sz w:val="20"/>
          <w:szCs w:val="20"/>
          <w:lang w:val="sr-Cyrl-CS" w:eastAsia="ar-SA"/>
        </w:rPr>
      </w:pPr>
      <w:r w:rsidRPr="007755C7">
        <w:rPr>
          <w:rFonts w:eastAsia="Calibri" w:cs="Times New Roman"/>
          <w:sz w:val="20"/>
          <w:szCs w:val="20"/>
          <w:lang w:val="sr-Cyrl-CS" w:eastAsia="ar-SA"/>
        </w:rPr>
        <w:t xml:space="preserve">Члан </w:t>
      </w:r>
      <w:r w:rsidR="00EC6984" w:rsidRPr="007755C7">
        <w:rPr>
          <w:rFonts w:eastAsia="Calibri" w:cs="Times New Roman"/>
          <w:sz w:val="20"/>
          <w:szCs w:val="20"/>
          <w:lang w:val="sr-Cyrl-CS" w:eastAsia="ar-SA"/>
        </w:rPr>
        <w:t>9</w:t>
      </w:r>
      <w:r w:rsidRPr="007755C7">
        <w:rPr>
          <w:rFonts w:eastAsia="Calibri" w:cs="Times New Roman"/>
          <w:sz w:val="20"/>
          <w:szCs w:val="20"/>
          <w:lang w:val="sr-Cyrl-CS" w:eastAsia="ar-SA"/>
        </w:rPr>
        <w:t>.</w:t>
      </w:r>
    </w:p>
    <w:p w:rsidR="00953B88" w:rsidRPr="007755C7" w:rsidRDefault="00953B88" w:rsidP="00953B88">
      <w:pPr>
        <w:suppressAutoHyphens/>
        <w:spacing w:after="0" w:line="240" w:lineRule="auto"/>
        <w:jc w:val="center"/>
        <w:rPr>
          <w:rFonts w:eastAsia="Calibri" w:cs="Times New Roman"/>
          <w:sz w:val="20"/>
          <w:szCs w:val="20"/>
          <w:lang w:val="sr-Cyrl-CS" w:eastAsia="ar-SA"/>
        </w:rPr>
      </w:pPr>
    </w:p>
    <w:p w:rsidR="00953B88" w:rsidRPr="007755C7" w:rsidRDefault="00953B88" w:rsidP="00953B88">
      <w:pPr>
        <w:tabs>
          <w:tab w:val="left" w:pos="567"/>
        </w:tabs>
        <w:suppressAutoHyphens/>
        <w:spacing w:after="0" w:line="240" w:lineRule="auto"/>
        <w:jc w:val="both"/>
        <w:rPr>
          <w:rFonts w:eastAsia="Times New Roman" w:cs="Times New Roman"/>
          <w:sz w:val="20"/>
          <w:szCs w:val="20"/>
          <w:lang w:val="sr-Cyrl-RS" w:eastAsia="ar-SA"/>
        </w:rPr>
      </w:pPr>
      <w:r w:rsidRPr="007755C7">
        <w:rPr>
          <w:rFonts w:eastAsia="Calibri" w:cs="Times New Roman"/>
          <w:sz w:val="20"/>
          <w:szCs w:val="20"/>
          <w:lang w:val="sr-Cyrl-CS" w:eastAsia="ar-SA"/>
        </w:rPr>
        <w:tab/>
      </w:r>
      <w:r w:rsidRPr="007755C7">
        <w:rPr>
          <w:rFonts w:eastAsia="Times New Roman" w:cs="Times New Roman"/>
          <w:sz w:val="20"/>
          <w:szCs w:val="20"/>
          <w:lang w:val="sr-Cyrl-CS" w:eastAsia="ar-SA"/>
        </w:rPr>
        <w:t>Ако Извршилац не изведе уговорене услуге у уговореном року обавезан је да плати Наручиоцу на име уговорне казне износ од 0,5 % од вредности уговорених услуга за сваки дан закашњења.</w:t>
      </w:r>
    </w:p>
    <w:p w:rsidR="00953B88" w:rsidRPr="007755C7" w:rsidRDefault="00953B88" w:rsidP="00953B88">
      <w:pPr>
        <w:tabs>
          <w:tab w:val="left" w:pos="567"/>
        </w:tabs>
        <w:suppressAutoHyphens/>
        <w:spacing w:after="0" w:line="240" w:lineRule="auto"/>
        <w:jc w:val="both"/>
        <w:rPr>
          <w:rFonts w:eastAsia="Times New Roman" w:cs="Times New Roman"/>
          <w:sz w:val="20"/>
          <w:szCs w:val="20"/>
          <w:lang w:val="sr-Cyrl-CS" w:eastAsia="ar-SA"/>
        </w:rPr>
      </w:pPr>
      <w:r w:rsidRPr="007755C7">
        <w:rPr>
          <w:rFonts w:eastAsia="Times New Roman" w:cs="Times New Roman"/>
          <w:sz w:val="20"/>
          <w:szCs w:val="20"/>
          <w:lang w:val="sr-Cyrl-CS" w:eastAsia="ar-SA"/>
        </w:rPr>
        <w:tab/>
        <w:t xml:space="preserve">Наручилац је овлашћен да за износ обрачунатих пенала на име закашњења у извршењу услуге, умањи исплату купопродајне цене или да за ту сврху пусти на наплату </w:t>
      </w:r>
      <w:r w:rsidRPr="007755C7">
        <w:rPr>
          <w:rFonts w:eastAsia="Times New Roman" w:cs="Times New Roman"/>
          <w:sz w:val="20"/>
          <w:szCs w:val="20"/>
          <w:lang w:val="sr-Cyrl-RS" w:eastAsia="ar-SA"/>
        </w:rPr>
        <w:t xml:space="preserve">регистровану </w:t>
      </w:r>
      <w:r w:rsidRPr="007755C7">
        <w:rPr>
          <w:rFonts w:eastAsia="Times New Roman" w:cs="Times New Roman"/>
          <w:sz w:val="20"/>
          <w:szCs w:val="20"/>
          <w:lang w:val="sr-Cyrl-CS" w:eastAsia="ar-SA"/>
        </w:rPr>
        <w:t>меницу која му је предата за добро извршење посла.</w:t>
      </w:r>
    </w:p>
    <w:p w:rsidR="00953B88" w:rsidRPr="007755C7" w:rsidRDefault="00953B88" w:rsidP="00953B88">
      <w:pPr>
        <w:suppressAutoHyphens/>
        <w:spacing w:after="0" w:line="240" w:lineRule="auto"/>
        <w:jc w:val="both"/>
        <w:rPr>
          <w:rFonts w:eastAsia="Calibri" w:cs="Times New Roman"/>
          <w:sz w:val="20"/>
          <w:szCs w:val="20"/>
          <w:lang w:val="sr-Cyrl-CS" w:eastAsia="ar-SA"/>
        </w:rPr>
      </w:pPr>
    </w:p>
    <w:p w:rsidR="00953B88" w:rsidRPr="007755C7" w:rsidRDefault="00953B88" w:rsidP="00953B88">
      <w:pPr>
        <w:suppressAutoHyphens/>
        <w:spacing w:after="0" w:line="240" w:lineRule="auto"/>
        <w:jc w:val="center"/>
        <w:rPr>
          <w:rFonts w:eastAsia="Calibri" w:cs="Times New Roman"/>
          <w:sz w:val="20"/>
          <w:szCs w:val="20"/>
          <w:lang w:eastAsia="ar-SA"/>
        </w:rPr>
      </w:pPr>
      <w:r w:rsidRPr="007755C7">
        <w:rPr>
          <w:rFonts w:eastAsia="Calibri" w:cs="Times New Roman"/>
          <w:sz w:val="20"/>
          <w:szCs w:val="20"/>
          <w:lang w:eastAsia="ar-SA"/>
        </w:rPr>
        <w:lastRenderedPageBreak/>
        <w:t>Средство обезбеђења</w:t>
      </w:r>
    </w:p>
    <w:p w:rsidR="00953B88" w:rsidRPr="007755C7" w:rsidRDefault="00953B88" w:rsidP="00953B88">
      <w:pPr>
        <w:suppressAutoHyphens/>
        <w:spacing w:after="0" w:line="240" w:lineRule="auto"/>
        <w:jc w:val="center"/>
        <w:rPr>
          <w:rFonts w:eastAsia="Calibri" w:cs="Times New Roman"/>
          <w:sz w:val="20"/>
          <w:szCs w:val="20"/>
          <w:lang w:val="sr-Cyrl-CS" w:eastAsia="ar-SA"/>
        </w:rPr>
      </w:pPr>
      <w:r w:rsidRPr="007755C7">
        <w:rPr>
          <w:rFonts w:eastAsia="Calibri" w:cs="Times New Roman"/>
          <w:sz w:val="20"/>
          <w:szCs w:val="20"/>
          <w:lang w:val="sr-Cyrl-CS" w:eastAsia="ar-SA"/>
        </w:rPr>
        <w:t xml:space="preserve">Члан </w:t>
      </w:r>
      <w:r w:rsidR="00EC6984" w:rsidRPr="007755C7">
        <w:rPr>
          <w:rFonts w:eastAsia="Calibri" w:cs="Times New Roman"/>
          <w:sz w:val="20"/>
          <w:szCs w:val="20"/>
          <w:lang w:val="sr-Cyrl-CS" w:eastAsia="ar-SA"/>
        </w:rPr>
        <w:t>10</w:t>
      </w:r>
      <w:r w:rsidRPr="007755C7">
        <w:rPr>
          <w:rFonts w:eastAsia="Calibri" w:cs="Times New Roman"/>
          <w:sz w:val="20"/>
          <w:szCs w:val="20"/>
          <w:lang w:val="sr-Cyrl-CS" w:eastAsia="ar-SA"/>
        </w:rPr>
        <w:t>.</w:t>
      </w:r>
    </w:p>
    <w:p w:rsidR="00953B88" w:rsidRPr="007755C7" w:rsidRDefault="00953B88" w:rsidP="00953B88">
      <w:pPr>
        <w:suppressAutoHyphens/>
        <w:spacing w:after="0" w:line="240" w:lineRule="auto"/>
        <w:jc w:val="center"/>
        <w:rPr>
          <w:rFonts w:eastAsia="Calibri" w:cs="Times New Roman"/>
          <w:sz w:val="20"/>
          <w:szCs w:val="20"/>
          <w:lang w:eastAsia="ar-SA"/>
        </w:rPr>
      </w:pPr>
    </w:p>
    <w:p w:rsidR="00953B88" w:rsidRPr="007755C7" w:rsidRDefault="00953B88" w:rsidP="00953B88">
      <w:pPr>
        <w:tabs>
          <w:tab w:val="left" w:pos="567"/>
        </w:tabs>
        <w:spacing w:after="120"/>
        <w:ind w:firstLine="567"/>
        <w:jc w:val="both"/>
        <w:rPr>
          <w:rFonts w:eastAsia="Verdana" w:cs="Times New Roman"/>
          <w:noProof/>
          <w:sz w:val="20"/>
          <w:szCs w:val="20"/>
          <w:lang w:val="sr-Cyrl-RS"/>
        </w:rPr>
      </w:pPr>
      <w:r w:rsidRPr="007755C7">
        <w:rPr>
          <w:rFonts w:eastAsia="Calibri" w:cs="Times New Roman"/>
          <w:sz w:val="20"/>
          <w:szCs w:val="20"/>
          <w:lang w:eastAsia="ar-SA"/>
        </w:rPr>
        <w:tab/>
      </w:r>
      <w:r w:rsidRPr="007755C7">
        <w:rPr>
          <w:rFonts w:eastAsia="Verdana" w:cs="Times New Roman"/>
          <w:noProof/>
          <w:sz w:val="20"/>
          <w:szCs w:val="20"/>
          <w:lang w:val="sr-Cyrl-CS"/>
        </w:rPr>
        <w:t xml:space="preserve">Извршилац се обавезује да са даном закључења уговора изда и преда Наручиоцу у депозит средство обезбеђења </w:t>
      </w:r>
      <w:r w:rsidRPr="007755C7">
        <w:rPr>
          <w:rFonts w:eastAsia="Verdana" w:cs="Times New Roman"/>
          <w:noProof/>
          <w:sz w:val="20"/>
          <w:szCs w:val="20"/>
          <w:lang w:val="sr-Cyrl-RS"/>
        </w:rPr>
        <w:t>за</w:t>
      </w:r>
      <w:r w:rsidRPr="007755C7">
        <w:rPr>
          <w:rFonts w:eastAsia="Verdana" w:cs="Times New Roman"/>
          <w:noProof/>
          <w:sz w:val="20"/>
          <w:szCs w:val="20"/>
          <w:lang w:val="sr-Cyrl-CS"/>
        </w:rPr>
        <w:t xml:space="preserve"> аванс</w:t>
      </w:r>
      <w:r w:rsidRPr="007755C7">
        <w:rPr>
          <w:rFonts w:eastAsia="Verdana" w:cs="Times New Roman"/>
          <w:noProof/>
          <w:sz w:val="20"/>
          <w:szCs w:val="20"/>
          <w:lang w:val="sr-Cyrl-RS"/>
        </w:rPr>
        <w:t>но плаћање</w:t>
      </w:r>
      <w:r w:rsidRPr="007755C7">
        <w:rPr>
          <w:rFonts w:eastAsia="Verdana" w:cs="Times New Roman"/>
          <w:noProof/>
          <w:sz w:val="20"/>
          <w:szCs w:val="20"/>
          <w:lang w:val="sr-Cyrl-CS"/>
        </w:rPr>
        <w:t xml:space="preserve">, безусловну, неопозиву, наплативу по првом позиву бланко соло меницу, са меничним овлашћењем на износ </w:t>
      </w:r>
      <w:r w:rsidRPr="007755C7">
        <w:rPr>
          <w:rFonts w:eastAsia="Verdana" w:cs="Times New Roman"/>
          <w:noProof/>
          <w:sz w:val="20"/>
          <w:szCs w:val="20"/>
          <w:lang w:val="sr-Cyrl-RS"/>
        </w:rPr>
        <w:t>у висини датог аванса (</w:t>
      </w:r>
      <w:r w:rsidR="0094774D">
        <w:rPr>
          <w:rFonts w:eastAsia="Verdana" w:cs="Times New Roman"/>
          <w:noProof/>
          <w:sz w:val="20"/>
          <w:szCs w:val="20"/>
          <w:lang w:val="sr-Cyrl-RS"/>
        </w:rPr>
        <w:t>3</w:t>
      </w:r>
      <w:r w:rsidRPr="007755C7">
        <w:rPr>
          <w:rFonts w:eastAsia="Verdana" w:cs="Times New Roman"/>
          <w:noProof/>
          <w:sz w:val="20"/>
          <w:szCs w:val="20"/>
          <w:lang w:val="sr-Cyrl-CS"/>
        </w:rPr>
        <w:t>0% од укупне вредности уговора и изражена у динарима</w:t>
      </w:r>
      <w:r w:rsidRPr="007755C7">
        <w:rPr>
          <w:rFonts w:eastAsia="Verdana" w:cs="Times New Roman"/>
          <w:noProof/>
          <w:sz w:val="20"/>
          <w:szCs w:val="20"/>
          <w:lang w:val="sr-Cyrl-RS"/>
        </w:rPr>
        <w:t xml:space="preserve"> са</w:t>
      </w:r>
      <w:r w:rsidRPr="007755C7">
        <w:rPr>
          <w:rFonts w:eastAsia="Verdana" w:cs="Times New Roman"/>
          <w:noProof/>
          <w:sz w:val="20"/>
          <w:szCs w:val="20"/>
          <w:lang w:val="sr-Cyrl-CS"/>
        </w:rPr>
        <w:t xml:space="preserve"> </w:t>
      </w:r>
      <w:r w:rsidRPr="007755C7">
        <w:rPr>
          <w:rFonts w:eastAsia="Verdana" w:cs="Times New Roman"/>
          <w:noProof/>
          <w:sz w:val="20"/>
          <w:szCs w:val="20"/>
          <w:lang w:val="sr-Cyrl-RS"/>
        </w:rPr>
        <w:t>ПДВ-ом)</w:t>
      </w:r>
      <w:r w:rsidRPr="007755C7">
        <w:rPr>
          <w:rFonts w:eastAsia="Verdana" w:cs="Times New Roman"/>
          <w:noProof/>
          <w:sz w:val="20"/>
          <w:szCs w:val="20"/>
          <w:lang w:val="sr-Cyrl-CS"/>
        </w:rPr>
        <w:t>, са роком важности који је 30 дана дужи од дана окончања реализације уговора, која је регистрована у Регистру меница Народне банке Србије.</w:t>
      </w:r>
      <w:r w:rsidRPr="007755C7">
        <w:rPr>
          <w:rFonts w:eastAsia="Verdana" w:cs="Times New Roman"/>
          <w:noProof/>
          <w:sz w:val="20"/>
          <w:szCs w:val="20"/>
          <w:lang w:val="sr-Cyrl-RS"/>
        </w:rPr>
        <w:t xml:space="preserve"> </w:t>
      </w:r>
      <w:r w:rsidRPr="007755C7">
        <w:rPr>
          <w:rFonts w:eastAsia="Verdana"/>
          <w:sz w:val="20"/>
          <w:szCs w:val="20"/>
          <w:lang w:val="sr-Cyrl-RS"/>
        </w:rPr>
        <w:t>Извршилац</w:t>
      </w:r>
      <w:r w:rsidRPr="007755C7">
        <w:rPr>
          <w:rFonts w:eastAsia="Verdana"/>
          <w:sz w:val="20"/>
          <w:szCs w:val="20"/>
          <w:lang w:val="en-US"/>
        </w:rPr>
        <w:t xml:space="preserve">, приликом предаје менице и меничног овлашћења за </w:t>
      </w:r>
      <w:r w:rsidRPr="007755C7">
        <w:rPr>
          <w:rFonts w:eastAsia="Verdana"/>
          <w:sz w:val="20"/>
          <w:szCs w:val="20"/>
          <w:lang w:val="sr-Cyrl-RS"/>
        </w:rPr>
        <w:t>авансно плаћање</w:t>
      </w:r>
      <w:r w:rsidRPr="007755C7">
        <w:rPr>
          <w:rFonts w:eastAsia="Verdana"/>
          <w:sz w:val="20"/>
          <w:szCs w:val="20"/>
          <w:lang w:val="en-US"/>
        </w:rPr>
        <w:t>, предаје и картон депонованих потписа и копију потврде о регистрацији бланко соло менице из става 1. овог члана.</w:t>
      </w:r>
      <w:r w:rsidRPr="007755C7">
        <w:rPr>
          <w:rFonts w:eastAsia="Verdana" w:cs="Times New Roman"/>
          <w:noProof/>
          <w:sz w:val="20"/>
          <w:szCs w:val="20"/>
          <w:lang w:val="sr-Cyrl-RS"/>
        </w:rPr>
        <w:t xml:space="preserve"> </w:t>
      </w:r>
      <w:r w:rsidRPr="007755C7">
        <w:rPr>
          <w:rFonts w:eastAsia="Verdana"/>
          <w:sz w:val="20"/>
          <w:szCs w:val="20"/>
          <w:lang w:val="sr-Cyrl-RS"/>
        </w:rPr>
        <w:t xml:space="preserve">У случају договореног авансног плаћања Наручилац не може да исплати ниједан износ пре него што прими тражено средство обезбеђења за повраћај авансног плаћања. </w:t>
      </w:r>
      <w:r w:rsidRPr="007755C7">
        <w:rPr>
          <w:rFonts w:eastAsia="Verdana"/>
          <w:sz w:val="20"/>
          <w:szCs w:val="20"/>
          <w:lang w:val="en-US"/>
        </w:rPr>
        <w:t xml:space="preserve">Потписом овог уговора </w:t>
      </w:r>
      <w:r w:rsidRPr="007755C7">
        <w:rPr>
          <w:rFonts w:eastAsia="Verdana"/>
          <w:sz w:val="20"/>
          <w:szCs w:val="20"/>
          <w:lang w:val="sr-Cyrl-RS"/>
        </w:rPr>
        <w:t>Извршилац</w:t>
      </w:r>
      <w:r w:rsidRPr="007755C7">
        <w:rPr>
          <w:rFonts w:eastAsia="Verdana"/>
          <w:sz w:val="20"/>
          <w:szCs w:val="20"/>
          <w:lang w:val="en-US"/>
        </w:rPr>
        <w:t xml:space="preserve"> даје своју безусловну сагласност Наручиоцу да може реализовати депоновану бланко соло менице у случају да не изврши своју обавезу из Уговора која се односи на уговорену цену, квалитет, квантитет </w:t>
      </w:r>
      <w:r w:rsidRPr="007755C7">
        <w:rPr>
          <w:rFonts w:eastAsia="Verdana"/>
          <w:sz w:val="20"/>
          <w:szCs w:val="20"/>
          <w:lang w:val="sr-Cyrl-RS"/>
        </w:rPr>
        <w:t>извршених услуга</w:t>
      </w:r>
      <w:r w:rsidRPr="007755C7">
        <w:rPr>
          <w:rFonts w:eastAsia="Verdana"/>
          <w:sz w:val="20"/>
          <w:szCs w:val="20"/>
          <w:lang w:val="en-US"/>
        </w:rPr>
        <w:t xml:space="preserve">, као и на рок </w:t>
      </w:r>
      <w:r w:rsidRPr="007755C7">
        <w:rPr>
          <w:rFonts w:eastAsia="Verdana"/>
          <w:sz w:val="20"/>
          <w:szCs w:val="20"/>
          <w:lang w:val="sr-Cyrl-RS"/>
        </w:rPr>
        <w:t>извршења услуге</w:t>
      </w:r>
      <w:r w:rsidRPr="007755C7">
        <w:rPr>
          <w:rFonts w:eastAsia="Verdana"/>
          <w:sz w:val="20"/>
          <w:szCs w:val="20"/>
          <w:lang w:val="en-US"/>
        </w:rPr>
        <w:t>.</w:t>
      </w:r>
    </w:p>
    <w:p w:rsidR="00953B88" w:rsidRPr="007755C7" w:rsidRDefault="00953B88" w:rsidP="00953B88">
      <w:pPr>
        <w:widowControl w:val="0"/>
        <w:tabs>
          <w:tab w:val="left" w:pos="567"/>
          <w:tab w:val="left" w:pos="851"/>
        </w:tabs>
        <w:spacing w:after="0" w:line="240" w:lineRule="auto"/>
        <w:ind w:firstLine="709"/>
        <w:jc w:val="both"/>
        <w:rPr>
          <w:rFonts w:eastAsia="Verdana"/>
          <w:sz w:val="20"/>
          <w:szCs w:val="20"/>
          <w:lang w:val="sr-Cyrl-RS"/>
        </w:rPr>
      </w:pPr>
      <w:r w:rsidRPr="007755C7">
        <w:rPr>
          <w:rFonts w:eastAsia="Calibri" w:cs="Times New Roman"/>
          <w:sz w:val="20"/>
          <w:szCs w:val="20"/>
          <w:lang w:val="en-US" w:eastAsia="ar-SA"/>
        </w:rPr>
        <w:t xml:space="preserve">Извршилац </w:t>
      </w:r>
      <w:r w:rsidRPr="007755C7">
        <w:rPr>
          <w:rFonts w:eastAsia="Calibri" w:cs="Times New Roman"/>
          <w:sz w:val="20"/>
          <w:szCs w:val="20"/>
          <w:lang w:val="sr-Cyrl-RS" w:eastAsia="ar-SA"/>
        </w:rPr>
        <w:t>се обавезује да са даном закључења уговора изда и преда Наручиоцу у депозит средство финансијског обезбеђења за добро извршење посла и то</w:t>
      </w:r>
      <w:r w:rsidRPr="007755C7">
        <w:rPr>
          <w:rFonts w:eastAsia="Calibri" w:cs="Times New Roman"/>
          <w:sz w:val="20"/>
          <w:szCs w:val="20"/>
          <w:lang w:eastAsia="ar-SA"/>
        </w:rPr>
        <w:t xml:space="preserve"> </w:t>
      </w:r>
      <w:r w:rsidRPr="007755C7">
        <w:rPr>
          <w:rFonts w:eastAsia="Calibri" w:cs="Times New Roman"/>
          <w:sz w:val="20"/>
          <w:szCs w:val="20"/>
          <w:lang w:val="sr-Cyrl-CS" w:eastAsia="ar-SA"/>
        </w:rPr>
        <w:t xml:space="preserve">бланко сопствену регистровану меницу са клаузулом „без протеста“, која мора бити евидентирана у Регистру меница и овлашћења Народне банке Србије. 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 писмо на износ од 10% од укупне вредности уговора без ПДВ-а. Уз меницу мора бити достављена копија картона депонованих потписа који је издат од стране пословне банке коју је понуђач навео у меничном овлашћењу – писму. Рок важења менице је 30 дана дужи од дана истека рока за коначно испуњење уговорних обавеза  Извршиоца које су предмет обезбеђења. </w:t>
      </w:r>
      <w:r w:rsidRPr="007755C7">
        <w:rPr>
          <w:rFonts w:eastAsia="Verdana"/>
          <w:sz w:val="20"/>
          <w:szCs w:val="20"/>
          <w:lang w:val="en-US"/>
        </w:rPr>
        <w:t xml:space="preserve">У случају да </w:t>
      </w:r>
      <w:r w:rsidRPr="007755C7">
        <w:rPr>
          <w:rFonts w:eastAsia="Verdana"/>
          <w:sz w:val="20"/>
          <w:szCs w:val="20"/>
          <w:lang w:val="sr-Cyrl-RS"/>
        </w:rPr>
        <w:t xml:space="preserve">Извршилац </w:t>
      </w:r>
      <w:r w:rsidRPr="007755C7">
        <w:rPr>
          <w:rFonts w:eastAsia="Verdana"/>
          <w:sz w:val="20"/>
          <w:szCs w:val="20"/>
          <w:lang w:val="en-US"/>
        </w:rPr>
        <w:t>једнострано раскине Уговор, Наручилац има право да реализује бланко соло меницу за испуњење уговорних обавеза дату у депозит, као и на трошкове настале због накнадне набавке добара од другог добављача.</w:t>
      </w:r>
    </w:p>
    <w:p w:rsidR="00953B88" w:rsidRPr="007755C7" w:rsidRDefault="00953B88" w:rsidP="00953B88">
      <w:pPr>
        <w:suppressAutoHyphens/>
        <w:spacing w:after="0" w:line="240" w:lineRule="auto"/>
        <w:jc w:val="both"/>
        <w:rPr>
          <w:rFonts w:eastAsia="Calibri" w:cs="Times New Roman"/>
          <w:sz w:val="20"/>
          <w:szCs w:val="20"/>
          <w:lang w:val="sr-Cyrl-RS" w:eastAsia="ar-SA"/>
        </w:rPr>
      </w:pPr>
    </w:p>
    <w:p w:rsidR="00953B88" w:rsidRPr="007755C7" w:rsidRDefault="00953B88" w:rsidP="00953B88">
      <w:pPr>
        <w:tabs>
          <w:tab w:val="left" w:pos="851"/>
        </w:tabs>
        <w:suppressAutoHyphens/>
        <w:spacing w:after="0" w:line="240" w:lineRule="auto"/>
        <w:jc w:val="center"/>
        <w:rPr>
          <w:rFonts w:eastAsia="Calibri" w:cs="Times New Roman"/>
          <w:sz w:val="20"/>
          <w:szCs w:val="20"/>
          <w:lang w:val="sr-Cyrl-CS" w:eastAsia="ar-SA"/>
        </w:rPr>
      </w:pPr>
      <w:r w:rsidRPr="007755C7">
        <w:rPr>
          <w:rFonts w:eastAsia="Calibri" w:cs="Times New Roman"/>
          <w:sz w:val="20"/>
          <w:szCs w:val="20"/>
          <w:lang w:val="sr-Cyrl-CS" w:eastAsia="ar-SA"/>
        </w:rPr>
        <w:t xml:space="preserve">Члан </w:t>
      </w:r>
      <w:r w:rsidR="00EC6984" w:rsidRPr="007755C7">
        <w:rPr>
          <w:rFonts w:eastAsia="Calibri" w:cs="Times New Roman"/>
          <w:sz w:val="20"/>
          <w:szCs w:val="20"/>
          <w:lang w:val="sr-Cyrl-CS" w:eastAsia="ar-SA"/>
        </w:rPr>
        <w:t>11</w:t>
      </w:r>
      <w:r w:rsidRPr="007755C7">
        <w:rPr>
          <w:rFonts w:eastAsia="Calibri" w:cs="Times New Roman"/>
          <w:sz w:val="20"/>
          <w:szCs w:val="20"/>
          <w:lang w:val="sr-Cyrl-CS" w:eastAsia="ar-SA"/>
        </w:rPr>
        <w:t>.</w:t>
      </w:r>
    </w:p>
    <w:p w:rsidR="00953B88" w:rsidRPr="007755C7" w:rsidRDefault="00953B88" w:rsidP="00953B88">
      <w:pPr>
        <w:tabs>
          <w:tab w:val="left" w:pos="851"/>
        </w:tabs>
        <w:suppressAutoHyphens/>
        <w:spacing w:after="0" w:line="240" w:lineRule="auto"/>
        <w:jc w:val="center"/>
        <w:rPr>
          <w:rFonts w:eastAsia="Calibri" w:cs="Times New Roman"/>
          <w:sz w:val="20"/>
          <w:szCs w:val="20"/>
          <w:lang w:val="sr-Cyrl-CS" w:eastAsia="ar-SA"/>
        </w:rPr>
      </w:pPr>
    </w:p>
    <w:p w:rsidR="00953B88" w:rsidRPr="007755C7" w:rsidRDefault="00953B88" w:rsidP="00953B88">
      <w:pPr>
        <w:tabs>
          <w:tab w:val="left" w:pos="709"/>
        </w:tabs>
        <w:suppressAutoHyphens/>
        <w:spacing w:after="0" w:line="240" w:lineRule="auto"/>
        <w:jc w:val="both"/>
        <w:rPr>
          <w:rFonts w:eastAsia="Calibri" w:cs="Times New Roman"/>
          <w:sz w:val="20"/>
          <w:szCs w:val="20"/>
          <w:lang w:val="sr-Cyrl-CS" w:eastAsia="ar-SA"/>
        </w:rPr>
      </w:pPr>
      <w:r w:rsidRPr="007755C7">
        <w:rPr>
          <w:rFonts w:eastAsia="Calibri" w:cs="Times New Roman"/>
          <w:sz w:val="20"/>
          <w:szCs w:val="20"/>
          <w:lang w:val="sr-Cyrl-CS" w:eastAsia="ar-SA"/>
        </w:rPr>
        <w:tab/>
        <w:t xml:space="preserve">У случају неиспуњења обавеза у утврђеном року из члана </w:t>
      </w:r>
      <w:r w:rsidR="006976D7" w:rsidRPr="007755C7">
        <w:rPr>
          <w:rFonts w:eastAsia="Calibri" w:cs="Times New Roman"/>
          <w:sz w:val="20"/>
          <w:szCs w:val="20"/>
          <w:lang w:val="sr-Cyrl-CS" w:eastAsia="ar-SA"/>
        </w:rPr>
        <w:t xml:space="preserve">3. и </w:t>
      </w:r>
      <w:r w:rsidRPr="007755C7">
        <w:rPr>
          <w:rFonts w:eastAsia="Calibri" w:cs="Times New Roman"/>
          <w:sz w:val="20"/>
          <w:szCs w:val="20"/>
          <w:lang w:val="sr-Cyrl-CS" w:eastAsia="ar-SA"/>
        </w:rPr>
        <w:t>4. уговора, Наручилац ће једнострано раскинути уговор.</w:t>
      </w:r>
    </w:p>
    <w:p w:rsidR="00953B88" w:rsidRPr="007755C7" w:rsidRDefault="00953B88" w:rsidP="00953B88">
      <w:pPr>
        <w:tabs>
          <w:tab w:val="left" w:pos="709"/>
        </w:tabs>
        <w:suppressAutoHyphens/>
        <w:spacing w:after="0" w:line="240" w:lineRule="auto"/>
        <w:jc w:val="both"/>
        <w:rPr>
          <w:rFonts w:eastAsia="Calibri" w:cs="Times New Roman"/>
          <w:sz w:val="20"/>
          <w:szCs w:val="20"/>
          <w:lang w:val="sr-Cyrl-CS" w:eastAsia="ar-SA"/>
        </w:rPr>
      </w:pPr>
      <w:r w:rsidRPr="007755C7">
        <w:rPr>
          <w:rFonts w:eastAsia="Calibri" w:cs="Times New Roman"/>
          <w:sz w:val="20"/>
          <w:szCs w:val="20"/>
          <w:lang w:val="sr-Cyrl-CS" w:eastAsia="ar-SA"/>
        </w:rPr>
        <w:tab/>
        <w:t>У случају раскида уговора, Извршилац је дужан да врати уговорени износ аванса у року од 8 дана.</w:t>
      </w:r>
    </w:p>
    <w:p w:rsidR="00953B88" w:rsidRPr="007755C7" w:rsidRDefault="00953B88" w:rsidP="00953B88">
      <w:pPr>
        <w:tabs>
          <w:tab w:val="left" w:pos="709"/>
        </w:tabs>
        <w:suppressAutoHyphens/>
        <w:spacing w:after="0" w:line="240" w:lineRule="auto"/>
        <w:jc w:val="both"/>
        <w:rPr>
          <w:rFonts w:eastAsia="Calibri" w:cs="Times New Roman"/>
          <w:sz w:val="20"/>
          <w:szCs w:val="20"/>
          <w:lang w:val="sr-Cyrl-CS" w:eastAsia="ar-SA"/>
        </w:rPr>
      </w:pPr>
      <w:r w:rsidRPr="007755C7">
        <w:rPr>
          <w:rFonts w:eastAsia="Calibri" w:cs="Times New Roman"/>
          <w:sz w:val="20"/>
          <w:szCs w:val="20"/>
          <w:lang w:val="sr-Cyrl-CS" w:eastAsia="ar-SA"/>
        </w:rPr>
        <w:tab/>
        <w:t xml:space="preserve">На дати аванс, Наручилац има право да обрачуна  затезну камату од момента пријема аванса до момента повраћаја аванса. </w:t>
      </w:r>
    </w:p>
    <w:p w:rsidR="00953B88" w:rsidRPr="007755C7" w:rsidRDefault="00953B88" w:rsidP="00953B88">
      <w:pPr>
        <w:tabs>
          <w:tab w:val="left" w:pos="851"/>
        </w:tabs>
        <w:suppressAutoHyphens/>
        <w:spacing w:after="0" w:line="240" w:lineRule="auto"/>
        <w:jc w:val="both"/>
        <w:rPr>
          <w:rFonts w:eastAsia="Calibri" w:cs="Times New Roman"/>
          <w:sz w:val="20"/>
          <w:szCs w:val="20"/>
          <w:lang w:val="sr-Cyrl-CS" w:eastAsia="ar-SA"/>
        </w:rPr>
      </w:pPr>
    </w:p>
    <w:p w:rsidR="00953B88" w:rsidRDefault="00953B88" w:rsidP="00953B88">
      <w:pPr>
        <w:tabs>
          <w:tab w:val="left" w:pos="851"/>
        </w:tabs>
        <w:suppressAutoHyphens/>
        <w:spacing w:after="0" w:line="240" w:lineRule="auto"/>
        <w:jc w:val="center"/>
        <w:rPr>
          <w:rFonts w:eastAsia="Calibri" w:cs="Times New Roman"/>
          <w:sz w:val="20"/>
          <w:szCs w:val="20"/>
          <w:lang w:val="sr-Cyrl-CS" w:eastAsia="ar-SA"/>
        </w:rPr>
      </w:pPr>
      <w:r w:rsidRPr="007755C7">
        <w:rPr>
          <w:rFonts w:eastAsia="Calibri" w:cs="Times New Roman"/>
          <w:sz w:val="20"/>
          <w:szCs w:val="20"/>
          <w:lang w:val="sr-Cyrl-CS" w:eastAsia="ar-SA"/>
        </w:rPr>
        <w:t>Члан 1</w:t>
      </w:r>
      <w:r w:rsidR="00EC6984" w:rsidRPr="007755C7">
        <w:rPr>
          <w:rFonts w:eastAsia="Calibri" w:cs="Times New Roman"/>
          <w:sz w:val="20"/>
          <w:szCs w:val="20"/>
          <w:lang w:val="sr-Cyrl-CS" w:eastAsia="ar-SA"/>
        </w:rPr>
        <w:t>2</w:t>
      </w:r>
      <w:r w:rsidRPr="007755C7">
        <w:rPr>
          <w:rFonts w:eastAsia="Calibri" w:cs="Times New Roman"/>
          <w:sz w:val="20"/>
          <w:szCs w:val="20"/>
          <w:lang w:val="sr-Cyrl-CS" w:eastAsia="ar-SA"/>
        </w:rPr>
        <w:t>.</w:t>
      </w:r>
    </w:p>
    <w:p w:rsidR="001656F5" w:rsidRPr="007755C7" w:rsidRDefault="001656F5" w:rsidP="00953B88">
      <w:pPr>
        <w:tabs>
          <w:tab w:val="left" w:pos="851"/>
        </w:tabs>
        <w:suppressAutoHyphens/>
        <w:spacing w:after="0" w:line="240" w:lineRule="auto"/>
        <w:jc w:val="center"/>
        <w:rPr>
          <w:rFonts w:eastAsia="Calibri" w:cs="Times New Roman"/>
          <w:sz w:val="20"/>
          <w:szCs w:val="20"/>
          <w:lang w:val="sr-Cyrl-CS" w:eastAsia="ar-SA"/>
        </w:rPr>
      </w:pPr>
    </w:p>
    <w:p w:rsidR="00953B88" w:rsidRPr="007755C7" w:rsidRDefault="00953B88" w:rsidP="00953B88">
      <w:pPr>
        <w:tabs>
          <w:tab w:val="left" w:pos="709"/>
          <w:tab w:val="left" w:pos="1134"/>
        </w:tabs>
        <w:spacing w:after="0" w:line="240" w:lineRule="auto"/>
        <w:ind w:right="-35"/>
        <w:jc w:val="both"/>
        <w:rPr>
          <w:sz w:val="20"/>
          <w:szCs w:val="20"/>
          <w:lang w:val="sr-Cyrl-CS"/>
        </w:rPr>
      </w:pPr>
      <w:r w:rsidRPr="007755C7">
        <w:rPr>
          <w:sz w:val="20"/>
          <w:szCs w:val="20"/>
          <w:lang w:val="sr-Cyrl-CS"/>
        </w:rPr>
        <w:tab/>
        <w:t>Контролу наменског и законитог коришћења одобрених средстава вршиће Буџетска инспекција АП Војводине.</w:t>
      </w:r>
    </w:p>
    <w:p w:rsidR="00953B88" w:rsidRPr="007755C7" w:rsidRDefault="00953B88" w:rsidP="00953B88">
      <w:pPr>
        <w:tabs>
          <w:tab w:val="left" w:pos="709"/>
          <w:tab w:val="left" w:pos="851"/>
          <w:tab w:val="left" w:pos="4536"/>
        </w:tabs>
        <w:spacing w:after="0" w:line="240" w:lineRule="auto"/>
        <w:ind w:right="-35"/>
        <w:jc w:val="both"/>
        <w:rPr>
          <w:sz w:val="20"/>
          <w:szCs w:val="20"/>
          <w:lang w:val="sr-Cyrl-CS"/>
        </w:rPr>
      </w:pPr>
      <w:r w:rsidRPr="007755C7">
        <w:rPr>
          <w:sz w:val="20"/>
          <w:szCs w:val="20"/>
          <w:lang w:val="sr-Cyrl-CS"/>
        </w:rPr>
        <w:tab/>
        <w:t>С</w:t>
      </w:r>
      <w:r w:rsidRPr="007755C7">
        <w:rPr>
          <w:sz w:val="20"/>
          <w:szCs w:val="20"/>
          <w:lang w:val="ru-RU"/>
        </w:rPr>
        <w:t>редства из буџета Аутономне покрајине Војводине која су предмет</w:t>
      </w:r>
      <w:r w:rsidRPr="007755C7">
        <w:rPr>
          <w:sz w:val="20"/>
          <w:szCs w:val="20"/>
          <w:lang w:val="sr-Cyrl-CS"/>
        </w:rPr>
        <w:t xml:space="preserve"> овог</w:t>
      </w:r>
      <w:r w:rsidRPr="007755C7">
        <w:rPr>
          <w:sz w:val="20"/>
          <w:szCs w:val="20"/>
          <w:lang w:val="ru-RU"/>
        </w:rPr>
        <w:t xml:space="preserve"> уговора подлежу контроли примене закона у области материјално-финансијског пословања и наменског и законитог коришћења средстава, коју обавља служба буџетске инспекциј</w:t>
      </w:r>
      <w:r w:rsidRPr="007755C7">
        <w:rPr>
          <w:sz w:val="20"/>
          <w:szCs w:val="20"/>
          <w:lang w:val="sr-Cyrl-CS"/>
        </w:rPr>
        <w:t>е</w:t>
      </w:r>
      <w:r w:rsidRPr="007755C7">
        <w:rPr>
          <w:sz w:val="20"/>
          <w:szCs w:val="20"/>
          <w:lang w:val="ru-RU"/>
        </w:rPr>
        <w:t xml:space="preserve"> Аутономне покрајине Војводине</w:t>
      </w:r>
      <w:r w:rsidRPr="007755C7">
        <w:rPr>
          <w:sz w:val="20"/>
          <w:szCs w:val="20"/>
          <w:lang w:val="sr-Cyrl-CS"/>
        </w:rPr>
        <w:t>.</w:t>
      </w:r>
    </w:p>
    <w:p w:rsidR="00953B88" w:rsidRPr="007755C7" w:rsidRDefault="00953B88" w:rsidP="00953B88">
      <w:pPr>
        <w:tabs>
          <w:tab w:val="left" w:pos="709"/>
          <w:tab w:val="left" w:pos="851"/>
          <w:tab w:val="left" w:pos="1134"/>
        </w:tabs>
        <w:spacing w:after="0" w:line="240" w:lineRule="auto"/>
        <w:ind w:right="-35"/>
        <w:jc w:val="both"/>
        <w:rPr>
          <w:rFonts w:cs="Arial"/>
          <w:sz w:val="20"/>
          <w:szCs w:val="20"/>
          <w:lang w:val="sr-Cyrl-CS"/>
        </w:rPr>
      </w:pPr>
      <w:r w:rsidRPr="007755C7">
        <w:rPr>
          <w:rFonts w:cs="Arial"/>
          <w:sz w:val="20"/>
          <w:szCs w:val="20"/>
          <w:lang w:val="sr-Cyrl-CS"/>
        </w:rPr>
        <w:tab/>
        <w:t>О</w:t>
      </w:r>
      <w:r w:rsidRPr="007755C7">
        <w:rPr>
          <w:rFonts w:cs="Arial"/>
          <w:sz w:val="20"/>
          <w:szCs w:val="20"/>
          <w:lang w:val="ru-RU"/>
        </w:rPr>
        <w:t>бавезу</w:t>
      </w:r>
      <w:r w:rsidRPr="007755C7">
        <w:rPr>
          <w:rFonts w:cs="Arial"/>
          <w:sz w:val="20"/>
          <w:szCs w:val="20"/>
          <w:lang w:val="sr-Cyrl-CS"/>
        </w:rPr>
        <w:t>је се Извршилац</w:t>
      </w:r>
      <w:r w:rsidRPr="007755C7">
        <w:rPr>
          <w:rFonts w:cs="Arial"/>
          <w:sz w:val="20"/>
          <w:szCs w:val="20"/>
          <w:lang w:val="sr-Latn-CS"/>
        </w:rPr>
        <w:t xml:space="preserve"> </w:t>
      </w:r>
      <w:r w:rsidRPr="007755C7">
        <w:rPr>
          <w:rFonts w:cs="Arial"/>
          <w:sz w:val="20"/>
          <w:szCs w:val="20"/>
          <w:lang w:val="ru-RU"/>
        </w:rPr>
        <w:t>да служби буџетске инспекције Аутономне покрајине Војводине омогући несметану контролу наменског и законитог коришћења средстава по предмету уговора код Извршиоца</w:t>
      </w:r>
      <w:r w:rsidRPr="007755C7">
        <w:rPr>
          <w:rFonts w:cs="Arial"/>
          <w:sz w:val="20"/>
          <w:szCs w:val="20"/>
          <w:lang w:val="sr-Cyrl-CS"/>
        </w:rPr>
        <w:t>.</w:t>
      </w:r>
    </w:p>
    <w:p w:rsidR="00953B88" w:rsidRPr="007755C7" w:rsidRDefault="00953B88" w:rsidP="00953B88">
      <w:pPr>
        <w:tabs>
          <w:tab w:val="left" w:pos="709"/>
          <w:tab w:val="left" w:pos="851"/>
          <w:tab w:val="left" w:pos="1134"/>
        </w:tabs>
        <w:spacing w:after="0" w:line="240" w:lineRule="auto"/>
        <w:ind w:right="-35"/>
        <w:jc w:val="both"/>
        <w:rPr>
          <w:rFonts w:cs="Arial"/>
          <w:sz w:val="20"/>
          <w:szCs w:val="20"/>
          <w:lang w:val="sr-Cyrl-CS"/>
        </w:rPr>
      </w:pPr>
      <w:r w:rsidRPr="007755C7">
        <w:rPr>
          <w:rFonts w:cs="Arial"/>
          <w:sz w:val="20"/>
          <w:szCs w:val="20"/>
          <w:lang w:val="sr-Cyrl-CS"/>
        </w:rPr>
        <w:tab/>
        <w:t>У случају неиспуњења уговорних обавеза и ненаменског и незаконитог коришћења одобрених средстава, Извршилац се обавезује да изврши повраћај до тада исплаћених средстава, са законском затезном каматом од дана уплате средстава до дана повраћаја.</w:t>
      </w:r>
    </w:p>
    <w:p w:rsidR="00953B88" w:rsidRPr="007755C7" w:rsidRDefault="00953B88" w:rsidP="00953B88">
      <w:pPr>
        <w:suppressAutoHyphens/>
        <w:spacing w:after="0" w:line="240" w:lineRule="auto"/>
        <w:jc w:val="both"/>
        <w:rPr>
          <w:rFonts w:eastAsia="Calibri" w:cs="Times New Roman"/>
          <w:sz w:val="20"/>
          <w:szCs w:val="20"/>
          <w:lang w:eastAsia="ar-SA"/>
        </w:rPr>
      </w:pPr>
      <w:r w:rsidRPr="007755C7">
        <w:rPr>
          <w:rFonts w:eastAsia="Calibri" w:cs="Times New Roman"/>
          <w:sz w:val="20"/>
          <w:szCs w:val="20"/>
          <w:lang w:eastAsia="ar-SA"/>
        </w:rPr>
        <w:t xml:space="preserve">   </w:t>
      </w:r>
    </w:p>
    <w:p w:rsidR="00953B88" w:rsidRDefault="00953B88" w:rsidP="001656F5">
      <w:pPr>
        <w:suppressAutoHyphens/>
        <w:spacing w:after="0" w:line="240" w:lineRule="auto"/>
        <w:jc w:val="center"/>
        <w:rPr>
          <w:rFonts w:eastAsia="Calibri" w:cs="Times New Roman"/>
          <w:bCs/>
          <w:sz w:val="20"/>
          <w:szCs w:val="20"/>
          <w:lang w:val="sr-Cyrl-CS" w:eastAsia="ar-SA"/>
        </w:rPr>
      </w:pPr>
      <w:r w:rsidRPr="007755C7">
        <w:rPr>
          <w:rFonts w:eastAsia="Calibri" w:cs="Times New Roman"/>
          <w:bCs/>
          <w:sz w:val="20"/>
          <w:szCs w:val="20"/>
          <w:lang w:val="sr-Cyrl-CS" w:eastAsia="ar-SA"/>
        </w:rPr>
        <w:t>Завршне одредбе</w:t>
      </w:r>
    </w:p>
    <w:p w:rsidR="00953B88" w:rsidRPr="007755C7" w:rsidRDefault="00953B88" w:rsidP="00953B88">
      <w:pPr>
        <w:suppressAutoHyphens/>
        <w:spacing w:after="0" w:line="240" w:lineRule="auto"/>
        <w:jc w:val="center"/>
        <w:rPr>
          <w:rFonts w:eastAsia="Times New Roman" w:cs="Times New Roman"/>
          <w:sz w:val="20"/>
          <w:szCs w:val="20"/>
          <w:lang w:val="sr-Cyrl-CS" w:eastAsia="ar-SA"/>
        </w:rPr>
      </w:pPr>
      <w:r w:rsidRPr="007755C7">
        <w:rPr>
          <w:rFonts w:eastAsia="Times New Roman" w:cs="Times New Roman"/>
          <w:sz w:val="20"/>
          <w:szCs w:val="20"/>
          <w:lang w:val="sr-Cyrl-CS" w:eastAsia="ar-SA"/>
        </w:rPr>
        <w:t>Члан 1</w:t>
      </w:r>
      <w:r w:rsidR="00EC6984" w:rsidRPr="007755C7">
        <w:rPr>
          <w:rFonts w:eastAsia="Times New Roman" w:cs="Times New Roman"/>
          <w:sz w:val="20"/>
          <w:szCs w:val="20"/>
          <w:lang w:val="sr-Cyrl-CS" w:eastAsia="ar-SA"/>
        </w:rPr>
        <w:t>3</w:t>
      </w:r>
      <w:r w:rsidRPr="007755C7">
        <w:rPr>
          <w:rFonts w:eastAsia="Times New Roman" w:cs="Times New Roman"/>
          <w:sz w:val="20"/>
          <w:szCs w:val="20"/>
          <w:lang w:val="sr-Cyrl-CS" w:eastAsia="ar-SA"/>
        </w:rPr>
        <w:t>.</w:t>
      </w:r>
    </w:p>
    <w:p w:rsidR="00953B88" w:rsidRPr="007755C7" w:rsidRDefault="00953B88" w:rsidP="00953B88">
      <w:pPr>
        <w:suppressAutoHyphens/>
        <w:spacing w:after="0" w:line="240" w:lineRule="auto"/>
        <w:jc w:val="center"/>
        <w:rPr>
          <w:rFonts w:eastAsia="Times New Roman" w:cs="Times New Roman"/>
          <w:sz w:val="20"/>
          <w:szCs w:val="20"/>
          <w:lang w:val="sr-Cyrl-CS" w:eastAsia="ar-SA"/>
        </w:rPr>
      </w:pPr>
    </w:p>
    <w:p w:rsidR="008A5EB8" w:rsidRPr="007755C7" w:rsidRDefault="00953B88" w:rsidP="00953B88">
      <w:pPr>
        <w:suppressAutoHyphens/>
        <w:spacing w:after="0" w:line="240" w:lineRule="auto"/>
        <w:ind w:firstLine="720"/>
        <w:jc w:val="both"/>
        <w:rPr>
          <w:rFonts w:eastAsia="Times New Roman" w:cs="Times New Roman"/>
          <w:sz w:val="20"/>
          <w:szCs w:val="20"/>
          <w:lang w:val="sr-Cyrl-CS" w:eastAsia="ar-SA"/>
        </w:rPr>
      </w:pPr>
      <w:r w:rsidRPr="007755C7">
        <w:rPr>
          <w:rFonts w:eastAsia="Times New Roman" w:cs="Times New Roman"/>
          <w:sz w:val="20"/>
          <w:szCs w:val="20"/>
          <w:lang w:val="sr-Cyrl-CS" w:eastAsia="ar-SA"/>
        </w:rPr>
        <w:t>Овај уговор се закључује на одређен</w:t>
      </w:r>
      <w:r w:rsidRPr="007755C7">
        <w:rPr>
          <w:rFonts w:eastAsia="Times New Roman" w:cs="Times New Roman"/>
          <w:sz w:val="20"/>
          <w:szCs w:val="20"/>
          <w:lang w:eastAsia="ar-SA"/>
        </w:rPr>
        <w:t xml:space="preserve">o </w:t>
      </w:r>
      <w:r w:rsidRPr="007755C7">
        <w:rPr>
          <w:rFonts w:eastAsia="Times New Roman" w:cs="Times New Roman"/>
          <w:sz w:val="20"/>
          <w:szCs w:val="20"/>
          <w:lang w:val="sr-Cyrl-RS" w:eastAsia="ar-SA"/>
        </w:rPr>
        <w:t>врем</w:t>
      </w:r>
      <w:r w:rsidR="006964C0">
        <w:rPr>
          <w:rFonts w:eastAsia="Times New Roman" w:cs="Times New Roman"/>
          <w:sz w:val="20"/>
          <w:szCs w:val="20"/>
          <w:lang w:val="sr-Cyrl-RS" w:eastAsia="ar-SA"/>
        </w:rPr>
        <w:t>е</w:t>
      </w:r>
      <w:r w:rsidR="003425D8">
        <w:rPr>
          <w:rFonts w:eastAsia="Times New Roman" w:cs="Times New Roman"/>
          <w:sz w:val="20"/>
          <w:szCs w:val="20"/>
          <w:lang w:val="en-US" w:eastAsia="ar-SA"/>
        </w:rPr>
        <w:t xml:space="preserve"> </w:t>
      </w:r>
      <w:r w:rsidR="003425D8">
        <w:rPr>
          <w:rFonts w:eastAsia="Times New Roman" w:cs="Times New Roman"/>
          <w:sz w:val="20"/>
          <w:szCs w:val="20"/>
          <w:lang w:val="sr-Latn-RS" w:eastAsia="ar-SA"/>
        </w:rPr>
        <w:t>o</w:t>
      </w:r>
      <w:r w:rsidR="003425D8">
        <w:rPr>
          <w:rFonts w:eastAsia="Times New Roman" w:cs="Times New Roman"/>
          <w:sz w:val="20"/>
          <w:szCs w:val="20"/>
          <w:lang w:val="sr-Cyrl-RS" w:eastAsia="ar-SA"/>
        </w:rPr>
        <w:t>д годину дана, односно</w:t>
      </w:r>
      <w:r w:rsidRPr="007755C7">
        <w:rPr>
          <w:rFonts w:eastAsia="Times New Roman" w:cs="Times New Roman"/>
          <w:sz w:val="20"/>
          <w:szCs w:val="20"/>
          <w:lang w:val="sr-Cyrl-RS" w:eastAsia="ar-SA"/>
        </w:rPr>
        <w:t xml:space="preserve"> до извршења свих уговорних обавеза</w:t>
      </w:r>
      <w:r w:rsidRPr="007755C7">
        <w:rPr>
          <w:rFonts w:eastAsia="Times New Roman" w:cs="Times New Roman"/>
          <w:sz w:val="20"/>
          <w:szCs w:val="20"/>
          <w:lang w:val="sr-Cyrl-CS" w:eastAsia="ar-SA"/>
        </w:rPr>
        <w:t xml:space="preserve">. </w:t>
      </w:r>
    </w:p>
    <w:p w:rsidR="00953B88" w:rsidRPr="007755C7" w:rsidRDefault="006976D7" w:rsidP="00953B88">
      <w:pPr>
        <w:suppressAutoHyphens/>
        <w:spacing w:after="0" w:line="240" w:lineRule="auto"/>
        <w:ind w:firstLine="720"/>
        <w:jc w:val="both"/>
        <w:rPr>
          <w:rFonts w:eastAsia="Times New Roman" w:cs="Times New Roman"/>
          <w:sz w:val="20"/>
          <w:szCs w:val="20"/>
          <w:lang w:val="ru-RU" w:eastAsia="ar-SA"/>
        </w:rPr>
      </w:pPr>
      <w:r w:rsidRPr="007755C7">
        <w:rPr>
          <w:rFonts w:eastAsia="Times New Roman" w:cs="Times New Roman"/>
          <w:sz w:val="20"/>
          <w:szCs w:val="20"/>
          <w:lang w:val="ru-RU" w:eastAsia="ar-SA"/>
        </w:rPr>
        <w:t>Све евентуалне измене и допуне овог уговора вршиће се путем анекса.</w:t>
      </w:r>
    </w:p>
    <w:p w:rsidR="00953B88" w:rsidRPr="007755C7" w:rsidRDefault="00953B88" w:rsidP="00953B88">
      <w:pPr>
        <w:suppressAutoHyphens/>
        <w:spacing w:after="0" w:line="240" w:lineRule="auto"/>
        <w:ind w:firstLine="720"/>
        <w:jc w:val="both"/>
        <w:rPr>
          <w:rFonts w:eastAsia="Times New Roman" w:cs="Times New Roman"/>
          <w:sz w:val="20"/>
          <w:szCs w:val="20"/>
          <w:lang w:val="ru-RU" w:eastAsia="ar-SA"/>
        </w:rPr>
      </w:pPr>
    </w:p>
    <w:p w:rsidR="00953B88" w:rsidRDefault="00953B88" w:rsidP="00953B88">
      <w:pPr>
        <w:suppressAutoHyphens/>
        <w:spacing w:after="0" w:line="240" w:lineRule="auto"/>
        <w:jc w:val="center"/>
        <w:rPr>
          <w:rFonts w:eastAsia="Times New Roman" w:cs="Times New Roman"/>
          <w:sz w:val="20"/>
          <w:szCs w:val="20"/>
          <w:lang w:val="ru-RU" w:eastAsia="ar-SA"/>
        </w:rPr>
      </w:pPr>
      <w:r w:rsidRPr="007755C7">
        <w:rPr>
          <w:rFonts w:eastAsia="Times New Roman" w:cs="Times New Roman"/>
          <w:sz w:val="20"/>
          <w:szCs w:val="20"/>
          <w:lang w:val="ru-RU" w:eastAsia="ar-SA"/>
        </w:rPr>
        <w:lastRenderedPageBreak/>
        <w:t>Члан 1</w:t>
      </w:r>
      <w:r w:rsidR="00EC6984" w:rsidRPr="007755C7">
        <w:rPr>
          <w:rFonts w:eastAsia="Times New Roman" w:cs="Times New Roman"/>
          <w:sz w:val="20"/>
          <w:szCs w:val="20"/>
          <w:lang w:val="ru-RU" w:eastAsia="ar-SA"/>
        </w:rPr>
        <w:t>4</w:t>
      </w:r>
      <w:r w:rsidRPr="007755C7">
        <w:rPr>
          <w:rFonts w:eastAsia="Times New Roman" w:cs="Times New Roman"/>
          <w:sz w:val="20"/>
          <w:szCs w:val="20"/>
          <w:lang w:val="ru-RU" w:eastAsia="ar-SA"/>
        </w:rPr>
        <w:t>.</w:t>
      </w:r>
    </w:p>
    <w:p w:rsidR="001656F5" w:rsidRPr="007755C7" w:rsidRDefault="001656F5" w:rsidP="00953B88">
      <w:pPr>
        <w:suppressAutoHyphens/>
        <w:spacing w:after="0" w:line="240" w:lineRule="auto"/>
        <w:jc w:val="center"/>
        <w:rPr>
          <w:rFonts w:eastAsia="Times New Roman" w:cs="Times New Roman"/>
          <w:sz w:val="20"/>
          <w:szCs w:val="20"/>
          <w:lang w:val="sr-Cyrl-CS" w:eastAsia="ar-SA"/>
        </w:rPr>
      </w:pPr>
    </w:p>
    <w:p w:rsidR="00EC6984" w:rsidRPr="007755C7" w:rsidRDefault="00953B88" w:rsidP="007F0AD8">
      <w:pPr>
        <w:suppressAutoHyphens/>
        <w:spacing w:after="0" w:line="240" w:lineRule="auto"/>
        <w:ind w:firstLine="720"/>
        <w:jc w:val="both"/>
        <w:rPr>
          <w:rFonts w:eastAsia="Times New Roman" w:cs="Times New Roman"/>
          <w:sz w:val="20"/>
          <w:szCs w:val="20"/>
          <w:lang w:val="ru-RU" w:eastAsia="ar-SA"/>
        </w:rPr>
      </w:pPr>
      <w:r w:rsidRPr="007755C7">
        <w:rPr>
          <w:rFonts w:eastAsia="Times New Roman" w:cs="Times New Roman"/>
          <w:sz w:val="20"/>
          <w:szCs w:val="20"/>
          <w:lang w:val="ru-RU" w:eastAsia="ar-SA"/>
        </w:rPr>
        <w:t>Извршилац је дужан да без одлагања писмено обавести Наручиоца о било којој промени података прописаних чланом 77. Закона о јавним набавкама и да је документује на прописан начин.</w:t>
      </w:r>
    </w:p>
    <w:p w:rsidR="00953B88" w:rsidRPr="007755C7" w:rsidRDefault="00953B88" w:rsidP="00953B88">
      <w:pPr>
        <w:suppressAutoHyphens/>
        <w:spacing w:after="0" w:line="240" w:lineRule="auto"/>
        <w:ind w:firstLine="720"/>
        <w:jc w:val="center"/>
        <w:rPr>
          <w:rFonts w:eastAsia="Times New Roman" w:cs="Times New Roman"/>
          <w:sz w:val="20"/>
          <w:szCs w:val="20"/>
          <w:lang w:val="ru-RU" w:eastAsia="ar-SA"/>
        </w:rPr>
      </w:pPr>
    </w:p>
    <w:p w:rsidR="00953B88" w:rsidRDefault="00953B88" w:rsidP="00953B88">
      <w:pPr>
        <w:suppressAutoHyphens/>
        <w:spacing w:after="0" w:line="240" w:lineRule="auto"/>
        <w:jc w:val="center"/>
        <w:rPr>
          <w:rFonts w:eastAsia="Times New Roman" w:cs="Times New Roman"/>
          <w:sz w:val="20"/>
          <w:szCs w:val="20"/>
          <w:lang w:val="sr-Cyrl-CS" w:eastAsia="ar-SA"/>
        </w:rPr>
      </w:pPr>
      <w:r w:rsidRPr="007755C7">
        <w:rPr>
          <w:rFonts w:eastAsia="Times New Roman" w:cs="Times New Roman"/>
          <w:sz w:val="20"/>
          <w:szCs w:val="20"/>
          <w:lang w:val="sr-Cyrl-CS" w:eastAsia="ar-SA"/>
        </w:rPr>
        <w:t>Члан 1</w:t>
      </w:r>
      <w:r w:rsidR="00EC6984" w:rsidRPr="007755C7">
        <w:rPr>
          <w:rFonts w:eastAsia="Times New Roman" w:cs="Times New Roman"/>
          <w:sz w:val="20"/>
          <w:szCs w:val="20"/>
          <w:lang w:val="sr-Cyrl-CS" w:eastAsia="ar-SA"/>
        </w:rPr>
        <w:t>5</w:t>
      </w:r>
      <w:r w:rsidRPr="007755C7">
        <w:rPr>
          <w:rFonts w:eastAsia="Times New Roman" w:cs="Times New Roman"/>
          <w:sz w:val="20"/>
          <w:szCs w:val="20"/>
          <w:lang w:val="sr-Cyrl-CS" w:eastAsia="ar-SA"/>
        </w:rPr>
        <w:t>.</w:t>
      </w:r>
    </w:p>
    <w:p w:rsidR="001656F5" w:rsidRPr="007755C7" w:rsidRDefault="001656F5" w:rsidP="00953B88">
      <w:pPr>
        <w:suppressAutoHyphens/>
        <w:spacing w:after="0" w:line="240" w:lineRule="auto"/>
        <w:jc w:val="center"/>
        <w:rPr>
          <w:rFonts w:eastAsia="Times New Roman" w:cs="Times New Roman"/>
          <w:sz w:val="20"/>
          <w:szCs w:val="20"/>
          <w:lang w:val="sr-Cyrl-CS" w:eastAsia="ar-SA"/>
        </w:rPr>
      </w:pPr>
    </w:p>
    <w:p w:rsidR="00953B88" w:rsidRPr="007755C7" w:rsidRDefault="00953B88" w:rsidP="00953B88">
      <w:pPr>
        <w:suppressAutoHyphens/>
        <w:spacing w:after="0" w:line="240" w:lineRule="auto"/>
        <w:jc w:val="both"/>
        <w:rPr>
          <w:rFonts w:eastAsia="Times New Roman" w:cs="Times New Roman"/>
          <w:sz w:val="20"/>
          <w:szCs w:val="20"/>
          <w:lang w:val="sr-Cyrl-CS" w:eastAsia="ar-SA"/>
        </w:rPr>
      </w:pPr>
      <w:r w:rsidRPr="007755C7">
        <w:rPr>
          <w:rFonts w:eastAsia="Times New Roman" w:cs="Times New Roman"/>
          <w:sz w:val="20"/>
          <w:szCs w:val="20"/>
          <w:lang w:val="sr-Cyrl-CS" w:eastAsia="ar-SA"/>
        </w:rPr>
        <w:tab/>
        <w:t>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w:t>
      </w:r>
    </w:p>
    <w:p w:rsidR="00953B88" w:rsidRPr="007755C7" w:rsidRDefault="00953B88" w:rsidP="007F0AD8">
      <w:pPr>
        <w:suppressAutoHyphens/>
        <w:spacing w:after="0" w:line="240" w:lineRule="auto"/>
        <w:rPr>
          <w:rFonts w:eastAsia="Times New Roman" w:cs="Times New Roman"/>
          <w:sz w:val="20"/>
          <w:szCs w:val="20"/>
          <w:lang w:val="sr-Cyrl-CS" w:eastAsia="ar-SA"/>
        </w:rPr>
      </w:pPr>
    </w:p>
    <w:p w:rsidR="00953B88" w:rsidRDefault="00953B88" w:rsidP="00953B88">
      <w:pPr>
        <w:suppressAutoHyphens/>
        <w:spacing w:after="0" w:line="240" w:lineRule="auto"/>
        <w:jc w:val="center"/>
        <w:rPr>
          <w:rFonts w:eastAsia="Times New Roman" w:cs="Times New Roman"/>
          <w:sz w:val="20"/>
          <w:szCs w:val="20"/>
          <w:lang w:val="sr-Cyrl-CS" w:eastAsia="ar-SA"/>
        </w:rPr>
      </w:pPr>
      <w:r w:rsidRPr="007755C7">
        <w:rPr>
          <w:rFonts w:eastAsia="Times New Roman" w:cs="Times New Roman"/>
          <w:sz w:val="20"/>
          <w:szCs w:val="20"/>
          <w:lang w:val="sr-Cyrl-CS" w:eastAsia="ar-SA"/>
        </w:rPr>
        <w:t>Члан 1</w:t>
      </w:r>
      <w:r w:rsidR="00EC6984" w:rsidRPr="007755C7">
        <w:rPr>
          <w:rFonts w:eastAsia="Times New Roman" w:cs="Times New Roman"/>
          <w:sz w:val="20"/>
          <w:szCs w:val="20"/>
          <w:lang w:val="sr-Cyrl-CS" w:eastAsia="ar-SA"/>
        </w:rPr>
        <w:t>6</w:t>
      </w:r>
      <w:r w:rsidRPr="007755C7">
        <w:rPr>
          <w:rFonts w:eastAsia="Times New Roman" w:cs="Times New Roman"/>
          <w:sz w:val="20"/>
          <w:szCs w:val="20"/>
          <w:lang w:val="sr-Cyrl-CS" w:eastAsia="ar-SA"/>
        </w:rPr>
        <w:t>.</w:t>
      </w:r>
    </w:p>
    <w:p w:rsidR="001656F5" w:rsidRPr="007755C7" w:rsidRDefault="001656F5" w:rsidP="00953B88">
      <w:pPr>
        <w:suppressAutoHyphens/>
        <w:spacing w:after="0" w:line="240" w:lineRule="auto"/>
        <w:jc w:val="center"/>
        <w:rPr>
          <w:rFonts w:eastAsia="Times New Roman" w:cs="Times New Roman"/>
          <w:sz w:val="20"/>
          <w:szCs w:val="20"/>
          <w:lang w:val="sr-Cyrl-CS" w:eastAsia="ar-SA"/>
        </w:rPr>
      </w:pPr>
    </w:p>
    <w:p w:rsidR="00953B88" w:rsidRPr="007755C7" w:rsidRDefault="00953B88" w:rsidP="00953B88">
      <w:pPr>
        <w:suppressAutoHyphens/>
        <w:spacing w:after="0" w:line="240" w:lineRule="auto"/>
        <w:jc w:val="both"/>
        <w:rPr>
          <w:rFonts w:eastAsia="Times New Roman" w:cs="Times New Roman"/>
          <w:sz w:val="20"/>
          <w:szCs w:val="20"/>
          <w:lang w:val="sr-Cyrl-CS" w:eastAsia="ar-SA"/>
        </w:rPr>
      </w:pPr>
      <w:r w:rsidRPr="007755C7">
        <w:rPr>
          <w:rFonts w:eastAsia="Times New Roman" w:cs="Times New Roman"/>
          <w:sz w:val="20"/>
          <w:szCs w:val="20"/>
          <w:lang w:val="sr-Cyrl-CS" w:eastAsia="ar-SA"/>
        </w:rPr>
        <w:tab/>
        <w:t>Уговор је закључен даном потписивања обе уговорне стране.</w:t>
      </w:r>
    </w:p>
    <w:p w:rsidR="00953B88" w:rsidRPr="007755C7" w:rsidRDefault="00953B88" w:rsidP="00953B88">
      <w:pPr>
        <w:suppressAutoHyphens/>
        <w:spacing w:after="0" w:line="240" w:lineRule="auto"/>
        <w:jc w:val="both"/>
        <w:rPr>
          <w:rFonts w:eastAsia="Times New Roman" w:cs="Times New Roman"/>
          <w:sz w:val="20"/>
          <w:szCs w:val="20"/>
          <w:lang w:val="sr-Cyrl-CS" w:eastAsia="ar-SA"/>
        </w:rPr>
      </w:pPr>
      <w:r w:rsidRPr="007755C7">
        <w:rPr>
          <w:rFonts w:eastAsia="Times New Roman" w:cs="Times New Roman"/>
          <w:sz w:val="20"/>
          <w:szCs w:val="20"/>
          <w:lang w:val="sr-Cyrl-CS" w:eastAsia="ar-SA"/>
        </w:rPr>
        <w:tab/>
        <w:t>Свака од уговорних страна може једнострано раскинути уговор у случају када друга страна не испуњава или неблаговремено испуњава своје уговором преузете обавезе.</w:t>
      </w:r>
    </w:p>
    <w:p w:rsidR="00953B88" w:rsidRPr="007755C7" w:rsidRDefault="00953B88" w:rsidP="00953B88">
      <w:pPr>
        <w:suppressAutoHyphens/>
        <w:spacing w:after="0" w:line="240" w:lineRule="auto"/>
        <w:jc w:val="both"/>
        <w:rPr>
          <w:rFonts w:eastAsia="Times New Roman" w:cs="Times New Roman"/>
          <w:sz w:val="20"/>
          <w:szCs w:val="20"/>
          <w:lang w:val="sr-Cyrl-CS" w:eastAsia="ar-SA"/>
        </w:rPr>
      </w:pPr>
      <w:r w:rsidRPr="007755C7">
        <w:rPr>
          <w:rFonts w:eastAsia="Times New Roman" w:cs="Times New Roman"/>
          <w:sz w:val="20"/>
          <w:szCs w:val="20"/>
          <w:lang w:val="sr-Cyrl-CS" w:eastAsia="ar-SA"/>
        </w:rPr>
        <w:tab/>
        <w:t>О својој намери да раскине уговор, уговорна страна је дужна писменим путем обавестити другу страну.</w:t>
      </w:r>
    </w:p>
    <w:p w:rsidR="00953B88" w:rsidRPr="007755C7" w:rsidRDefault="00953B88" w:rsidP="00953B88">
      <w:pPr>
        <w:suppressAutoHyphens/>
        <w:spacing w:after="0" w:line="240" w:lineRule="auto"/>
        <w:jc w:val="both"/>
        <w:rPr>
          <w:rFonts w:eastAsia="Times New Roman" w:cs="Times New Roman"/>
          <w:sz w:val="20"/>
          <w:szCs w:val="20"/>
          <w:lang w:val="sr-Cyrl-CS" w:eastAsia="ar-SA"/>
        </w:rPr>
      </w:pPr>
      <w:r w:rsidRPr="007755C7">
        <w:rPr>
          <w:rFonts w:eastAsia="Times New Roman" w:cs="Times New Roman"/>
          <w:sz w:val="20"/>
          <w:szCs w:val="20"/>
          <w:lang w:val="sr-Cyrl-CS" w:eastAsia="ar-SA"/>
        </w:rPr>
        <w:tab/>
        <w:t>Уговор ће се сматрати раскинутим по протеку рока од 15 дана од дана пријема писменог обавештења.</w:t>
      </w:r>
    </w:p>
    <w:p w:rsidR="00953B88" w:rsidRPr="007755C7" w:rsidRDefault="00953B88" w:rsidP="00953B88">
      <w:pPr>
        <w:suppressAutoHyphens/>
        <w:spacing w:after="0" w:line="240" w:lineRule="auto"/>
        <w:jc w:val="both"/>
        <w:rPr>
          <w:rFonts w:eastAsia="Times New Roman" w:cs="Times New Roman"/>
          <w:sz w:val="20"/>
          <w:szCs w:val="20"/>
          <w:lang w:val="sr-Cyrl-CS" w:eastAsia="ar-SA"/>
        </w:rPr>
      </w:pPr>
    </w:p>
    <w:p w:rsidR="00953B88" w:rsidRDefault="00953B88" w:rsidP="00953B88">
      <w:pPr>
        <w:suppressAutoHyphens/>
        <w:spacing w:after="0" w:line="240" w:lineRule="auto"/>
        <w:jc w:val="center"/>
        <w:rPr>
          <w:rFonts w:eastAsia="Times New Roman" w:cs="Times New Roman"/>
          <w:sz w:val="20"/>
          <w:szCs w:val="20"/>
          <w:lang w:val="sr-Cyrl-CS" w:eastAsia="ar-SA"/>
        </w:rPr>
      </w:pPr>
      <w:r w:rsidRPr="007755C7">
        <w:rPr>
          <w:rFonts w:eastAsia="Times New Roman" w:cs="Times New Roman"/>
          <w:sz w:val="20"/>
          <w:szCs w:val="20"/>
          <w:lang w:val="sr-Cyrl-CS" w:eastAsia="ar-SA"/>
        </w:rPr>
        <w:t>Члан 1</w:t>
      </w:r>
      <w:r w:rsidR="00EC6984" w:rsidRPr="007755C7">
        <w:rPr>
          <w:rFonts w:eastAsia="Times New Roman" w:cs="Times New Roman"/>
          <w:sz w:val="20"/>
          <w:szCs w:val="20"/>
          <w:lang w:val="sr-Cyrl-CS" w:eastAsia="ar-SA"/>
        </w:rPr>
        <w:t>7</w:t>
      </w:r>
      <w:r w:rsidRPr="007755C7">
        <w:rPr>
          <w:rFonts w:eastAsia="Times New Roman" w:cs="Times New Roman"/>
          <w:sz w:val="20"/>
          <w:szCs w:val="20"/>
          <w:lang w:val="sr-Cyrl-CS" w:eastAsia="ar-SA"/>
        </w:rPr>
        <w:t>.</w:t>
      </w:r>
    </w:p>
    <w:p w:rsidR="001656F5" w:rsidRPr="007755C7" w:rsidRDefault="001656F5" w:rsidP="00953B88">
      <w:pPr>
        <w:suppressAutoHyphens/>
        <w:spacing w:after="0" w:line="240" w:lineRule="auto"/>
        <w:jc w:val="center"/>
        <w:rPr>
          <w:rFonts w:eastAsia="Times New Roman" w:cs="Times New Roman"/>
          <w:sz w:val="20"/>
          <w:szCs w:val="20"/>
          <w:lang w:val="sr-Cyrl-CS" w:eastAsia="ar-SA"/>
        </w:rPr>
      </w:pPr>
    </w:p>
    <w:p w:rsidR="00953B88" w:rsidRPr="007755C7" w:rsidRDefault="00953B88" w:rsidP="00953B88">
      <w:pPr>
        <w:suppressAutoHyphens/>
        <w:spacing w:after="0" w:line="240" w:lineRule="auto"/>
        <w:jc w:val="both"/>
        <w:rPr>
          <w:rFonts w:eastAsia="Times New Roman" w:cs="Times New Roman"/>
          <w:sz w:val="20"/>
          <w:szCs w:val="20"/>
          <w:lang w:val="ru-RU" w:eastAsia="ar-SA"/>
        </w:rPr>
      </w:pPr>
      <w:r w:rsidRPr="007755C7">
        <w:rPr>
          <w:rFonts w:eastAsia="Times New Roman" w:cs="Times New Roman"/>
          <w:sz w:val="20"/>
          <w:szCs w:val="20"/>
          <w:lang w:val="sr-Cyrl-CS" w:eastAsia="ar-SA"/>
        </w:rPr>
        <w:tab/>
        <w:t>Уговорне стране су сагласне да све евентуалне спорове који настану у примени овог уговора решавају споразумно, а у случају да  споразум није могућ уговара се надлежност стварно надлежног суда у Новом Саду.</w:t>
      </w:r>
    </w:p>
    <w:p w:rsidR="00953B88" w:rsidRPr="007755C7" w:rsidRDefault="00953B88" w:rsidP="00953B88">
      <w:pPr>
        <w:suppressAutoHyphens/>
        <w:spacing w:after="0" w:line="240" w:lineRule="auto"/>
        <w:jc w:val="both"/>
        <w:rPr>
          <w:rFonts w:eastAsia="Times New Roman" w:cs="Times New Roman"/>
          <w:sz w:val="20"/>
          <w:szCs w:val="20"/>
          <w:lang w:val="sr-Cyrl-CS" w:eastAsia="ar-SA"/>
        </w:rPr>
      </w:pPr>
    </w:p>
    <w:p w:rsidR="00953B88" w:rsidRDefault="00953B88" w:rsidP="00953B88">
      <w:pPr>
        <w:suppressAutoHyphens/>
        <w:spacing w:after="0" w:line="240" w:lineRule="auto"/>
        <w:jc w:val="center"/>
        <w:rPr>
          <w:rFonts w:eastAsia="Times New Roman" w:cs="Times New Roman"/>
          <w:sz w:val="20"/>
          <w:szCs w:val="20"/>
          <w:lang w:val="sr-Cyrl-CS" w:eastAsia="ar-SA"/>
        </w:rPr>
      </w:pPr>
      <w:r w:rsidRPr="007755C7">
        <w:rPr>
          <w:rFonts w:eastAsia="Times New Roman" w:cs="Times New Roman"/>
          <w:sz w:val="20"/>
          <w:szCs w:val="20"/>
          <w:lang w:val="sr-Cyrl-CS" w:eastAsia="ar-SA"/>
        </w:rPr>
        <w:t>Члан 1</w:t>
      </w:r>
      <w:r w:rsidR="00EC6984" w:rsidRPr="007755C7">
        <w:rPr>
          <w:rFonts w:eastAsia="Times New Roman" w:cs="Times New Roman"/>
          <w:sz w:val="20"/>
          <w:szCs w:val="20"/>
          <w:lang w:val="sr-Cyrl-CS" w:eastAsia="ar-SA"/>
        </w:rPr>
        <w:t>8</w:t>
      </w:r>
      <w:r w:rsidRPr="007755C7">
        <w:rPr>
          <w:rFonts w:eastAsia="Times New Roman" w:cs="Times New Roman"/>
          <w:sz w:val="20"/>
          <w:szCs w:val="20"/>
          <w:lang w:val="sr-Cyrl-CS" w:eastAsia="ar-SA"/>
        </w:rPr>
        <w:t>.</w:t>
      </w:r>
    </w:p>
    <w:p w:rsidR="001656F5" w:rsidRPr="007755C7" w:rsidRDefault="001656F5" w:rsidP="00953B88">
      <w:pPr>
        <w:suppressAutoHyphens/>
        <w:spacing w:after="0" w:line="240" w:lineRule="auto"/>
        <w:jc w:val="center"/>
        <w:rPr>
          <w:rFonts w:eastAsia="Times New Roman" w:cs="Times New Roman"/>
          <w:sz w:val="20"/>
          <w:szCs w:val="20"/>
          <w:lang w:val="sr-Cyrl-CS" w:eastAsia="ar-SA"/>
        </w:rPr>
      </w:pPr>
    </w:p>
    <w:p w:rsidR="009D318C" w:rsidRPr="007755C7" w:rsidRDefault="00953B88" w:rsidP="009D318C">
      <w:pPr>
        <w:suppressAutoHyphens/>
        <w:spacing w:after="0" w:line="240" w:lineRule="auto"/>
        <w:jc w:val="both"/>
        <w:rPr>
          <w:rFonts w:eastAsia="Times New Roman" w:cs="Times New Roman"/>
          <w:sz w:val="20"/>
          <w:szCs w:val="20"/>
          <w:lang w:val="sr-Cyrl-CS" w:eastAsia="ar-SA"/>
        </w:rPr>
      </w:pPr>
      <w:r w:rsidRPr="007755C7">
        <w:rPr>
          <w:rFonts w:eastAsia="Times New Roman" w:cs="Times New Roman"/>
          <w:sz w:val="20"/>
          <w:szCs w:val="20"/>
          <w:lang w:val="sr-Cyrl-CS" w:eastAsia="ar-SA"/>
        </w:rPr>
        <w:tab/>
        <w:t xml:space="preserve">Уговор је сачињен у </w:t>
      </w:r>
      <w:r w:rsidRPr="007755C7">
        <w:rPr>
          <w:rFonts w:eastAsia="Times New Roman" w:cs="Times New Roman"/>
          <w:sz w:val="20"/>
          <w:szCs w:val="20"/>
          <w:lang w:val="ru-RU" w:eastAsia="ar-SA"/>
        </w:rPr>
        <w:t>6</w:t>
      </w:r>
      <w:r w:rsidRPr="007755C7">
        <w:rPr>
          <w:rFonts w:eastAsia="Times New Roman" w:cs="Times New Roman"/>
          <w:sz w:val="20"/>
          <w:szCs w:val="20"/>
          <w:lang w:val="sr-Cyrl-CS" w:eastAsia="ar-SA"/>
        </w:rPr>
        <w:t xml:space="preserve"> (</w:t>
      </w:r>
      <w:r w:rsidRPr="007755C7">
        <w:rPr>
          <w:rFonts w:eastAsia="Times New Roman" w:cs="Times New Roman"/>
          <w:sz w:val="20"/>
          <w:szCs w:val="20"/>
          <w:lang w:val="ru-RU" w:eastAsia="ar-SA"/>
        </w:rPr>
        <w:t>шест</w:t>
      </w:r>
      <w:r w:rsidRPr="007755C7">
        <w:rPr>
          <w:rFonts w:eastAsia="Times New Roman" w:cs="Times New Roman"/>
          <w:sz w:val="20"/>
          <w:szCs w:val="20"/>
          <w:lang w:val="sr-Cyrl-CS" w:eastAsia="ar-SA"/>
        </w:rPr>
        <w:t>) истоветних примерака од којих Наручилац задржава 4 (</w:t>
      </w:r>
      <w:r w:rsidRPr="007755C7">
        <w:rPr>
          <w:rFonts w:eastAsia="Times New Roman" w:cs="Times New Roman"/>
          <w:sz w:val="20"/>
          <w:szCs w:val="20"/>
          <w:lang w:val="ru-RU" w:eastAsia="ar-SA"/>
        </w:rPr>
        <w:t>четири</w:t>
      </w:r>
      <w:r w:rsidRPr="007755C7">
        <w:rPr>
          <w:rFonts w:eastAsia="Times New Roman" w:cs="Times New Roman"/>
          <w:sz w:val="20"/>
          <w:szCs w:val="20"/>
          <w:lang w:val="sr-Cyrl-CS" w:eastAsia="ar-SA"/>
        </w:rPr>
        <w:t>) примерака, а Добављач 2 (два) примерка.</w:t>
      </w:r>
    </w:p>
    <w:p w:rsidR="00953B88" w:rsidRPr="007755C7" w:rsidRDefault="00953B88" w:rsidP="00953B88">
      <w:pPr>
        <w:autoSpaceDE w:val="0"/>
        <w:autoSpaceDN w:val="0"/>
        <w:adjustRightInd w:val="0"/>
        <w:spacing w:after="0" w:line="240" w:lineRule="auto"/>
        <w:jc w:val="both"/>
        <w:rPr>
          <w:rFonts w:eastAsia="Times New Roman" w:cs="TimesNewRomanPSMT"/>
          <w:sz w:val="20"/>
          <w:szCs w:val="20"/>
          <w:lang w:val="ru-RU" w:eastAsia="en-GB"/>
        </w:rPr>
      </w:pPr>
      <w:r w:rsidRPr="007755C7">
        <w:rPr>
          <w:rFonts w:eastAsia="Times New Roman" w:cs="Times New Roman"/>
          <w:sz w:val="20"/>
          <w:szCs w:val="20"/>
          <w:lang w:val="sr-Cyrl-CS" w:eastAsia="ar-SA"/>
        </w:rPr>
        <w:tab/>
      </w:r>
      <w:r w:rsidRPr="007755C7">
        <w:rPr>
          <w:rFonts w:eastAsia="Times New Roman" w:cs="TimesNewRomanPSMT"/>
          <w:sz w:val="20"/>
          <w:szCs w:val="20"/>
          <w:lang w:val="ru-RU" w:eastAsia="en-GB"/>
        </w:rPr>
        <w:t>Уговорне стране сагласно изјављују да су уговор прочитале, разумеле и да уговорне одредбе у свему представљају израз њихове стварне воље</w:t>
      </w:r>
    </w:p>
    <w:p w:rsidR="00953B88" w:rsidRPr="007755C7" w:rsidRDefault="00953B88" w:rsidP="00442380">
      <w:pPr>
        <w:suppressAutoHyphens/>
        <w:spacing w:after="0" w:line="240" w:lineRule="auto"/>
        <w:rPr>
          <w:rFonts w:eastAsia="Times New Roman" w:cs="Times New Roman"/>
          <w:sz w:val="20"/>
          <w:szCs w:val="20"/>
          <w:lang w:val="sr-Cyrl-CS" w:eastAsia="ar-SA"/>
        </w:rPr>
      </w:pPr>
      <w:r w:rsidRPr="007755C7">
        <w:rPr>
          <w:rFonts w:eastAsia="Times New Roman" w:cs="TimesNewRomanPSMT"/>
          <w:sz w:val="20"/>
          <w:szCs w:val="20"/>
          <w:lang w:val="sr-Cyrl-RS" w:eastAsia="en-GB"/>
        </w:rPr>
        <w:t xml:space="preserve"> </w:t>
      </w:r>
    </w:p>
    <w:p w:rsidR="00953B88" w:rsidRPr="007755C7" w:rsidRDefault="00953B88" w:rsidP="00953B88">
      <w:pPr>
        <w:widowControl w:val="0"/>
        <w:spacing w:after="60" w:line="240" w:lineRule="auto"/>
        <w:jc w:val="both"/>
        <w:outlineLvl w:val="0"/>
        <w:rPr>
          <w:rFonts w:eastAsia="Times New Roman" w:cs="Times New Roman"/>
          <w:b/>
          <w:bCs/>
          <w:kern w:val="32"/>
          <w:sz w:val="20"/>
          <w:szCs w:val="20"/>
          <w:lang w:val="ru-RU" w:eastAsia="ar-SA"/>
        </w:rPr>
      </w:pPr>
      <w:r w:rsidRPr="007755C7">
        <w:rPr>
          <w:rFonts w:eastAsia="Times New Roman" w:cs="Times New Roman"/>
          <w:b/>
          <w:bCs/>
          <w:kern w:val="32"/>
          <w:sz w:val="20"/>
          <w:szCs w:val="20"/>
          <w:lang w:val="sr-Cyrl-CS" w:eastAsia="ar-SA"/>
        </w:rPr>
        <w:t xml:space="preserve">      ЗА ИЗВРШИОЦА              </w:t>
      </w:r>
      <w:r w:rsidRPr="007755C7">
        <w:rPr>
          <w:rFonts w:eastAsia="Times New Roman" w:cs="Times New Roman"/>
          <w:b/>
          <w:bCs/>
          <w:kern w:val="32"/>
          <w:sz w:val="20"/>
          <w:szCs w:val="20"/>
          <w:lang w:val="ru-RU" w:eastAsia="ar-SA"/>
        </w:rPr>
        <w:t xml:space="preserve">                                       </w:t>
      </w:r>
      <w:r w:rsidRPr="007755C7">
        <w:rPr>
          <w:rFonts w:eastAsia="Times New Roman" w:cs="Times New Roman"/>
          <w:b/>
          <w:bCs/>
          <w:kern w:val="32"/>
          <w:sz w:val="20"/>
          <w:szCs w:val="20"/>
          <w:lang w:val="sr-Latn-RS" w:eastAsia="ar-SA"/>
        </w:rPr>
        <w:t xml:space="preserve">                                      </w:t>
      </w:r>
      <w:r w:rsidRPr="007755C7">
        <w:rPr>
          <w:rFonts w:eastAsia="Times New Roman" w:cs="Times New Roman"/>
          <w:b/>
          <w:bCs/>
          <w:kern w:val="32"/>
          <w:sz w:val="20"/>
          <w:szCs w:val="20"/>
          <w:lang w:val="sr-Cyrl-RS" w:eastAsia="ar-SA"/>
        </w:rPr>
        <w:t xml:space="preserve">                 </w:t>
      </w:r>
      <w:r w:rsidRPr="007755C7">
        <w:rPr>
          <w:rFonts w:eastAsia="Times New Roman" w:cs="Times New Roman"/>
          <w:b/>
          <w:bCs/>
          <w:kern w:val="32"/>
          <w:sz w:val="20"/>
          <w:szCs w:val="20"/>
          <w:lang w:val="sr-Cyrl-CS" w:eastAsia="ar-SA"/>
        </w:rPr>
        <w:t xml:space="preserve">ЗА </w:t>
      </w:r>
      <w:r w:rsidRPr="007755C7">
        <w:rPr>
          <w:rFonts w:eastAsia="Times New Roman" w:cs="Times New Roman"/>
          <w:b/>
          <w:bCs/>
          <w:kern w:val="32"/>
          <w:sz w:val="20"/>
          <w:szCs w:val="20"/>
          <w:lang w:val="ru-RU" w:eastAsia="ar-SA"/>
        </w:rPr>
        <w:t>НАРУЧИОЦА</w:t>
      </w:r>
    </w:p>
    <w:p w:rsidR="00953B88" w:rsidRPr="007755C7" w:rsidRDefault="00953B88" w:rsidP="00953B88">
      <w:pPr>
        <w:widowControl w:val="0"/>
        <w:spacing w:after="60" w:line="240" w:lineRule="auto"/>
        <w:jc w:val="both"/>
        <w:outlineLvl w:val="0"/>
        <w:rPr>
          <w:rFonts w:eastAsia="Times New Roman" w:cs="Times New Roman"/>
          <w:bCs/>
          <w:kern w:val="32"/>
          <w:sz w:val="20"/>
          <w:szCs w:val="20"/>
          <w:lang w:val="ru-RU" w:eastAsia="ar-SA"/>
        </w:rPr>
      </w:pPr>
      <w:r w:rsidRPr="007755C7">
        <w:rPr>
          <w:rFonts w:eastAsia="Times New Roman" w:cs="Times New Roman"/>
          <w:b/>
          <w:bCs/>
          <w:kern w:val="32"/>
          <w:sz w:val="20"/>
          <w:szCs w:val="20"/>
          <w:lang w:val="ru-RU" w:eastAsia="ar-SA"/>
        </w:rPr>
        <w:tab/>
      </w:r>
      <w:r w:rsidRPr="007755C7">
        <w:rPr>
          <w:rFonts w:eastAsia="Times New Roman" w:cs="Times New Roman"/>
          <w:b/>
          <w:bCs/>
          <w:kern w:val="32"/>
          <w:sz w:val="20"/>
          <w:szCs w:val="20"/>
          <w:lang w:val="ru-RU" w:eastAsia="ar-SA"/>
        </w:rPr>
        <w:tab/>
      </w:r>
      <w:r w:rsidRPr="007755C7">
        <w:rPr>
          <w:rFonts w:eastAsia="Times New Roman" w:cs="Times New Roman"/>
          <w:b/>
          <w:bCs/>
          <w:kern w:val="32"/>
          <w:sz w:val="20"/>
          <w:szCs w:val="20"/>
          <w:lang w:val="ru-RU" w:eastAsia="ar-SA"/>
        </w:rPr>
        <w:tab/>
      </w:r>
      <w:r w:rsidRPr="007755C7">
        <w:rPr>
          <w:rFonts w:eastAsia="Times New Roman" w:cs="Times New Roman"/>
          <w:b/>
          <w:bCs/>
          <w:kern w:val="32"/>
          <w:sz w:val="20"/>
          <w:szCs w:val="20"/>
          <w:lang w:val="ru-RU" w:eastAsia="ar-SA"/>
        </w:rPr>
        <w:tab/>
        <w:t xml:space="preserve">               </w:t>
      </w:r>
      <w:r w:rsidRPr="007755C7">
        <w:rPr>
          <w:rFonts w:eastAsia="Times New Roman" w:cs="Times New Roman"/>
          <w:b/>
          <w:bCs/>
          <w:kern w:val="32"/>
          <w:sz w:val="20"/>
          <w:szCs w:val="20"/>
          <w:lang w:val="ru-RU" w:eastAsia="ar-SA"/>
        </w:rPr>
        <w:tab/>
        <w:t xml:space="preserve">             </w:t>
      </w:r>
      <w:r w:rsidRPr="007755C7">
        <w:rPr>
          <w:rFonts w:eastAsia="Times New Roman" w:cs="Times New Roman"/>
          <w:b/>
          <w:bCs/>
          <w:kern w:val="32"/>
          <w:sz w:val="20"/>
          <w:szCs w:val="20"/>
          <w:lang w:val="sr-Latn-RS" w:eastAsia="ar-SA"/>
        </w:rPr>
        <w:t xml:space="preserve">                                       </w:t>
      </w:r>
      <w:r w:rsidRPr="007755C7">
        <w:rPr>
          <w:rFonts w:eastAsia="Times New Roman" w:cs="Times New Roman"/>
          <w:b/>
          <w:bCs/>
          <w:kern w:val="32"/>
          <w:sz w:val="20"/>
          <w:szCs w:val="20"/>
          <w:lang w:val="ru-RU" w:eastAsia="ar-SA"/>
        </w:rPr>
        <w:t xml:space="preserve">       </w:t>
      </w:r>
      <w:r w:rsidRPr="007755C7">
        <w:rPr>
          <w:rFonts w:eastAsia="Times New Roman" w:cs="Times New Roman"/>
          <w:bCs/>
          <w:kern w:val="32"/>
          <w:sz w:val="20"/>
          <w:szCs w:val="20"/>
          <w:lang w:val="ru-RU" w:eastAsia="ar-SA"/>
        </w:rPr>
        <w:t>Покрајински секретар</w:t>
      </w:r>
    </w:p>
    <w:p w:rsidR="00953B88" w:rsidRDefault="00953B88" w:rsidP="00953B88">
      <w:pPr>
        <w:widowControl w:val="0"/>
        <w:spacing w:after="0" w:line="240" w:lineRule="auto"/>
        <w:jc w:val="both"/>
        <w:rPr>
          <w:rFonts w:eastAsia="Times New Roman" w:cs="Times New Roman"/>
          <w:sz w:val="20"/>
          <w:szCs w:val="20"/>
          <w:lang w:val="sr-Cyrl-CS" w:eastAsia="ar-SA"/>
        </w:rPr>
      </w:pPr>
      <w:r w:rsidRPr="007755C7">
        <w:rPr>
          <w:rFonts w:eastAsia="Times New Roman" w:cs="Times New Roman"/>
          <w:sz w:val="20"/>
          <w:szCs w:val="20"/>
          <w:lang w:val="sr-Cyrl-CS" w:eastAsia="ar-SA"/>
        </w:rPr>
        <w:t xml:space="preserve"> _______________________</w:t>
      </w:r>
      <w:r w:rsidRPr="007755C7">
        <w:rPr>
          <w:rFonts w:eastAsia="Times New Roman" w:cs="Times New Roman"/>
          <w:sz w:val="20"/>
          <w:szCs w:val="20"/>
          <w:lang w:val="sr-Cyrl-CS" w:eastAsia="ar-SA"/>
        </w:rPr>
        <w:tab/>
      </w:r>
      <w:r w:rsidRPr="007755C7">
        <w:rPr>
          <w:rFonts w:eastAsia="Times New Roman" w:cs="Times New Roman"/>
          <w:sz w:val="20"/>
          <w:szCs w:val="20"/>
          <w:lang w:val="sr-Cyrl-CS" w:eastAsia="ar-SA"/>
        </w:rPr>
        <w:tab/>
        <w:t xml:space="preserve">               </w:t>
      </w:r>
      <w:r w:rsidRPr="007755C7">
        <w:rPr>
          <w:rFonts w:eastAsia="Times New Roman" w:cs="Times New Roman"/>
          <w:sz w:val="20"/>
          <w:szCs w:val="20"/>
          <w:lang w:val="sr-Latn-RS" w:eastAsia="ar-SA"/>
        </w:rPr>
        <w:t xml:space="preserve">                    </w:t>
      </w:r>
      <w:r w:rsidRPr="007755C7">
        <w:rPr>
          <w:rFonts w:eastAsia="Times New Roman" w:cs="Times New Roman"/>
          <w:sz w:val="20"/>
          <w:szCs w:val="20"/>
          <w:lang w:val="sr-Cyrl-CS" w:eastAsia="ar-SA"/>
        </w:rPr>
        <w:t xml:space="preserve">         _____________________________</w:t>
      </w:r>
    </w:p>
    <w:p w:rsidR="009C3AEE" w:rsidRDefault="009C3AEE" w:rsidP="00953B88">
      <w:pPr>
        <w:widowControl w:val="0"/>
        <w:spacing w:after="0" w:line="240" w:lineRule="auto"/>
        <w:jc w:val="both"/>
        <w:rPr>
          <w:rFonts w:eastAsia="Times New Roman" w:cs="Times New Roman"/>
          <w:sz w:val="20"/>
          <w:szCs w:val="20"/>
          <w:lang w:val="sr-Cyrl-CS" w:eastAsia="ar-SA"/>
        </w:rPr>
      </w:pPr>
    </w:p>
    <w:p w:rsidR="00896268" w:rsidRDefault="00953B88" w:rsidP="00953B88">
      <w:pPr>
        <w:suppressAutoHyphens/>
        <w:spacing w:after="0" w:line="100" w:lineRule="atLeast"/>
        <w:rPr>
          <w:rFonts w:eastAsia="Arial Unicode MS" w:cs="Arial"/>
          <w:iCs/>
          <w:kern w:val="1"/>
          <w:sz w:val="20"/>
          <w:szCs w:val="20"/>
          <w:lang w:val="ru-RU" w:eastAsia="ar-SA"/>
        </w:rPr>
      </w:pPr>
      <w:r w:rsidRPr="007755C7">
        <w:rPr>
          <w:rFonts w:eastAsia="Arial Unicode MS" w:cs="Arial"/>
          <w:i/>
          <w:iCs/>
          <w:kern w:val="1"/>
          <w:sz w:val="20"/>
          <w:szCs w:val="20"/>
          <w:lang w:val="ru-RU" w:eastAsia="ar-SA"/>
        </w:rPr>
        <w:t xml:space="preserve">                         </w:t>
      </w:r>
      <w:r w:rsidRPr="007755C7">
        <w:rPr>
          <w:rFonts w:eastAsia="Arial Unicode MS" w:cs="Arial"/>
          <w:i/>
          <w:iCs/>
          <w:kern w:val="1"/>
          <w:sz w:val="20"/>
          <w:szCs w:val="20"/>
          <w:lang w:val="ru-RU" w:eastAsia="ar-SA"/>
        </w:rPr>
        <w:tab/>
      </w:r>
      <w:r w:rsidRPr="007755C7">
        <w:rPr>
          <w:rFonts w:eastAsia="Arial Unicode MS" w:cs="Arial"/>
          <w:i/>
          <w:iCs/>
          <w:kern w:val="1"/>
          <w:sz w:val="20"/>
          <w:szCs w:val="20"/>
          <w:lang w:val="ru-RU" w:eastAsia="ar-SA"/>
        </w:rPr>
        <w:tab/>
      </w:r>
      <w:r w:rsidRPr="007755C7">
        <w:rPr>
          <w:rFonts w:eastAsia="Arial Unicode MS" w:cs="Arial"/>
          <w:i/>
          <w:iCs/>
          <w:kern w:val="1"/>
          <w:sz w:val="20"/>
          <w:szCs w:val="20"/>
          <w:lang w:val="ru-RU" w:eastAsia="ar-SA"/>
        </w:rPr>
        <w:tab/>
      </w:r>
      <w:r w:rsidRPr="007755C7">
        <w:rPr>
          <w:rFonts w:eastAsia="Arial Unicode MS" w:cs="Arial"/>
          <w:i/>
          <w:iCs/>
          <w:kern w:val="1"/>
          <w:sz w:val="20"/>
          <w:szCs w:val="20"/>
          <w:lang w:val="ru-RU" w:eastAsia="ar-SA"/>
        </w:rPr>
        <w:tab/>
        <w:t xml:space="preserve">   </w:t>
      </w:r>
      <w:r w:rsidRPr="007755C7">
        <w:rPr>
          <w:rFonts w:eastAsia="Arial Unicode MS" w:cs="Arial"/>
          <w:i/>
          <w:iCs/>
          <w:kern w:val="1"/>
          <w:sz w:val="20"/>
          <w:szCs w:val="20"/>
          <w:lang w:val="ru-RU" w:eastAsia="ar-SA"/>
        </w:rPr>
        <w:tab/>
      </w:r>
      <w:r w:rsidRPr="007755C7">
        <w:rPr>
          <w:rFonts w:eastAsia="Arial Unicode MS" w:cs="Arial"/>
          <w:iCs/>
          <w:kern w:val="1"/>
          <w:sz w:val="20"/>
          <w:szCs w:val="20"/>
          <w:lang w:val="ru-RU" w:eastAsia="ar-SA"/>
        </w:rPr>
        <w:t xml:space="preserve">                 </w:t>
      </w:r>
      <w:r w:rsidRPr="007755C7">
        <w:rPr>
          <w:rFonts w:eastAsia="Arial Unicode MS" w:cs="Arial"/>
          <w:iCs/>
          <w:kern w:val="1"/>
          <w:sz w:val="20"/>
          <w:szCs w:val="20"/>
          <w:lang w:val="sr-Latn-RS" w:eastAsia="ar-SA"/>
        </w:rPr>
        <w:t xml:space="preserve">                   </w:t>
      </w:r>
      <w:r w:rsidRPr="007755C7">
        <w:rPr>
          <w:rFonts w:eastAsia="Arial Unicode MS" w:cs="Arial"/>
          <w:iCs/>
          <w:kern w:val="1"/>
          <w:sz w:val="20"/>
          <w:szCs w:val="20"/>
          <w:lang w:val="sr-Cyrl-RS" w:eastAsia="ar-SA"/>
        </w:rPr>
        <w:t xml:space="preserve">  </w:t>
      </w:r>
      <w:r w:rsidR="00871179">
        <w:rPr>
          <w:rFonts w:eastAsia="Arial Unicode MS" w:cs="Arial"/>
          <w:iCs/>
          <w:kern w:val="1"/>
          <w:sz w:val="20"/>
          <w:szCs w:val="20"/>
          <w:lang w:val="sr-Cyrl-RS" w:eastAsia="ar-SA"/>
        </w:rPr>
        <w:t xml:space="preserve">     </w:t>
      </w:r>
      <w:r w:rsidRPr="007755C7">
        <w:rPr>
          <w:rFonts w:eastAsia="Arial Unicode MS" w:cs="Arial"/>
          <w:iCs/>
          <w:kern w:val="1"/>
          <w:sz w:val="20"/>
          <w:szCs w:val="20"/>
          <w:lang w:val="sr-Cyrl-RS" w:eastAsia="ar-SA"/>
        </w:rPr>
        <w:t xml:space="preserve">  </w:t>
      </w:r>
      <w:r w:rsidRPr="007755C7">
        <w:rPr>
          <w:rFonts w:eastAsia="Arial Unicode MS" w:cs="Arial"/>
          <w:iCs/>
          <w:kern w:val="1"/>
          <w:sz w:val="20"/>
          <w:szCs w:val="20"/>
          <w:lang w:val="sr-Latn-RS" w:eastAsia="ar-SA"/>
        </w:rPr>
        <w:t xml:space="preserve">  </w:t>
      </w:r>
      <w:r w:rsidRPr="007755C7">
        <w:rPr>
          <w:rFonts w:eastAsia="Arial Unicode MS" w:cs="Arial"/>
          <w:iCs/>
          <w:kern w:val="1"/>
          <w:sz w:val="20"/>
          <w:szCs w:val="20"/>
          <w:lang w:val="ru-RU" w:eastAsia="ar-SA"/>
        </w:rPr>
        <w:t xml:space="preserve">   Владимир Галић</w:t>
      </w:r>
    </w:p>
    <w:p w:rsidR="00896268" w:rsidRDefault="00896268">
      <w:pPr>
        <w:rPr>
          <w:rFonts w:eastAsia="Arial Unicode MS" w:cs="Arial"/>
          <w:iCs/>
          <w:kern w:val="1"/>
          <w:sz w:val="20"/>
          <w:szCs w:val="20"/>
          <w:lang w:val="ru-RU" w:eastAsia="ar-SA"/>
        </w:rPr>
      </w:pPr>
      <w:r>
        <w:rPr>
          <w:rFonts w:eastAsia="Arial Unicode MS" w:cs="Arial"/>
          <w:iCs/>
          <w:kern w:val="1"/>
          <w:sz w:val="20"/>
          <w:szCs w:val="20"/>
          <w:lang w:val="ru-RU" w:eastAsia="ar-SA"/>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953B88" w:rsidRPr="007755C7" w:rsidTr="004462F7">
        <w:trPr>
          <w:tblCellSpacing w:w="20" w:type="dxa"/>
        </w:trPr>
        <w:tc>
          <w:tcPr>
            <w:tcW w:w="9576" w:type="dxa"/>
            <w:shd w:val="clear" w:color="auto" w:fill="D6E3BC" w:themeFill="accent3" w:themeFillTint="66"/>
          </w:tcPr>
          <w:p w:rsidR="00953B88" w:rsidRPr="007755C7" w:rsidRDefault="00953B88" w:rsidP="00953B88">
            <w:pPr>
              <w:spacing w:after="0" w:line="240" w:lineRule="auto"/>
              <w:jc w:val="center"/>
              <w:rPr>
                <w:rFonts w:eastAsia="Times New Roman" w:cs="Times New Roman"/>
                <w:b/>
                <w:sz w:val="20"/>
                <w:szCs w:val="20"/>
                <w:lang w:val="sr-Cyrl-CS"/>
              </w:rPr>
            </w:pPr>
            <w:r w:rsidRPr="007755C7">
              <w:rPr>
                <w:rFonts w:eastAsia="Times New Roman" w:cs="Times New Roman"/>
                <w:b/>
                <w:sz w:val="20"/>
                <w:szCs w:val="20"/>
                <w:lang w:val="sr-Cyrl-RS"/>
              </w:rPr>
              <w:lastRenderedPageBreak/>
              <w:t>8</w:t>
            </w:r>
            <w:r w:rsidRPr="007755C7">
              <w:rPr>
                <w:rFonts w:eastAsia="Times New Roman" w:cs="Times New Roman"/>
                <w:b/>
                <w:sz w:val="20"/>
                <w:szCs w:val="20"/>
                <w:lang w:val="sr-Cyrl-CS"/>
              </w:rPr>
              <w:t>) УПУТСТВО ПОНУЂАЧИМА КАКО ДА САЧИНЕ ПОНУДУ</w:t>
            </w:r>
          </w:p>
        </w:tc>
      </w:tr>
    </w:tbl>
    <w:p w:rsidR="00953B88" w:rsidRPr="007755C7" w:rsidRDefault="00953B88" w:rsidP="00953B88">
      <w:pPr>
        <w:spacing w:after="0" w:line="240" w:lineRule="auto"/>
        <w:ind w:left="720"/>
        <w:jc w:val="both"/>
        <w:rPr>
          <w:rFonts w:eastAsia="Times New Roman" w:cs="Times New Roman"/>
          <w:b/>
          <w:sz w:val="20"/>
          <w:szCs w:val="20"/>
          <w:lang w:val="sr-Cyrl-CS"/>
        </w:rPr>
      </w:pPr>
    </w:p>
    <w:p w:rsidR="00953B88" w:rsidRPr="007755C7" w:rsidRDefault="00953B88" w:rsidP="00953B88">
      <w:pPr>
        <w:spacing w:after="0" w:line="240" w:lineRule="auto"/>
        <w:ind w:left="-180" w:right="-90" w:firstLine="720"/>
        <w:jc w:val="both"/>
        <w:rPr>
          <w:rFonts w:eastAsia="Times New Roman" w:cs="Times New Roman"/>
          <w:b/>
          <w:sz w:val="20"/>
          <w:szCs w:val="20"/>
          <w:lang w:val="ru-RU" w:eastAsia="sr-Latn-RS"/>
        </w:rPr>
      </w:pPr>
      <w:r w:rsidRPr="007755C7">
        <w:rPr>
          <w:rFonts w:eastAsia="Times New Roman" w:cs="Times New Roman"/>
          <w:b/>
          <w:sz w:val="20"/>
          <w:szCs w:val="20"/>
          <w:lang w:val="ru-RU" w:eastAsia="sr-Latn-RS"/>
        </w:rPr>
        <w:t>1)подаци о језику на којем понуда мора бити састављена, а уколико је дозвољена могућност да се понуде, у целини или делимично, дају и на страном језику, јасну назнаку на ком страном језику, као и који део понуде може бити на страном језику:</w:t>
      </w:r>
    </w:p>
    <w:p w:rsidR="00953B88" w:rsidRPr="007755C7" w:rsidRDefault="00953B88" w:rsidP="00953B88">
      <w:pPr>
        <w:spacing w:after="0" w:line="240" w:lineRule="auto"/>
        <w:ind w:left="-180" w:right="-90" w:firstLine="912"/>
        <w:jc w:val="both"/>
        <w:rPr>
          <w:rFonts w:eastAsia="Times New Roman" w:cs="Times New Roman"/>
          <w:sz w:val="20"/>
          <w:szCs w:val="20"/>
          <w:lang w:val="ru-RU"/>
        </w:rPr>
      </w:pPr>
      <w:r w:rsidRPr="007755C7">
        <w:rPr>
          <w:rFonts w:eastAsia="Times New Roman" w:cs="Times New Roman"/>
          <w:sz w:val="20"/>
          <w:szCs w:val="20"/>
          <w:lang w:val="ru-RU"/>
        </w:rPr>
        <w:t>Понуда мора да буде састављена на српском језику.</w:t>
      </w:r>
    </w:p>
    <w:p w:rsidR="00953B88" w:rsidRPr="007755C7" w:rsidRDefault="00953B88" w:rsidP="00953B88">
      <w:pPr>
        <w:spacing w:after="0" w:line="240" w:lineRule="auto"/>
        <w:ind w:left="-180" w:right="-90" w:firstLine="912"/>
        <w:jc w:val="both"/>
        <w:rPr>
          <w:rFonts w:eastAsia="Times New Roman" w:cs="Times New Roman"/>
          <w:sz w:val="20"/>
          <w:szCs w:val="20"/>
          <w:lang w:val="ru-RU"/>
        </w:rPr>
      </w:pPr>
    </w:p>
    <w:p w:rsidR="00953B88" w:rsidRPr="007755C7" w:rsidRDefault="00953B88" w:rsidP="00953B88">
      <w:pPr>
        <w:spacing w:after="0" w:line="240" w:lineRule="auto"/>
        <w:ind w:left="-180" w:right="-90" w:firstLine="747"/>
        <w:jc w:val="both"/>
        <w:rPr>
          <w:rFonts w:eastAsia="Times New Roman" w:cs="Times New Roman"/>
          <w:b/>
          <w:sz w:val="20"/>
          <w:szCs w:val="20"/>
          <w:lang w:val="ru-RU"/>
        </w:rPr>
      </w:pPr>
      <w:r w:rsidRPr="007755C7">
        <w:rPr>
          <w:rFonts w:eastAsia="Times New Roman" w:cs="Times New Roman"/>
          <w:b/>
          <w:sz w:val="20"/>
          <w:szCs w:val="20"/>
          <w:lang w:val="ru-RU"/>
        </w:rPr>
        <w:t>2)начин подношења понуде:</w:t>
      </w:r>
    </w:p>
    <w:p w:rsidR="00953B88" w:rsidRPr="007755C7" w:rsidRDefault="00953B88" w:rsidP="00953B88">
      <w:pPr>
        <w:spacing w:after="0" w:line="240" w:lineRule="auto"/>
        <w:ind w:left="-180" w:right="-90" w:firstLine="912"/>
        <w:jc w:val="both"/>
        <w:rPr>
          <w:rFonts w:eastAsia="Times New Roman" w:cs="Times New Roman"/>
          <w:sz w:val="20"/>
          <w:szCs w:val="20"/>
          <w:lang w:val="ru-RU"/>
        </w:rPr>
      </w:pPr>
      <w:r w:rsidRPr="007755C7">
        <w:rPr>
          <w:rFonts w:eastAsia="Times New Roman" w:cs="Times New Roman"/>
          <w:sz w:val="20"/>
          <w:szCs w:val="20"/>
          <w:lang w:val="ru-RU"/>
        </w:rPr>
        <w:t xml:space="preserve">Понуда се сачињава у писаном облику, у једном примерку, подноси се  непосредно или путем поште, на обрасцу из Конкурсне документације и мора бити јасна и недвосмислена, читко попуњена – откуцана или написана необрисивим мастилом, и оверена печатом и својеручно потписана од стране овлашћеног лица понуђача (лице овлашћено за заступање).  </w:t>
      </w:r>
    </w:p>
    <w:p w:rsidR="00953B88" w:rsidRPr="007755C7" w:rsidRDefault="00953B88" w:rsidP="00953B88">
      <w:pPr>
        <w:spacing w:after="0" w:line="240" w:lineRule="auto"/>
        <w:ind w:left="-180" w:right="-90" w:firstLine="720"/>
        <w:jc w:val="both"/>
        <w:rPr>
          <w:rFonts w:eastAsia="Times New Roman" w:cs="Times New Roman"/>
          <w:sz w:val="20"/>
          <w:szCs w:val="20"/>
          <w:lang w:val="ru-RU"/>
        </w:rPr>
      </w:pPr>
      <w:r w:rsidRPr="007755C7">
        <w:rPr>
          <w:rFonts w:eastAsia="Times New Roman" w:cs="Times New Roman"/>
          <w:sz w:val="20"/>
          <w:szCs w:val="20"/>
          <w:lang w:val="ru-RU"/>
        </w:rPr>
        <w:t>Понуда се подноси у коверти или кутији, затвореној на начин да се приликом отварања понуда може са сигурношћу утврдити да се први пут отвара.</w:t>
      </w:r>
    </w:p>
    <w:p w:rsidR="00085C37" w:rsidRDefault="00953B88" w:rsidP="00085C37">
      <w:pPr>
        <w:ind w:left="-142" w:firstLine="709"/>
        <w:jc w:val="both"/>
        <w:rPr>
          <w:b/>
          <w:sz w:val="20"/>
          <w:szCs w:val="20"/>
          <w:lang w:val="sr-Cyrl-RS"/>
        </w:rPr>
      </w:pPr>
      <w:r w:rsidRPr="007755C7">
        <w:rPr>
          <w:rFonts w:eastAsia="Times New Roman" w:cs="Times New Roman"/>
          <w:sz w:val="20"/>
          <w:szCs w:val="20"/>
          <w:lang w:val="ru-RU"/>
        </w:rPr>
        <w:t xml:space="preserve">Понуду доставити на адресу Наручиоца: Покрајински секретаријат за урбанизам и заштиту животне средине, Булевар Михајла Пупина 16, 21000 Нови Сад, са обавезном назнаком на лицу коверте или кутије: </w:t>
      </w:r>
      <w:r w:rsidRPr="007755C7">
        <w:rPr>
          <w:rFonts w:eastAsia="Times New Roman" w:cs="Times New Roman"/>
          <w:b/>
          <w:sz w:val="20"/>
          <w:szCs w:val="20"/>
          <w:lang w:val="ru-RU"/>
        </w:rPr>
        <w:t xml:space="preserve">"Не отварати - понуда за ЈН ОП </w:t>
      </w:r>
      <w:r w:rsidR="006964C0">
        <w:rPr>
          <w:rFonts w:eastAsia="Times New Roman" w:cs="Times New Roman"/>
          <w:b/>
          <w:sz w:val="20"/>
          <w:szCs w:val="20"/>
          <w:lang w:val="ru-RU"/>
        </w:rPr>
        <w:t>2</w:t>
      </w:r>
      <w:r w:rsidR="009C3AEE">
        <w:rPr>
          <w:rFonts w:eastAsia="Times New Roman" w:cs="Times New Roman"/>
          <w:b/>
          <w:sz w:val="20"/>
          <w:szCs w:val="20"/>
          <w:lang w:val="ru-RU"/>
        </w:rPr>
        <w:t>1</w:t>
      </w:r>
      <w:r w:rsidRPr="007755C7">
        <w:rPr>
          <w:rFonts w:eastAsia="Times New Roman" w:cs="Times New Roman"/>
          <w:b/>
          <w:sz w:val="20"/>
          <w:szCs w:val="20"/>
          <w:lang w:val="ru-RU"/>
        </w:rPr>
        <w:t>/201</w:t>
      </w:r>
      <w:r w:rsidR="006976D7" w:rsidRPr="007755C7">
        <w:rPr>
          <w:rFonts w:eastAsia="Times New Roman" w:cs="Times New Roman"/>
          <w:b/>
          <w:sz w:val="20"/>
          <w:szCs w:val="20"/>
          <w:lang w:val="ru-RU"/>
        </w:rPr>
        <w:t>8</w:t>
      </w:r>
      <w:r w:rsidRPr="007755C7">
        <w:rPr>
          <w:rFonts w:eastAsia="Times New Roman" w:cs="Times New Roman"/>
          <w:b/>
          <w:sz w:val="20"/>
          <w:szCs w:val="20"/>
          <w:lang w:val="ru-RU"/>
        </w:rPr>
        <w:t xml:space="preserve">" - </w:t>
      </w:r>
      <w:r w:rsidR="00116A77" w:rsidRPr="007755C7">
        <w:rPr>
          <w:rFonts w:eastAsia="Times New Roman" w:cs="Times New Roman"/>
          <w:b/>
          <w:sz w:val="20"/>
          <w:szCs w:val="20"/>
          <w:lang w:val="ru-RU"/>
        </w:rPr>
        <w:t xml:space="preserve">ЗА </w:t>
      </w:r>
      <w:r w:rsidR="00116A77" w:rsidRPr="007755C7">
        <w:rPr>
          <w:b/>
          <w:sz w:val="20"/>
          <w:szCs w:val="20"/>
          <w:lang w:val="sr-Cyrl-CS"/>
        </w:rPr>
        <w:t xml:space="preserve">ЈАВНУ НАБАВКУ </w:t>
      </w:r>
      <w:r w:rsidR="00085C37" w:rsidRPr="00D616F0">
        <w:rPr>
          <w:b/>
          <w:sz w:val="20"/>
          <w:szCs w:val="20"/>
          <w:lang w:val="sr-Cyrl-RS"/>
        </w:rPr>
        <w:t>УСЛУГА ТЕСТОВА ЕКВИБАЛЕНЦИЈЕ ЗА НЕРЕФЕРЕНТНУ МЕТОДУ МЕРЕЊА ФРАКЦИЈЕ СУСПЕНДОВАНИХ ЧЕСТИЦА (</w:t>
      </w:r>
      <w:r w:rsidR="00085C37" w:rsidRPr="00D616F0">
        <w:rPr>
          <w:b/>
          <w:sz w:val="20"/>
          <w:szCs w:val="20"/>
        </w:rPr>
        <w:t>PM</w:t>
      </w:r>
      <w:r w:rsidR="00085C37" w:rsidRPr="00D616F0">
        <w:rPr>
          <w:b/>
          <w:sz w:val="20"/>
          <w:szCs w:val="20"/>
          <w:vertAlign w:val="subscript"/>
        </w:rPr>
        <w:t>10</w:t>
      </w:r>
      <w:r w:rsidR="00085C37" w:rsidRPr="00D616F0">
        <w:rPr>
          <w:b/>
          <w:sz w:val="20"/>
          <w:szCs w:val="20"/>
          <w:vertAlign w:val="subscript"/>
          <w:lang w:val="sr-Cyrl-RS"/>
        </w:rPr>
        <w:t xml:space="preserve"> </w:t>
      </w:r>
      <w:r w:rsidR="00085C37" w:rsidRPr="00D616F0">
        <w:rPr>
          <w:b/>
          <w:sz w:val="20"/>
          <w:szCs w:val="20"/>
          <w:lang w:val="sr-Cyrl-RS"/>
        </w:rPr>
        <w:t>И</w:t>
      </w:r>
      <w:r w:rsidR="00085C37" w:rsidRPr="00D616F0">
        <w:rPr>
          <w:b/>
          <w:sz w:val="20"/>
          <w:szCs w:val="20"/>
        </w:rPr>
        <w:t xml:space="preserve"> PM</w:t>
      </w:r>
      <w:r w:rsidR="00085C37" w:rsidRPr="00D616F0">
        <w:rPr>
          <w:b/>
          <w:sz w:val="20"/>
          <w:szCs w:val="20"/>
          <w:vertAlign w:val="subscript"/>
          <w:lang w:val="sr-Cyrl-RS"/>
        </w:rPr>
        <w:t>2.5</w:t>
      </w:r>
      <w:r w:rsidR="00085C37" w:rsidRPr="00D616F0">
        <w:rPr>
          <w:b/>
          <w:sz w:val="20"/>
          <w:szCs w:val="20"/>
        </w:rPr>
        <w:t xml:space="preserve">) </w:t>
      </w:r>
      <w:r w:rsidR="00085C37" w:rsidRPr="00D616F0">
        <w:rPr>
          <w:b/>
          <w:sz w:val="20"/>
          <w:szCs w:val="20"/>
          <w:lang w:val="sr-Cyrl-RS"/>
        </w:rPr>
        <w:t>НА АУТОМАТСКОЈ СТАНИЦИ ЗА ПРАЋЕЊЕ КВАЛИТЕТА АМБИЈЕНТАЛНОГ ВАЗДУХА У СУБОТИЦИ</w:t>
      </w:r>
      <w:r w:rsidR="00085C37">
        <w:rPr>
          <w:b/>
          <w:sz w:val="20"/>
          <w:szCs w:val="20"/>
          <w:lang w:val="sr-Cyrl-RS"/>
        </w:rPr>
        <w:t>.</w:t>
      </w:r>
    </w:p>
    <w:p w:rsidR="00953B88" w:rsidRPr="007755C7" w:rsidRDefault="00953B88" w:rsidP="00085C37">
      <w:pPr>
        <w:ind w:left="-142" w:firstLine="709"/>
        <w:jc w:val="both"/>
        <w:rPr>
          <w:rFonts w:eastAsia="Times New Roman" w:cs="Times New Roman"/>
          <w:b/>
          <w:bCs/>
          <w:sz w:val="20"/>
          <w:szCs w:val="20"/>
          <w:u w:val="single"/>
          <w:lang w:val="sr-Cyrl-CS"/>
        </w:rPr>
      </w:pPr>
      <w:r w:rsidRPr="007755C7">
        <w:rPr>
          <w:rFonts w:eastAsia="Times New Roman" w:cs="Times New Roman"/>
          <w:b/>
          <w:bCs/>
          <w:sz w:val="20"/>
          <w:szCs w:val="20"/>
          <w:u w:val="single"/>
          <w:lang w:val="ru-RU"/>
        </w:rPr>
        <w:t xml:space="preserve">Благовременом ће се сматрати све понуде које стигну на адресу Наручиоца (буду примљене у писарницу Наручиоца – радно време писарнице је сваког радног дана – понедељак – петак од 8:00 до 16:00 часова) до </w:t>
      </w:r>
      <w:r w:rsidR="006964C0" w:rsidRPr="00896268">
        <w:rPr>
          <w:rFonts w:eastAsia="Times New Roman" w:cs="Times New Roman"/>
          <w:b/>
          <w:bCs/>
          <w:sz w:val="20"/>
          <w:szCs w:val="20"/>
          <w:u w:val="single"/>
          <w:lang w:val="ru-RU"/>
        </w:rPr>
        <w:t>1</w:t>
      </w:r>
      <w:r w:rsidR="001919D4" w:rsidRPr="00896268">
        <w:rPr>
          <w:rFonts w:eastAsia="Times New Roman" w:cs="Times New Roman"/>
          <w:b/>
          <w:bCs/>
          <w:sz w:val="20"/>
          <w:szCs w:val="20"/>
          <w:u w:val="single"/>
          <w:lang w:val="ru-RU"/>
        </w:rPr>
        <w:t>4</w:t>
      </w:r>
      <w:r w:rsidRPr="00896268">
        <w:rPr>
          <w:rFonts w:eastAsia="Times New Roman" w:cs="Times New Roman"/>
          <w:b/>
          <w:bCs/>
          <w:sz w:val="20"/>
          <w:szCs w:val="20"/>
          <w:u w:val="single"/>
          <w:lang w:val="sr-Cyrl-CS"/>
        </w:rPr>
        <w:t>.</w:t>
      </w:r>
      <w:r w:rsidR="006964C0" w:rsidRPr="00896268">
        <w:rPr>
          <w:rFonts w:eastAsia="Times New Roman" w:cs="Times New Roman"/>
          <w:b/>
          <w:bCs/>
          <w:sz w:val="20"/>
          <w:szCs w:val="20"/>
          <w:u w:val="single"/>
          <w:lang w:val="sr-Cyrl-CS"/>
        </w:rPr>
        <w:t>0</w:t>
      </w:r>
      <w:r w:rsidR="00085C37" w:rsidRPr="00896268">
        <w:rPr>
          <w:rFonts w:eastAsia="Times New Roman" w:cs="Times New Roman"/>
          <w:b/>
          <w:bCs/>
          <w:sz w:val="20"/>
          <w:szCs w:val="20"/>
          <w:u w:val="single"/>
          <w:lang w:val="sr-Cyrl-CS"/>
        </w:rPr>
        <w:t>9</w:t>
      </w:r>
      <w:r w:rsidR="006964C0" w:rsidRPr="00896268">
        <w:rPr>
          <w:rFonts w:eastAsia="Times New Roman" w:cs="Times New Roman"/>
          <w:b/>
          <w:bCs/>
          <w:sz w:val="20"/>
          <w:szCs w:val="20"/>
          <w:u w:val="single"/>
          <w:lang w:val="sr-Cyrl-CS"/>
        </w:rPr>
        <w:t>.</w:t>
      </w:r>
      <w:r w:rsidRPr="00896268">
        <w:rPr>
          <w:rFonts w:eastAsia="Times New Roman" w:cs="Times New Roman"/>
          <w:b/>
          <w:bCs/>
          <w:sz w:val="20"/>
          <w:szCs w:val="20"/>
          <w:u w:val="single"/>
          <w:lang w:val="sr-Cyrl-CS"/>
        </w:rPr>
        <w:t>201</w:t>
      </w:r>
      <w:r w:rsidR="001F4835" w:rsidRPr="00896268">
        <w:rPr>
          <w:rFonts w:eastAsia="Times New Roman" w:cs="Times New Roman"/>
          <w:b/>
          <w:bCs/>
          <w:sz w:val="20"/>
          <w:szCs w:val="20"/>
          <w:u w:val="single"/>
          <w:lang w:val="sr-Cyrl-CS"/>
        </w:rPr>
        <w:t>8</w:t>
      </w:r>
      <w:r w:rsidRPr="00896268">
        <w:rPr>
          <w:rFonts w:eastAsia="Times New Roman" w:cs="Times New Roman"/>
          <w:b/>
          <w:bCs/>
          <w:sz w:val="20"/>
          <w:szCs w:val="20"/>
          <w:u w:val="single"/>
          <w:lang w:val="ru-RU"/>
        </w:rPr>
        <w:t xml:space="preserve">. </w:t>
      </w:r>
      <w:r w:rsidRPr="007755C7">
        <w:rPr>
          <w:rFonts w:eastAsia="Times New Roman" w:cs="Times New Roman"/>
          <w:b/>
          <w:bCs/>
          <w:sz w:val="20"/>
          <w:szCs w:val="20"/>
          <w:u w:val="single"/>
          <w:lang w:val="ru-RU"/>
        </w:rPr>
        <w:t xml:space="preserve">године  до </w:t>
      </w:r>
      <w:r w:rsidRPr="007755C7">
        <w:rPr>
          <w:rFonts w:eastAsia="Times New Roman" w:cs="Times New Roman"/>
          <w:b/>
          <w:bCs/>
          <w:sz w:val="20"/>
          <w:szCs w:val="20"/>
          <w:u w:val="single"/>
          <w:lang w:val="sr-Cyrl-CS"/>
        </w:rPr>
        <w:t>1</w:t>
      </w:r>
      <w:r w:rsidR="00116A77" w:rsidRPr="007755C7">
        <w:rPr>
          <w:rFonts w:eastAsia="Times New Roman" w:cs="Times New Roman"/>
          <w:b/>
          <w:bCs/>
          <w:sz w:val="20"/>
          <w:szCs w:val="20"/>
          <w:u w:val="single"/>
          <w:lang w:val="sr-Cyrl-CS"/>
        </w:rPr>
        <w:t>1</w:t>
      </w:r>
      <w:r w:rsidRPr="007755C7">
        <w:rPr>
          <w:rFonts w:eastAsia="Times New Roman" w:cs="Times New Roman"/>
          <w:b/>
          <w:bCs/>
          <w:sz w:val="20"/>
          <w:szCs w:val="20"/>
          <w:u w:val="single"/>
          <w:lang w:val="sr-Cyrl-CS"/>
        </w:rPr>
        <w:t xml:space="preserve">:00 </w:t>
      </w:r>
      <w:r w:rsidRPr="007755C7">
        <w:rPr>
          <w:rFonts w:eastAsia="Times New Roman" w:cs="Times New Roman"/>
          <w:b/>
          <w:bCs/>
          <w:sz w:val="20"/>
          <w:szCs w:val="20"/>
          <w:u w:val="single"/>
          <w:lang w:val="ru-RU"/>
        </w:rPr>
        <w:t>часова.</w:t>
      </w:r>
    </w:p>
    <w:p w:rsidR="00953B88" w:rsidRPr="007755C7" w:rsidRDefault="00953B88" w:rsidP="00953B88">
      <w:pPr>
        <w:spacing w:after="0" w:line="240" w:lineRule="auto"/>
        <w:ind w:left="-180" w:right="-90" w:firstLine="720"/>
        <w:jc w:val="both"/>
        <w:rPr>
          <w:rFonts w:eastAsia="Times New Roman" w:cs="Times New Roman"/>
          <w:bCs/>
          <w:sz w:val="20"/>
          <w:szCs w:val="20"/>
          <w:lang w:val="sr-Cyrl-CS"/>
        </w:rPr>
      </w:pPr>
      <w:r w:rsidRPr="007755C7">
        <w:rPr>
          <w:rFonts w:eastAsia="Times New Roman" w:cs="Times New Roman"/>
          <w:bCs/>
          <w:sz w:val="20"/>
          <w:szCs w:val="20"/>
          <w:lang w:val="sr-Cyrl-CS"/>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о пријему понуде. У потврди о пријему понуде Наручилац ће навести д</w:t>
      </w:r>
      <w:r w:rsidRPr="007755C7">
        <w:rPr>
          <w:rFonts w:eastAsia="Times New Roman" w:cs="Times New Roman"/>
          <w:bCs/>
          <w:sz w:val="20"/>
          <w:szCs w:val="20"/>
          <w:lang w:val="sr-Cyrl-RS"/>
        </w:rPr>
        <w:t>а</w:t>
      </w:r>
      <w:r w:rsidRPr="007755C7">
        <w:rPr>
          <w:rFonts w:eastAsia="Times New Roman" w:cs="Times New Roman"/>
          <w:bCs/>
          <w:sz w:val="20"/>
          <w:szCs w:val="20"/>
          <w:lang w:val="sr-Cyrl-CS"/>
        </w:rPr>
        <w:t>тум и сат пријема понуде.</w:t>
      </w:r>
    </w:p>
    <w:p w:rsidR="00953B88" w:rsidRPr="007755C7" w:rsidRDefault="00953B88" w:rsidP="00953B88">
      <w:pPr>
        <w:spacing w:after="0" w:line="240" w:lineRule="auto"/>
        <w:ind w:left="-180" w:right="-90" w:firstLine="720"/>
        <w:jc w:val="both"/>
        <w:rPr>
          <w:rFonts w:eastAsia="Times New Roman" w:cs="Times New Roman"/>
          <w:bCs/>
          <w:sz w:val="20"/>
          <w:szCs w:val="20"/>
          <w:lang w:val="sr-Cyrl-CS"/>
        </w:rPr>
      </w:pPr>
      <w:r w:rsidRPr="007755C7">
        <w:rPr>
          <w:rFonts w:eastAsia="Times New Roman" w:cs="Times New Roman"/>
          <w:bCs/>
          <w:sz w:val="20"/>
          <w:szCs w:val="20"/>
          <w:lang w:val="sr-Cyrl-CS"/>
        </w:rPr>
        <w:t>Понуда коју Наручилац није примио у року одређеном за подношење понуда, односно која је примљена по истеку дана и сата до којег се понуде могу подносити, сматраће се неблаговременом.</w:t>
      </w:r>
    </w:p>
    <w:p w:rsidR="00953B88" w:rsidRPr="007755C7" w:rsidRDefault="00953B88" w:rsidP="00953B88">
      <w:pPr>
        <w:spacing w:after="0" w:line="240" w:lineRule="auto"/>
        <w:ind w:left="-180" w:right="-90" w:firstLine="720"/>
        <w:jc w:val="both"/>
        <w:rPr>
          <w:rFonts w:eastAsia="Times New Roman" w:cs="Times New Roman"/>
          <w:sz w:val="20"/>
          <w:szCs w:val="20"/>
          <w:lang w:val="ru-RU"/>
        </w:rPr>
      </w:pPr>
      <w:r w:rsidRPr="007755C7">
        <w:rPr>
          <w:rFonts w:eastAsia="Times New Roman" w:cs="Times New Roman"/>
          <w:sz w:val="20"/>
          <w:szCs w:val="20"/>
          <w:lang w:val="ru-RU"/>
        </w:rPr>
        <w:t>Обавезна садржина понуде је:</w:t>
      </w:r>
    </w:p>
    <w:p w:rsidR="00953B88" w:rsidRPr="007755C7" w:rsidRDefault="00953B88" w:rsidP="00953B88">
      <w:pPr>
        <w:spacing w:after="0" w:line="240" w:lineRule="auto"/>
        <w:ind w:left="-180" w:right="-90" w:firstLine="720"/>
        <w:jc w:val="both"/>
        <w:rPr>
          <w:rFonts w:eastAsia="Times New Roman" w:cs="Times New Roman"/>
          <w:sz w:val="20"/>
          <w:szCs w:val="20"/>
          <w:lang w:val="ru-RU"/>
        </w:rPr>
      </w:pPr>
    </w:p>
    <w:p w:rsidR="00953B88" w:rsidRPr="007755C7" w:rsidRDefault="00953B88" w:rsidP="00953B88">
      <w:pPr>
        <w:numPr>
          <w:ilvl w:val="0"/>
          <w:numId w:val="24"/>
        </w:numPr>
        <w:tabs>
          <w:tab w:val="left" w:pos="1080"/>
        </w:tabs>
        <w:suppressAutoHyphens/>
        <w:spacing w:after="0" w:line="240" w:lineRule="auto"/>
        <w:ind w:right="-180"/>
        <w:jc w:val="center"/>
        <w:rPr>
          <w:rFonts w:eastAsia="Times New Roman" w:cs="Times New Roman"/>
          <w:b/>
          <w:sz w:val="20"/>
          <w:szCs w:val="20"/>
          <w:lang w:val="ru-RU" w:eastAsia="ar-SA"/>
        </w:rPr>
      </w:pPr>
      <w:r w:rsidRPr="007755C7">
        <w:rPr>
          <w:rFonts w:eastAsia="Times New Roman" w:cs="Times New Roman"/>
          <w:b/>
          <w:sz w:val="20"/>
          <w:szCs w:val="20"/>
          <w:lang w:val="ru-RU" w:eastAsia="ar-SA"/>
        </w:rPr>
        <w:t>АКО ПОНУЂАЧ ПОДНОСИ ПОНУДУ САМОСТАЛНО, ДОСТАВЉА:</w:t>
      </w:r>
    </w:p>
    <w:p w:rsidR="00953B88" w:rsidRPr="007755C7" w:rsidRDefault="00953B88" w:rsidP="00953B88">
      <w:pPr>
        <w:spacing w:after="0" w:line="240" w:lineRule="auto"/>
        <w:ind w:left="-120" w:right="-180"/>
        <w:jc w:val="center"/>
        <w:rPr>
          <w:rFonts w:eastAsia="Times New Roman" w:cs="Times New Roman"/>
          <w:b/>
          <w:sz w:val="20"/>
          <w:szCs w:val="20"/>
          <w:lang w:val="ru-RU"/>
        </w:rPr>
      </w:pP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953B88" w:rsidRPr="007755C7" w:rsidTr="004462F7">
        <w:trPr>
          <w:tblCellSpacing w:w="20" w:type="dxa"/>
        </w:trPr>
        <w:tc>
          <w:tcPr>
            <w:tcW w:w="583" w:type="dxa"/>
            <w:shd w:val="clear" w:color="auto" w:fill="auto"/>
          </w:tcPr>
          <w:p w:rsidR="00953B88" w:rsidRPr="007755C7" w:rsidRDefault="00953B88" w:rsidP="00953B88">
            <w:pPr>
              <w:spacing w:after="0" w:line="240" w:lineRule="auto"/>
              <w:ind w:left="-120" w:right="-180"/>
              <w:jc w:val="center"/>
              <w:rPr>
                <w:rFonts w:eastAsia="Times New Roman" w:cs="Times New Roman"/>
                <w:sz w:val="20"/>
                <w:szCs w:val="20"/>
                <w:lang w:val="ru-RU"/>
              </w:rPr>
            </w:pPr>
            <w:r w:rsidRPr="007755C7">
              <w:rPr>
                <w:rFonts w:eastAsia="Times New Roman" w:cs="Times New Roman"/>
                <w:sz w:val="20"/>
                <w:szCs w:val="20"/>
                <w:lang w:val="ru-RU"/>
              </w:rPr>
              <w:t>1</w:t>
            </w:r>
          </w:p>
        </w:tc>
        <w:tc>
          <w:tcPr>
            <w:tcW w:w="9017" w:type="dxa"/>
            <w:shd w:val="clear" w:color="auto" w:fill="auto"/>
          </w:tcPr>
          <w:p w:rsidR="00953B88" w:rsidRPr="007755C7" w:rsidRDefault="00953B88" w:rsidP="006C3643">
            <w:pPr>
              <w:spacing w:after="0" w:line="240" w:lineRule="auto"/>
              <w:ind w:right="197"/>
              <w:jc w:val="both"/>
              <w:rPr>
                <w:rFonts w:eastAsia="Times New Roman" w:cs="Times New Roman"/>
                <w:sz w:val="20"/>
                <w:szCs w:val="20"/>
                <w:lang w:val="ru-RU"/>
              </w:rPr>
            </w:pPr>
            <w:r w:rsidRPr="007755C7">
              <w:rPr>
                <w:rFonts w:eastAsia="Times New Roman" w:cs="Times New Roman"/>
                <w:sz w:val="20"/>
                <w:szCs w:val="20"/>
                <w:lang w:val="ru-RU"/>
              </w:rPr>
              <w:t xml:space="preserve">Изјаву о испуњености обавезних услова из члана 75. ЗЈН  </w:t>
            </w:r>
          </w:p>
        </w:tc>
      </w:tr>
      <w:tr w:rsidR="00953B88" w:rsidRPr="007755C7" w:rsidTr="004462F7">
        <w:trPr>
          <w:tblCellSpacing w:w="20" w:type="dxa"/>
        </w:trPr>
        <w:tc>
          <w:tcPr>
            <w:tcW w:w="583" w:type="dxa"/>
            <w:shd w:val="clear" w:color="auto" w:fill="auto"/>
          </w:tcPr>
          <w:p w:rsidR="00953B88" w:rsidRPr="007755C7" w:rsidRDefault="00953B88" w:rsidP="00953B88">
            <w:pPr>
              <w:spacing w:after="0" w:line="240" w:lineRule="auto"/>
              <w:ind w:left="-120" w:right="-180"/>
              <w:jc w:val="center"/>
              <w:rPr>
                <w:rFonts w:eastAsia="Times New Roman" w:cs="Times New Roman"/>
                <w:sz w:val="20"/>
                <w:szCs w:val="20"/>
                <w:lang w:val="ru-RU"/>
              </w:rPr>
            </w:pPr>
            <w:r w:rsidRPr="007755C7">
              <w:rPr>
                <w:rFonts w:eastAsia="Times New Roman" w:cs="Times New Roman"/>
                <w:sz w:val="20"/>
                <w:szCs w:val="20"/>
                <w:lang w:val="ru-RU"/>
              </w:rPr>
              <w:t>2.</w:t>
            </w:r>
          </w:p>
        </w:tc>
        <w:tc>
          <w:tcPr>
            <w:tcW w:w="9017" w:type="dxa"/>
            <w:shd w:val="clear" w:color="auto" w:fill="auto"/>
          </w:tcPr>
          <w:p w:rsidR="00953B88" w:rsidRPr="007755C7" w:rsidRDefault="00953B88" w:rsidP="00953B88">
            <w:pPr>
              <w:spacing w:after="0" w:line="240" w:lineRule="auto"/>
              <w:ind w:right="197"/>
              <w:jc w:val="both"/>
              <w:rPr>
                <w:rFonts w:eastAsia="Times New Roman" w:cs="Times New Roman"/>
                <w:sz w:val="20"/>
                <w:szCs w:val="20"/>
                <w:lang w:val="ru-RU"/>
              </w:rPr>
            </w:pPr>
            <w:r w:rsidRPr="007755C7">
              <w:rPr>
                <w:rFonts w:eastAsia="Times New Roman" w:cs="Times New Roman"/>
                <w:sz w:val="20"/>
                <w:szCs w:val="20"/>
                <w:lang w:val="ru-RU"/>
              </w:rPr>
              <w:t xml:space="preserve">Докази о испуњености додатних услова из члана 76. </w:t>
            </w:r>
          </w:p>
        </w:tc>
      </w:tr>
      <w:tr w:rsidR="00953B88" w:rsidRPr="007755C7" w:rsidTr="004462F7">
        <w:trPr>
          <w:tblCellSpacing w:w="20" w:type="dxa"/>
        </w:trPr>
        <w:tc>
          <w:tcPr>
            <w:tcW w:w="583" w:type="dxa"/>
            <w:shd w:val="clear" w:color="auto" w:fill="auto"/>
          </w:tcPr>
          <w:p w:rsidR="00953B88" w:rsidRPr="007755C7" w:rsidRDefault="00953B88" w:rsidP="00953B88">
            <w:pPr>
              <w:spacing w:after="0" w:line="240" w:lineRule="auto"/>
              <w:ind w:left="-120" w:right="-180"/>
              <w:jc w:val="center"/>
              <w:rPr>
                <w:rFonts w:eastAsia="Times New Roman" w:cs="Times New Roman"/>
                <w:sz w:val="20"/>
                <w:szCs w:val="20"/>
                <w:lang w:val="ru-RU"/>
              </w:rPr>
            </w:pPr>
            <w:r w:rsidRPr="007755C7">
              <w:rPr>
                <w:rFonts w:eastAsia="Times New Roman" w:cs="Times New Roman"/>
                <w:sz w:val="20"/>
                <w:szCs w:val="20"/>
                <w:lang w:val="ru-RU"/>
              </w:rPr>
              <w:t>3.</w:t>
            </w:r>
          </w:p>
        </w:tc>
        <w:tc>
          <w:tcPr>
            <w:tcW w:w="9017" w:type="dxa"/>
            <w:shd w:val="clear" w:color="auto" w:fill="auto"/>
          </w:tcPr>
          <w:p w:rsidR="00953B88" w:rsidRPr="007755C7" w:rsidRDefault="00953B88" w:rsidP="00953B88">
            <w:pPr>
              <w:spacing w:after="0" w:line="240" w:lineRule="auto"/>
              <w:ind w:right="197"/>
              <w:jc w:val="both"/>
              <w:rPr>
                <w:rFonts w:eastAsia="Times New Roman" w:cs="Times New Roman"/>
                <w:sz w:val="20"/>
                <w:szCs w:val="20"/>
                <w:lang w:val="ru-RU"/>
              </w:rPr>
            </w:pPr>
            <w:r w:rsidRPr="007755C7">
              <w:rPr>
                <w:rFonts w:eastAsia="Times New Roman" w:cs="Times New Roman"/>
                <w:sz w:val="20"/>
                <w:szCs w:val="20"/>
                <w:lang w:val="ru-RU"/>
              </w:rPr>
              <w:t>Образац понуде са табеларним делом понуде</w:t>
            </w:r>
          </w:p>
        </w:tc>
      </w:tr>
      <w:tr w:rsidR="00953B88" w:rsidRPr="007755C7" w:rsidTr="004462F7">
        <w:trPr>
          <w:tblCellSpacing w:w="20" w:type="dxa"/>
        </w:trPr>
        <w:tc>
          <w:tcPr>
            <w:tcW w:w="583" w:type="dxa"/>
            <w:shd w:val="clear" w:color="auto" w:fill="auto"/>
          </w:tcPr>
          <w:p w:rsidR="00953B88" w:rsidRPr="007755C7" w:rsidRDefault="00953B88" w:rsidP="00953B88">
            <w:pPr>
              <w:spacing w:after="0" w:line="240" w:lineRule="auto"/>
              <w:ind w:left="-120" w:right="-180"/>
              <w:jc w:val="center"/>
              <w:rPr>
                <w:rFonts w:eastAsia="Times New Roman" w:cs="Times New Roman"/>
                <w:sz w:val="20"/>
                <w:szCs w:val="20"/>
                <w:lang w:val="ru-RU"/>
              </w:rPr>
            </w:pPr>
            <w:r w:rsidRPr="007755C7">
              <w:rPr>
                <w:rFonts w:eastAsia="Times New Roman" w:cs="Times New Roman"/>
                <w:sz w:val="20"/>
                <w:szCs w:val="20"/>
                <w:lang w:val="ru-RU"/>
              </w:rPr>
              <w:t>4.</w:t>
            </w:r>
          </w:p>
        </w:tc>
        <w:tc>
          <w:tcPr>
            <w:tcW w:w="9017" w:type="dxa"/>
            <w:shd w:val="clear" w:color="auto" w:fill="auto"/>
          </w:tcPr>
          <w:p w:rsidR="00953B88" w:rsidRPr="007755C7" w:rsidRDefault="00953B88" w:rsidP="00953B88">
            <w:pPr>
              <w:spacing w:after="0" w:line="240" w:lineRule="auto"/>
              <w:ind w:right="197"/>
              <w:jc w:val="both"/>
              <w:rPr>
                <w:rFonts w:eastAsia="Times New Roman" w:cs="Times New Roman"/>
                <w:sz w:val="20"/>
                <w:szCs w:val="20"/>
                <w:lang w:val="ru-RU"/>
              </w:rPr>
            </w:pPr>
            <w:r w:rsidRPr="007755C7">
              <w:rPr>
                <w:rFonts w:eastAsia="Times New Roman" w:cs="Times New Roman"/>
                <w:sz w:val="20"/>
                <w:szCs w:val="20"/>
                <w:lang w:val="ru-RU"/>
              </w:rPr>
              <w:t>Образац структуре понуђене цене</w:t>
            </w:r>
          </w:p>
        </w:tc>
      </w:tr>
      <w:tr w:rsidR="00953B88" w:rsidRPr="007755C7" w:rsidTr="004462F7">
        <w:trPr>
          <w:tblCellSpacing w:w="20" w:type="dxa"/>
        </w:trPr>
        <w:tc>
          <w:tcPr>
            <w:tcW w:w="583" w:type="dxa"/>
            <w:shd w:val="clear" w:color="auto" w:fill="auto"/>
          </w:tcPr>
          <w:p w:rsidR="00953B88" w:rsidRPr="007755C7" w:rsidRDefault="00953B88" w:rsidP="00953B88">
            <w:pPr>
              <w:spacing w:after="0" w:line="240" w:lineRule="auto"/>
              <w:ind w:left="-120" w:right="-180"/>
              <w:jc w:val="center"/>
              <w:rPr>
                <w:rFonts w:eastAsia="Times New Roman" w:cs="Times New Roman"/>
                <w:sz w:val="20"/>
                <w:szCs w:val="20"/>
                <w:lang w:val="ru-RU"/>
              </w:rPr>
            </w:pPr>
            <w:r w:rsidRPr="007755C7">
              <w:rPr>
                <w:rFonts w:eastAsia="Times New Roman" w:cs="Times New Roman"/>
                <w:sz w:val="20"/>
                <w:szCs w:val="20"/>
                <w:lang w:val="ru-RU"/>
              </w:rPr>
              <w:t>5.</w:t>
            </w:r>
          </w:p>
        </w:tc>
        <w:tc>
          <w:tcPr>
            <w:tcW w:w="9017" w:type="dxa"/>
            <w:shd w:val="clear" w:color="auto" w:fill="auto"/>
          </w:tcPr>
          <w:p w:rsidR="00953B88" w:rsidRPr="007755C7" w:rsidRDefault="00953B88" w:rsidP="00953B88">
            <w:pPr>
              <w:spacing w:after="0" w:line="240" w:lineRule="auto"/>
              <w:ind w:right="197"/>
              <w:jc w:val="both"/>
              <w:rPr>
                <w:rFonts w:eastAsia="Times New Roman" w:cs="Times New Roman"/>
                <w:sz w:val="20"/>
                <w:szCs w:val="20"/>
                <w:lang w:val="sr-Cyrl-CS"/>
              </w:rPr>
            </w:pPr>
            <w:r w:rsidRPr="007755C7">
              <w:rPr>
                <w:rFonts w:eastAsia="Times New Roman" w:cs="Times New Roman"/>
                <w:sz w:val="20"/>
                <w:szCs w:val="20"/>
                <w:lang w:val="ru-RU" w:eastAsia="sr-Latn-RS"/>
              </w:rPr>
              <w:t xml:space="preserve">Образац трошкова </w:t>
            </w:r>
            <w:r w:rsidRPr="007755C7">
              <w:rPr>
                <w:rFonts w:eastAsia="Times New Roman" w:cs="Times New Roman"/>
                <w:sz w:val="20"/>
                <w:szCs w:val="20"/>
                <w:lang w:val="sr-Cyrl-CS" w:eastAsia="sr-Latn-RS"/>
              </w:rPr>
              <w:t>припреме понуда</w:t>
            </w:r>
          </w:p>
          <w:p w:rsidR="00953B88" w:rsidRPr="007755C7" w:rsidRDefault="00953B88" w:rsidP="00953B88">
            <w:pPr>
              <w:spacing w:after="0" w:line="240" w:lineRule="auto"/>
              <w:ind w:left="114" w:right="197"/>
              <w:jc w:val="both"/>
              <w:rPr>
                <w:rFonts w:eastAsia="Times New Roman" w:cs="Times New Roman"/>
                <w:sz w:val="20"/>
                <w:szCs w:val="20"/>
                <w:lang w:val="ru-RU"/>
              </w:rPr>
            </w:pPr>
            <w:r w:rsidRPr="007755C7">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953B88" w:rsidRPr="007755C7" w:rsidTr="004462F7">
        <w:trPr>
          <w:tblCellSpacing w:w="20" w:type="dxa"/>
        </w:trPr>
        <w:tc>
          <w:tcPr>
            <w:tcW w:w="583" w:type="dxa"/>
            <w:shd w:val="clear" w:color="auto" w:fill="auto"/>
          </w:tcPr>
          <w:p w:rsidR="00953B88" w:rsidRPr="007755C7" w:rsidRDefault="00953B88" w:rsidP="00953B88">
            <w:pPr>
              <w:spacing w:after="0" w:line="240" w:lineRule="auto"/>
              <w:ind w:left="-120" w:right="-180"/>
              <w:jc w:val="center"/>
              <w:rPr>
                <w:rFonts w:eastAsia="Times New Roman" w:cs="Times New Roman"/>
                <w:sz w:val="20"/>
                <w:szCs w:val="20"/>
                <w:lang w:val="ru-RU"/>
              </w:rPr>
            </w:pPr>
            <w:r w:rsidRPr="007755C7">
              <w:rPr>
                <w:rFonts w:eastAsia="Times New Roman" w:cs="Times New Roman"/>
                <w:sz w:val="20"/>
                <w:szCs w:val="20"/>
                <w:lang w:val="ru-RU"/>
              </w:rPr>
              <w:t>6.</w:t>
            </w:r>
          </w:p>
        </w:tc>
        <w:tc>
          <w:tcPr>
            <w:tcW w:w="9017" w:type="dxa"/>
            <w:shd w:val="clear" w:color="auto" w:fill="auto"/>
          </w:tcPr>
          <w:p w:rsidR="00953B88" w:rsidRPr="007755C7" w:rsidRDefault="00953B88" w:rsidP="00953B88">
            <w:pPr>
              <w:spacing w:after="0" w:line="240" w:lineRule="auto"/>
              <w:ind w:right="197"/>
              <w:jc w:val="both"/>
              <w:rPr>
                <w:rFonts w:eastAsia="Times New Roman" w:cs="Times New Roman"/>
                <w:sz w:val="20"/>
                <w:szCs w:val="20"/>
                <w:lang w:val="ru-RU"/>
              </w:rPr>
            </w:pPr>
            <w:r w:rsidRPr="007755C7">
              <w:rPr>
                <w:rFonts w:eastAsia="Times New Roman" w:cs="Times New Roman"/>
                <w:sz w:val="20"/>
                <w:szCs w:val="20"/>
                <w:lang w:val="ru-RU"/>
              </w:rPr>
              <w:t>Образац изјаве о независној понуди</w:t>
            </w:r>
          </w:p>
        </w:tc>
      </w:tr>
      <w:tr w:rsidR="00953B88" w:rsidRPr="007755C7" w:rsidTr="004462F7">
        <w:trPr>
          <w:tblCellSpacing w:w="20" w:type="dxa"/>
        </w:trPr>
        <w:tc>
          <w:tcPr>
            <w:tcW w:w="583" w:type="dxa"/>
            <w:shd w:val="clear" w:color="auto" w:fill="auto"/>
          </w:tcPr>
          <w:p w:rsidR="00953B88" w:rsidRPr="007755C7" w:rsidRDefault="00953B88" w:rsidP="00953B88">
            <w:pPr>
              <w:spacing w:after="0" w:line="240" w:lineRule="auto"/>
              <w:ind w:left="-120" w:right="-180"/>
              <w:jc w:val="center"/>
              <w:rPr>
                <w:rFonts w:eastAsia="Times New Roman" w:cs="Times New Roman"/>
                <w:sz w:val="20"/>
                <w:szCs w:val="20"/>
                <w:lang w:val="ru-RU"/>
              </w:rPr>
            </w:pPr>
            <w:r w:rsidRPr="007755C7">
              <w:rPr>
                <w:rFonts w:eastAsia="Times New Roman" w:cs="Times New Roman"/>
                <w:sz w:val="20"/>
                <w:szCs w:val="20"/>
                <w:lang w:val="ru-RU"/>
              </w:rPr>
              <w:t>7.</w:t>
            </w:r>
          </w:p>
        </w:tc>
        <w:tc>
          <w:tcPr>
            <w:tcW w:w="9017" w:type="dxa"/>
            <w:shd w:val="clear" w:color="auto" w:fill="auto"/>
          </w:tcPr>
          <w:p w:rsidR="00953B88" w:rsidRPr="007755C7" w:rsidRDefault="00953B88" w:rsidP="00953B88">
            <w:pPr>
              <w:spacing w:after="0" w:line="240" w:lineRule="auto"/>
              <w:ind w:right="197"/>
              <w:jc w:val="both"/>
              <w:rPr>
                <w:rFonts w:eastAsia="Times New Roman" w:cs="Times New Roman"/>
                <w:sz w:val="20"/>
                <w:szCs w:val="20"/>
                <w:lang w:val="sr-Cyrl-CS"/>
              </w:rPr>
            </w:pPr>
            <w:r w:rsidRPr="007755C7">
              <w:rPr>
                <w:rFonts w:eastAsia="Times New Roman" w:cs="Times New Roman"/>
                <w:sz w:val="20"/>
                <w:szCs w:val="20"/>
                <w:lang w:val="ru-RU"/>
              </w:rPr>
              <w:t xml:space="preserve">Образац изјаве </w:t>
            </w:r>
            <w:r w:rsidRPr="007755C7">
              <w:rPr>
                <w:rFonts w:eastAsia="Times New Roman" w:cs="Times New Roman"/>
                <w:sz w:val="20"/>
                <w:szCs w:val="20"/>
                <w:lang w:val="sr-Cyrl-CS"/>
              </w:rPr>
              <w:t>на основу члана 75. став 2. ЗЈН</w:t>
            </w:r>
          </w:p>
        </w:tc>
      </w:tr>
      <w:tr w:rsidR="00953B88" w:rsidRPr="007755C7" w:rsidTr="004462F7">
        <w:trPr>
          <w:tblCellSpacing w:w="20" w:type="dxa"/>
        </w:trPr>
        <w:tc>
          <w:tcPr>
            <w:tcW w:w="583" w:type="dxa"/>
            <w:shd w:val="clear" w:color="auto" w:fill="auto"/>
          </w:tcPr>
          <w:p w:rsidR="00953B88" w:rsidRPr="007755C7" w:rsidRDefault="00953B88" w:rsidP="00953B88">
            <w:pPr>
              <w:spacing w:after="0" w:line="240" w:lineRule="auto"/>
              <w:ind w:left="-120" w:right="-180"/>
              <w:jc w:val="center"/>
              <w:rPr>
                <w:rFonts w:eastAsia="Times New Roman" w:cs="Times New Roman"/>
                <w:sz w:val="20"/>
                <w:szCs w:val="20"/>
                <w:lang w:val="ru-RU"/>
              </w:rPr>
            </w:pPr>
            <w:r w:rsidRPr="007755C7">
              <w:rPr>
                <w:rFonts w:eastAsia="Times New Roman" w:cs="Times New Roman"/>
                <w:sz w:val="20"/>
                <w:szCs w:val="20"/>
                <w:lang w:val="ru-RU"/>
              </w:rPr>
              <w:t>8.</w:t>
            </w:r>
          </w:p>
        </w:tc>
        <w:tc>
          <w:tcPr>
            <w:tcW w:w="9017" w:type="dxa"/>
            <w:shd w:val="clear" w:color="auto" w:fill="auto"/>
          </w:tcPr>
          <w:p w:rsidR="00953B88" w:rsidRPr="007755C7" w:rsidRDefault="00953B88" w:rsidP="00953B88">
            <w:pPr>
              <w:spacing w:after="0" w:line="240" w:lineRule="auto"/>
              <w:ind w:right="197"/>
              <w:jc w:val="both"/>
              <w:rPr>
                <w:rFonts w:eastAsia="Times New Roman" w:cs="Times New Roman"/>
                <w:sz w:val="20"/>
                <w:szCs w:val="20"/>
                <w:lang w:val="ru-RU"/>
              </w:rPr>
            </w:pPr>
            <w:r w:rsidRPr="007755C7">
              <w:rPr>
                <w:rFonts w:eastAsia="Times New Roman" w:cs="Times New Roman"/>
                <w:sz w:val="20"/>
                <w:szCs w:val="20"/>
                <w:lang w:val="ru-RU"/>
              </w:rPr>
              <w:t>Модел уговора</w:t>
            </w:r>
          </w:p>
        </w:tc>
      </w:tr>
      <w:tr w:rsidR="00953B88" w:rsidRPr="007755C7" w:rsidTr="004462F7">
        <w:trPr>
          <w:tblCellSpacing w:w="20" w:type="dxa"/>
        </w:trPr>
        <w:tc>
          <w:tcPr>
            <w:tcW w:w="583" w:type="dxa"/>
            <w:shd w:val="clear" w:color="auto" w:fill="auto"/>
          </w:tcPr>
          <w:p w:rsidR="00953B88" w:rsidRPr="007755C7" w:rsidRDefault="00953B88" w:rsidP="00953B88">
            <w:pPr>
              <w:spacing w:after="0" w:line="240" w:lineRule="auto"/>
              <w:ind w:left="-120" w:right="-180"/>
              <w:jc w:val="center"/>
              <w:rPr>
                <w:rFonts w:eastAsia="Times New Roman" w:cs="Times New Roman"/>
                <w:sz w:val="20"/>
                <w:szCs w:val="20"/>
                <w:lang w:val="ru-RU"/>
              </w:rPr>
            </w:pPr>
            <w:r w:rsidRPr="007755C7">
              <w:rPr>
                <w:rFonts w:eastAsia="Times New Roman" w:cs="Times New Roman"/>
                <w:sz w:val="20"/>
                <w:szCs w:val="20"/>
                <w:lang w:val="ru-RU"/>
              </w:rPr>
              <w:t>9</w:t>
            </w:r>
          </w:p>
        </w:tc>
        <w:tc>
          <w:tcPr>
            <w:tcW w:w="9017" w:type="dxa"/>
            <w:shd w:val="clear" w:color="auto" w:fill="auto"/>
          </w:tcPr>
          <w:p w:rsidR="00953B88" w:rsidRPr="007755C7" w:rsidRDefault="00953B88" w:rsidP="00953B88">
            <w:pPr>
              <w:spacing w:after="0" w:line="240" w:lineRule="auto"/>
              <w:ind w:right="197"/>
              <w:jc w:val="both"/>
              <w:rPr>
                <w:rFonts w:eastAsia="Times New Roman" w:cs="Times New Roman"/>
                <w:sz w:val="20"/>
                <w:szCs w:val="20"/>
                <w:lang w:val="ru-RU"/>
              </w:rPr>
            </w:pPr>
            <w:r w:rsidRPr="007755C7">
              <w:rPr>
                <w:rFonts w:eastAsia="Times New Roman" w:cs="Times New Roman"/>
                <w:sz w:val="20"/>
                <w:szCs w:val="20"/>
                <w:lang w:val="ru-RU"/>
              </w:rPr>
              <w:t>Остале обрасце (9):</w:t>
            </w:r>
          </w:p>
        </w:tc>
      </w:tr>
      <w:tr w:rsidR="00953B88" w:rsidRPr="007755C7" w:rsidTr="004462F7">
        <w:trPr>
          <w:tblCellSpacing w:w="20" w:type="dxa"/>
        </w:trPr>
        <w:tc>
          <w:tcPr>
            <w:tcW w:w="583" w:type="dxa"/>
            <w:shd w:val="clear" w:color="auto" w:fill="auto"/>
          </w:tcPr>
          <w:p w:rsidR="00953B88" w:rsidRPr="007755C7" w:rsidRDefault="00953B88" w:rsidP="00953B88">
            <w:pPr>
              <w:spacing w:after="0" w:line="240" w:lineRule="auto"/>
              <w:ind w:left="-120" w:right="-180"/>
              <w:jc w:val="center"/>
              <w:rPr>
                <w:rFonts w:eastAsia="Times New Roman" w:cs="Times New Roman"/>
                <w:sz w:val="20"/>
                <w:szCs w:val="20"/>
                <w:lang w:val="sr-Cyrl-RS"/>
              </w:rPr>
            </w:pPr>
            <w:r w:rsidRPr="007755C7">
              <w:rPr>
                <w:rFonts w:eastAsia="Times New Roman" w:cs="Times New Roman"/>
                <w:sz w:val="20"/>
                <w:szCs w:val="20"/>
                <w:lang w:val="sr-Cyrl-RS"/>
              </w:rPr>
              <w:t>10</w:t>
            </w:r>
          </w:p>
        </w:tc>
        <w:tc>
          <w:tcPr>
            <w:tcW w:w="9017" w:type="dxa"/>
            <w:shd w:val="clear" w:color="auto" w:fill="auto"/>
          </w:tcPr>
          <w:p w:rsidR="00953B88" w:rsidRPr="007755C7" w:rsidRDefault="00953B88" w:rsidP="00953B88">
            <w:pPr>
              <w:spacing w:after="0" w:line="240" w:lineRule="auto"/>
              <w:ind w:right="197"/>
              <w:jc w:val="both"/>
              <w:rPr>
                <w:rFonts w:eastAsia="Times New Roman" w:cs="Times New Roman"/>
                <w:sz w:val="20"/>
                <w:szCs w:val="20"/>
                <w:lang w:val="ru-RU"/>
              </w:rPr>
            </w:pPr>
            <w:r w:rsidRPr="007755C7">
              <w:rPr>
                <w:rFonts w:eastAsia="Times New Roman" w:cs="Times New Roman"/>
                <w:sz w:val="20"/>
                <w:szCs w:val="20"/>
                <w:lang w:val="ru-RU"/>
              </w:rPr>
              <w:t>Образац изјаве на основу чл. 79. ст. 10 ЗЈН</w:t>
            </w:r>
          </w:p>
          <w:p w:rsidR="00953B88" w:rsidRPr="007755C7" w:rsidRDefault="00953B88" w:rsidP="00953B88">
            <w:pPr>
              <w:spacing w:after="0" w:line="240" w:lineRule="auto"/>
              <w:ind w:right="197"/>
              <w:jc w:val="both"/>
              <w:rPr>
                <w:rFonts w:eastAsia="Times New Roman" w:cs="Times New Roman"/>
                <w:sz w:val="20"/>
                <w:szCs w:val="20"/>
                <w:lang w:val="ru-RU"/>
              </w:rPr>
            </w:pPr>
            <w:r w:rsidRPr="007755C7">
              <w:rPr>
                <w:rFonts w:eastAsia="Times New Roman" w:cs="Times New Roman"/>
                <w:sz w:val="20"/>
                <w:szCs w:val="20"/>
                <w:lang w:val="ru-RU"/>
              </w:rPr>
              <w:t>*само ако понуђач има седиште у другој држави (9.1)</w:t>
            </w:r>
          </w:p>
        </w:tc>
      </w:tr>
      <w:tr w:rsidR="00953B88" w:rsidRPr="007755C7" w:rsidTr="004462F7">
        <w:trPr>
          <w:tblCellSpacing w:w="20" w:type="dxa"/>
        </w:trPr>
        <w:tc>
          <w:tcPr>
            <w:tcW w:w="583" w:type="dxa"/>
            <w:shd w:val="clear" w:color="auto" w:fill="auto"/>
          </w:tcPr>
          <w:p w:rsidR="00953B88" w:rsidRPr="007755C7" w:rsidRDefault="00953B88" w:rsidP="006976D7">
            <w:pPr>
              <w:spacing w:after="0" w:line="240" w:lineRule="auto"/>
              <w:ind w:left="-120" w:right="-180"/>
              <w:jc w:val="center"/>
              <w:rPr>
                <w:rFonts w:eastAsia="Times New Roman" w:cs="Times New Roman"/>
                <w:sz w:val="20"/>
                <w:szCs w:val="20"/>
                <w:lang w:val="sr-Cyrl-RS"/>
              </w:rPr>
            </w:pPr>
            <w:r w:rsidRPr="007755C7">
              <w:rPr>
                <w:rFonts w:eastAsia="Times New Roman" w:cs="Times New Roman"/>
                <w:sz w:val="20"/>
                <w:szCs w:val="20"/>
                <w:lang w:val="sr-Cyrl-RS"/>
              </w:rPr>
              <w:t>1</w:t>
            </w:r>
            <w:r w:rsidR="006976D7" w:rsidRPr="007755C7">
              <w:rPr>
                <w:rFonts w:eastAsia="Times New Roman" w:cs="Times New Roman"/>
                <w:sz w:val="20"/>
                <w:szCs w:val="20"/>
                <w:lang w:val="sr-Cyrl-RS"/>
              </w:rPr>
              <w:t>1</w:t>
            </w:r>
            <w:r w:rsidRPr="007755C7">
              <w:rPr>
                <w:rFonts w:eastAsia="Times New Roman" w:cs="Times New Roman"/>
                <w:sz w:val="20"/>
                <w:szCs w:val="20"/>
                <w:lang w:val="sr-Cyrl-RS"/>
              </w:rPr>
              <w:t>.</w:t>
            </w:r>
          </w:p>
        </w:tc>
        <w:tc>
          <w:tcPr>
            <w:tcW w:w="9017" w:type="dxa"/>
            <w:shd w:val="clear" w:color="auto" w:fill="auto"/>
          </w:tcPr>
          <w:p w:rsidR="00953B88" w:rsidRPr="007755C7" w:rsidRDefault="00953B88" w:rsidP="006976D7">
            <w:pPr>
              <w:spacing w:after="0" w:line="240" w:lineRule="auto"/>
              <w:ind w:right="197"/>
              <w:jc w:val="both"/>
              <w:rPr>
                <w:rFonts w:cs="Verdana"/>
                <w:sz w:val="20"/>
                <w:szCs w:val="20"/>
                <w:lang w:val="sr-Cyrl-RS"/>
              </w:rPr>
            </w:pPr>
            <w:r w:rsidRPr="007755C7">
              <w:rPr>
                <w:rFonts w:cs="Verdana"/>
                <w:bCs/>
                <w:sz w:val="20"/>
                <w:szCs w:val="20"/>
                <w:lang w:val="en-US"/>
              </w:rPr>
              <w:t>Средство обезбеђења за озбиљност понуде</w:t>
            </w:r>
            <w:r w:rsidRPr="007755C7">
              <w:rPr>
                <w:rFonts w:cs="Verdana"/>
                <w:bCs/>
                <w:sz w:val="20"/>
                <w:szCs w:val="20"/>
                <w:lang w:val="sr-Cyrl-RS"/>
              </w:rPr>
              <w:t xml:space="preserve"> (9.</w:t>
            </w:r>
            <w:r w:rsidR="006976D7" w:rsidRPr="007755C7">
              <w:rPr>
                <w:rFonts w:cs="Verdana"/>
                <w:bCs/>
                <w:sz w:val="20"/>
                <w:szCs w:val="20"/>
                <w:lang w:val="sr-Cyrl-RS"/>
              </w:rPr>
              <w:t>2</w:t>
            </w:r>
            <w:r w:rsidRPr="007755C7">
              <w:rPr>
                <w:rFonts w:cs="Verdana"/>
                <w:bCs/>
                <w:sz w:val="20"/>
                <w:szCs w:val="20"/>
                <w:lang w:val="sr-Cyrl-RS"/>
              </w:rPr>
              <w:t>)</w:t>
            </w:r>
          </w:p>
        </w:tc>
      </w:tr>
      <w:tr w:rsidR="00953B88" w:rsidRPr="007755C7" w:rsidTr="004462F7">
        <w:trPr>
          <w:tblCellSpacing w:w="20" w:type="dxa"/>
        </w:trPr>
        <w:tc>
          <w:tcPr>
            <w:tcW w:w="583" w:type="dxa"/>
            <w:shd w:val="clear" w:color="auto" w:fill="auto"/>
          </w:tcPr>
          <w:p w:rsidR="00953B88" w:rsidRPr="007755C7" w:rsidRDefault="00953B88" w:rsidP="006976D7">
            <w:pPr>
              <w:spacing w:after="0" w:line="240" w:lineRule="auto"/>
              <w:ind w:left="-120" w:right="-180"/>
              <w:jc w:val="center"/>
              <w:rPr>
                <w:rFonts w:eastAsia="Times New Roman" w:cs="Times New Roman"/>
                <w:sz w:val="20"/>
                <w:szCs w:val="20"/>
                <w:lang w:val="en-US"/>
              </w:rPr>
            </w:pPr>
            <w:r w:rsidRPr="007755C7">
              <w:rPr>
                <w:rFonts w:eastAsia="Times New Roman" w:cs="Times New Roman"/>
                <w:sz w:val="20"/>
                <w:szCs w:val="20"/>
                <w:lang w:val="sr-Cyrl-RS"/>
              </w:rPr>
              <w:t>1</w:t>
            </w:r>
            <w:r w:rsidR="006976D7" w:rsidRPr="007755C7">
              <w:rPr>
                <w:rFonts w:eastAsia="Times New Roman" w:cs="Times New Roman"/>
                <w:sz w:val="20"/>
                <w:szCs w:val="20"/>
                <w:lang w:val="sr-Cyrl-RS"/>
              </w:rPr>
              <w:t>2</w:t>
            </w:r>
            <w:r w:rsidRPr="007755C7">
              <w:rPr>
                <w:rFonts w:eastAsia="Times New Roman" w:cs="Times New Roman"/>
                <w:sz w:val="20"/>
                <w:szCs w:val="20"/>
                <w:lang w:val="en-US"/>
              </w:rPr>
              <w:t>.</w:t>
            </w:r>
          </w:p>
        </w:tc>
        <w:tc>
          <w:tcPr>
            <w:tcW w:w="9017" w:type="dxa"/>
            <w:shd w:val="clear" w:color="auto" w:fill="auto"/>
          </w:tcPr>
          <w:p w:rsidR="00953B88" w:rsidRPr="007755C7" w:rsidRDefault="00953B88" w:rsidP="006976D7">
            <w:pPr>
              <w:spacing w:after="0" w:line="240" w:lineRule="auto"/>
              <w:ind w:right="197"/>
              <w:jc w:val="both"/>
              <w:rPr>
                <w:rFonts w:cs="Verdana"/>
                <w:bCs/>
                <w:sz w:val="20"/>
                <w:szCs w:val="20"/>
                <w:lang w:val="sr-Cyrl-RS"/>
              </w:rPr>
            </w:pPr>
            <w:r w:rsidRPr="007755C7">
              <w:rPr>
                <w:rFonts w:cs="Verdana"/>
                <w:sz w:val="20"/>
                <w:szCs w:val="20"/>
                <w:lang w:val="en-US"/>
              </w:rPr>
              <w:t>Образац - овлашћена лица за контакт и сарадњу</w:t>
            </w:r>
            <w:r w:rsidRPr="007755C7">
              <w:rPr>
                <w:rFonts w:cs="Verdana"/>
                <w:sz w:val="20"/>
                <w:szCs w:val="20"/>
                <w:lang w:val="sr-Cyrl-RS"/>
              </w:rPr>
              <w:t xml:space="preserve"> (9.</w:t>
            </w:r>
            <w:r w:rsidR="006976D7" w:rsidRPr="007755C7">
              <w:rPr>
                <w:rFonts w:cs="Verdana"/>
                <w:sz w:val="20"/>
                <w:szCs w:val="20"/>
                <w:lang w:val="sr-Cyrl-RS"/>
              </w:rPr>
              <w:t>3</w:t>
            </w:r>
            <w:r w:rsidRPr="007755C7">
              <w:rPr>
                <w:rFonts w:cs="Verdana"/>
                <w:sz w:val="20"/>
                <w:szCs w:val="20"/>
                <w:lang w:val="sr-Cyrl-RS"/>
              </w:rPr>
              <w:t>)</w:t>
            </w:r>
          </w:p>
        </w:tc>
      </w:tr>
    </w:tbl>
    <w:p w:rsidR="00953B88" w:rsidRPr="007755C7" w:rsidRDefault="00953B88" w:rsidP="00953B88">
      <w:pPr>
        <w:spacing w:after="0" w:line="240" w:lineRule="auto"/>
        <w:ind w:left="-120" w:right="-180"/>
        <w:jc w:val="center"/>
        <w:rPr>
          <w:rFonts w:eastAsia="Times New Roman" w:cs="Times New Roman"/>
          <w:b/>
          <w:sz w:val="20"/>
          <w:szCs w:val="20"/>
          <w:lang w:val="ru-RU"/>
        </w:rPr>
      </w:pPr>
    </w:p>
    <w:p w:rsidR="00A95FFD" w:rsidRPr="007755C7" w:rsidRDefault="00A95FFD" w:rsidP="00953B88">
      <w:pPr>
        <w:spacing w:after="0" w:line="240" w:lineRule="auto"/>
        <w:ind w:left="-120" w:right="-180"/>
        <w:jc w:val="center"/>
        <w:rPr>
          <w:rFonts w:eastAsia="Times New Roman" w:cs="Times New Roman"/>
          <w:b/>
          <w:sz w:val="20"/>
          <w:szCs w:val="20"/>
        </w:rPr>
      </w:pPr>
    </w:p>
    <w:p w:rsidR="00A95FFD" w:rsidRPr="007755C7" w:rsidRDefault="00A95FFD" w:rsidP="00953B88">
      <w:pPr>
        <w:spacing w:after="0" w:line="240" w:lineRule="auto"/>
        <w:ind w:left="-120" w:right="-180"/>
        <w:jc w:val="center"/>
        <w:rPr>
          <w:rFonts w:eastAsia="Times New Roman" w:cs="Times New Roman"/>
          <w:b/>
          <w:sz w:val="20"/>
          <w:szCs w:val="20"/>
        </w:rPr>
      </w:pPr>
    </w:p>
    <w:p w:rsidR="00953B88" w:rsidRPr="007755C7" w:rsidRDefault="00953B88" w:rsidP="00953B88">
      <w:pPr>
        <w:spacing w:after="0" w:line="240" w:lineRule="auto"/>
        <w:ind w:left="-120" w:right="-180"/>
        <w:jc w:val="center"/>
        <w:rPr>
          <w:rFonts w:eastAsia="Times New Roman" w:cs="Times New Roman"/>
          <w:b/>
          <w:sz w:val="20"/>
          <w:szCs w:val="20"/>
          <w:lang w:val="ru-RU"/>
        </w:rPr>
      </w:pPr>
      <w:r w:rsidRPr="007755C7">
        <w:rPr>
          <w:rFonts w:eastAsia="Times New Roman" w:cs="Times New Roman"/>
          <w:b/>
          <w:sz w:val="20"/>
          <w:szCs w:val="20"/>
          <w:lang w:val="ru-RU"/>
        </w:rPr>
        <w:lastRenderedPageBreak/>
        <w:t>2. АКО ПОНУЂАЧ ПОДНОСИ ПОНУДУ СА ПОДИЗВОЂАЧЕМ, ДОСТАВЉА:</w:t>
      </w:r>
    </w:p>
    <w:p w:rsidR="00953B88" w:rsidRPr="007755C7" w:rsidRDefault="00953B88" w:rsidP="00953B88">
      <w:pPr>
        <w:spacing w:after="0" w:line="240" w:lineRule="auto"/>
        <w:ind w:left="-120" w:right="-180"/>
        <w:jc w:val="center"/>
        <w:rPr>
          <w:rFonts w:eastAsia="Times New Roman" w:cs="Times New Roman"/>
          <w:b/>
          <w:sz w:val="20"/>
          <w:szCs w:val="20"/>
          <w:lang w:val="ru-RU"/>
        </w:rPr>
      </w:pP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953B88" w:rsidRPr="007755C7" w:rsidTr="004462F7">
        <w:trPr>
          <w:tblCellSpacing w:w="20" w:type="dxa"/>
        </w:trPr>
        <w:tc>
          <w:tcPr>
            <w:tcW w:w="583" w:type="dxa"/>
            <w:shd w:val="clear" w:color="auto" w:fill="auto"/>
          </w:tcPr>
          <w:p w:rsidR="00953B88" w:rsidRPr="007755C7" w:rsidRDefault="00953B88" w:rsidP="00953B88">
            <w:pPr>
              <w:spacing w:after="0" w:line="240" w:lineRule="auto"/>
              <w:ind w:left="-120" w:right="-180"/>
              <w:jc w:val="center"/>
              <w:rPr>
                <w:rFonts w:eastAsia="Times New Roman" w:cs="Times New Roman"/>
                <w:sz w:val="20"/>
                <w:szCs w:val="20"/>
                <w:lang w:val="ru-RU"/>
              </w:rPr>
            </w:pPr>
            <w:r w:rsidRPr="007755C7">
              <w:rPr>
                <w:rFonts w:eastAsia="Times New Roman" w:cs="Times New Roman"/>
                <w:sz w:val="20"/>
                <w:szCs w:val="20"/>
                <w:lang w:val="ru-RU"/>
              </w:rPr>
              <w:t>1.</w:t>
            </w:r>
          </w:p>
        </w:tc>
        <w:tc>
          <w:tcPr>
            <w:tcW w:w="9017" w:type="dxa"/>
            <w:shd w:val="clear" w:color="auto" w:fill="auto"/>
          </w:tcPr>
          <w:p w:rsidR="00953B88" w:rsidRPr="007755C7" w:rsidRDefault="00953B88" w:rsidP="00953B88">
            <w:pPr>
              <w:spacing w:after="0" w:line="240" w:lineRule="auto"/>
              <w:ind w:right="17"/>
              <w:jc w:val="both"/>
              <w:rPr>
                <w:rFonts w:eastAsia="Times New Roman" w:cs="Times New Roman"/>
                <w:sz w:val="20"/>
                <w:szCs w:val="20"/>
                <w:lang w:val="ru-RU"/>
              </w:rPr>
            </w:pPr>
            <w:r w:rsidRPr="007755C7">
              <w:rPr>
                <w:rFonts w:eastAsia="Times New Roman" w:cs="Times New Roman"/>
                <w:sz w:val="20"/>
                <w:szCs w:val="20"/>
                <w:lang w:val="ru-RU"/>
              </w:rPr>
              <w:t xml:space="preserve">Изјаве о испуњености обавезних услова из члана 75. ЗЈН  </w:t>
            </w:r>
          </w:p>
          <w:p w:rsidR="00953B88" w:rsidRPr="007755C7" w:rsidRDefault="00953B88" w:rsidP="00953B88">
            <w:pPr>
              <w:spacing w:after="0" w:line="240" w:lineRule="auto"/>
              <w:ind w:right="17"/>
              <w:jc w:val="both"/>
              <w:rPr>
                <w:rFonts w:eastAsia="Times New Roman" w:cs="Times New Roman"/>
                <w:sz w:val="20"/>
                <w:szCs w:val="20"/>
                <w:lang w:val="ru-RU"/>
              </w:rPr>
            </w:pPr>
            <w:r w:rsidRPr="007755C7">
              <w:rPr>
                <w:rFonts w:eastAsia="Times New Roman" w:cs="Times New Roman"/>
                <w:sz w:val="20"/>
                <w:szCs w:val="20"/>
                <w:lang w:val="ru-RU"/>
              </w:rPr>
              <w:t>(Изјава за понуђача и Изјава за подизвођача)</w:t>
            </w:r>
          </w:p>
        </w:tc>
      </w:tr>
      <w:tr w:rsidR="00953B88" w:rsidRPr="007755C7" w:rsidTr="004462F7">
        <w:trPr>
          <w:tblCellSpacing w:w="20" w:type="dxa"/>
        </w:trPr>
        <w:tc>
          <w:tcPr>
            <w:tcW w:w="583" w:type="dxa"/>
            <w:shd w:val="clear" w:color="auto" w:fill="auto"/>
          </w:tcPr>
          <w:p w:rsidR="00953B88" w:rsidRPr="007755C7" w:rsidRDefault="00953B88" w:rsidP="00953B88">
            <w:pPr>
              <w:spacing w:after="0" w:line="240" w:lineRule="auto"/>
              <w:ind w:left="-120" w:right="-180"/>
              <w:jc w:val="center"/>
              <w:rPr>
                <w:rFonts w:eastAsia="Times New Roman" w:cs="Times New Roman"/>
                <w:sz w:val="20"/>
                <w:szCs w:val="20"/>
                <w:lang w:val="ru-RU"/>
              </w:rPr>
            </w:pPr>
            <w:r w:rsidRPr="007755C7">
              <w:rPr>
                <w:rFonts w:eastAsia="Times New Roman" w:cs="Times New Roman"/>
                <w:sz w:val="20"/>
                <w:szCs w:val="20"/>
                <w:lang w:val="ru-RU"/>
              </w:rPr>
              <w:t>2.</w:t>
            </w:r>
          </w:p>
        </w:tc>
        <w:tc>
          <w:tcPr>
            <w:tcW w:w="9017" w:type="dxa"/>
            <w:shd w:val="clear" w:color="auto" w:fill="auto"/>
          </w:tcPr>
          <w:p w:rsidR="00953B88" w:rsidRPr="007755C7" w:rsidRDefault="00953B88" w:rsidP="00953B88">
            <w:pPr>
              <w:spacing w:after="0" w:line="240" w:lineRule="auto"/>
              <w:ind w:right="17"/>
              <w:jc w:val="both"/>
              <w:rPr>
                <w:rFonts w:eastAsia="Times New Roman" w:cs="Times New Roman"/>
                <w:sz w:val="20"/>
                <w:szCs w:val="20"/>
                <w:lang w:val="ru-RU"/>
              </w:rPr>
            </w:pPr>
            <w:r w:rsidRPr="007755C7">
              <w:rPr>
                <w:rFonts w:eastAsia="Times New Roman" w:cs="Times New Roman"/>
                <w:sz w:val="20"/>
                <w:szCs w:val="20"/>
                <w:lang w:val="ru-RU"/>
              </w:rPr>
              <w:t xml:space="preserve">Доказе о испуњености додатних услова из члана 76. </w:t>
            </w:r>
          </w:p>
        </w:tc>
      </w:tr>
      <w:tr w:rsidR="00953B88" w:rsidRPr="007755C7" w:rsidTr="004462F7">
        <w:trPr>
          <w:tblCellSpacing w:w="20" w:type="dxa"/>
        </w:trPr>
        <w:tc>
          <w:tcPr>
            <w:tcW w:w="583" w:type="dxa"/>
            <w:shd w:val="clear" w:color="auto" w:fill="auto"/>
          </w:tcPr>
          <w:p w:rsidR="00953B88" w:rsidRPr="007755C7" w:rsidRDefault="00953B88" w:rsidP="00953B88">
            <w:pPr>
              <w:spacing w:after="0" w:line="240" w:lineRule="auto"/>
              <w:ind w:left="-120" w:right="-180"/>
              <w:jc w:val="center"/>
              <w:rPr>
                <w:rFonts w:eastAsia="Times New Roman" w:cs="Times New Roman"/>
                <w:sz w:val="20"/>
                <w:szCs w:val="20"/>
                <w:lang w:val="ru-RU"/>
              </w:rPr>
            </w:pPr>
            <w:r w:rsidRPr="007755C7">
              <w:rPr>
                <w:rFonts w:eastAsia="Times New Roman" w:cs="Times New Roman"/>
                <w:sz w:val="20"/>
                <w:szCs w:val="20"/>
                <w:lang w:val="ru-RU"/>
              </w:rPr>
              <w:t>3.</w:t>
            </w:r>
          </w:p>
        </w:tc>
        <w:tc>
          <w:tcPr>
            <w:tcW w:w="9017" w:type="dxa"/>
            <w:shd w:val="clear" w:color="auto" w:fill="auto"/>
          </w:tcPr>
          <w:p w:rsidR="00953B88" w:rsidRPr="007755C7" w:rsidRDefault="00953B88" w:rsidP="00953B88">
            <w:pPr>
              <w:spacing w:after="0" w:line="240" w:lineRule="auto"/>
              <w:ind w:right="17"/>
              <w:jc w:val="both"/>
              <w:rPr>
                <w:rFonts w:eastAsia="Times New Roman" w:cs="Times New Roman"/>
                <w:sz w:val="20"/>
                <w:szCs w:val="20"/>
                <w:lang w:val="ru-RU"/>
              </w:rPr>
            </w:pPr>
            <w:r w:rsidRPr="007755C7">
              <w:rPr>
                <w:rFonts w:eastAsia="Times New Roman" w:cs="Times New Roman"/>
                <w:sz w:val="20"/>
                <w:szCs w:val="20"/>
                <w:lang w:val="ru-RU"/>
              </w:rPr>
              <w:t>Образац понуде са табеларним делом понуде</w:t>
            </w:r>
          </w:p>
        </w:tc>
      </w:tr>
      <w:tr w:rsidR="00953B88" w:rsidRPr="007755C7" w:rsidTr="004462F7">
        <w:trPr>
          <w:tblCellSpacing w:w="20" w:type="dxa"/>
        </w:trPr>
        <w:tc>
          <w:tcPr>
            <w:tcW w:w="583" w:type="dxa"/>
            <w:shd w:val="clear" w:color="auto" w:fill="auto"/>
          </w:tcPr>
          <w:p w:rsidR="00953B88" w:rsidRPr="007755C7" w:rsidRDefault="00953B88" w:rsidP="00953B88">
            <w:pPr>
              <w:spacing w:after="0" w:line="240" w:lineRule="auto"/>
              <w:ind w:left="-120" w:right="-180"/>
              <w:jc w:val="center"/>
              <w:rPr>
                <w:rFonts w:eastAsia="Times New Roman" w:cs="Times New Roman"/>
                <w:sz w:val="20"/>
                <w:szCs w:val="20"/>
                <w:lang w:val="ru-RU"/>
              </w:rPr>
            </w:pPr>
            <w:r w:rsidRPr="007755C7">
              <w:rPr>
                <w:rFonts w:eastAsia="Times New Roman" w:cs="Times New Roman"/>
                <w:sz w:val="20"/>
                <w:szCs w:val="20"/>
                <w:lang w:val="ru-RU"/>
              </w:rPr>
              <w:t>4.</w:t>
            </w:r>
          </w:p>
        </w:tc>
        <w:tc>
          <w:tcPr>
            <w:tcW w:w="9017" w:type="dxa"/>
            <w:shd w:val="clear" w:color="auto" w:fill="auto"/>
          </w:tcPr>
          <w:p w:rsidR="00953B88" w:rsidRPr="007755C7" w:rsidRDefault="00953B88" w:rsidP="00953B88">
            <w:pPr>
              <w:spacing w:after="0" w:line="240" w:lineRule="auto"/>
              <w:ind w:right="17"/>
              <w:jc w:val="both"/>
              <w:rPr>
                <w:rFonts w:eastAsia="Times New Roman" w:cs="Times New Roman"/>
                <w:sz w:val="20"/>
                <w:szCs w:val="20"/>
                <w:lang w:val="ru-RU"/>
              </w:rPr>
            </w:pPr>
            <w:r w:rsidRPr="007755C7">
              <w:rPr>
                <w:rFonts w:eastAsia="Times New Roman" w:cs="Times New Roman"/>
                <w:sz w:val="20"/>
                <w:szCs w:val="20"/>
                <w:lang w:val="ru-RU"/>
              </w:rPr>
              <w:t>Образац општи подаци о подизвођачима</w:t>
            </w:r>
          </w:p>
        </w:tc>
      </w:tr>
      <w:tr w:rsidR="00953B88" w:rsidRPr="007755C7" w:rsidTr="004462F7">
        <w:trPr>
          <w:tblCellSpacing w:w="20" w:type="dxa"/>
        </w:trPr>
        <w:tc>
          <w:tcPr>
            <w:tcW w:w="583" w:type="dxa"/>
            <w:shd w:val="clear" w:color="auto" w:fill="auto"/>
          </w:tcPr>
          <w:p w:rsidR="00953B88" w:rsidRPr="007755C7" w:rsidRDefault="00953B88" w:rsidP="00953B88">
            <w:pPr>
              <w:spacing w:after="0" w:line="240" w:lineRule="auto"/>
              <w:ind w:left="-120" w:right="-180"/>
              <w:jc w:val="center"/>
              <w:rPr>
                <w:rFonts w:eastAsia="Times New Roman" w:cs="Times New Roman"/>
                <w:sz w:val="20"/>
                <w:szCs w:val="20"/>
                <w:lang w:val="ru-RU"/>
              </w:rPr>
            </w:pPr>
            <w:r w:rsidRPr="007755C7">
              <w:rPr>
                <w:rFonts w:eastAsia="Times New Roman" w:cs="Times New Roman"/>
                <w:sz w:val="20"/>
                <w:szCs w:val="20"/>
                <w:lang w:val="ru-RU"/>
              </w:rPr>
              <w:t>5.</w:t>
            </w:r>
          </w:p>
        </w:tc>
        <w:tc>
          <w:tcPr>
            <w:tcW w:w="9017" w:type="dxa"/>
            <w:shd w:val="clear" w:color="auto" w:fill="auto"/>
          </w:tcPr>
          <w:p w:rsidR="00953B88" w:rsidRPr="007755C7" w:rsidRDefault="00953B88" w:rsidP="00953B88">
            <w:pPr>
              <w:spacing w:after="0" w:line="240" w:lineRule="auto"/>
              <w:ind w:right="17"/>
              <w:jc w:val="both"/>
              <w:rPr>
                <w:rFonts w:eastAsia="Times New Roman" w:cs="Times New Roman"/>
                <w:sz w:val="20"/>
                <w:szCs w:val="20"/>
                <w:lang w:val="ru-RU"/>
              </w:rPr>
            </w:pPr>
            <w:r w:rsidRPr="007755C7">
              <w:rPr>
                <w:rFonts w:eastAsia="Times New Roman" w:cs="Times New Roman"/>
                <w:sz w:val="20"/>
                <w:szCs w:val="20"/>
                <w:lang w:val="ru-RU"/>
              </w:rPr>
              <w:t>Образац структуре  понуђене цене</w:t>
            </w:r>
          </w:p>
        </w:tc>
      </w:tr>
      <w:tr w:rsidR="00953B88" w:rsidRPr="007755C7" w:rsidTr="004462F7">
        <w:trPr>
          <w:tblCellSpacing w:w="20" w:type="dxa"/>
        </w:trPr>
        <w:tc>
          <w:tcPr>
            <w:tcW w:w="583" w:type="dxa"/>
            <w:shd w:val="clear" w:color="auto" w:fill="auto"/>
          </w:tcPr>
          <w:p w:rsidR="00953B88" w:rsidRPr="007755C7" w:rsidRDefault="00953B88" w:rsidP="00953B88">
            <w:pPr>
              <w:spacing w:after="0" w:line="240" w:lineRule="auto"/>
              <w:ind w:left="-120" w:right="-180"/>
              <w:jc w:val="center"/>
              <w:rPr>
                <w:rFonts w:eastAsia="Times New Roman" w:cs="Times New Roman"/>
                <w:sz w:val="20"/>
                <w:szCs w:val="20"/>
                <w:lang w:val="ru-RU"/>
              </w:rPr>
            </w:pPr>
            <w:r w:rsidRPr="007755C7">
              <w:rPr>
                <w:rFonts w:eastAsia="Times New Roman" w:cs="Times New Roman"/>
                <w:sz w:val="20"/>
                <w:szCs w:val="20"/>
                <w:lang w:val="ru-RU"/>
              </w:rPr>
              <w:t>6.</w:t>
            </w:r>
          </w:p>
        </w:tc>
        <w:tc>
          <w:tcPr>
            <w:tcW w:w="9017" w:type="dxa"/>
            <w:shd w:val="clear" w:color="auto" w:fill="auto"/>
          </w:tcPr>
          <w:p w:rsidR="00953B88" w:rsidRPr="007755C7" w:rsidRDefault="00953B88" w:rsidP="00953B88">
            <w:pPr>
              <w:spacing w:after="0" w:line="240" w:lineRule="auto"/>
              <w:ind w:right="17"/>
              <w:jc w:val="both"/>
              <w:rPr>
                <w:rFonts w:eastAsia="Times New Roman" w:cs="Times New Roman"/>
                <w:sz w:val="20"/>
                <w:szCs w:val="20"/>
                <w:lang w:val="sr-Cyrl-CS"/>
              </w:rPr>
            </w:pPr>
            <w:r w:rsidRPr="007755C7">
              <w:rPr>
                <w:rFonts w:eastAsia="Times New Roman" w:cs="Times New Roman"/>
                <w:sz w:val="20"/>
                <w:szCs w:val="20"/>
                <w:lang w:val="ru-RU" w:eastAsia="sr-Latn-RS"/>
              </w:rPr>
              <w:t xml:space="preserve">Образац трошкова </w:t>
            </w:r>
            <w:r w:rsidRPr="007755C7">
              <w:rPr>
                <w:rFonts w:eastAsia="Times New Roman" w:cs="Times New Roman"/>
                <w:sz w:val="20"/>
                <w:szCs w:val="20"/>
                <w:lang w:val="sr-Cyrl-CS" w:eastAsia="sr-Latn-RS"/>
              </w:rPr>
              <w:t>припреме понуде</w:t>
            </w:r>
          </w:p>
          <w:p w:rsidR="00953B88" w:rsidRPr="007755C7" w:rsidRDefault="00953B88" w:rsidP="00953B88">
            <w:pPr>
              <w:spacing w:after="0" w:line="240" w:lineRule="auto"/>
              <w:ind w:left="114" w:right="17"/>
              <w:jc w:val="both"/>
              <w:rPr>
                <w:rFonts w:eastAsia="Times New Roman" w:cs="Times New Roman"/>
                <w:sz w:val="20"/>
                <w:szCs w:val="20"/>
                <w:lang w:val="ru-RU"/>
              </w:rPr>
            </w:pPr>
            <w:r w:rsidRPr="007755C7">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953B88" w:rsidRPr="007755C7" w:rsidTr="004462F7">
        <w:trPr>
          <w:tblCellSpacing w:w="20" w:type="dxa"/>
        </w:trPr>
        <w:tc>
          <w:tcPr>
            <w:tcW w:w="583" w:type="dxa"/>
            <w:shd w:val="clear" w:color="auto" w:fill="auto"/>
          </w:tcPr>
          <w:p w:rsidR="00953B88" w:rsidRPr="007755C7" w:rsidRDefault="00953B88" w:rsidP="00953B88">
            <w:pPr>
              <w:spacing w:after="0" w:line="240" w:lineRule="auto"/>
              <w:ind w:left="-120" w:right="-180"/>
              <w:jc w:val="center"/>
              <w:rPr>
                <w:rFonts w:eastAsia="Times New Roman" w:cs="Times New Roman"/>
                <w:sz w:val="20"/>
                <w:szCs w:val="20"/>
                <w:lang w:val="ru-RU"/>
              </w:rPr>
            </w:pPr>
            <w:r w:rsidRPr="007755C7">
              <w:rPr>
                <w:rFonts w:eastAsia="Times New Roman" w:cs="Times New Roman"/>
                <w:sz w:val="20"/>
                <w:szCs w:val="20"/>
                <w:lang w:val="ru-RU"/>
              </w:rPr>
              <w:t>7.</w:t>
            </w:r>
          </w:p>
        </w:tc>
        <w:tc>
          <w:tcPr>
            <w:tcW w:w="9017" w:type="dxa"/>
            <w:shd w:val="clear" w:color="auto" w:fill="auto"/>
          </w:tcPr>
          <w:p w:rsidR="00953B88" w:rsidRPr="007755C7" w:rsidRDefault="00953B88" w:rsidP="00953B88">
            <w:pPr>
              <w:spacing w:after="0" w:line="240" w:lineRule="auto"/>
              <w:ind w:right="17"/>
              <w:jc w:val="both"/>
              <w:rPr>
                <w:rFonts w:eastAsia="Times New Roman" w:cs="Times New Roman"/>
                <w:sz w:val="20"/>
                <w:szCs w:val="20"/>
                <w:lang w:val="ru-RU"/>
              </w:rPr>
            </w:pPr>
            <w:r w:rsidRPr="007755C7">
              <w:rPr>
                <w:rFonts w:eastAsia="Times New Roman" w:cs="Times New Roman"/>
                <w:sz w:val="20"/>
                <w:szCs w:val="20"/>
                <w:lang w:val="ru-RU"/>
              </w:rPr>
              <w:t>Образац изјаве о независној понуди</w:t>
            </w:r>
          </w:p>
        </w:tc>
      </w:tr>
      <w:tr w:rsidR="00953B88" w:rsidRPr="007755C7" w:rsidTr="004462F7">
        <w:trPr>
          <w:tblCellSpacing w:w="20" w:type="dxa"/>
        </w:trPr>
        <w:tc>
          <w:tcPr>
            <w:tcW w:w="583" w:type="dxa"/>
            <w:shd w:val="clear" w:color="auto" w:fill="auto"/>
          </w:tcPr>
          <w:p w:rsidR="00953B88" w:rsidRPr="007755C7" w:rsidRDefault="00953B88" w:rsidP="00953B88">
            <w:pPr>
              <w:spacing w:after="0" w:line="240" w:lineRule="auto"/>
              <w:ind w:left="-120" w:right="-180"/>
              <w:jc w:val="center"/>
              <w:rPr>
                <w:rFonts w:eastAsia="Times New Roman" w:cs="Times New Roman"/>
                <w:sz w:val="20"/>
                <w:szCs w:val="20"/>
                <w:lang w:val="ru-RU"/>
              </w:rPr>
            </w:pPr>
            <w:r w:rsidRPr="007755C7">
              <w:rPr>
                <w:rFonts w:eastAsia="Times New Roman" w:cs="Times New Roman"/>
                <w:sz w:val="20"/>
                <w:szCs w:val="20"/>
                <w:lang w:val="ru-RU"/>
              </w:rPr>
              <w:t>8.</w:t>
            </w:r>
          </w:p>
        </w:tc>
        <w:tc>
          <w:tcPr>
            <w:tcW w:w="9017" w:type="dxa"/>
            <w:shd w:val="clear" w:color="auto" w:fill="auto"/>
          </w:tcPr>
          <w:p w:rsidR="00953B88" w:rsidRPr="007755C7" w:rsidRDefault="00953B88" w:rsidP="00953B88">
            <w:pPr>
              <w:spacing w:after="0" w:line="240" w:lineRule="auto"/>
              <w:ind w:right="17"/>
              <w:jc w:val="both"/>
              <w:rPr>
                <w:rFonts w:eastAsia="Times New Roman" w:cs="Times New Roman"/>
                <w:sz w:val="20"/>
                <w:szCs w:val="20"/>
                <w:lang w:val="ru-RU"/>
              </w:rPr>
            </w:pPr>
            <w:r w:rsidRPr="007755C7">
              <w:rPr>
                <w:rFonts w:eastAsia="Times New Roman" w:cs="Times New Roman"/>
                <w:sz w:val="20"/>
                <w:szCs w:val="20"/>
                <w:lang w:val="ru-RU"/>
              </w:rPr>
              <w:t xml:space="preserve">Образац изјаве </w:t>
            </w:r>
            <w:r w:rsidRPr="007755C7">
              <w:rPr>
                <w:rFonts w:eastAsia="Times New Roman" w:cs="Times New Roman"/>
                <w:sz w:val="20"/>
                <w:szCs w:val="20"/>
                <w:lang w:val="sr-Cyrl-CS"/>
              </w:rPr>
              <w:t>на основу члана 75. став 2. ЗЈН</w:t>
            </w:r>
          </w:p>
        </w:tc>
      </w:tr>
      <w:tr w:rsidR="00953B88" w:rsidRPr="007755C7" w:rsidTr="004462F7">
        <w:trPr>
          <w:tblCellSpacing w:w="20" w:type="dxa"/>
        </w:trPr>
        <w:tc>
          <w:tcPr>
            <w:tcW w:w="583" w:type="dxa"/>
            <w:shd w:val="clear" w:color="auto" w:fill="auto"/>
          </w:tcPr>
          <w:p w:rsidR="00953B88" w:rsidRPr="007755C7" w:rsidRDefault="00953B88" w:rsidP="00953B88">
            <w:pPr>
              <w:spacing w:after="0" w:line="240" w:lineRule="auto"/>
              <w:ind w:left="-120" w:right="-180"/>
              <w:jc w:val="center"/>
              <w:rPr>
                <w:rFonts w:eastAsia="Times New Roman" w:cs="Times New Roman"/>
                <w:sz w:val="20"/>
                <w:szCs w:val="20"/>
                <w:lang w:val="sr-Cyrl-RS"/>
              </w:rPr>
            </w:pPr>
            <w:r w:rsidRPr="007755C7">
              <w:rPr>
                <w:rFonts w:eastAsia="Times New Roman" w:cs="Times New Roman"/>
                <w:sz w:val="20"/>
                <w:szCs w:val="20"/>
                <w:lang w:val="sr-Cyrl-RS"/>
              </w:rPr>
              <w:t>9.</w:t>
            </w:r>
          </w:p>
        </w:tc>
        <w:tc>
          <w:tcPr>
            <w:tcW w:w="9017" w:type="dxa"/>
            <w:shd w:val="clear" w:color="auto" w:fill="auto"/>
          </w:tcPr>
          <w:p w:rsidR="00953B88" w:rsidRPr="007755C7" w:rsidRDefault="00953B88" w:rsidP="00953B88">
            <w:pPr>
              <w:spacing w:after="0" w:line="240" w:lineRule="auto"/>
              <w:ind w:right="17"/>
              <w:jc w:val="both"/>
              <w:rPr>
                <w:rFonts w:eastAsia="Times New Roman" w:cs="Times New Roman"/>
                <w:sz w:val="20"/>
                <w:szCs w:val="20"/>
                <w:lang w:val="ru-RU"/>
              </w:rPr>
            </w:pPr>
            <w:r w:rsidRPr="007755C7">
              <w:rPr>
                <w:rFonts w:eastAsia="Times New Roman" w:cs="Times New Roman"/>
                <w:sz w:val="20"/>
                <w:szCs w:val="20"/>
                <w:lang w:val="ru-RU"/>
              </w:rPr>
              <w:t>Модел уговора</w:t>
            </w:r>
          </w:p>
        </w:tc>
      </w:tr>
      <w:tr w:rsidR="00953B88" w:rsidRPr="007755C7" w:rsidTr="004462F7">
        <w:trPr>
          <w:tblCellSpacing w:w="20" w:type="dxa"/>
        </w:trPr>
        <w:tc>
          <w:tcPr>
            <w:tcW w:w="583" w:type="dxa"/>
            <w:shd w:val="clear" w:color="auto" w:fill="auto"/>
          </w:tcPr>
          <w:p w:rsidR="00953B88" w:rsidRPr="007755C7" w:rsidRDefault="00953B88" w:rsidP="00953B88">
            <w:pPr>
              <w:spacing w:after="0" w:line="240" w:lineRule="auto"/>
              <w:ind w:left="-120" w:right="-180"/>
              <w:jc w:val="center"/>
              <w:rPr>
                <w:rFonts w:eastAsia="Times New Roman" w:cs="Times New Roman"/>
                <w:sz w:val="20"/>
                <w:szCs w:val="20"/>
                <w:lang w:val="sr-Cyrl-RS"/>
              </w:rPr>
            </w:pPr>
            <w:r w:rsidRPr="007755C7">
              <w:rPr>
                <w:rFonts w:eastAsia="Times New Roman" w:cs="Times New Roman"/>
                <w:sz w:val="20"/>
                <w:szCs w:val="20"/>
                <w:lang w:val="sr-Cyrl-RS"/>
              </w:rPr>
              <w:t>10.</w:t>
            </w:r>
          </w:p>
        </w:tc>
        <w:tc>
          <w:tcPr>
            <w:tcW w:w="9017" w:type="dxa"/>
            <w:shd w:val="clear" w:color="auto" w:fill="auto"/>
          </w:tcPr>
          <w:p w:rsidR="00953B88" w:rsidRPr="007755C7" w:rsidRDefault="00953B88" w:rsidP="00953B88">
            <w:pPr>
              <w:spacing w:after="0" w:line="240" w:lineRule="auto"/>
              <w:ind w:right="17"/>
              <w:jc w:val="both"/>
              <w:rPr>
                <w:rFonts w:eastAsia="Times New Roman" w:cs="Times New Roman"/>
                <w:sz w:val="20"/>
                <w:szCs w:val="20"/>
                <w:lang w:val="ru-RU"/>
              </w:rPr>
            </w:pPr>
            <w:r w:rsidRPr="007755C7">
              <w:rPr>
                <w:rFonts w:eastAsia="Times New Roman" w:cs="Times New Roman"/>
                <w:sz w:val="20"/>
                <w:szCs w:val="20"/>
                <w:lang w:val="ru-RU"/>
              </w:rPr>
              <w:t>Остале обрасце (9):</w:t>
            </w:r>
          </w:p>
        </w:tc>
      </w:tr>
      <w:tr w:rsidR="00953B88" w:rsidRPr="007755C7" w:rsidTr="004462F7">
        <w:trPr>
          <w:tblCellSpacing w:w="20" w:type="dxa"/>
        </w:trPr>
        <w:tc>
          <w:tcPr>
            <w:tcW w:w="583" w:type="dxa"/>
            <w:shd w:val="clear" w:color="auto" w:fill="auto"/>
          </w:tcPr>
          <w:p w:rsidR="00953B88" w:rsidRPr="007755C7" w:rsidRDefault="00953B88" w:rsidP="00953B88">
            <w:pPr>
              <w:spacing w:after="0" w:line="240" w:lineRule="auto"/>
              <w:ind w:left="-120" w:right="-180"/>
              <w:jc w:val="center"/>
              <w:rPr>
                <w:rFonts w:eastAsia="Times New Roman" w:cs="Times New Roman"/>
                <w:sz w:val="20"/>
                <w:szCs w:val="20"/>
                <w:lang w:val="sr-Cyrl-RS"/>
              </w:rPr>
            </w:pPr>
            <w:r w:rsidRPr="007755C7">
              <w:rPr>
                <w:rFonts w:eastAsia="Times New Roman" w:cs="Times New Roman"/>
                <w:sz w:val="20"/>
                <w:szCs w:val="20"/>
                <w:lang w:val="sr-Cyrl-RS"/>
              </w:rPr>
              <w:t>11.</w:t>
            </w:r>
          </w:p>
        </w:tc>
        <w:tc>
          <w:tcPr>
            <w:tcW w:w="9017" w:type="dxa"/>
            <w:shd w:val="clear" w:color="auto" w:fill="auto"/>
          </w:tcPr>
          <w:p w:rsidR="00953B88" w:rsidRPr="007755C7" w:rsidRDefault="00953B88" w:rsidP="00953B88">
            <w:pPr>
              <w:spacing w:after="0" w:line="240" w:lineRule="auto"/>
              <w:ind w:right="197"/>
              <w:jc w:val="both"/>
              <w:rPr>
                <w:rFonts w:eastAsia="Times New Roman" w:cs="Times New Roman"/>
                <w:sz w:val="20"/>
                <w:szCs w:val="20"/>
                <w:lang w:val="ru-RU"/>
              </w:rPr>
            </w:pPr>
            <w:r w:rsidRPr="007755C7">
              <w:rPr>
                <w:rFonts w:eastAsia="Times New Roman" w:cs="Times New Roman"/>
                <w:sz w:val="20"/>
                <w:szCs w:val="20"/>
                <w:lang w:val="ru-RU"/>
              </w:rPr>
              <w:t>Образац изјаве на основу чл. 79. ст. 10 ЗЈН</w:t>
            </w:r>
          </w:p>
          <w:p w:rsidR="00953B88" w:rsidRPr="007755C7" w:rsidRDefault="00953B88" w:rsidP="00953B88">
            <w:pPr>
              <w:spacing w:after="0" w:line="240" w:lineRule="auto"/>
              <w:ind w:right="17"/>
              <w:jc w:val="both"/>
              <w:rPr>
                <w:rFonts w:eastAsia="Times New Roman" w:cs="Times New Roman"/>
                <w:sz w:val="20"/>
                <w:szCs w:val="20"/>
                <w:lang w:val="ru-RU"/>
              </w:rPr>
            </w:pPr>
            <w:r w:rsidRPr="007755C7">
              <w:rPr>
                <w:rFonts w:eastAsia="Times New Roman" w:cs="Times New Roman"/>
                <w:sz w:val="20"/>
                <w:szCs w:val="20"/>
                <w:lang w:val="ru-RU"/>
              </w:rPr>
              <w:t>*само ако понуђач има седиште у другој држави (9.1)</w:t>
            </w:r>
          </w:p>
        </w:tc>
      </w:tr>
      <w:tr w:rsidR="00953B88" w:rsidRPr="007755C7" w:rsidTr="004462F7">
        <w:trPr>
          <w:tblCellSpacing w:w="20" w:type="dxa"/>
        </w:trPr>
        <w:tc>
          <w:tcPr>
            <w:tcW w:w="583" w:type="dxa"/>
            <w:shd w:val="clear" w:color="auto" w:fill="auto"/>
          </w:tcPr>
          <w:p w:rsidR="00953B88" w:rsidRPr="007755C7" w:rsidRDefault="00953B88" w:rsidP="006976D7">
            <w:pPr>
              <w:spacing w:after="0" w:line="240" w:lineRule="auto"/>
              <w:ind w:left="-120" w:right="-180"/>
              <w:jc w:val="center"/>
              <w:rPr>
                <w:rFonts w:eastAsia="Times New Roman" w:cs="Times New Roman"/>
                <w:sz w:val="20"/>
                <w:szCs w:val="20"/>
                <w:lang w:val="sr-Cyrl-RS"/>
              </w:rPr>
            </w:pPr>
            <w:r w:rsidRPr="007755C7">
              <w:rPr>
                <w:rFonts w:eastAsia="Times New Roman" w:cs="Times New Roman"/>
                <w:sz w:val="20"/>
                <w:szCs w:val="20"/>
                <w:lang w:val="sr-Cyrl-RS"/>
              </w:rPr>
              <w:t>1</w:t>
            </w:r>
            <w:r w:rsidR="006976D7" w:rsidRPr="007755C7">
              <w:rPr>
                <w:rFonts w:eastAsia="Times New Roman" w:cs="Times New Roman"/>
                <w:sz w:val="20"/>
                <w:szCs w:val="20"/>
                <w:lang w:val="sr-Cyrl-RS"/>
              </w:rPr>
              <w:t>2</w:t>
            </w:r>
            <w:r w:rsidRPr="007755C7">
              <w:rPr>
                <w:rFonts w:eastAsia="Times New Roman" w:cs="Times New Roman"/>
                <w:sz w:val="20"/>
                <w:szCs w:val="20"/>
                <w:lang w:val="sr-Cyrl-RS"/>
              </w:rPr>
              <w:t>.</w:t>
            </w:r>
          </w:p>
        </w:tc>
        <w:tc>
          <w:tcPr>
            <w:tcW w:w="9017" w:type="dxa"/>
            <w:shd w:val="clear" w:color="auto" w:fill="auto"/>
          </w:tcPr>
          <w:p w:rsidR="00953B88" w:rsidRPr="007755C7" w:rsidRDefault="00953B88" w:rsidP="006976D7">
            <w:pPr>
              <w:spacing w:after="0" w:line="240" w:lineRule="auto"/>
              <w:ind w:right="17"/>
              <w:jc w:val="both"/>
              <w:rPr>
                <w:rFonts w:cs="Verdana"/>
                <w:sz w:val="20"/>
                <w:szCs w:val="20"/>
                <w:lang w:val="sr-Cyrl-RS"/>
              </w:rPr>
            </w:pPr>
            <w:r w:rsidRPr="007755C7">
              <w:rPr>
                <w:rFonts w:cs="Verdana"/>
                <w:bCs/>
                <w:sz w:val="20"/>
                <w:szCs w:val="20"/>
                <w:lang w:val="en-US"/>
              </w:rPr>
              <w:t>Средство обезбеђења за озбиљност понуде</w:t>
            </w:r>
            <w:r w:rsidRPr="007755C7">
              <w:rPr>
                <w:rFonts w:cs="Verdana"/>
                <w:bCs/>
                <w:sz w:val="20"/>
                <w:szCs w:val="20"/>
                <w:lang w:val="sr-Cyrl-RS"/>
              </w:rPr>
              <w:t xml:space="preserve"> (9.</w:t>
            </w:r>
            <w:r w:rsidR="006976D7" w:rsidRPr="007755C7">
              <w:rPr>
                <w:rFonts w:cs="Verdana"/>
                <w:bCs/>
                <w:sz w:val="20"/>
                <w:szCs w:val="20"/>
                <w:lang w:val="sr-Cyrl-RS"/>
              </w:rPr>
              <w:t>2</w:t>
            </w:r>
            <w:r w:rsidRPr="007755C7">
              <w:rPr>
                <w:rFonts w:cs="Verdana"/>
                <w:bCs/>
                <w:sz w:val="20"/>
                <w:szCs w:val="20"/>
                <w:lang w:val="sr-Cyrl-RS"/>
              </w:rPr>
              <w:t>)</w:t>
            </w:r>
          </w:p>
        </w:tc>
      </w:tr>
      <w:tr w:rsidR="00953B88" w:rsidRPr="007755C7" w:rsidTr="004462F7">
        <w:trPr>
          <w:tblCellSpacing w:w="20" w:type="dxa"/>
        </w:trPr>
        <w:tc>
          <w:tcPr>
            <w:tcW w:w="583" w:type="dxa"/>
            <w:shd w:val="clear" w:color="auto" w:fill="auto"/>
          </w:tcPr>
          <w:p w:rsidR="00953B88" w:rsidRPr="007755C7" w:rsidRDefault="00953B88" w:rsidP="006976D7">
            <w:pPr>
              <w:spacing w:after="0" w:line="240" w:lineRule="auto"/>
              <w:ind w:left="-120" w:right="-180"/>
              <w:jc w:val="center"/>
              <w:rPr>
                <w:rFonts w:eastAsia="Times New Roman" w:cs="Times New Roman"/>
                <w:sz w:val="20"/>
                <w:szCs w:val="20"/>
                <w:lang w:val="en-US"/>
              </w:rPr>
            </w:pPr>
            <w:r w:rsidRPr="007755C7">
              <w:rPr>
                <w:rFonts w:eastAsia="Times New Roman" w:cs="Times New Roman"/>
                <w:sz w:val="20"/>
                <w:szCs w:val="20"/>
                <w:lang w:val="en-US"/>
              </w:rPr>
              <w:t>1</w:t>
            </w:r>
            <w:r w:rsidR="006976D7" w:rsidRPr="007755C7">
              <w:rPr>
                <w:rFonts w:eastAsia="Times New Roman" w:cs="Times New Roman"/>
                <w:sz w:val="20"/>
                <w:szCs w:val="20"/>
                <w:lang w:val="sr-Cyrl-RS"/>
              </w:rPr>
              <w:t>3</w:t>
            </w:r>
            <w:r w:rsidRPr="007755C7">
              <w:rPr>
                <w:rFonts w:eastAsia="Times New Roman" w:cs="Times New Roman"/>
                <w:sz w:val="20"/>
                <w:szCs w:val="20"/>
                <w:lang w:val="en-US"/>
              </w:rPr>
              <w:t>.</w:t>
            </w:r>
          </w:p>
        </w:tc>
        <w:tc>
          <w:tcPr>
            <w:tcW w:w="9017" w:type="dxa"/>
            <w:shd w:val="clear" w:color="auto" w:fill="auto"/>
          </w:tcPr>
          <w:p w:rsidR="00953B88" w:rsidRPr="007755C7" w:rsidRDefault="00953B88" w:rsidP="006976D7">
            <w:pPr>
              <w:spacing w:after="0" w:line="240" w:lineRule="auto"/>
              <w:ind w:right="17"/>
              <w:jc w:val="both"/>
              <w:rPr>
                <w:rFonts w:cs="Verdana"/>
                <w:bCs/>
                <w:sz w:val="20"/>
                <w:szCs w:val="20"/>
                <w:lang w:val="sr-Cyrl-RS"/>
              </w:rPr>
            </w:pPr>
            <w:r w:rsidRPr="007755C7">
              <w:rPr>
                <w:rFonts w:cs="Verdana"/>
                <w:sz w:val="20"/>
                <w:szCs w:val="20"/>
                <w:lang w:val="en-US"/>
              </w:rPr>
              <w:t>Образац - овлашћена лица за контакт и сарадњу</w:t>
            </w:r>
            <w:r w:rsidRPr="007755C7">
              <w:rPr>
                <w:rFonts w:cs="Verdana"/>
                <w:sz w:val="20"/>
                <w:szCs w:val="20"/>
                <w:lang w:val="sr-Cyrl-RS"/>
              </w:rPr>
              <w:t xml:space="preserve"> (9.</w:t>
            </w:r>
            <w:r w:rsidR="006976D7" w:rsidRPr="007755C7">
              <w:rPr>
                <w:rFonts w:cs="Verdana"/>
                <w:sz w:val="20"/>
                <w:szCs w:val="20"/>
                <w:lang w:val="sr-Cyrl-RS"/>
              </w:rPr>
              <w:t>3</w:t>
            </w:r>
            <w:r w:rsidRPr="007755C7">
              <w:rPr>
                <w:rFonts w:cs="Verdana"/>
                <w:sz w:val="20"/>
                <w:szCs w:val="20"/>
                <w:lang w:val="sr-Cyrl-RS"/>
              </w:rPr>
              <w:t>)</w:t>
            </w:r>
          </w:p>
        </w:tc>
      </w:tr>
    </w:tbl>
    <w:p w:rsidR="00953B88" w:rsidRPr="007755C7" w:rsidRDefault="00953B88" w:rsidP="00953B88">
      <w:pPr>
        <w:spacing w:after="0" w:line="240" w:lineRule="auto"/>
        <w:ind w:left="-120" w:right="-180"/>
        <w:jc w:val="center"/>
        <w:rPr>
          <w:rFonts w:eastAsia="Times New Roman" w:cs="Times New Roman"/>
          <w:b/>
          <w:sz w:val="20"/>
          <w:szCs w:val="20"/>
          <w:lang w:val="ru-RU"/>
        </w:rPr>
      </w:pPr>
    </w:p>
    <w:p w:rsidR="00953B88" w:rsidRPr="007755C7" w:rsidRDefault="00953B88" w:rsidP="00953B88">
      <w:pPr>
        <w:spacing w:after="0" w:line="240" w:lineRule="auto"/>
        <w:ind w:left="-120" w:right="-180"/>
        <w:jc w:val="center"/>
        <w:rPr>
          <w:rFonts w:eastAsia="Times New Roman" w:cs="Times New Roman"/>
          <w:b/>
          <w:sz w:val="20"/>
          <w:szCs w:val="20"/>
          <w:lang w:val="ru-RU"/>
        </w:rPr>
      </w:pPr>
      <w:r w:rsidRPr="007755C7">
        <w:rPr>
          <w:rFonts w:eastAsia="Times New Roman" w:cs="Times New Roman"/>
          <w:b/>
          <w:sz w:val="20"/>
          <w:szCs w:val="20"/>
          <w:lang w:val="ru-RU"/>
        </w:rPr>
        <w:t>3.</w:t>
      </w:r>
      <w:bookmarkStart w:id="2" w:name="OLE_LINK3"/>
      <w:r w:rsidRPr="007755C7">
        <w:rPr>
          <w:rFonts w:eastAsia="Times New Roman" w:cs="Times New Roman"/>
          <w:b/>
          <w:sz w:val="20"/>
          <w:szCs w:val="20"/>
          <w:lang w:val="ru-RU"/>
        </w:rPr>
        <w:t xml:space="preserve"> АКО ПОНУДУ ПОДНОСИ ГРУПА ПОНУЂАЧА – ЗАЈЕДНИЧКА ПОНУДА</w:t>
      </w:r>
      <w:bookmarkEnd w:id="2"/>
      <w:r w:rsidRPr="007755C7">
        <w:rPr>
          <w:rFonts w:eastAsia="Times New Roman" w:cs="Times New Roman"/>
          <w:b/>
          <w:sz w:val="20"/>
          <w:szCs w:val="20"/>
          <w:lang w:val="ru-RU"/>
        </w:rPr>
        <w:t xml:space="preserve"> ДОСТАВЉА:</w:t>
      </w:r>
    </w:p>
    <w:p w:rsidR="00953B88" w:rsidRPr="007755C7" w:rsidRDefault="00953B88" w:rsidP="00953B88">
      <w:pPr>
        <w:spacing w:after="0" w:line="240" w:lineRule="auto"/>
        <w:ind w:left="-120" w:right="-180"/>
        <w:jc w:val="center"/>
        <w:rPr>
          <w:rFonts w:eastAsia="Times New Roman" w:cs="Times New Roman"/>
          <w:b/>
          <w:sz w:val="20"/>
          <w:szCs w:val="20"/>
          <w:lang w:val="ru-RU"/>
        </w:rPr>
      </w:pP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953B88" w:rsidRPr="007755C7" w:rsidTr="004462F7">
        <w:trPr>
          <w:tblCellSpacing w:w="20" w:type="dxa"/>
        </w:trPr>
        <w:tc>
          <w:tcPr>
            <w:tcW w:w="583" w:type="dxa"/>
            <w:shd w:val="clear" w:color="auto" w:fill="auto"/>
          </w:tcPr>
          <w:p w:rsidR="00953B88" w:rsidRPr="007755C7" w:rsidRDefault="00953B88" w:rsidP="00953B88">
            <w:pPr>
              <w:spacing w:after="0" w:line="240" w:lineRule="auto"/>
              <w:ind w:left="-120" w:right="-180"/>
              <w:jc w:val="center"/>
              <w:rPr>
                <w:rFonts w:eastAsia="Times New Roman" w:cs="Times New Roman"/>
                <w:sz w:val="20"/>
                <w:szCs w:val="20"/>
                <w:lang w:val="ru-RU"/>
              </w:rPr>
            </w:pPr>
            <w:r w:rsidRPr="007755C7">
              <w:rPr>
                <w:rFonts w:eastAsia="Times New Roman" w:cs="Times New Roman"/>
                <w:sz w:val="20"/>
                <w:szCs w:val="20"/>
                <w:lang w:val="ru-RU"/>
              </w:rPr>
              <w:t>1.</w:t>
            </w:r>
          </w:p>
        </w:tc>
        <w:tc>
          <w:tcPr>
            <w:tcW w:w="9017" w:type="dxa"/>
            <w:shd w:val="clear" w:color="auto" w:fill="auto"/>
          </w:tcPr>
          <w:p w:rsidR="00953B88" w:rsidRPr="007755C7" w:rsidRDefault="00953B88" w:rsidP="00953B88">
            <w:pPr>
              <w:spacing w:after="0" w:line="240" w:lineRule="auto"/>
              <w:jc w:val="both"/>
              <w:rPr>
                <w:rFonts w:eastAsia="Times New Roman" w:cs="Times New Roman"/>
                <w:sz w:val="20"/>
                <w:szCs w:val="20"/>
                <w:lang w:val="ru-RU"/>
              </w:rPr>
            </w:pPr>
            <w:r w:rsidRPr="007755C7">
              <w:rPr>
                <w:rFonts w:eastAsia="Times New Roman" w:cs="Times New Roman"/>
                <w:sz w:val="20"/>
                <w:szCs w:val="20"/>
                <w:lang w:val="ru-RU"/>
              </w:rPr>
              <w:t xml:space="preserve">Изјаву о испуњености обавезних услова из члана 75. ЗЈН  </w:t>
            </w:r>
          </w:p>
          <w:p w:rsidR="00953B88" w:rsidRPr="007755C7" w:rsidRDefault="00953B88" w:rsidP="00953B88">
            <w:pPr>
              <w:spacing w:after="0" w:line="240" w:lineRule="auto"/>
              <w:jc w:val="both"/>
              <w:rPr>
                <w:rFonts w:eastAsia="Times New Roman" w:cs="Times New Roman"/>
                <w:sz w:val="20"/>
                <w:szCs w:val="20"/>
                <w:lang w:val="ru-RU"/>
              </w:rPr>
            </w:pPr>
            <w:r w:rsidRPr="007755C7">
              <w:rPr>
                <w:rFonts w:eastAsia="Times New Roman" w:cs="Times New Roman"/>
                <w:sz w:val="20"/>
                <w:szCs w:val="20"/>
                <w:lang w:val="ru-RU"/>
              </w:rPr>
              <w:t>(Изјава за носиоца посла и Изјава за члана групе понуђача)</w:t>
            </w:r>
          </w:p>
        </w:tc>
      </w:tr>
      <w:tr w:rsidR="00953B88" w:rsidRPr="007755C7" w:rsidTr="004462F7">
        <w:trPr>
          <w:tblCellSpacing w:w="20" w:type="dxa"/>
        </w:trPr>
        <w:tc>
          <w:tcPr>
            <w:tcW w:w="583" w:type="dxa"/>
            <w:shd w:val="clear" w:color="auto" w:fill="auto"/>
          </w:tcPr>
          <w:p w:rsidR="00953B88" w:rsidRPr="007755C7" w:rsidRDefault="00953B88" w:rsidP="00953B88">
            <w:pPr>
              <w:spacing w:after="0" w:line="240" w:lineRule="auto"/>
              <w:ind w:left="-120" w:right="-180"/>
              <w:jc w:val="center"/>
              <w:rPr>
                <w:rFonts w:eastAsia="Times New Roman" w:cs="Times New Roman"/>
                <w:sz w:val="20"/>
                <w:szCs w:val="20"/>
                <w:lang w:val="ru-RU"/>
              </w:rPr>
            </w:pPr>
            <w:r w:rsidRPr="007755C7">
              <w:rPr>
                <w:rFonts w:eastAsia="Times New Roman" w:cs="Times New Roman"/>
                <w:sz w:val="20"/>
                <w:szCs w:val="20"/>
                <w:lang w:val="ru-RU"/>
              </w:rPr>
              <w:t>2.</w:t>
            </w:r>
          </w:p>
        </w:tc>
        <w:tc>
          <w:tcPr>
            <w:tcW w:w="9017" w:type="dxa"/>
            <w:shd w:val="clear" w:color="auto" w:fill="auto"/>
          </w:tcPr>
          <w:p w:rsidR="00953B88" w:rsidRPr="007755C7" w:rsidRDefault="00953B88" w:rsidP="00953B88">
            <w:pPr>
              <w:spacing w:after="0" w:line="240" w:lineRule="auto"/>
              <w:ind w:right="197"/>
              <w:jc w:val="both"/>
              <w:rPr>
                <w:rFonts w:eastAsia="Times New Roman" w:cs="Times New Roman"/>
                <w:sz w:val="20"/>
                <w:szCs w:val="20"/>
                <w:lang w:val="ru-RU"/>
              </w:rPr>
            </w:pPr>
            <w:r w:rsidRPr="007755C7">
              <w:rPr>
                <w:rFonts w:eastAsia="Times New Roman" w:cs="Times New Roman"/>
                <w:sz w:val="20"/>
                <w:szCs w:val="20"/>
                <w:lang w:val="ru-RU"/>
              </w:rPr>
              <w:t>Докази о испуњености додатних услова из члана 76.</w:t>
            </w:r>
          </w:p>
        </w:tc>
      </w:tr>
      <w:tr w:rsidR="00953B88" w:rsidRPr="007755C7" w:rsidTr="004462F7">
        <w:trPr>
          <w:tblCellSpacing w:w="20" w:type="dxa"/>
        </w:trPr>
        <w:tc>
          <w:tcPr>
            <w:tcW w:w="583" w:type="dxa"/>
            <w:shd w:val="clear" w:color="auto" w:fill="auto"/>
          </w:tcPr>
          <w:p w:rsidR="00953B88" w:rsidRPr="007755C7" w:rsidRDefault="00953B88" w:rsidP="00953B88">
            <w:pPr>
              <w:spacing w:after="0" w:line="240" w:lineRule="auto"/>
              <w:ind w:left="-120" w:right="-180"/>
              <w:jc w:val="center"/>
              <w:rPr>
                <w:rFonts w:eastAsia="Times New Roman" w:cs="Times New Roman"/>
                <w:sz w:val="20"/>
                <w:szCs w:val="20"/>
                <w:lang w:val="sr-Cyrl-CS"/>
              </w:rPr>
            </w:pPr>
            <w:r w:rsidRPr="007755C7">
              <w:rPr>
                <w:rFonts w:eastAsia="Times New Roman" w:cs="Times New Roman"/>
                <w:sz w:val="20"/>
                <w:szCs w:val="20"/>
                <w:lang w:val="sr-Cyrl-CS"/>
              </w:rPr>
              <w:t>3.</w:t>
            </w:r>
          </w:p>
        </w:tc>
        <w:tc>
          <w:tcPr>
            <w:tcW w:w="9017" w:type="dxa"/>
            <w:shd w:val="clear" w:color="auto" w:fill="auto"/>
          </w:tcPr>
          <w:p w:rsidR="00953B88" w:rsidRPr="007755C7" w:rsidRDefault="00953B88" w:rsidP="00953B88">
            <w:pPr>
              <w:spacing w:after="0" w:line="240" w:lineRule="auto"/>
              <w:jc w:val="both"/>
              <w:rPr>
                <w:rFonts w:eastAsia="Times New Roman" w:cs="Times New Roman"/>
                <w:sz w:val="20"/>
                <w:szCs w:val="20"/>
                <w:lang w:val="ru-RU"/>
              </w:rPr>
            </w:pPr>
            <w:r w:rsidRPr="007755C7">
              <w:rPr>
                <w:rFonts w:eastAsia="Times New Roman" w:cs="Times New Roman"/>
                <w:sz w:val="20"/>
                <w:szCs w:val="20"/>
                <w:lang w:val="ru-RU"/>
              </w:rPr>
              <w:t>Образац понуде са табеларним делом понуде</w:t>
            </w:r>
          </w:p>
        </w:tc>
      </w:tr>
      <w:tr w:rsidR="00953B88" w:rsidRPr="007755C7" w:rsidTr="004462F7">
        <w:trPr>
          <w:tblCellSpacing w:w="20" w:type="dxa"/>
        </w:trPr>
        <w:tc>
          <w:tcPr>
            <w:tcW w:w="583" w:type="dxa"/>
            <w:shd w:val="clear" w:color="auto" w:fill="auto"/>
          </w:tcPr>
          <w:p w:rsidR="00953B88" w:rsidRPr="007755C7" w:rsidRDefault="00953B88" w:rsidP="00953B88">
            <w:pPr>
              <w:spacing w:after="0" w:line="240" w:lineRule="auto"/>
              <w:ind w:left="-120" w:right="-180"/>
              <w:jc w:val="center"/>
              <w:rPr>
                <w:rFonts w:eastAsia="Times New Roman" w:cs="Times New Roman"/>
                <w:sz w:val="20"/>
                <w:szCs w:val="20"/>
                <w:lang w:val="sr-Cyrl-CS"/>
              </w:rPr>
            </w:pPr>
            <w:r w:rsidRPr="007755C7">
              <w:rPr>
                <w:rFonts w:eastAsia="Times New Roman" w:cs="Times New Roman"/>
                <w:sz w:val="20"/>
                <w:szCs w:val="20"/>
                <w:lang w:val="sr-Cyrl-CS"/>
              </w:rPr>
              <w:t>4.</w:t>
            </w:r>
          </w:p>
        </w:tc>
        <w:tc>
          <w:tcPr>
            <w:tcW w:w="9017" w:type="dxa"/>
            <w:shd w:val="clear" w:color="auto" w:fill="auto"/>
          </w:tcPr>
          <w:p w:rsidR="00953B88" w:rsidRPr="007755C7" w:rsidRDefault="00953B88" w:rsidP="00953B88">
            <w:pPr>
              <w:spacing w:after="0" w:line="240" w:lineRule="auto"/>
              <w:jc w:val="both"/>
              <w:rPr>
                <w:rFonts w:eastAsia="Times New Roman" w:cs="Times New Roman"/>
                <w:sz w:val="20"/>
                <w:szCs w:val="20"/>
                <w:lang w:val="ru-RU"/>
              </w:rPr>
            </w:pPr>
            <w:r w:rsidRPr="007755C7">
              <w:rPr>
                <w:rFonts w:eastAsia="Times New Roman" w:cs="Times New Roman"/>
                <w:sz w:val="20"/>
                <w:szCs w:val="20"/>
                <w:lang w:val="ru-RU"/>
              </w:rPr>
              <w:t xml:space="preserve">Образац општи подаци о сваком понуђачу из групе понуђача  </w:t>
            </w:r>
          </w:p>
        </w:tc>
      </w:tr>
      <w:tr w:rsidR="00953B88" w:rsidRPr="007755C7" w:rsidTr="004462F7">
        <w:trPr>
          <w:tblCellSpacing w:w="20" w:type="dxa"/>
        </w:trPr>
        <w:tc>
          <w:tcPr>
            <w:tcW w:w="583" w:type="dxa"/>
            <w:shd w:val="clear" w:color="auto" w:fill="auto"/>
          </w:tcPr>
          <w:p w:rsidR="00953B88" w:rsidRPr="007755C7" w:rsidRDefault="00953B88" w:rsidP="00953B88">
            <w:pPr>
              <w:spacing w:after="0" w:line="240" w:lineRule="auto"/>
              <w:ind w:left="-120" w:right="-180"/>
              <w:jc w:val="center"/>
              <w:rPr>
                <w:rFonts w:eastAsia="Times New Roman" w:cs="Times New Roman"/>
                <w:sz w:val="20"/>
                <w:szCs w:val="20"/>
                <w:lang w:val="sr-Cyrl-CS"/>
              </w:rPr>
            </w:pPr>
            <w:r w:rsidRPr="007755C7">
              <w:rPr>
                <w:rFonts w:eastAsia="Times New Roman" w:cs="Times New Roman"/>
                <w:sz w:val="20"/>
                <w:szCs w:val="20"/>
                <w:lang w:val="sr-Cyrl-CS"/>
              </w:rPr>
              <w:t>5.</w:t>
            </w:r>
          </w:p>
        </w:tc>
        <w:tc>
          <w:tcPr>
            <w:tcW w:w="9017" w:type="dxa"/>
            <w:shd w:val="clear" w:color="auto" w:fill="auto"/>
          </w:tcPr>
          <w:p w:rsidR="00953B88" w:rsidRPr="007755C7" w:rsidRDefault="00953B88" w:rsidP="00953B88">
            <w:pPr>
              <w:spacing w:after="0" w:line="240" w:lineRule="auto"/>
              <w:jc w:val="both"/>
              <w:rPr>
                <w:rFonts w:eastAsia="Times New Roman" w:cs="Times New Roman"/>
                <w:sz w:val="20"/>
                <w:szCs w:val="20"/>
                <w:lang w:val="ru-RU"/>
              </w:rPr>
            </w:pPr>
            <w:r w:rsidRPr="007755C7">
              <w:rPr>
                <w:rFonts w:eastAsia="Times New Roman" w:cs="Times New Roman"/>
                <w:sz w:val="20"/>
                <w:szCs w:val="20"/>
                <w:lang w:val="ru-RU"/>
              </w:rPr>
              <w:t>Споразум групе понуђача о заједничком извршењу јавне набавке</w:t>
            </w:r>
          </w:p>
        </w:tc>
      </w:tr>
      <w:tr w:rsidR="00953B88" w:rsidRPr="007755C7" w:rsidTr="004462F7">
        <w:trPr>
          <w:tblCellSpacing w:w="20" w:type="dxa"/>
        </w:trPr>
        <w:tc>
          <w:tcPr>
            <w:tcW w:w="583" w:type="dxa"/>
            <w:shd w:val="clear" w:color="auto" w:fill="auto"/>
          </w:tcPr>
          <w:p w:rsidR="00953B88" w:rsidRPr="007755C7" w:rsidRDefault="00953B88" w:rsidP="00953B88">
            <w:pPr>
              <w:spacing w:after="0" w:line="240" w:lineRule="auto"/>
              <w:ind w:left="-120" w:right="-180"/>
              <w:jc w:val="center"/>
              <w:rPr>
                <w:rFonts w:eastAsia="Times New Roman" w:cs="Times New Roman"/>
                <w:sz w:val="20"/>
                <w:szCs w:val="20"/>
                <w:lang w:val="sr-Cyrl-CS"/>
              </w:rPr>
            </w:pPr>
            <w:r w:rsidRPr="007755C7">
              <w:rPr>
                <w:rFonts w:eastAsia="Times New Roman" w:cs="Times New Roman"/>
                <w:sz w:val="20"/>
                <w:szCs w:val="20"/>
                <w:lang w:val="sr-Cyrl-CS"/>
              </w:rPr>
              <w:t>6.</w:t>
            </w:r>
          </w:p>
        </w:tc>
        <w:tc>
          <w:tcPr>
            <w:tcW w:w="9017" w:type="dxa"/>
            <w:shd w:val="clear" w:color="auto" w:fill="auto"/>
          </w:tcPr>
          <w:p w:rsidR="00953B88" w:rsidRPr="007755C7" w:rsidRDefault="00953B88" w:rsidP="00953B88">
            <w:pPr>
              <w:spacing w:after="0" w:line="240" w:lineRule="auto"/>
              <w:jc w:val="both"/>
              <w:rPr>
                <w:rFonts w:eastAsia="Times New Roman" w:cs="Times New Roman"/>
                <w:sz w:val="20"/>
                <w:szCs w:val="20"/>
                <w:lang w:val="ru-RU"/>
              </w:rPr>
            </w:pPr>
            <w:r w:rsidRPr="007755C7">
              <w:rPr>
                <w:rFonts w:eastAsia="Times New Roman" w:cs="Times New Roman"/>
                <w:sz w:val="20"/>
                <w:szCs w:val="20"/>
                <w:lang w:val="ru-RU"/>
              </w:rPr>
              <w:t xml:space="preserve">Образац структуре понуђене цене </w:t>
            </w:r>
          </w:p>
        </w:tc>
      </w:tr>
      <w:tr w:rsidR="00953B88" w:rsidRPr="007755C7" w:rsidTr="004462F7">
        <w:trPr>
          <w:tblCellSpacing w:w="20" w:type="dxa"/>
        </w:trPr>
        <w:tc>
          <w:tcPr>
            <w:tcW w:w="583" w:type="dxa"/>
            <w:shd w:val="clear" w:color="auto" w:fill="auto"/>
          </w:tcPr>
          <w:p w:rsidR="00953B88" w:rsidRPr="007755C7" w:rsidRDefault="00953B88" w:rsidP="00953B88">
            <w:pPr>
              <w:spacing w:after="0" w:line="240" w:lineRule="auto"/>
              <w:ind w:left="-120" w:right="-180"/>
              <w:jc w:val="center"/>
              <w:rPr>
                <w:rFonts w:eastAsia="Times New Roman" w:cs="Times New Roman"/>
                <w:sz w:val="20"/>
                <w:szCs w:val="20"/>
                <w:lang w:val="sr-Cyrl-CS"/>
              </w:rPr>
            </w:pPr>
            <w:r w:rsidRPr="007755C7">
              <w:rPr>
                <w:rFonts w:eastAsia="Times New Roman" w:cs="Times New Roman"/>
                <w:sz w:val="20"/>
                <w:szCs w:val="20"/>
                <w:lang w:val="sr-Cyrl-CS"/>
              </w:rPr>
              <w:t>7.</w:t>
            </w:r>
          </w:p>
        </w:tc>
        <w:tc>
          <w:tcPr>
            <w:tcW w:w="9017" w:type="dxa"/>
            <w:shd w:val="clear" w:color="auto" w:fill="auto"/>
          </w:tcPr>
          <w:p w:rsidR="00953B88" w:rsidRPr="007755C7" w:rsidRDefault="00953B88" w:rsidP="00953B88">
            <w:pPr>
              <w:spacing w:after="0" w:line="240" w:lineRule="auto"/>
              <w:jc w:val="both"/>
              <w:rPr>
                <w:rFonts w:eastAsia="Times New Roman" w:cs="Times New Roman"/>
                <w:sz w:val="20"/>
                <w:szCs w:val="20"/>
                <w:lang w:val="ru-RU"/>
              </w:rPr>
            </w:pPr>
            <w:r w:rsidRPr="007755C7">
              <w:rPr>
                <w:rFonts w:eastAsia="Times New Roman" w:cs="Times New Roman"/>
                <w:sz w:val="20"/>
                <w:szCs w:val="20"/>
                <w:lang w:val="ru-RU" w:eastAsia="sr-Latn-RS"/>
              </w:rPr>
              <w:t xml:space="preserve">Образац трошкова </w:t>
            </w:r>
            <w:r w:rsidRPr="007755C7">
              <w:rPr>
                <w:rFonts w:eastAsia="Times New Roman" w:cs="Times New Roman"/>
                <w:sz w:val="20"/>
                <w:szCs w:val="20"/>
                <w:lang w:val="sr-Cyrl-CS" w:eastAsia="sr-Latn-RS"/>
              </w:rPr>
              <w:t>припреме понуде</w:t>
            </w:r>
            <w:r w:rsidRPr="007755C7">
              <w:rPr>
                <w:rFonts w:eastAsia="Times New Roman" w:cs="Times New Roman"/>
                <w:sz w:val="20"/>
                <w:szCs w:val="20"/>
                <w:lang w:val="ru-RU" w:eastAsia="sr-Latn-RS"/>
              </w:rPr>
              <w:t xml:space="preserve"> </w:t>
            </w:r>
          </w:p>
          <w:p w:rsidR="00953B88" w:rsidRPr="007755C7" w:rsidRDefault="00953B88" w:rsidP="00953B88">
            <w:pPr>
              <w:spacing w:after="0" w:line="240" w:lineRule="auto"/>
              <w:ind w:left="114"/>
              <w:jc w:val="both"/>
              <w:rPr>
                <w:rFonts w:eastAsia="Times New Roman" w:cs="Times New Roman"/>
                <w:sz w:val="20"/>
                <w:szCs w:val="20"/>
                <w:lang w:val="ru-RU"/>
              </w:rPr>
            </w:pPr>
            <w:r w:rsidRPr="007755C7">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953B88" w:rsidRPr="007755C7" w:rsidTr="004462F7">
        <w:trPr>
          <w:tblCellSpacing w:w="20" w:type="dxa"/>
        </w:trPr>
        <w:tc>
          <w:tcPr>
            <w:tcW w:w="583" w:type="dxa"/>
            <w:shd w:val="clear" w:color="auto" w:fill="auto"/>
          </w:tcPr>
          <w:p w:rsidR="00953B88" w:rsidRPr="007755C7" w:rsidRDefault="00953B88" w:rsidP="00953B88">
            <w:pPr>
              <w:spacing w:after="0" w:line="240" w:lineRule="auto"/>
              <w:ind w:left="-120" w:right="-180"/>
              <w:jc w:val="center"/>
              <w:rPr>
                <w:rFonts w:eastAsia="Times New Roman" w:cs="Times New Roman"/>
                <w:sz w:val="20"/>
                <w:szCs w:val="20"/>
                <w:lang w:val="sr-Cyrl-CS"/>
              </w:rPr>
            </w:pPr>
            <w:r w:rsidRPr="007755C7">
              <w:rPr>
                <w:rFonts w:eastAsia="Times New Roman" w:cs="Times New Roman"/>
                <w:sz w:val="20"/>
                <w:szCs w:val="20"/>
                <w:lang w:val="sr-Cyrl-CS"/>
              </w:rPr>
              <w:t>8.</w:t>
            </w:r>
          </w:p>
        </w:tc>
        <w:tc>
          <w:tcPr>
            <w:tcW w:w="9017" w:type="dxa"/>
            <w:shd w:val="clear" w:color="auto" w:fill="auto"/>
          </w:tcPr>
          <w:p w:rsidR="00953B88" w:rsidRPr="007755C7" w:rsidRDefault="00953B88" w:rsidP="00953B88">
            <w:pPr>
              <w:spacing w:after="0" w:line="240" w:lineRule="auto"/>
              <w:jc w:val="both"/>
              <w:rPr>
                <w:rFonts w:eastAsia="Times New Roman" w:cs="Times New Roman"/>
                <w:sz w:val="20"/>
                <w:szCs w:val="20"/>
                <w:lang w:val="ru-RU"/>
              </w:rPr>
            </w:pPr>
            <w:r w:rsidRPr="007755C7">
              <w:rPr>
                <w:rFonts w:eastAsia="Times New Roman" w:cs="Times New Roman"/>
                <w:sz w:val="20"/>
                <w:szCs w:val="20"/>
                <w:lang w:val="ru-RU"/>
              </w:rPr>
              <w:t>И</w:t>
            </w:r>
            <w:r w:rsidRPr="007755C7">
              <w:rPr>
                <w:rFonts w:eastAsia="Times New Roman" w:cs="Times New Roman"/>
                <w:sz w:val="20"/>
                <w:szCs w:val="20"/>
                <w:lang w:val="sr-Cyrl-RS"/>
              </w:rPr>
              <w:t>з</w:t>
            </w:r>
            <w:r w:rsidRPr="007755C7">
              <w:rPr>
                <w:rFonts w:eastAsia="Times New Roman" w:cs="Times New Roman"/>
                <w:sz w:val="20"/>
                <w:szCs w:val="20"/>
                <w:lang w:val="ru-RU"/>
              </w:rPr>
              <w:t>јава о независној понуди</w:t>
            </w:r>
          </w:p>
        </w:tc>
      </w:tr>
      <w:tr w:rsidR="00953B88" w:rsidRPr="007755C7" w:rsidTr="004462F7">
        <w:trPr>
          <w:tblCellSpacing w:w="20" w:type="dxa"/>
        </w:trPr>
        <w:tc>
          <w:tcPr>
            <w:tcW w:w="583" w:type="dxa"/>
            <w:shd w:val="clear" w:color="auto" w:fill="auto"/>
          </w:tcPr>
          <w:p w:rsidR="00953B88" w:rsidRPr="007755C7" w:rsidRDefault="00953B88" w:rsidP="00953B88">
            <w:pPr>
              <w:spacing w:after="0" w:line="240" w:lineRule="auto"/>
              <w:ind w:left="-120" w:right="-180"/>
              <w:jc w:val="center"/>
              <w:rPr>
                <w:rFonts w:eastAsia="Times New Roman" w:cs="Times New Roman"/>
                <w:sz w:val="20"/>
                <w:szCs w:val="20"/>
                <w:lang w:val="sr-Cyrl-CS"/>
              </w:rPr>
            </w:pPr>
            <w:r w:rsidRPr="007755C7">
              <w:rPr>
                <w:rFonts w:eastAsia="Times New Roman" w:cs="Times New Roman"/>
                <w:sz w:val="20"/>
                <w:szCs w:val="20"/>
                <w:lang w:val="sr-Cyrl-CS"/>
              </w:rPr>
              <w:t>9.</w:t>
            </w:r>
          </w:p>
        </w:tc>
        <w:tc>
          <w:tcPr>
            <w:tcW w:w="9017" w:type="dxa"/>
            <w:shd w:val="clear" w:color="auto" w:fill="auto"/>
          </w:tcPr>
          <w:p w:rsidR="00953B88" w:rsidRPr="007755C7" w:rsidRDefault="00953B88" w:rsidP="00953B88">
            <w:pPr>
              <w:spacing w:after="0" w:line="240" w:lineRule="auto"/>
              <w:jc w:val="both"/>
              <w:rPr>
                <w:rFonts w:eastAsia="Times New Roman" w:cs="Times New Roman"/>
                <w:sz w:val="20"/>
                <w:szCs w:val="20"/>
                <w:lang w:val="ru-RU"/>
              </w:rPr>
            </w:pPr>
            <w:r w:rsidRPr="007755C7">
              <w:rPr>
                <w:rFonts w:eastAsia="Times New Roman" w:cs="Times New Roman"/>
                <w:sz w:val="20"/>
                <w:szCs w:val="20"/>
                <w:lang w:val="ru-RU"/>
              </w:rPr>
              <w:t xml:space="preserve">Образац изјаве </w:t>
            </w:r>
            <w:r w:rsidRPr="007755C7">
              <w:rPr>
                <w:rFonts w:eastAsia="Times New Roman" w:cs="Times New Roman"/>
                <w:sz w:val="20"/>
                <w:szCs w:val="20"/>
                <w:lang w:val="sr-Cyrl-CS"/>
              </w:rPr>
              <w:t>на основу члана 75. став 2. ЗЈН</w:t>
            </w:r>
          </w:p>
        </w:tc>
      </w:tr>
      <w:tr w:rsidR="00953B88" w:rsidRPr="007755C7" w:rsidTr="004462F7">
        <w:trPr>
          <w:tblCellSpacing w:w="20" w:type="dxa"/>
        </w:trPr>
        <w:tc>
          <w:tcPr>
            <w:tcW w:w="583" w:type="dxa"/>
            <w:shd w:val="clear" w:color="auto" w:fill="auto"/>
          </w:tcPr>
          <w:p w:rsidR="00953B88" w:rsidRPr="007755C7" w:rsidRDefault="00953B88" w:rsidP="00953B88">
            <w:pPr>
              <w:spacing w:after="0" w:line="240" w:lineRule="auto"/>
              <w:ind w:left="-120" w:right="-180"/>
              <w:jc w:val="center"/>
              <w:rPr>
                <w:rFonts w:eastAsia="Times New Roman" w:cs="Times New Roman"/>
                <w:sz w:val="20"/>
                <w:szCs w:val="20"/>
                <w:lang w:val="sr-Cyrl-CS"/>
              </w:rPr>
            </w:pPr>
            <w:r w:rsidRPr="007755C7">
              <w:rPr>
                <w:rFonts w:eastAsia="Times New Roman" w:cs="Times New Roman"/>
                <w:sz w:val="20"/>
                <w:szCs w:val="20"/>
                <w:lang w:val="sr-Cyrl-CS"/>
              </w:rPr>
              <w:t>10.</w:t>
            </w:r>
          </w:p>
        </w:tc>
        <w:tc>
          <w:tcPr>
            <w:tcW w:w="9017" w:type="dxa"/>
            <w:shd w:val="clear" w:color="auto" w:fill="auto"/>
          </w:tcPr>
          <w:p w:rsidR="00953B88" w:rsidRPr="007755C7" w:rsidRDefault="00953B88" w:rsidP="00953B88">
            <w:pPr>
              <w:spacing w:after="0" w:line="240" w:lineRule="auto"/>
              <w:jc w:val="both"/>
              <w:rPr>
                <w:rFonts w:eastAsia="Times New Roman" w:cs="Times New Roman"/>
                <w:sz w:val="20"/>
                <w:szCs w:val="20"/>
                <w:lang w:val="ru-RU"/>
              </w:rPr>
            </w:pPr>
            <w:r w:rsidRPr="007755C7">
              <w:rPr>
                <w:rFonts w:eastAsia="Times New Roman" w:cs="Arial"/>
                <w:sz w:val="20"/>
                <w:szCs w:val="20"/>
                <w:lang w:val="ru-RU"/>
              </w:rPr>
              <w:t>Модел уговора</w:t>
            </w:r>
          </w:p>
        </w:tc>
      </w:tr>
      <w:tr w:rsidR="00953B88" w:rsidRPr="007755C7" w:rsidTr="004462F7">
        <w:trPr>
          <w:tblCellSpacing w:w="20" w:type="dxa"/>
        </w:trPr>
        <w:tc>
          <w:tcPr>
            <w:tcW w:w="583" w:type="dxa"/>
            <w:shd w:val="clear" w:color="auto" w:fill="auto"/>
          </w:tcPr>
          <w:p w:rsidR="00953B88" w:rsidRPr="007755C7" w:rsidRDefault="00953B88" w:rsidP="00953B88">
            <w:pPr>
              <w:spacing w:after="0" w:line="240" w:lineRule="auto"/>
              <w:ind w:left="-120" w:right="-180"/>
              <w:jc w:val="center"/>
              <w:rPr>
                <w:rFonts w:eastAsia="Times New Roman" w:cs="Times New Roman"/>
                <w:sz w:val="20"/>
                <w:szCs w:val="20"/>
                <w:lang w:val="sr-Cyrl-CS"/>
              </w:rPr>
            </w:pPr>
            <w:r w:rsidRPr="007755C7">
              <w:rPr>
                <w:rFonts w:eastAsia="Times New Roman" w:cs="Times New Roman"/>
                <w:sz w:val="20"/>
                <w:szCs w:val="20"/>
                <w:lang w:val="sr-Cyrl-CS"/>
              </w:rPr>
              <w:t>11.</w:t>
            </w:r>
          </w:p>
        </w:tc>
        <w:tc>
          <w:tcPr>
            <w:tcW w:w="9017" w:type="dxa"/>
            <w:shd w:val="clear" w:color="auto" w:fill="auto"/>
          </w:tcPr>
          <w:p w:rsidR="00953B88" w:rsidRPr="007755C7" w:rsidRDefault="00953B88" w:rsidP="00953B88">
            <w:pPr>
              <w:spacing w:after="0" w:line="240" w:lineRule="auto"/>
              <w:jc w:val="both"/>
              <w:rPr>
                <w:rFonts w:eastAsia="Times New Roman" w:cs="Times New Roman"/>
                <w:sz w:val="20"/>
                <w:szCs w:val="20"/>
                <w:lang w:val="ru-RU"/>
              </w:rPr>
            </w:pPr>
            <w:r w:rsidRPr="007755C7">
              <w:rPr>
                <w:rFonts w:eastAsia="Times New Roman" w:cs="Times New Roman"/>
                <w:sz w:val="20"/>
                <w:szCs w:val="20"/>
                <w:lang w:val="ru-RU"/>
              </w:rPr>
              <w:t xml:space="preserve">Остале обрасце </w:t>
            </w:r>
          </w:p>
        </w:tc>
      </w:tr>
      <w:tr w:rsidR="00953B88" w:rsidRPr="007755C7" w:rsidTr="004462F7">
        <w:trPr>
          <w:tblCellSpacing w:w="20" w:type="dxa"/>
        </w:trPr>
        <w:tc>
          <w:tcPr>
            <w:tcW w:w="583" w:type="dxa"/>
            <w:shd w:val="clear" w:color="auto" w:fill="auto"/>
          </w:tcPr>
          <w:p w:rsidR="00953B88" w:rsidRPr="007755C7" w:rsidRDefault="00953B88" w:rsidP="00953B88">
            <w:pPr>
              <w:spacing w:after="0" w:line="240" w:lineRule="auto"/>
              <w:ind w:left="-120" w:right="-180"/>
              <w:jc w:val="center"/>
              <w:rPr>
                <w:rFonts w:eastAsia="Times New Roman" w:cs="Times New Roman"/>
                <w:sz w:val="20"/>
                <w:szCs w:val="20"/>
                <w:lang w:val="sr-Cyrl-CS"/>
              </w:rPr>
            </w:pPr>
            <w:r w:rsidRPr="007755C7">
              <w:rPr>
                <w:rFonts w:eastAsia="Times New Roman" w:cs="Times New Roman"/>
                <w:sz w:val="20"/>
                <w:szCs w:val="20"/>
                <w:lang w:val="sr-Cyrl-CS"/>
              </w:rPr>
              <w:t>12.</w:t>
            </w:r>
          </w:p>
        </w:tc>
        <w:tc>
          <w:tcPr>
            <w:tcW w:w="9017" w:type="dxa"/>
            <w:shd w:val="clear" w:color="auto" w:fill="auto"/>
          </w:tcPr>
          <w:p w:rsidR="00953B88" w:rsidRPr="007755C7" w:rsidRDefault="00953B88" w:rsidP="00953B88">
            <w:pPr>
              <w:spacing w:after="0" w:line="240" w:lineRule="auto"/>
              <w:jc w:val="both"/>
              <w:rPr>
                <w:rFonts w:eastAsia="Times New Roman" w:cs="Times New Roman"/>
                <w:sz w:val="20"/>
                <w:szCs w:val="20"/>
                <w:lang w:val="ru-RU"/>
              </w:rPr>
            </w:pPr>
            <w:r w:rsidRPr="007755C7">
              <w:rPr>
                <w:rFonts w:eastAsia="Times New Roman" w:cs="Times New Roman"/>
                <w:sz w:val="20"/>
                <w:szCs w:val="20"/>
                <w:lang w:val="ru-RU"/>
              </w:rPr>
              <w:t>Образац изјаве на основу чл. 79. ст. 10 ЗЈН</w:t>
            </w:r>
          </w:p>
          <w:p w:rsidR="00953B88" w:rsidRPr="007755C7" w:rsidRDefault="00953B88" w:rsidP="00953B88">
            <w:pPr>
              <w:spacing w:after="0" w:line="240" w:lineRule="auto"/>
              <w:ind w:left="114"/>
              <w:jc w:val="both"/>
              <w:rPr>
                <w:rFonts w:eastAsia="Times New Roman" w:cs="Times New Roman"/>
                <w:sz w:val="20"/>
                <w:szCs w:val="20"/>
                <w:lang w:val="ru-RU"/>
              </w:rPr>
            </w:pPr>
            <w:r w:rsidRPr="007755C7">
              <w:rPr>
                <w:rFonts w:eastAsia="Times New Roman" w:cs="Times New Roman"/>
                <w:sz w:val="20"/>
                <w:szCs w:val="20"/>
                <w:lang w:val="ru-RU"/>
              </w:rPr>
              <w:t>*само ако понуђач има седиште у другој држави (9.1)</w:t>
            </w:r>
          </w:p>
        </w:tc>
      </w:tr>
      <w:tr w:rsidR="00953B88" w:rsidRPr="007755C7" w:rsidTr="004462F7">
        <w:trPr>
          <w:tblCellSpacing w:w="20" w:type="dxa"/>
        </w:trPr>
        <w:tc>
          <w:tcPr>
            <w:tcW w:w="583" w:type="dxa"/>
            <w:shd w:val="clear" w:color="auto" w:fill="auto"/>
          </w:tcPr>
          <w:p w:rsidR="00953B88" w:rsidRPr="007755C7" w:rsidRDefault="00953B88" w:rsidP="006976D7">
            <w:pPr>
              <w:spacing w:after="0" w:line="240" w:lineRule="auto"/>
              <w:ind w:left="-120" w:right="-180"/>
              <w:jc w:val="center"/>
              <w:rPr>
                <w:rFonts w:eastAsia="Times New Roman" w:cs="Times New Roman"/>
                <w:sz w:val="20"/>
                <w:szCs w:val="20"/>
                <w:lang w:val="sr-Cyrl-CS"/>
              </w:rPr>
            </w:pPr>
            <w:r w:rsidRPr="007755C7">
              <w:rPr>
                <w:rFonts w:eastAsia="Times New Roman" w:cs="Times New Roman"/>
                <w:sz w:val="20"/>
                <w:szCs w:val="20"/>
                <w:lang w:val="sr-Cyrl-CS"/>
              </w:rPr>
              <w:t>1</w:t>
            </w:r>
            <w:r w:rsidR="006976D7" w:rsidRPr="007755C7">
              <w:rPr>
                <w:rFonts w:eastAsia="Times New Roman" w:cs="Times New Roman"/>
                <w:sz w:val="20"/>
                <w:szCs w:val="20"/>
                <w:lang w:val="sr-Cyrl-CS"/>
              </w:rPr>
              <w:t>3</w:t>
            </w:r>
            <w:r w:rsidRPr="007755C7">
              <w:rPr>
                <w:rFonts w:eastAsia="Times New Roman" w:cs="Times New Roman"/>
                <w:sz w:val="20"/>
                <w:szCs w:val="20"/>
                <w:lang w:val="sr-Cyrl-CS"/>
              </w:rPr>
              <w:t>.</w:t>
            </w:r>
          </w:p>
        </w:tc>
        <w:tc>
          <w:tcPr>
            <w:tcW w:w="9017" w:type="dxa"/>
            <w:shd w:val="clear" w:color="auto" w:fill="auto"/>
          </w:tcPr>
          <w:p w:rsidR="00953B88" w:rsidRPr="007755C7" w:rsidRDefault="00953B88" w:rsidP="006976D7">
            <w:pPr>
              <w:spacing w:after="0" w:line="240" w:lineRule="auto"/>
              <w:jc w:val="both"/>
              <w:rPr>
                <w:rFonts w:cs="Verdana"/>
                <w:sz w:val="20"/>
                <w:szCs w:val="20"/>
                <w:lang w:val="sr-Cyrl-RS"/>
              </w:rPr>
            </w:pPr>
            <w:r w:rsidRPr="007755C7">
              <w:rPr>
                <w:rFonts w:cs="Verdana"/>
                <w:bCs/>
                <w:sz w:val="20"/>
                <w:szCs w:val="20"/>
                <w:lang w:val="en-US"/>
              </w:rPr>
              <w:t>Средство обезбеђења за озбиљност понуде</w:t>
            </w:r>
            <w:r w:rsidRPr="007755C7">
              <w:rPr>
                <w:rFonts w:cs="Verdana"/>
                <w:bCs/>
                <w:sz w:val="20"/>
                <w:szCs w:val="20"/>
                <w:lang w:val="sr-Cyrl-RS"/>
              </w:rPr>
              <w:t xml:space="preserve"> (9.</w:t>
            </w:r>
            <w:r w:rsidR="006976D7" w:rsidRPr="007755C7">
              <w:rPr>
                <w:rFonts w:cs="Verdana"/>
                <w:bCs/>
                <w:sz w:val="20"/>
                <w:szCs w:val="20"/>
                <w:lang w:val="sr-Cyrl-RS"/>
              </w:rPr>
              <w:t>2</w:t>
            </w:r>
            <w:r w:rsidRPr="007755C7">
              <w:rPr>
                <w:rFonts w:cs="Verdana"/>
                <w:bCs/>
                <w:sz w:val="20"/>
                <w:szCs w:val="20"/>
                <w:lang w:val="sr-Cyrl-RS"/>
              </w:rPr>
              <w:t>)</w:t>
            </w:r>
          </w:p>
        </w:tc>
      </w:tr>
      <w:tr w:rsidR="00953B88" w:rsidRPr="007755C7" w:rsidTr="004462F7">
        <w:trPr>
          <w:tblCellSpacing w:w="20" w:type="dxa"/>
        </w:trPr>
        <w:tc>
          <w:tcPr>
            <w:tcW w:w="583" w:type="dxa"/>
            <w:shd w:val="clear" w:color="auto" w:fill="auto"/>
          </w:tcPr>
          <w:p w:rsidR="00953B88" w:rsidRPr="007755C7" w:rsidRDefault="00953B88" w:rsidP="006976D7">
            <w:pPr>
              <w:spacing w:after="0" w:line="240" w:lineRule="auto"/>
              <w:ind w:left="-120" w:right="-180"/>
              <w:jc w:val="center"/>
              <w:rPr>
                <w:rFonts w:eastAsia="Times New Roman" w:cs="Times New Roman"/>
                <w:sz w:val="20"/>
                <w:szCs w:val="20"/>
                <w:lang w:val="en-US"/>
              </w:rPr>
            </w:pPr>
            <w:r w:rsidRPr="007755C7">
              <w:rPr>
                <w:rFonts w:eastAsia="Times New Roman" w:cs="Times New Roman"/>
                <w:sz w:val="20"/>
                <w:szCs w:val="20"/>
                <w:lang w:val="en-US"/>
              </w:rPr>
              <w:t>1</w:t>
            </w:r>
            <w:r w:rsidR="006976D7" w:rsidRPr="007755C7">
              <w:rPr>
                <w:rFonts w:eastAsia="Times New Roman" w:cs="Times New Roman"/>
                <w:sz w:val="20"/>
                <w:szCs w:val="20"/>
                <w:lang w:val="sr-Cyrl-RS"/>
              </w:rPr>
              <w:t>4</w:t>
            </w:r>
            <w:r w:rsidRPr="007755C7">
              <w:rPr>
                <w:rFonts w:eastAsia="Times New Roman" w:cs="Times New Roman"/>
                <w:sz w:val="20"/>
                <w:szCs w:val="20"/>
                <w:lang w:val="en-US"/>
              </w:rPr>
              <w:t>.</w:t>
            </w:r>
          </w:p>
        </w:tc>
        <w:tc>
          <w:tcPr>
            <w:tcW w:w="9017" w:type="dxa"/>
            <w:shd w:val="clear" w:color="auto" w:fill="auto"/>
          </w:tcPr>
          <w:p w:rsidR="00953B88" w:rsidRPr="007755C7" w:rsidRDefault="00953B88" w:rsidP="006976D7">
            <w:pPr>
              <w:spacing w:after="0" w:line="240" w:lineRule="auto"/>
              <w:jc w:val="both"/>
              <w:rPr>
                <w:rFonts w:cs="Verdana"/>
                <w:bCs/>
                <w:sz w:val="20"/>
                <w:szCs w:val="20"/>
                <w:lang w:val="sr-Cyrl-RS"/>
              </w:rPr>
            </w:pPr>
            <w:r w:rsidRPr="007755C7">
              <w:rPr>
                <w:rFonts w:cs="Verdana"/>
                <w:sz w:val="20"/>
                <w:szCs w:val="20"/>
                <w:lang w:val="en-US"/>
              </w:rPr>
              <w:t>Образац - овлашћена лица за контакт и сарадњу</w:t>
            </w:r>
            <w:r w:rsidRPr="007755C7">
              <w:rPr>
                <w:rFonts w:cs="Verdana"/>
                <w:sz w:val="20"/>
                <w:szCs w:val="20"/>
                <w:lang w:val="sr-Cyrl-RS"/>
              </w:rPr>
              <w:t xml:space="preserve"> (9.</w:t>
            </w:r>
            <w:r w:rsidR="006976D7" w:rsidRPr="007755C7">
              <w:rPr>
                <w:rFonts w:cs="Verdana"/>
                <w:sz w:val="20"/>
                <w:szCs w:val="20"/>
                <w:lang w:val="sr-Cyrl-RS"/>
              </w:rPr>
              <w:t>3</w:t>
            </w:r>
            <w:r w:rsidRPr="007755C7">
              <w:rPr>
                <w:rFonts w:cs="Verdana"/>
                <w:sz w:val="20"/>
                <w:szCs w:val="20"/>
                <w:lang w:val="sr-Cyrl-RS"/>
              </w:rPr>
              <w:t>)</w:t>
            </w:r>
          </w:p>
        </w:tc>
      </w:tr>
    </w:tbl>
    <w:p w:rsidR="00953B88" w:rsidRPr="007755C7" w:rsidRDefault="00953B88" w:rsidP="00953B88">
      <w:pPr>
        <w:spacing w:after="0" w:line="240" w:lineRule="auto"/>
        <w:ind w:left="-120" w:right="-180" w:firstLine="912"/>
        <w:jc w:val="both"/>
        <w:rPr>
          <w:rFonts w:eastAsia="Times New Roman" w:cs="Times New Roman"/>
          <w:sz w:val="20"/>
          <w:szCs w:val="20"/>
          <w:lang w:val="ru-RU"/>
        </w:rPr>
      </w:pPr>
    </w:p>
    <w:p w:rsidR="00953B88" w:rsidRPr="007755C7" w:rsidRDefault="00953B88" w:rsidP="00953B88">
      <w:pPr>
        <w:spacing w:after="0" w:line="240" w:lineRule="auto"/>
        <w:ind w:left="-142" w:right="-180" w:firstLine="934"/>
        <w:jc w:val="both"/>
        <w:rPr>
          <w:rFonts w:eastAsia="Times New Roman" w:cs="Times New Roman"/>
          <w:sz w:val="20"/>
          <w:szCs w:val="20"/>
          <w:lang w:val="ru-RU"/>
        </w:rPr>
      </w:pPr>
      <w:r w:rsidRPr="007755C7">
        <w:rPr>
          <w:rFonts w:eastAsia="Times New Roman" w:cs="Times New Roman"/>
          <w:sz w:val="20"/>
          <w:szCs w:val="20"/>
          <w:lang w:val="ru-RU"/>
        </w:rPr>
        <w:t>Понуда се сачињава тако што понуђач уписује тражене податке у обрасце који су саставни део Конкурсне документације. Све обрасце оверева и својеручно потписује лице овлашћено за заступање.</w:t>
      </w:r>
    </w:p>
    <w:p w:rsidR="00953B88" w:rsidRPr="007755C7" w:rsidRDefault="00953B88" w:rsidP="00953B88">
      <w:pPr>
        <w:spacing w:after="0" w:line="240" w:lineRule="auto"/>
        <w:ind w:left="-142" w:right="-180" w:firstLine="934"/>
        <w:jc w:val="both"/>
        <w:rPr>
          <w:rFonts w:eastAsia="Times New Roman" w:cs="Times New Roman"/>
          <w:sz w:val="20"/>
          <w:szCs w:val="20"/>
          <w:lang w:val="ru-RU"/>
        </w:rPr>
      </w:pPr>
      <w:r w:rsidRPr="007755C7">
        <w:rPr>
          <w:rFonts w:eastAsia="Times New Roman" w:cs="Times New Roman"/>
          <w:sz w:val="20"/>
          <w:szCs w:val="20"/>
          <w:lang w:val="ru-RU"/>
        </w:rPr>
        <w:t>Исправка грешака у попуњавању обрасца понуде и других приложених образаца и изјава мора се оверити иницијалима особе која је потписала понуду и печатом понуђача.</w:t>
      </w:r>
    </w:p>
    <w:p w:rsidR="00953B88" w:rsidRPr="007755C7" w:rsidRDefault="00953B88" w:rsidP="00953B88">
      <w:pPr>
        <w:spacing w:after="0" w:line="240" w:lineRule="auto"/>
        <w:ind w:left="-142" w:right="-180" w:firstLine="934"/>
        <w:jc w:val="both"/>
        <w:rPr>
          <w:rFonts w:eastAsia="Times New Roman" w:cs="Times New Roman"/>
          <w:sz w:val="20"/>
          <w:szCs w:val="20"/>
          <w:lang w:val="ru-RU"/>
        </w:rPr>
      </w:pPr>
      <w:r w:rsidRPr="007755C7">
        <w:rPr>
          <w:rFonts w:eastAsia="Times New Roman" w:cs="Times New Roman"/>
          <w:b/>
          <w:sz w:val="20"/>
          <w:szCs w:val="20"/>
          <w:lang w:val="ru-RU"/>
        </w:rPr>
        <w:t xml:space="preserve">АКО ПОНУЂАЧ ПОДНОСИ ПОНУДУ САМОСТАЛНО </w:t>
      </w:r>
      <w:r w:rsidRPr="007755C7">
        <w:rPr>
          <w:rFonts w:eastAsia="Times New Roman" w:cs="Times New Roman"/>
          <w:sz w:val="20"/>
          <w:szCs w:val="20"/>
          <w:lang w:val="ru-RU"/>
        </w:rPr>
        <w:t>овлашћено лице понуђача својеручно потписује и оверава печатом све обрасце из табеле 1.</w:t>
      </w:r>
    </w:p>
    <w:p w:rsidR="00953B88" w:rsidRPr="007755C7" w:rsidRDefault="00953B88" w:rsidP="00953B88">
      <w:pPr>
        <w:spacing w:after="0" w:line="240" w:lineRule="auto"/>
        <w:ind w:left="-142" w:right="-180" w:firstLine="934"/>
        <w:jc w:val="both"/>
        <w:rPr>
          <w:rFonts w:eastAsia="Times New Roman" w:cs="Times New Roman"/>
          <w:sz w:val="20"/>
          <w:szCs w:val="20"/>
          <w:lang w:val="ru-RU"/>
        </w:rPr>
      </w:pPr>
      <w:r w:rsidRPr="007755C7">
        <w:rPr>
          <w:rFonts w:eastAsia="Times New Roman" w:cs="Times New Roman"/>
          <w:b/>
          <w:sz w:val="20"/>
          <w:szCs w:val="20"/>
          <w:lang w:val="ru-RU"/>
        </w:rPr>
        <w:t xml:space="preserve">АКО ПОНУЂАЧ ПОДНОСИ ПОНУДУ СА ПОДИЗВОЂАЧЕМ </w:t>
      </w:r>
      <w:r w:rsidRPr="007755C7">
        <w:rPr>
          <w:rFonts w:eastAsia="Times New Roman" w:cs="Times New Roman"/>
          <w:sz w:val="20"/>
          <w:szCs w:val="20"/>
          <w:lang w:val="ru-RU"/>
        </w:rPr>
        <w:t>овалшћено лице понуђача својеручно потписује и оверава печатом све обрасце из табеле 2.</w:t>
      </w:r>
    </w:p>
    <w:p w:rsidR="00953B88" w:rsidRPr="007755C7" w:rsidRDefault="00953B88" w:rsidP="00953B88">
      <w:pPr>
        <w:spacing w:after="0" w:line="240" w:lineRule="auto"/>
        <w:ind w:left="-142" w:right="-180" w:firstLine="934"/>
        <w:jc w:val="both"/>
        <w:rPr>
          <w:rFonts w:eastAsia="Times New Roman" w:cs="Times New Roman"/>
          <w:sz w:val="20"/>
          <w:szCs w:val="20"/>
          <w:lang w:val="ru-RU"/>
        </w:rPr>
      </w:pPr>
      <w:r w:rsidRPr="007755C7">
        <w:rPr>
          <w:rFonts w:eastAsia="Times New Roman" w:cs="Times New Roman"/>
          <w:b/>
          <w:sz w:val="20"/>
          <w:szCs w:val="20"/>
          <w:lang w:val="ru-RU"/>
        </w:rPr>
        <w:lastRenderedPageBreak/>
        <w:t xml:space="preserve">АКО ПОНУДУ ПОДНОСИ ГРУПА ПОНУЂАЧА – ЗАЈЕДНИЧКА ПОНУДА </w:t>
      </w:r>
      <w:r w:rsidRPr="007755C7">
        <w:rPr>
          <w:rFonts w:eastAsia="Times New Roman" w:cs="Times New Roman"/>
          <w:sz w:val="20"/>
          <w:szCs w:val="20"/>
          <w:lang w:val="ru-RU"/>
        </w:rPr>
        <w:t>група понуђача може да се определи да обрасце дате у Конкурсној документацији својеручно потписују и оверавају печатом сви понуђачи из групе понуђача или група понуђача може да одреди једног понуђача из групе који ће потписивати и оверавати печатом обрасце дате у Конкурсној документацији (</w:t>
      </w:r>
      <w:r w:rsidRPr="007755C7">
        <w:rPr>
          <w:rFonts w:eastAsia="Times New Roman" w:cs="Times New Roman"/>
          <w:sz w:val="20"/>
          <w:szCs w:val="20"/>
          <w:lang w:val="sr-Cyrl-CS"/>
        </w:rPr>
        <w:t>Споразум</w:t>
      </w:r>
      <w:r w:rsidRPr="007755C7">
        <w:rPr>
          <w:rFonts w:eastAsia="Times New Roman" w:cs="Times New Roman"/>
          <w:sz w:val="20"/>
          <w:szCs w:val="20"/>
          <w:lang w:val="ru-RU"/>
        </w:rPr>
        <w:t xml:space="preserve">), </w:t>
      </w:r>
      <w:r w:rsidRPr="007755C7">
        <w:rPr>
          <w:rFonts w:eastAsia="Times New Roman" w:cs="Times New Roman"/>
          <w:sz w:val="20"/>
          <w:szCs w:val="20"/>
          <w:u w:val="single"/>
          <w:lang w:val="ru-RU"/>
        </w:rPr>
        <w:t xml:space="preserve">изузев Обрасца изјаве којом се потврђује  испуњеност услова из члана 75. ЗЈН, Обрасца изјаве о независној понуди и Обрасца изјаве на основу члана 75. став 2. ЗЈН </w:t>
      </w:r>
      <w:r w:rsidRPr="007755C7">
        <w:rPr>
          <w:rFonts w:eastAsia="Times New Roman" w:cs="Times New Roman"/>
          <w:sz w:val="20"/>
          <w:szCs w:val="20"/>
          <w:lang w:val="ru-RU"/>
        </w:rPr>
        <w:t>који морају бити својеручно потписани и оверени печатом од стране сваког понуђача из групе понуђача. У случају да се понуђачи определе да један од понуђача из групе понуђача својеручно потписује и печатом оверава обрасце из Конкурсне документације (изузев два наведена) то питање треба дефинисати Споразумом којим се понуђачи из групе понуђача међусобно и према Наручиоцу обавезују на извршење јавне набавке, а који чини саставни део заједничке понуде сходно члану 81. став 4. ЗЈН,како је то и објашњено у тачки 8) овог дела Конкурсне документације.</w:t>
      </w:r>
    </w:p>
    <w:p w:rsidR="00953B88" w:rsidRPr="007755C7" w:rsidRDefault="00953B88" w:rsidP="00953B88">
      <w:pPr>
        <w:spacing w:after="0" w:line="240" w:lineRule="auto"/>
        <w:ind w:left="-142" w:right="-180" w:firstLine="934"/>
        <w:jc w:val="both"/>
        <w:rPr>
          <w:rFonts w:eastAsia="Times New Roman" w:cs="Times New Roman"/>
          <w:b/>
          <w:sz w:val="20"/>
          <w:szCs w:val="20"/>
          <w:lang w:val="ru-RU"/>
        </w:rPr>
      </w:pPr>
    </w:p>
    <w:p w:rsidR="00953B88" w:rsidRPr="007755C7" w:rsidRDefault="00953B88" w:rsidP="00953B88">
      <w:pPr>
        <w:spacing w:after="0" w:line="210" w:lineRule="atLeast"/>
        <w:ind w:left="-142" w:firstLine="934"/>
        <w:jc w:val="both"/>
        <w:rPr>
          <w:rFonts w:eastAsia="Times New Roman" w:cs="Times New Roman"/>
          <w:b/>
          <w:sz w:val="20"/>
          <w:szCs w:val="20"/>
          <w:lang w:val="sr-Cyrl-RS" w:eastAsia="sr-Latn-RS"/>
        </w:rPr>
      </w:pPr>
      <w:r w:rsidRPr="007755C7">
        <w:rPr>
          <w:rFonts w:eastAsia="Times New Roman" w:cs="Times New Roman"/>
          <w:b/>
          <w:sz w:val="20"/>
          <w:szCs w:val="20"/>
          <w:lang w:val="sr-Latn-RS" w:eastAsia="sr-Latn-RS"/>
        </w:rPr>
        <w:t>3) обавештење о могућности да понуђач може да поднесе понуду за једну или више партија и упутство о начину на који понуда треба да буде поднета, уколико је предмет јавне набавке обликован у више партија</w:t>
      </w:r>
      <w:r w:rsidRPr="007755C7">
        <w:rPr>
          <w:rFonts w:eastAsia="Times New Roman" w:cs="Times New Roman"/>
          <w:b/>
          <w:sz w:val="20"/>
          <w:szCs w:val="20"/>
          <w:lang w:val="sr-Cyrl-RS" w:eastAsia="sr-Latn-RS"/>
        </w:rPr>
        <w:t>:</w:t>
      </w:r>
    </w:p>
    <w:p w:rsidR="00953B88" w:rsidRPr="007755C7" w:rsidRDefault="00953B88" w:rsidP="00F3265C">
      <w:pPr>
        <w:spacing w:after="0" w:line="240" w:lineRule="auto"/>
        <w:ind w:left="-142" w:right="-180" w:firstLine="934"/>
        <w:jc w:val="both"/>
        <w:rPr>
          <w:rFonts w:eastAsia="Times New Roman" w:cs="Times New Roman"/>
          <w:sz w:val="20"/>
          <w:szCs w:val="20"/>
          <w:lang w:val="ru-RU" w:eastAsia="sr-Latn-RS"/>
        </w:rPr>
      </w:pPr>
      <w:r w:rsidRPr="007755C7">
        <w:rPr>
          <w:rFonts w:eastAsia="Times New Roman" w:cs="Times New Roman"/>
          <w:sz w:val="20"/>
          <w:szCs w:val="20"/>
          <w:lang w:val="ru-RU" w:eastAsia="sr-Latn-RS"/>
        </w:rPr>
        <w:t xml:space="preserve">Ова набавка </w:t>
      </w:r>
      <w:r w:rsidR="00F3265C" w:rsidRPr="007755C7">
        <w:rPr>
          <w:rFonts w:eastAsia="Times New Roman" w:cs="Times New Roman"/>
          <w:sz w:val="20"/>
          <w:szCs w:val="20"/>
          <w:lang w:val="ru-RU" w:eastAsia="sr-Latn-RS"/>
        </w:rPr>
        <w:t>ни</w:t>
      </w:r>
      <w:r w:rsidRPr="007755C7">
        <w:rPr>
          <w:rFonts w:eastAsia="Times New Roman" w:cs="Times New Roman"/>
          <w:sz w:val="20"/>
          <w:szCs w:val="20"/>
          <w:lang w:val="ru-RU" w:eastAsia="sr-Latn-RS"/>
        </w:rPr>
        <w:t xml:space="preserve">је обликована </w:t>
      </w:r>
      <w:r w:rsidR="00F3265C" w:rsidRPr="007755C7">
        <w:rPr>
          <w:rFonts w:eastAsia="Times New Roman" w:cs="Times New Roman"/>
          <w:sz w:val="20"/>
          <w:szCs w:val="20"/>
          <w:lang w:val="ru-RU" w:eastAsia="sr-Latn-RS"/>
        </w:rPr>
        <w:t>по</w:t>
      </w:r>
      <w:r w:rsidRPr="007755C7">
        <w:rPr>
          <w:rFonts w:eastAsia="Times New Roman" w:cs="Times New Roman"/>
          <w:sz w:val="20"/>
          <w:szCs w:val="20"/>
          <w:lang w:val="ru-RU" w:eastAsia="sr-Latn-RS"/>
        </w:rPr>
        <w:t xml:space="preserve"> партиј</w:t>
      </w:r>
      <w:r w:rsidR="00F3265C" w:rsidRPr="007755C7">
        <w:rPr>
          <w:rFonts w:eastAsia="Times New Roman" w:cs="Times New Roman"/>
          <w:sz w:val="20"/>
          <w:szCs w:val="20"/>
          <w:lang w:val="ru-RU" w:eastAsia="sr-Latn-RS"/>
        </w:rPr>
        <w:t>ама.</w:t>
      </w:r>
    </w:p>
    <w:p w:rsidR="00F3265C" w:rsidRPr="007755C7" w:rsidRDefault="00F3265C" w:rsidP="00F3265C">
      <w:pPr>
        <w:spacing w:after="0" w:line="240" w:lineRule="auto"/>
        <w:ind w:left="-142" w:right="-180" w:firstLine="934"/>
        <w:jc w:val="both"/>
        <w:rPr>
          <w:rFonts w:eastAsia="Times New Roman" w:cs="Times New Roman"/>
          <w:sz w:val="20"/>
          <w:szCs w:val="20"/>
          <w:lang w:val="ru-RU" w:eastAsia="sr-Latn-RS"/>
        </w:rPr>
      </w:pPr>
    </w:p>
    <w:p w:rsidR="00953B88" w:rsidRPr="007755C7" w:rsidRDefault="00953B88" w:rsidP="00953B88">
      <w:pPr>
        <w:spacing w:after="0" w:line="210" w:lineRule="atLeast"/>
        <w:ind w:left="-142" w:firstLine="934"/>
        <w:jc w:val="both"/>
        <w:rPr>
          <w:rFonts w:eastAsia="Times New Roman" w:cs="Times New Roman"/>
          <w:b/>
          <w:sz w:val="20"/>
          <w:szCs w:val="20"/>
          <w:lang w:val="sr-Cyrl-RS" w:eastAsia="sr-Latn-RS"/>
        </w:rPr>
      </w:pPr>
      <w:r w:rsidRPr="007755C7">
        <w:rPr>
          <w:rFonts w:eastAsia="Times New Roman" w:cs="Times New Roman"/>
          <w:b/>
          <w:sz w:val="20"/>
          <w:szCs w:val="20"/>
          <w:lang w:val="sr-Latn-RS" w:eastAsia="sr-Latn-RS"/>
        </w:rPr>
        <w:t>4) обавештење о могућности подношењa понуде са варијантама, уколико је подношење такве понуде дозвољено</w:t>
      </w:r>
      <w:r w:rsidRPr="007755C7">
        <w:rPr>
          <w:rFonts w:eastAsia="Times New Roman" w:cs="Times New Roman"/>
          <w:b/>
          <w:sz w:val="20"/>
          <w:szCs w:val="20"/>
          <w:lang w:val="sr-Cyrl-RS" w:eastAsia="sr-Latn-RS"/>
        </w:rPr>
        <w:t>:</w:t>
      </w:r>
    </w:p>
    <w:p w:rsidR="00953B88" w:rsidRPr="007755C7" w:rsidRDefault="00953B88" w:rsidP="00953B88">
      <w:pPr>
        <w:spacing w:after="0" w:line="240" w:lineRule="auto"/>
        <w:ind w:left="-142" w:right="-180" w:firstLine="934"/>
        <w:jc w:val="both"/>
        <w:rPr>
          <w:rFonts w:eastAsia="Times New Roman" w:cs="Times New Roman"/>
          <w:sz w:val="20"/>
          <w:szCs w:val="20"/>
          <w:lang w:val="ru-RU" w:eastAsia="sr-Latn-RS"/>
        </w:rPr>
      </w:pPr>
      <w:r w:rsidRPr="007755C7">
        <w:rPr>
          <w:rFonts w:eastAsia="Times New Roman" w:cs="Times New Roman"/>
          <w:sz w:val="20"/>
          <w:szCs w:val="20"/>
          <w:lang w:val="ru-RU" w:eastAsia="sr-Latn-RS"/>
        </w:rPr>
        <w:t>Не постоји могућност подношења понуде са варијантама, јер подношење такве понуде није дозвољена.</w:t>
      </w:r>
    </w:p>
    <w:p w:rsidR="00953B88" w:rsidRPr="007755C7" w:rsidRDefault="00953B88" w:rsidP="00953B88">
      <w:pPr>
        <w:spacing w:after="0" w:line="210" w:lineRule="atLeast"/>
        <w:ind w:left="-142" w:firstLine="934"/>
        <w:jc w:val="both"/>
        <w:rPr>
          <w:rFonts w:eastAsia="Times New Roman" w:cs="Times New Roman"/>
          <w:sz w:val="20"/>
          <w:szCs w:val="20"/>
          <w:lang w:val="sr-Cyrl-RS" w:eastAsia="sr-Latn-RS"/>
        </w:rPr>
      </w:pPr>
    </w:p>
    <w:p w:rsidR="00953B88" w:rsidRPr="007755C7" w:rsidRDefault="00953B88" w:rsidP="00953B88">
      <w:pPr>
        <w:spacing w:after="0" w:line="210" w:lineRule="atLeast"/>
        <w:ind w:left="-142" w:firstLine="934"/>
        <w:jc w:val="both"/>
        <w:rPr>
          <w:rFonts w:eastAsia="Times New Roman" w:cs="Times New Roman"/>
          <w:b/>
          <w:sz w:val="20"/>
          <w:szCs w:val="20"/>
          <w:lang w:val="sr-Cyrl-RS" w:eastAsia="sr-Latn-RS"/>
        </w:rPr>
      </w:pPr>
      <w:r w:rsidRPr="007755C7">
        <w:rPr>
          <w:rFonts w:eastAsia="Times New Roman" w:cs="Times New Roman"/>
          <w:b/>
          <w:sz w:val="20"/>
          <w:szCs w:val="20"/>
          <w:lang w:val="sr-Latn-RS" w:eastAsia="sr-Latn-RS"/>
        </w:rPr>
        <w:t>5) начин измене, допуне и опозива понуде у смислу члана 87. став 6. Закона</w:t>
      </w:r>
      <w:r w:rsidRPr="007755C7">
        <w:rPr>
          <w:rFonts w:eastAsia="Times New Roman" w:cs="Times New Roman"/>
          <w:b/>
          <w:sz w:val="20"/>
          <w:szCs w:val="20"/>
          <w:lang w:val="sr-Cyrl-RS" w:eastAsia="sr-Latn-RS"/>
        </w:rPr>
        <w:t>:</w:t>
      </w:r>
    </w:p>
    <w:p w:rsidR="00953B88" w:rsidRPr="007755C7" w:rsidRDefault="00953B88" w:rsidP="00953B88">
      <w:pPr>
        <w:spacing w:after="0" w:line="240" w:lineRule="auto"/>
        <w:ind w:left="-142" w:right="-180" w:firstLine="934"/>
        <w:jc w:val="both"/>
        <w:rPr>
          <w:rFonts w:eastAsia="Times New Roman" w:cs="Times New Roman"/>
          <w:sz w:val="20"/>
          <w:szCs w:val="20"/>
          <w:lang w:val="ru-RU"/>
        </w:rPr>
      </w:pPr>
      <w:r w:rsidRPr="007755C7">
        <w:rPr>
          <w:rFonts w:eastAsia="Times New Roman" w:cs="Times New Roman"/>
          <w:sz w:val="20"/>
          <w:szCs w:val="20"/>
          <w:lang w:val="ru-RU"/>
        </w:rPr>
        <w:t>У року за подношење понуда понуђач може да измени, допуни или опозове своју понуду на начин који је одређен за подношење понуде.</w:t>
      </w:r>
    </w:p>
    <w:p w:rsidR="00953B88" w:rsidRPr="007755C7" w:rsidRDefault="00953B88" w:rsidP="00953B88">
      <w:pPr>
        <w:spacing w:after="0" w:line="240" w:lineRule="auto"/>
        <w:ind w:left="-142" w:right="-180" w:firstLine="934"/>
        <w:jc w:val="both"/>
        <w:rPr>
          <w:rFonts w:eastAsia="Times New Roman" w:cs="Times New Roman"/>
          <w:sz w:val="20"/>
          <w:szCs w:val="20"/>
          <w:lang w:val="ru-RU"/>
        </w:rPr>
      </w:pPr>
      <w:r w:rsidRPr="007755C7">
        <w:rPr>
          <w:rFonts w:eastAsia="Times New Roman" w:cs="Times New Roman"/>
          <w:sz w:val="20"/>
          <w:szCs w:val="20"/>
          <w:lang w:val="ru-RU"/>
        </w:rPr>
        <w:t>Понуђач је дужан да јасно назначи који део понуде мења односно која документа накнадно доставља.</w:t>
      </w:r>
    </w:p>
    <w:p w:rsidR="00953B88" w:rsidRPr="007755C7" w:rsidRDefault="00953B88" w:rsidP="00953B88">
      <w:pPr>
        <w:spacing w:after="0" w:line="240" w:lineRule="auto"/>
        <w:ind w:left="-142" w:right="-180" w:firstLine="934"/>
        <w:jc w:val="both"/>
        <w:rPr>
          <w:rFonts w:eastAsia="Times New Roman" w:cs="Times New Roman"/>
          <w:sz w:val="20"/>
          <w:szCs w:val="20"/>
          <w:lang w:val="ru-RU"/>
        </w:rPr>
      </w:pPr>
      <w:r w:rsidRPr="007755C7">
        <w:rPr>
          <w:rFonts w:eastAsia="Times New Roman" w:cs="Times New Roman"/>
          <w:sz w:val="20"/>
          <w:szCs w:val="20"/>
          <w:lang w:val="ru-RU"/>
        </w:rPr>
        <w:t>Измену, допуну или опозив  понуде треба доставити на адресу Наручиоца: Покрајински секретаријат за урбанизам и заштиту животне средина, 21000 Нови сад Булевар Михајла Пупина 16., путем поште или непосредно преко писарнице, са обавезном назнаком:</w:t>
      </w:r>
    </w:p>
    <w:p w:rsidR="00953B88" w:rsidRPr="007755C7" w:rsidRDefault="00953B88" w:rsidP="009C591F">
      <w:pPr>
        <w:jc w:val="both"/>
        <w:rPr>
          <w:b/>
          <w:color w:val="FF0000"/>
          <w:sz w:val="20"/>
          <w:szCs w:val="20"/>
          <w:lang w:val="sr-Cyrl-RS"/>
        </w:rPr>
      </w:pPr>
      <w:r w:rsidRPr="007755C7">
        <w:rPr>
          <w:rFonts w:eastAsia="Times New Roman" w:cs="Times New Roman"/>
          <w:b/>
          <w:sz w:val="20"/>
          <w:szCs w:val="20"/>
          <w:lang w:val="ru-RU"/>
        </w:rPr>
        <w:t xml:space="preserve">«ИЗМЕНА ПОНУДЕ за ЈН ОП </w:t>
      </w:r>
      <w:r w:rsidR="006964C0" w:rsidRPr="00896268">
        <w:rPr>
          <w:rFonts w:eastAsia="Times New Roman" w:cs="Times New Roman"/>
          <w:b/>
          <w:sz w:val="20"/>
          <w:szCs w:val="20"/>
          <w:lang w:val="ru-RU"/>
        </w:rPr>
        <w:t>2</w:t>
      </w:r>
      <w:r w:rsidR="001919D4" w:rsidRPr="00896268">
        <w:rPr>
          <w:rFonts w:eastAsia="Times New Roman" w:cs="Times New Roman"/>
          <w:b/>
          <w:sz w:val="20"/>
          <w:szCs w:val="20"/>
          <w:lang w:val="ru-RU"/>
        </w:rPr>
        <w:t>1</w:t>
      </w:r>
      <w:r w:rsidRPr="00896268">
        <w:rPr>
          <w:rFonts w:eastAsia="Times New Roman" w:cs="Times New Roman"/>
          <w:b/>
          <w:sz w:val="20"/>
          <w:szCs w:val="20"/>
          <w:lang w:val="ru-RU"/>
        </w:rPr>
        <w:t>/201</w:t>
      </w:r>
      <w:r w:rsidR="00F3265C" w:rsidRPr="00896268">
        <w:rPr>
          <w:rFonts w:eastAsia="Times New Roman" w:cs="Times New Roman"/>
          <w:b/>
          <w:sz w:val="20"/>
          <w:szCs w:val="20"/>
          <w:lang w:val="ru-RU"/>
        </w:rPr>
        <w:t>8</w:t>
      </w:r>
      <w:r w:rsidRPr="00896268">
        <w:rPr>
          <w:rFonts w:eastAsia="Times New Roman" w:cs="Times New Roman"/>
          <w:b/>
          <w:sz w:val="20"/>
          <w:szCs w:val="20"/>
          <w:lang w:val="ru-RU"/>
        </w:rPr>
        <w:t xml:space="preserve"> </w:t>
      </w:r>
      <w:r w:rsidRPr="007755C7">
        <w:rPr>
          <w:rFonts w:eastAsia="Times New Roman" w:cs="Times New Roman"/>
          <w:b/>
          <w:sz w:val="20"/>
          <w:szCs w:val="20"/>
          <w:lang w:val="ru-RU"/>
        </w:rPr>
        <w:t>-</w:t>
      </w:r>
      <w:r w:rsidRPr="007755C7">
        <w:rPr>
          <w:rFonts w:eastAsia="Times New Roman" w:cs="Times New Roman"/>
          <w:sz w:val="20"/>
          <w:szCs w:val="20"/>
          <w:lang w:val="ru-RU"/>
        </w:rPr>
        <w:t xml:space="preserve"> </w:t>
      </w:r>
      <w:r w:rsidRPr="007755C7">
        <w:rPr>
          <w:rFonts w:eastAsia="Times New Roman" w:cs="Times New Roman"/>
          <w:b/>
          <w:sz w:val="20"/>
          <w:szCs w:val="20"/>
          <w:lang w:val="ru-RU"/>
        </w:rPr>
        <w:t xml:space="preserve">ЗА </w:t>
      </w:r>
      <w:r w:rsidR="009C591F" w:rsidRPr="007755C7">
        <w:rPr>
          <w:b/>
          <w:sz w:val="20"/>
          <w:szCs w:val="20"/>
          <w:lang w:val="sr-Cyrl-CS"/>
        </w:rPr>
        <w:t>ЈАВНУ</w:t>
      </w:r>
      <w:r w:rsidR="00F3265C" w:rsidRPr="007755C7">
        <w:rPr>
          <w:b/>
          <w:sz w:val="20"/>
          <w:szCs w:val="20"/>
          <w:lang w:val="sr-Cyrl-CS"/>
        </w:rPr>
        <w:t xml:space="preserve"> НАБАВК</w:t>
      </w:r>
      <w:r w:rsidR="009C591F" w:rsidRPr="007755C7">
        <w:rPr>
          <w:b/>
          <w:sz w:val="20"/>
          <w:szCs w:val="20"/>
          <w:lang w:val="sr-Cyrl-CS"/>
        </w:rPr>
        <w:t>У</w:t>
      </w:r>
      <w:r w:rsidR="00F3265C" w:rsidRPr="007755C7">
        <w:rPr>
          <w:b/>
          <w:sz w:val="20"/>
          <w:szCs w:val="20"/>
          <w:lang w:val="sr-Cyrl-CS"/>
        </w:rPr>
        <w:t xml:space="preserve"> </w:t>
      </w:r>
      <w:r w:rsidR="006C3643" w:rsidRPr="00D616F0">
        <w:rPr>
          <w:b/>
          <w:sz w:val="20"/>
          <w:szCs w:val="20"/>
          <w:lang w:val="sr-Cyrl-RS"/>
        </w:rPr>
        <w:t>УСЛУГА ТЕСТОВА ЕКВИ</w:t>
      </w:r>
      <w:r w:rsidR="001919D4" w:rsidRPr="00896268">
        <w:rPr>
          <w:b/>
          <w:sz w:val="20"/>
          <w:szCs w:val="20"/>
          <w:lang w:val="sr-Cyrl-RS"/>
        </w:rPr>
        <w:t>В</w:t>
      </w:r>
      <w:r w:rsidR="006C3643" w:rsidRPr="00D616F0">
        <w:rPr>
          <w:b/>
          <w:sz w:val="20"/>
          <w:szCs w:val="20"/>
          <w:lang w:val="sr-Cyrl-RS"/>
        </w:rPr>
        <w:t>АЛЕНЦИЈЕ ЗА НЕРЕФЕРЕНТНУ МЕТОДУ МЕРЕЊА ФРАКЦИЈЕ СУСПЕНДОВАНИХ ЧЕСТИЦА (</w:t>
      </w:r>
      <w:r w:rsidR="006C3643" w:rsidRPr="00D616F0">
        <w:rPr>
          <w:b/>
          <w:sz w:val="20"/>
          <w:szCs w:val="20"/>
        </w:rPr>
        <w:t>PM</w:t>
      </w:r>
      <w:r w:rsidR="006C3643" w:rsidRPr="00D616F0">
        <w:rPr>
          <w:b/>
          <w:sz w:val="20"/>
          <w:szCs w:val="20"/>
          <w:vertAlign w:val="subscript"/>
        </w:rPr>
        <w:t>10</w:t>
      </w:r>
      <w:r w:rsidR="006C3643" w:rsidRPr="00D616F0">
        <w:rPr>
          <w:b/>
          <w:sz w:val="20"/>
          <w:szCs w:val="20"/>
          <w:vertAlign w:val="subscript"/>
          <w:lang w:val="sr-Cyrl-RS"/>
        </w:rPr>
        <w:t xml:space="preserve"> </w:t>
      </w:r>
      <w:r w:rsidR="006C3643" w:rsidRPr="00D616F0">
        <w:rPr>
          <w:b/>
          <w:sz w:val="20"/>
          <w:szCs w:val="20"/>
          <w:lang w:val="sr-Cyrl-RS"/>
        </w:rPr>
        <w:t>И</w:t>
      </w:r>
      <w:r w:rsidR="006C3643" w:rsidRPr="00D616F0">
        <w:rPr>
          <w:b/>
          <w:sz w:val="20"/>
          <w:szCs w:val="20"/>
        </w:rPr>
        <w:t xml:space="preserve"> PM</w:t>
      </w:r>
      <w:r w:rsidR="006C3643" w:rsidRPr="00D616F0">
        <w:rPr>
          <w:b/>
          <w:sz w:val="20"/>
          <w:szCs w:val="20"/>
          <w:vertAlign w:val="subscript"/>
          <w:lang w:val="sr-Cyrl-RS"/>
        </w:rPr>
        <w:t>2.5</w:t>
      </w:r>
      <w:r w:rsidR="006C3643" w:rsidRPr="00D616F0">
        <w:rPr>
          <w:b/>
          <w:sz w:val="20"/>
          <w:szCs w:val="20"/>
        </w:rPr>
        <w:t xml:space="preserve">) </w:t>
      </w:r>
      <w:r w:rsidR="006C3643" w:rsidRPr="00D616F0">
        <w:rPr>
          <w:b/>
          <w:sz w:val="20"/>
          <w:szCs w:val="20"/>
          <w:lang w:val="sr-Cyrl-RS"/>
        </w:rPr>
        <w:t>НА АУТОМАТСКОЈ СТАНИЦИ ЗА ПРАЋЕЊЕ КВАЛИТЕТА АМБИЈЕНТАЛНОГ ВАЗДУХА У СУБОТИЦИ У ТРАЈАЊУ ОД ГОДИНУ ДАНА</w:t>
      </w:r>
      <w:r w:rsidRPr="007755C7">
        <w:rPr>
          <w:rFonts w:eastAsia="Times New Roman" w:cs="Times New Roman"/>
          <w:sz w:val="20"/>
          <w:szCs w:val="20"/>
          <w:lang w:val="ru-RU"/>
        </w:rPr>
        <w:t xml:space="preserve">– </w:t>
      </w:r>
      <w:r w:rsidRPr="007755C7">
        <w:rPr>
          <w:rFonts w:eastAsia="Times New Roman" w:cs="Times New Roman"/>
          <w:b/>
          <w:sz w:val="20"/>
          <w:szCs w:val="20"/>
          <w:lang w:val="ru-RU"/>
        </w:rPr>
        <w:t>НЕ ОТВАРАТИ»,</w:t>
      </w:r>
      <w:r w:rsidRPr="007755C7">
        <w:rPr>
          <w:rFonts w:eastAsia="Times New Roman" w:cs="Times New Roman"/>
          <w:sz w:val="20"/>
          <w:szCs w:val="20"/>
          <w:lang w:val="ru-RU"/>
        </w:rPr>
        <w:t xml:space="preserve"> </w:t>
      </w:r>
    </w:p>
    <w:p w:rsidR="00953B88" w:rsidRPr="007755C7" w:rsidRDefault="00953B88" w:rsidP="00953B88">
      <w:pPr>
        <w:spacing w:after="0" w:line="240" w:lineRule="auto"/>
        <w:ind w:firstLine="720"/>
        <w:jc w:val="center"/>
        <w:rPr>
          <w:rFonts w:eastAsia="Times New Roman" w:cs="Times New Roman"/>
          <w:sz w:val="20"/>
          <w:szCs w:val="20"/>
          <w:lang w:val="ru-RU"/>
        </w:rPr>
      </w:pPr>
      <w:r w:rsidRPr="007755C7">
        <w:rPr>
          <w:rFonts w:eastAsia="Times New Roman" w:cs="Times New Roman"/>
          <w:b/>
          <w:sz w:val="20"/>
          <w:szCs w:val="20"/>
          <w:lang w:val="sr-Latn-RS" w:eastAsia="ar-SA"/>
        </w:rPr>
        <w:t xml:space="preserve"> </w:t>
      </w:r>
      <w:r w:rsidRPr="007755C7">
        <w:rPr>
          <w:rFonts w:eastAsia="Times New Roman" w:cs="Times New Roman"/>
          <w:b/>
          <w:sz w:val="20"/>
          <w:szCs w:val="20"/>
          <w:lang w:val="sr-Cyrl-RS" w:eastAsia="ar-SA"/>
        </w:rPr>
        <w:t xml:space="preserve"> </w:t>
      </w:r>
      <w:r w:rsidRPr="007755C7">
        <w:rPr>
          <w:rFonts w:eastAsia="Times New Roman" w:cs="Times New Roman"/>
          <w:sz w:val="20"/>
          <w:szCs w:val="20"/>
          <w:lang w:val="ru-RU"/>
        </w:rPr>
        <w:t xml:space="preserve"> или</w:t>
      </w:r>
    </w:p>
    <w:p w:rsidR="00953B88" w:rsidRPr="007755C7" w:rsidRDefault="00953B88" w:rsidP="00953B88">
      <w:pPr>
        <w:spacing w:after="0" w:line="240" w:lineRule="auto"/>
        <w:ind w:right="-180" w:firstLine="567"/>
        <w:jc w:val="center"/>
        <w:rPr>
          <w:rFonts w:eastAsia="Times New Roman" w:cs="Times New Roman"/>
          <w:sz w:val="20"/>
          <w:szCs w:val="20"/>
          <w:lang w:val="ru-RU"/>
        </w:rPr>
      </w:pPr>
    </w:p>
    <w:p w:rsidR="00953B88" w:rsidRPr="00A013CF" w:rsidRDefault="00953B88" w:rsidP="009C591F">
      <w:pPr>
        <w:jc w:val="both"/>
        <w:rPr>
          <w:b/>
          <w:sz w:val="20"/>
          <w:szCs w:val="20"/>
          <w:lang w:val="sr-Cyrl-RS"/>
        </w:rPr>
      </w:pPr>
      <w:r w:rsidRPr="007755C7">
        <w:rPr>
          <w:rFonts w:eastAsia="Times New Roman" w:cs="Times New Roman"/>
          <w:b/>
          <w:sz w:val="20"/>
          <w:szCs w:val="20"/>
          <w:lang w:val="ru-RU"/>
        </w:rPr>
        <w:t xml:space="preserve">«ДОПУНА ПОНУДЕ за </w:t>
      </w:r>
      <w:r w:rsidRPr="009C3AEE">
        <w:rPr>
          <w:rFonts w:eastAsia="Times New Roman" w:cs="Times New Roman"/>
          <w:b/>
          <w:sz w:val="20"/>
          <w:szCs w:val="20"/>
          <w:lang w:val="ru-RU"/>
        </w:rPr>
        <w:t xml:space="preserve">ЈН ОП </w:t>
      </w:r>
      <w:r w:rsidR="006964C0" w:rsidRPr="009C3AEE">
        <w:rPr>
          <w:rFonts w:eastAsia="Times New Roman" w:cs="Times New Roman"/>
          <w:b/>
          <w:sz w:val="20"/>
          <w:szCs w:val="20"/>
          <w:lang w:val="ru-RU"/>
        </w:rPr>
        <w:t>2</w:t>
      </w:r>
      <w:r w:rsidR="009C3AEE" w:rsidRPr="009C3AEE">
        <w:rPr>
          <w:rFonts w:eastAsia="Times New Roman" w:cs="Times New Roman"/>
          <w:b/>
          <w:sz w:val="20"/>
          <w:szCs w:val="20"/>
          <w:lang w:val="ru-RU"/>
        </w:rPr>
        <w:t>1</w:t>
      </w:r>
      <w:r w:rsidRPr="009C3AEE">
        <w:rPr>
          <w:rFonts w:eastAsia="Times New Roman" w:cs="Times New Roman"/>
          <w:b/>
          <w:sz w:val="20"/>
          <w:szCs w:val="20"/>
          <w:lang w:val="ru-RU"/>
        </w:rPr>
        <w:t>/201</w:t>
      </w:r>
      <w:r w:rsidR="00F3265C" w:rsidRPr="009C3AEE">
        <w:rPr>
          <w:rFonts w:eastAsia="Times New Roman" w:cs="Times New Roman"/>
          <w:b/>
          <w:sz w:val="20"/>
          <w:szCs w:val="20"/>
          <w:lang w:val="ru-RU"/>
        </w:rPr>
        <w:t>8</w:t>
      </w:r>
      <w:r w:rsidRPr="007755C7">
        <w:rPr>
          <w:rFonts w:eastAsia="Times New Roman" w:cs="Times New Roman"/>
          <w:b/>
          <w:sz w:val="20"/>
          <w:szCs w:val="20"/>
          <w:lang w:val="ru-RU"/>
        </w:rPr>
        <w:t xml:space="preserve"> -</w:t>
      </w:r>
      <w:r w:rsidRPr="007755C7">
        <w:rPr>
          <w:rFonts w:eastAsia="Times New Roman" w:cs="Times New Roman"/>
          <w:sz w:val="20"/>
          <w:szCs w:val="20"/>
          <w:lang w:val="ru-RU"/>
        </w:rPr>
        <w:t xml:space="preserve"> </w:t>
      </w:r>
      <w:r w:rsidRPr="007755C7">
        <w:rPr>
          <w:rFonts w:eastAsia="Times New Roman" w:cs="Times New Roman"/>
          <w:b/>
          <w:sz w:val="20"/>
          <w:szCs w:val="20"/>
          <w:lang w:val="ru-RU"/>
        </w:rPr>
        <w:t xml:space="preserve">ЗА </w:t>
      </w:r>
      <w:r w:rsidR="00F3265C" w:rsidRPr="007755C7">
        <w:rPr>
          <w:b/>
          <w:sz w:val="20"/>
          <w:szCs w:val="20"/>
          <w:lang w:val="sr-Cyrl-CS"/>
        </w:rPr>
        <w:t>ЈАВН</w:t>
      </w:r>
      <w:r w:rsidR="009C591F" w:rsidRPr="007755C7">
        <w:rPr>
          <w:b/>
          <w:sz w:val="20"/>
          <w:szCs w:val="20"/>
          <w:lang w:val="sr-Cyrl-CS"/>
        </w:rPr>
        <w:t>У</w:t>
      </w:r>
      <w:r w:rsidR="00F3265C" w:rsidRPr="007755C7">
        <w:rPr>
          <w:b/>
          <w:sz w:val="20"/>
          <w:szCs w:val="20"/>
          <w:lang w:val="sr-Cyrl-CS"/>
        </w:rPr>
        <w:t xml:space="preserve"> НАБАВК</w:t>
      </w:r>
      <w:r w:rsidR="009C591F" w:rsidRPr="007755C7">
        <w:rPr>
          <w:b/>
          <w:sz w:val="20"/>
          <w:szCs w:val="20"/>
          <w:lang w:val="sr-Cyrl-CS"/>
        </w:rPr>
        <w:t>У</w:t>
      </w:r>
      <w:r w:rsidR="00F3265C" w:rsidRPr="007755C7">
        <w:rPr>
          <w:b/>
          <w:sz w:val="20"/>
          <w:szCs w:val="20"/>
          <w:lang w:val="sr-Cyrl-CS"/>
        </w:rPr>
        <w:t xml:space="preserve"> </w:t>
      </w:r>
      <w:r w:rsidR="006C3643" w:rsidRPr="00D616F0">
        <w:rPr>
          <w:b/>
          <w:sz w:val="20"/>
          <w:szCs w:val="20"/>
          <w:lang w:val="sr-Cyrl-RS"/>
        </w:rPr>
        <w:t>УСЛУГА ТЕСТОВА ЕКВИ</w:t>
      </w:r>
      <w:r w:rsidR="001919D4" w:rsidRPr="00896268">
        <w:rPr>
          <w:b/>
          <w:sz w:val="20"/>
          <w:szCs w:val="20"/>
          <w:lang w:val="sr-Cyrl-RS"/>
        </w:rPr>
        <w:t>В</w:t>
      </w:r>
      <w:r w:rsidR="006C3643" w:rsidRPr="00D616F0">
        <w:rPr>
          <w:b/>
          <w:sz w:val="20"/>
          <w:szCs w:val="20"/>
          <w:lang w:val="sr-Cyrl-RS"/>
        </w:rPr>
        <w:t>АЛЕНЦИЈЕ ЗА НЕРЕФЕРЕНТНУ МЕТОДУ МЕРЕЊА ФРАКЦИЈЕ СУСПЕНДОВАНИХ ЧЕСТИЦА (</w:t>
      </w:r>
      <w:r w:rsidR="006C3643" w:rsidRPr="00D616F0">
        <w:rPr>
          <w:b/>
          <w:sz w:val="20"/>
          <w:szCs w:val="20"/>
        </w:rPr>
        <w:t>PM</w:t>
      </w:r>
      <w:r w:rsidR="006C3643" w:rsidRPr="00D616F0">
        <w:rPr>
          <w:b/>
          <w:sz w:val="20"/>
          <w:szCs w:val="20"/>
          <w:vertAlign w:val="subscript"/>
        </w:rPr>
        <w:t>10</w:t>
      </w:r>
      <w:r w:rsidR="006C3643" w:rsidRPr="00D616F0">
        <w:rPr>
          <w:b/>
          <w:sz w:val="20"/>
          <w:szCs w:val="20"/>
          <w:vertAlign w:val="subscript"/>
          <w:lang w:val="sr-Cyrl-RS"/>
        </w:rPr>
        <w:t xml:space="preserve"> </w:t>
      </w:r>
      <w:r w:rsidR="001919D4">
        <w:rPr>
          <w:b/>
          <w:sz w:val="20"/>
          <w:szCs w:val="20"/>
          <w:lang w:val="sr-Cyrl-RS"/>
        </w:rPr>
        <w:t>и</w:t>
      </w:r>
      <w:r w:rsidR="006C3643" w:rsidRPr="00D616F0">
        <w:rPr>
          <w:b/>
          <w:sz w:val="20"/>
          <w:szCs w:val="20"/>
        </w:rPr>
        <w:t xml:space="preserve"> PM</w:t>
      </w:r>
      <w:r w:rsidR="006C3643" w:rsidRPr="00D616F0">
        <w:rPr>
          <w:b/>
          <w:sz w:val="20"/>
          <w:szCs w:val="20"/>
          <w:vertAlign w:val="subscript"/>
          <w:lang w:val="sr-Cyrl-RS"/>
        </w:rPr>
        <w:t>2.5</w:t>
      </w:r>
      <w:r w:rsidR="006C3643" w:rsidRPr="00D616F0">
        <w:rPr>
          <w:b/>
          <w:sz w:val="20"/>
          <w:szCs w:val="20"/>
        </w:rPr>
        <w:t xml:space="preserve">) </w:t>
      </w:r>
      <w:r w:rsidR="006C3643" w:rsidRPr="00D616F0">
        <w:rPr>
          <w:b/>
          <w:sz w:val="20"/>
          <w:szCs w:val="20"/>
          <w:lang w:val="sr-Cyrl-RS"/>
        </w:rPr>
        <w:t>НА АУТОМАТСКОЈ СТАНИЦИ ЗА ПРАЋЕЊЕ КВАЛИТЕТА АМБИЈЕНТАЛНОГ ВАЗДУХА У СУБОТИЦИ</w:t>
      </w:r>
      <w:r w:rsidRPr="00A013CF">
        <w:rPr>
          <w:rFonts w:eastAsia="Times New Roman" w:cs="Times New Roman"/>
          <w:sz w:val="20"/>
          <w:szCs w:val="20"/>
          <w:lang w:val="ru-RU"/>
        </w:rPr>
        <w:t xml:space="preserve">– </w:t>
      </w:r>
      <w:r w:rsidRPr="00A013CF">
        <w:rPr>
          <w:rFonts w:eastAsia="Times New Roman" w:cs="Times New Roman"/>
          <w:b/>
          <w:sz w:val="20"/>
          <w:szCs w:val="20"/>
          <w:lang w:val="ru-RU"/>
        </w:rPr>
        <w:t>НЕ ОТВАРАТИ»,</w:t>
      </w:r>
      <w:r w:rsidRPr="00A013CF">
        <w:rPr>
          <w:rFonts w:eastAsia="Times New Roman" w:cs="Times New Roman"/>
          <w:sz w:val="20"/>
          <w:szCs w:val="20"/>
          <w:lang w:val="ru-RU"/>
        </w:rPr>
        <w:t xml:space="preserve"> </w:t>
      </w:r>
    </w:p>
    <w:p w:rsidR="00953B88" w:rsidRPr="007755C7" w:rsidRDefault="00953B88" w:rsidP="00953B88">
      <w:pPr>
        <w:spacing w:after="0" w:line="240" w:lineRule="auto"/>
        <w:ind w:firstLine="720"/>
        <w:jc w:val="center"/>
        <w:rPr>
          <w:rFonts w:eastAsia="Times New Roman" w:cs="Times New Roman"/>
          <w:sz w:val="20"/>
          <w:szCs w:val="20"/>
          <w:lang w:val="ru-RU"/>
        </w:rPr>
      </w:pPr>
      <w:r w:rsidRPr="007755C7">
        <w:rPr>
          <w:rFonts w:eastAsia="Times New Roman" w:cs="Times New Roman"/>
          <w:b/>
          <w:sz w:val="20"/>
          <w:szCs w:val="20"/>
          <w:lang w:val="sr-Latn-RS" w:eastAsia="ar-SA"/>
        </w:rPr>
        <w:t xml:space="preserve"> </w:t>
      </w:r>
      <w:r w:rsidRPr="007755C7">
        <w:rPr>
          <w:rFonts w:eastAsia="Times New Roman" w:cs="Times New Roman"/>
          <w:b/>
          <w:sz w:val="20"/>
          <w:szCs w:val="20"/>
          <w:lang w:val="sr-Cyrl-RS" w:eastAsia="ar-SA"/>
        </w:rPr>
        <w:t xml:space="preserve"> </w:t>
      </w:r>
      <w:r w:rsidRPr="007755C7">
        <w:rPr>
          <w:rFonts w:eastAsia="Times New Roman" w:cs="Times New Roman"/>
          <w:sz w:val="20"/>
          <w:szCs w:val="20"/>
          <w:lang w:val="ru-RU"/>
        </w:rPr>
        <w:t xml:space="preserve"> или</w:t>
      </w:r>
      <w:r w:rsidRPr="007755C7">
        <w:rPr>
          <w:b/>
          <w:sz w:val="20"/>
          <w:szCs w:val="20"/>
          <w:lang w:val="sr-Cyrl-RS"/>
        </w:rPr>
        <w:t xml:space="preserve">  </w:t>
      </w:r>
    </w:p>
    <w:p w:rsidR="00953B88" w:rsidRPr="00A013CF" w:rsidRDefault="00953B88" w:rsidP="009C591F">
      <w:pPr>
        <w:jc w:val="both"/>
        <w:rPr>
          <w:b/>
          <w:sz w:val="20"/>
          <w:szCs w:val="20"/>
          <w:lang w:val="sr-Cyrl-RS"/>
        </w:rPr>
      </w:pPr>
      <w:r w:rsidRPr="007755C7">
        <w:rPr>
          <w:rFonts w:eastAsia="Times New Roman" w:cs="Times New Roman"/>
          <w:b/>
          <w:sz w:val="20"/>
          <w:szCs w:val="20"/>
          <w:lang w:val="ru-RU"/>
        </w:rPr>
        <w:t xml:space="preserve">«ОПОЗИВ ПОНУДЕ за </w:t>
      </w:r>
      <w:r w:rsidRPr="009C3AEE">
        <w:rPr>
          <w:rFonts w:eastAsia="Times New Roman" w:cs="Times New Roman"/>
          <w:b/>
          <w:sz w:val="20"/>
          <w:szCs w:val="20"/>
          <w:lang w:val="ru-RU"/>
        </w:rPr>
        <w:t xml:space="preserve">ЈН ОП </w:t>
      </w:r>
      <w:r w:rsidR="006964C0" w:rsidRPr="009C3AEE">
        <w:rPr>
          <w:rFonts w:eastAsia="Times New Roman" w:cs="Times New Roman"/>
          <w:b/>
          <w:sz w:val="20"/>
          <w:szCs w:val="20"/>
          <w:lang w:val="ru-RU"/>
        </w:rPr>
        <w:t>2</w:t>
      </w:r>
      <w:r w:rsidR="009C3AEE" w:rsidRPr="009C3AEE">
        <w:rPr>
          <w:rFonts w:eastAsia="Times New Roman" w:cs="Times New Roman"/>
          <w:b/>
          <w:sz w:val="20"/>
          <w:szCs w:val="20"/>
          <w:lang w:val="ru-RU"/>
        </w:rPr>
        <w:t>1</w:t>
      </w:r>
      <w:r w:rsidRPr="009C3AEE">
        <w:rPr>
          <w:rFonts w:eastAsia="Times New Roman" w:cs="Times New Roman"/>
          <w:b/>
          <w:sz w:val="20"/>
          <w:szCs w:val="20"/>
          <w:lang w:val="ru-RU"/>
        </w:rPr>
        <w:t>/201</w:t>
      </w:r>
      <w:r w:rsidR="00F3265C" w:rsidRPr="009C3AEE">
        <w:rPr>
          <w:rFonts w:eastAsia="Times New Roman" w:cs="Times New Roman"/>
          <w:b/>
          <w:sz w:val="20"/>
          <w:szCs w:val="20"/>
          <w:lang w:val="ru-RU"/>
        </w:rPr>
        <w:t>8</w:t>
      </w:r>
      <w:r w:rsidRPr="007755C7">
        <w:rPr>
          <w:rFonts w:eastAsia="Times New Roman" w:cs="Times New Roman"/>
          <w:b/>
          <w:sz w:val="20"/>
          <w:szCs w:val="20"/>
          <w:lang w:val="ru-RU"/>
        </w:rPr>
        <w:t xml:space="preserve"> -</w:t>
      </w:r>
      <w:r w:rsidRPr="007755C7">
        <w:rPr>
          <w:rFonts w:eastAsia="Times New Roman" w:cs="Times New Roman"/>
          <w:sz w:val="20"/>
          <w:szCs w:val="20"/>
          <w:lang w:val="ru-RU"/>
        </w:rPr>
        <w:t xml:space="preserve"> </w:t>
      </w:r>
      <w:r w:rsidRPr="007755C7">
        <w:rPr>
          <w:rFonts w:eastAsia="Times New Roman" w:cs="Times New Roman"/>
          <w:b/>
          <w:sz w:val="20"/>
          <w:szCs w:val="20"/>
          <w:lang w:val="ru-RU"/>
        </w:rPr>
        <w:t xml:space="preserve">ЗА </w:t>
      </w:r>
      <w:r w:rsidR="00F3265C" w:rsidRPr="007755C7">
        <w:rPr>
          <w:b/>
          <w:sz w:val="20"/>
          <w:szCs w:val="20"/>
          <w:lang w:val="sr-Cyrl-CS"/>
        </w:rPr>
        <w:t>ЈАВН</w:t>
      </w:r>
      <w:r w:rsidR="009C591F" w:rsidRPr="007755C7">
        <w:rPr>
          <w:b/>
          <w:sz w:val="20"/>
          <w:szCs w:val="20"/>
          <w:lang w:val="sr-Cyrl-CS"/>
        </w:rPr>
        <w:t>У</w:t>
      </w:r>
      <w:r w:rsidR="00F3265C" w:rsidRPr="007755C7">
        <w:rPr>
          <w:b/>
          <w:sz w:val="20"/>
          <w:szCs w:val="20"/>
          <w:lang w:val="sr-Cyrl-CS"/>
        </w:rPr>
        <w:t xml:space="preserve"> НАБАВК</w:t>
      </w:r>
      <w:r w:rsidR="009C591F" w:rsidRPr="007755C7">
        <w:rPr>
          <w:b/>
          <w:sz w:val="20"/>
          <w:szCs w:val="20"/>
          <w:lang w:val="sr-Cyrl-CS"/>
        </w:rPr>
        <w:t>У</w:t>
      </w:r>
      <w:r w:rsidR="00F3265C" w:rsidRPr="007755C7">
        <w:rPr>
          <w:b/>
          <w:sz w:val="20"/>
          <w:szCs w:val="20"/>
          <w:lang w:val="sr-Cyrl-CS"/>
        </w:rPr>
        <w:t xml:space="preserve"> </w:t>
      </w:r>
      <w:r w:rsidR="006C3643" w:rsidRPr="00D616F0">
        <w:rPr>
          <w:b/>
          <w:sz w:val="20"/>
          <w:szCs w:val="20"/>
          <w:lang w:val="sr-Cyrl-RS"/>
        </w:rPr>
        <w:t>УСЛУГА ТЕСТОВА ЕКВИ</w:t>
      </w:r>
      <w:r w:rsidR="001919D4" w:rsidRPr="00896268">
        <w:rPr>
          <w:b/>
          <w:sz w:val="20"/>
          <w:szCs w:val="20"/>
          <w:lang w:val="sr-Cyrl-RS"/>
        </w:rPr>
        <w:t>В</w:t>
      </w:r>
      <w:r w:rsidR="006C3643" w:rsidRPr="00D616F0">
        <w:rPr>
          <w:b/>
          <w:sz w:val="20"/>
          <w:szCs w:val="20"/>
          <w:lang w:val="sr-Cyrl-RS"/>
        </w:rPr>
        <w:t>АЛЕНЦИЈЕ ЗА НЕРЕФЕРЕНТНУ МЕТОДУ МЕРЕЊА ФРАКЦИЈЕ СУСПЕНДОВАНИХ ЧЕСТИЦА (</w:t>
      </w:r>
      <w:r w:rsidR="006C3643" w:rsidRPr="00D616F0">
        <w:rPr>
          <w:b/>
          <w:sz w:val="20"/>
          <w:szCs w:val="20"/>
        </w:rPr>
        <w:t>PM</w:t>
      </w:r>
      <w:r w:rsidR="006C3643" w:rsidRPr="00D616F0">
        <w:rPr>
          <w:b/>
          <w:sz w:val="20"/>
          <w:szCs w:val="20"/>
          <w:vertAlign w:val="subscript"/>
        </w:rPr>
        <w:t>10</w:t>
      </w:r>
      <w:r w:rsidR="006C3643" w:rsidRPr="00D616F0">
        <w:rPr>
          <w:b/>
          <w:sz w:val="20"/>
          <w:szCs w:val="20"/>
          <w:vertAlign w:val="subscript"/>
          <w:lang w:val="sr-Cyrl-RS"/>
        </w:rPr>
        <w:t xml:space="preserve"> </w:t>
      </w:r>
      <w:r w:rsidR="001919D4">
        <w:rPr>
          <w:b/>
          <w:sz w:val="20"/>
          <w:szCs w:val="20"/>
          <w:lang w:val="sr-Cyrl-RS"/>
        </w:rPr>
        <w:t>и</w:t>
      </w:r>
      <w:r w:rsidR="006C3643" w:rsidRPr="00D616F0">
        <w:rPr>
          <w:b/>
          <w:sz w:val="20"/>
          <w:szCs w:val="20"/>
        </w:rPr>
        <w:t xml:space="preserve"> PM</w:t>
      </w:r>
      <w:r w:rsidR="006C3643" w:rsidRPr="00D616F0">
        <w:rPr>
          <w:b/>
          <w:sz w:val="20"/>
          <w:szCs w:val="20"/>
          <w:vertAlign w:val="subscript"/>
          <w:lang w:val="sr-Cyrl-RS"/>
        </w:rPr>
        <w:t>2.5</w:t>
      </w:r>
      <w:r w:rsidR="006C3643" w:rsidRPr="00D616F0">
        <w:rPr>
          <w:b/>
          <w:sz w:val="20"/>
          <w:szCs w:val="20"/>
        </w:rPr>
        <w:t xml:space="preserve">) </w:t>
      </w:r>
      <w:r w:rsidR="006C3643" w:rsidRPr="00D616F0">
        <w:rPr>
          <w:b/>
          <w:sz w:val="20"/>
          <w:szCs w:val="20"/>
          <w:lang w:val="sr-Cyrl-RS"/>
        </w:rPr>
        <w:t>НА АУТОМАТСКОЈ СТАНИЦИ ЗА ПРАЋЕЊЕ КВАЛИТЕТА АМБИЈЕНТАЛНОГ ВАЗДУХА У СУБОТИЦИ</w:t>
      </w:r>
      <w:r w:rsidRPr="00A013CF">
        <w:rPr>
          <w:rFonts w:eastAsia="Times New Roman" w:cs="Times New Roman"/>
          <w:sz w:val="20"/>
          <w:szCs w:val="20"/>
          <w:lang w:val="ru-RU"/>
        </w:rPr>
        <w:t xml:space="preserve">– </w:t>
      </w:r>
      <w:r w:rsidRPr="00A013CF">
        <w:rPr>
          <w:rFonts w:eastAsia="Times New Roman" w:cs="Times New Roman"/>
          <w:b/>
          <w:sz w:val="20"/>
          <w:szCs w:val="20"/>
          <w:lang w:val="ru-RU"/>
        </w:rPr>
        <w:t>НЕ ОТВАРАТИ»,</w:t>
      </w:r>
      <w:r w:rsidRPr="00A013CF">
        <w:rPr>
          <w:rFonts w:eastAsia="Times New Roman" w:cs="Times New Roman"/>
          <w:sz w:val="20"/>
          <w:szCs w:val="20"/>
          <w:lang w:val="ru-RU"/>
        </w:rPr>
        <w:t xml:space="preserve"> </w:t>
      </w:r>
    </w:p>
    <w:p w:rsidR="00953B88" w:rsidRPr="007755C7" w:rsidRDefault="00953B88" w:rsidP="00953B88">
      <w:pPr>
        <w:spacing w:after="0" w:line="240" w:lineRule="auto"/>
        <w:ind w:firstLine="720"/>
        <w:jc w:val="center"/>
        <w:rPr>
          <w:rFonts w:eastAsia="Times New Roman" w:cs="Times New Roman"/>
          <w:sz w:val="20"/>
          <w:szCs w:val="20"/>
          <w:lang w:val="ru-RU"/>
        </w:rPr>
      </w:pPr>
      <w:r w:rsidRPr="007755C7">
        <w:rPr>
          <w:rFonts w:eastAsia="Times New Roman" w:cs="Times New Roman"/>
          <w:sz w:val="20"/>
          <w:szCs w:val="20"/>
          <w:lang w:val="ru-RU"/>
        </w:rPr>
        <w:t xml:space="preserve"> или</w:t>
      </w:r>
    </w:p>
    <w:p w:rsidR="00953B88" w:rsidRPr="00A013CF" w:rsidRDefault="00953B88" w:rsidP="001F4835">
      <w:pPr>
        <w:jc w:val="both"/>
        <w:rPr>
          <w:b/>
          <w:sz w:val="20"/>
          <w:szCs w:val="20"/>
          <w:lang w:val="sr-Cyrl-RS"/>
        </w:rPr>
      </w:pPr>
      <w:r w:rsidRPr="007755C7">
        <w:rPr>
          <w:rFonts w:eastAsia="Times New Roman" w:cs="Times New Roman"/>
          <w:b/>
          <w:sz w:val="20"/>
          <w:szCs w:val="20"/>
          <w:lang w:val="ru-RU"/>
        </w:rPr>
        <w:t xml:space="preserve">«ИЗМЕНА И ДОПУНА ПОНУДЕ за </w:t>
      </w:r>
      <w:r w:rsidRPr="009C3AEE">
        <w:rPr>
          <w:rFonts w:eastAsia="Times New Roman" w:cs="Times New Roman"/>
          <w:b/>
          <w:sz w:val="20"/>
          <w:szCs w:val="20"/>
          <w:lang w:val="ru-RU"/>
        </w:rPr>
        <w:t xml:space="preserve">ЈН ОП </w:t>
      </w:r>
      <w:r w:rsidR="00466142" w:rsidRPr="009C3AEE">
        <w:rPr>
          <w:rFonts w:eastAsia="Times New Roman" w:cs="Times New Roman"/>
          <w:b/>
          <w:sz w:val="20"/>
          <w:szCs w:val="20"/>
          <w:lang w:val="ru-RU"/>
        </w:rPr>
        <w:t>2</w:t>
      </w:r>
      <w:r w:rsidR="009C3AEE" w:rsidRPr="009C3AEE">
        <w:rPr>
          <w:rFonts w:eastAsia="Times New Roman" w:cs="Times New Roman"/>
          <w:b/>
          <w:sz w:val="20"/>
          <w:szCs w:val="20"/>
          <w:lang w:val="ru-RU"/>
        </w:rPr>
        <w:t>1</w:t>
      </w:r>
      <w:r w:rsidRPr="009C3AEE">
        <w:rPr>
          <w:rFonts w:eastAsia="Times New Roman" w:cs="Times New Roman"/>
          <w:b/>
          <w:sz w:val="20"/>
          <w:szCs w:val="20"/>
          <w:lang w:val="ru-RU"/>
        </w:rPr>
        <w:t>/201</w:t>
      </w:r>
      <w:r w:rsidR="00F3265C" w:rsidRPr="009C3AEE">
        <w:rPr>
          <w:rFonts w:eastAsia="Times New Roman" w:cs="Times New Roman"/>
          <w:b/>
          <w:sz w:val="20"/>
          <w:szCs w:val="20"/>
          <w:lang w:val="ru-RU"/>
        </w:rPr>
        <w:t>8</w:t>
      </w:r>
      <w:r w:rsidRPr="007755C7">
        <w:rPr>
          <w:rFonts w:eastAsia="Times New Roman" w:cs="Times New Roman"/>
          <w:b/>
          <w:sz w:val="20"/>
          <w:szCs w:val="20"/>
          <w:lang w:val="ru-RU"/>
        </w:rPr>
        <w:t xml:space="preserve"> -</w:t>
      </w:r>
      <w:r w:rsidRPr="007755C7">
        <w:rPr>
          <w:rFonts w:eastAsia="Times New Roman" w:cs="Times New Roman"/>
          <w:sz w:val="20"/>
          <w:szCs w:val="20"/>
          <w:lang w:val="ru-RU"/>
        </w:rPr>
        <w:t xml:space="preserve"> </w:t>
      </w:r>
      <w:r w:rsidRPr="00A013CF">
        <w:rPr>
          <w:rFonts w:eastAsia="Times New Roman" w:cs="Times New Roman"/>
          <w:b/>
          <w:sz w:val="20"/>
          <w:szCs w:val="20"/>
          <w:lang w:val="ru-RU"/>
        </w:rPr>
        <w:t xml:space="preserve">ЗА </w:t>
      </w:r>
      <w:r w:rsidR="00F3265C" w:rsidRPr="00A013CF">
        <w:rPr>
          <w:b/>
          <w:sz w:val="20"/>
          <w:szCs w:val="20"/>
          <w:lang w:val="sr-Cyrl-CS"/>
        </w:rPr>
        <w:t>ЈАВН</w:t>
      </w:r>
      <w:r w:rsidR="009C591F" w:rsidRPr="00A013CF">
        <w:rPr>
          <w:b/>
          <w:sz w:val="20"/>
          <w:szCs w:val="20"/>
          <w:lang w:val="sr-Cyrl-CS"/>
        </w:rPr>
        <w:t>У</w:t>
      </w:r>
      <w:r w:rsidR="00F3265C" w:rsidRPr="00A013CF">
        <w:rPr>
          <w:b/>
          <w:sz w:val="20"/>
          <w:szCs w:val="20"/>
          <w:lang w:val="sr-Cyrl-CS"/>
        </w:rPr>
        <w:t xml:space="preserve"> НАБАВК</w:t>
      </w:r>
      <w:r w:rsidR="009C591F" w:rsidRPr="00A013CF">
        <w:rPr>
          <w:b/>
          <w:sz w:val="20"/>
          <w:szCs w:val="20"/>
          <w:lang w:val="sr-Cyrl-CS"/>
        </w:rPr>
        <w:t>У</w:t>
      </w:r>
      <w:r w:rsidR="00F3265C" w:rsidRPr="00A013CF">
        <w:rPr>
          <w:b/>
          <w:sz w:val="20"/>
          <w:szCs w:val="20"/>
          <w:lang w:val="sr-Cyrl-CS"/>
        </w:rPr>
        <w:t xml:space="preserve"> </w:t>
      </w:r>
      <w:r w:rsidR="006C3643" w:rsidRPr="00D616F0">
        <w:rPr>
          <w:b/>
          <w:sz w:val="20"/>
          <w:szCs w:val="20"/>
          <w:lang w:val="sr-Cyrl-RS"/>
        </w:rPr>
        <w:t>УСЛУГА ТЕСТОВА ЕКВИ</w:t>
      </w:r>
      <w:r w:rsidR="001919D4" w:rsidRPr="00896268">
        <w:rPr>
          <w:b/>
          <w:sz w:val="20"/>
          <w:szCs w:val="20"/>
          <w:lang w:val="sr-Cyrl-RS"/>
        </w:rPr>
        <w:t>В</w:t>
      </w:r>
      <w:r w:rsidR="006C3643" w:rsidRPr="00D616F0">
        <w:rPr>
          <w:b/>
          <w:sz w:val="20"/>
          <w:szCs w:val="20"/>
          <w:lang w:val="sr-Cyrl-RS"/>
        </w:rPr>
        <w:t>АЛЕНЦИЈЕ ЗА НЕРЕФЕРЕНТНУ МЕТОДУ МЕРЕЊА ФРАКЦИЈЕ СУСПЕНДОВАНИХ ЧЕСТИЦА (</w:t>
      </w:r>
      <w:r w:rsidR="006C3643" w:rsidRPr="00D616F0">
        <w:rPr>
          <w:b/>
          <w:sz w:val="20"/>
          <w:szCs w:val="20"/>
        </w:rPr>
        <w:t>PM</w:t>
      </w:r>
      <w:r w:rsidR="006C3643" w:rsidRPr="00D616F0">
        <w:rPr>
          <w:b/>
          <w:sz w:val="20"/>
          <w:szCs w:val="20"/>
          <w:vertAlign w:val="subscript"/>
        </w:rPr>
        <w:t>10</w:t>
      </w:r>
      <w:r w:rsidR="006C3643" w:rsidRPr="00D616F0">
        <w:rPr>
          <w:b/>
          <w:sz w:val="20"/>
          <w:szCs w:val="20"/>
          <w:vertAlign w:val="subscript"/>
          <w:lang w:val="sr-Cyrl-RS"/>
        </w:rPr>
        <w:t xml:space="preserve"> </w:t>
      </w:r>
      <w:r w:rsidR="001919D4">
        <w:rPr>
          <w:b/>
          <w:sz w:val="20"/>
          <w:szCs w:val="20"/>
          <w:lang w:val="sr-Cyrl-RS"/>
        </w:rPr>
        <w:t>и</w:t>
      </w:r>
      <w:r w:rsidR="006C3643" w:rsidRPr="00D616F0">
        <w:rPr>
          <w:b/>
          <w:sz w:val="20"/>
          <w:szCs w:val="20"/>
        </w:rPr>
        <w:t xml:space="preserve"> PM</w:t>
      </w:r>
      <w:r w:rsidR="006C3643" w:rsidRPr="00D616F0">
        <w:rPr>
          <w:b/>
          <w:sz w:val="20"/>
          <w:szCs w:val="20"/>
          <w:vertAlign w:val="subscript"/>
          <w:lang w:val="sr-Cyrl-RS"/>
        </w:rPr>
        <w:t>2.5</w:t>
      </w:r>
      <w:r w:rsidR="006C3643" w:rsidRPr="00D616F0">
        <w:rPr>
          <w:b/>
          <w:sz w:val="20"/>
          <w:szCs w:val="20"/>
        </w:rPr>
        <w:t xml:space="preserve">) </w:t>
      </w:r>
      <w:r w:rsidR="006C3643" w:rsidRPr="00D616F0">
        <w:rPr>
          <w:b/>
          <w:sz w:val="20"/>
          <w:szCs w:val="20"/>
          <w:lang w:val="sr-Cyrl-RS"/>
        </w:rPr>
        <w:t>НА АУТОМАТСКОЈ СТАНИЦИ ЗА ПРАЋЕЊЕ КВАЛИТЕТА АМБИЈЕНТАЛНОГ ВАЗДУХА У СУБОТИЦИ</w:t>
      </w:r>
      <w:r w:rsidR="00F3265C" w:rsidRPr="00A013CF">
        <w:rPr>
          <w:b/>
          <w:sz w:val="20"/>
          <w:szCs w:val="20"/>
          <w:lang w:val="sr-Cyrl-CS"/>
        </w:rPr>
        <w:t xml:space="preserve"> </w:t>
      </w:r>
      <w:r w:rsidRPr="00A013CF">
        <w:rPr>
          <w:rFonts w:eastAsia="Times New Roman" w:cs="Times New Roman"/>
          <w:sz w:val="20"/>
          <w:szCs w:val="20"/>
          <w:lang w:val="ru-RU"/>
        </w:rPr>
        <w:t xml:space="preserve">– </w:t>
      </w:r>
      <w:r w:rsidRPr="00A013CF">
        <w:rPr>
          <w:rFonts w:eastAsia="Times New Roman" w:cs="Times New Roman"/>
          <w:b/>
          <w:sz w:val="20"/>
          <w:szCs w:val="20"/>
          <w:lang w:val="ru-RU"/>
        </w:rPr>
        <w:t>НЕ ОТВАРАТИ»,</w:t>
      </w:r>
      <w:r w:rsidRPr="00A013CF">
        <w:rPr>
          <w:rFonts w:eastAsia="Times New Roman" w:cs="Times New Roman"/>
          <w:sz w:val="20"/>
          <w:szCs w:val="20"/>
          <w:lang w:val="ru-RU"/>
        </w:rPr>
        <w:t xml:space="preserve"> </w:t>
      </w:r>
    </w:p>
    <w:p w:rsidR="00953B88" w:rsidRPr="007755C7" w:rsidRDefault="00953B88" w:rsidP="00953B88">
      <w:pPr>
        <w:spacing w:after="0" w:line="240" w:lineRule="auto"/>
        <w:ind w:right="-180" w:firstLine="567"/>
        <w:jc w:val="both"/>
        <w:rPr>
          <w:rFonts w:eastAsia="Times New Roman" w:cs="Times New Roman"/>
          <w:sz w:val="20"/>
          <w:szCs w:val="20"/>
          <w:lang w:val="ru-RU"/>
        </w:rPr>
      </w:pPr>
      <w:r w:rsidRPr="007755C7">
        <w:rPr>
          <w:rFonts w:eastAsia="Times New Roman" w:cs="Times New Roman"/>
          <w:sz w:val="20"/>
          <w:szCs w:val="20"/>
          <w:lang w:val="ru-RU"/>
        </w:rPr>
        <w:t>На полеђини коверте или на кутији навести назив и адресу понуђача. У случају да понуду подноси група понуђача на коверти или на кутији је потребно назначити да се ради о групи понуђача и навести називе и адресе свих учесника у заједничкој понуди.</w:t>
      </w:r>
    </w:p>
    <w:p w:rsidR="00953B88" w:rsidRPr="007755C7" w:rsidRDefault="00953B88" w:rsidP="00953B88">
      <w:pPr>
        <w:spacing w:after="0" w:line="240" w:lineRule="auto"/>
        <w:ind w:right="-180" w:firstLine="567"/>
        <w:jc w:val="both"/>
        <w:rPr>
          <w:rFonts w:eastAsia="Times New Roman" w:cs="Times New Roman"/>
          <w:sz w:val="20"/>
          <w:szCs w:val="20"/>
          <w:lang w:val="ru-RU"/>
        </w:rPr>
      </w:pPr>
      <w:r w:rsidRPr="007755C7">
        <w:rPr>
          <w:rFonts w:eastAsia="Times New Roman" w:cs="Times New Roman"/>
          <w:sz w:val="20"/>
          <w:szCs w:val="20"/>
          <w:lang w:val="ru-RU"/>
        </w:rPr>
        <w:t>По истеку рока за подношење понуда понуђач не може да повуче нити мења своју понуду.</w:t>
      </w:r>
    </w:p>
    <w:p w:rsidR="00953B88" w:rsidRPr="007755C7" w:rsidRDefault="00953B88" w:rsidP="00953B88">
      <w:pPr>
        <w:spacing w:after="0" w:line="240" w:lineRule="auto"/>
        <w:ind w:right="-180" w:firstLine="567"/>
        <w:jc w:val="both"/>
        <w:rPr>
          <w:rFonts w:eastAsia="Times New Roman" w:cs="Times New Roman"/>
          <w:sz w:val="20"/>
          <w:szCs w:val="20"/>
          <w:lang w:val="ru-RU"/>
        </w:rPr>
      </w:pPr>
    </w:p>
    <w:p w:rsidR="00953B88" w:rsidRPr="007755C7" w:rsidRDefault="00953B88" w:rsidP="00953B88">
      <w:pPr>
        <w:spacing w:after="0" w:line="210" w:lineRule="atLeast"/>
        <w:ind w:firstLine="708"/>
        <w:jc w:val="both"/>
        <w:rPr>
          <w:rFonts w:eastAsia="Times New Roman" w:cs="Times New Roman"/>
          <w:b/>
          <w:sz w:val="20"/>
          <w:szCs w:val="20"/>
          <w:lang w:val="sr-Cyrl-RS" w:eastAsia="sr-Latn-RS"/>
        </w:rPr>
      </w:pPr>
      <w:r w:rsidRPr="007755C7">
        <w:rPr>
          <w:rFonts w:eastAsia="Times New Roman" w:cs="Times New Roman"/>
          <w:b/>
          <w:sz w:val="20"/>
          <w:szCs w:val="20"/>
          <w:lang w:val="sr-Latn-RS" w:eastAsia="sr-Latn-RS"/>
        </w:rPr>
        <w:t>6) 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r w:rsidRPr="007755C7">
        <w:rPr>
          <w:rFonts w:eastAsia="Times New Roman" w:cs="Times New Roman"/>
          <w:b/>
          <w:sz w:val="20"/>
          <w:szCs w:val="20"/>
          <w:lang w:val="sr-Cyrl-RS" w:eastAsia="sr-Latn-RS"/>
        </w:rPr>
        <w:t>:</w:t>
      </w:r>
    </w:p>
    <w:p w:rsidR="00953B88" w:rsidRPr="007755C7" w:rsidRDefault="00953B88" w:rsidP="00953B88">
      <w:pPr>
        <w:spacing w:after="0" w:line="240" w:lineRule="auto"/>
        <w:ind w:firstLine="600"/>
        <w:jc w:val="both"/>
        <w:rPr>
          <w:rFonts w:eastAsia="Times New Roman" w:cs="Times New Roman"/>
          <w:sz w:val="20"/>
          <w:szCs w:val="20"/>
          <w:lang w:val="ru-RU"/>
        </w:rPr>
      </w:pPr>
      <w:r w:rsidRPr="007755C7">
        <w:rPr>
          <w:rFonts w:eastAsia="Times New Roman" w:cs="Times New Roman"/>
          <w:sz w:val="20"/>
          <w:szCs w:val="20"/>
          <w:lang w:val="ru-RU"/>
        </w:rPr>
        <w:t>Понуђач може да поднесе само једну понуду.</w:t>
      </w:r>
    </w:p>
    <w:p w:rsidR="00953B88" w:rsidRPr="007755C7" w:rsidRDefault="00953B88" w:rsidP="00953B88">
      <w:pPr>
        <w:spacing w:after="0" w:line="240" w:lineRule="auto"/>
        <w:ind w:firstLine="600"/>
        <w:jc w:val="both"/>
        <w:rPr>
          <w:rFonts w:eastAsia="Times New Roman" w:cs="Times New Roman"/>
          <w:sz w:val="20"/>
          <w:szCs w:val="20"/>
          <w:lang w:val="ru-RU"/>
        </w:rPr>
      </w:pPr>
      <w:r w:rsidRPr="007755C7">
        <w:rPr>
          <w:rFonts w:eastAsia="Times New Roman" w:cs="Times New Roman"/>
          <w:sz w:val="20"/>
          <w:szCs w:val="20"/>
          <w:lang w:val="ru-RU"/>
        </w:rPr>
        <w:t>Понуђач који је самостално поднео понуду не може истовремено да учествује у заједничкој понуди или као подизвођач,</w:t>
      </w:r>
      <w:r w:rsidRPr="007755C7">
        <w:rPr>
          <w:rFonts w:eastAsia="Times New Roman" w:cs="Times New Roman"/>
          <w:sz w:val="20"/>
          <w:szCs w:val="20"/>
          <w:lang w:val="sr-Latn-RS"/>
        </w:rPr>
        <w:t xml:space="preserve"> </w:t>
      </w:r>
      <w:r w:rsidRPr="007755C7">
        <w:rPr>
          <w:rFonts w:eastAsia="Times New Roman" w:cs="Times New Roman"/>
          <w:sz w:val="20"/>
          <w:szCs w:val="20"/>
          <w:lang w:val="sr-Cyrl-RS"/>
        </w:rPr>
        <w:t>нити исто лице може учествовати у више заједничких понуда</w:t>
      </w:r>
      <w:r w:rsidRPr="007755C7">
        <w:rPr>
          <w:rFonts w:eastAsia="Times New Roman" w:cs="Times New Roman"/>
          <w:sz w:val="20"/>
          <w:szCs w:val="20"/>
          <w:lang w:val="ru-RU"/>
        </w:rPr>
        <w:t>.</w:t>
      </w:r>
    </w:p>
    <w:p w:rsidR="00953B88" w:rsidRPr="007755C7" w:rsidRDefault="00953B88" w:rsidP="00953B88">
      <w:pPr>
        <w:spacing w:after="0" w:line="240" w:lineRule="auto"/>
        <w:ind w:firstLine="600"/>
        <w:jc w:val="both"/>
        <w:rPr>
          <w:rFonts w:eastAsia="Times New Roman" w:cs="Times New Roman"/>
          <w:sz w:val="20"/>
          <w:szCs w:val="20"/>
          <w:lang w:val="sr-Cyrl-RS"/>
        </w:rPr>
      </w:pPr>
      <w:r w:rsidRPr="007755C7">
        <w:rPr>
          <w:rFonts w:eastAsia="Times New Roman" w:cs="Times New Roman"/>
          <w:sz w:val="20"/>
          <w:szCs w:val="20"/>
          <w:lang w:val="ru-RU"/>
        </w:rPr>
        <w:t xml:space="preserve">У </w:t>
      </w:r>
      <w:r w:rsidRPr="007755C7">
        <w:rPr>
          <w:rFonts w:eastAsia="Times New Roman" w:cs="Times New Roman"/>
          <w:b/>
          <w:sz w:val="20"/>
          <w:szCs w:val="20"/>
          <w:lang w:val="ru-RU"/>
        </w:rPr>
        <w:t>Обрасцу понуде</w:t>
      </w:r>
      <w:r w:rsidRPr="007755C7">
        <w:rPr>
          <w:rFonts w:eastAsia="Times New Roman" w:cs="Times New Roman"/>
          <w:sz w:val="20"/>
          <w:szCs w:val="20"/>
          <w:lang w:val="ru-RU"/>
        </w:rPr>
        <w:t xml:space="preserve"> понуђач наводи на који начин подноси понуду, односно да ли понуду подноси самостално, или као заједничку понуду групе понуђача, или подноси понуду са подизвођачем.</w:t>
      </w:r>
    </w:p>
    <w:p w:rsidR="00953B88" w:rsidRPr="007755C7" w:rsidRDefault="00953B88" w:rsidP="00953B88">
      <w:pPr>
        <w:spacing w:after="0" w:line="240" w:lineRule="auto"/>
        <w:ind w:firstLine="600"/>
        <w:jc w:val="both"/>
        <w:rPr>
          <w:rFonts w:eastAsia="Times New Roman" w:cs="Times New Roman"/>
          <w:sz w:val="20"/>
          <w:szCs w:val="20"/>
          <w:lang w:val="sr-Cyrl-CS"/>
        </w:rPr>
      </w:pPr>
      <w:r w:rsidRPr="007755C7">
        <w:rPr>
          <w:rFonts w:eastAsia="Times New Roman" w:cs="Times New Roman"/>
          <w:sz w:val="20"/>
          <w:szCs w:val="20"/>
          <w:lang w:val="sr-Cyrl-RS"/>
        </w:rPr>
        <w:t xml:space="preserve">Наручилац </w:t>
      </w:r>
      <w:r w:rsidRPr="007755C7">
        <w:rPr>
          <w:rFonts w:eastAsia="Times New Roman" w:cs="Times New Roman"/>
          <w:sz w:val="20"/>
          <w:szCs w:val="20"/>
          <w:lang w:val="sr-Cyrl-CS"/>
        </w:rPr>
        <w:t>ће</w:t>
      </w:r>
      <w:r w:rsidRPr="007755C7">
        <w:rPr>
          <w:rFonts w:eastAsia="Times New Roman" w:cs="Times New Roman"/>
          <w:sz w:val="20"/>
          <w:szCs w:val="20"/>
          <w:lang w:val="sr-Cyrl-RS"/>
        </w:rPr>
        <w:t xml:space="preserve"> одби</w:t>
      </w:r>
      <w:r w:rsidRPr="007755C7">
        <w:rPr>
          <w:rFonts w:eastAsia="Times New Roman" w:cs="Times New Roman"/>
          <w:sz w:val="20"/>
          <w:szCs w:val="20"/>
          <w:lang w:val="sr-Cyrl-CS"/>
        </w:rPr>
        <w:t>ти</w:t>
      </w:r>
      <w:r w:rsidRPr="007755C7">
        <w:rPr>
          <w:rFonts w:eastAsia="Times New Roman" w:cs="Times New Roman"/>
          <w:sz w:val="20"/>
          <w:szCs w:val="20"/>
          <w:lang w:val="sr-Cyrl-RS"/>
        </w:rPr>
        <w:t xml:space="preserve"> све понуде које су поднете супротно забрани из </w:t>
      </w:r>
      <w:r w:rsidRPr="007755C7">
        <w:rPr>
          <w:rFonts w:eastAsia="Times New Roman" w:cs="Times New Roman"/>
          <w:sz w:val="20"/>
          <w:szCs w:val="20"/>
          <w:lang w:val="sr-Cyrl-CS"/>
        </w:rPr>
        <w:t>претходног става ове подтачке</w:t>
      </w:r>
    </w:p>
    <w:p w:rsidR="00953B88" w:rsidRPr="007755C7" w:rsidRDefault="00953B88" w:rsidP="00953B88">
      <w:pPr>
        <w:spacing w:after="0" w:line="240" w:lineRule="auto"/>
        <w:ind w:firstLine="600"/>
        <w:jc w:val="both"/>
        <w:rPr>
          <w:rFonts w:eastAsia="Times New Roman" w:cs="Times New Roman"/>
          <w:sz w:val="20"/>
          <w:szCs w:val="20"/>
          <w:lang w:val="sr-Cyrl-CS"/>
        </w:rPr>
      </w:pPr>
      <w:r w:rsidRPr="007755C7">
        <w:rPr>
          <w:rFonts w:eastAsia="Times New Roman" w:cs="Times New Roman"/>
          <w:sz w:val="20"/>
          <w:szCs w:val="20"/>
          <w:lang w:val="sr-Cyrl-CS"/>
        </w:rPr>
        <w:t xml:space="preserve">(став </w:t>
      </w:r>
      <w:r w:rsidRPr="007755C7">
        <w:rPr>
          <w:rFonts w:eastAsia="Times New Roman" w:cs="Times New Roman"/>
          <w:sz w:val="20"/>
          <w:szCs w:val="20"/>
          <w:lang w:val="sr-Cyrl-RS"/>
        </w:rPr>
        <w:t>5</w:t>
      </w:r>
      <w:r w:rsidRPr="007755C7">
        <w:rPr>
          <w:rFonts w:eastAsia="Times New Roman" w:cs="Times New Roman"/>
          <w:sz w:val="20"/>
          <w:szCs w:val="20"/>
          <w:lang w:val="sr-Cyrl-CS"/>
        </w:rPr>
        <w:t>. члана 87. ЗЈН).</w:t>
      </w:r>
    </w:p>
    <w:p w:rsidR="00953B88" w:rsidRPr="007755C7" w:rsidRDefault="00953B88" w:rsidP="00953B88">
      <w:pPr>
        <w:spacing w:after="0" w:line="210" w:lineRule="atLeast"/>
        <w:ind w:firstLine="600"/>
        <w:jc w:val="both"/>
        <w:rPr>
          <w:rFonts w:eastAsia="Times New Roman" w:cs="Times New Roman"/>
          <w:sz w:val="20"/>
          <w:szCs w:val="20"/>
          <w:lang w:val="sr-Cyrl-RS" w:eastAsia="sr-Latn-RS"/>
        </w:rPr>
      </w:pPr>
    </w:p>
    <w:p w:rsidR="00953B88" w:rsidRPr="007755C7" w:rsidRDefault="00953B88" w:rsidP="00953B88">
      <w:pPr>
        <w:spacing w:after="0" w:line="210" w:lineRule="atLeast"/>
        <w:ind w:firstLine="600"/>
        <w:jc w:val="both"/>
        <w:rPr>
          <w:rFonts w:eastAsia="Times New Roman" w:cs="Times New Roman"/>
          <w:b/>
          <w:sz w:val="20"/>
          <w:szCs w:val="20"/>
          <w:lang w:val="sr-Cyrl-RS" w:eastAsia="sr-Latn-RS"/>
        </w:rPr>
      </w:pPr>
      <w:r w:rsidRPr="007755C7">
        <w:rPr>
          <w:rFonts w:eastAsia="Times New Roman" w:cs="Times New Roman"/>
          <w:b/>
          <w:sz w:val="20"/>
          <w:szCs w:val="20"/>
          <w:lang w:val="sr-Latn-RS" w:eastAsia="sr-Latn-RS"/>
        </w:rPr>
        <w:t>7) захтев да понуђач, уколико ангажује подизвођача, наведе у својој понуди податке о подизвођачу, проценат укупне вредности набавке који ће поверити подизвођачу и део предмета набавке који ће извршити преко подизвођача, као и правила поступања наручиоца у случају да се определио да искористи могућност да доспела потраживања преносе директно подизвођачу за део набавке који се извршава преко тог подизвођача</w:t>
      </w:r>
      <w:r w:rsidRPr="007755C7">
        <w:rPr>
          <w:rFonts w:eastAsia="Times New Roman" w:cs="Times New Roman"/>
          <w:b/>
          <w:sz w:val="20"/>
          <w:szCs w:val="20"/>
          <w:lang w:val="sr-Cyrl-RS" w:eastAsia="sr-Latn-RS"/>
        </w:rPr>
        <w:t>:</w:t>
      </w:r>
    </w:p>
    <w:p w:rsidR="00953B88" w:rsidRPr="007755C7" w:rsidRDefault="00953B88" w:rsidP="00953B88">
      <w:pPr>
        <w:spacing w:after="0" w:line="240" w:lineRule="auto"/>
        <w:ind w:firstLine="600"/>
        <w:jc w:val="both"/>
        <w:rPr>
          <w:rFonts w:eastAsia="Times New Roman" w:cs="Times New Roman"/>
          <w:sz w:val="20"/>
          <w:szCs w:val="20"/>
          <w:lang w:val="ru-RU"/>
        </w:rPr>
      </w:pPr>
      <w:r w:rsidRPr="007755C7">
        <w:rPr>
          <w:rFonts w:eastAsia="Times New Roman" w:cs="Times New Roman"/>
          <w:sz w:val="20"/>
          <w:szCs w:val="20"/>
          <w:lang w:val="ru-RU"/>
        </w:rPr>
        <w:t>Понуђач је дужан да у понуди наведе да ли ће извршење</w:t>
      </w:r>
      <w:r w:rsidRPr="007755C7">
        <w:rPr>
          <w:rFonts w:eastAsia="Times New Roman" w:cs="Times New Roman"/>
          <w:sz w:val="20"/>
          <w:szCs w:val="20"/>
          <w:lang w:val="sr-Cyrl-RS"/>
        </w:rPr>
        <w:t xml:space="preserve"> јавне</w:t>
      </w:r>
      <w:r w:rsidRPr="007755C7">
        <w:rPr>
          <w:rFonts w:eastAsia="Times New Roman" w:cs="Times New Roman"/>
          <w:sz w:val="20"/>
          <w:szCs w:val="20"/>
          <w:lang w:val="ru-RU"/>
        </w:rPr>
        <w:t xml:space="preserve"> набавке делимично поверити подизвођачу и да наведе у својој понуди проценат укупне вредности набавке</w:t>
      </w:r>
      <w:r w:rsidRPr="007755C7">
        <w:rPr>
          <w:rFonts w:eastAsia="Times New Roman" w:cs="Times New Roman"/>
          <w:sz w:val="20"/>
          <w:szCs w:val="20"/>
          <w:lang w:val="sr-Cyrl-RS"/>
        </w:rPr>
        <w:t xml:space="preserve"> који ће поверити подизвођачу, а који не може бити већи од 50%, као </w:t>
      </w:r>
      <w:r w:rsidRPr="007755C7">
        <w:rPr>
          <w:rFonts w:eastAsia="Times New Roman" w:cs="Times New Roman"/>
          <w:sz w:val="20"/>
          <w:szCs w:val="20"/>
          <w:lang w:val="ru-RU"/>
        </w:rPr>
        <w:t>и да нав</w:t>
      </w:r>
      <w:r w:rsidRPr="007755C7">
        <w:rPr>
          <w:rFonts w:eastAsia="Times New Roman" w:cs="Times New Roman"/>
          <w:sz w:val="20"/>
          <w:szCs w:val="20"/>
          <w:lang w:val="sr-Latn-RS"/>
        </w:rPr>
        <w:t>e</w:t>
      </w:r>
      <w:r w:rsidRPr="007755C7">
        <w:rPr>
          <w:rFonts w:eastAsia="Times New Roman" w:cs="Times New Roman"/>
          <w:sz w:val="20"/>
          <w:szCs w:val="20"/>
          <w:lang w:val="ru-RU"/>
        </w:rPr>
        <w:t>де део предмета набавке који ће извршити преко подизвођача.</w:t>
      </w:r>
    </w:p>
    <w:p w:rsidR="00953B88" w:rsidRPr="007755C7" w:rsidRDefault="00953B88" w:rsidP="00953B88">
      <w:pPr>
        <w:spacing w:after="0" w:line="240" w:lineRule="auto"/>
        <w:ind w:firstLine="600"/>
        <w:jc w:val="both"/>
        <w:rPr>
          <w:rFonts w:eastAsia="Times New Roman" w:cs="Times New Roman"/>
          <w:sz w:val="20"/>
          <w:szCs w:val="20"/>
          <w:lang w:val="ru-RU"/>
        </w:rPr>
      </w:pPr>
      <w:r w:rsidRPr="007755C7">
        <w:rPr>
          <w:rFonts w:eastAsia="Times New Roman" w:cs="Times New Roman"/>
          <w:sz w:val="20"/>
          <w:szCs w:val="20"/>
          <w:lang w:val="ru-RU"/>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953B88" w:rsidRPr="007755C7" w:rsidRDefault="00953B88" w:rsidP="00953B88">
      <w:pPr>
        <w:spacing w:after="0" w:line="240" w:lineRule="auto"/>
        <w:ind w:firstLine="600"/>
        <w:jc w:val="both"/>
        <w:rPr>
          <w:rFonts w:eastAsia="Times New Roman" w:cs="Times New Roman"/>
          <w:sz w:val="20"/>
          <w:szCs w:val="20"/>
          <w:lang w:val="ru-RU"/>
        </w:rPr>
      </w:pPr>
      <w:r w:rsidRPr="007755C7">
        <w:rPr>
          <w:rFonts w:eastAsia="Times New Roman" w:cs="Times New Roman"/>
          <w:sz w:val="20"/>
          <w:szCs w:val="20"/>
          <w:lang w:val="ru-RU"/>
        </w:rPr>
        <w:t>Понуђач је дужан да за подизвођаче достави доказе о испуњености обавезних услова из члана 75. став 1. тач. 1), 2) и 4)  и ст. 2. ЗЈН, а доказ о испуњености услова из члана 75. став 1. тачка 5) ЗЈН за део набавке који ће извршити преко подизвођача. Ако је за извршење дела јавне набавке чија вредност не прелази 10% укупне вредности јавне набавке потребно испунити обавезни услов из члана 75. став 1. тачка 5) ЗЈН понуђач може доказати испуњеност тог услова преко подизвођача којем је поверио извршење тог дела набавке.</w:t>
      </w:r>
    </w:p>
    <w:p w:rsidR="00953B88" w:rsidRPr="007755C7" w:rsidRDefault="00953B88" w:rsidP="00953B88">
      <w:pPr>
        <w:spacing w:after="0" w:line="240" w:lineRule="auto"/>
        <w:ind w:firstLine="600"/>
        <w:jc w:val="both"/>
        <w:rPr>
          <w:rFonts w:eastAsia="Times New Roman" w:cs="Times New Roman"/>
          <w:sz w:val="20"/>
          <w:szCs w:val="20"/>
          <w:lang w:val="ru-RU"/>
        </w:rPr>
      </w:pPr>
      <w:r w:rsidRPr="007755C7">
        <w:rPr>
          <w:rFonts w:eastAsia="Times New Roman" w:cs="Times New Roman"/>
          <w:sz w:val="20"/>
          <w:szCs w:val="20"/>
          <w:lang w:val="ru-RU"/>
        </w:rPr>
        <w:t>Понуђач је дужан да Наручиоцу, на његов захтев, омогући приступ код подизвођача ради утврђивања испуњености услова.</w:t>
      </w:r>
    </w:p>
    <w:p w:rsidR="00953B88" w:rsidRPr="007755C7" w:rsidRDefault="00953B88" w:rsidP="00953B88">
      <w:pPr>
        <w:spacing w:after="0" w:line="240" w:lineRule="auto"/>
        <w:ind w:firstLine="600"/>
        <w:jc w:val="both"/>
        <w:rPr>
          <w:rFonts w:eastAsia="Times New Roman" w:cs="Times New Roman"/>
          <w:sz w:val="20"/>
          <w:szCs w:val="20"/>
          <w:lang w:val="ru-RU"/>
        </w:rPr>
      </w:pPr>
      <w:r w:rsidRPr="007755C7">
        <w:rPr>
          <w:rFonts w:eastAsia="Times New Roman" w:cs="Times New Roman"/>
          <w:sz w:val="20"/>
          <w:szCs w:val="20"/>
          <w:lang w:val="ru-RU"/>
        </w:rPr>
        <w:t>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953B88" w:rsidRPr="007755C7" w:rsidRDefault="00953B88" w:rsidP="00953B88">
      <w:pPr>
        <w:spacing w:after="0" w:line="240" w:lineRule="auto"/>
        <w:ind w:firstLine="600"/>
        <w:jc w:val="both"/>
        <w:rPr>
          <w:rFonts w:eastAsia="Times New Roman" w:cs="Times New Roman"/>
          <w:sz w:val="20"/>
          <w:szCs w:val="20"/>
          <w:lang w:val="ru-RU"/>
        </w:rPr>
      </w:pPr>
      <w:r w:rsidRPr="007755C7">
        <w:rPr>
          <w:rFonts w:eastAsia="Times New Roman" w:cs="Times New Roman"/>
          <w:sz w:val="20"/>
          <w:szCs w:val="20"/>
          <w:lang w:val="ru-RU"/>
        </w:rPr>
        <w:t xml:space="preserve">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w:t>
      </w:r>
      <w:r w:rsidRPr="007755C7">
        <w:rPr>
          <w:rFonts w:eastAsia="Times New Roman" w:cs="Times New Roman"/>
          <w:sz w:val="20"/>
          <w:szCs w:val="20"/>
          <w:lang w:val="sr-Cyrl-RS"/>
        </w:rPr>
        <w:t xml:space="preserve">знатну </w:t>
      </w:r>
      <w:r w:rsidRPr="007755C7">
        <w:rPr>
          <w:rFonts w:eastAsia="Times New Roman" w:cs="Times New Roman"/>
          <w:sz w:val="20"/>
          <w:szCs w:val="20"/>
          <w:lang w:val="ru-RU"/>
        </w:rPr>
        <w:t>штету.</w:t>
      </w:r>
      <w:r w:rsidRPr="007755C7">
        <w:rPr>
          <w:rFonts w:eastAsia="Times New Roman" w:cs="Times New Roman"/>
          <w:sz w:val="20"/>
          <w:szCs w:val="20"/>
          <w:lang w:val="sr-Cyrl-RS"/>
        </w:rPr>
        <w:t xml:space="preserve"> </w:t>
      </w:r>
      <w:r w:rsidRPr="007755C7">
        <w:rPr>
          <w:rFonts w:eastAsia="Times New Roman" w:cs="Times New Roman"/>
          <w:sz w:val="20"/>
          <w:szCs w:val="20"/>
          <w:lang w:val="ru-RU"/>
        </w:rPr>
        <w:t>У том случају Наручилац је дужан да обавести организацију надлежну за заштиту конкуренције.</w:t>
      </w:r>
    </w:p>
    <w:p w:rsidR="00953B88" w:rsidRPr="007755C7" w:rsidRDefault="00953B88" w:rsidP="00953B88">
      <w:pPr>
        <w:spacing w:after="0" w:line="240" w:lineRule="auto"/>
        <w:ind w:firstLine="600"/>
        <w:jc w:val="both"/>
        <w:rPr>
          <w:rFonts w:eastAsia="Times New Roman" w:cs="Times New Roman"/>
          <w:sz w:val="20"/>
          <w:szCs w:val="20"/>
          <w:lang w:val="ru-RU"/>
        </w:rPr>
      </w:pPr>
      <w:r w:rsidRPr="007755C7">
        <w:rPr>
          <w:rFonts w:eastAsia="Times New Roman" w:cs="Times New Roman"/>
          <w:sz w:val="20"/>
          <w:szCs w:val="20"/>
          <w:lang w:val="ru-RU"/>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953B88" w:rsidRPr="007755C7" w:rsidRDefault="00953B88" w:rsidP="00953B88">
      <w:pPr>
        <w:spacing w:after="0" w:line="240" w:lineRule="auto"/>
        <w:ind w:firstLine="600"/>
        <w:jc w:val="both"/>
        <w:rPr>
          <w:rFonts w:eastAsia="Times New Roman" w:cs="Times New Roman"/>
          <w:sz w:val="20"/>
          <w:szCs w:val="20"/>
          <w:lang w:val="sr-Cyrl-RS"/>
        </w:rPr>
      </w:pPr>
      <w:r w:rsidRPr="007755C7">
        <w:rPr>
          <w:rFonts w:eastAsia="Times New Roman" w:cs="Times New Roman"/>
          <w:sz w:val="20"/>
          <w:szCs w:val="20"/>
          <w:lang w:val="sr-Cyrl-RS"/>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w:t>
      </w:r>
      <w:r w:rsidRPr="007755C7">
        <w:rPr>
          <w:rFonts w:eastAsia="Times New Roman" w:cs="Times New Roman"/>
          <w:sz w:val="20"/>
          <w:szCs w:val="20"/>
          <w:lang w:val="ru-RU"/>
        </w:rPr>
        <w:t>, у ком случају је наручилац дужан</w:t>
      </w:r>
      <w:r w:rsidRPr="007755C7">
        <w:rPr>
          <w:rFonts w:eastAsia="Times New Roman" w:cs="Times New Roman"/>
          <w:sz w:val="20"/>
          <w:szCs w:val="20"/>
          <w:lang w:val="sr-Cyrl-RS"/>
        </w:rPr>
        <w:t xml:space="preserve"> да омогући добављачу да приговори ако потраживање није доспело. </w:t>
      </w:r>
      <w:r w:rsidRPr="007755C7">
        <w:rPr>
          <w:rFonts w:eastAsia="Times New Roman" w:cs="Times New Roman"/>
          <w:sz w:val="20"/>
          <w:szCs w:val="20"/>
          <w:lang w:val="ru-RU"/>
        </w:rPr>
        <w:t>У том смислу потребно је да се подизвођач  обрати Наручиоцу писменим захтевом, а Наручилац ће у року од 3 дана од дана пријема захтева упутити допис понуђачу да се у даљем року од 3 дана писмено изјсни да ли је приговор потраживања доспео и да евентуално да приговор. Након одговора понуђача Наручилац ће донети одговарајућу одлуку. Ова п</w:t>
      </w:r>
      <w:r w:rsidRPr="007755C7">
        <w:rPr>
          <w:rFonts w:eastAsia="Times New Roman" w:cs="Times New Roman"/>
          <w:sz w:val="20"/>
          <w:szCs w:val="20"/>
          <w:lang w:val="sr-Cyrl-RS"/>
        </w:rPr>
        <w:t>равила поступања не утичу на одговорност добављача.</w:t>
      </w:r>
    </w:p>
    <w:p w:rsidR="00953B88" w:rsidRPr="007755C7" w:rsidRDefault="00953B88" w:rsidP="00953B88">
      <w:pPr>
        <w:spacing w:after="0" w:line="210" w:lineRule="atLeast"/>
        <w:ind w:firstLine="600"/>
        <w:jc w:val="both"/>
        <w:rPr>
          <w:rFonts w:eastAsia="Times New Roman" w:cs="Times New Roman"/>
          <w:sz w:val="20"/>
          <w:szCs w:val="20"/>
          <w:lang w:val="sr-Cyrl-RS" w:eastAsia="sr-Latn-RS"/>
        </w:rPr>
      </w:pPr>
    </w:p>
    <w:p w:rsidR="00953B88" w:rsidRPr="007755C7" w:rsidRDefault="00953B88" w:rsidP="00953B88">
      <w:pPr>
        <w:spacing w:after="0" w:line="210" w:lineRule="atLeast"/>
        <w:ind w:firstLine="600"/>
        <w:jc w:val="both"/>
        <w:rPr>
          <w:rFonts w:eastAsia="Times New Roman" w:cs="Times New Roman"/>
          <w:b/>
          <w:sz w:val="20"/>
          <w:szCs w:val="20"/>
          <w:lang w:val="sr-Cyrl-RS" w:eastAsia="sr-Latn-RS"/>
        </w:rPr>
      </w:pPr>
      <w:r w:rsidRPr="007755C7">
        <w:rPr>
          <w:rFonts w:eastAsia="Times New Roman" w:cs="Times New Roman"/>
          <w:b/>
          <w:sz w:val="20"/>
          <w:szCs w:val="20"/>
          <w:lang w:val="sr-Latn-RS" w:eastAsia="sr-Latn-RS"/>
        </w:rPr>
        <w:t>8) обавештење о томе да је саставни део заједничке понуде споразум којим се понуђачи из групе међусобно и према наручиоцу обавезују на извршење јавне набавке, као и податке о обавезној садржини тог споразума</w:t>
      </w:r>
      <w:r w:rsidRPr="007755C7">
        <w:rPr>
          <w:rFonts w:eastAsia="Times New Roman" w:cs="Times New Roman"/>
          <w:b/>
          <w:sz w:val="20"/>
          <w:szCs w:val="20"/>
          <w:lang w:val="sr-Cyrl-RS" w:eastAsia="sr-Latn-RS"/>
        </w:rPr>
        <w:t>:</w:t>
      </w:r>
    </w:p>
    <w:p w:rsidR="00953B88" w:rsidRPr="007755C7" w:rsidRDefault="00953B88" w:rsidP="00953B88">
      <w:pPr>
        <w:spacing w:after="0" w:line="240" w:lineRule="auto"/>
        <w:ind w:firstLine="600"/>
        <w:jc w:val="both"/>
        <w:rPr>
          <w:rFonts w:eastAsia="Times New Roman" w:cs="Times New Roman"/>
          <w:sz w:val="20"/>
          <w:szCs w:val="20"/>
          <w:lang w:val="ru-RU"/>
        </w:rPr>
      </w:pPr>
      <w:r w:rsidRPr="007755C7">
        <w:rPr>
          <w:rFonts w:eastAsia="Times New Roman" w:cs="Times New Roman"/>
          <w:sz w:val="20"/>
          <w:szCs w:val="20"/>
          <w:lang w:val="ru-RU"/>
        </w:rPr>
        <w:t>Сваки понуђач из групе понуђача мора да испуни обавезне услове из члана 7</w:t>
      </w:r>
      <w:r w:rsidRPr="007755C7">
        <w:rPr>
          <w:rFonts w:eastAsia="Times New Roman" w:cs="Times New Roman"/>
          <w:sz w:val="20"/>
          <w:szCs w:val="20"/>
          <w:lang w:val="sr-Cyrl-RS"/>
        </w:rPr>
        <w:t>5</w:t>
      </w:r>
      <w:r w:rsidRPr="007755C7">
        <w:rPr>
          <w:rFonts w:eastAsia="Times New Roman" w:cs="Times New Roman"/>
          <w:sz w:val="20"/>
          <w:szCs w:val="20"/>
          <w:lang w:val="ru-RU"/>
        </w:rPr>
        <w:t>. став 1.</w:t>
      </w:r>
      <w:r w:rsidRPr="007755C7">
        <w:rPr>
          <w:rFonts w:eastAsia="Times New Roman" w:cs="Times New Roman"/>
          <w:sz w:val="20"/>
          <w:szCs w:val="20"/>
          <w:lang w:val="sr-Cyrl-RS"/>
        </w:rPr>
        <w:t xml:space="preserve"> тач. 1), 2) и 4)</w:t>
      </w:r>
      <w:r w:rsidRPr="007755C7">
        <w:rPr>
          <w:rFonts w:eastAsia="Times New Roman" w:cs="Times New Roman"/>
          <w:sz w:val="20"/>
          <w:szCs w:val="20"/>
          <w:lang w:val="ru-RU"/>
        </w:rPr>
        <w:t xml:space="preserve"> и став 2. ЗЈН, а услов из члана 75. став 1. тачка 5) ЗЈН дужан је да испуни понуђач којем је поверено извршење дела набавке за који је неопходна испуњеност тог услова.</w:t>
      </w:r>
    </w:p>
    <w:p w:rsidR="00953B88" w:rsidRPr="007755C7" w:rsidRDefault="00953B88" w:rsidP="00953B88">
      <w:pPr>
        <w:spacing w:after="0" w:line="240" w:lineRule="auto"/>
        <w:ind w:firstLine="600"/>
        <w:jc w:val="both"/>
        <w:rPr>
          <w:rFonts w:eastAsia="Times New Roman" w:cs="Times New Roman"/>
          <w:sz w:val="20"/>
          <w:szCs w:val="20"/>
          <w:lang w:val="sr-Cyrl-RS"/>
        </w:rPr>
      </w:pPr>
      <w:r w:rsidRPr="007755C7">
        <w:rPr>
          <w:rFonts w:eastAsia="Times New Roman" w:cs="Times New Roman"/>
          <w:sz w:val="20"/>
          <w:szCs w:val="20"/>
          <w:lang w:val="sr-Cyrl-RS"/>
        </w:rPr>
        <w:t xml:space="preserve">У складу са чланом 81. став 4. ЗЈН, саставни део заједничке понуде је споразум којим се понуђачи из групе међусобно и према Наручиоцу, обавезују на извршење јавне набавке </w:t>
      </w:r>
      <w:r w:rsidRPr="007755C7">
        <w:rPr>
          <w:rFonts w:eastAsia="Times New Roman" w:cs="Times New Roman"/>
          <w:b/>
          <w:i/>
          <w:sz w:val="20"/>
          <w:szCs w:val="20"/>
          <w:u w:val="single"/>
          <w:lang w:val="sr-Cyrl-RS"/>
        </w:rPr>
        <w:t>(</w:t>
      </w:r>
      <w:r w:rsidRPr="007755C7">
        <w:rPr>
          <w:rFonts w:eastAsia="Times New Roman" w:cs="Times New Roman"/>
          <w:b/>
          <w:i/>
          <w:sz w:val="20"/>
          <w:szCs w:val="20"/>
          <w:u w:val="single"/>
          <w:lang w:val="ru-RU"/>
        </w:rPr>
        <w:t>С</w:t>
      </w:r>
      <w:r w:rsidRPr="007755C7">
        <w:rPr>
          <w:rFonts w:eastAsia="Times New Roman" w:cs="Times New Roman"/>
          <w:b/>
          <w:i/>
          <w:sz w:val="20"/>
          <w:szCs w:val="20"/>
          <w:u w:val="single"/>
          <w:lang w:val="sr-Cyrl-RS"/>
        </w:rPr>
        <w:t>поразум о заједничком извршењу</w:t>
      </w:r>
      <w:r w:rsidRPr="007755C7">
        <w:rPr>
          <w:rFonts w:eastAsia="Times New Roman" w:cs="Times New Roman"/>
          <w:b/>
          <w:i/>
          <w:sz w:val="20"/>
          <w:szCs w:val="20"/>
          <w:u w:val="single"/>
          <w:lang w:val="ru-RU"/>
        </w:rPr>
        <w:t xml:space="preserve"> јавне набавке</w:t>
      </w:r>
      <w:r w:rsidRPr="007755C7">
        <w:rPr>
          <w:rFonts w:eastAsia="Times New Roman" w:cs="Times New Roman"/>
          <w:b/>
          <w:i/>
          <w:sz w:val="20"/>
          <w:szCs w:val="20"/>
          <w:u w:val="single"/>
          <w:lang w:val="sr-Cyrl-RS"/>
        </w:rPr>
        <w:t>)</w:t>
      </w:r>
      <w:r w:rsidRPr="007755C7">
        <w:rPr>
          <w:rFonts w:eastAsia="Times New Roman" w:cs="Times New Roman"/>
          <w:sz w:val="20"/>
          <w:szCs w:val="20"/>
          <w:lang w:val="sr-Cyrl-RS"/>
        </w:rPr>
        <w:t>, а који обавезно садржи податке о:</w:t>
      </w:r>
    </w:p>
    <w:p w:rsidR="00953B88" w:rsidRPr="007755C7" w:rsidRDefault="00953B88" w:rsidP="00953B88">
      <w:pPr>
        <w:spacing w:after="0" w:line="240" w:lineRule="auto"/>
        <w:ind w:firstLine="600"/>
        <w:jc w:val="both"/>
        <w:rPr>
          <w:rFonts w:eastAsia="Times New Roman" w:cs="Times New Roman"/>
          <w:sz w:val="20"/>
          <w:szCs w:val="20"/>
          <w:lang w:val="sr-Cyrl-RS"/>
        </w:rPr>
      </w:pPr>
      <w:r w:rsidRPr="007755C7">
        <w:rPr>
          <w:rFonts w:eastAsia="Times New Roman" w:cs="Times New Roman"/>
          <w:sz w:val="20"/>
          <w:szCs w:val="20"/>
          <w:lang w:val="sr-Cyrl-RS"/>
        </w:rPr>
        <w:lastRenderedPageBreak/>
        <w:t>1</w:t>
      </w:r>
      <w:r w:rsidRPr="007755C7">
        <w:rPr>
          <w:rFonts w:eastAsia="Times New Roman" w:cs="Times New Roman"/>
          <w:sz w:val="20"/>
          <w:szCs w:val="20"/>
          <w:lang w:val="ru-RU"/>
        </w:rPr>
        <w:t>) члан</w:t>
      </w:r>
      <w:r w:rsidRPr="007755C7">
        <w:rPr>
          <w:rFonts w:eastAsia="Times New Roman" w:cs="Times New Roman"/>
          <w:sz w:val="20"/>
          <w:szCs w:val="20"/>
          <w:lang w:val="sr-Cyrl-RS"/>
        </w:rPr>
        <w:t>у</w:t>
      </w:r>
      <w:r w:rsidRPr="007755C7">
        <w:rPr>
          <w:rFonts w:eastAsia="Times New Roman" w:cs="Times New Roman"/>
          <w:sz w:val="20"/>
          <w:szCs w:val="20"/>
          <w:lang w:val="ru-RU"/>
        </w:rPr>
        <w:t xml:space="preserve"> групе који ће бити носилац посла, односно који ће поднети понуду и који ће заступати групу понуђача пред наручиоцем и </w:t>
      </w:r>
    </w:p>
    <w:p w:rsidR="00953B88" w:rsidRPr="007755C7" w:rsidRDefault="00953B88" w:rsidP="00953B88">
      <w:pPr>
        <w:spacing w:after="0" w:line="240" w:lineRule="auto"/>
        <w:ind w:firstLine="600"/>
        <w:jc w:val="both"/>
        <w:rPr>
          <w:rFonts w:eastAsia="Times New Roman" w:cs="Times New Roman"/>
          <w:i/>
          <w:sz w:val="20"/>
          <w:szCs w:val="20"/>
          <w:u w:val="single"/>
          <w:lang w:val="sr-Cyrl-RS"/>
        </w:rPr>
      </w:pPr>
      <w:r w:rsidRPr="007755C7">
        <w:rPr>
          <w:rFonts w:eastAsia="Times New Roman" w:cs="Times New Roman"/>
          <w:sz w:val="20"/>
          <w:szCs w:val="20"/>
          <w:lang w:val="sr-Cyrl-RS"/>
        </w:rPr>
        <w:t xml:space="preserve">2) </w:t>
      </w:r>
      <w:r w:rsidRPr="007755C7">
        <w:rPr>
          <w:rFonts w:eastAsia="Times New Roman" w:cs="Times New Roman"/>
          <w:sz w:val="20"/>
          <w:szCs w:val="20"/>
          <w:lang w:val="ru-RU"/>
        </w:rPr>
        <w:t>опис послова сваког од понуђача из групе понуђача у извршењу уговора.</w:t>
      </w:r>
      <w:r w:rsidRPr="007755C7">
        <w:rPr>
          <w:rFonts w:eastAsia="Times New Roman" w:cs="Times New Roman"/>
          <w:i/>
          <w:sz w:val="20"/>
          <w:szCs w:val="20"/>
          <w:u w:val="single"/>
          <w:lang w:val="sr-Cyrl-CS"/>
        </w:rPr>
        <w:t xml:space="preserve">   </w:t>
      </w:r>
    </w:p>
    <w:p w:rsidR="00953B88" w:rsidRPr="007755C7" w:rsidRDefault="00953B88" w:rsidP="00953B88">
      <w:pPr>
        <w:spacing w:after="0" w:line="240" w:lineRule="auto"/>
        <w:ind w:left="-120" w:firstLine="720"/>
        <w:jc w:val="both"/>
        <w:rPr>
          <w:rFonts w:eastAsia="Times New Roman" w:cs="Times New Roman"/>
          <w:sz w:val="20"/>
          <w:szCs w:val="20"/>
          <w:lang w:val="ru-RU"/>
        </w:rPr>
      </w:pPr>
      <w:r w:rsidRPr="007755C7">
        <w:rPr>
          <w:rFonts w:eastAsia="Times New Roman" w:cs="Times New Roman"/>
          <w:sz w:val="20"/>
          <w:szCs w:val="20"/>
          <w:lang w:val="ru-RU"/>
        </w:rPr>
        <w:t>Задруга може поднети понуду самостално, у своје име, а за рачун задругара или заједничку понуду у име задругара.</w:t>
      </w:r>
    </w:p>
    <w:p w:rsidR="00953B88" w:rsidRPr="007755C7" w:rsidRDefault="00953B88" w:rsidP="00953B88">
      <w:pPr>
        <w:spacing w:after="0" w:line="240" w:lineRule="auto"/>
        <w:ind w:left="-120" w:firstLine="720"/>
        <w:jc w:val="both"/>
        <w:rPr>
          <w:rFonts w:eastAsia="Times New Roman" w:cs="Times New Roman"/>
          <w:sz w:val="20"/>
          <w:szCs w:val="20"/>
          <w:lang w:val="ru-RU"/>
        </w:rPr>
      </w:pPr>
      <w:r w:rsidRPr="007755C7">
        <w:rPr>
          <w:rFonts w:eastAsia="Times New Roman" w:cs="Times New Roman"/>
          <w:sz w:val="20"/>
          <w:szCs w:val="20"/>
          <w:lang w:val="ru-RU"/>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953B88" w:rsidRPr="007755C7" w:rsidRDefault="00953B88" w:rsidP="00953B88">
      <w:pPr>
        <w:spacing w:after="0" w:line="240" w:lineRule="auto"/>
        <w:ind w:left="-120" w:firstLine="720"/>
        <w:jc w:val="both"/>
        <w:rPr>
          <w:rFonts w:eastAsia="Times New Roman" w:cs="Times New Roman"/>
          <w:sz w:val="20"/>
          <w:szCs w:val="20"/>
          <w:lang w:val="ru-RU"/>
        </w:rPr>
      </w:pPr>
      <w:r w:rsidRPr="007755C7">
        <w:rPr>
          <w:rFonts w:eastAsia="Times New Roman" w:cs="Times New Roman"/>
          <w:sz w:val="20"/>
          <w:szCs w:val="20"/>
          <w:lang w:val="ru-RU"/>
        </w:rPr>
        <w:t xml:space="preserve">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953B88" w:rsidRPr="007755C7" w:rsidRDefault="00953B88" w:rsidP="00953B88">
      <w:pPr>
        <w:spacing w:after="0" w:line="240" w:lineRule="auto"/>
        <w:ind w:left="-120" w:firstLine="720"/>
        <w:jc w:val="both"/>
        <w:rPr>
          <w:rFonts w:eastAsia="Times New Roman" w:cs="Times New Roman"/>
          <w:sz w:val="20"/>
          <w:szCs w:val="20"/>
          <w:lang w:val="ru-RU"/>
        </w:rPr>
      </w:pPr>
      <w:r w:rsidRPr="007755C7">
        <w:rPr>
          <w:rFonts w:eastAsia="Times New Roman" w:cs="Times New Roman"/>
          <w:sz w:val="20"/>
          <w:szCs w:val="20"/>
          <w:lang w:val="ru-RU"/>
        </w:rPr>
        <w:t>Наручилац не може од групе понуђача да захтева да се повезују у одређени правни облик како би могли да поднесу заједничку понуду.</w:t>
      </w:r>
    </w:p>
    <w:p w:rsidR="00953B88" w:rsidRPr="007755C7" w:rsidRDefault="00953B88" w:rsidP="00953B88">
      <w:pPr>
        <w:spacing w:after="0" w:line="240" w:lineRule="auto"/>
        <w:ind w:left="-120" w:firstLine="720"/>
        <w:jc w:val="both"/>
        <w:rPr>
          <w:rFonts w:eastAsia="Times New Roman" w:cs="Times New Roman"/>
          <w:sz w:val="20"/>
          <w:szCs w:val="20"/>
          <w:lang w:val="sr-Cyrl-RS"/>
        </w:rPr>
      </w:pPr>
      <w:r w:rsidRPr="007755C7">
        <w:rPr>
          <w:rFonts w:eastAsia="Times New Roman" w:cs="Times New Roman"/>
          <w:sz w:val="20"/>
          <w:szCs w:val="20"/>
          <w:lang w:val="ru-RU"/>
        </w:rPr>
        <w:t>Понуђачи који поднесу заједничку понуду одговарају неограничено солидарно према наручиоцу.</w:t>
      </w:r>
    </w:p>
    <w:p w:rsidR="00953B88" w:rsidRPr="007755C7" w:rsidRDefault="00953B88" w:rsidP="00953B88">
      <w:pPr>
        <w:spacing w:after="0" w:line="240" w:lineRule="auto"/>
        <w:ind w:left="-120" w:firstLine="720"/>
        <w:jc w:val="both"/>
        <w:rPr>
          <w:rFonts w:eastAsia="Times New Roman" w:cs="Times New Roman"/>
          <w:sz w:val="20"/>
          <w:szCs w:val="20"/>
          <w:lang w:val="sr-Latn-RS"/>
        </w:rPr>
      </w:pPr>
      <w:r w:rsidRPr="007755C7">
        <w:rPr>
          <w:rFonts w:eastAsia="Times New Roman" w:cs="Times New Roman"/>
          <w:sz w:val="20"/>
          <w:szCs w:val="20"/>
          <w:lang w:val="ru-RU"/>
        </w:rPr>
        <w:t>У понуди је потребно навести имена и одговарајуће професионалне квалификације лица која ће бити одговорна за извршење уговора.</w:t>
      </w:r>
    </w:p>
    <w:p w:rsidR="00953B88" w:rsidRPr="007755C7" w:rsidRDefault="00953B88" w:rsidP="00953B88">
      <w:pPr>
        <w:spacing w:after="0" w:line="210" w:lineRule="atLeast"/>
        <w:ind w:firstLine="708"/>
        <w:jc w:val="both"/>
        <w:rPr>
          <w:rFonts w:eastAsia="Times New Roman" w:cs="Times New Roman"/>
          <w:sz w:val="20"/>
          <w:szCs w:val="20"/>
          <w:lang w:val="sr-Cyrl-RS" w:eastAsia="sr-Latn-RS"/>
        </w:rPr>
      </w:pPr>
    </w:p>
    <w:p w:rsidR="00953B88" w:rsidRPr="007755C7" w:rsidRDefault="00953B88" w:rsidP="00953B88">
      <w:pPr>
        <w:spacing w:after="0" w:line="210" w:lineRule="atLeast"/>
        <w:ind w:firstLine="708"/>
        <w:jc w:val="both"/>
        <w:rPr>
          <w:rFonts w:eastAsia="Times New Roman" w:cs="Times New Roman"/>
          <w:b/>
          <w:sz w:val="20"/>
          <w:szCs w:val="20"/>
          <w:u w:val="single"/>
          <w:lang w:val="sr-Cyrl-RS" w:eastAsia="sr-Latn-RS"/>
        </w:rPr>
      </w:pPr>
      <w:r w:rsidRPr="007755C7">
        <w:rPr>
          <w:rFonts w:eastAsia="Times New Roman" w:cs="Times New Roman"/>
          <w:b/>
          <w:sz w:val="20"/>
          <w:szCs w:val="20"/>
          <w:lang w:val="sr-Latn-RS" w:eastAsia="sr-Latn-RS"/>
        </w:rPr>
        <w:t>9</w:t>
      </w:r>
      <w:r w:rsidRPr="007755C7">
        <w:rPr>
          <w:rFonts w:eastAsia="Times New Roman" w:cs="Times New Roman"/>
          <w:b/>
          <w:sz w:val="20"/>
          <w:szCs w:val="20"/>
          <w:u w:val="single"/>
          <w:lang w:val="sr-Latn-RS" w:eastAsia="sr-Latn-RS"/>
        </w:rPr>
        <w:t>) захтеве у погледу траженог начина и услова плаћања, гарантног рока, као и евентуалних других околности од којих зависи прихватљивост понуде</w:t>
      </w:r>
      <w:r w:rsidRPr="007755C7">
        <w:rPr>
          <w:rFonts w:eastAsia="Times New Roman" w:cs="Times New Roman"/>
          <w:b/>
          <w:sz w:val="20"/>
          <w:szCs w:val="20"/>
          <w:u w:val="single"/>
          <w:lang w:val="sr-Cyrl-RS" w:eastAsia="sr-Latn-RS"/>
        </w:rPr>
        <w:t>:</w:t>
      </w:r>
    </w:p>
    <w:p w:rsidR="00953B88" w:rsidRPr="007755C7" w:rsidRDefault="00953B88" w:rsidP="00953B88">
      <w:pPr>
        <w:autoSpaceDE w:val="0"/>
        <w:autoSpaceDN w:val="0"/>
        <w:adjustRightInd w:val="0"/>
        <w:spacing w:after="0" w:line="240" w:lineRule="auto"/>
        <w:jc w:val="both"/>
        <w:rPr>
          <w:rFonts w:eastAsia="Times New Roman" w:cs="Times New Roman"/>
          <w:sz w:val="20"/>
          <w:szCs w:val="20"/>
          <w:lang w:val="sr-Cyrl-CS"/>
        </w:rPr>
      </w:pPr>
      <w:r w:rsidRPr="007755C7">
        <w:rPr>
          <w:rFonts w:eastAsia="Times New Roman" w:cs="Times New Roman"/>
          <w:sz w:val="20"/>
          <w:szCs w:val="20"/>
          <w:u w:val="single"/>
          <w:lang w:val="ru-RU" w:eastAsia="sr-Latn-RS"/>
        </w:rPr>
        <w:t>9)1) Начин и услови плаћања:</w:t>
      </w:r>
      <w:r w:rsidRPr="007755C7">
        <w:rPr>
          <w:rFonts w:eastAsia="Times New Roman" w:cs="Times New Roman"/>
          <w:bCs/>
          <w:spacing w:val="-6"/>
          <w:sz w:val="20"/>
          <w:szCs w:val="20"/>
          <w:lang w:val="sr-Cyrl-RS" w:eastAsia="ar-SA"/>
        </w:rPr>
        <w:t xml:space="preserve">  </w:t>
      </w:r>
      <w:r w:rsidRPr="007755C7">
        <w:rPr>
          <w:rFonts w:eastAsia="Times New Roman" w:cs="Times New Roman"/>
          <w:sz w:val="20"/>
          <w:szCs w:val="20"/>
          <w:lang w:val="sr-Cyrl-CS"/>
        </w:rPr>
        <w:t>Наручилац се обавезује да Понуђачу исплати вредност за уговорену услугу на следећи начин:</w:t>
      </w:r>
    </w:p>
    <w:p w:rsidR="00C92F57" w:rsidRDefault="00645486" w:rsidP="00C92F57">
      <w:pPr>
        <w:spacing w:after="0" w:line="240" w:lineRule="auto"/>
        <w:jc w:val="both"/>
        <w:rPr>
          <w:rFonts w:eastAsia="Times New Roman" w:cs="Arial"/>
          <w:sz w:val="20"/>
          <w:szCs w:val="20"/>
          <w:lang w:val="en-US"/>
        </w:rPr>
      </w:pPr>
      <w:r w:rsidRPr="00466142">
        <w:rPr>
          <w:rFonts w:eastAsia="Times New Roman" w:cs="Times New Roman"/>
          <w:sz w:val="20"/>
          <w:szCs w:val="20"/>
          <w:lang w:val="sr-Cyrl-CS"/>
        </w:rPr>
        <w:t xml:space="preserve">- </w:t>
      </w:r>
      <w:r w:rsidR="00C92F57" w:rsidRPr="006964C0">
        <w:rPr>
          <w:rFonts w:eastAsia="Times New Roman" w:cs="Times New Roman"/>
          <w:sz w:val="20"/>
          <w:szCs w:val="20"/>
          <w:lang w:val="sr-Cyrl-CS"/>
        </w:rPr>
        <w:t xml:space="preserve">износ од </w:t>
      </w:r>
      <w:r w:rsidR="00C92F57">
        <w:rPr>
          <w:rFonts w:eastAsia="Times New Roman" w:cs="Times New Roman"/>
          <w:sz w:val="20"/>
          <w:szCs w:val="20"/>
          <w:lang w:val="en-US"/>
        </w:rPr>
        <w:t>3</w:t>
      </w:r>
      <w:r w:rsidR="00C92F57" w:rsidRPr="006964C0">
        <w:rPr>
          <w:rFonts w:eastAsia="Times New Roman" w:cs="Times New Roman"/>
          <w:sz w:val="20"/>
          <w:szCs w:val="20"/>
          <w:lang w:val="sr-Cyrl-CS"/>
        </w:rPr>
        <w:t>0% исплатити по потписивању уговора и</w:t>
      </w:r>
      <w:r w:rsidR="00C92F57" w:rsidRPr="006964C0">
        <w:rPr>
          <w:rFonts w:eastAsia="Times New Roman" w:cs="Arial"/>
          <w:sz w:val="20"/>
          <w:szCs w:val="20"/>
          <w:lang w:val="sr-Cyrl-CS"/>
        </w:rPr>
        <w:t xml:space="preserve"> достављен</w:t>
      </w:r>
      <w:r w:rsidR="00C92F57">
        <w:rPr>
          <w:rFonts w:eastAsia="Times New Roman" w:cs="Arial"/>
          <w:sz w:val="20"/>
          <w:szCs w:val="20"/>
          <w:lang w:val="sr-Cyrl-CS"/>
        </w:rPr>
        <w:t>ог</w:t>
      </w:r>
      <w:r w:rsidR="00C92F57" w:rsidRPr="006964C0">
        <w:rPr>
          <w:rFonts w:eastAsia="Times New Roman" w:cs="Arial"/>
          <w:sz w:val="20"/>
          <w:szCs w:val="20"/>
          <w:lang w:val="sr-Cyrl-CS"/>
        </w:rPr>
        <w:t xml:space="preserve"> </w:t>
      </w:r>
      <w:r w:rsidR="00C92F57">
        <w:rPr>
          <w:rFonts w:eastAsia="Times New Roman" w:cs="Arial"/>
          <w:sz w:val="20"/>
          <w:szCs w:val="20"/>
          <w:lang w:val="sr-Cyrl-CS"/>
        </w:rPr>
        <w:t>предрачуна</w:t>
      </w:r>
      <w:r w:rsidR="00C92F57" w:rsidRPr="006964C0">
        <w:rPr>
          <w:rFonts w:eastAsia="Times New Roman" w:cs="Arial"/>
          <w:sz w:val="20"/>
          <w:szCs w:val="20"/>
          <w:lang w:val="sr-Cyrl-CS"/>
        </w:rPr>
        <w:t>,</w:t>
      </w:r>
    </w:p>
    <w:p w:rsidR="00C92F57" w:rsidRPr="00C92F57" w:rsidRDefault="00C92F57" w:rsidP="00C92F57">
      <w:pPr>
        <w:spacing w:after="0" w:line="240" w:lineRule="auto"/>
        <w:jc w:val="both"/>
        <w:rPr>
          <w:rFonts w:eastAsia="Times New Roman" w:cs="Arial"/>
          <w:sz w:val="20"/>
          <w:szCs w:val="20"/>
          <w:lang w:val="en-US"/>
        </w:rPr>
      </w:pPr>
      <w:r>
        <w:rPr>
          <w:rFonts w:eastAsia="Times New Roman" w:cs="Times New Roman"/>
          <w:sz w:val="20"/>
          <w:szCs w:val="20"/>
          <w:lang w:val="en-US"/>
        </w:rPr>
        <w:t xml:space="preserve">- </w:t>
      </w:r>
      <w:r w:rsidRPr="006964C0">
        <w:rPr>
          <w:rFonts w:eastAsia="Times New Roman" w:cs="Times New Roman"/>
          <w:sz w:val="20"/>
          <w:szCs w:val="20"/>
          <w:lang w:val="sr-Cyrl-CS"/>
        </w:rPr>
        <w:t xml:space="preserve">износ од </w:t>
      </w:r>
      <w:r>
        <w:rPr>
          <w:rFonts w:eastAsia="Times New Roman" w:cs="Times New Roman"/>
          <w:sz w:val="20"/>
          <w:szCs w:val="20"/>
          <w:lang w:val="en-US"/>
        </w:rPr>
        <w:t>6</w:t>
      </w:r>
      <w:r w:rsidRPr="006964C0">
        <w:rPr>
          <w:rFonts w:eastAsia="Times New Roman" w:cs="Times New Roman"/>
          <w:sz w:val="20"/>
          <w:szCs w:val="20"/>
          <w:lang w:val="sr-Cyrl-CS"/>
        </w:rPr>
        <w:t xml:space="preserve">0% исплатити по </w:t>
      </w:r>
      <w:r>
        <w:rPr>
          <w:rFonts w:eastAsia="Times New Roman" w:cs="Times New Roman"/>
          <w:sz w:val="20"/>
          <w:szCs w:val="20"/>
          <w:lang w:val="sr-Cyrl-CS"/>
        </w:rPr>
        <w:t xml:space="preserve">завршетку првог сезонског циклуса (за обе фракције) и достављеног првог појединачног извештаја (за обе фракције), </w:t>
      </w:r>
      <w:r w:rsidR="00B53C36">
        <w:rPr>
          <w:rFonts w:eastAsia="Times New Roman" w:cs="Times New Roman"/>
          <w:sz w:val="20"/>
          <w:szCs w:val="20"/>
          <w:lang w:val="sr-Cyrl-CS"/>
        </w:rPr>
        <w:t>пред</w:t>
      </w:r>
      <w:r>
        <w:rPr>
          <w:rFonts w:eastAsia="Times New Roman" w:cs="Arial"/>
          <w:sz w:val="20"/>
          <w:szCs w:val="20"/>
          <w:lang w:val="sr-Cyrl-CS"/>
        </w:rPr>
        <w:t>рачуна и</w:t>
      </w:r>
      <w:r w:rsidRPr="00C92F57">
        <w:rPr>
          <w:rFonts w:eastAsia="Calibri" w:cs="Times New Roman"/>
          <w:kern w:val="2"/>
          <w:sz w:val="20"/>
          <w:szCs w:val="20"/>
          <w:lang w:val="sr-Cyrl-RS" w:eastAsia="ar-SA"/>
        </w:rPr>
        <w:t xml:space="preserve"> </w:t>
      </w:r>
      <w:r w:rsidRPr="006964C0">
        <w:rPr>
          <w:rFonts w:eastAsia="Calibri" w:cs="Times New Roman"/>
          <w:kern w:val="2"/>
          <w:sz w:val="20"/>
          <w:szCs w:val="20"/>
          <w:lang w:val="sr-Cyrl-RS" w:eastAsia="ar-SA"/>
        </w:rPr>
        <w:t>извештај</w:t>
      </w:r>
      <w:r>
        <w:rPr>
          <w:rFonts w:eastAsia="Calibri" w:cs="Times New Roman"/>
          <w:kern w:val="2"/>
          <w:sz w:val="20"/>
          <w:szCs w:val="20"/>
          <w:lang w:val="sr-Cyrl-RS" w:eastAsia="ar-SA"/>
        </w:rPr>
        <w:t>а</w:t>
      </w:r>
      <w:r w:rsidRPr="006964C0">
        <w:rPr>
          <w:rFonts w:eastAsia="Calibri" w:cs="Times New Roman"/>
          <w:kern w:val="2"/>
          <w:sz w:val="20"/>
          <w:szCs w:val="20"/>
          <w:lang w:val="sr-Cyrl-RS" w:eastAsia="ar-SA"/>
        </w:rPr>
        <w:t xml:space="preserve"> о утрошку авансне уплате</w:t>
      </w:r>
    </w:p>
    <w:p w:rsidR="00C92F57" w:rsidRPr="006964C0" w:rsidRDefault="00C92F57" w:rsidP="00C92F57">
      <w:pPr>
        <w:spacing w:after="0" w:line="240" w:lineRule="auto"/>
        <w:jc w:val="both"/>
        <w:rPr>
          <w:rFonts w:eastAsia="Calibri" w:cs="Times New Roman"/>
          <w:kern w:val="2"/>
          <w:sz w:val="20"/>
          <w:szCs w:val="20"/>
          <w:lang w:val="sr-Cyrl-RS" w:eastAsia="ar-SA"/>
        </w:rPr>
      </w:pPr>
      <w:r w:rsidRPr="006964C0">
        <w:rPr>
          <w:rFonts w:eastAsia="Times New Roman" w:cs="Arial"/>
          <w:sz w:val="20"/>
          <w:szCs w:val="20"/>
          <w:lang w:val="sr-Cyrl-CS"/>
        </w:rPr>
        <w:t xml:space="preserve">- остатак од 10% исплатити </w:t>
      </w:r>
      <w:r w:rsidRPr="006964C0">
        <w:rPr>
          <w:rFonts w:eastAsia="Calibri" w:cs="Times New Roman"/>
          <w:kern w:val="2"/>
          <w:sz w:val="20"/>
          <w:szCs w:val="20"/>
          <w:lang w:val="sr-Cyrl-RS" w:eastAsia="ar-SA"/>
        </w:rPr>
        <w:t>по достављеном коначном рачуну</w:t>
      </w:r>
      <w:r>
        <w:rPr>
          <w:rFonts w:eastAsia="Calibri" w:cs="Times New Roman"/>
          <w:kern w:val="2"/>
          <w:sz w:val="20"/>
          <w:szCs w:val="20"/>
          <w:lang w:val="sr-Cyrl-RS" w:eastAsia="ar-SA"/>
        </w:rPr>
        <w:t>/</w:t>
      </w:r>
      <w:r w:rsidRPr="006964C0">
        <w:rPr>
          <w:rFonts w:eastAsia="Calibri" w:cs="Times New Roman"/>
          <w:kern w:val="2"/>
          <w:sz w:val="20"/>
          <w:szCs w:val="20"/>
          <w:lang w:val="sr-Cyrl-RS" w:eastAsia="ar-SA"/>
        </w:rPr>
        <w:t xml:space="preserve">фактури за извршене услуге </w:t>
      </w:r>
      <w:r w:rsidRPr="00E46260">
        <w:rPr>
          <w:rFonts w:eastAsia="Calibri" w:cs="Times New Roman"/>
          <w:kern w:val="2"/>
          <w:sz w:val="20"/>
          <w:szCs w:val="20"/>
          <w:lang w:val="sr-Cyrl-RS" w:eastAsia="ar-SA"/>
        </w:rPr>
        <w:t xml:space="preserve">најкасније </w:t>
      </w:r>
      <w:r w:rsidRPr="00896268">
        <w:rPr>
          <w:rFonts w:eastAsia="Calibri" w:cs="Times New Roman"/>
          <w:kern w:val="2"/>
          <w:sz w:val="20"/>
          <w:szCs w:val="20"/>
          <w:lang w:val="sr-Cyrl-RS" w:eastAsia="ar-SA"/>
        </w:rPr>
        <w:t>30 дана</w:t>
      </w:r>
      <w:r w:rsidRPr="00E46260">
        <w:rPr>
          <w:rFonts w:eastAsia="Calibri" w:cs="Times New Roman"/>
          <w:color w:val="FF0000"/>
          <w:kern w:val="2"/>
          <w:sz w:val="20"/>
          <w:szCs w:val="20"/>
          <w:lang w:val="sr-Cyrl-RS" w:eastAsia="ar-SA"/>
        </w:rPr>
        <w:t xml:space="preserve"> </w:t>
      </w:r>
      <w:r w:rsidRPr="00E46260">
        <w:rPr>
          <w:rFonts w:eastAsia="Calibri" w:cs="Times New Roman"/>
          <w:kern w:val="2"/>
          <w:sz w:val="20"/>
          <w:szCs w:val="20"/>
          <w:lang w:val="sr-Cyrl-RS" w:eastAsia="ar-SA"/>
        </w:rPr>
        <w:t>од рока извршења из члана 4. Уговора</w:t>
      </w:r>
      <w:r w:rsidR="00B53C36">
        <w:rPr>
          <w:rFonts w:eastAsia="Calibri" w:cs="Times New Roman"/>
          <w:kern w:val="2"/>
          <w:sz w:val="20"/>
          <w:szCs w:val="20"/>
          <w:lang w:val="sr-Cyrl-RS" w:eastAsia="ar-SA"/>
        </w:rPr>
        <w:t>,</w:t>
      </w:r>
      <w:r w:rsidRPr="00E46260">
        <w:rPr>
          <w:rFonts w:eastAsia="Calibri" w:cs="Times New Roman"/>
          <w:kern w:val="2"/>
          <w:sz w:val="20"/>
          <w:szCs w:val="20"/>
          <w:lang w:val="sr-Cyrl-RS" w:eastAsia="ar-SA"/>
        </w:rPr>
        <w:t xml:space="preserve"> </w:t>
      </w:r>
      <w:r w:rsidRPr="006964C0">
        <w:rPr>
          <w:rFonts w:eastAsia="Calibri" w:cs="Times New Roman"/>
          <w:kern w:val="2"/>
          <w:sz w:val="20"/>
          <w:szCs w:val="20"/>
          <w:lang w:val="sr-Cyrl-RS" w:eastAsia="ar-SA"/>
        </w:rPr>
        <w:t>а на основу прихваћеног коначног извештаја од стране Наручиоца.</w:t>
      </w:r>
    </w:p>
    <w:p w:rsidR="00953B88" w:rsidRPr="007755C7" w:rsidRDefault="00645486" w:rsidP="00C92F57">
      <w:pPr>
        <w:spacing w:after="0" w:line="240" w:lineRule="auto"/>
        <w:jc w:val="both"/>
        <w:rPr>
          <w:rFonts w:eastAsia="Times New Roman" w:cs="Arial"/>
          <w:sz w:val="20"/>
          <w:szCs w:val="20"/>
          <w:lang w:val="ru-RU"/>
        </w:rPr>
      </w:pPr>
      <w:r w:rsidRPr="007755C7">
        <w:rPr>
          <w:rFonts w:cs="Times New Roman"/>
          <w:sz w:val="20"/>
          <w:szCs w:val="20"/>
          <w:lang w:val="sr-Cyrl-RS"/>
        </w:rPr>
        <w:t xml:space="preserve">Наручилац и Извршилац услуге ће сачинити Записник о квантитативном пријему израђеног извештаја са даном предаје Извештаја Наручиоцу. </w:t>
      </w:r>
    </w:p>
    <w:p w:rsidR="00953B88" w:rsidRPr="007755C7" w:rsidRDefault="00953B88" w:rsidP="00953B88">
      <w:pPr>
        <w:widowControl w:val="0"/>
        <w:suppressAutoHyphens/>
        <w:spacing w:after="0" w:line="240" w:lineRule="auto"/>
        <w:ind w:right="67" w:firstLine="720"/>
        <w:contextualSpacing/>
        <w:jc w:val="both"/>
        <w:rPr>
          <w:rFonts w:eastAsia="Times New Roman" w:cs="Arial"/>
          <w:sz w:val="20"/>
          <w:szCs w:val="20"/>
          <w:lang w:val="sr-Cyrl-RS" w:eastAsia="en-GB"/>
        </w:rPr>
      </w:pPr>
      <w:r w:rsidRPr="007755C7">
        <w:rPr>
          <w:spacing w:val="-1"/>
          <w:sz w:val="20"/>
          <w:szCs w:val="20"/>
          <w:lang w:val="sr-Cyrl-CS" w:eastAsia="ar-SA"/>
        </w:rPr>
        <w:t>Рачун за пружене услуге мора да буде насловљен на Наручиоца: ПОКРАЈИНСКИ СЕКРЕТАРИЈАТ ЗА УРБАНИЗАМ И ЗАШТИТУ ЖИВОТНЕ СРЕДИНЕ 21000 Нови Сад, Булевар Михајла Пупина 16, ПИБ: 100715260, матични број: 08752885</w:t>
      </w:r>
      <w:r w:rsidRPr="007755C7">
        <w:rPr>
          <w:rFonts w:eastAsia="Times New Roman" w:cs="Arial"/>
          <w:sz w:val="20"/>
          <w:szCs w:val="20"/>
          <w:lang w:eastAsia="en-GB"/>
        </w:rPr>
        <w:t>, број рачуна 840-30640-67 Управа за трезор</w:t>
      </w:r>
      <w:r w:rsidRPr="007755C7">
        <w:rPr>
          <w:rFonts w:eastAsia="Times New Roman" w:cs="Arial"/>
          <w:sz w:val="20"/>
          <w:szCs w:val="20"/>
          <w:lang w:val="sr-Cyrl-RS" w:eastAsia="en-GB"/>
        </w:rPr>
        <w:t xml:space="preserve"> и </w:t>
      </w:r>
      <w:r w:rsidRPr="007755C7">
        <w:rPr>
          <w:rFonts w:eastAsia="Times New Roman" w:cs="Arial"/>
          <w:sz w:val="20"/>
          <w:szCs w:val="20"/>
          <w:lang w:eastAsia="en-GB"/>
        </w:rPr>
        <w:t>мора да садржи позив на број</w:t>
      </w:r>
      <w:r w:rsidRPr="007755C7">
        <w:rPr>
          <w:rFonts w:eastAsia="Times New Roman" w:cs="Arial"/>
          <w:sz w:val="20"/>
          <w:szCs w:val="20"/>
          <w:lang w:val="sr-Cyrl-RS" w:eastAsia="en-GB"/>
        </w:rPr>
        <w:t xml:space="preserve"> </w:t>
      </w:r>
      <w:r w:rsidRPr="007755C7">
        <w:rPr>
          <w:rFonts w:eastAsia="Times New Roman" w:cs="Arial"/>
          <w:sz w:val="20"/>
          <w:szCs w:val="20"/>
          <w:lang w:eastAsia="en-GB"/>
        </w:rPr>
        <w:t>и датум уговора</w:t>
      </w:r>
      <w:r w:rsidRPr="007755C7">
        <w:rPr>
          <w:rFonts w:eastAsia="Times New Roman" w:cs="Arial"/>
          <w:sz w:val="20"/>
          <w:szCs w:val="20"/>
          <w:lang w:val="sr-Cyrl-RS" w:eastAsia="en-GB"/>
        </w:rPr>
        <w:t xml:space="preserve"> о пружању услуге и тачан назив услуга који је захтеван у техничкој спецификацији.</w:t>
      </w:r>
    </w:p>
    <w:p w:rsidR="00953B88" w:rsidRPr="007755C7" w:rsidRDefault="00953B88" w:rsidP="00953B88">
      <w:pPr>
        <w:suppressAutoHyphens/>
        <w:spacing w:after="0" w:line="240" w:lineRule="auto"/>
        <w:ind w:right="67" w:firstLine="720"/>
        <w:jc w:val="both"/>
        <w:rPr>
          <w:spacing w:val="-4"/>
          <w:sz w:val="20"/>
          <w:szCs w:val="20"/>
          <w:lang w:val="sr-Cyrl-CS" w:eastAsia="ar-SA"/>
        </w:rPr>
      </w:pPr>
      <w:r w:rsidRPr="007755C7">
        <w:rPr>
          <w:rFonts w:eastAsia="Times New Roman" w:cs="Times New Roman"/>
          <w:sz w:val="20"/>
          <w:szCs w:val="20"/>
          <w:lang w:val="sr-Cyrl-RS" w:eastAsia="ar-SA"/>
        </w:rPr>
        <w:t>Наручилац ће плаћање из става 1.овог члана извршити у складу са приливом средстава у буџету Аутономне покрајине Војводине, односно ликвидношћу буџета Аутономне покрајине Војводине.</w:t>
      </w:r>
    </w:p>
    <w:p w:rsidR="00953B88" w:rsidRPr="007755C7" w:rsidRDefault="00953B88" w:rsidP="00953B88">
      <w:pPr>
        <w:suppressAutoHyphens/>
        <w:spacing w:after="0" w:line="240" w:lineRule="auto"/>
        <w:ind w:right="67" w:firstLine="720"/>
        <w:jc w:val="both"/>
        <w:rPr>
          <w:spacing w:val="-5"/>
          <w:sz w:val="20"/>
          <w:szCs w:val="20"/>
          <w:lang w:val="sr-Cyrl-CS" w:eastAsia="ar-SA"/>
        </w:rPr>
      </w:pPr>
      <w:r w:rsidRPr="007755C7">
        <w:rPr>
          <w:rFonts w:eastAsia="Times New Roman" w:cs="Times New Roman"/>
          <w:spacing w:val="-4"/>
          <w:sz w:val="20"/>
          <w:szCs w:val="20"/>
          <w:lang w:val="sr-Cyrl-CS" w:eastAsia="ar-SA"/>
        </w:rPr>
        <w:t xml:space="preserve">Сва плаћања ће се вршити на текући рачун понуђача достављен у понуди. </w:t>
      </w:r>
      <w:r w:rsidRPr="007755C7">
        <w:rPr>
          <w:spacing w:val="-1"/>
          <w:sz w:val="20"/>
          <w:szCs w:val="20"/>
          <w:lang w:val="sr-Cyrl-CS" w:eastAsia="ar-SA"/>
        </w:rPr>
        <w:t xml:space="preserve"> </w:t>
      </w:r>
    </w:p>
    <w:p w:rsidR="00953B88" w:rsidRPr="007755C7" w:rsidRDefault="00953B88" w:rsidP="00953B88">
      <w:pPr>
        <w:suppressAutoHyphens/>
        <w:spacing w:after="0" w:line="240" w:lineRule="auto"/>
        <w:ind w:right="67" w:firstLine="720"/>
        <w:jc w:val="both"/>
        <w:rPr>
          <w:spacing w:val="-4"/>
          <w:sz w:val="20"/>
          <w:szCs w:val="20"/>
          <w:lang w:val="sr-Cyrl-CS" w:eastAsia="ar-SA"/>
        </w:rPr>
      </w:pPr>
      <w:r w:rsidRPr="007755C7">
        <w:rPr>
          <w:spacing w:val="-1"/>
          <w:sz w:val="20"/>
          <w:szCs w:val="20"/>
          <w:lang w:val="sr-Cyrl-CS" w:eastAsia="ar-SA"/>
        </w:rPr>
        <w:t>Наручилац услуге је овлашћен да приговори фактури у року од</w:t>
      </w:r>
      <w:r w:rsidRPr="007755C7">
        <w:rPr>
          <w:sz w:val="20"/>
          <w:szCs w:val="20"/>
          <w:lang w:val="sr-Cyrl-CS" w:eastAsia="ar-SA"/>
        </w:rPr>
        <w:t xml:space="preserve"> три </w:t>
      </w:r>
      <w:r w:rsidRPr="007755C7">
        <w:rPr>
          <w:spacing w:val="-2"/>
          <w:sz w:val="20"/>
          <w:szCs w:val="20"/>
          <w:lang w:val="sr-Cyrl-CS" w:eastAsia="ar-SA"/>
        </w:rPr>
        <w:t xml:space="preserve">дана од </w:t>
      </w:r>
      <w:r w:rsidRPr="007755C7">
        <w:rPr>
          <w:spacing w:val="-4"/>
          <w:sz w:val="20"/>
          <w:szCs w:val="20"/>
          <w:lang w:val="sr-Cyrl-CS" w:eastAsia="ar-SA"/>
        </w:rPr>
        <w:t>пријема. У супротном ће се сматрати да је исту примио без примедби.</w:t>
      </w:r>
    </w:p>
    <w:p w:rsidR="00953B88" w:rsidRPr="007755C7" w:rsidRDefault="00953B88" w:rsidP="00953B88">
      <w:pPr>
        <w:autoSpaceDE w:val="0"/>
        <w:autoSpaceDN w:val="0"/>
        <w:adjustRightInd w:val="0"/>
        <w:spacing w:after="0" w:line="240" w:lineRule="auto"/>
        <w:jc w:val="both"/>
        <w:rPr>
          <w:rFonts w:cs="Verdana"/>
          <w:sz w:val="20"/>
          <w:szCs w:val="20"/>
          <w:lang w:val="sr-Latn-RS"/>
        </w:rPr>
      </w:pPr>
      <w:r w:rsidRPr="007755C7">
        <w:rPr>
          <w:rFonts w:cs="Verdana"/>
          <w:sz w:val="20"/>
          <w:szCs w:val="20"/>
          <w:lang w:val="sr-Cyrl-RS"/>
        </w:rPr>
        <w:t>9)</w:t>
      </w:r>
      <w:r w:rsidRPr="007755C7">
        <w:rPr>
          <w:rFonts w:cs="Verdana"/>
          <w:sz w:val="20"/>
          <w:szCs w:val="20"/>
          <w:lang w:val="sr-Latn-RS"/>
        </w:rPr>
        <w:t>2</w:t>
      </w:r>
      <w:r w:rsidRPr="007755C7">
        <w:rPr>
          <w:rFonts w:cs="Verdana"/>
          <w:sz w:val="20"/>
          <w:szCs w:val="20"/>
          <w:lang w:val="sr-Cyrl-RS"/>
        </w:rPr>
        <w:t xml:space="preserve">) </w:t>
      </w:r>
      <w:r w:rsidRPr="007755C7">
        <w:rPr>
          <w:rFonts w:eastAsia="Times New Roman" w:cs="Times New Roman"/>
          <w:sz w:val="20"/>
          <w:szCs w:val="20"/>
          <w:lang w:val="sr-Cyrl-RS" w:eastAsia="ar-SA"/>
        </w:rPr>
        <w:t>плаћање ће се вршити у складу са приливом средстава у буџету Аутономне покрајине Војводине, односно ликвидношћу буџета Аутономне покрајине Војводине, на начин описан у алинеји 9)1);</w:t>
      </w:r>
    </w:p>
    <w:p w:rsidR="007A48CD" w:rsidRPr="00616A36" w:rsidRDefault="00953B88" w:rsidP="007A48CD">
      <w:pPr>
        <w:suppressAutoHyphens/>
        <w:spacing w:after="0" w:line="240" w:lineRule="auto"/>
        <w:jc w:val="both"/>
        <w:rPr>
          <w:rFonts w:eastAsia="Calibri" w:cs="Times New Roman"/>
          <w:color w:val="FF0000"/>
          <w:sz w:val="20"/>
          <w:szCs w:val="20"/>
          <w:lang w:val="sr-Cyrl-RS" w:eastAsia="ar-SA"/>
        </w:rPr>
      </w:pPr>
      <w:r w:rsidRPr="007755C7">
        <w:rPr>
          <w:rFonts w:cs="Verdana"/>
          <w:sz w:val="20"/>
          <w:szCs w:val="20"/>
          <w:lang w:val="sr-Cyrl-RS"/>
        </w:rPr>
        <w:t>9)</w:t>
      </w:r>
      <w:r w:rsidRPr="007755C7">
        <w:rPr>
          <w:rFonts w:cs="Verdana"/>
          <w:sz w:val="20"/>
          <w:szCs w:val="20"/>
          <w:lang w:val="sr-Latn-RS"/>
        </w:rPr>
        <w:t>3</w:t>
      </w:r>
      <w:r w:rsidRPr="007755C7">
        <w:rPr>
          <w:rFonts w:cs="Verdana"/>
          <w:sz w:val="20"/>
          <w:szCs w:val="20"/>
          <w:lang w:val="sr-Cyrl-RS"/>
        </w:rPr>
        <w:t>)</w:t>
      </w:r>
      <w:r w:rsidRPr="007755C7">
        <w:rPr>
          <w:rFonts w:eastAsia="Times New Roman" w:cs="Times New Roman"/>
          <w:sz w:val="20"/>
          <w:szCs w:val="20"/>
          <w:u w:val="single"/>
          <w:lang w:val="ru-RU" w:eastAsia="sr-Latn-RS"/>
        </w:rPr>
        <w:t xml:space="preserve"> Рок извршења услуге</w:t>
      </w:r>
      <w:r w:rsidRPr="007755C7">
        <w:rPr>
          <w:rFonts w:eastAsia="Times New Roman" w:cs="Times New Roman"/>
          <w:sz w:val="20"/>
          <w:szCs w:val="20"/>
          <w:lang w:val="ru-RU" w:eastAsia="sr-Latn-RS"/>
        </w:rPr>
        <w:t xml:space="preserve">: </w:t>
      </w:r>
      <w:r w:rsidR="007A48CD" w:rsidRPr="00B53C36">
        <w:rPr>
          <w:rFonts w:eastAsia="Calibri" w:cs="Times New Roman"/>
          <w:sz w:val="20"/>
          <w:szCs w:val="20"/>
          <w:lang w:val="sr-Cyrl-CS" w:eastAsia="ar-SA"/>
        </w:rPr>
        <w:t xml:space="preserve">Извршилац се обавезује да ће уговорену услугу из члана 1. овог уговора извршити </w:t>
      </w:r>
      <w:r w:rsidR="007A48CD" w:rsidRPr="00896268">
        <w:rPr>
          <w:rFonts w:eastAsia="Calibri" w:cs="Times New Roman"/>
          <w:sz w:val="20"/>
          <w:szCs w:val="20"/>
          <w:lang w:val="sr-Cyrl-CS" w:eastAsia="ar-SA"/>
        </w:rPr>
        <w:t xml:space="preserve">најкасније у року од годину дана од дана потписивања Уговора. </w:t>
      </w:r>
    </w:p>
    <w:p w:rsidR="00953B88" w:rsidRPr="007755C7" w:rsidRDefault="007A48CD" w:rsidP="004755C2">
      <w:pPr>
        <w:suppressAutoHyphens/>
        <w:spacing w:after="0" w:line="240" w:lineRule="auto"/>
        <w:jc w:val="both"/>
        <w:rPr>
          <w:rFonts w:eastAsia="Times New Roman" w:cs="Times New Roman"/>
          <w:sz w:val="20"/>
          <w:szCs w:val="20"/>
          <w:lang w:val="sr-Cyrl-RS" w:eastAsia="sr-Latn-RS"/>
        </w:rPr>
      </w:pPr>
      <w:r w:rsidRPr="007755C7">
        <w:rPr>
          <w:rFonts w:eastAsia="Calibri" w:cs="Times New Roman"/>
          <w:sz w:val="20"/>
          <w:szCs w:val="20"/>
          <w:lang w:eastAsia="ar-SA"/>
        </w:rPr>
        <w:t xml:space="preserve"> </w:t>
      </w:r>
      <w:r w:rsidR="00953B88" w:rsidRPr="007755C7">
        <w:rPr>
          <w:rFonts w:eastAsia="Times New Roman" w:cs="Times New Roman"/>
          <w:sz w:val="20"/>
          <w:szCs w:val="20"/>
          <w:u w:val="single"/>
          <w:lang w:val="ru-RU" w:eastAsia="sr-Latn-RS"/>
        </w:rPr>
        <w:t>9)4) Место извршења услуге</w:t>
      </w:r>
      <w:r w:rsidR="00953B88" w:rsidRPr="007755C7">
        <w:rPr>
          <w:rFonts w:eastAsia="Times New Roman" w:cs="Times New Roman"/>
          <w:sz w:val="20"/>
          <w:szCs w:val="20"/>
          <w:lang w:val="ru-RU" w:eastAsia="sr-Latn-RS"/>
        </w:rPr>
        <w:t xml:space="preserve">: </w:t>
      </w:r>
      <w:r w:rsidR="00953B88" w:rsidRPr="007755C7">
        <w:rPr>
          <w:rFonts w:eastAsia="Times New Roman" w:cs="Times New Roman"/>
          <w:sz w:val="20"/>
          <w:szCs w:val="20"/>
          <w:lang w:val="sr-Latn-RS" w:eastAsia="sr-Latn-RS"/>
        </w:rPr>
        <w:t xml:space="preserve"> </w:t>
      </w:r>
    </w:p>
    <w:tbl>
      <w:tblPr>
        <w:tblStyle w:val="TableGrid"/>
        <w:tblW w:w="0" w:type="auto"/>
        <w:tblInd w:w="108" w:type="dxa"/>
        <w:tblLook w:val="04A0" w:firstRow="1" w:lastRow="0" w:firstColumn="1" w:lastColumn="0" w:noHBand="0" w:noVBand="1"/>
      </w:tblPr>
      <w:tblGrid>
        <w:gridCol w:w="2048"/>
        <w:gridCol w:w="3387"/>
        <w:gridCol w:w="2016"/>
        <w:gridCol w:w="1909"/>
      </w:tblGrid>
      <w:tr w:rsidR="006C3643" w:rsidRPr="003058FB" w:rsidTr="001D369E">
        <w:tc>
          <w:tcPr>
            <w:tcW w:w="9360" w:type="dxa"/>
            <w:gridSpan w:val="4"/>
          </w:tcPr>
          <w:p w:rsidR="006C3643" w:rsidRPr="006C3643" w:rsidRDefault="006C3643" w:rsidP="001D369E">
            <w:pPr>
              <w:jc w:val="center"/>
              <w:rPr>
                <w:rFonts w:asciiTheme="minorHAnsi" w:hAnsiTheme="minorHAnsi"/>
                <w:b/>
                <w:i/>
                <w:lang w:val="sr-Cyrl-RS"/>
              </w:rPr>
            </w:pPr>
            <w:r w:rsidRPr="006C3643">
              <w:rPr>
                <w:rFonts w:asciiTheme="minorHAnsi" w:hAnsiTheme="minorHAnsi"/>
                <w:b/>
                <w:i/>
                <w:lang w:val="sr-Cyrl-RS"/>
              </w:rPr>
              <w:t>Адреса и координате аутоматске станице</w:t>
            </w:r>
          </w:p>
        </w:tc>
      </w:tr>
      <w:tr w:rsidR="006C3643" w:rsidRPr="003058FB" w:rsidTr="001D369E">
        <w:tc>
          <w:tcPr>
            <w:tcW w:w="2048" w:type="dxa"/>
            <w:vMerge w:val="restart"/>
          </w:tcPr>
          <w:p w:rsidR="006C3643" w:rsidRPr="006C3643" w:rsidRDefault="006C3643" w:rsidP="001D369E">
            <w:pPr>
              <w:jc w:val="center"/>
              <w:rPr>
                <w:rFonts w:asciiTheme="minorHAnsi" w:hAnsiTheme="minorHAnsi"/>
                <w:b/>
                <w:i/>
              </w:rPr>
            </w:pPr>
          </w:p>
          <w:p w:rsidR="006C3643" w:rsidRPr="006C3643" w:rsidRDefault="006C3643" w:rsidP="001D369E">
            <w:pPr>
              <w:jc w:val="center"/>
              <w:rPr>
                <w:rFonts w:asciiTheme="minorHAnsi" w:hAnsiTheme="minorHAnsi"/>
                <w:b/>
                <w:i/>
                <w:lang w:val="sr-Cyrl-RS"/>
              </w:rPr>
            </w:pPr>
            <w:r w:rsidRPr="006C3643">
              <w:rPr>
                <w:rFonts w:asciiTheme="minorHAnsi" w:hAnsiTheme="minorHAnsi"/>
                <w:b/>
                <w:i/>
                <w:lang w:val="sr-Cyrl-RS"/>
              </w:rPr>
              <w:t>Аутоматска станица</w:t>
            </w:r>
          </w:p>
        </w:tc>
        <w:tc>
          <w:tcPr>
            <w:tcW w:w="3387" w:type="dxa"/>
            <w:vMerge w:val="restart"/>
          </w:tcPr>
          <w:p w:rsidR="006C3643" w:rsidRPr="006C3643" w:rsidRDefault="006C3643" w:rsidP="001D369E">
            <w:pPr>
              <w:jc w:val="center"/>
              <w:rPr>
                <w:rFonts w:asciiTheme="minorHAnsi" w:hAnsiTheme="minorHAnsi"/>
                <w:b/>
                <w:i/>
              </w:rPr>
            </w:pPr>
          </w:p>
          <w:p w:rsidR="006C3643" w:rsidRPr="006C3643" w:rsidRDefault="006C3643" w:rsidP="001D369E">
            <w:pPr>
              <w:jc w:val="center"/>
              <w:rPr>
                <w:rFonts w:asciiTheme="minorHAnsi" w:hAnsiTheme="minorHAnsi"/>
                <w:b/>
                <w:i/>
                <w:lang w:val="sr-Cyrl-RS"/>
              </w:rPr>
            </w:pPr>
            <w:r w:rsidRPr="006C3643">
              <w:rPr>
                <w:rFonts w:asciiTheme="minorHAnsi" w:hAnsiTheme="minorHAnsi"/>
                <w:b/>
                <w:i/>
                <w:lang w:val="sr-Cyrl-RS"/>
              </w:rPr>
              <w:t>Адреса</w:t>
            </w:r>
          </w:p>
        </w:tc>
        <w:tc>
          <w:tcPr>
            <w:tcW w:w="3925" w:type="dxa"/>
            <w:gridSpan w:val="2"/>
          </w:tcPr>
          <w:p w:rsidR="006C3643" w:rsidRPr="006C3643" w:rsidRDefault="006C3643" w:rsidP="001D369E">
            <w:pPr>
              <w:jc w:val="center"/>
              <w:rPr>
                <w:rFonts w:asciiTheme="minorHAnsi" w:hAnsiTheme="minorHAnsi"/>
                <w:b/>
                <w:i/>
                <w:lang w:val="sr-Cyrl-RS"/>
              </w:rPr>
            </w:pPr>
            <w:r w:rsidRPr="006C3643">
              <w:rPr>
                <w:rFonts w:asciiTheme="minorHAnsi" w:hAnsiTheme="minorHAnsi"/>
                <w:b/>
                <w:i/>
                <w:lang w:val="sr-Cyrl-RS"/>
              </w:rPr>
              <w:t>Географске координате аутоматске станице</w:t>
            </w:r>
          </w:p>
        </w:tc>
      </w:tr>
      <w:tr w:rsidR="006C3643" w:rsidTr="001D369E">
        <w:tc>
          <w:tcPr>
            <w:tcW w:w="2048" w:type="dxa"/>
            <w:vMerge/>
          </w:tcPr>
          <w:p w:rsidR="006C3643" w:rsidRPr="006C3643" w:rsidRDefault="006C3643" w:rsidP="001D369E">
            <w:pPr>
              <w:jc w:val="center"/>
              <w:rPr>
                <w:rFonts w:asciiTheme="minorHAnsi" w:hAnsiTheme="minorHAnsi"/>
                <w:b/>
                <w:i/>
                <w:lang w:val="sr-Cyrl-RS"/>
              </w:rPr>
            </w:pPr>
          </w:p>
        </w:tc>
        <w:tc>
          <w:tcPr>
            <w:tcW w:w="3387" w:type="dxa"/>
            <w:vMerge/>
          </w:tcPr>
          <w:p w:rsidR="006C3643" w:rsidRPr="006C3643" w:rsidRDefault="006C3643" w:rsidP="001D369E">
            <w:pPr>
              <w:jc w:val="center"/>
              <w:rPr>
                <w:rFonts w:asciiTheme="minorHAnsi" w:hAnsiTheme="minorHAnsi"/>
                <w:b/>
                <w:i/>
                <w:lang w:val="sr-Cyrl-RS"/>
              </w:rPr>
            </w:pPr>
          </w:p>
        </w:tc>
        <w:tc>
          <w:tcPr>
            <w:tcW w:w="2016" w:type="dxa"/>
          </w:tcPr>
          <w:p w:rsidR="006C3643" w:rsidRPr="006C3643" w:rsidRDefault="006C3643" w:rsidP="001D369E">
            <w:pPr>
              <w:jc w:val="center"/>
              <w:rPr>
                <w:rFonts w:asciiTheme="minorHAnsi" w:hAnsiTheme="minorHAnsi"/>
                <w:b/>
                <w:i/>
              </w:rPr>
            </w:pPr>
            <w:r w:rsidRPr="006C3643">
              <w:rPr>
                <w:rFonts w:asciiTheme="minorHAnsi" w:hAnsiTheme="minorHAnsi"/>
                <w:b/>
                <w:i/>
              </w:rPr>
              <w:t>E-IGD</w:t>
            </w:r>
          </w:p>
        </w:tc>
        <w:tc>
          <w:tcPr>
            <w:tcW w:w="1909" w:type="dxa"/>
          </w:tcPr>
          <w:p w:rsidR="006C3643" w:rsidRPr="006C3643" w:rsidRDefault="006C3643" w:rsidP="001D369E">
            <w:pPr>
              <w:jc w:val="center"/>
              <w:rPr>
                <w:rFonts w:asciiTheme="minorHAnsi" w:hAnsiTheme="minorHAnsi"/>
                <w:b/>
                <w:i/>
              </w:rPr>
            </w:pPr>
            <w:r w:rsidRPr="006C3643">
              <w:rPr>
                <w:rFonts w:asciiTheme="minorHAnsi" w:hAnsiTheme="minorHAnsi"/>
                <w:b/>
                <w:i/>
              </w:rPr>
              <w:t>N-SGŠ</w:t>
            </w:r>
          </w:p>
        </w:tc>
      </w:tr>
      <w:tr w:rsidR="006C3643" w:rsidTr="001D369E">
        <w:tc>
          <w:tcPr>
            <w:tcW w:w="2048" w:type="dxa"/>
          </w:tcPr>
          <w:p w:rsidR="006C3643" w:rsidRPr="006C3643" w:rsidRDefault="006C3643" w:rsidP="001D369E">
            <w:pPr>
              <w:rPr>
                <w:rFonts w:asciiTheme="minorHAnsi" w:hAnsiTheme="minorHAnsi"/>
                <w:b/>
                <w:lang w:val="sr-Cyrl-RS"/>
              </w:rPr>
            </w:pPr>
            <w:r w:rsidRPr="006C3643">
              <w:rPr>
                <w:rFonts w:asciiTheme="minorHAnsi" w:hAnsiTheme="minorHAnsi"/>
                <w:b/>
                <w:lang w:val="sr-Cyrl-RS"/>
              </w:rPr>
              <w:t>Суботица</w:t>
            </w:r>
          </w:p>
        </w:tc>
        <w:tc>
          <w:tcPr>
            <w:tcW w:w="3387" w:type="dxa"/>
          </w:tcPr>
          <w:p w:rsidR="006C3643" w:rsidRPr="006C3643" w:rsidRDefault="006C3643" w:rsidP="001D369E">
            <w:pPr>
              <w:rPr>
                <w:rFonts w:asciiTheme="minorHAnsi" w:hAnsiTheme="minorHAnsi"/>
                <w:lang w:val="sr-Cyrl-RS"/>
              </w:rPr>
            </w:pPr>
            <w:r w:rsidRPr="006C3643">
              <w:rPr>
                <w:rFonts w:asciiTheme="minorHAnsi" w:hAnsiTheme="minorHAnsi"/>
                <w:color w:val="333333"/>
              </w:rPr>
              <w:t xml:space="preserve">централна градска раскрсница, угао </w:t>
            </w:r>
            <w:r w:rsidRPr="006C3643">
              <w:rPr>
                <w:rFonts w:asciiTheme="minorHAnsi" w:hAnsiTheme="minorHAnsi"/>
                <w:color w:val="333333"/>
                <w:lang w:val="sr-Cyrl-RS"/>
              </w:rPr>
              <w:t>У</w:t>
            </w:r>
            <w:r w:rsidRPr="006C3643">
              <w:rPr>
                <w:rFonts w:asciiTheme="minorHAnsi" w:hAnsiTheme="minorHAnsi"/>
                <w:color w:val="333333"/>
              </w:rPr>
              <w:t>лице Максима Горког и Трга Лазара Нешића</w:t>
            </w:r>
          </w:p>
        </w:tc>
        <w:tc>
          <w:tcPr>
            <w:tcW w:w="2016" w:type="dxa"/>
          </w:tcPr>
          <w:p w:rsidR="006C3643" w:rsidRPr="006C3643" w:rsidRDefault="006C3643" w:rsidP="001D369E">
            <w:pPr>
              <w:rPr>
                <w:rFonts w:asciiTheme="minorHAnsi" w:hAnsiTheme="minorHAnsi"/>
              </w:rPr>
            </w:pPr>
            <w:r w:rsidRPr="006C3643">
              <w:rPr>
                <w:rFonts w:asciiTheme="minorHAnsi" w:hAnsiTheme="minorHAnsi"/>
              </w:rPr>
              <w:t>19</w:t>
            </w:r>
            <w:r w:rsidRPr="006C3643">
              <w:rPr>
                <w:rFonts w:asciiTheme="minorHAnsi" w:hAnsiTheme="minorHAnsi"/>
              </w:rPr>
              <w:sym w:font="UniversalMath1 BT" w:char="F038"/>
            </w:r>
            <w:r w:rsidRPr="006C3643">
              <w:rPr>
                <w:rFonts w:asciiTheme="minorHAnsi" w:hAnsiTheme="minorHAnsi"/>
              </w:rPr>
              <w:t xml:space="preserve"> 40</w:t>
            </w:r>
            <w:r w:rsidRPr="006C3643">
              <w:rPr>
                <w:rFonts w:asciiTheme="minorHAnsi" w:hAnsiTheme="minorHAnsi"/>
              </w:rPr>
              <w:sym w:font="UniversalMath1 BT" w:char="F039"/>
            </w:r>
            <w:r w:rsidRPr="006C3643">
              <w:rPr>
                <w:rFonts w:asciiTheme="minorHAnsi" w:hAnsiTheme="minorHAnsi"/>
              </w:rPr>
              <w:t xml:space="preserve"> 14.27“</w:t>
            </w:r>
          </w:p>
        </w:tc>
        <w:tc>
          <w:tcPr>
            <w:tcW w:w="1909" w:type="dxa"/>
          </w:tcPr>
          <w:p w:rsidR="006C3643" w:rsidRPr="006C3643" w:rsidRDefault="006C3643" w:rsidP="001D369E">
            <w:pPr>
              <w:rPr>
                <w:rFonts w:asciiTheme="minorHAnsi" w:hAnsiTheme="minorHAnsi"/>
              </w:rPr>
            </w:pPr>
            <w:r w:rsidRPr="006C3643">
              <w:rPr>
                <w:rFonts w:asciiTheme="minorHAnsi" w:hAnsiTheme="minorHAnsi"/>
              </w:rPr>
              <w:t>46</w:t>
            </w:r>
            <w:r w:rsidRPr="006C3643">
              <w:rPr>
                <w:rFonts w:asciiTheme="minorHAnsi" w:hAnsiTheme="minorHAnsi"/>
              </w:rPr>
              <w:sym w:font="UniversalMath1 BT" w:char="F038"/>
            </w:r>
            <w:r w:rsidRPr="006C3643">
              <w:rPr>
                <w:rFonts w:asciiTheme="minorHAnsi" w:hAnsiTheme="minorHAnsi"/>
              </w:rPr>
              <w:t xml:space="preserve"> 05</w:t>
            </w:r>
            <w:r w:rsidRPr="006C3643">
              <w:rPr>
                <w:rFonts w:asciiTheme="minorHAnsi" w:hAnsiTheme="minorHAnsi"/>
              </w:rPr>
              <w:sym w:font="UniversalMath1 BT" w:char="F039"/>
            </w:r>
            <w:r w:rsidRPr="006C3643">
              <w:rPr>
                <w:rFonts w:asciiTheme="minorHAnsi" w:hAnsiTheme="minorHAnsi"/>
              </w:rPr>
              <w:t xml:space="preserve"> 57.92“</w:t>
            </w:r>
          </w:p>
        </w:tc>
      </w:tr>
    </w:tbl>
    <w:p w:rsidR="00645486" w:rsidRPr="007755C7" w:rsidRDefault="00645486" w:rsidP="00953B88">
      <w:pPr>
        <w:autoSpaceDE w:val="0"/>
        <w:autoSpaceDN w:val="0"/>
        <w:adjustRightInd w:val="0"/>
        <w:spacing w:after="0" w:line="240" w:lineRule="auto"/>
        <w:jc w:val="both"/>
        <w:rPr>
          <w:rFonts w:eastAsia="Times New Roman" w:cs="Times New Roman"/>
          <w:sz w:val="20"/>
          <w:szCs w:val="20"/>
          <w:lang w:val="sr-Cyrl-RS" w:eastAsia="sr-Latn-RS"/>
        </w:rPr>
      </w:pPr>
    </w:p>
    <w:p w:rsidR="00953B88" w:rsidRPr="007755C7" w:rsidRDefault="00953B88" w:rsidP="00953B88">
      <w:pPr>
        <w:spacing w:after="0" w:line="240" w:lineRule="auto"/>
        <w:jc w:val="both"/>
        <w:rPr>
          <w:rFonts w:eastAsia="Times New Roman" w:cs="Arial"/>
          <w:sz w:val="20"/>
          <w:szCs w:val="20"/>
          <w:u w:val="single"/>
          <w:lang w:val="sr-Cyrl-CS"/>
        </w:rPr>
      </w:pPr>
      <w:r w:rsidRPr="007755C7">
        <w:rPr>
          <w:rFonts w:eastAsia="Times New Roman" w:cs="Times New Roman"/>
          <w:sz w:val="20"/>
          <w:szCs w:val="20"/>
          <w:u w:val="single"/>
          <w:lang w:val="ru-RU" w:eastAsia="sr-Latn-RS"/>
        </w:rPr>
        <w:t>9)</w:t>
      </w:r>
      <w:r w:rsidR="006C3643">
        <w:rPr>
          <w:rFonts w:eastAsia="Times New Roman" w:cs="Times New Roman"/>
          <w:sz w:val="20"/>
          <w:szCs w:val="20"/>
          <w:u w:val="single"/>
          <w:lang w:val="ru-RU" w:eastAsia="sr-Latn-RS"/>
        </w:rPr>
        <w:t>5</w:t>
      </w:r>
      <w:r w:rsidRPr="007755C7">
        <w:rPr>
          <w:rFonts w:eastAsia="Times New Roman" w:cs="Times New Roman"/>
          <w:sz w:val="20"/>
          <w:szCs w:val="20"/>
          <w:u w:val="single"/>
          <w:lang w:val="ru-RU" w:eastAsia="sr-Latn-RS"/>
        </w:rPr>
        <w:t xml:space="preserve">)Друге околности од којих зависи прихватљивост понуде: </w:t>
      </w:r>
      <w:r w:rsidRPr="007755C7">
        <w:rPr>
          <w:rFonts w:eastAsia="Times New Roman" w:cs="Arial"/>
          <w:sz w:val="20"/>
          <w:szCs w:val="20"/>
          <w:u w:val="single"/>
          <w:lang w:val="sr-Cyrl-CS"/>
        </w:rPr>
        <w:t xml:space="preserve"> </w:t>
      </w:r>
    </w:p>
    <w:p w:rsidR="00953B88" w:rsidRPr="007755C7" w:rsidRDefault="00953B88" w:rsidP="00953B88">
      <w:pPr>
        <w:spacing w:after="0" w:line="240" w:lineRule="auto"/>
        <w:ind w:left="-120"/>
        <w:jc w:val="both"/>
        <w:rPr>
          <w:rFonts w:eastAsia="Times New Roman" w:cs="Arial"/>
          <w:sz w:val="20"/>
          <w:szCs w:val="20"/>
          <w:lang w:val="ru-RU"/>
        </w:rPr>
      </w:pPr>
      <w:r w:rsidRPr="007755C7">
        <w:rPr>
          <w:rFonts w:eastAsia="Times New Roman" w:cs="Arial"/>
          <w:sz w:val="20"/>
          <w:szCs w:val="20"/>
          <w:lang w:val="sr-Cyrl-CS"/>
        </w:rPr>
        <w:tab/>
      </w:r>
      <w:r w:rsidRPr="007755C7">
        <w:rPr>
          <w:rFonts w:eastAsia="Times New Roman" w:cs="Arial"/>
          <w:sz w:val="20"/>
          <w:szCs w:val="20"/>
          <w:lang w:val="sr-Cyrl-CS"/>
        </w:rPr>
        <w:tab/>
      </w:r>
      <w:r w:rsidRPr="007755C7">
        <w:rPr>
          <w:rFonts w:eastAsia="Times New Roman" w:cs="Arial"/>
          <w:sz w:val="20"/>
          <w:szCs w:val="20"/>
          <w:lang w:val="ru-RU"/>
        </w:rPr>
        <w:t xml:space="preserve">Понуда ће се се одбити као неприхватљива и у следећим случајевима: </w:t>
      </w:r>
    </w:p>
    <w:p w:rsidR="00953B88" w:rsidRPr="007755C7" w:rsidRDefault="00953B88" w:rsidP="00953B88">
      <w:pPr>
        <w:tabs>
          <w:tab w:val="left" w:pos="720"/>
          <w:tab w:val="num" w:pos="900"/>
        </w:tabs>
        <w:spacing w:after="0" w:line="240" w:lineRule="auto"/>
        <w:jc w:val="both"/>
        <w:rPr>
          <w:rFonts w:eastAsia="Times New Roman" w:cs="Arial"/>
          <w:sz w:val="20"/>
          <w:szCs w:val="20"/>
          <w:lang w:val="sr-Cyrl-CS"/>
        </w:rPr>
      </w:pPr>
      <w:r w:rsidRPr="007755C7">
        <w:rPr>
          <w:rFonts w:eastAsia="Times New Roman" w:cs="Arial"/>
          <w:sz w:val="20"/>
          <w:szCs w:val="20"/>
          <w:lang w:val="sr-Cyrl-CS"/>
        </w:rPr>
        <w:tab/>
        <w:t>-уколико понуђач захтева другачији начин и услове плаћања;</w:t>
      </w:r>
    </w:p>
    <w:p w:rsidR="00953B88" w:rsidRPr="007755C7" w:rsidRDefault="00953B88" w:rsidP="00953B88">
      <w:pPr>
        <w:tabs>
          <w:tab w:val="left" w:pos="720"/>
          <w:tab w:val="num" w:pos="900"/>
        </w:tabs>
        <w:spacing w:after="0" w:line="240" w:lineRule="auto"/>
        <w:jc w:val="both"/>
        <w:rPr>
          <w:rFonts w:eastAsia="Times New Roman" w:cs="Arial"/>
          <w:sz w:val="20"/>
          <w:szCs w:val="20"/>
          <w:lang w:val="sr-Cyrl-CS"/>
        </w:rPr>
      </w:pPr>
      <w:r w:rsidRPr="007755C7">
        <w:rPr>
          <w:rFonts w:eastAsia="Times New Roman" w:cs="Arial"/>
          <w:sz w:val="20"/>
          <w:szCs w:val="20"/>
          <w:lang w:val="sr-Cyrl-CS"/>
        </w:rPr>
        <w:tab/>
        <w:t>-уколико не достави потписану и овер</w:t>
      </w:r>
      <w:r w:rsidR="007F0AD8" w:rsidRPr="007755C7">
        <w:rPr>
          <w:rFonts w:eastAsia="Times New Roman" w:cs="Arial"/>
          <w:sz w:val="20"/>
          <w:szCs w:val="20"/>
          <w:lang w:val="sr-Cyrl-CS"/>
        </w:rPr>
        <w:t>ену Изјаву о независној понуди;</w:t>
      </w:r>
    </w:p>
    <w:p w:rsidR="00953B88" w:rsidRPr="007755C7" w:rsidRDefault="00953B88" w:rsidP="00953B88">
      <w:pPr>
        <w:autoSpaceDE w:val="0"/>
        <w:autoSpaceDN w:val="0"/>
        <w:adjustRightInd w:val="0"/>
        <w:spacing w:after="0" w:line="240" w:lineRule="auto"/>
        <w:ind w:firstLine="720"/>
        <w:jc w:val="both"/>
        <w:rPr>
          <w:rFonts w:cs="Verdana"/>
          <w:sz w:val="20"/>
          <w:szCs w:val="20"/>
          <w:lang w:val="sr-Cyrl-RS"/>
        </w:rPr>
      </w:pPr>
      <w:r w:rsidRPr="007755C7">
        <w:rPr>
          <w:rFonts w:cs="Verdana"/>
          <w:sz w:val="20"/>
          <w:szCs w:val="20"/>
          <w:lang w:val="sr-Cyrl-RS"/>
        </w:rPr>
        <w:t>-</w:t>
      </w:r>
      <w:r w:rsidRPr="007755C7">
        <w:rPr>
          <w:rFonts w:cs="Verdana"/>
          <w:sz w:val="20"/>
          <w:szCs w:val="20"/>
          <w:lang w:val="en-US"/>
        </w:rPr>
        <w:t>рок важења понуде: рок важења понуде не може бити краћи од 60 дана од дана јавног</w:t>
      </w:r>
      <w:r w:rsidRPr="007755C7">
        <w:rPr>
          <w:rFonts w:cs="Verdana"/>
          <w:sz w:val="20"/>
          <w:szCs w:val="20"/>
          <w:lang w:val="sr-Cyrl-RS"/>
        </w:rPr>
        <w:t xml:space="preserve"> </w:t>
      </w:r>
      <w:r w:rsidRPr="007755C7">
        <w:rPr>
          <w:rFonts w:cs="Verdana"/>
          <w:sz w:val="20"/>
          <w:szCs w:val="20"/>
          <w:lang w:val="en-US"/>
        </w:rPr>
        <w:t xml:space="preserve">отварања. </w:t>
      </w:r>
    </w:p>
    <w:p w:rsidR="00953B88" w:rsidRPr="007755C7" w:rsidRDefault="00953B88" w:rsidP="00953B88">
      <w:pPr>
        <w:spacing w:after="0" w:line="240" w:lineRule="auto"/>
        <w:ind w:left="-120" w:firstLine="720"/>
        <w:jc w:val="both"/>
        <w:rPr>
          <w:rFonts w:eastAsia="Times New Roman" w:cs="Arial"/>
          <w:b/>
          <w:bCs/>
          <w:i/>
          <w:iCs/>
          <w:sz w:val="20"/>
          <w:szCs w:val="20"/>
          <w:lang w:val="sr-Cyrl-RS"/>
        </w:rPr>
      </w:pPr>
      <w:r w:rsidRPr="007755C7">
        <w:rPr>
          <w:rFonts w:eastAsia="Times New Roman" w:cs="Arial"/>
          <w:iCs/>
          <w:sz w:val="20"/>
          <w:szCs w:val="20"/>
          <w:lang w:val="sr-Cyrl-CS"/>
        </w:rPr>
        <w:t>Уколико понуђач понуди краћи рок важења понуде од траженог, то ће бити битни недостатак понуде и наручилац ће сходно члану 106. став 1. тачка 4) ЗЈН такву понуду одбити као неприхватљиву.</w:t>
      </w:r>
      <w:r w:rsidRPr="007755C7">
        <w:rPr>
          <w:rFonts w:cs="Verdana"/>
          <w:sz w:val="20"/>
          <w:szCs w:val="20"/>
          <w:lang w:val="sr-Cyrl-RS"/>
        </w:rPr>
        <w:t xml:space="preserve"> </w:t>
      </w:r>
    </w:p>
    <w:p w:rsidR="00953B88" w:rsidRPr="007755C7" w:rsidRDefault="00953B88" w:rsidP="00953B88">
      <w:pPr>
        <w:spacing w:after="0" w:line="240" w:lineRule="auto"/>
        <w:ind w:left="-120" w:firstLine="720"/>
        <w:jc w:val="both"/>
        <w:rPr>
          <w:rFonts w:eastAsia="Times New Roman" w:cs="Arial"/>
          <w:iCs/>
          <w:sz w:val="20"/>
          <w:szCs w:val="20"/>
          <w:lang w:val="sr-Cyrl-CS"/>
        </w:rPr>
      </w:pPr>
      <w:r w:rsidRPr="007755C7">
        <w:rPr>
          <w:rFonts w:eastAsia="Times New Roman" w:cs="Arial"/>
          <w:iCs/>
          <w:sz w:val="20"/>
          <w:szCs w:val="20"/>
          <w:lang w:val="sr-Cyrl-CS"/>
        </w:rPr>
        <w:lastRenderedPageBreak/>
        <w:t>У случају истека рока важења понуде, наручилац је дужан да у писаном облику затражи од понуђача продужење рока важења понуде.</w:t>
      </w:r>
    </w:p>
    <w:p w:rsidR="00953B88" w:rsidRPr="007755C7" w:rsidRDefault="00953B88" w:rsidP="00953B88">
      <w:pPr>
        <w:spacing w:after="0" w:line="240" w:lineRule="auto"/>
        <w:ind w:left="-120" w:firstLine="720"/>
        <w:jc w:val="both"/>
        <w:rPr>
          <w:rFonts w:eastAsia="Times New Roman" w:cs="Arial"/>
          <w:iCs/>
          <w:sz w:val="20"/>
          <w:szCs w:val="20"/>
          <w:lang w:val="sr-Cyrl-CS"/>
        </w:rPr>
      </w:pPr>
      <w:r w:rsidRPr="007755C7">
        <w:rPr>
          <w:rFonts w:eastAsia="Times New Roman" w:cs="Arial"/>
          <w:iCs/>
          <w:sz w:val="20"/>
          <w:szCs w:val="20"/>
          <w:lang w:val="sr-Cyrl-CS"/>
        </w:rPr>
        <w:t>Понуђач који прихвати захтев за продужење рока важења понуде на може мењати понуду.</w:t>
      </w:r>
    </w:p>
    <w:p w:rsidR="00953B88" w:rsidRPr="007755C7" w:rsidRDefault="00953B88" w:rsidP="00953B88">
      <w:pPr>
        <w:spacing w:after="0" w:line="240" w:lineRule="auto"/>
        <w:ind w:left="-120" w:firstLine="720"/>
        <w:jc w:val="both"/>
        <w:rPr>
          <w:rFonts w:eastAsia="Times New Roman" w:cs="Arial"/>
          <w:b/>
          <w:bCs/>
          <w:i/>
          <w:iCs/>
          <w:sz w:val="20"/>
          <w:szCs w:val="20"/>
          <w:lang w:val="sr-Cyrl-RS"/>
        </w:rPr>
      </w:pPr>
      <w:r w:rsidRPr="007755C7">
        <w:rPr>
          <w:rFonts w:eastAsia="Times New Roman" w:cs="Arial"/>
          <w:iCs/>
          <w:sz w:val="20"/>
          <w:szCs w:val="20"/>
          <w:lang w:val="sr-Cyrl-CS"/>
        </w:rPr>
        <w:t xml:space="preserve"> </w:t>
      </w:r>
    </w:p>
    <w:p w:rsidR="00953B88" w:rsidRPr="007755C7" w:rsidRDefault="00953B88" w:rsidP="00953B88">
      <w:pPr>
        <w:numPr>
          <w:ilvl w:val="0"/>
          <w:numId w:val="6"/>
        </w:numPr>
        <w:tabs>
          <w:tab w:val="left" w:pos="1080"/>
        </w:tabs>
        <w:suppressAutoHyphens/>
        <w:spacing w:after="0" w:line="210" w:lineRule="atLeast"/>
        <w:jc w:val="both"/>
        <w:rPr>
          <w:rFonts w:eastAsia="Times New Roman" w:cs="Times New Roman"/>
          <w:b/>
          <w:sz w:val="20"/>
          <w:szCs w:val="20"/>
          <w:lang w:val="sr-Cyrl-RS" w:eastAsia="sr-Latn-RS"/>
        </w:rPr>
      </w:pPr>
      <w:r w:rsidRPr="007755C7">
        <w:rPr>
          <w:rFonts w:eastAsia="Times New Roman" w:cs="Times New Roman"/>
          <w:b/>
          <w:sz w:val="20"/>
          <w:szCs w:val="20"/>
          <w:lang w:val="sr-Latn-RS" w:eastAsia="sr-Latn-RS"/>
        </w:rPr>
        <w:t>валут</w:t>
      </w:r>
      <w:r w:rsidRPr="007755C7">
        <w:rPr>
          <w:rFonts w:eastAsia="Times New Roman" w:cs="Times New Roman"/>
          <w:b/>
          <w:sz w:val="20"/>
          <w:szCs w:val="20"/>
          <w:lang w:val="sr-Cyrl-RS" w:eastAsia="sr-Latn-RS"/>
        </w:rPr>
        <w:t>а</w:t>
      </w:r>
      <w:r w:rsidRPr="007755C7">
        <w:rPr>
          <w:rFonts w:eastAsia="Times New Roman" w:cs="Times New Roman"/>
          <w:b/>
          <w:sz w:val="20"/>
          <w:szCs w:val="20"/>
          <w:lang w:val="sr-Latn-RS" w:eastAsia="sr-Latn-RS"/>
        </w:rPr>
        <w:t xml:space="preserve"> и начин на који треба да буде наведена и изражена цена у понуди</w:t>
      </w:r>
      <w:r w:rsidRPr="007755C7">
        <w:rPr>
          <w:rFonts w:eastAsia="Times New Roman" w:cs="Times New Roman"/>
          <w:b/>
          <w:sz w:val="20"/>
          <w:szCs w:val="20"/>
          <w:lang w:val="sr-Cyrl-RS" w:eastAsia="sr-Latn-RS"/>
        </w:rPr>
        <w:t>:</w:t>
      </w:r>
    </w:p>
    <w:p w:rsidR="00953B88" w:rsidRPr="007755C7" w:rsidRDefault="00953B88" w:rsidP="00953B88">
      <w:pPr>
        <w:tabs>
          <w:tab w:val="left" w:pos="567"/>
        </w:tabs>
        <w:spacing w:after="0" w:line="240" w:lineRule="auto"/>
        <w:ind w:left="-120" w:firstLine="720"/>
        <w:jc w:val="both"/>
        <w:rPr>
          <w:rFonts w:eastAsia="Times New Roman" w:cs="Times New Roman"/>
          <w:sz w:val="20"/>
          <w:szCs w:val="20"/>
          <w:lang w:val="ru-RU"/>
        </w:rPr>
      </w:pPr>
      <w:r w:rsidRPr="007755C7">
        <w:rPr>
          <w:rFonts w:eastAsia="Times New Roman" w:cs="Times New Roman"/>
          <w:sz w:val="20"/>
          <w:szCs w:val="20"/>
          <w:u w:val="single"/>
          <w:lang w:val="ru-RU"/>
        </w:rPr>
        <w:t>10)1) Валута</w:t>
      </w:r>
      <w:r w:rsidRPr="007755C7">
        <w:rPr>
          <w:rFonts w:eastAsia="Times New Roman" w:cs="Times New Roman"/>
          <w:sz w:val="20"/>
          <w:szCs w:val="20"/>
          <w:lang w:val="ru-RU"/>
        </w:rPr>
        <w:t>:Вредности се у поступку јавне набавке исказују у динарима.</w:t>
      </w:r>
    </w:p>
    <w:p w:rsidR="00953B88" w:rsidRPr="007755C7" w:rsidRDefault="00953B88" w:rsidP="00953B88">
      <w:pPr>
        <w:tabs>
          <w:tab w:val="left" w:pos="567"/>
        </w:tabs>
        <w:spacing w:after="0" w:line="240" w:lineRule="auto"/>
        <w:ind w:left="567"/>
        <w:jc w:val="both"/>
        <w:rPr>
          <w:rFonts w:eastAsia="Calibri" w:cs="Times New Roman"/>
          <w:b/>
          <w:sz w:val="20"/>
          <w:szCs w:val="20"/>
          <w:lang w:val="sr-Cyrl-RS"/>
        </w:rPr>
      </w:pPr>
      <w:r w:rsidRPr="007755C7">
        <w:rPr>
          <w:rFonts w:eastAsia="Times New Roman" w:cs="Times New Roman"/>
          <w:sz w:val="20"/>
          <w:szCs w:val="20"/>
          <w:u w:val="single"/>
          <w:lang w:val="ru-RU"/>
        </w:rPr>
        <w:t>10)2) Процењена вредност јавне наба</w:t>
      </w:r>
      <w:r w:rsidR="007F0AD8" w:rsidRPr="007755C7">
        <w:rPr>
          <w:rFonts w:eastAsia="Times New Roman" w:cs="Times New Roman"/>
          <w:sz w:val="20"/>
          <w:szCs w:val="20"/>
          <w:u w:val="single"/>
          <w:lang w:val="ru-RU"/>
        </w:rPr>
        <w:t>вке износи</w:t>
      </w:r>
      <w:r w:rsidRPr="007755C7">
        <w:rPr>
          <w:rFonts w:eastAsia="Calibri" w:cs="Times New Roman"/>
          <w:b/>
          <w:sz w:val="20"/>
          <w:szCs w:val="20"/>
          <w:lang w:val="sr-Cyrl-RS"/>
        </w:rPr>
        <w:t xml:space="preserve">: </w:t>
      </w:r>
      <w:r w:rsidR="00B304E2" w:rsidRPr="007755C7">
        <w:rPr>
          <w:rFonts w:eastAsia="Calibri" w:cs="Times New Roman"/>
          <w:b/>
          <w:sz w:val="20"/>
          <w:szCs w:val="20"/>
          <w:lang w:val="sr-Cyrl-RS"/>
        </w:rPr>
        <w:t xml:space="preserve"> </w:t>
      </w:r>
      <w:r w:rsidR="009C591F" w:rsidRPr="007755C7">
        <w:rPr>
          <w:rFonts w:eastAsia="Calibri" w:cs="Times New Roman"/>
          <w:b/>
          <w:sz w:val="20"/>
          <w:szCs w:val="20"/>
          <w:lang w:val="sr-Cyrl-RS"/>
        </w:rPr>
        <w:t>500.000,00</w:t>
      </w:r>
      <w:r w:rsidRPr="007755C7">
        <w:rPr>
          <w:rFonts w:eastAsia="Calibri" w:cs="Times New Roman"/>
          <w:b/>
          <w:color w:val="FF0000"/>
          <w:sz w:val="20"/>
          <w:szCs w:val="20"/>
          <w:lang w:val="sr-Cyrl-RS"/>
        </w:rPr>
        <w:t xml:space="preserve"> </w:t>
      </w:r>
      <w:r w:rsidRPr="007755C7">
        <w:rPr>
          <w:rFonts w:eastAsia="Calibri" w:cs="Times New Roman"/>
          <w:b/>
          <w:sz w:val="20"/>
          <w:szCs w:val="20"/>
          <w:lang w:val="sr-Cyrl-RS"/>
        </w:rPr>
        <w:t>ДИНАРА</w:t>
      </w:r>
    </w:p>
    <w:p w:rsidR="00953B88" w:rsidRPr="007755C7" w:rsidRDefault="00953B88" w:rsidP="00953B88">
      <w:pPr>
        <w:tabs>
          <w:tab w:val="left" w:pos="567"/>
        </w:tabs>
        <w:spacing w:after="0" w:line="240" w:lineRule="auto"/>
        <w:ind w:left="567"/>
        <w:jc w:val="both"/>
        <w:rPr>
          <w:rFonts w:eastAsia="Times New Roman" w:cs="Times New Roman"/>
          <w:sz w:val="20"/>
          <w:szCs w:val="20"/>
          <w:lang w:val="ru-RU"/>
        </w:rPr>
      </w:pPr>
      <w:r w:rsidRPr="007755C7">
        <w:rPr>
          <w:rFonts w:eastAsia="Times New Roman" w:cs="Times New Roman"/>
          <w:sz w:val="20"/>
          <w:szCs w:val="20"/>
          <w:u w:val="single"/>
          <w:lang w:val="ru-RU"/>
        </w:rPr>
        <w:t>Понуде које буду дате преко процењене вредно</w:t>
      </w:r>
      <w:r w:rsidRPr="007755C7">
        <w:rPr>
          <w:rFonts w:eastAsia="Times New Roman" w:cs="Times New Roman"/>
          <w:sz w:val="20"/>
          <w:szCs w:val="20"/>
          <w:u w:val="single"/>
          <w:lang w:val="sr-Cyrl-RS"/>
        </w:rPr>
        <w:t>с</w:t>
      </w:r>
      <w:r w:rsidRPr="007755C7">
        <w:rPr>
          <w:rFonts w:eastAsia="Times New Roman" w:cs="Times New Roman"/>
          <w:sz w:val="20"/>
          <w:szCs w:val="20"/>
          <w:u w:val="single"/>
          <w:lang w:val="ru-RU"/>
        </w:rPr>
        <w:t>ти Наручиоца биће одбијене као неприхватљиве</w:t>
      </w:r>
      <w:r w:rsidRPr="007755C7">
        <w:rPr>
          <w:rFonts w:eastAsia="Times New Roman" w:cs="Times New Roman"/>
          <w:sz w:val="20"/>
          <w:szCs w:val="20"/>
          <w:lang w:val="ru-RU"/>
        </w:rPr>
        <w:t xml:space="preserve">. </w:t>
      </w:r>
    </w:p>
    <w:p w:rsidR="00953B88" w:rsidRPr="007755C7" w:rsidRDefault="00953B88" w:rsidP="00953B88">
      <w:pPr>
        <w:tabs>
          <w:tab w:val="left" w:pos="567"/>
        </w:tabs>
        <w:spacing w:after="0" w:line="240" w:lineRule="auto"/>
        <w:jc w:val="both"/>
        <w:rPr>
          <w:rFonts w:eastAsia="Times New Roman" w:cs="Times New Roman"/>
          <w:sz w:val="20"/>
          <w:szCs w:val="20"/>
          <w:lang w:val="ru-RU" w:eastAsia="sr-Latn-RS"/>
        </w:rPr>
      </w:pPr>
      <w:r w:rsidRPr="007755C7">
        <w:rPr>
          <w:rFonts w:eastAsia="Times New Roman" w:cs="Times New Roman"/>
          <w:sz w:val="20"/>
          <w:szCs w:val="20"/>
          <w:lang w:val="ru-RU" w:eastAsia="sr-Latn-RS"/>
        </w:rPr>
        <w:t xml:space="preserve">             </w:t>
      </w:r>
      <w:r w:rsidRPr="007755C7">
        <w:rPr>
          <w:rFonts w:eastAsia="Times New Roman" w:cs="Times New Roman"/>
          <w:sz w:val="20"/>
          <w:szCs w:val="20"/>
          <w:u w:val="single"/>
          <w:lang w:val="ru-RU" w:eastAsia="sr-Latn-RS"/>
        </w:rPr>
        <w:t>10)3) Начин на који мора бити наведена и изражена цена у понуди</w:t>
      </w:r>
      <w:r w:rsidRPr="007755C7">
        <w:rPr>
          <w:rFonts w:eastAsia="Times New Roman" w:cs="Times New Roman"/>
          <w:sz w:val="20"/>
          <w:szCs w:val="20"/>
          <w:lang w:val="ru-RU" w:eastAsia="sr-Latn-RS"/>
        </w:rPr>
        <w:t xml:space="preserve">: </w:t>
      </w:r>
    </w:p>
    <w:p w:rsidR="00953B88" w:rsidRPr="007755C7" w:rsidRDefault="00953B88" w:rsidP="00953B88">
      <w:pPr>
        <w:tabs>
          <w:tab w:val="left" w:pos="567"/>
        </w:tabs>
        <w:spacing w:after="0" w:line="240" w:lineRule="auto"/>
        <w:jc w:val="both"/>
        <w:rPr>
          <w:rFonts w:eastAsia="Times New Roman" w:cs="Times New Roman"/>
          <w:sz w:val="20"/>
          <w:szCs w:val="20"/>
          <w:lang w:val="sr-Cyrl-CS"/>
        </w:rPr>
      </w:pPr>
      <w:r w:rsidRPr="007755C7">
        <w:rPr>
          <w:rFonts w:eastAsia="Times New Roman" w:cs="Times New Roman"/>
          <w:sz w:val="20"/>
          <w:szCs w:val="20"/>
          <w:lang w:val="ru-RU"/>
        </w:rPr>
        <w:t xml:space="preserve">             </w:t>
      </w:r>
      <w:r w:rsidRPr="007755C7">
        <w:rPr>
          <w:rFonts w:eastAsia="Times New Roman" w:cs="Times New Roman"/>
          <w:sz w:val="20"/>
          <w:szCs w:val="20"/>
          <w:u w:val="single"/>
          <w:lang w:val="sr-Cyrl-CS"/>
        </w:rPr>
        <w:t>Валута</w:t>
      </w:r>
      <w:r w:rsidRPr="007755C7">
        <w:rPr>
          <w:rFonts w:eastAsia="Times New Roman" w:cs="Times New Roman"/>
          <w:sz w:val="20"/>
          <w:szCs w:val="20"/>
          <w:lang w:val="sr-Cyrl-CS"/>
        </w:rPr>
        <w:t>: вредности у Конкурсној документацији и у понуди исказују се у динарима (РСД).</w:t>
      </w:r>
    </w:p>
    <w:p w:rsidR="00953B88" w:rsidRPr="007755C7" w:rsidRDefault="00953B88" w:rsidP="00953B88">
      <w:pPr>
        <w:tabs>
          <w:tab w:val="left" w:pos="567"/>
        </w:tabs>
        <w:spacing w:after="0" w:line="240" w:lineRule="auto"/>
        <w:jc w:val="both"/>
        <w:rPr>
          <w:rFonts w:eastAsia="Times New Roman" w:cs="Times New Roman"/>
          <w:sz w:val="20"/>
          <w:szCs w:val="20"/>
          <w:lang w:val="sr-Cyrl-CS"/>
        </w:rPr>
      </w:pPr>
      <w:r w:rsidRPr="007755C7">
        <w:rPr>
          <w:rFonts w:eastAsia="Times New Roman" w:cs="Times New Roman"/>
          <w:sz w:val="20"/>
          <w:szCs w:val="20"/>
          <w:lang w:val="sr-Cyrl-CS"/>
        </w:rPr>
        <w:t xml:space="preserve">             </w:t>
      </w:r>
      <w:r w:rsidRPr="007755C7">
        <w:rPr>
          <w:rFonts w:eastAsia="Times New Roman" w:cs="Times New Roman"/>
          <w:sz w:val="20"/>
          <w:szCs w:val="20"/>
          <w:u w:val="single"/>
          <w:lang w:val="sr-Cyrl-CS"/>
        </w:rPr>
        <w:t>Начин на који мора бити наведена и изражена цена у понуди</w:t>
      </w:r>
      <w:r w:rsidRPr="007755C7">
        <w:rPr>
          <w:rFonts w:eastAsia="Times New Roman" w:cs="Times New Roman"/>
          <w:sz w:val="20"/>
          <w:szCs w:val="20"/>
          <w:lang w:val="sr-Cyrl-CS"/>
        </w:rPr>
        <w:t xml:space="preserve">: </w:t>
      </w:r>
    </w:p>
    <w:p w:rsidR="00953B88" w:rsidRPr="007755C7" w:rsidRDefault="00953B88" w:rsidP="00953B88">
      <w:pPr>
        <w:spacing w:after="0" w:line="240" w:lineRule="auto"/>
        <w:ind w:firstLine="720"/>
        <w:jc w:val="both"/>
        <w:rPr>
          <w:rFonts w:eastAsia="Times New Roman" w:cs="Times New Roman"/>
          <w:sz w:val="20"/>
          <w:szCs w:val="20"/>
          <w:lang w:val="sr-Cyrl-CS"/>
        </w:rPr>
      </w:pPr>
      <w:r w:rsidRPr="007755C7">
        <w:rPr>
          <w:rFonts w:eastAsia="Times New Roman" w:cs="Times New Roman"/>
          <w:sz w:val="20"/>
          <w:szCs w:val="20"/>
          <w:lang w:val="sr-Cyrl-CS"/>
        </w:rPr>
        <w:t>Цена мора бити исказана у динарима са и без пореза на додату вредност, са урачунатим трошковима које понуђач има у реализацији предметне јавне набавке, с тим што се за оцену понуде узима у обзир цена без пореза на додату вредност.</w:t>
      </w:r>
    </w:p>
    <w:p w:rsidR="00953B88" w:rsidRPr="007755C7" w:rsidRDefault="00953B88" w:rsidP="00953B88">
      <w:pPr>
        <w:spacing w:after="0" w:line="240" w:lineRule="auto"/>
        <w:ind w:firstLine="720"/>
        <w:jc w:val="both"/>
        <w:rPr>
          <w:rFonts w:eastAsia="Times New Roman" w:cs="Times New Roman"/>
          <w:sz w:val="20"/>
          <w:szCs w:val="20"/>
          <w:lang w:val="sr-Cyrl-CS"/>
        </w:rPr>
      </w:pPr>
      <w:r w:rsidRPr="007755C7">
        <w:rPr>
          <w:rFonts w:eastAsia="Times New Roman" w:cs="Times New Roman"/>
          <w:sz w:val="20"/>
          <w:szCs w:val="20"/>
          <w:lang w:val="sr-Cyrl-CS"/>
        </w:rPr>
        <w:t>Цена покрива све трошкове понуђача.</w:t>
      </w:r>
    </w:p>
    <w:p w:rsidR="00953B88" w:rsidRPr="007755C7" w:rsidRDefault="00953B88" w:rsidP="00953B88">
      <w:pPr>
        <w:spacing w:after="0" w:line="240" w:lineRule="auto"/>
        <w:ind w:firstLine="720"/>
        <w:jc w:val="both"/>
        <w:rPr>
          <w:rFonts w:eastAsia="Times New Roman" w:cs="Times New Roman"/>
          <w:sz w:val="20"/>
          <w:szCs w:val="20"/>
          <w:lang w:val="sr-Cyrl-CS"/>
        </w:rPr>
      </w:pPr>
      <w:r w:rsidRPr="007755C7">
        <w:rPr>
          <w:rFonts w:eastAsia="Times New Roman" w:cs="Times New Roman"/>
          <w:sz w:val="20"/>
          <w:szCs w:val="20"/>
          <w:lang w:val="sr-Cyrl-CS"/>
        </w:rPr>
        <w:t>Цена је фиксна и не може се мењати.</w:t>
      </w:r>
    </w:p>
    <w:p w:rsidR="00953B88" w:rsidRPr="007755C7" w:rsidRDefault="00953B88" w:rsidP="00953B88">
      <w:pPr>
        <w:tabs>
          <w:tab w:val="left" w:pos="570"/>
        </w:tabs>
        <w:spacing w:after="0" w:line="240" w:lineRule="auto"/>
        <w:ind w:firstLine="720"/>
        <w:jc w:val="both"/>
        <w:rPr>
          <w:rFonts w:eastAsia="Times New Roman" w:cs="Times New Roman"/>
          <w:sz w:val="20"/>
          <w:szCs w:val="20"/>
          <w:lang w:val="sr-Cyrl-CS"/>
        </w:rPr>
      </w:pPr>
      <w:r w:rsidRPr="007755C7">
        <w:rPr>
          <w:rFonts w:eastAsia="Times New Roman" w:cs="Times New Roman"/>
          <w:sz w:val="20"/>
          <w:szCs w:val="20"/>
          <w:lang w:val="sr-Cyrl-CS"/>
        </w:rPr>
        <w:t>Понуђач је дужан да у понуди назначи укупну цену без ПДВ-а</w:t>
      </w:r>
      <w:r w:rsidR="00985B77" w:rsidRPr="007755C7">
        <w:rPr>
          <w:rFonts w:eastAsia="Times New Roman" w:cs="Times New Roman"/>
          <w:sz w:val="20"/>
          <w:szCs w:val="20"/>
          <w:lang w:val="sr-Cyrl-CS"/>
        </w:rPr>
        <w:t xml:space="preserve"> </w:t>
      </w:r>
      <w:r w:rsidRPr="007755C7">
        <w:rPr>
          <w:rFonts w:eastAsia="Times New Roman" w:cs="Times New Roman"/>
          <w:sz w:val="20"/>
          <w:szCs w:val="20"/>
          <w:lang w:val="sr-Cyrl-CS"/>
        </w:rPr>
        <w:t xml:space="preserve">и укупну цену са ПДВ-ом, на начин тражен у обрасцу понуде и  у обрасцу понуде у табеларном делу понуде. </w:t>
      </w:r>
    </w:p>
    <w:p w:rsidR="00953B88" w:rsidRPr="007755C7" w:rsidRDefault="00953B88" w:rsidP="00953B88">
      <w:pPr>
        <w:widowControl w:val="0"/>
        <w:tabs>
          <w:tab w:val="left" w:pos="1134"/>
        </w:tabs>
        <w:spacing w:after="0" w:line="242" w:lineRule="exact"/>
        <w:ind w:left="832" w:right="116"/>
        <w:jc w:val="both"/>
        <w:outlineLvl w:val="0"/>
        <w:rPr>
          <w:rFonts w:eastAsia="Verdana"/>
          <w:sz w:val="20"/>
          <w:szCs w:val="20"/>
          <w:lang w:val="en-US"/>
        </w:rPr>
      </w:pPr>
      <w:r w:rsidRPr="007755C7">
        <w:rPr>
          <w:rFonts w:eastAsia="Times New Roman" w:cs="Times New Roman"/>
          <w:b/>
          <w:sz w:val="20"/>
          <w:szCs w:val="20"/>
          <w:lang w:val="sr-Latn-RS" w:eastAsia="sr-Latn-RS"/>
        </w:rPr>
        <w:t xml:space="preserve">11) </w:t>
      </w:r>
      <w:r w:rsidRPr="007755C7">
        <w:rPr>
          <w:rFonts w:eastAsia="Verdana"/>
          <w:b/>
          <w:bCs/>
          <w:sz w:val="20"/>
          <w:szCs w:val="20"/>
          <w:lang w:val="en-US"/>
        </w:rPr>
        <w:t>По</w:t>
      </w:r>
      <w:r w:rsidRPr="007755C7">
        <w:rPr>
          <w:rFonts w:eastAsia="Verdana"/>
          <w:b/>
          <w:bCs/>
          <w:spacing w:val="1"/>
          <w:sz w:val="20"/>
          <w:szCs w:val="20"/>
          <w:lang w:val="en-US"/>
        </w:rPr>
        <w:t>д</w:t>
      </w:r>
      <w:r w:rsidRPr="007755C7">
        <w:rPr>
          <w:rFonts w:eastAsia="Verdana"/>
          <w:b/>
          <w:bCs/>
          <w:spacing w:val="-1"/>
          <w:sz w:val="20"/>
          <w:szCs w:val="20"/>
          <w:lang w:val="en-US"/>
        </w:rPr>
        <w:t>а</w:t>
      </w:r>
      <w:r w:rsidRPr="007755C7">
        <w:rPr>
          <w:rFonts w:eastAsia="Verdana"/>
          <w:b/>
          <w:bCs/>
          <w:spacing w:val="1"/>
          <w:sz w:val="20"/>
          <w:szCs w:val="20"/>
          <w:lang w:val="en-US"/>
        </w:rPr>
        <w:t>ц</w:t>
      </w:r>
      <w:r w:rsidRPr="007755C7">
        <w:rPr>
          <w:rFonts w:eastAsia="Verdana"/>
          <w:b/>
          <w:bCs/>
          <w:sz w:val="20"/>
          <w:szCs w:val="20"/>
          <w:lang w:val="en-US"/>
        </w:rPr>
        <w:t xml:space="preserve">и о </w:t>
      </w:r>
      <w:r w:rsidRPr="007755C7">
        <w:rPr>
          <w:rFonts w:eastAsia="Verdana"/>
          <w:b/>
          <w:bCs/>
          <w:spacing w:val="1"/>
          <w:sz w:val="20"/>
          <w:szCs w:val="20"/>
          <w:lang w:val="en-US"/>
        </w:rPr>
        <w:t>в</w:t>
      </w:r>
      <w:r w:rsidRPr="007755C7">
        <w:rPr>
          <w:rFonts w:eastAsia="Verdana"/>
          <w:b/>
          <w:bCs/>
          <w:sz w:val="20"/>
          <w:szCs w:val="20"/>
          <w:lang w:val="en-US"/>
        </w:rPr>
        <w:t>рс</w:t>
      </w:r>
      <w:r w:rsidRPr="007755C7">
        <w:rPr>
          <w:rFonts w:eastAsia="Verdana"/>
          <w:b/>
          <w:bCs/>
          <w:spacing w:val="1"/>
          <w:sz w:val="20"/>
          <w:szCs w:val="20"/>
          <w:lang w:val="en-US"/>
        </w:rPr>
        <w:t>т</w:t>
      </w:r>
      <w:r w:rsidRPr="007755C7">
        <w:rPr>
          <w:rFonts w:eastAsia="Verdana"/>
          <w:b/>
          <w:bCs/>
          <w:sz w:val="20"/>
          <w:szCs w:val="20"/>
          <w:lang w:val="en-US"/>
        </w:rPr>
        <w:t>и, с</w:t>
      </w:r>
      <w:r w:rsidRPr="007755C7">
        <w:rPr>
          <w:rFonts w:eastAsia="Verdana"/>
          <w:b/>
          <w:bCs/>
          <w:spacing w:val="-1"/>
          <w:sz w:val="20"/>
          <w:szCs w:val="20"/>
          <w:lang w:val="en-US"/>
        </w:rPr>
        <w:t>а</w:t>
      </w:r>
      <w:r w:rsidRPr="007755C7">
        <w:rPr>
          <w:rFonts w:eastAsia="Verdana"/>
          <w:b/>
          <w:bCs/>
          <w:spacing w:val="1"/>
          <w:sz w:val="20"/>
          <w:szCs w:val="20"/>
          <w:lang w:val="en-US"/>
        </w:rPr>
        <w:t>д</w:t>
      </w:r>
      <w:r w:rsidRPr="007755C7">
        <w:rPr>
          <w:rFonts w:eastAsia="Verdana"/>
          <w:b/>
          <w:bCs/>
          <w:sz w:val="20"/>
          <w:szCs w:val="20"/>
          <w:lang w:val="en-US"/>
        </w:rPr>
        <w:t>ржин</w:t>
      </w:r>
      <w:r w:rsidRPr="007755C7">
        <w:rPr>
          <w:rFonts w:eastAsia="Verdana"/>
          <w:b/>
          <w:bCs/>
          <w:spacing w:val="1"/>
          <w:sz w:val="20"/>
          <w:szCs w:val="20"/>
          <w:lang w:val="en-US"/>
        </w:rPr>
        <w:t>и</w:t>
      </w:r>
      <w:r w:rsidRPr="007755C7">
        <w:rPr>
          <w:rFonts w:eastAsia="Verdana"/>
          <w:b/>
          <w:bCs/>
          <w:sz w:val="20"/>
          <w:szCs w:val="20"/>
          <w:lang w:val="en-US"/>
        </w:rPr>
        <w:t xml:space="preserve">, </w:t>
      </w:r>
      <w:r w:rsidRPr="007755C7">
        <w:rPr>
          <w:rFonts w:eastAsia="Verdana"/>
          <w:b/>
          <w:bCs/>
          <w:spacing w:val="2"/>
          <w:sz w:val="20"/>
          <w:szCs w:val="20"/>
          <w:lang w:val="en-US"/>
        </w:rPr>
        <w:t>н</w:t>
      </w:r>
      <w:r w:rsidRPr="007755C7">
        <w:rPr>
          <w:rFonts w:eastAsia="Verdana"/>
          <w:b/>
          <w:bCs/>
          <w:spacing w:val="-1"/>
          <w:sz w:val="20"/>
          <w:szCs w:val="20"/>
          <w:lang w:val="en-US"/>
        </w:rPr>
        <w:t>а</w:t>
      </w:r>
      <w:r w:rsidRPr="007755C7">
        <w:rPr>
          <w:rFonts w:eastAsia="Verdana"/>
          <w:b/>
          <w:bCs/>
          <w:sz w:val="20"/>
          <w:szCs w:val="20"/>
          <w:lang w:val="en-US"/>
        </w:rPr>
        <w:t>ч</w:t>
      </w:r>
      <w:r w:rsidRPr="007755C7">
        <w:rPr>
          <w:rFonts w:eastAsia="Verdana"/>
          <w:b/>
          <w:bCs/>
          <w:spacing w:val="3"/>
          <w:sz w:val="20"/>
          <w:szCs w:val="20"/>
          <w:lang w:val="en-US"/>
        </w:rPr>
        <w:t>и</w:t>
      </w:r>
      <w:r w:rsidRPr="007755C7">
        <w:rPr>
          <w:rFonts w:eastAsia="Verdana"/>
          <w:b/>
          <w:bCs/>
          <w:sz w:val="20"/>
          <w:szCs w:val="20"/>
          <w:lang w:val="en-US"/>
        </w:rPr>
        <w:t>ну подн</w:t>
      </w:r>
      <w:r w:rsidRPr="007755C7">
        <w:rPr>
          <w:rFonts w:eastAsia="Verdana"/>
          <w:b/>
          <w:bCs/>
          <w:spacing w:val="2"/>
          <w:sz w:val="20"/>
          <w:szCs w:val="20"/>
          <w:lang w:val="en-US"/>
        </w:rPr>
        <w:t>о</w:t>
      </w:r>
      <w:r w:rsidRPr="007755C7">
        <w:rPr>
          <w:rFonts w:eastAsia="Verdana"/>
          <w:b/>
          <w:bCs/>
          <w:sz w:val="20"/>
          <w:szCs w:val="20"/>
          <w:lang w:val="en-US"/>
        </w:rPr>
        <w:t>ш</w:t>
      </w:r>
      <w:r w:rsidRPr="007755C7">
        <w:rPr>
          <w:rFonts w:eastAsia="Verdana"/>
          <w:b/>
          <w:bCs/>
          <w:spacing w:val="-1"/>
          <w:sz w:val="20"/>
          <w:szCs w:val="20"/>
          <w:lang w:val="en-US"/>
        </w:rPr>
        <w:t>е</w:t>
      </w:r>
      <w:r w:rsidRPr="007755C7">
        <w:rPr>
          <w:rFonts w:eastAsia="Verdana"/>
          <w:b/>
          <w:bCs/>
          <w:spacing w:val="3"/>
          <w:sz w:val="20"/>
          <w:szCs w:val="20"/>
          <w:lang w:val="en-US"/>
        </w:rPr>
        <w:t>њ</w:t>
      </w:r>
      <w:r w:rsidRPr="007755C7">
        <w:rPr>
          <w:rFonts w:eastAsia="Verdana"/>
          <w:b/>
          <w:bCs/>
          <w:spacing w:val="-1"/>
          <w:sz w:val="20"/>
          <w:szCs w:val="20"/>
          <w:lang w:val="en-US"/>
        </w:rPr>
        <w:t>а</w:t>
      </w:r>
      <w:r w:rsidRPr="007755C7">
        <w:rPr>
          <w:rFonts w:eastAsia="Verdana"/>
          <w:b/>
          <w:bCs/>
          <w:sz w:val="20"/>
          <w:szCs w:val="20"/>
          <w:lang w:val="en-US"/>
        </w:rPr>
        <w:t>, в</w:t>
      </w:r>
      <w:r w:rsidRPr="007755C7">
        <w:rPr>
          <w:rFonts w:eastAsia="Verdana"/>
          <w:b/>
          <w:bCs/>
          <w:spacing w:val="2"/>
          <w:sz w:val="20"/>
          <w:szCs w:val="20"/>
          <w:lang w:val="en-US"/>
        </w:rPr>
        <w:t>и</w:t>
      </w:r>
      <w:r w:rsidRPr="007755C7">
        <w:rPr>
          <w:rFonts w:eastAsia="Verdana"/>
          <w:b/>
          <w:bCs/>
          <w:sz w:val="20"/>
          <w:szCs w:val="20"/>
          <w:lang w:val="en-US"/>
        </w:rPr>
        <w:t>си</w:t>
      </w:r>
      <w:r w:rsidRPr="007755C7">
        <w:rPr>
          <w:rFonts w:eastAsia="Verdana"/>
          <w:b/>
          <w:bCs/>
          <w:spacing w:val="1"/>
          <w:sz w:val="20"/>
          <w:szCs w:val="20"/>
          <w:lang w:val="en-US"/>
        </w:rPr>
        <w:t>н</w:t>
      </w:r>
      <w:r w:rsidRPr="007755C7">
        <w:rPr>
          <w:rFonts w:eastAsia="Verdana"/>
          <w:b/>
          <w:bCs/>
          <w:sz w:val="20"/>
          <w:szCs w:val="20"/>
          <w:lang w:val="en-US"/>
        </w:rPr>
        <w:t>и и рокови</w:t>
      </w:r>
      <w:r w:rsidRPr="007755C7">
        <w:rPr>
          <w:rFonts w:eastAsia="Verdana"/>
          <w:b/>
          <w:bCs/>
          <w:spacing w:val="2"/>
          <w:sz w:val="20"/>
          <w:szCs w:val="20"/>
          <w:lang w:val="en-US"/>
        </w:rPr>
        <w:t>м</w:t>
      </w:r>
      <w:r w:rsidRPr="007755C7">
        <w:rPr>
          <w:rFonts w:eastAsia="Verdana"/>
          <w:b/>
          <w:bCs/>
          <w:sz w:val="20"/>
          <w:szCs w:val="20"/>
          <w:lang w:val="en-US"/>
        </w:rPr>
        <w:t>а</w:t>
      </w:r>
      <w:r w:rsidRPr="007755C7">
        <w:rPr>
          <w:rFonts w:eastAsia="Verdana"/>
          <w:b/>
          <w:bCs/>
          <w:w w:val="99"/>
          <w:sz w:val="20"/>
          <w:szCs w:val="20"/>
          <w:lang w:val="en-US"/>
        </w:rPr>
        <w:t xml:space="preserve"> </w:t>
      </w:r>
      <w:r w:rsidRPr="007755C7">
        <w:rPr>
          <w:rFonts w:eastAsia="Verdana"/>
          <w:b/>
          <w:bCs/>
          <w:sz w:val="20"/>
          <w:szCs w:val="20"/>
          <w:lang w:val="en-US"/>
        </w:rPr>
        <w:t>обезбе</w:t>
      </w:r>
      <w:r w:rsidRPr="007755C7">
        <w:rPr>
          <w:rFonts w:eastAsia="Verdana"/>
          <w:b/>
          <w:bCs/>
          <w:spacing w:val="1"/>
          <w:sz w:val="20"/>
          <w:szCs w:val="20"/>
          <w:lang w:val="en-US"/>
        </w:rPr>
        <w:t>ђ</w:t>
      </w:r>
      <w:r w:rsidRPr="007755C7">
        <w:rPr>
          <w:rFonts w:eastAsia="Verdana"/>
          <w:b/>
          <w:bCs/>
          <w:sz w:val="20"/>
          <w:szCs w:val="20"/>
          <w:lang w:val="en-US"/>
        </w:rPr>
        <w:t>ења</w:t>
      </w:r>
      <w:r w:rsidRPr="007755C7">
        <w:rPr>
          <w:rFonts w:eastAsia="Verdana"/>
          <w:b/>
          <w:bCs/>
          <w:spacing w:val="-17"/>
          <w:sz w:val="20"/>
          <w:szCs w:val="20"/>
          <w:lang w:val="en-US"/>
        </w:rPr>
        <w:t xml:space="preserve"> </w:t>
      </w:r>
      <w:r w:rsidRPr="007755C7">
        <w:rPr>
          <w:rFonts w:eastAsia="Verdana"/>
          <w:b/>
          <w:bCs/>
          <w:sz w:val="20"/>
          <w:szCs w:val="20"/>
          <w:lang w:val="en-US"/>
        </w:rPr>
        <w:t>и</w:t>
      </w:r>
      <w:r w:rsidRPr="007755C7">
        <w:rPr>
          <w:rFonts w:eastAsia="Verdana"/>
          <w:b/>
          <w:bCs/>
          <w:spacing w:val="1"/>
          <w:sz w:val="20"/>
          <w:szCs w:val="20"/>
          <w:lang w:val="en-US"/>
        </w:rPr>
        <w:t>с</w:t>
      </w:r>
      <w:r w:rsidRPr="007755C7">
        <w:rPr>
          <w:rFonts w:eastAsia="Verdana"/>
          <w:b/>
          <w:bCs/>
          <w:sz w:val="20"/>
          <w:szCs w:val="20"/>
          <w:lang w:val="en-US"/>
        </w:rPr>
        <w:t>пу</w:t>
      </w:r>
      <w:r w:rsidRPr="007755C7">
        <w:rPr>
          <w:rFonts w:eastAsia="Verdana"/>
          <w:b/>
          <w:bCs/>
          <w:spacing w:val="1"/>
          <w:sz w:val="20"/>
          <w:szCs w:val="20"/>
          <w:lang w:val="en-US"/>
        </w:rPr>
        <w:t>њ</w:t>
      </w:r>
      <w:r w:rsidRPr="007755C7">
        <w:rPr>
          <w:rFonts w:eastAsia="Verdana"/>
          <w:b/>
          <w:bCs/>
          <w:spacing w:val="2"/>
          <w:sz w:val="20"/>
          <w:szCs w:val="20"/>
          <w:lang w:val="en-US"/>
        </w:rPr>
        <w:t>е</w:t>
      </w:r>
      <w:r w:rsidRPr="007755C7">
        <w:rPr>
          <w:rFonts w:eastAsia="Verdana"/>
          <w:b/>
          <w:bCs/>
          <w:sz w:val="20"/>
          <w:szCs w:val="20"/>
          <w:lang w:val="en-US"/>
        </w:rPr>
        <w:t>ња</w:t>
      </w:r>
      <w:r w:rsidRPr="007755C7">
        <w:rPr>
          <w:rFonts w:eastAsia="Verdana"/>
          <w:b/>
          <w:bCs/>
          <w:spacing w:val="-18"/>
          <w:sz w:val="20"/>
          <w:szCs w:val="20"/>
          <w:lang w:val="en-US"/>
        </w:rPr>
        <w:t xml:space="preserve"> </w:t>
      </w:r>
      <w:r w:rsidRPr="007755C7">
        <w:rPr>
          <w:rFonts w:eastAsia="Verdana"/>
          <w:b/>
          <w:bCs/>
          <w:sz w:val="20"/>
          <w:szCs w:val="20"/>
          <w:lang w:val="en-US"/>
        </w:rPr>
        <w:t>о</w:t>
      </w:r>
      <w:r w:rsidRPr="007755C7">
        <w:rPr>
          <w:rFonts w:eastAsia="Verdana"/>
          <w:b/>
          <w:bCs/>
          <w:spacing w:val="2"/>
          <w:sz w:val="20"/>
          <w:szCs w:val="20"/>
          <w:lang w:val="en-US"/>
        </w:rPr>
        <w:t>б</w:t>
      </w:r>
      <w:r w:rsidRPr="007755C7">
        <w:rPr>
          <w:rFonts w:eastAsia="Verdana"/>
          <w:b/>
          <w:bCs/>
          <w:spacing w:val="1"/>
          <w:sz w:val="20"/>
          <w:szCs w:val="20"/>
          <w:lang w:val="en-US"/>
        </w:rPr>
        <w:t>а</w:t>
      </w:r>
      <w:r w:rsidRPr="007755C7">
        <w:rPr>
          <w:rFonts w:eastAsia="Verdana"/>
          <w:b/>
          <w:bCs/>
          <w:sz w:val="20"/>
          <w:szCs w:val="20"/>
          <w:lang w:val="en-US"/>
        </w:rPr>
        <w:t>в</w:t>
      </w:r>
      <w:r w:rsidRPr="007755C7">
        <w:rPr>
          <w:rFonts w:eastAsia="Verdana"/>
          <w:b/>
          <w:bCs/>
          <w:spacing w:val="-1"/>
          <w:sz w:val="20"/>
          <w:szCs w:val="20"/>
          <w:lang w:val="en-US"/>
        </w:rPr>
        <w:t>е</w:t>
      </w:r>
      <w:r w:rsidRPr="007755C7">
        <w:rPr>
          <w:rFonts w:eastAsia="Verdana"/>
          <w:b/>
          <w:bCs/>
          <w:spacing w:val="2"/>
          <w:sz w:val="20"/>
          <w:szCs w:val="20"/>
          <w:lang w:val="en-US"/>
        </w:rPr>
        <w:t>з</w:t>
      </w:r>
      <w:r w:rsidRPr="007755C7">
        <w:rPr>
          <w:rFonts w:eastAsia="Verdana"/>
          <w:b/>
          <w:bCs/>
          <w:sz w:val="20"/>
          <w:szCs w:val="20"/>
          <w:lang w:val="en-US"/>
        </w:rPr>
        <w:t>а</w:t>
      </w:r>
      <w:r w:rsidRPr="007755C7">
        <w:rPr>
          <w:rFonts w:eastAsia="Verdana"/>
          <w:b/>
          <w:bCs/>
          <w:spacing w:val="-19"/>
          <w:sz w:val="20"/>
          <w:szCs w:val="20"/>
          <w:lang w:val="en-US"/>
        </w:rPr>
        <w:t xml:space="preserve"> </w:t>
      </w:r>
      <w:r w:rsidRPr="007755C7">
        <w:rPr>
          <w:rFonts w:eastAsia="Verdana"/>
          <w:b/>
          <w:bCs/>
          <w:sz w:val="20"/>
          <w:szCs w:val="20"/>
          <w:lang w:val="en-US"/>
        </w:rPr>
        <w:t>по</w:t>
      </w:r>
      <w:r w:rsidRPr="007755C7">
        <w:rPr>
          <w:rFonts w:eastAsia="Verdana"/>
          <w:b/>
          <w:bCs/>
          <w:spacing w:val="4"/>
          <w:sz w:val="20"/>
          <w:szCs w:val="20"/>
          <w:lang w:val="en-US"/>
        </w:rPr>
        <w:t>н</w:t>
      </w:r>
      <w:r w:rsidRPr="007755C7">
        <w:rPr>
          <w:rFonts w:eastAsia="Verdana"/>
          <w:b/>
          <w:bCs/>
          <w:spacing w:val="2"/>
          <w:sz w:val="20"/>
          <w:szCs w:val="20"/>
          <w:lang w:val="en-US"/>
        </w:rPr>
        <w:t>у</w:t>
      </w:r>
      <w:r w:rsidRPr="007755C7">
        <w:rPr>
          <w:rFonts w:eastAsia="Verdana"/>
          <w:b/>
          <w:bCs/>
          <w:sz w:val="20"/>
          <w:szCs w:val="20"/>
          <w:lang w:val="en-US"/>
        </w:rPr>
        <w:t>ђ</w:t>
      </w:r>
      <w:r w:rsidRPr="007755C7">
        <w:rPr>
          <w:rFonts w:eastAsia="Verdana"/>
          <w:b/>
          <w:bCs/>
          <w:spacing w:val="-2"/>
          <w:sz w:val="20"/>
          <w:szCs w:val="20"/>
          <w:lang w:val="en-US"/>
        </w:rPr>
        <w:t>а</w:t>
      </w:r>
      <w:r w:rsidRPr="007755C7">
        <w:rPr>
          <w:rFonts w:eastAsia="Verdana"/>
          <w:b/>
          <w:bCs/>
          <w:spacing w:val="2"/>
          <w:sz w:val="20"/>
          <w:szCs w:val="20"/>
          <w:lang w:val="en-US"/>
        </w:rPr>
        <w:t>ч</w:t>
      </w:r>
      <w:r w:rsidRPr="007755C7">
        <w:rPr>
          <w:rFonts w:eastAsia="Verdana"/>
          <w:b/>
          <w:bCs/>
          <w:spacing w:val="-1"/>
          <w:sz w:val="20"/>
          <w:szCs w:val="20"/>
          <w:lang w:val="en-US"/>
        </w:rPr>
        <w:t>а</w:t>
      </w:r>
      <w:r w:rsidRPr="007755C7">
        <w:rPr>
          <w:rFonts w:eastAsia="Verdana"/>
          <w:b/>
          <w:bCs/>
          <w:sz w:val="20"/>
          <w:szCs w:val="20"/>
          <w:lang w:val="en-US"/>
        </w:rPr>
        <w:t>:</w:t>
      </w:r>
    </w:p>
    <w:p w:rsidR="00953B88" w:rsidRPr="007755C7" w:rsidRDefault="00953B88" w:rsidP="00953B88">
      <w:pPr>
        <w:widowControl w:val="0"/>
        <w:spacing w:after="0" w:line="240" w:lineRule="auto"/>
        <w:ind w:left="112"/>
        <w:rPr>
          <w:rFonts w:eastAsia="Verdana"/>
          <w:b/>
          <w:sz w:val="20"/>
          <w:szCs w:val="20"/>
          <w:u w:val="single"/>
          <w:lang w:val="en-US"/>
        </w:rPr>
      </w:pPr>
      <w:r w:rsidRPr="007755C7">
        <w:rPr>
          <w:rFonts w:eastAsia="Verdana"/>
          <w:b/>
          <w:sz w:val="20"/>
          <w:szCs w:val="20"/>
          <w:lang w:val="sr-Cyrl-RS"/>
        </w:rPr>
        <w:t xml:space="preserve"> </w:t>
      </w:r>
      <w:r w:rsidRPr="007755C7">
        <w:rPr>
          <w:rFonts w:eastAsia="Verdana"/>
          <w:b/>
          <w:sz w:val="20"/>
          <w:szCs w:val="20"/>
          <w:lang w:val="sr-Latn-RS"/>
        </w:rPr>
        <w:tab/>
      </w:r>
      <w:r w:rsidRPr="007755C7">
        <w:rPr>
          <w:rFonts w:eastAsia="Verdana"/>
          <w:b/>
          <w:sz w:val="20"/>
          <w:szCs w:val="20"/>
          <w:u w:val="single"/>
          <w:lang w:val="sr-Cyrl-RS"/>
        </w:rPr>
        <w:t>11.1.</w:t>
      </w:r>
      <w:r w:rsidRPr="007755C7">
        <w:rPr>
          <w:rFonts w:eastAsia="Verdana"/>
          <w:b/>
          <w:sz w:val="20"/>
          <w:szCs w:val="20"/>
          <w:u w:val="single"/>
          <w:lang w:val="en-US"/>
        </w:rPr>
        <w:t xml:space="preserve">Средство </w:t>
      </w:r>
      <w:r w:rsidRPr="007755C7">
        <w:rPr>
          <w:rFonts w:eastAsia="Verdana"/>
          <w:b/>
          <w:sz w:val="20"/>
          <w:szCs w:val="20"/>
          <w:u w:val="single"/>
          <w:lang w:val="sr-Cyrl-RS"/>
        </w:rPr>
        <w:t xml:space="preserve">финансијског </w:t>
      </w:r>
      <w:r w:rsidRPr="007755C7">
        <w:rPr>
          <w:rFonts w:eastAsia="Verdana"/>
          <w:b/>
          <w:sz w:val="20"/>
          <w:szCs w:val="20"/>
          <w:u w:val="single"/>
          <w:lang w:val="en-US"/>
        </w:rPr>
        <w:t>обезбеђења за озбиљност понуде - ПОДНОСИ СЕ УЗ ПОНУДУ</w:t>
      </w:r>
    </w:p>
    <w:p w:rsidR="00953B88" w:rsidRPr="007755C7" w:rsidRDefault="00953B88" w:rsidP="00953B88">
      <w:pPr>
        <w:widowControl w:val="0"/>
        <w:spacing w:before="49" w:after="0" w:line="240" w:lineRule="auto"/>
        <w:ind w:left="112" w:right="112" w:firstLine="720"/>
        <w:jc w:val="both"/>
        <w:rPr>
          <w:rFonts w:eastAsia="Verdana"/>
          <w:sz w:val="20"/>
          <w:szCs w:val="20"/>
          <w:lang w:val="en-US"/>
        </w:rPr>
      </w:pPr>
      <w:r w:rsidRPr="007755C7">
        <w:rPr>
          <w:rFonts w:eastAsia="Verdana"/>
          <w:sz w:val="20"/>
          <w:szCs w:val="20"/>
          <w:u w:val="single" w:color="000000"/>
          <w:lang w:val="en-US"/>
        </w:rPr>
        <w:t>Вр</w:t>
      </w:r>
      <w:r w:rsidRPr="007755C7">
        <w:rPr>
          <w:rFonts w:eastAsia="Verdana"/>
          <w:spacing w:val="-1"/>
          <w:sz w:val="20"/>
          <w:szCs w:val="20"/>
          <w:u w:val="single" w:color="000000"/>
          <w:lang w:val="en-US"/>
        </w:rPr>
        <w:t>с</w:t>
      </w:r>
      <w:r w:rsidRPr="007755C7">
        <w:rPr>
          <w:rFonts w:eastAsia="Verdana"/>
          <w:sz w:val="20"/>
          <w:szCs w:val="20"/>
          <w:u w:val="single" w:color="000000"/>
          <w:lang w:val="en-US"/>
        </w:rPr>
        <w:t>та:</w:t>
      </w:r>
      <w:r w:rsidRPr="007755C7">
        <w:rPr>
          <w:rFonts w:eastAsia="Verdana"/>
          <w:sz w:val="20"/>
          <w:szCs w:val="20"/>
          <w:lang w:val="en-US"/>
        </w:rPr>
        <w:t xml:space="preserve"> б</w:t>
      </w:r>
      <w:r w:rsidRPr="007755C7">
        <w:rPr>
          <w:rFonts w:eastAsia="Verdana"/>
          <w:spacing w:val="1"/>
          <w:sz w:val="20"/>
          <w:szCs w:val="20"/>
          <w:lang w:val="en-US"/>
        </w:rPr>
        <w:t>л</w:t>
      </w:r>
      <w:r w:rsidRPr="007755C7">
        <w:rPr>
          <w:rFonts w:eastAsia="Verdana"/>
          <w:sz w:val="20"/>
          <w:szCs w:val="20"/>
          <w:lang w:val="en-US"/>
        </w:rPr>
        <w:t>ан</w:t>
      </w:r>
      <w:r w:rsidRPr="007755C7">
        <w:rPr>
          <w:rFonts w:eastAsia="Verdana"/>
          <w:spacing w:val="2"/>
          <w:sz w:val="20"/>
          <w:szCs w:val="20"/>
          <w:lang w:val="en-US"/>
        </w:rPr>
        <w:t>к</w:t>
      </w:r>
      <w:r w:rsidRPr="007755C7">
        <w:rPr>
          <w:rFonts w:eastAsia="Verdana"/>
          <w:spacing w:val="-1"/>
          <w:sz w:val="20"/>
          <w:szCs w:val="20"/>
          <w:lang w:val="en-US"/>
        </w:rPr>
        <w:t>о</w:t>
      </w:r>
      <w:r w:rsidRPr="007755C7">
        <w:rPr>
          <w:rFonts w:eastAsia="Verdana"/>
          <w:sz w:val="20"/>
          <w:szCs w:val="20"/>
          <w:lang w:val="en-US"/>
        </w:rPr>
        <w:t xml:space="preserve">, </w:t>
      </w:r>
      <w:r w:rsidRPr="007755C7">
        <w:rPr>
          <w:rFonts w:eastAsia="Verdana"/>
          <w:spacing w:val="-1"/>
          <w:sz w:val="20"/>
          <w:szCs w:val="20"/>
          <w:lang w:val="en-US"/>
        </w:rPr>
        <w:t>со</w:t>
      </w:r>
      <w:r w:rsidRPr="007755C7">
        <w:rPr>
          <w:rFonts w:eastAsia="Verdana"/>
          <w:spacing w:val="1"/>
          <w:sz w:val="20"/>
          <w:szCs w:val="20"/>
          <w:lang w:val="en-US"/>
        </w:rPr>
        <w:t>л</w:t>
      </w:r>
      <w:r w:rsidRPr="007755C7">
        <w:rPr>
          <w:rFonts w:eastAsia="Verdana"/>
          <w:sz w:val="20"/>
          <w:szCs w:val="20"/>
          <w:lang w:val="en-US"/>
        </w:rPr>
        <w:t xml:space="preserve">о меница </w:t>
      </w:r>
      <w:r w:rsidRPr="007755C7">
        <w:rPr>
          <w:rFonts w:eastAsia="Verdana"/>
          <w:spacing w:val="-1"/>
          <w:sz w:val="20"/>
          <w:szCs w:val="20"/>
          <w:lang w:val="en-US"/>
        </w:rPr>
        <w:t>с</w:t>
      </w:r>
      <w:r w:rsidRPr="007755C7">
        <w:rPr>
          <w:rFonts w:eastAsia="Verdana"/>
          <w:sz w:val="20"/>
          <w:szCs w:val="20"/>
          <w:lang w:val="en-US"/>
        </w:rPr>
        <w:t xml:space="preserve">а </w:t>
      </w:r>
      <w:r w:rsidRPr="007755C7">
        <w:rPr>
          <w:rFonts w:eastAsia="Verdana"/>
          <w:spacing w:val="2"/>
          <w:sz w:val="20"/>
          <w:szCs w:val="20"/>
          <w:lang w:val="en-US"/>
        </w:rPr>
        <w:t>м</w:t>
      </w:r>
      <w:r w:rsidRPr="007755C7">
        <w:rPr>
          <w:rFonts w:eastAsia="Verdana"/>
          <w:spacing w:val="-2"/>
          <w:sz w:val="20"/>
          <w:szCs w:val="20"/>
          <w:lang w:val="en-US"/>
        </w:rPr>
        <w:t>е</w:t>
      </w:r>
      <w:r w:rsidRPr="007755C7">
        <w:rPr>
          <w:rFonts w:eastAsia="Verdana"/>
          <w:sz w:val="20"/>
          <w:szCs w:val="20"/>
          <w:lang w:val="en-US"/>
        </w:rPr>
        <w:t>н</w:t>
      </w:r>
      <w:r w:rsidRPr="007755C7">
        <w:rPr>
          <w:rFonts w:eastAsia="Verdana"/>
          <w:spacing w:val="2"/>
          <w:sz w:val="20"/>
          <w:szCs w:val="20"/>
          <w:lang w:val="en-US"/>
        </w:rPr>
        <w:t>и</w:t>
      </w:r>
      <w:r w:rsidRPr="007755C7">
        <w:rPr>
          <w:rFonts w:eastAsia="Verdana"/>
          <w:sz w:val="20"/>
          <w:szCs w:val="20"/>
          <w:lang w:val="en-US"/>
        </w:rPr>
        <w:t>чним пи</w:t>
      </w:r>
      <w:r w:rsidRPr="007755C7">
        <w:rPr>
          <w:rFonts w:eastAsia="Verdana"/>
          <w:spacing w:val="-1"/>
          <w:sz w:val="20"/>
          <w:szCs w:val="20"/>
          <w:lang w:val="en-US"/>
        </w:rPr>
        <w:t>с</w:t>
      </w:r>
      <w:r w:rsidRPr="007755C7">
        <w:rPr>
          <w:rFonts w:eastAsia="Verdana"/>
          <w:spacing w:val="2"/>
          <w:sz w:val="20"/>
          <w:szCs w:val="20"/>
          <w:lang w:val="en-US"/>
        </w:rPr>
        <w:t>м</w:t>
      </w:r>
      <w:r w:rsidRPr="007755C7">
        <w:rPr>
          <w:rFonts w:eastAsia="Verdana"/>
          <w:spacing w:val="-1"/>
          <w:sz w:val="20"/>
          <w:szCs w:val="20"/>
          <w:lang w:val="en-US"/>
        </w:rPr>
        <w:t>о</w:t>
      </w:r>
      <w:r w:rsidRPr="007755C7">
        <w:rPr>
          <w:rFonts w:eastAsia="Verdana"/>
          <w:sz w:val="20"/>
          <w:szCs w:val="20"/>
          <w:lang w:val="en-US"/>
        </w:rPr>
        <w:t>м</w:t>
      </w:r>
      <w:r w:rsidRPr="007755C7">
        <w:rPr>
          <w:rFonts w:eastAsia="Verdana"/>
          <w:spacing w:val="1"/>
          <w:sz w:val="20"/>
          <w:szCs w:val="20"/>
          <w:lang w:val="en-US"/>
        </w:rPr>
        <w:t>/о</w:t>
      </w:r>
      <w:r w:rsidRPr="007755C7">
        <w:rPr>
          <w:rFonts w:eastAsia="Verdana"/>
          <w:spacing w:val="-1"/>
          <w:sz w:val="20"/>
          <w:szCs w:val="20"/>
          <w:lang w:val="en-US"/>
        </w:rPr>
        <w:t>в</w:t>
      </w:r>
      <w:r w:rsidRPr="007755C7">
        <w:rPr>
          <w:rFonts w:eastAsia="Verdana"/>
          <w:spacing w:val="1"/>
          <w:sz w:val="20"/>
          <w:szCs w:val="20"/>
          <w:lang w:val="en-US"/>
        </w:rPr>
        <w:t>л</w:t>
      </w:r>
      <w:r w:rsidRPr="007755C7">
        <w:rPr>
          <w:rFonts w:eastAsia="Verdana"/>
          <w:sz w:val="20"/>
          <w:szCs w:val="20"/>
          <w:lang w:val="en-US"/>
        </w:rPr>
        <w:t>аш</w:t>
      </w:r>
      <w:r w:rsidRPr="007755C7">
        <w:rPr>
          <w:rFonts w:eastAsia="Verdana"/>
          <w:spacing w:val="1"/>
          <w:sz w:val="20"/>
          <w:szCs w:val="20"/>
          <w:lang w:val="en-US"/>
        </w:rPr>
        <w:t>ћ</w:t>
      </w:r>
      <w:r w:rsidRPr="007755C7">
        <w:rPr>
          <w:rFonts w:eastAsia="Verdana"/>
          <w:spacing w:val="-2"/>
          <w:sz w:val="20"/>
          <w:szCs w:val="20"/>
          <w:lang w:val="en-US"/>
        </w:rPr>
        <w:t>е</w:t>
      </w:r>
      <w:r w:rsidRPr="007755C7">
        <w:rPr>
          <w:rFonts w:eastAsia="Verdana"/>
          <w:spacing w:val="2"/>
          <w:sz w:val="20"/>
          <w:szCs w:val="20"/>
          <w:lang w:val="en-US"/>
        </w:rPr>
        <w:t>њ</w:t>
      </w:r>
      <w:r w:rsidRPr="007755C7">
        <w:rPr>
          <w:rFonts w:eastAsia="Verdana"/>
          <w:spacing w:val="-2"/>
          <w:sz w:val="20"/>
          <w:szCs w:val="20"/>
          <w:lang w:val="en-US"/>
        </w:rPr>
        <w:t>е</w:t>
      </w:r>
      <w:r w:rsidRPr="007755C7">
        <w:rPr>
          <w:rFonts w:eastAsia="Verdana"/>
          <w:sz w:val="20"/>
          <w:szCs w:val="20"/>
          <w:lang w:val="en-US"/>
        </w:rPr>
        <w:t>м, д</w:t>
      </w:r>
      <w:r w:rsidRPr="007755C7">
        <w:rPr>
          <w:rFonts w:eastAsia="Verdana"/>
          <w:spacing w:val="-2"/>
          <w:sz w:val="20"/>
          <w:szCs w:val="20"/>
          <w:lang w:val="en-US"/>
        </w:rPr>
        <w:t>е</w:t>
      </w:r>
      <w:r w:rsidRPr="007755C7">
        <w:rPr>
          <w:rFonts w:eastAsia="Verdana"/>
          <w:sz w:val="20"/>
          <w:szCs w:val="20"/>
          <w:lang w:val="en-US"/>
        </w:rPr>
        <w:t>по ка</w:t>
      </w:r>
      <w:r w:rsidRPr="007755C7">
        <w:rPr>
          <w:rFonts w:eastAsia="Verdana"/>
          <w:spacing w:val="2"/>
          <w:sz w:val="20"/>
          <w:szCs w:val="20"/>
          <w:lang w:val="en-US"/>
        </w:rPr>
        <w:t>р</w:t>
      </w:r>
      <w:r w:rsidRPr="007755C7">
        <w:rPr>
          <w:rFonts w:eastAsia="Verdana"/>
          <w:sz w:val="20"/>
          <w:szCs w:val="20"/>
          <w:lang w:val="en-US"/>
        </w:rPr>
        <w:t>т</w:t>
      </w:r>
      <w:r w:rsidRPr="007755C7">
        <w:rPr>
          <w:rFonts w:eastAsia="Verdana"/>
          <w:spacing w:val="-2"/>
          <w:sz w:val="20"/>
          <w:szCs w:val="20"/>
          <w:lang w:val="en-US"/>
        </w:rPr>
        <w:t>о</w:t>
      </w:r>
      <w:r w:rsidRPr="007755C7">
        <w:rPr>
          <w:rFonts w:eastAsia="Verdana"/>
          <w:spacing w:val="2"/>
          <w:sz w:val="20"/>
          <w:szCs w:val="20"/>
          <w:lang w:val="en-US"/>
        </w:rPr>
        <w:t>н</w:t>
      </w:r>
      <w:r w:rsidRPr="007755C7">
        <w:rPr>
          <w:rFonts w:eastAsia="Verdana"/>
          <w:spacing w:val="-1"/>
          <w:sz w:val="20"/>
          <w:szCs w:val="20"/>
          <w:lang w:val="en-US"/>
        </w:rPr>
        <w:t>о</w:t>
      </w:r>
      <w:r w:rsidRPr="007755C7">
        <w:rPr>
          <w:rFonts w:eastAsia="Verdana"/>
          <w:sz w:val="20"/>
          <w:szCs w:val="20"/>
          <w:lang w:val="en-US"/>
        </w:rPr>
        <w:t>м и</w:t>
      </w:r>
      <w:r w:rsidRPr="007755C7">
        <w:rPr>
          <w:rFonts w:eastAsia="Verdana"/>
          <w:spacing w:val="-4"/>
          <w:sz w:val="20"/>
          <w:szCs w:val="20"/>
          <w:lang w:val="en-US"/>
        </w:rPr>
        <w:t xml:space="preserve"> </w:t>
      </w:r>
      <w:r w:rsidRPr="007755C7">
        <w:rPr>
          <w:rFonts w:eastAsia="Verdana"/>
          <w:sz w:val="20"/>
          <w:szCs w:val="20"/>
          <w:lang w:val="en-US"/>
        </w:rPr>
        <w:t>к</w:t>
      </w:r>
      <w:r w:rsidRPr="007755C7">
        <w:rPr>
          <w:rFonts w:eastAsia="Verdana"/>
          <w:spacing w:val="-2"/>
          <w:sz w:val="20"/>
          <w:szCs w:val="20"/>
          <w:lang w:val="en-US"/>
        </w:rPr>
        <w:t>о</w:t>
      </w:r>
      <w:r w:rsidRPr="007755C7">
        <w:rPr>
          <w:rFonts w:eastAsia="Verdana"/>
          <w:sz w:val="20"/>
          <w:szCs w:val="20"/>
          <w:lang w:val="en-US"/>
        </w:rPr>
        <w:t>пи</w:t>
      </w:r>
      <w:r w:rsidRPr="007755C7">
        <w:rPr>
          <w:rFonts w:eastAsia="Verdana"/>
          <w:spacing w:val="3"/>
          <w:sz w:val="20"/>
          <w:szCs w:val="20"/>
          <w:lang w:val="en-US"/>
        </w:rPr>
        <w:t>ј</w:t>
      </w:r>
      <w:r w:rsidRPr="007755C7">
        <w:rPr>
          <w:rFonts w:eastAsia="Verdana"/>
          <w:spacing w:val="-1"/>
          <w:sz w:val="20"/>
          <w:szCs w:val="20"/>
          <w:lang w:val="en-US"/>
        </w:rPr>
        <w:t>о</w:t>
      </w:r>
      <w:r w:rsidRPr="007755C7">
        <w:rPr>
          <w:rFonts w:eastAsia="Verdana"/>
          <w:sz w:val="20"/>
          <w:szCs w:val="20"/>
          <w:lang w:val="en-US"/>
        </w:rPr>
        <w:t>м</w:t>
      </w:r>
      <w:r w:rsidRPr="007755C7">
        <w:rPr>
          <w:rFonts w:eastAsia="Verdana"/>
          <w:spacing w:val="22"/>
          <w:sz w:val="20"/>
          <w:szCs w:val="20"/>
          <w:lang w:val="en-US"/>
        </w:rPr>
        <w:t xml:space="preserve"> </w:t>
      </w:r>
      <w:r w:rsidRPr="007755C7">
        <w:rPr>
          <w:rFonts w:eastAsia="Verdana"/>
          <w:spacing w:val="1"/>
          <w:sz w:val="20"/>
          <w:szCs w:val="20"/>
          <w:lang w:val="en-US"/>
        </w:rPr>
        <w:t>з</w:t>
      </w:r>
      <w:r w:rsidRPr="007755C7">
        <w:rPr>
          <w:rFonts w:eastAsia="Verdana"/>
          <w:sz w:val="20"/>
          <w:szCs w:val="20"/>
          <w:lang w:val="en-US"/>
        </w:rPr>
        <w:t>а</w:t>
      </w:r>
      <w:r w:rsidRPr="007755C7">
        <w:rPr>
          <w:rFonts w:eastAsia="Verdana"/>
          <w:spacing w:val="2"/>
          <w:sz w:val="20"/>
          <w:szCs w:val="20"/>
          <w:lang w:val="en-US"/>
        </w:rPr>
        <w:t>х</w:t>
      </w:r>
      <w:r w:rsidRPr="007755C7">
        <w:rPr>
          <w:rFonts w:eastAsia="Verdana"/>
          <w:sz w:val="20"/>
          <w:szCs w:val="20"/>
          <w:lang w:val="en-US"/>
        </w:rPr>
        <w:t>те</w:t>
      </w:r>
      <w:r w:rsidRPr="007755C7">
        <w:rPr>
          <w:rFonts w:eastAsia="Verdana"/>
          <w:spacing w:val="-1"/>
          <w:sz w:val="20"/>
          <w:szCs w:val="20"/>
          <w:lang w:val="en-US"/>
        </w:rPr>
        <w:t>в</w:t>
      </w:r>
      <w:r w:rsidRPr="007755C7">
        <w:rPr>
          <w:rFonts w:eastAsia="Verdana"/>
          <w:sz w:val="20"/>
          <w:szCs w:val="20"/>
          <w:lang w:val="en-US"/>
        </w:rPr>
        <w:t>а/п</w:t>
      </w:r>
      <w:r w:rsidRPr="007755C7">
        <w:rPr>
          <w:rFonts w:eastAsia="Verdana"/>
          <w:spacing w:val="1"/>
          <w:sz w:val="20"/>
          <w:szCs w:val="20"/>
          <w:lang w:val="en-US"/>
        </w:rPr>
        <w:t>о</w:t>
      </w:r>
      <w:r w:rsidRPr="007755C7">
        <w:rPr>
          <w:rFonts w:eastAsia="Verdana"/>
          <w:sz w:val="20"/>
          <w:szCs w:val="20"/>
          <w:lang w:val="en-US"/>
        </w:rPr>
        <w:t>т</w:t>
      </w:r>
      <w:r w:rsidRPr="007755C7">
        <w:rPr>
          <w:rFonts w:eastAsia="Verdana"/>
          <w:spacing w:val="-2"/>
          <w:sz w:val="20"/>
          <w:szCs w:val="20"/>
          <w:lang w:val="en-US"/>
        </w:rPr>
        <w:t>в</w:t>
      </w:r>
      <w:r w:rsidRPr="007755C7">
        <w:rPr>
          <w:rFonts w:eastAsia="Verdana"/>
          <w:spacing w:val="3"/>
          <w:sz w:val="20"/>
          <w:szCs w:val="20"/>
          <w:lang w:val="en-US"/>
        </w:rPr>
        <w:t>р</w:t>
      </w:r>
      <w:r w:rsidRPr="007755C7">
        <w:rPr>
          <w:rFonts w:eastAsia="Verdana"/>
          <w:sz w:val="20"/>
          <w:szCs w:val="20"/>
          <w:lang w:val="en-US"/>
        </w:rPr>
        <w:t>де</w:t>
      </w:r>
      <w:r w:rsidRPr="007755C7">
        <w:rPr>
          <w:rFonts w:eastAsia="Verdana"/>
          <w:spacing w:val="21"/>
          <w:sz w:val="20"/>
          <w:szCs w:val="20"/>
          <w:lang w:val="en-US"/>
        </w:rPr>
        <w:t xml:space="preserve"> </w:t>
      </w:r>
      <w:r w:rsidRPr="007755C7">
        <w:rPr>
          <w:rFonts w:eastAsia="Verdana"/>
          <w:spacing w:val="1"/>
          <w:sz w:val="20"/>
          <w:szCs w:val="20"/>
          <w:lang w:val="en-US"/>
        </w:rPr>
        <w:t>з</w:t>
      </w:r>
      <w:r w:rsidRPr="007755C7">
        <w:rPr>
          <w:rFonts w:eastAsia="Verdana"/>
          <w:sz w:val="20"/>
          <w:szCs w:val="20"/>
          <w:lang w:val="en-US"/>
        </w:rPr>
        <w:t>а</w:t>
      </w:r>
      <w:r w:rsidRPr="007755C7">
        <w:rPr>
          <w:rFonts w:eastAsia="Verdana"/>
          <w:spacing w:val="21"/>
          <w:sz w:val="20"/>
          <w:szCs w:val="20"/>
          <w:lang w:val="en-US"/>
        </w:rPr>
        <w:t xml:space="preserve"> </w:t>
      </w:r>
      <w:r w:rsidRPr="007755C7">
        <w:rPr>
          <w:rFonts w:eastAsia="Verdana"/>
          <w:spacing w:val="3"/>
          <w:sz w:val="20"/>
          <w:szCs w:val="20"/>
          <w:lang w:val="en-US"/>
        </w:rPr>
        <w:t>р</w:t>
      </w:r>
      <w:r w:rsidRPr="007755C7">
        <w:rPr>
          <w:rFonts w:eastAsia="Verdana"/>
          <w:spacing w:val="-2"/>
          <w:sz w:val="20"/>
          <w:szCs w:val="20"/>
          <w:lang w:val="en-US"/>
        </w:rPr>
        <w:t>е</w:t>
      </w:r>
      <w:r w:rsidRPr="007755C7">
        <w:rPr>
          <w:rFonts w:eastAsia="Verdana"/>
          <w:sz w:val="20"/>
          <w:szCs w:val="20"/>
          <w:lang w:val="en-US"/>
        </w:rPr>
        <w:t>г</w:t>
      </w:r>
      <w:r w:rsidRPr="007755C7">
        <w:rPr>
          <w:rFonts w:eastAsia="Verdana"/>
          <w:spacing w:val="1"/>
          <w:sz w:val="20"/>
          <w:szCs w:val="20"/>
          <w:lang w:val="en-US"/>
        </w:rPr>
        <w:t>и</w:t>
      </w:r>
      <w:r w:rsidRPr="007755C7">
        <w:rPr>
          <w:rFonts w:eastAsia="Verdana"/>
          <w:spacing w:val="-1"/>
          <w:sz w:val="20"/>
          <w:szCs w:val="20"/>
          <w:lang w:val="en-US"/>
        </w:rPr>
        <w:t>с</w:t>
      </w:r>
      <w:r w:rsidRPr="007755C7">
        <w:rPr>
          <w:rFonts w:eastAsia="Verdana"/>
          <w:sz w:val="20"/>
          <w:szCs w:val="20"/>
          <w:lang w:val="en-US"/>
        </w:rPr>
        <w:t>тра</w:t>
      </w:r>
      <w:r w:rsidRPr="007755C7">
        <w:rPr>
          <w:rFonts w:eastAsia="Verdana"/>
          <w:spacing w:val="1"/>
          <w:sz w:val="20"/>
          <w:szCs w:val="20"/>
          <w:lang w:val="en-US"/>
        </w:rPr>
        <w:t>ц</w:t>
      </w:r>
      <w:r w:rsidRPr="007755C7">
        <w:rPr>
          <w:rFonts w:eastAsia="Verdana"/>
          <w:sz w:val="20"/>
          <w:szCs w:val="20"/>
          <w:lang w:val="en-US"/>
        </w:rPr>
        <w:t>ију</w:t>
      </w:r>
      <w:r w:rsidRPr="007755C7">
        <w:rPr>
          <w:rFonts w:eastAsia="Verdana"/>
          <w:spacing w:val="23"/>
          <w:sz w:val="20"/>
          <w:szCs w:val="20"/>
          <w:lang w:val="en-US"/>
        </w:rPr>
        <w:t xml:space="preserve"> </w:t>
      </w:r>
      <w:r w:rsidRPr="007755C7">
        <w:rPr>
          <w:rFonts w:eastAsia="Verdana"/>
          <w:sz w:val="20"/>
          <w:szCs w:val="20"/>
          <w:lang w:val="en-US"/>
        </w:rPr>
        <w:t>м</w:t>
      </w:r>
      <w:r w:rsidRPr="007755C7">
        <w:rPr>
          <w:rFonts w:eastAsia="Verdana"/>
          <w:spacing w:val="1"/>
          <w:sz w:val="20"/>
          <w:szCs w:val="20"/>
          <w:lang w:val="en-US"/>
        </w:rPr>
        <w:t>е</w:t>
      </w:r>
      <w:r w:rsidRPr="007755C7">
        <w:rPr>
          <w:rFonts w:eastAsia="Verdana"/>
          <w:sz w:val="20"/>
          <w:szCs w:val="20"/>
          <w:lang w:val="en-US"/>
        </w:rPr>
        <w:t>ни</w:t>
      </w:r>
      <w:r w:rsidRPr="007755C7">
        <w:rPr>
          <w:rFonts w:eastAsia="Verdana"/>
          <w:spacing w:val="1"/>
          <w:sz w:val="20"/>
          <w:szCs w:val="20"/>
          <w:lang w:val="en-US"/>
        </w:rPr>
        <w:t>ц</w:t>
      </w:r>
      <w:r w:rsidRPr="007755C7">
        <w:rPr>
          <w:rFonts w:eastAsia="Verdana"/>
          <w:spacing w:val="3"/>
          <w:sz w:val="20"/>
          <w:szCs w:val="20"/>
          <w:lang w:val="en-US"/>
        </w:rPr>
        <w:t>е</w:t>
      </w:r>
      <w:r w:rsidRPr="007755C7">
        <w:rPr>
          <w:rFonts w:eastAsia="Verdana"/>
          <w:sz w:val="20"/>
          <w:szCs w:val="20"/>
          <w:lang w:val="en-US"/>
        </w:rPr>
        <w:t>,</w:t>
      </w:r>
      <w:r w:rsidRPr="007755C7">
        <w:rPr>
          <w:rFonts w:eastAsia="Verdana"/>
          <w:spacing w:val="23"/>
          <w:sz w:val="20"/>
          <w:szCs w:val="20"/>
          <w:lang w:val="en-US"/>
        </w:rPr>
        <w:t xml:space="preserve"> </w:t>
      </w:r>
      <w:r w:rsidRPr="007755C7">
        <w:rPr>
          <w:rFonts w:eastAsia="Verdana"/>
          <w:sz w:val="20"/>
          <w:szCs w:val="20"/>
          <w:lang w:val="en-US"/>
        </w:rPr>
        <w:t>к</w:t>
      </w:r>
      <w:r w:rsidRPr="007755C7">
        <w:rPr>
          <w:rFonts w:eastAsia="Verdana"/>
          <w:spacing w:val="-2"/>
          <w:sz w:val="20"/>
          <w:szCs w:val="20"/>
          <w:lang w:val="en-US"/>
        </w:rPr>
        <w:t>о</w:t>
      </w:r>
      <w:r w:rsidRPr="007755C7">
        <w:rPr>
          <w:rFonts w:eastAsia="Verdana"/>
          <w:sz w:val="20"/>
          <w:szCs w:val="20"/>
          <w:lang w:val="en-US"/>
        </w:rPr>
        <w:t>ја</w:t>
      </w:r>
      <w:r w:rsidRPr="007755C7">
        <w:rPr>
          <w:rFonts w:eastAsia="Verdana"/>
          <w:spacing w:val="24"/>
          <w:sz w:val="20"/>
          <w:szCs w:val="20"/>
          <w:lang w:val="en-US"/>
        </w:rPr>
        <w:t xml:space="preserve"> </w:t>
      </w:r>
      <w:r w:rsidRPr="007755C7">
        <w:rPr>
          <w:rFonts w:eastAsia="Verdana"/>
          <w:spacing w:val="1"/>
          <w:sz w:val="20"/>
          <w:szCs w:val="20"/>
          <w:lang w:val="en-US"/>
        </w:rPr>
        <w:t>с</w:t>
      </w:r>
      <w:r w:rsidRPr="007755C7">
        <w:rPr>
          <w:rFonts w:eastAsia="Verdana"/>
          <w:sz w:val="20"/>
          <w:szCs w:val="20"/>
          <w:lang w:val="en-US"/>
        </w:rPr>
        <w:t>е</w:t>
      </w:r>
      <w:r w:rsidRPr="007755C7">
        <w:rPr>
          <w:rFonts w:eastAsia="Verdana"/>
          <w:spacing w:val="20"/>
          <w:sz w:val="20"/>
          <w:szCs w:val="20"/>
          <w:lang w:val="en-US"/>
        </w:rPr>
        <w:t xml:space="preserve"> </w:t>
      </w:r>
      <w:r w:rsidRPr="007755C7">
        <w:rPr>
          <w:rFonts w:eastAsia="Verdana"/>
          <w:sz w:val="20"/>
          <w:szCs w:val="20"/>
          <w:lang w:val="en-US"/>
        </w:rPr>
        <w:t>п</w:t>
      </w:r>
      <w:r w:rsidRPr="007755C7">
        <w:rPr>
          <w:rFonts w:eastAsia="Verdana"/>
          <w:spacing w:val="3"/>
          <w:sz w:val="20"/>
          <w:szCs w:val="20"/>
          <w:lang w:val="en-US"/>
        </w:rPr>
        <w:t>р</w:t>
      </w:r>
      <w:r w:rsidRPr="007755C7">
        <w:rPr>
          <w:rFonts w:eastAsia="Verdana"/>
          <w:spacing w:val="-2"/>
          <w:sz w:val="20"/>
          <w:szCs w:val="20"/>
          <w:lang w:val="en-US"/>
        </w:rPr>
        <w:t>е</w:t>
      </w:r>
      <w:r w:rsidRPr="007755C7">
        <w:rPr>
          <w:rFonts w:eastAsia="Verdana"/>
          <w:sz w:val="20"/>
          <w:szCs w:val="20"/>
          <w:lang w:val="en-US"/>
        </w:rPr>
        <w:t>да</w:t>
      </w:r>
      <w:r w:rsidRPr="007755C7">
        <w:rPr>
          <w:rFonts w:eastAsia="Verdana"/>
          <w:spacing w:val="1"/>
          <w:sz w:val="20"/>
          <w:szCs w:val="20"/>
          <w:lang w:val="en-US"/>
        </w:rPr>
        <w:t>ј</w:t>
      </w:r>
      <w:r w:rsidRPr="007755C7">
        <w:rPr>
          <w:rFonts w:eastAsia="Verdana"/>
          <w:sz w:val="20"/>
          <w:szCs w:val="20"/>
          <w:lang w:val="en-US"/>
        </w:rPr>
        <w:t>е</w:t>
      </w:r>
      <w:r w:rsidRPr="007755C7">
        <w:rPr>
          <w:rFonts w:eastAsia="Verdana"/>
          <w:spacing w:val="24"/>
          <w:sz w:val="20"/>
          <w:szCs w:val="20"/>
          <w:lang w:val="en-US"/>
        </w:rPr>
        <w:t xml:space="preserve"> </w:t>
      </w:r>
      <w:r w:rsidRPr="007755C7">
        <w:rPr>
          <w:rFonts w:eastAsia="Verdana"/>
          <w:sz w:val="20"/>
          <w:szCs w:val="20"/>
          <w:lang w:val="en-US"/>
        </w:rPr>
        <w:t>уз</w:t>
      </w:r>
      <w:r w:rsidRPr="007755C7">
        <w:rPr>
          <w:rFonts w:eastAsia="Verdana"/>
          <w:spacing w:val="22"/>
          <w:sz w:val="20"/>
          <w:szCs w:val="20"/>
          <w:lang w:val="en-US"/>
        </w:rPr>
        <w:t xml:space="preserve"> </w:t>
      </w:r>
      <w:r w:rsidRPr="007755C7">
        <w:rPr>
          <w:rFonts w:eastAsia="Verdana"/>
          <w:sz w:val="20"/>
          <w:szCs w:val="20"/>
          <w:lang w:val="en-US"/>
        </w:rPr>
        <w:t>п</w:t>
      </w:r>
      <w:r w:rsidRPr="007755C7">
        <w:rPr>
          <w:rFonts w:eastAsia="Verdana"/>
          <w:spacing w:val="-1"/>
          <w:sz w:val="20"/>
          <w:szCs w:val="20"/>
          <w:lang w:val="en-US"/>
        </w:rPr>
        <w:t>о</w:t>
      </w:r>
      <w:r w:rsidRPr="007755C7">
        <w:rPr>
          <w:rFonts w:eastAsia="Verdana"/>
          <w:spacing w:val="2"/>
          <w:sz w:val="20"/>
          <w:szCs w:val="20"/>
          <w:lang w:val="en-US"/>
        </w:rPr>
        <w:t>н</w:t>
      </w:r>
      <w:r w:rsidRPr="007755C7">
        <w:rPr>
          <w:rFonts w:eastAsia="Verdana"/>
          <w:sz w:val="20"/>
          <w:szCs w:val="20"/>
          <w:lang w:val="en-US"/>
        </w:rPr>
        <w:t>уду,</w:t>
      </w:r>
      <w:r w:rsidRPr="007755C7">
        <w:rPr>
          <w:rFonts w:eastAsia="Verdana"/>
          <w:spacing w:val="23"/>
          <w:sz w:val="20"/>
          <w:szCs w:val="20"/>
          <w:lang w:val="en-US"/>
        </w:rPr>
        <w:t xml:space="preserve"> </w:t>
      </w:r>
      <w:r w:rsidRPr="007755C7">
        <w:rPr>
          <w:rFonts w:eastAsia="Verdana"/>
          <w:sz w:val="20"/>
          <w:szCs w:val="20"/>
          <w:lang w:val="en-US"/>
        </w:rPr>
        <w:t>као</w:t>
      </w:r>
      <w:r w:rsidRPr="007755C7">
        <w:rPr>
          <w:rFonts w:eastAsia="Verdana"/>
          <w:spacing w:val="26"/>
          <w:sz w:val="20"/>
          <w:szCs w:val="20"/>
          <w:lang w:val="en-US"/>
        </w:rPr>
        <w:t xml:space="preserve"> </w:t>
      </w:r>
      <w:r w:rsidRPr="007755C7">
        <w:rPr>
          <w:rFonts w:eastAsia="Verdana"/>
          <w:sz w:val="20"/>
          <w:szCs w:val="20"/>
          <w:lang w:val="en-US"/>
        </w:rPr>
        <w:t>гаран</w:t>
      </w:r>
      <w:r w:rsidRPr="007755C7">
        <w:rPr>
          <w:rFonts w:eastAsia="Verdana"/>
          <w:spacing w:val="4"/>
          <w:sz w:val="20"/>
          <w:szCs w:val="20"/>
          <w:lang w:val="en-US"/>
        </w:rPr>
        <w:t>ц</w:t>
      </w:r>
      <w:r w:rsidRPr="007755C7">
        <w:rPr>
          <w:rFonts w:eastAsia="Verdana"/>
          <w:sz w:val="20"/>
          <w:szCs w:val="20"/>
          <w:lang w:val="en-US"/>
        </w:rPr>
        <w:t>ија</w:t>
      </w:r>
      <w:r w:rsidRPr="007755C7">
        <w:rPr>
          <w:rFonts w:eastAsia="Verdana"/>
          <w:spacing w:val="-8"/>
          <w:sz w:val="20"/>
          <w:szCs w:val="20"/>
          <w:lang w:val="en-US"/>
        </w:rPr>
        <w:t xml:space="preserve"> </w:t>
      </w:r>
      <w:r w:rsidRPr="007755C7">
        <w:rPr>
          <w:rFonts w:eastAsia="Verdana"/>
          <w:spacing w:val="1"/>
          <w:sz w:val="20"/>
          <w:szCs w:val="20"/>
          <w:lang w:val="en-US"/>
        </w:rPr>
        <w:t>з</w:t>
      </w:r>
      <w:r w:rsidRPr="007755C7">
        <w:rPr>
          <w:rFonts w:eastAsia="Verdana"/>
          <w:sz w:val="20"/>
          <w:szCs w:val="20"/>
          <w:lang w:val="en-US"/>
        </w:rPr>
        <w:t>а</w:t>
      </w:r>
      <w:r w:rsidRPr="007755C7">
        <w:rPr>
          <w:rFonts w:eastAsia="Verdana"/>
          <w:spacing w:val="-8"/>
          <w:sz w:val="20"/>
          <w:szCs w:val="20"/>
          <w:lang w:val="en-US"/>
        </w:rPr>
        <w:t xml:space="preserve"> </w:t>
      </w:r>
      <w:r w:rsidRPr="007755C7">
        <w:rPr>
          <w:rFonts w:eastAsia="Verdana"/>
          <w:sz w:val="20"/>
          <w:szCs w:val="20"/>
          <w:lang w:val="en-US"/>
        </w:rPr>
        <w:t>и</w:t>
      </w:r>
      <w:r w:rsidRPr="007755C7">
        <w:rPr>
          <w:rFonts w:eastAsia="Verdana"/>
          <w:spacing w:val="-2"/>
          <w:sz w:val="20"/>
          <w:szCs w:val="20"/>
          <w:lang w:val="en-US"/>
        </w:rPr>
        <w:t>с</w:t>
      </w:r>
      <w:r w:rsidRPr="007755C7">
        <w:rPr>
          <w:rFonts w:eastAsia="Verdana"/>
          <w:sz w:val="20"/>
          <w:szCs w:val="20"/>
          <w:lang w:val="en-US"/>
        </w:rPr>
        <w:t>п</w:t>
      </w:r>
      <w:r w:rsidRPr="007755C7">
        <w:rPr>
          <w:rFonts w:eastAsia="Verdana"/>
          <w:spacing w:val="2"/>
          <w:sz w:val="20"/>
          <w:szCs w:val="20"/>
          <w:lang w:val="en-US"/>
        </w:rPr>
        <w:t>у</w:t>
      </w:r>
      <w:r w:rsidRPr="007755C7">
        <w:rPr>
          <w:rFonts w:eastAsia="Verdana"/>
          <w:sz w:val="20"/>
          <w:szCs w:val="20"/>
          <w:lang w:val="en-US"/>
        </w:rPr>
        <w:t>њ</w:t>
      </w:r>
      <w:r w:rsidRPr="007755C7">
        <w:rPr>
          <w:rFonts w:eastAsia="Verdana"/>
          <w:spacing w:val="-1"/>
          <w:sz w:val="20"/>
          <w:szCs w:val="20"/>
          <w:lang w:val="en-US"/>
        </w:rPr>
        <w:t>е</w:t>
      </w:r>
      <w:r w:rsidRPr="007755C7">
        <w:rPr>
          <w:rFonts w:eastAsia="Verdana"/>
          <w:spacing w:val="2"/>
          <w:sz w:val="20"/>
          <w:szCs w:val="20"/>
          <w:lang w:val="en-US"/>
        </w:rPr>
        <w:t>њ</w:t>
      </w:r>
      <w:r w:rsidRPr="007755C7">
        <w:rPr>
          <w:rFonts w:eastAsia="Verdana"/>
          <w:sz w:val="20"/>
          <w:szCs w:val="20"/>
          <w:lang w:val="en-US"/>
        </w:rPr>
        <w:t>е</w:t>
      </w:r>
      <w:r w:rsidRPr="007755C7">
        <w:rPr>
          <w:rFonts w:eastAsia="Verdana"/>
          <w:spacing w:val="-8"/>
          <w:sz w:val="20"/>
          <w:szCs w:val="20"/>
          <w:lang w:val="en-US"/>
        </w:rPr>
        <w:t xml:space="preserve"> </w:t>
      </w:r>
      <w:r w:rsidRPr="007755C7">
        <w:rPr>
          <w:rFonts w:eastAsia="Verdana"/>
          <w:spacing w:val="-1"/>
          <w:sz w:val="20"/>
          <w:szCs w:val="20"/>
          <w:lang w:val="en-US"/>
        </w:rPr>
        <w:t>о</w:t>
      </w:r>
      <w:r w:rsidRPr="007755C7">
        <w:rPr>
          <w:rFonts w:eastAsia="Verdana"/>
          <w:sz w:val="20"/>
          <w:szCs w:val="20"/>
          <w:lang w:val="en-US"/>
        </w:rPr>
        <w:t>б</w:t>
      </w:r>
      <w:r w:rsidRPr="007755C7">
        <w:rPr>
          <w:rFonts w:eastAsia="Verdana"/>
          <w:spacing w:val="2"/>
          <w:sz w:val="20"/>
          <w:szCs w:val="20"/>
          <w:lang w:val="en-US"/>
        </w:rPr>
        <w:t>а</w:t>
      </w:r>
      <w:r w:rsidRPr="007755C7">
        <w:rPr>
          <w:rFonts w:eastAsia="Verdana"/>
          <w:spacing w:val="-1"/>
          <w:sz w:val="20"/>
          <w:szCs w:val="20"/>
          <w:lang w:val="en-US"/>
        </w:rPr>
        <w:t>в</w:t>
      </w:r>
      <w:r w:rsidRPr="007755C7">
        <w:rPr>
          <w:rFonts w:eastAsia="Verdana"/>
          <w:spacing w:val="-2"/>
          <w:sz w:val="20"/>
          <w:szCs w:val="20"/>
          <w:lang w:val="en-US"/>
        </w:rPr>
        <w:t>е</w:t>
      </w:r>
      <w:r w:rsidRPr="007755C7">
        <w:rPr>
          <w:rFonts w:eastAsia="Verdana"/>
          <w:spacing w:val="1"/>
          <w:sz w:val="20"/>
          <w:szCs w:val="20"/>
          <w:lang w:val="en-US"/>
        </w:rPr>
        <w:t>з</w:t>
      </w:r>
      <w:r w:rsidRPr="007755C7">
        <w:rPr>
          <w:rFonts w:eastAsia="Verdana"/>
          <w:sz w:val="20"/>
          <w:szCs w:val="20"/>
          <w:lang w:val="en-US"/>
        </w:rPr>
        <w:t>а</w:t>
      </w:r>
      <w:r w:rsidRPr="007755C7">
        <w:rPr>
          <w:rFonts w:eastAsia="Verdana"/>
          <w:spacing w:val="-6"/>
          <w:sz w:val="20"/>
          <w:szCs w:val="20"/>
          <w:lang w:val="en-US"/>
        </w:rPr>
        <w:t xml:space="preserve"> </w:t>
      </w:r>
      <w:r w:rsidRPr="007755C7">
        <w:rPr>
          <w:rFonts w:eastAsia="Verdana"/>
          <w:sz w:val="20"/>
          <w:szCs w:val="20"/>
          <w:lang w:val="en-US"/>
        </w:rPr>
        <w:t>у</w:t>
      </w:r>
      <w:r w:rsidRPr="007755C7">
        <w:rPr>
          <w:rFonts w:eastAsia="Verdana"/>
          <w:spacing w:val="-9"/>
          <w:sz w:val="20"/>
          <w:szCs w:val="20"/>
          <w:lang w:val="en-US"/>
        </w:rPr>
        <w:t xml:space="preserve"> </w:t>
      </w:r>
      <w:r w:rsidRPr="007755C7">
        <w:rPr>
          <w:rFonts w:eastAsia="Verdana"/>
          <w:sz w:val="20"/>
          <w:szCs w:val="20"/>
          <w:lang w:val="en-US"/>
        </w:rPr>
        <w:t>п</w:t>
      </w:r>
      <w:r w:rsidRPr="007755C7">
        <w:rPr>
          <w:rFonts w:eastAsia="Verdana"/>
          <w:spacing w:val="1"/>
          <w:sz w:val="20"/>
          <w:szCs w:val="20"/>
          <w:lang w:val="en-US"/>
        </w:rPr>
        <w:t>о</w:t>
      </w:r>
      <w:r w:rsidRPr="007755C7">
        <w:rPr>
          <w:rFonts w:eastAsia="Verdana"/>
          <w:spacing w:val="-1"/>
          <w:sz w:val="20"/>
          <w:szCs w:val="20"/>
          <w:lang w:val="en-US"/>
        </w:rPr>
        <w:t>с</w:t>
      </w:r>
      <w:r w:rsidRPr="007755C7">
        <w:rPr>
          <w:rFonts w:eastAsia="Verdana"/>
          <w:sz w:val="20"/>
          <w:szCs w:val="20"/>
          <w:lang w:val="en-US"/>
        </w:rPr>
        <w:t>т</w:t>
      </w:r>
      <w:r w:rsidRPr="007755C7">
        <w:rPr>
          <w:rFonts w:eastAsia="Verdana"/>
          <w:spacing w:val="1"/>
          <w:sz w:val="20"/>
          <w:szCs w:val="20"/>
          <w:lang w:val="en-US"/>
        </w:rPr>
        <w:t>у</w:t>
      </w:r>
      <w:r w:rsidRPr="007755C7">
        <w:rPr>
          <w:rFonts w:eastAsia="Verdana"/>
          <w:sz w:val="20"/>
          <w:szCs w:val="20"/>
          <w:lang w:val="en-US"/>
        </w:rPr>
        <w:t>пку</w:t>
      </w:r>
      <w:r w:rsidRPr="007755C7">
        <w:rPr>
          <w:rFonts w:eastAsia="Verdana"/>
          <w:spacing w:val="-6"/>
          <w:sz w:val="20"/>
          <w:szCs w:val="20"/>
          <w:lang w:val="en-US"/>
        </w:rPr>
        <w:t xml:space="preserve"> </w:t>
      </w:r>
      <w:r w:rsidRPr="007755C7">
        <w:rPr>
          <w:rFonts w:eastAsia="Verdana"/>
          <w:sz w:val="20"/>
          <w:szCs w:val="20"/>
          <w:lang w:val="en-US"/>
        </w:rPr>
        <w:t>ја</w:t>
      </w:r>
      <w:r w:rsidRPr="007755C7">
        <w:rPr>
          <w:rFonts w:eastAsia="Verdana"/>
          <w:spacing w:val="-1"/>
          <w:sz w:val="20"/>
          <w:szCs w:val="20"/>
          <w:lang w:val="en-US"/>
        </w:rPr>
        <w:t>в</w:t>
      </w:r>
      <w:r w:rsidRPr="007755C7">
        <w:rPr>
          <w:rFonts w:eastAsia="Verdana"/>
          <w:spacing w:val="2"/>
          <w:sz w:val="20"/>
          <w:szCs w:val="20"/>
          <w:lang w:val="en-US"/>
        </w:rPr>
        <w:t>н</w:t>
      </w:r>
      <w:r w:rsidRPr="007755C7">
        <w:rPr>
          <w:rFonts w:eastAsia="Verdana"/>
          <w:sz w:val="20"/>
          <w:szCs w:val="20"/>
          <w:lang w:val="en-US"/>
        </w:rPr>
        <w:t>е</w:t>
      </w:r>
      <w:r w:rsidRPr="007755C7">
        <w:rPr>
          <w:rFonts w:eastAsia="Verdana"/>
          <w:spacing w:val="-9"/>
          <w:sz w:val="20"/>
          <w:szCs w:val="20"/>
          <w:lang w:val="en-US"/>
        </w:rPr>
        <w:t xml:space="preserve"> </w:t>
      </w:r>
      <w:r w:rsidRPr="007755C7">
        <w:rPr>
          <w:rFonts w:eastAsia="Verdana"/>
          <w:sz w:val="20"/>
          <w:szCs w:val="20"/>
          <w:lang w:val="en-US"/>
        </w:rPr>
        <w:t>наб</w:t>
      </w:r>
      <w:r w:rsidRPr="007755C7">
        <w:rPr>
          <w:rFonts w:eastAsia="Verdana"/>
          <w:spacing w:val="2"/>
          <w:sz w:val="20"/>
          <w:szCs w:val="20"/>
          <w:lang w:val="en-US"/>
        </w:rPr>
        <w:t>а</w:t>
      </w:r>
      <w:r w:rsidRPr="007755C7">
        <w:rPr>
          <w:rFonts w:eastAsia="Verdana"/>
          <w:spacing w:val="1"/>
          <w:sz w:val="20"/>
          <w:szCs w:val="20"/>
          <w:lang w:val="en-US"/>
        </w:rPr>
        <w:t>в</w:t>
      </w:r>
      <w:r w:rsidRPr="007755C7">
        <w:rPr>
          <w:rFonts w:eastAsia="Verdana"/>
          <w:sz w:val="20"/>
          <w:szCs w:val="20"/>
          <w:lang w:val="en-US"/>
        </w:rPr>
        <w:t>ке</w:t>
      </w:r>
      <w:r w:rsidRPr="007755C7">
        <w:rPr>
          <w:rFonts w:eastAsia="Verdana"/>
          <w:spacing w:val="-6"/>
          <w:sz w:val="20"/>
          <w:szCs w:val="20"/>
          <w:lang w:val="en-US"/>
        </w:rPr>
        <w:t xml:space="preserve"> </w:t>
      </w:r>
      <w:r w:rsidRPr="007755C7">
        <w:rPr>
          <w:rFonts w:eastAsia="Verdana" w:cs="Verdana"/>
          <w:sz w:val="20"/>
          <w:szCs w:val="20"/>
          <w:lang w:val="en-US"/>
        </w:rPr>
        <w:t>-</w:t>
      </w:r>
      <w:r w:rsidRPr="007755C7">
        <w:rPr>
          <w:rFonts w:eastAsia="Verdana" w:cs="Verdana"/>
          <w:spacing w:val="-8"/>
          <w:sz w:val="20"/>
          <w:szCs w:val="20"/>
          <w:lang w:val="en-US"/>
        </w:rPr>
        <w:t xml:space="preserve"> </w:t>
      </w:r>
      <w:r w:rsidRPr="007755C7">
        <w:rPr>
          <w:rFonts w:eastAsia="Verdana"/>
          <w:spacing w:val="1"/>
          <w:sz w:val="20"/>
          <w:szCs w:val="20"/>
          <w:lang w:val="en-US"/>
        </w:rPr>
        <w:t>з</w:t>
      </w:r>
      <w:r w:rsidRPr="007755C7">
        <w:rPr>
          <w:rFonts w:eastAsia="Verdana"/>
          <w:sz w:val="20"/>
          <w:szCs w:val="20"/>
          <w:lang w:val="en-US"/>
        </w:rPr>
        <w:t>а</w:t>
      </w:r>
      <w:r w:rsidRPr="007755C7">
        <w:rPr>
          <w:rFonts w:eastAsia="Verdana"/>
          <w:spacing w:val="-6"/>
          <w:sz w:val="20"/>
          <w:szCs w:val="20"/>
          <w:lang w:val="en-US"/>
        </w:rPr>
        <w:t xml:space="preserve"> </w:t>
      </w:r>
      <w:r w:rsidRPr="007755C7">
        <w:rPr>
          <w:rFonts w:eastAsia="Verdana"/>
          <w:spacing w:val="-1"/>
          <w:sz w:val="20"/>
          <w:szCs w:val="20"/>
          <w:lang w:val="en-US"/>
        </w:rPr>
        <w:t>о</w:t>
      </w:r>
      <w:r w:rsidRPr="007755C7">
        <w:rPr>
          <w:rFonts w:eastAsia="Verdana"/>
          <w:spacing w:val="1"/>
          <w:sz w:val="20"/>
          <w:szCs w:val="20"/>
          <w:lang w:val="en-US"/>
        </w:rPr>
        <w:t>з</w:t>
      </w:r>
      <w:r w:rsidRPr="007755C7">
        <w:rPr>
          <w:rFonts w:eastAsia="Verdana"/>
          <w:sz w:val="20"/>
          <w:szCs w:val="20"/>
          <w:lang w:val="en-US"/>
        </w:rPr>
        <w:t>би</w:t>
      </w:r>
      <w:r w:rsidRPr="007755C7">
        <w:rPr>
          <w:rFonts w:eastAsia="Verdana"/>
          <w:spacing w:val="2"/>
          <w:sz w:val="20"/>
          <w:szCs w:val="20"/>
          <w:lang w:val="en-US"/>
        </w:rPr>
        <w:t>љ</w:t>
      </w:r>
      <w:r w:rsidRPr="007755C7">
        <w:rPr>
          <w:rFonts w:eastAsia="Verdana"/>
          <w:sz w:val="20"/>
          <w:szCs w:val="20"/>
          <w:lang w:val="en-US"/>
        </w:rPr>
        <w:t>н</w:t>
      </w:r>
      <w:r w:rsidRPr="007755C7">
        <w:rPr>
          <w:rFonts w:eastAsia="Verdana"/>
          <w:spacing w:val="1"/>
          <w:sz w:val="20"/>
          <w:szCs w:val="20"/>
          <w:lang w:val="en-US"/>
        </w:rPr>
        <w:t>о</w:t>
      </w:r>
      <w:r w:rsidRPr="007755C7">
        <w:rPr>
          <w:rFonts w:eastAsia="Verdana"/>
          <w:spacing w:val="-1"/>
          <w:sz w:val="20"/>
          <w:szCs w:val="20"/>
          <w:lang w:val="en-US"/>
        </w:rPr>
        <w:t>с</w:t>
      </w:r>
      <w:r w:rsidRPr="007755C7">
        <w:rPr>
          <w:rFonts w:eastAsia="Verdana"/>
          <w:sz w:val="20"/>
          <w:szCs w:val="20"/>
          <w:lang w:val="en-US"/>
        </w:rPr>
        <w:t>т</w:t>
      </w:r>
      <w:r w:rsidRPr="007755C7">
        <w:rPr>
          <w:rFonts w:eastAsia="Verdana"/>
          <w:spacing w:val="-9"/>
          <w:sz w:val="20"/>
          <w:szCs w:val="20"/>
          <w:lang w:val="en-US"/>
        </w:rPr>
        <w:t xml:space="preserve"> </w:t>
      </w:r>
      <w:r w:rsidRPr="007755C7">
        <w:rPr>
          <w:rFonts w:eastAsia="Verdana"/>
          <w:spacing w:val="2"/>
          <w:sz w:val="20"/>
          <w:szCs w:val="20"/>
          <w:lang w:val="en-US"/>
        </w:rPr>
        <w:t>п</w:t>
      </w:r>
      <w:r w:rsidRPr="007755C7">
        <w:rPr>
          <w:rFonts w:eastAsia="Verdana"/>
          <w:spacing w:val="-1"/>
          <w:sz w:val="20"/>
          <w:szCs w:val="20"/>
          <w:lang w:val="en-US"/>
        </w:rPr>
        <w:t>о</w:t>
      </w:r>
      <w:r w:rsidRPr="007755C7">
        <w:rPr>
          <w:rFonts w:eastAsia="Verdana"/>
          <w:sz w:val="20"/>
          <w:szCs w:val="20"/>
          <w:lang w:val="en-US"/>
        </w:rPr>
        <w:t>н</w:t>
      </w:r>
      <w:r w:rsidRPr="007755C7">
        <w:rPr>
          <w:rFonts w:eastAsia="Verdana"/>
          <w:spacing w:val="2"/>
          <w:sz w:val="20"/>
          <w:szCs w:val="20"/>
          <w:lang w:val="en-US"/>
        </w:rPr>
        <w:t>у</w:t>
      </w:r>
      <w:r w:rsidRPr="007755C7">
        <w:rPr>
          <w:rFonts w:eastAsia="Verdana"/>
          <w:sz w:val="20"/>
          <w:szCs w:val="20"/>
          <w:lang w:val="en-US"/>
        </w:rPr>
        <w:t>д</w:t>
      </w:r>
      <w:r w:rsidRPr="007755C7">
        <w:rPr>
          <w:rFonts w:eastAsia="Verdana"/>
          <w:spacing w:val="-2"/>
          <w:sz w:val="20"/>
          <w:szCs w:val="20"/>
          <w:lang w:val="en-US"/>
        </w:rPr>
        <w:t>е</w:t>
      </w:r>
      <w:r w:rsidRPr="007755C7">
        <w:rPr>
          <w:rFonts w:eastAsia="Verdana"/>
          <w:sz w:val="20"/>
          <w:szCs w:val="20"/>
          <w:lang w:val="en-US"/>
        </w:rPr>
        <w:t>.</w:t>
      </w:r>
    </w:p>
    <w:p w:rsidR="00953B88" w:rsidRPr="007755C7" w:rsidRDefault="00953B88" w:rsidP="00953B88">
      <w:pPr>
        <w:widowControl w:val="0"/>
        <w:spacing w:before="55" w:after="0" w:line="241" w:lineRule="auto"/>
        <w:ind w:right="120" w:firstLine="720"/>
        <w:jc w:val="both"/>
        <w:rPr>
          <w:rFonts w:eastAsia="Verdana"/>
          <w:sz w:val="20"/>
          <w:szCs w:val="20"/>
          <w:lang w:val="en-US"/>
        </w:rPr>
      </w:pPr>
      <w:r w:rsidRPr="007755C7">
        <w:rPr>
          <w:rFonts w:eastAsia="Verdana"/>
          <w:sz w:val="20"/>
          <w:szCs w:val="20"/>
          <w:lang w:val="sr-Cyrl-RS"/>
        </w:rPr>
        <w:t xml:space="preserve">  </w:t>
      </w:r>
      <w:r w:rsidRPr="007755C7">
        <w:rPr>
          <w:rFonts w:eastAsia="Verdana"/>
          <w:sz w:val="20"/>
          <w:szCs w:val="20"/>
          <w:lang w:val="en-US"/>
        </w:rPr>
        <w:t>М</w:t>
      </w:r>
      <w:r w:rsidRPr="007755C7">
        <w:rPr>
          <w:rFonts w:eastAsia="Verdana"/>
          <w:spacing w:val="-1"/>
          <w:sz w:val="20"/>
          <w:szCs w:val="20"/>
          <w:lang w:val="en-US"/>
        </w:rPr>
        <w:t>е</w:t>
      </w:r>
      <w:r w:rsidRPr="007755C7">
        <w:rPr>
          <w:rFonts w:eastAsia="Verdana"/>
          <w:sz w:val="20"/>
          <w:szCs w:val="20"/>
          <w:lang w:val="en-US"/>
        </w:rPr>
        <w:t>н</w:t>
      </w:r>
      <w:r w:rsidRPr="007755C7">
        <w:rPr>
          <w:rFonts w:eastAsia="Verdana"/>
          <w:spacing w:val="2"/>
          <w:sz w:val="20"/>
          <w:szCs w:val="20"/>
          <w:lang w:val="en-US"/>
        </w:rPr>
        <w:t>и</w:t>
      </w:r>
      <w:r w:rsidRPr="007755C7">
        <w:rPr>
          <w:rFonts w:eastAsia="Verdana"/>
          <w:sz w:val="20"/>
          <w:szCs w:val="20"/>
          <w:lang w:val="en-US"/>
        </w:rPr>
        <w:t>чно</w:t>
      </w:r>
      <w:r w:rsidRPr="007755C7">
        <w:rPr>
          <w:rFonts w:eastAsia="Verdana"/>
          <w:spacing w:val="39"/>
          <w:sz w:val="20"/>
          <w:szCs w:val="20"/>
          <w:lang w:val="en-US"/>
        </w:rPr>
        <w:t xml:space="preserve"> </w:t>
      </w:r>
      <w:r w:rsidRPr="007755C7">
        <w:rPr>
          <w:rFonts w:eastAsia="Verdana"/>
          <w:spacing w:val="1"/>
          <w:sz w:val="20"/>
          <w:szCs w:val="20"/>
          <w:lang w:val="en-US"/>
        </w:rPr>
        <w:t>о</w:t>
      </w:r>
      <w:r w:rsidRPr="007755C7">
        <w:rPr>
          <w:rFonts w:eastAsia="Verdana"/>
          <w:spacing w:val="-1"/>
          <w:sz w:val="20"/>
          <w:szCs w:val="20"/>
          <w:lang w:val="en-US"/>
        </w:rPr>
        <w:t>в</w:t>
      </w:r>
      <w:r w:rsidRPr="007755C7">
        <w:rPr>
          <w:rFonts w:eastAsia="Verdana"/>
          <w:spacing w:val="1"/>
          <w:sz w:val="20"/>
          <w:szCs w:val="20"/>
          <w:lang w:val="en-US"/>
        </w:rPr>
        <w:t>л</w:t>
      </w:r>
      <w:r w:rsidRPr="007755C7">
        <w:rPr>
          <w:rFonts w:eastAsia="Verdana"/>
          <w:sz w:val="20"/>
          <w:szCs w:val="20"/>
          <w:lang w:val="en-US"/>
        </w:rPr>
        <w:t>аш</w:t>
      </w:r>
      <w:r w:rsidRPr="007755C7">
        <w:rPr>
          <w:rFonts w:eastAsia="Verdana"/>
          <w:spacing w:val="1"/>
          <w:sz w:val="20"/>
          <w:szCs w:val="20"/>
          <w:lang w:val="en-US"/>
        </w:rPr>
        <w:t>ћ</w:t>
      </w:r>
      <w:r w:rsidRPr="007755C7">
        <w:rPr>
          <w:rFonts w:eastAsia="Verdana"/>
          <w:spacing w:val="-2"/>
          <w:sz w:val="20"/>
          <w:szCs w:val="20"/>
          <w:lang w:val="en-US"/>
        </w:rPr>
        <w:t>е</w:t>
      </w:r>
      <w:r w:rsidRPr="007755C7">
        <w:rPr>
          <w:rFonts w:eastAsia="Verdana"/>
          <w:spacing w:val="2"/>
          <w:sz w:val="20"/>
          <w:szCs w:val="20"/>
          <w:lang w:val="en-US"/>
        </w:rPr>
        <w:t>њ</w:t>
      </w:r>
      <w:r w:rsidRPr="007755C7">
        <w:rPr>
          <w:rFonts w:eastAsia="Verdana"/>
          <w:sz w:val="20"/>
          <w:szCs w:val="20"/>
          <w:lang w:val="en-US"/>
        </w:rPr>
        <w:t>е</w:t>
      </w:r>
      <w:r w:rsidRPr="007755C7">
        <w:rPr>
          <w:rFonts w:eastAsia="Verdana"/>
          <w:spacing w:val="40"/>
          <w:sz w:val="20"/>
          <w:szCs w:val="20"/>
          <w:lang w:val="en-US"/>
        </w:rPr>
        <w:t xml:space="preserve"> </w:t>
      </w:r>
      <w:r w:rsidRPr="007755C7">
        <w:rPr>
          <w:rFonts w:eastAsia="Verdana"/>
          <w:spacing w:val="-1"/>
          <w:sz w:val="20"/>
          <w:szCs w:val="20"/>
          <w:lang w:val="en-US"/>
        </w:rPr>
        <w:t>с</w:t>
      </w:r>
      <w:r w:rsidRPr="007755C7">
        <w:rPr>
          <w:rFonts w:eastAsia="Verdana"/>
          <w:sz w:val="20"/>
          <w:szCs w:val="20"/>
          <w:lang w:val="en-US"/>
        </w:rPr>
        <w:t>е</w:t>
      </w:r>
      <w:r w:rsidRPr="007755C7">
        <w:rPr>
          <w:rFonts w:eastAsia="Verdana"/>
          <w:spacing w:val="40"/>
          <w:sz w:val="20"/>
          <w:szCs w:val="20"/>
          <w:lang w:val="en-US"/>
        </w:rPr>
        <w:t xml:space="preserve"> </w:t>
      </w:r>
      <w:r w:rsidRPr="007755C7">
        <w:rPr>
          <w:rFonts w:eastAsia="Verdana"/>
          <w:sz w:val="20"/>
          <w:szCs w:val="20"/>
          <w:lang w:val="en-US"/>
        </w:rPr>
        <w:t>да</w:t>
      </w:r>
      <w:r w:rsidRPr="007755C7">
        <w:rPr>
          <w:rFonts w:eastAsia="Verdana"/>
          <w:spacing w:val="1"/>
          <w:sz w:val="20"/>
          <w:szCs w:val="20"/>
          <w:lang w:val="en-US"/>
        </w:rPr>
        <w:t>ј</w:t>
      </w:r>
      <w:r w:rsidRPr="007755C7">
        <w:rPr>
          <w:rFonts w:eastAsia="Verdana"/>
          <w:sz w:val="20"/>
          <w:szCs w:val="20"/>
          <w:lang w:val="en-US"/>
        </w:rPr>
        <w:t>е</w:t>
      </w:r>
      <w:r w:rsidRPr="007755C7">
        <w:rPr>
          <w:rFonts w:eastAsia="Verdana"/>
          <w:spacing w:val="38"/>
          <w:sz w:val="20"/>
          <w:szCs w:val="20"/>
          <w:lang w:val="en-US"/>
        </w:rPr>
        <w:t xml:space="preserve"> </w:t>
      </w:r>
      <w:r w:rsidRPr="007755C7">
        <w:rPr>
          <w:rFonts w:eastAsia="Verdana"/>
          <w:sz w:val="20"/>
          <w:szCs w:val="20"/>
          <w:lang w:val="en-US"/>
        </w:rPr>
        <w:t>на</w:t>
      </w:r>
      <w:r w:rsidRPr="007755C7">
        <w:rPr>
          <w:rFonts w:eastAsia="Verdana"/>
          <w:spacing w:val="42"/>
          <w:sz w:val="20"/>
          <w:szCs w:val="20"/>
          <w:lang w:val="en-US"/>
        </w:rPr>
        <w:t xml:space="preserve"> </w:t>
      </w:r>
      <w:r w:rsidRPr="007755C7">
        <w:rPr>
          <w:rFonts w:eastAsia="Verdana"/>
          <w:spacing w:val="-1"/>
          <w:sz w:val="20"/>
          <w:szCs w:val="20"/>
          <w:lang w:val="en-US"/>
        </w:rPr>
        <w:t>о</w:t>
      </w:r>
      <w:r w:rsidRPr="007755C7">
        <w:rPr>
          <w:rFonts w:eastAsia="Verdana"/>
          <w:sz w:val="20"/>
          <w:szCs w:val="20"/>
          <w:lang w:val="en-US"/>
        </w:rPr>
        <w:t>бр</w:t>
      </w:r>
      <w:r w:rsidRPr="007755C7">
        <w:rPr>
          <w:rFonts w:eastAsia="Verdana"/>
          <w:spacing w:val="2"/>
          <w:sz w:val="20"/>
          <w:szCs w:val="20"/>
          <w:lang w:val="en-US"/>
        </w:rPr>
        <w:t>а</w:t>
      </w:r>
      <w:r w:rsidRPr="007755C7">
        <w:rPr>
          <w:rFonts w:eastAsia="Verdana"/>
          <w:spacing w:val="-1"/>
          <w:sz w:val="20"/>
          <w:szCs w:val="20"/>
          <w:lang w:val="en-US"/>
        </w:rPr>
        <w:t>с</w:t>
      </w:r>
      <w:r w:rsidRPr="007755C7">
        <w:rPr>
          <w:rFonts w:eastAsia="Verdana"/>
          <w:spacing w:val="1"/>
          <w:sz w:val="20"/>
          <w:szCs w:val="20"/>
          <w:lang w:val="en-US"/>
        </w:rPr>
        <w:t>ц</w:t>
      </w:r>
      <w:r w:rsidRPr="007755C7">
        <w:rPr>
          <w:rFonts w:eastAsia="Verdana"/>
          <w:sz w:val="20"/>
          <w:szCs w:val="20"/>
          <w:lang w:val="en-US"/>
        </w:rPr>
        <w:t>у</w:t>
      </w:r>
      <w:r w:rsidRPr="007755C7">
        <w:rPr>
          <w:rFonts w:eastAsia="Verdana"/>
          <w:spacing w:val="40"/>
          <w:sz w:val="20"/>
          <w:szCs w:val="20"/>
          <w:lang w:val="en-US"/>
        </w:rPr>
        <w:t xml:space="preserve"> </w:t>
      </w:r>
      <w:r w:rsidRPr="007755C7">
        <w:rPr>
          <w:rFonts w:eastAsia="Verdana"/>
          <w:sz w:val="20"/>
          <w:szCs w:val="20"/>
          <w:lang w:val="en-US"/>
        </w:rPr>
        <w:t>из</w:t>
      </w:r>
      <w:r w:rsidRPr="007755C7">
        <w:rPr>
          <w:rFonts w:eastAsia="Verdana"/>
          <w:spacing w:val="40"/>
          <w:sz w:val="20"/>
          <w:szCs w:val="20"/>
          <w:lang w:val="en-US"/>
        </w:rPr>
        <w:t xml:space="preserve"> </w:t>
      </w:r>
      <w:r w:rsidRPr="007755C7">
        <w:rPr>
          <w:rFonts w:eastAsia="Verdana"/>
          <w:spacing w:val="1"/>
          <w:sz w:val="20"/>
          <w:szCs w:val="20"/>
          <w:lang w:val="en-US"/>
        </w:rPr>
        <w:t>К</w:t>
      </w:r>
      <w:r w:rsidRPr="007755C7">
        <w:rPr>
          <w:rFonts w:eastAsia="Verdana"/>
          <w:spacing w:val="-1"/>
          <w:sz w:val="20"/>
          <w:szCs w:val="20"/>
          <w:lang w:val="en-US"/>
        </w:rPr>
        <w:t>о</w:t>
      </w:r>
      <w:r w:rsidRPr="007755C7">
        <w:rPr>
          <w:rFonts w:eastAsia="Verdana"/>
          <w:sz w:val="20"/>
          <w:szCs w:val="20"/>
          <w:lang w:val="en-US"/>
        </w:rPr>
        <w:t>нку</w:t>
      </w:r>
      <w:r w:rsidRPr="007755C7">
        <w:rPr>
          <w:rFonts w:eastAsia="Verdana"/>
          <w:spacing w:val="2"/>
          <w:sz w:val="20"/>
          <w:szCs w:val="20"/>
          <w:lang w:val="en-US"/>
        </w:rPr>
        <w:t>р</w:t>
      </w:r>
      <w:r w:rsidRPr="007755C7">
        <w:rPr>
          <w:rFonts w:eastAsia="Verdana"/>
          <w:spacing w:val="-1"/>
          <w:sz w:val="20"/>
          <w:szCs w:val="20"/>
          <w:lang w:val="en-US"/>
        </w:rPr>
        <w:t>с</w:t>
      </w:r>
      <w:r w:rsidRPr="007755C7">
        <w:rPr>
          <w:rFonts w:eastAsia="Verdana"/>
          <w:spacing w:val="2"/>
          <w:sz w:val="20"/>
          <w:szCs w:val="20"/>
          <w:lang w:val="en-US"/>
        </w:rPr>
        <w:t>н</w:t>
      </w:r>
      <w:r w:rsidRPr="007755C7">
        <w:rPr>
          <w:rFonts w:eastAsia="Verdana"/>
          <w:sz w:val="20"/>
          <w:szCs w:val="20"/>
          <w:lang w:val="en-US"/>
        </w:rPr>
        <w:t>е</w:t>
      </w:r>
      <w:r w:rsidRPr="007755C7">
        <w:rPr>
          <w:rFonts w:eastAsia="Verdana"/>
          <w:spacing w:val="38"/>
          <w:sz w:val="20"/>
          <w:szCs w:val="20"/>
          <w:lang w:val="en-US"/>
        </w:rPr>
        <w:t xml:space="preserve"> </w:t>
      </w:r>
      <w:r w:rsidRPr="007755C7">
        <w:rPr>
          <w:rFonts w:eastAsia="Verdana"/>
          <w:sz w:val="20"/>
          <w:szCs w:val="20"/>
          <w:lang w:val="en-US"/>
        </w:rPr>
        <w:t>д</w:t>
      </w:r>
      <w:r w:rsidRPr="007755C7">
        <w:rPr>
          <w:rFonts w:eastAsia="Verdana"/>
          <w:spacing w:val="1"/>
          <w:sz w:val="20"/>
          <w:szCs w:val="20"/>
          <w:lang w:val="en-US"/>
        </w:rPr>
        <w:t>о</w:t>
      </w:r>
      <w:r w:rsidRPr="007755C7">
        <w:rPr>
          <w:rFonts w:eastAsia="Verdana"/>
          <w:sz w:val="20"/>
          <w:szCs w:val="20"/>
          <w:lang w:val="en-US"/>
        </w:rPr>
        <w:t>к</w:t>
      </w:r>
      <w:r w:rsidRPr="007755C7">
        <w:rPr>
          <w:rFonts w:eastAsia="Verdana"/>
          <w:spacing w:val="-1"/>
          <w:sz w:val="20"/>
          <w:szCs w:val="20"/>
          <w:lang w:val="en-US"/>
        </w:rPr>
        <w:t>у</w:t>
      </w:r>
      <w:r w:rsidRPr="007755C7">
        <w:rPr>
          <w:rFonts w:eastAsia="Verdana"/>
          <w:spacing w:val="2"/>
          <w:sz w:val="20"/>
          <w:szCs w:val="20"/>
          <w:lang w:val="en-US"/>
        </w:rPr>
        <w:t>м</w:t>
      </w:r>
      <w:r w:rsidRPr="007755C7">
        <w:rPr>
          <w:rFonts w:eastAsia="Verdana"/>
          <w:spacing w:val="-2"/>
          <w:sz w:val="20"/>
          <w:szCs w:val="20"/>
          <w:lang w:val="en-US"/>
        </w:rPr>
        <w:t>е</w:t>
      </w:r>
      <w:r w:rsidRPr="007755C7">
        <w:rPr>
          <w:rFonts w:eastAsia="Verdana"/>
          <w:sz w:val="20"/>
          <w:szCs w:val="20"/>
          <w:lang w:val="en-US"/>
        </w:rPr>
        <w:t>нт</w:t>
      </w:r>
      <w:r w:rsidRPr="007755C7">
        <w:rPr>
          <w:rFonts w:eastAsia="Verdana"/>
          <w:spacing w:val="2"/>
          <w:sz w:val="20"/>
          <w:szCs w:val="20"/>
          <w:lang w:val="en-US"/>
        </w:rPr>
        <w:t>а</w:t>
      </w:r>
      <w:r w:rsidRPr="007755C7">
        <w:rPr>
          <w:rFonts w:eastAsia="Verdana"/>
          <w:spacing w:val="1"/>
          <w:sz w:val="20"/>
          <w:szCs w:val="20"/>
          <w:lang w:val="en-US"/>
        </w:rPr>
        <w:t>ц</w:t>
      </w:r>
      <w:r w:rsidRPr="007755C7">
        <w:rPr>
          <w:rFonts w:eastAsia="Verdana"/>
          <w:sz w:val="20"/>
          <w:szCs w:val="20"/>
          <w:lang w:val="en-US"/>
        </w:rPr>
        <w:t>иј</w:t>
      </w:r>
      <w:r w:rsidRPr="007755C7">
        <w:rPr>
          <w:rFonts w:eastAsia="Verdana"/>
          <w:spacing w:val="-2"/>
          <w:sz w:val="20"/>
          <w:szCs w:val="20"/>
          <w:lang w:val="en-US"/>
        </w:rPr>
        <w:t>е</w:t>
      </w:r>
      <w:r w:rsidRPr="007755C7">
        <w:rPr>
          <w:rFonts w:eastAsia="Verdana"/>
          <w:sz w:val="20"/>
          <w:szCs w:val="20"/>
          <w:lang w:val="en-US"/>
        </w:rPr>
        <w:t>.</w:t>
      </w:r>
      <w:r w:rsidRPr="007755C7">
        <w:rPr>
          <w:rFonts w:eastAsia="Verdana"/>
          <w:spacing w:val="39"/>
          <w:sz w:val="20"/>
          <w:szCs w:val="20"/>
          <w:lang w:val="en-US"/>
        </w:rPr>
        <w:t xml:space="preserve"> </w:t>
      </w:r>
      <w:r w:rsidRPr="007755C7">
        <w:rPr>
          <w:rFonts w:eastAsia="Verdana"/>
          <w:sz w:val="20"/>
          <w:szCs w:val="20"/>
          <w:lang w:val="en-US"/>
        </w:rPr>
        <w:t>У</w:t>
      </w:r>
      <w:r w:rsidRPr="007755C7">
        <w:rPr>
          <w:rFonts w:eastAsia="Verdana"/>
          <w:spacing w:val="41"/>
          <w:sz w:val="20"/>
          <w:szCs w:val="20"/>
          <w:lang w:val="en-US"/>
        </w:rPr>
        <w:t xml:space="preserve"> </w:t>
      </w:r>
      <w:r w:rsidRPr="007755C7">
        <w:rPr>
          <w:rFonts w:eastAsia="Verdana"/>
          <w:spacing w:val="1"/>
          <w:sz w:val="20"/>
          <w:szCs w:val="20"/>
          <w:lang w:val="en-US"/>
        </w:rPr>
        <w:t>с</w:t>
      </w:r>
      <w:r w:rsidRPr="007755C7">
        <w:rPr>
          <w:rFonts w:eastAsia="Verdana"/>
          <w:sz w:val="20"/>
          <w:szCs w:val="20"/>
          <w:lang w:val="en-US"/>
        </w:rPr>
        <w:t>упр</w:t>
      </w:r>
      <w:r w:rsidRPr="007755C7">
        <w:rPr>
          <w:rFonts w:eastAsia="Verdana"/>
          <w:spacing w:val="-1"/>
          <w:sz w:val="20"/>
          <w:szCs w:val="20"/>
          <w:lang w:val="en-US"/>
        </w:rPr>
        <w:t>о</w:t>
      </w:r>
      <w:r w:rsidRPr="007755C7">
        <w:rPr>
          <w:rFonts w:eastAsia="Verdana"/>
          <w:spacing w:val="1"/>
          <w:sz w:val="20"/>
          <w:szCs w:val="20"/>
          <w:lang w:val="en-US"/>
        </w:rPr>
        <w:t>т</w:t>
      </w:r>
      <w:r w:rsidRPr="007755C7">
        <w:rPr>
          <w:rFonts w:eastAsia="Verdana"/>
          <w:sz w:val="20"/>
          <w:szCs w:val="20"/>
          <w:lang w:val="en-US"/>
        </w:rPr>
        <w:t>н</w:t>
      </w:r>
      <w:r w:rsidRPr="007755C7">
        <w:rPr>
          <w:rFonts w:eastAsia="Verdana"/>
          <w:spacing w:val="1"/>
          <w:sz w:val="20"/>
          <w:szCs w:val="20"/>
          <w:lang w:val="en-US"/>
        </w:rPr>
        <w:t>о</w:t>
      </w:r>
      <w:r w:rsidRPr="007755C7">
        <w:rPr>
          <w:rFonts w:eastAsia="Verdana"/>
          <w:sz w:val="20"/>
          <w:szCs w:val="20"/>
          <w:lang w:val="en-US"/>
        </w:rPr>
        <w:t>м</w:t>
      </w:r>
      <w:r w:rsidRPr="007755C7">
        <w:rPr>
          <w:rFonts w:eastAsia="Verdana"/>
          <w:w w:val="99"/>
          <w:sz w:val="20"/>
          <w:szCs w:val="20"/>
          <w:lang w:val="en-US"/>
        </w:rPr>
        <w:t xml:space="preserve"> </w:t>
      </w:r>
      <w:r w:rsidRPr="007755C7">
        <w:rPr>
          <w:rFonts w:eastAsia="Verdana"/>
          <w:sz w:val="20"/>
          <w:szCs w:val="20"/>
          <w:lang w:val="en-US"/>
        </w:rPr>
        <w:t>п</w:t>
      </w:r>
      <w:r w:rsidRPr="007755C7">
        <w:rPr>
          <w:rFonts w:eastAsia="Verdana"/>
          <w:spacing w:val="-1"/>
          <w:sz w:val="20"/>
          <w:szCs w:val="20"/>
          <w:lang w:val="en-US"/>
        </w:rPr>
        <w:t>о</w:t>
      </w:r>
      <w:r w:rsidRPr="007755C7">
        <w:rPr>
          <w:rFonts w:eastAsia="Verdana"/>
          <w:sz w:val="20"/>
          <w:szCs w:val="20"/>
          <w:lang w:val="en-US"/>
        </w:rPr>
        <w:t>нуда</w:t>
      </w:r>
      <w:r w:rsidRPr="007755C7">
        <w:rPr>
          <w:rFonts w:eastAsia="Verdana"/>
          <w:spacing w:val="-10"/>
          <w:sz w:val="20"/>
          <w:szCs w:val="20"/>
          <w:lang w:val="en-US"/>
        </w:rPr>
        <w:t xml:space="preserve"> </w:t>
      </w:r>
      <w:r w:rsidRPr="007755C7">
        <w:rPr>
          <w:rFonts w:eastAsia="Verdana"/>
          <w:spacing w:val="3"/>
          <w:sz w:val="20"/>
          <w:szCs w:val="20"/>
          <w:lang w:val="en-US"/>
        </w:rPr>
        <w:t>ћ</w:t>
      </w:r>
      <w:r w:rsidRPr="007755C7">
        <w:rPr>
          <w:rFonts w:eastAsia="Verdana"/>
          <w:sz w:val="20"/>
          <w:szCs w:val="20"/>
          <w:lang w:val="en-US"/>
        </w:rPr>
        <w:t>е</w:t>
      </w:r>
      <w:r w:rsidRPr="007755C7">
        <w:rPr>
          <w:rFonts w:eastAsia="Verdana"/>
          <w:spacing w:val="-10"/>
          <w:sz w:val="20"/>
          <w:szCs w:val="20"/>
          <w:lang w:val="en-US"/>
        </w:rPr>
        <w:t xml:space="preserve"> </w:t>
      </w:r>
      <w:r w:rsidRPr="007755C7">
        <w:rPr>
          <w:rFonts w:eastAsia="Verdana"/>
          <w:spacing w:val="1"/>
          <w:sz w:val="20"/>
          <w:szCs w:val="20"/>
          <w:lang w:val="en-US"/>
        </w:rPr>
        <w:t>с</w:t>
      </w:r>
      <w:r w:rsidRPr="007755C7">
        <w:rPr>
          <w:rFonts w:eastAsia="Verdana"/>
          <w:sz w:val="20"/>
          <w:szCs w:val="20"/>
          <w:lang w:val="en-US"/>
        </w:rPr>
        <w:t>е</w:t>
      </w:r>
      <w:r w:rsidRPr="007755C7">
        <w:rPr>
          <w:rFonts w:eastAsia="Verdana"/>
          <w:spacing w:val="-8"/>
          <w:sz w:val="20"/>
          <w:szCs w:val="20"/>
          <w:lang w:val="en-US"/>
        </w:rPr>
        <w:t xml:space="preserve"> </w:t>
      </w:r>
      <w:r w:rsidRPr="007755C7">
        <w:rPr>
          <w:rFonts w:eastAsia="Verdana"/>
          <w:spacing w:val="-1"/>
          <w:sz w:val="20"/>
          <w:szCs w:val="20"/>
          <w:lang w:val="en-US"/>
        </w:rPr>
        <w:t>о</w:t>
      </w:r>
      <w:r w:rsidRPr="007755C7">
        <w:rPr>
          <w:rFonts w:eastAsia="Verdana"/>
          <w:sz w:val="20"/>
          <w:szCs w:val="20"/>
          <w:lang w:val="en-US"/>
        </w:rPr>
        <w:t>дб</w:t>
      </w:r>
      <w:r w:rsidRPr="007755C7">
        <w:rPr>
          <w:rFonts w:eastAsia="Verdana"/>
          <w:spacing w:val="2"/>
          <w:sz w:val="20"/>
          <w:szCs w:val="20"/>
          <w:lang w:val="en-US"/>
        </w:rPr>
        <w:t>и</w:t>
      </w:r>
      <w:r w:rsidRPr="007755C7">
        <w:rPr>
          <w:rFonts w:eastAsia="Verdana"/>
          <w:sz w:val="20"/>
          <w:szCs w:val="20"/>
          <w:lang w:val="en-US"/>
        </w:rPr>
        <w:t>ти</w:t>
      </w:r>
      <w:r w:rsidRPr="007755C7">
        <w:rPr>
          <w:rFonts w:eastAsia="Verdana"/>
          <w:spacing w:val="-9"/>
          <w:sz w:val="20"/>
          <w:szCs w:val="20"/>
          <w:lang w:val="en-US"/>
        </w:rPr>
        <w:t xml:space="preserve"> </w:t>
      </w:r>
      <w:r w:rsidRPr="007755C7">
        <w:rPr>
          <w:rFonts w:eastAsia="Verdana"/>
          <w:sz w:val="20"/>
          <w:szCs w:val="20"/>
          <w:lang w:val="en-US"/>
        </w:rPr>
        <w:t>з</w:t>
      </w:r>
      <w:r w:rsidRPr="007755C7">
        <w:rPr>
          <w:rFonts w:eastAsia="Verdana"/>
          <w:spacing w:val="2"/>
          <w:sz w:val="20"/>
          <w:szCs w:val="20"/>
          <w:lang w:val="en-US"/>
        </w:rPr>
        <w:t>б</w:t>
      </w:r>
      <w:r w:rsidRPr="007755C7">
        <w:rPr>
          <w:rFonts w:eastAsia="Verdana"/>
          <w:spacing w:val="-1"/>
          <w:sz w:val="20"/>
          <w:szCs w:val="20"/>
          <w:lang w:val="en-US"/>
        </w:rPr>
        <w:t>о</w:t>
      </w:r>
      <w:r w:rsidRPr="007755C7">
        <w:rPr>
          <w:rFonts w:eastAsia="Verdana"/>
          <w:sz w:val="20"/>
          <w:szCs w:val="20"/>
          <w:lang w:val="en-US"/>
        </w:rPr>
        <w:t>г</w:t>
      </w:r>
      <w:r w:rsidRPr="007755C7">
        <w:rPr>
          <w:rFonts w:eastAsia="Verdana"/>
          <w:spacing w:val="-10"/>
          <w:sz w:val="20"/>
          <w:szCs w:val="20"/>
          <w:lang w:val="en-US"/>
        </w:rPr>
        <w:t xml:space="preserve"> </w:t>
      </w:r>
      <w:r w:rsidRPr="007755C7">
        <w:rPr>
          <w:rFonts w:eastAsia="Verdana"/>
          <w:spacing w:val="2"/>
          <w:sz w:val="20"/>
          <w:szCs w:val="20"/>
          <w:lang w:val="en-US"/>
        </w:rPr>
        <w:t>би</w:t>
      </w:r>
      <w:r w:rsidRPr="007755C7">
        <w:rPr>
          <w:rFonts w:eastAsia="Verdana"/>
          <w:sz w:val="20"/>
          <w:szCs w:val="20"/>
          <w:lang w:val="en-US"/>
        </w:rPr>
        <w:t>тн</w:t>
      </w:r>
      <w:r w:rsidRPr="007755C7">
        <w:rPr>
          <w:rFonts w:eastAsia="Verdana"/>
          <w:spacing w:val="1"/>
          <w:sz w:val="20"/>
          <w:szCs w:val="20"/>
          <w:lang w:val="en-US"/>
        </w:rPr>
        <w:t>и</w:t>
      </w:r>
      <w:r w:rsidRPr="007755C7">
        <w:rPr>
          <w:rFonts w:eastAsia="Verdana"/>
          <w:sz w:val="20"/>
          <w:szCs w:val="20"/>
          <w:lang w:val="en-US"/>
        </w:rPr>
        <w:t>х</w:t>
      </w:r>
      <w:r w:rsidRPr="007755C7">
        <w:rPr>
          <w:rFonts w:eastAsia="Verdana"/>
          <w:spacing w:val="-10"/>
          <w:sz w:val="20"/>
          <w:szCs w:val="20"/>
          <w:lang w:val="en-US"/>
        </w:rPr>
        <w:t xml:space="preserve"> </w:t>
      </w:r>
      <w:r w:rsidRPr="007755C7">
        <w:rPr>
          <w:rFonts w:eastAsia="Verdana"/>
          <w:spacing w:val="2"/>
          <w:sz w:val="20"/>
          <w:szCs w:val="20"/>
          <w:lang w:val="en-US"/>
        </w:rPr>
        <w:t>н</w:t>
      </w:r>
      <w:r w:rsidRPr="007755C7">
        <w:rPr>
          <w:rFonts w:eastAsia="Verdana"/>
          <w:spacing w:val="-2"/>
          <w:sz w:val="20"/>
          <w:szCs w:val="20"/>
          <w:lang w:val="en-US"/>
        </w:rPr>
        <w:t>е</w:t>
      </w:r>
      <w:r w:rsidRPr="007755C7">
        <w:rPr>
          <w:rFonts w:eastAsia="Verdana"/>
          <w:sz w:val="20"/>
          <w:szCs w:val="20"/>
          <w:lang w:val="en-US"/>
        </w:rPr>
        <w:t>д</w:t>
      </w:r>
      <w:r w:rsidRPr="007755C7">
        <w:rPr>
          <w:rFonts w:eastAsia="Verdana"/>
          <w:spacing w:val="1"/>
          <w:sz w:val="20"/>
          <w:szCs w:val="20"/>
          <w:lang w:val="en-US"/>
        </w:rPr>
        <w:t>о</w:t>
      </w:r>
      <w:r w:rsidRPr="007755C7">
        <w:rPr>
          <w:rFonts w:eastAsia="Verdana"/>
          <w:spacing w:val="-1"/>
          <w:sz w:val="20"/>
          <w:szCs w:val="20"/>
          <w:lang w:val="en-US"/>
        </w:rPr>
        <w:t>с</w:t>
      </w:r>
      <w:r w:rsidRPr="007755C7">
        <w:rPr>
          <w:rFonts w:eastAsia="Verdana"/>
          <w:sz w:val="20"/>
          <w:szCs w:val="20"/>
          <w:lang w:val="en-US"/>
        </w:rPr>
        <w:t>т</w:t>
      </w:r>
      <w:r w:rsidRPr="007755C7">
        <w:rPr>
          <w:rFonts w:eastAsia="Verdana"/>
          <w:spacing w:val="2"/>
          <w:sz w:val="20"/>
          <w:szCs w:val="20"/>
          <w:lang w:val="en-US"/>
        </w:rPr>
        <w:t>а</w:t>
      </w:r>
      <w:r w:rsidRPr="007755C7">
        <w:rPr>
          <w:rFonts w:eastAsia="Verdana"/>
          <w:sz w:val="20"/>
          <w:szCs w:val="20"/>
          <w:lang w:val="en-US"/>
        </w:rPr>
        <w:t>така</w:t>
      </w:r>
      <w:r w:rsidRPr="007755C7">
        <w:rPr>
          <w:rFonts w:eastAsia="Verdana"/>
          <w:spacing w:val="-7"/>
          <w:sz w:val="20"/>
          <w:szCs w:val="20"/>
          <w:lang w:val="en-US"/>
        </w:rPr>
        <w:t xml:space="preserve"> </w:t>
      </w:r>
      <w:r w:rsidRPr="007755C7">
        <w:rPr>
          <w:rFonts w:eastAsia="Verdana"/>
          <w:sz w:val="20"/>
          <w:szCs w:val="20"/>
          <w:lang w:val="en-US"/>
        </w:rPr>
        <w:t>као</w:t>
      </w:r>
      <w:r w:rsidRPr="007755C7">
        <w:rPr>
          <w:rFonts w:eastAsia="Verdana"/>
          <w:spacing w:val="-10"/>
          <w:sz w:val="20"/>
          <w:szCs w:val="20"/>
          <w:lang w:val="en-US"/>
        </w:rPr>
        <w:t xml:space="preserve"> </w:t>
      </w:r>
      <w:r w:rsidRPr="007755C7">
        <w:rPr>
          <w:rFonts w:eastAsia="Verdana"/>
          <w:spacing w:val="2"/>
          <w:sz w:val="20"/>
          <w:szCs w:val="20"/>
          <w:lang w:val="en-US"/>
        </w:rPr>
        <w:t>н</w:t>
      </w:r>
      <w:r w:rsidRPr="007755C7">
        <w:rPr>
          <w:rFonts w:eastAsia="Verdana"/>
          <w:spacing w:val="-2"/>
          <w:sz w:val="20"/>
          <w:szCs w:val="20"/>
          <w:lang w:val="en-US"/>
        </w:rPr>
        <w:t>е</w:t>
      </w:r>
      <w:r w:rsidRPr="007755C7">
        <w:rPr>
          <w:rFonts w:eastAsia="Verdana"/>
          <w:sz w:val="20"/>
          <w:szCs w:val="20"/>
          <w:lang w:val="en-US"/>
        </w:rPr>
        <w:t>пр</w:t>
      </w:r>
      <w:r w:rsidRPr="007755C7">
        <w:rPr>
          <w:rFonts w:eastAsia="Verdana"/>
          <w:spacing w:val="2"/>
          <w:sz w:val="20"/>
          <w:szCs w:val="20"/>
          <w:lang w:val="en-US"/>
        </w:rPr>
        <w:t>и</w:t>
      </w:r>
      <w:r w:rsidRPr="007755C7">
        <w:rPr>
          <w:rFonts w:eastAsia="Verdana"/>
          <w:sz w:val="20"/>
          <w:szCs w:val="20"/>
          <w:lang w:val="en-US"/>
        </w:rPr>
        <w:t>х</w:t>
      </w:r>
      <w:r w:rsidRPr="007755C7">
        <w:rPr>
          <w:rFonts w:eastAsia="Verdana"/>
          <w:spacing w:val="-2"/>
          <w:sz w:val="20"/>
          <w:szCs w:val="20"/>
          <w:lang w:val="en-US"/>
        </w:rPr>
        <w:t>в</w:t>
      </w:r>
      <w:r w:rsidRPr="007755C7">
        <w:rPr>
          <w:rFonts w:eastAsia="Verdana"/>
          <w:spacing w:val="2"/>
          <w:sz w:val="20"/>
          <w:szCs w:val="20"/>
          <w:lang w:val="en-US"/>
        </w:rPr>
        <w:t>а</w:t>
      </w:r>
      <w:r w:rsidRPr="007755C7">
        <w:rPr>
          <w:rFonts w:eastAsia="Verdana"/>
          <w:sz w:val="20"/>
          <w:szCs w:val="20"/>
          <w:lang w:val="en-US"/>
        </w:rPr>
        <w:t>тљ</w:t>
      </w:r>
      <w:r w:rsidRPr="007755C7">
        <w:rPr>
          <w:rFonts w:eastAsia="Verdana"/>
          <w:spacing w:val="1"/>
          <w:sz w:val="20"/>
          <w:szCs w:val="20"/>
          <w:lang w:val="en-US"/>
        </w:rPr>
        <w:t>и</w:t>
      </w:r>
      <w:r w:rsidRPr="007755C7">
        <w:rPr>
          <w:rFonts w:eastAsia="Verdana"/>
          <w:spacing w:val="-1"/>
          <w:sz w:val="20"/>
          <w:szCs w:val="20"/>
          <w:lang w:val="en-US"/>
        </w:rPr>
        <w:t>в</w:t>
      </w:r>
      <w:r w:rsidRPr="007755C7">
        <w:rPr>
          <w:rFonts w:eastAsia="Verdana"/>
          <w:sz w:val="20"/>
          <w:szCs w:val="20"/>
          <w:lang w:val="en-US"/>
        </w:rPr>
        <w:t>а.</w:t>
      </w:r>
    </w:p>
    <w:p w:rsidR="00953B88" w:rsidRPr="007755C7" w:rsidRDefault="00953B88" w:rsidP="00953B88">
      <w:pPr>
        <w:widowControl w:val="0"/>
        <w:spacing w:before="5" w:after="0" w:line="242" w:lineRule="exact"/>
        <w:ind w:left="112" w:right="117" w:firstLine="720"/>
        <w:jc w:val="both"/>
        <w:rPr>
          <w:rFonts w:eastAsia="Verdana"/>
          <w:sz w:val="20"/>
          <w:szCs w:val="20"/>
          <w:lang w:val="en-US"/>
        </w:rPr>
      </w:pPr>
      <w:r w:rsidRPr="007755C7">
        <w:rPr>
          <w:rFonts w:eastAsia="Verdana"/>
          <w:sz w:val="20"/>
          <w:szCs w:val="20"/>
          <w:lang w:val="en-US"/>
        </w:rPr>
        <w:t>М</w:t>
      </w:r>
      <w:r w:rsidRPr="007755C7">
        <w:rPr>
          <w:rFonts w:eastAsia="Verdana"/>
          <w:spacing w:val="-1"/>
          <w:sz w:val="20"/>
          <w:szCs w:val="20"/>
          <w:lang w:val="en-US"/>
        </w:rPr>
        <w:t>е</w:t>
      </w:r>
      <w:r w:rsidRPr="007755C7">
        <w:rPr>
          <w:rFonts w:eastAsia="Verdana"/>
          <w:sz w:val="20"/>
          <w:szCs w:val="20"/>
          <w:lang w:val="en-US"/>
        </w:rPr>
        <w:t>ни</w:t>
      </w:r>
      <w:r w:rsidRPr="007755C7">
        <w:rPr>
          <w:rFonts w:eastAsia="Verdana"/>
          <w:spacing w:val="1"/>
          <w:sz w:val="20"/>
          <w:szCs w:val="20"/>
          <w:lang w:val="en-US"/>
        </w:rPr>
        <w:t>ц</w:t>
      </w:r>
      <w:r w:rsidRPr="007755C7">
        <w:rPr>
          <w:rFonts w:eastAsia="Verdana"/>
          <w:sz w:val="20"/>
          <w:szCs w:val="20"/>
          <w:lang w:val="en-US"/>
        </w:rPr>
        <w:t>а</w:t>
      </w:r>
      <w:r w:rsidRPr="007755C7">
        <w:rPr>
          <w:rFonts w:eastAsia="Verdana"/>
          <w:spacing w:val="4"/>
          <w:sz w:val="20"/>
          <w:szCs w:val="20"/>
          <w:lang w:val="en-US"/>
        </w:rPr>
        <w:t xml:space="preserve"> </w:t>
      </w:r>
      <w:r w:rsidRPr="007755C7">
        <w:rPr>
          <w:rFonts w:eastAsia="Verdana"/>
          <w:spacing w:val="2"/>
          <w:sz w:val="20"/>
          <w:szCs w:val="20"/>
          <w:lang w:val="en-US"/>
        </w:rPr>
        <w:t>м</w:t>
      </w:r>
      <w:r w:rsidRPr="007755C7">
        <w:rPr>
          <w:rFonts w:eastAsia="Verdana"/>
          <w:spacing w:val="-1"/>
          <w:sz w:val="20"/>
          <w:szCs w:val="20"/>
          <w:lang w:val="en-US"/>
        </w:rPr>
        <w:t>о</w:t>
      </w:r>
      <w:r w:rsidRPr="007755C7">
        <w:rPr>
          <w:rFonts w:eastAsia="Verdana"/>
          <w:sz w:val="20"/>
          <w:szCs w:val="20"/>
          <w:lang w:val="en-US"/>
        </w:rPr>
        <w:t>ра</w:t>
      </w:r>
      <w:r w:rsidRPr="007755C7">
        <w:rPr>
          <w:rFonts w:eastAsia="Verdana"/>
          <w:spacing w:val="5"/>
          <w:sz w:val="20"/>
          <w:szCs w:val="20"/>
          <w:lang w:val="en-US"/>
        </w:rPr>
        <w:t xml:space="preserve"> </w:t>
      </w:r>
      <w:r w:rsidRPr="007755C7">
        <w:rPr>
          <w:rFonts w:eastAsia="Verdana"/>
          <w:sz w:val="20"/>
          <w:szCs w:val="20"/>
          <w:lang w:val="en-US"/>
        </w:rPr>
        <w:t>би</w:t>
      </w:r>
      <w:r w:rsidRPr="007755C7">
        <w:rPr>
          <w:rFonts w:eastAsia="Verdana"/>
          <w:spacing w:val="1"/>
          <w:sz w:val="20"/>
          <w:szCs w:val="20"/>
          <w:lang w:val="en-US"/>
        </w:rPr>
        <w:t>т</w:t>
      </w:r>
      <w:r w:rsidRPr="007755C7">
        <w:rPr>
          <w:rFonts w:eastAsia="Verdana"/>
          <w:sz w:val="20"/>
          <w:szCs w:val="20"/>
          <w:lang w:val="en-US"/>
        </w:rPr>
        <w:t>и</w:t>
      </w:r>
      <w:r w:rsidRPr="007755C7">
        <w:rPr>
          <w:rFonts w:eastAsia="Verdana"/>
          <w:spacing w:val="3"/>
          <w:sz w:val="20"/>
          <w:szCs w:val="20"/>
          <w:lang w:val="en-US"/>
        </w:rPr>
        <w:t xml:space="preserve"> </w:t>
      </w:r>
      <w:r w:rsidRPr="007755C7">
        <w:rPr>
          <w:rFonts w:eastAsia="Verdana"/>
          <w:sz w:val="20"/>
          <w:szCs w:val="20"/>
          <w:lang w:val="en-US"/>
        </w:rPr>
        <w:t>р</w:t>
      </w:r>
      <w:r w:rsidRPr="007755C7">
        <w:rPr>
          <w:rFonts w:eastAsia="Verdana"/>
          <w:spacing w:val="-2"/>
          <w:sz w:val="20"/>
          <w:szCs w:val="20"/>
          <w:lang w:val="en-US"/>
        </w:rPr>
        <w:t>е</w:t>
      </w:r>
      <w:r w:rsidRPr="007755C7">
        <w:rPr>
          <w:rFonts w:eastAsia="Verdana"/>
          <w:spacing w:val="2"/>
          <w:sz w:val="20"/>
          <w:szCs w:val="20"/>
          <w:lang w:val="en-US"/>
        </w:rPr>
        <w:t>г</w:t>
      </w:r>
      <w:r w:rsidRPr="007755C7">
        <w:rPr>
          <w:rFonts w:eastAsia="Verdana"/>
          <w:sz w:val="20"/>
          <w:szCs w:val="20"/>
          <w:lang w:val="en-US"/>
        </w:rPr>
        <w:t>и</w:t>
      </w:r>
      <w:r w:rsidRPr="007755C7">
        <w:rPr>
          <w:rFonts w:eastAsia="Verdana"/>
          <w:spacing w:val="-1"/>
          <w:sz w:val="20"/>
          <w:szCs w:val="20"/>
          <w:lang w:val="en-US"/>
        </w:rPr>
        <w:t>с</w:t>
      </w:r>
      <w:r w:rsidRPr="007755C7">
        <w:rPr>
          <w:rFonts w:eastAsia="Verdana"/>
          <w:sz w:val="20"/>
          <w:szCs w:val="20"/>
          <w:lang w:val="en-US"/>
        </w:rPr>
        <w:t>т</w:t>
      </w:r>
      <w:r w:rsidRPr="007755C7">
        <w:rPr>
          <w:rFonts w:eastAsia="Verdana"/>
          <w:spacing w:val="2"/>
          <w:sz w:val="20"/>
          <w:szCs w:val="20"/>
          <w:lang w:val="en-US"/>
        </w:rPr>
        <w:t>р</w:t>
      </w:r>
      <w:r w:rsidRPr="007755C7">
        <w:rPr>
          <w:rFonts w:eastAsia="Verdana"/>
          <w:spacing w:val="-1"/>
          <w:sz w:val="20"/>
          <w:szCs w:val="20"/>
          <w:lang w:val="en-US"/>
        </w:rPr>
        <w:t>ов</w:t>
      </w:r>
      <w:r w:rsidRPr="007755C7">
        <w:rPr>
          <w:rFonts w:eastAsia="Verdana"/>
          <w:sz w:val="20"/>
          <w:szCs w:val="20"/>
          <w:lang w:val="en-US"/>
        </w:rPr>
        <w:t>ана</w:t>
      </w:r>
      <w:r w:rsidRPr="007755C7">
        <w:rPr>
          <w:rFonts w:eastAsia="Verdana"/>
          <w:spacing w:val="8"/>
          <w:sz w:val="20"/>
          <w:szCs w:val="20"/>
          <w:lang w:val="en-US"/>
        </w:rPr>
        <w:t xml:space="preserve"> </w:t>
      </w:r>
      <w:r w:rsidRPr="007755C7">
        <w:rPr>
          <w:rFonts w:eastAsia="Verdana"/>
          <w:sz w:val="20"/>
          <w:szCs w:val="20"/>
          <w:lang w:val="en-US"/>
        </w:rPr>
        <w:t>у</w:t>
      </w:r>
      <w:r w:rsidRPr="007755C7">
        <w:rPr>
          <w:rFonts w:eastAsia="Verdana"/>
          <w:spacing w:val="3"/>
          <w:sz w:val="20"/>
          <w:szCs w:val="20"/>
          <w:lang w:val="en-US"/>
        </w:rPr>
        <w:t xml:space="preserve"> </w:t>
      </w:r>
      <w:r w:rsidRPr="007755C7">
        <w:rPr>
          <w:rFonts w:eastAsia="Verdana"/>
          <w:sz w:val="20"/>
          <w:szCs w:val="20"/>
          <w:lang w:val="en-US"/>
        </w:rPr>
        <w:t>Р</w:t>
      </w:r>
      <w:r w:rsidRPr="007755C7">
        <w:rPr>
          <w:rFonts w:eastAsia="Verdana"/>
          <w:spacing w:val="1"/>
          <w:sz w:val="20"/>
          <w:szCs w:val="20"/>
          <w:lang w:val="en-US"/>
        </w:rPr>
        <w:t>е</w:t>
      </w:r>
      <w:r w:rsidRPr="007755C7">
        <w:rPr>
          <w:rFonts w:eastAsia="Verdana"/>
          <w:sz w:val="20"/>
          <w:szCs w:val="20"/>
          <w:lang w:val="en-US"/>
        </w:rPr>
        <w:t>г</w:t>
      </w:r>
      <w:r w:rsidRPr="007755C7">
        <w:rPr>
          <w:rFonts w:eastAsia="Verdana"/>
          <w:spacing w:val="1"/>
          <w:sz w:val="20"/>
          <w:szCs w:val="20"/>
          <w:lang w:val="en-US"/>
        </w:rPr>
        <w:t>и</w:t>
      </w:r>
      <w:r w:rsidRPr="007755C7">
        <w:rPr>
          <w:rFonts w:eastAsia="Verdana"/>
          <w:spacing w:val="-1"/>
          <w:sz w:val="20"/>
          <w:szCs w:val="20"/>
          <w:lang w:val="en-US"/>
        </w:rPr>
        <w:t>с</w:t>
      </w:r>
      <w:r w:rsidRPr="007755C7">
        <w:rPr>
          <w:rFonts w:eastAsia="Verdana"/>
          <w:sz w:val="20"/>
          <w:szCs w:val="20"/>
          <w:lang w:val="en-US"/>
        </w:rPr>
        <w:t>тру</w:t>
      </w:r>
      <w:r w:rsidRPr="007755C7">
        <w:rPr>
          <w:rFonts w:eastAsia="Verdana"/>
          <w:spacing w:val="7"/>
          <w:sz w:val="20"/>
          <w:szCs w:val="20"/>
          <w:lang w:val="en-US"/>
        </w:rPr>
        <w:t xml:space="preserve"> </w:t>
      </w:r>
      <w:r w:rsidRPr="007755C7">
        <w:rPr>
          <w:rFonts w:eastAsia="Verdana"/>
          <w:sz w:val="20"/>
          <w:szCs w:val="20"/>
          <w:lang w:val="en-US"/>
        </w:rPr>
        <w:t>меница</w:t>
      </w:r>
      <w:r w:rsidRPr="007755C7">
        <w:rPr>
          <w:rFonts w:eastAsia="Verdana"/>
          <w:spacing w:val="4"/>
          <w:sz w:val="20"/>
          <w:szCs w:val="20"/>
          <w:lang w:val="en-US"/>
        </w:rPr>
        <w:t xml:space="preserve"> </w:t>
      </w:r>
      <w:r w:rsidRPr="007755C7">
        <w:rPr>
          <w:rFonts w:eastAsia="Verdana"/>
          <w:spacing w:val="-1"/>
          <w:sz w:val="20"/>
          <w:szCs w:val="20"/>
          <w:lang w:val="en-US"/>
        </w:rPr>
        <w:t>Н</w:t>
      </w:r>
      <w:r w:rsidRPr="007755C7">
        <w:rPr>
          <w:rFonts w:eastAsia="Verdana"/>
          <w:sz w:val="20"/>
          <w:szCs w:val="20"/>
          <w:lang w:val="en-US"/>
        </w:rPr>
        <w:t>а</w:t>
      </w:r>
      <w:r w:rsidRPr="007755C7">
        <w:rPr>
          <w:rFonts w:eastAsia="Verdana"/>
          <w:spacing w:val="3"/>
          <w:sz w:val="20"/>
          <w:szCs w:val="20"/>
          <w:lang w:val="en-US"/>
        </w:rPr>
        <w:t>р</w:t>
      </w:r>
      <w:r w:rsidRPr="007755C7">
        <w:rPr>
          <w:rFonts w:eastAsia="Verdana"/>
          <w:spacing w:val="-1"/>
          <w:sz w:val="20"/>
          <w:szCs w:val="20"/>
          <w:lang w:val="en-US"/>
        </w:rPr>
        <w:t>о</w:t>
      </w:r>
      <w:r w:rsidRPr="007755C7">
        <w:rPr>
          <w:rFonts w:eastAsia="Verdana"/>
          <w:sz w:val="20"/>
          <w:szCs w:val="20"/>
          <w:lang w:val="en-US"/>
        </w:rPr>
        <w:t>дне</w:t>
      </w:r>
      <w:r w:rsidRPr="007755C7">
        <w:rPr>
          <w:rFonts w:eastAsia="Verdana"/>
          <w:spacing w:val="6"/>
          <w:sz w:val="20"/>
          <w:szCs w:val="20"/>
          <w:lang w:val="en-US"/>
        </w:rPr>
        <w:t xml:space="preserve"> </w:t>
      </w:r>
      <w:r w:rsidRPr="007755C7">
        <w:rPr>
          <w:rFonts w:eastAsia="Verdana"/>
          <w:sz w:val="20"/>
          <w:szCs w:val="20"/>
          <w:lang w:val="en-US"/>
        </w:rPr>
        <w:t>бан</w:t>
      </w:r>
      <w:r w:rsidRPr="007755C7">
        <w:rPr>
          <w:rFonts w:eastAsia="Verdana"/>
          <w:spacing w:val="1"/>
          <w:sz w:val="20"/>
          <w:szCs w:val="20"/>
          <w:lang w:val="en-US"/>
        </w:rPr>
        <w:t>к</w:t>
      </w:r>
      <w:r w:rsidRPr="007755C7">
        <w:rPr>
          <w:rFonts w:eastAsia="Verdana"/>
          <w:sz w:val="20"/>
          <w:szCs w:val="20"/>
          <w:lang w:val="en-US"/>
        </w:rPr>
        <w:t>е</w:t>
      </w:r>
      <w:r w:rsidRPr="007755C7">
        <w:rPr>
          <w:rFonts w:eastAsia="Verdana"/>
          <w:spacing w:val="5"/>
          <w:sz w:val="20"/>
          <w:szCs w:val="20"/>
          <w:lang w:val="en-US"/>
        </w:rPr>
        <w:t xml:space="preserve"> </w:t>
      </w:r>
      <w:r w:rsidRPr="007755C7">
        <w:rPr>
          <w:rFonts w:eastAsia="Verdana"/>
          <w:sz w:val="20"/>
          <w:szCs w:val="20"/>
          <w:lang w:val="en-US"/>
        </w:rPr>
        <w:t>Србије</w:t>
      </w:r>
      <w:r w:rsidRPr="007755C7">
        <w:rPr>
          <w:rFonts w:eastAsia="Verdana"/>
          <w:spacing w:val="3"/>
          <w:sz w:val="20"/>
          <w:szCs w:val="20"/>
          <w:lang w:val="en-US"/>
        </w:rPr>
        <w:t xml:space="preserve"> </w:t>
      </w:r>
      <w:r w:rsidRPr="007755C7">
        <w:rPr>
          <w:rFonts w:eastAsia="Verdana"/>
          <w:sz w:val="20"/>
          <w:szCs w:val="20"/>
          <w:lang w:val="en-US"/>
        </w:rPr>
        <w:t>у</w:t>
      </w:r>
      <w:r w:rsidRPr="007755C7">
        <w:rPr>
          <w:rFonts w:eastAsia="Verdana"/>
          <w:spacing w:val="4"/>
          <w:sz w:val="20"/>
          <w:szCs w:val="20"/>
          <w:lang w:val="en-US"/>
        </w:rPr>
        <w:t xml:space="preserve"> </w:t>
      </w:r>
      <w:r w:rsidRPr="007755C7">
        <w:rPr>
          <w:rFonts w:eastAsia="Verdana"/>
          <w:spacing w:val="1"/>
          <w:sz w:val="20"/>
          <w:szCs w:val="20"/>
          <w:lang w:val="en-US"/>
        </w:rPr>
        <w:t>с</w:t>
      </w:r>
      <w:r w:rsidRPr="007755C7">
        <w:rPr>
          <w:rFonts w:eastAsia="Verdana"/>
          <w:sz w:val="20"/>
          <w:szCs w:val="20"/>
          <w:lang w:val="en-US"/>
        </w:rPr>
        <w:t>кла</w:t>
      </w:r>
      <w:r w:rsidRPr="007755C7">
        <w:rPr>
          <w:rFonts w:eastAsia="Verdana"/>
          <w:spacing w:val="1"/>
          <w:sz w:val="20"/>
          <w:szCs w:val="20"/>
          <w:lang w:val="en-US"/>
        </w:rPr>
        <w:t>д</w:t>
      </w:r>
      <w:r w:rsidRPr="007755C7">
        <w:rPr>
          <w:rFonts w:eastAsia="Verdana"/>
          <w:sz w:val="20"/>
          <w:szCs w:val="20"/>
          <w:lang w:val="en-US"/>
        </w:rPr>
        <w:t>у</w:t>
      </w:r>
      <w:r w:rsidRPr="007755C7">
        <w:rPr>
          <w:rFonts w:eastAsia="Verdana"/>
          <w:spacing w:val="3"/>
          <w:sz w:val="20"/>
          <w:szCs w:val="20"/>
          <w:lang w:val="en-US"/>
        </w:rPr>
        <w:t xml:space="preserve"> </w:t>
      </w:r>
      <w:r w:rsidRPr="007755C7">
        <w:rPr>
          <w:rFonts w:eastAsia="Verdana"/>
          <w:spacing w:val="-1"/>
          <w:sz w:val="20"/>
          <w:szCs w:val="20"/>
          <w:lang w:val="en-US"/>
        </w:rPr>
        <w:t>с</w:t>
      </w:r>
      <w:r w:rsidRPr="007755C7">
        <w:rPr>
          <w:rFonts w:eastAsia="Verdana"/>
          <w:sz w:val="20"/>
          <w:szCs w:val="20"/>
          <w:lang w:val="en-US"/>
        </w:rPr>
        <w:t>а</w:t>
      </w:r>
      <w:r w:rsidRPr="007755C7">
        <w:rPr>
          <w:rFonts w:eastAsia="Verdana"/>
          <w:w w:val="99"/>
          <w:sz w:val="20"/>
          <w:szCs w:val="20"/>
          <w:lang w:val="en-US"/>
        </w:rPr>
        <w:t xml:space="preserve"> </w:t>
      </w:r>
      <w:r w:rsidRPr="007755C7">
        <w:rPr>
          <w:rFonts w:eastAsia="Verdana"/>
          <w:spacing w:val="-1"/>
          <w:sz w:val="20"/>
          <w:szCs w:val="20"/>
          <w:lang w:val="en-US"/>
        </w:rPr>
        <w:t>О</w:t>
      </w:r>
      <w:r w:rsidRPr="007755C7">
        <w:rPr>
          <w:rFonts w:eastAsia="Verdana"/>
          <w:sz w:val="20"/>
          <w:szCs w:val="20"/>
          <w:lang w:val="en-US"/>
        </w:rPr>
        <w:t>д</w:t>
      </w:r>
      <w:r w:rsidRPr="007755C7">
        <w:rPr>
          <w:rFonts w:eastAsia="Verdana"/>
          <w:spacing w:val="1"/>
          <w:sz w:val="20"/>
          <w:szCs w:val="20"/>
          <w:lang w:val="en-US"/>
        </w:rPr>
        <w:t>л</w:t>
      </w:r>
      <w:r w:rsidRPr="007755C7">
        <w:rPr>
          <w:rFonts w:eastAsia="Verdana"/>
          <w:sz w:val="20"/>
          <w:szCs w:val="20"/>
          <w:lang w:val="en-US"/>
        </w:rPr>
        <w:t>у</w:t>
      </w:r>
      <w:r w:rsidRPr="007755C7">
        <w:rPr>
          <w:rFonts w:eastAsia="Verdana"/>
          <w:spacing w:val="-1"/>
          <w:sz w:val="20"/>
          <w:szCs w:val="20"/>
          <w:lang w:val="en-US"/>
        </w:rPr>
        <w:t>ко</w:t>
      </w:r>
      <w:r w:rsidRPr="007755C7">
        <w:rPr>
          <w:rFonts w:eastAsia="Verdana"/>
          <w:sz w:val="20"/>
          <w:szCs w:val="20"/>
          <w:lang w:val="en-US"/>
        </w:rPr>
        <w:t>м</w:t>
      </w:r>
      <w:r w:rsidRPr="007755C7">
        <w:rPr>
          <w:rFonts w:eastAsia="Verdana"/>
          <w:spacing w:val="46"/>
          <w:sz w:val="20"/>
          <w:szCs w:val="20"/>
          <w:lang w:val="en-US"/>
        </w:rPr>
        <w:t xml:space="preserve"> </w:t>
      </w:r>
      <w:r w:rsidRPr="007755C7">
        <w:rPr>
          <w:rFonts w:eastAsia="Verdana"/>
          <w:sz w:val="20"/>
          <w:szCs w:val="20"/>
          <w:lang w:val="en-US"/>
        </w:rPr>
        <w:t>о</w:t>
      </w:r>
      <w:r w:rsidRPr="007755C7">
        <w:rPr>
          <w:rFonts w:eastAsia="Verdana"/>
          <w:spacing w:val="45"/>
          <w:sz w:val="20"/>
          <w:szCs w:val="20"/>
          <w:lang w:val="en-US"/>
        </w:rPr>
        <w:t xml:space="preserve"> </w:t>
      </w:r>
      <w:r w:rsidRPr="007755C7">
        <w:rPr>
          <w:rFonts w:eastAsia="Verdana"/>
          <w:sz w:val="20"/>
          <w:szCs w:val="20"/>
          <w:lang w:val="en-US"/>
        </w:rPr>
        <w:t>б</w:t>
      </w:r>
      <w:r w:rsidRPr="007755C7">
        <w:rPr>
          <w:rFonts w:eastAsia="Verdana"/>
          <w:spacing w:val="1"/>
          <w:sz w:val="20"/>
          <w:szCs w:val="20"/>
          <w:lang w:val="en-US"/>
        </w:rPr>
        <w:t>л</w:t>
      </w:r>
      <w:r w:rsidRPr="007755C7">
        <w:rPr>
          <w:rFonts w:eastAsia="Verdana"/>
          <w:sz w:val="20"/>
          <w:szCs w:val="20"/>
          <w:lang w:val="en-US"/>
        </w:rPr>
        <w:t>и</w:t>
      </w:r>
      <w:r w:rsidRPr="007755C7">
        <w:rPr>
          <w:rFonts w:eastAsia="Verdana"/>
          <w:spacing w:val="1"/>
          <w:sz w:val="20"/>
          <w:szCs w:val="20"/>
          <w:lang w:val="en-US"/>
        </w:rPr>
        <w:t>ж</w:t>
      </w:r>
      <w:r w:rsidRPr="007755C7">
        <w:rPr>
          <w:rFonts w:eastAsia="Verdana"/>
          <w:sz w:val="20"/>
          <w:szCs w:val="20"/>
          <w:lang w:val="en-US"/>
        </w:rPr>
        <w:t>им</w:t>
      </w:r>
      <w:r w:rsidRPr="007755C7">
        <w:rPr>
          <w:rFonts w:eastAsia="Verdana"/>
          <w:spacing w:val="43"/>
          <w:sz w:val="20"/>
          <w:szCs w:val="20"/>
          <w:lang w:val="en-US"/>
        </w:rPr>
        <w:t xml:space="preserve"> </w:t>
      </w:r>
      <w:r w:rsidRPr="007755C7">
        <w:rPr>
          <w:rFonts w:eastAsia="Verdana"/>
          <w:spacing w:val="1"/>
          <w:sz w:val="20"/>
          <w:szCs w:val="20"/>
          <w:lang w:val="en-US"/>
        </w:rPr>
        <w:t>усл</w:t>
      </w:r>
      <w:r w:rsidRPr="007755C7">
        <w:rPr>
          <w:rFonts w:eastAsia="Verdana"/>
          <w:spacing w:val="-1"/>
          <w:sz w:val="20"/>
          <w:szCs w:val="20"/>
          <w:lang w:val="en-US"/>
        </w:rPr>
        <w:t>ов</w:t>
      </w:r>
      <w:r w:rsidRPr="007755C7">
        <w:rPr>
          <w:rFonts w:eastAsia="Verdana"/>
          <w:sz w:val="20"/>
          <w:szCs w:val="20"/>
          <w:lang w:val="en-US"/>
        </w:rPr>
        <w:t>им</w:t>
      </w:r>
      <w:r w:rsidRPr="007755C7">
        <w:rPr>
          <w:rFonts w:eastAsia="Verdana"/>
          <w:spacing w:val="2"/>
          <w:sz w:val="20"/>
          <w:szCs w:val="20"/>
          <w:lang w:val="en-US"/>
        </w:rPr>
        <w:t>а</w:t>
      </w:r>
      <w:r w:rsidRPr="007755C7">
        <w:rPr>
          <w:rFonts w:eastAsia="Verdana"/>
          <w:sz w:val="20"/>
          <w:szCs w:val="20"/>
          <w:lang w:val="en-US"/>
        </w:rPr>
        <w:t>,</w:t>
      </w:r>
      <w:r w:rsidRPr="007755C7">
        <w:rPr>
          <w:rFonts w:eastAsia="Verdana"/>
          <w:spacing w:val="43"/>
          <w:sz w:val="20"/>
          <w:szCs w:val="20"/>
          <w:lang w:val="en-US"/>
        </w:rPr>
        <w:t xml:space="preserve"> </w:t>
      </w:r>
      <w:r w:rsidRPr="007755C7">
        <w:rPr>
          <w:rFonts w:eastAsia="Verdana"/>
          <w:spacing w:val="-1"/>
          <w:sz w:val="20"/>
          <w:szCs w:val="20"/>
          <w:lang w:val="en-US"/>
        </w:rPr>
        <w:t>с</w:t>
      </w:r>
      <w:r w:rsidRPr="007755C7">
        <w:rPr>
          <w:rFonts w:eastAsia="Verdana"/>
          <w:sz w:val="20"/>
          <w:szCs w:val="20"/>
          <w:lang w:val="en-US"/>
        </w:rPr>
        <w:t>а</w:t>
      </w:r>
      <w:r w:rsidRPr="007755C7">
        <w:rPr>
          <w:rFonts w:eastAsia="Verdana"/>
          <w:spacing w:val="1"/>
          <w:sz w:val="20"/>
          <w:szCs w:val="20"/>
          <w:lang w:val="en-US"/>
        </w:rPr>
        <w:t>д</w:t>
      </w:r>
      <w:r w:rsidRPr="007755C7">
        <w:rPr>
          <w:rFonts w:eastAsia="Verdana"/>
          <w:spacing w:val="3"/>
          <w:sz w:val="20"/>
          <w:szCs w:val="20"/>
          <w:lang w:val="en-US"/>
        </w:rPr>
        <w:t>р</w:t>
      </w:r>
      <w:r w:rsidRPr="007755C7">
        <w:rPr>
          <w:rFonts w:eastAsia="Verdana"/>
          <w:sz w:val="20"/>
          <w:szCs w:val="20"/>
          <w:lang w:val="en-US"/>
        </w:rPr>
        <w:t>ж</w:t>
      </w:r>
      <w:r w:rsidRPr="007755C7">
        <w:rPr>
          <w:rFonts w:eastAsia="Verdana"/>
          <w:spacing w:val="-1"/>
          <w:sz w:val="20"/>
          <w:szCs w:val="20"/>
          <w:lang w:val="en-US"/>
        </w:rPr>
        <w:t>и</w:t>
      </w:r>
      <w:r w:rsidRPr="007755C7">
        <w:rPr>
          <w:rFonts w:eastAsia="Verdana"/>
          <w:sz w:val="20"/>
          <w:szCs w:val="20"/>
          <w:lang w:val="en-US"/>
        </w:rPr>
        <w:t>ни</w:t>
      </w:r>
      <w:r w:rsidRPr="007755C7">
        <w:rPr>
          <w:rFonts w:eastAsia="Verdana"/>
          <w:spacing w:val="46"/>
          <w:sz w:val="20"/>
          <w:szCs w:val="20"/>
          <w:lang w:val="en-US"/>
        </w:rPr>
        <w:t xml:space="preserve"> </w:t>
      </w:r>
      <w:r w:rsidRPr="007755C7">
        <w:rPr>
          <w:rFonts w:eastAsia="Verdana"/>
          <w:sz w:val="20"/>
          <w:szCs w:val="20"/>
          <w:lang w:val="en-US"/>
        </w:rPr>
        <w:t>и</w:t>
      </w:r>
      <w:r w:rsidRPr="007755C7">
        <w:rPr>
          <w:rFonts w:eastAsia="Verdana"/>
          <w:spacing w:val="45"/>
          <w:sz w:val="20"/>
          <w:szCs w:val="20"/>
          <w:lang w:val="en-US"/>
        </w:rPr>
        <w:t xml:space="preserve"> </w:t>
      </w:r>
      <w:r w:rsidRPr="007755C7">
        <w:rPr>
          <w:rFonts w:eastAsia="Verdana"/>
          <w:sz w:val="20"/>
          <w:szCs w:val="20"/>
          <w:lang w:val="en-US"/>
        </w:rPr>
        <w:t>начину</w:t>
      </w:r>
      <w:r w:rsidRPr="007755C7">
        <w:rPr>
          <w:rFonts w:eastAsia="Verdana"/>
          <w:spacing w:val="46"/>
          <w:sz w:val="20"/>
          <w:szCs w:val="20"/>
          <w:lang w:val="en-US"/>
        </w:rPr>
        <w:t xml:space="preserve"> </w:t>
      </w:r>
      <w:r w:rsidRPr="007755C7">
        <w:rPr>
          <w:rFonts w:eastAsia="Verdana"/>
          <w:spacing w:val="1"/>
          <w:sz w:val="20"/>
          <w:szCs w:val="20"/>
          <w:lang w:val="en-US"/>
        </w:rPr>
        <w:t>в</w:t>
      </w:r>
      <w:r w:rsidRPr="007755C7">
        <w:rPr>
          <w:rFonts w:eastAsia="Verdana"/>
          <w:spacing w:val="-1"/>
          <w:sz w:val="20"/>
          <w:szCs w:val="20"/>
          <w:lang w:val="en-US"/>
        </w:rPr>
        <w:t>о</w:t>
      </w:r>
      <w:r w:rsidRPr="007755C7">
        <w:rPr>
          <w:rFonts w:eastAsia="Verdana"/>
          <w:spacing w:val="1"/>
          <w:sz w:val="20"/>
          <w:szCs w:val="20"/>
          <w:lang w:val="en-US"/>
        </w:rPr>
        <w:t>ђ</w:t>
      </w:r>
      <w:r w:rsidRPr="007755C7">
        <w:rPr>
          <w:rFonts w:eastAsia="Verdana"/>
          <w:spacing w:val="-2"/>
          <w:sz w:val="20"/>
          <w:szCs w:val="20"/>
          <w:lang w:val="en-US"/>
        </w:rPr>
        <w:t>е</w:t>
      </w:r>
      <w:r w:rsidRPr="007755C7">
        <w:rPr>
          <w:rFonts w:eastAsia="Verdana"/>
          <w:sz w:val="20"/>
          <w:szCs w:val="20"/>
          <w:lang w:val="en-US"/>
        </w:rPr>
        <w:t>ња</w:t>
      </w:r>
      <w:r w:rsidRPr="007755C7">
        <w:rPr>
          <w:rFonts w:eastAsia="Verdana"/>
          <w:spacing w:val="46"/>
          <w:sz w:val="20"/>
          <w:szCs w:val="20"/>
          <w:lang w:val="en-US"/>
        </w:rPr>
        <w:t xml:space="preserve"> </w:t>
      </w:r>
      <w:r w:rsidRPr="007755C7">
        <w:rPr>
          <w:rFonts w:eastAsia="Verdana"/>
          <w:sz w:val="20"/>
          <w:szCs w:val="20"/>
          <w:lang w:val="en-US"/>
        </w:rPr>
        <w:t>р</w:t>
      </w:r>
      <w:r w:rsidRPr="007755C7">
        <w:rPr>
          <w:rFonts w:eastAsia="Verdana"/>
          <w:spacing w:val="-2"/>
          <w:sz w:val="20"/>
          <w:szCs w:val="20"/>
          <w:lang w:val="en-US"/>
        </w:rPr>
        <w:t>е</w:t>
      </w:r>
      <w:r w:rsidRPr="007755C7">
        <w:rPr>
          <w:rFonts w:eastAsia="Verdana"/>
          <w:spacing w:val="2"/>
          <w:sz w:val="20"/>
          <w:szCs w:val="20"/>
          <w:lang w:val="en-US"/>
        </w:rPr>
        <w:t>г</w:t>
      </w:r>
      <w:r w:rsidRPr="007755C7">
        <w:rPr>
          <w:rFonts w:eastAsia="Verdana"/>
          <w:sz w:val="20"/>
          <w:szCs w:val="20"/>
          <w:lang w:val="en-US"/>
        </w:rPr>
        <w:t>и</w:t>
      </w:r>
      <w:r w:rsidRPr="007755C7">
        <w:rPr>
          <w:rFonts w:eastAsia="Verdana"/>
          <w:spacing w:val="1"/>
          <w:sz w:val="20"/>
          <w:szCs w:val="20"/>
          <w:lang w:val="en-US"/>
        </w:rPr>
        <w:t>ст</w:t>
      </w:r>
      <w:r w:rsidRPr="007755C7">
        <w:rPr>
          <w:rFonts w:eastAsia="Verdana"/>
          <w:sz w:val="20"/>
          <w:szCs w:val="20"/>
          <w:lang w:val="en-US"/>
        </w:rPr>
        <w:t>ра</w:t>
      </w:r>
      <w:r w:rsidRPr="007755C7">
        <w:rPr>
          <w:rFonts w:eastAsia="Verdana"/>
          <w:spacing w:val="44"/>
          <w:sz w:val="20"/>
          <w:szCs w:val="20"/>
          <w:lang w:val="en-US"/>
        </w:rPr>
        <w:t xml:space="preserve"> </w:t>
      </w:r>
      <w:r w:rsidRPr="007755C7">
        <w:rPr>
          <w:rFonts w:eastAsia="Verdana"/>
          <w:sz w:val="20"/>
          <w:szCs w:val="20"/>
          <w:lang w:val="en-US"/>
        </w:rPr>
        <w:t>меница</w:t>
      </w:r>
      <w:r w:rsidRPr="007755C7">
        <w:rPr>
          <w:rFonts w:eastAsia="Verdana"/>
          <w:spacing w:val="47"/>
          <w:sz w:val="20"/>
          <w:szCs w:val="20"/>
          <w:lang w:val="en-US"/>
        </w:rPr>
        <w:t xml:space="preserve"> </w:t>
      </w:r>
      <w:r w:rsidRPr="007755C7">
        <w:rPr>
          <w:rFonts w:eastAsia="Verdana"/>
          <w:sz w:val="20"/>
          <w:szCs w:val="20"/>
          <w:lang w:val="en-US"/>
        </w:rPr>
        <w:t>и</w:t>
      </w:r>
      <w:r w:rsidRPr="007755C7">
        <w:rPr>
          <w:rFonts w:eastAsia="Verdana"/>
          <w:spacing w:val="43"/>
          <w:sz w:val="20"/>
          <w:szCs w:val="20"/>
          <w:lang w:val="en-US"/>
        </w:rPr>
        <w:t xml:space="preserve"> </w:t>
      </w:r>
      <w:r w:rsidRPr="007755C7">
        <w:rPr>
          <w:rFonts w:eastAsia="Verdana"/>
          <w:spacing w:val="1"/>
          <w:sz w:val="20"/>
          <w:szCs w:val="20"/>
          <w:lang w:val="en-US"/>
        </w:rPr>
        <w:t>о</w:t>
      </w:r>
      <w:r w:rsidRPr="007755C7">
        <w:rPr>
          <w:rFonts w:eastAsia="Verdana"/>
          <w:spacing w:val="-1"/>
          <w:sz w:val="20"/>
          <w:szCs w:val="20"/>
          <w:lang w:val="en-US"/>
        </w:rPr>
        <w:t>в</w:t>
      </w:r>
      <w:r w:rsidRPr="007755C7">
        <w:rPr>
          <w:rFonts w:eastAsia="Verdana"/>
          <w:spacing w:val="1"/>
          <w:sz w:val="20"/>
          <w:szCs w:val="20"/>
          <w:lang w:val="en-US"/>
        </w:rPr>
        <w:t>л</w:t>
      </w:r>
      <w:r w:rsidRPr="007755C7">
        <w:rPr>
          <w:rFonts w:eastAsia="Verdana"/>
          <w:sz w:val="20"/>
          <w:szCs w:val="20"/>
          <w:lang w:val="en-US"/>
        </w:rPr>
        <w:t>аш</w:t>
      </w:r>
      <w:r w:rsidRPr="007755C7">
        <w:rPr>
          <w:rFonts w:eastAsia="Verdana"/>
          <w:spacing w:val="1"/>
          <w:sz w:val="20"/>
          <w:szCs w:val="20"/>
          <w:lang w:val="en-US"/>
        </w:rPr>
        <w:t>ће</w:t>
      </w:r>
      <w:r w:rsidRPr="007755C7">
        <w:rPr>
          <w:rFonts w:eastAsia="Verdana"/>
          <w:sz w:val="20"/>
          <w:szCs w:val="20"/>
          <w:lang w:val="en-US"/>
        </w:rPr>
        <w:t>ња</w:t>
      </w:r>
      <w:r w:rsidRPr="007755C7">
        <w:rPr>
          <w:rFonts w:eastAsia="Verdana"/>
          <w:sz w:val="20"/>
          <w:szCs w:val="20"/>
          <w:lang w:val="sr-Cyrl-RS"/>
        </w:rPr>
        <w:t xml:space="preserve"> </w:t>
      </w:r>
      <w:r w:rsidRPr="007755C7">
        <w:rPr>
          <w:rFonts w:eastAsia="Verdana" w:cs="Verdana"/>
          <w:sz w:val="20"/>
          <w:szCs w:val="20"/>
          <w:lang w:val="en-US"/>
        </w:rPr>
        <w:t>(</w:t>
      </w:r>
      <w:r w:rsidRPr="007755C7">
        <w:rPr>
          <w:rFonts w:eastAsia="Verdana" w:cs="Verdana"/>
          <w:spacing w:val="1"/>
          <w:sz w:val="20"/>
          <w:szCs w:val="20"/>
          <w:lang w:val="en-US"/>
        </w:rPr>
        <w:t>«</w:t>
      </w:r>
      <w:r w:rsidRPr="007755C7">
        <w:rPr>
          <w:rFonts w:eastAsia="Verdana" w:cs="Verdana"/>
          <w:sz w:val="20"/>
          <w:szCs w:val="20"/>
          <w:lang w:val="en-US"/>
        </w:rPr>
        <w:t>С</w:t>
      </w:r>
      <w:r w:rsidRPr="007755C7">
        <w:rPr>
          <w:rFonts w:eastAsia="Verdana" w:cs="Verdana"/>
          <w:spacing w:val="1"/>
          <w:sz w:val="20"/>
          <w:szCs w:val="20"/>
          <w:lang w:val="en-US"/>
        </w:rPr>
        <w:t>л</w:t>
      </w:r>
      <w:r w:rsidRPr="007755C7">
        <w:rPr>
          <w:rFonts w:eastAsia="Verdana" w:cs="Verdana"/>
          <w:sz w:val="20"/>
          <w:szCs w:val="20"/>
          <w:lang w:val="en-US"/>
        </w:rPr>
        <w:t>у</w:t>
      </w:r>
      <w:r w:rsidRPr="007755C7">
        <w:rPr>
          <w:rFonts w:eastAsia="Verdana" w:cs="Verdana"/>
          <w:spacing w:val="-1"/>
          <w:sz w:val="20"/>
          <w:szCs w:val="20"/>
          <w:lang w:val="en-US"/>
        </w:rPr>
        <w:t>ж</w:t>
      </w:r>
      <w:r w:rsidRPr="007755C7">
        <w:rPr>
          <w:rFonts w:eastAsia="Verdana" w:cs="Verdana"/>
          <w:sz w:val="20"/>
          <w:szCs w:val="20"/>
          <w:lang w:val="en-US"/>
        </w:rPr>
        <w:t>б</w:t>
      </w:r>
      <w:r w:rsidRPr="007755C7">
        <w:rPr>
          <w:rFonts w:eastAsia="Verdana" w:cs="Verdana"/>
          <w:spacing w:val="-1"/>
          <w:sz w:val="20"/>
          <w:szCs w:val="20"/>
          <w:lang w:val="en-US"/>
        </w:rPr>
        <w:t>е</w:t>
      </w:r>
      <w:r w:rsidRPr="007755C7">
        <w:rPr>
          <w:rFonts w:eastAsia="Verdana" w:cs="Verdana"/>
          <w:spacing w:val="2"/>
          <w:sz w:val="20"/>
          <w:szCs w:val="20"/>
          <w:lang w:val="en-US"/>
        </w:rPr>
        <w:t>н</w:t>
      </w:r>
      <w:r w:rsidRPr="007755C7">
        <w:rPr>
          <w:rFonts w:eastAsia="Verdana" w:cs="Verdana"/>
          <w:sz w:val="20"/>
          <w:szCs w:val="20"/>
          <w:lang w:val="en-US"/>
        </w:rPr>
        <w:t>и</w:t>
      </w:r>
      <w:r w:rsidRPr="007755C7">
        <w:rPr>
          <w:rFonts w:eastAsia="Verdana" w:cs="Verdana"/>
          <w:spacing w:val="41"/>
          <w:sz w:val="20"/>
          <w:szCs w:val="20"/>
          <w:lang w:val="en-US"/>
        </w:rPr>
        <w:t xml:space="preserve"> </w:t>
      </w:r>
      <w:r w:rsidRPr="007755C7">
        <w:rPr>
          <w:rFonts w:eastAsia="Verdana" w:cs="Verdana"/>
          <w:sz w:val="20"/>
          <w:szCs w:val="20"/>
          <w:lang w:val="en-US"/>
        </w:rPr>
        <w:t>гл</w:t>
      </w:r>
      <w:r w:rsidRPr="007755C7">
        <w:rPr>
          <w:rFonts w:eastAsia="Verdana" w:cs="Verdana"/>
          <w:spacing w:val="2"/>
          <w:sz w:val="20"/>
          <w:szCs w:val="20"/>
          <w:lang w:val="en-US"/>
        </w:rPr>
        <w:t>а</w:t>
      </w:r>
      <w:r w:rsidRPr="007755C7">
        <w:rPr>
          <w:rFonts w:eastAsia="Verdana" w:cs="Verdana"/>
          <w:spacing w:val="-1"/>
          <w:sz w:val="20"/>
          <w:szCs w:val="20"/>
          <w:lang w:val="en-US"/>
        </w:rPr>
        <w:t>с</w:t>
      </w:r>
      <w:r w:rsidRPr="007755C7">
        <w:rPr>
          <w:rFonts w:eastAsia="Verdana" w:cs="Verdana"/>
          <w:sz w:val="20"/>
          <w:szCs w:val="20"/>
          <w:lang w:val="en-US"/>
        </w:rPr>
        <w:t>ник</w:t>
      </w:r>
      <w:r w:rsidRPr="007755C7">
        <w:rPr>
          <w:rFonts w:eastAsia="Verdana" w:cs="Verdana"/>
          <w:spacing w:val="44"/>
          <w:sz w:val="20"/>
          <w:szCs w:val="20"/>
          <w:lang w:val="en-US"/>
        </w:rPr>
        <w:t xml:space="preserve"> </w:t>
      </w:r>
      <w:r w:rsidRPr="007755C7">
        <w:rPr>
          <w:rFonts w:eastAsia="Verdana" w:cs="Verdana"/>
          <w:spacing w:val="2"/>
          <w:sz w:val="20"/>
          <w:szCs w:val="20"/>
          <w:lang w:val="en-US"/>
        </w:rPr>
        <w:t>Р</w:t>
      </w:r>
      <w:r w:rsidRPr="007755C7">
        <w:rPr>
          <w:rFonts w:eastAsia="Verdana" w:cs="Verdana"/>
          <w:sz w:val="20"/>
          <w:szCs w:val="20"/>
          <w:lang w:val="en-US"/>
        </w:rPr>
        <w:t>С</w:t>
      </w:r>
      <w:r w:rsidRPr="007755C7">
        <w:rPr>
          <w:rFonts w:eastAsia="Verdana" w:cs="Verdana"/>
          <w:spacing w:val="1"/>
          <w:sz w:val="20"/>
          <w:szCs w:val="20"/>
          <w:lang w:val="en-US"/>
        </w:rPr>
        <w:t>»</w:t>
      </w:r>
      <w:r w:rsidRPr="007755C7">
        <w:rPr>
          <w:rFonts w:eastAsia="Verdana" w:cs="Verdana"/>
          <w:sz w:val="20"/>
          <w:szCs w:val="20"/>
          <w:lang w:val="en-US"/>
        </w:rPr>
        <w:t>,</w:t>
      </w:r>
      <w:r w:rsidRPr="007755C7">
        <w:rPr>
          <w:rFonts w:eastAsia="Verdana" w:cs="Verdana"/>
          <w:spacing w:val="42"/>
          <w:sz w:val="20"/>
          <w:szCs w:val="20"/>
          <w:lang w:val="en-US"/>
        </w:rPr>
        <w:t xml:space="preserve"> </w:t>
      </w:r>
      <w:r w:rsidRPr="007755C7">
        <w:rPr>
          <w:rFonts w:eastAsia="Verdana" w:cs="Verdana"/>
          <w:sz w:val="20"/>
          <w:szCs w:val="20"/>
          <w:lang w:val="en-US"/>
        </w:rPr>
        <w:t>бр.</w:t>
      </w:r>
      <w:r w:rsidRPr="007755C7">
        <w:rPr>
          <w:rFonts w:eastAsia="Verdana" w:cs="Verdana"/>
          <w:spacing w:val="43"/>
          <w:sz w:val="20"/>
          <w:szCs w:val="20"/>
          <w:lang w:val="en-US"/>
        </w:rPr>
        <w:t xml:space="preserve"> </w:t>
      </w:r>
      <w:r w:rsidRPr="007755C7">
        <w:rPr>
          <w:rFonts w:eastAsia="Verdana" w:cs="Verdana"/>
          <w:sz w:val="20"/>
          <w:szCs w:val="20"/>
          <w:lang w:val="en-US"/>
        </w:rPr>
        <w:t>56/2011),</w:t>
      </w:r>
      <w:r w:rsidRPr="007755C7">
        <w:rPr>
          <w:rFonts w:eastAsia="Verdana" w:cs="Verdana"/>
          <w:spacing w:val="42"/>
          <w:sz w:val="20"/>
          <w:szCs w:val="20"/>
          <w:lang w:val="en-US"/>
        </w:rPr>
        <w:t xml:space="preserve"> </w:t>
      </w:r>
      <w:r w:rsidRPr="007755C7">
        <w:rPr>
          <w:rFonts w:eastAsia="Verdana" w:cs="Verdana"/>
          <w:sz w:val="20"/>
          <w:szCs w:val="20"/>
          <w:lang w:val="en-US"/>
        </w:rPr>
        <w:t>а</w:t>
      </w:r>
      <w:r w:rsidRPr="007755C7">
        <w:rPr>
          <w:rFonts w:eastAsia="Verdana" w:cs="Verdana"/>
          <w:spacing w:val="45"/>
          <w:sz w:val="20"/>
          <w:szCs w:val="20"/>
          <w:lang w:val="en-US"/>
        </w:rPr>
        <w:t xml:space="preserve"> </w:t>
      </w:r>
      <w:r w:rsidRPr="007755C7">
        <w:rPr>
          <w:rFonts w:eastAsia="Verdana" w:cs="Verdana"/>
          <w:spacing w:val="1"/>
          <w:sz w:val="20"/>
          <w:szCs w:val="20"/>
          <w:lang w:val="en-US"/>
        </w:rPr>
        <w:t>к</w:t>
      </w:r>
      <w:r w:rsidRPr="007755C7">
        <w:rPr>
          <w:rFonts w:eastAsia="Verdana" w:cs="Verdana"/>
          <w:sz w:val="20"/>
          <w:szCs w:val="20"/>
          <w:lang w:val="en-US"/>
        </w:rPr>
        <w:t>ао</w:t>
      </w:r>
      <w:r w:rsidRPr="007755C7">
        <w:rPr>
          <w:rFonts w:eastAsia="Verdana" w:cs="Verdana"/>
          <w:spacing w:val="42"/>
          <w:sz w:val="20"/>
          <w:szCs w:val="20"/>
          <w:lang w:val="en-US"/>
        </w:rPr>
        <w:t xml:space="preserve"> </w:t>
      </w:r>
      <w:r w:rsidRPr="007755C7">
        <w:rPr>
          <w:rFonts w:eastAsia="Verdana" w:cs="Verdana"/>
          <w:sz w:val="20"/>
          <w:szCs w:val="20"/>
          <w:lang w:val="en-US"/>
        </w:rPr>
        <w:t>д</w:t>
      </w:r>
      <w:r w:rsidRPr="007755C7">
        <w:rPr>
          <w:rFonts w:eastAsia="Verdana" w:cs="Verdana"/>
          <w:spacing w:val="1"/>
          <w:sz w:val="20"/>
          <w:szCs w:val="20"/>
          <w:lang w:val="en-US"/>
        </w:rPr>
        <w:t>о</w:t>
      </w:r>
      <w:r w:rsidRPr="007755C7">
        <w:rPr>
          <w:rFonts w:eastAsia="Verdana" w:cs="Verdana"/>
          <w:sz w:val="20"/>
          <w:szCs w:val="20"/>
          <w:lang w:val="en-US"/>
        </w:rPr>
        <w:t>каз</w:t>
      </w:r>
      <w:r w:rsidRPr="007755C7">
        <w:rPr>
          <w:rFonts w:eastAsia="Verdana" w:cs="Verdana"/>
          <w:spacing w:val="42"/>
          <w:sz w:val="20"/>
          <w:szCs w:val="20"/>
          <w:lang w:val="en-US"/>
        </w:rPr>
        <w:t xml:space="preserve"> </w:t>
      </w:r>
      <w:r w:rsidRPr="007755C7">
        <w:rPr>
          <w:rFonts w:eastAsia="Verdana" w:cs="Verdana"/>
          <w:spacing w:val="2"/>
          <w:sz w:val="20"/>
          <w:szCs w:val="20"/>
          <w:lang w:val="en-US"/>
        </w:rPr>
        <w:t>п</w:t>
      </w:r>
      <w:r w:rsidRPr="007755C7">
        <w:rPr>
          <w:rFonts w:eastAsia="Verdana" w:cs="Verdana"/>
          <w:spacing w:val="-1"/>
          <w:sz w:val="20"/>
          <w:szCs w:val="20"/>
          <w:lang w:val="en-US"/>
        </w:rPr>
        <w:t>о</w:t>
      </w:r>
      <w:r w:rsidRPr="007755C7">
        <w:rPr>
          <w:rFonts w:eastAsia="Verdana" w:cs="Verdana"/>
          <w:sz w:val="20"/>
          <w:szCs w:val="20"/>
          <w:lang w:val="en-US"/>
        </w:rPr>
        <w:t>нуђач</w:t>
      </w:r>
      <w:r w:rsidRPr="007755C7">
        <w:rPr>
          <w:rFonts w:eastAsia="Verdana" w:cs="Verdana"/>
          <w:spacing w:val="44"/>
          <w:sz w:val="20"/>
          <w:szCs w:val="20"/>
          <w:lang w:val="en-US"/>
        </w:rPr>
        <w:t xml:space="preserve"> </w:t>
      </w:r>
      <w:r w:rsidRPr="007755C7">
        <w:rPr>
          <w:rFonts w:eastAsia="Verdana" w:cs="Verdana"/>
          <w:spacing w:val="8"/>
          <w:sz w:val="20"/>
          <w:szCs w:val="20"/>
          <w:lang w:val="en-US"/>
        </w:rPr>
        <w:t>у</w:t>
      </w:r>
      <w:r w:rsidRPr="007755C7">
        <w:rPr>
          <w:rFonts w:eastAsia="Verdana" w:cs="Verdana"/>
          <w:sz w:val="20"/>
          <w:szCs w:val="20"/>
          <w:lang w:val="en-US"/>
        </w:rPr>
        <w:t>з</w:t>
      </w:r>
      <w:r w:rsidRPr="007755C7">
        <w:rPr>
          <w:rFonts w:eastAsia="Verdana" w:cs="Verdana"/>
          <w:spacing w:val="46"/>
          <w:sz w:val="20"/>
          <w:szCs w:val="20"/>
          <w:lang w:val="en-US"/>
        </w:rPr>
        <w:t xml:space="preserve"> </w:t>
      </w:r>
      <w:r w:rsidRPr="007755C7">
        <w:rPr>
          <w:rFonts w:eastAsia="Verdana" w:cs="Verdana"/>
          <w:sz w:val="20"/>
          <w:szCs w:val="20"/>
          <w:lang w:val="en-US"/>
        </w:rPr>
        <w:t>меницу</w:t>
      </w:r>
      <w:r w:rsidRPr="007755C7">
        <w:rPr>
          <w:rFonts w:eastAsia="Verdana" w:cs="Verdana"/>
          <w:spacing w:val="44"/>
          <w:sz w:val="20"/>
          <w:szCs w:val="20"/>
          <w:lang w:val="en-US"/>
        </w:rPr>
        <w:t xml:space="preserve"> </w:t>
      </w:r>
      <w:r w:rsidRPr="007755C7">
        <w:rPr>
          <w:rFonts w:eastAsia="Verdana" w:cs="Verdana"/>
          <w:sz w:val="20"/>
          <w:szCs w:val="20"/>
          <w:lang w:val="en-US"/>
        </w:rPr>
        <w:t>д</w:t>
      </w:r>
      <w:r w:rsidRPr="007755C7">
        <w:rPr>
          <w:rFonts w:eastAsia="Verdana" w:cs="Verdana"/>
          <w:spacing w:val="1"/>
          <w:sz w:val="20"/>
          <w:szCs w:val="20"/>
          <w:lang w:val="en-US"/>
        </w:rPr>
        <w:t>о</w:t>
      </w:r>
      <w:r w:rsidRPr="007755C7">
        <w:rPr>
          <w:rFonts w:eastAsia="Verdana" w:cs="Verdana"/>
          <w:spacing w:val="-1"/>
          <w:sz w:val="20"/>
          <w:szCs w:val="20"/>
          <w:lang w:val="en-US"/>
        </w:rPr>
        <w:t>с</w:t>
      </w:r>
      <w:r w:rsidRPr="007755C7">
        <w:rPr>
          <w:rFonts w:eastAsia="Verdana" w:cs="Verdana"/>
          <w:sz w:val="20"/>
          <w:szCs w:val="20"/>
          <w:lang w:val="en-US"/>
        </w:rPr>
        <w:t>т</w:t>
      </w:r>
      <w:r w:rsidRPr="007755C7">
        <w:rPr>
          <w:rFonts w:eastAsia="Verdana" w:cs="Verdana"/>
          <w:spacing w:val="2"/>
          <w:sz w:val="20"/>
          <w:szCs w:val="20"/>
          <w:lang w:val="en-US"/>
        </w:rPr>
        <w:t>а</w:t>
      </w:r>
      <w:r w:rsidRPr="007755C7">
        <w:rPr>
          <w:rFonts w:eastAsia="Verdana" w:cs="Verdana"/>
          <w:spacing w:val="-1"/>
          <w:sz w:val="20"/>
          <w:szCs w:val="20"/>
          <w:lang w:val="en-US"/>
        </w:rPr>
        <w:t>в</w:t>
      </w:r>
      <w:r w:rsidRPr="007755C7">
        <w:rPr>
          <w:rFonts w:eastAsia="Verdana" w:cs="Verdana"/>
          <w:sz w:val="20"/>
          <w:szCs w:val="20"/>
          <w:lang w:val="en-US"/>
        </w:rPr>
        <w:t>ља</w:t>
      </w:r>
      <w:r w:rsidRPr="007755C7">
        <w:rPr>
          <w:rFonts w:eastAsia="Verdana" w:cs="Verdana"/>
          <w:spacing w:val="45"/>
          <w:sz w:val="20"/>
          <w:szCs w:val="20"/>
          <w:lang w:val="en-US"/>
        </w:rPr>
        <w:t xml:space="preserve"> </w:t>
      </w:r>
      <w:r w:rsidRPr="007755C7">
        <w:rPr>
          <w:rFonts w:eastAsia="Verdana" w:cs="Verdana"/>
          <w:sz w:val="20"/>
          <w:szCs w:val="20"/>
          <w:lang w:val="en-US"/>
        </w:rPr>
        <w:t>к</w:t>
      </w:r>
      <w:r w:rsidRPr="007755C7">
        <w:rPr>
          <w:rFonts w:eastAsia="Verdana" w:cs="Verdana"/>
          <w:spacing w:val="-2"/>
          <w:sz w:val="20"/>
          <w:szCs w:val="20"/>
          <w:lang w:val="en-US"/>
        </w:rPr>
        <w:t>о</w:t>
      </w:r>
      <w:r w:rsidRPr="007755C7">
        <w:rPr>
          <w:rFonts w:eastAsia="Verdana" w:cs="Verdana"/>
          <w:spacing w:val="2"/>
          <w:sz w:val="20"/>
          <w:szCs w:val="20"/>
          <w:lang w:val="en-US"/>
        </w:rPr>
        <w:t>п</w:t>
      </w:r>
      <w:r w:rsidRPr="007755C7">
        <w:rPr>
          <w:rFonts w:eastAsia="Verdana" w:cs="Verdana"/>
          <w:sz w:val="20"/>
          <w:szCs w:val="20"/>
          <w:lang w:val="en-US"/>
        </w:rPr>
        <w:t>ију</w:t>
      </w:r>
      <w:r w:rsidRPr="007755C7">
        <w:rPr>
          <w:rFonts w:eastAsia="Verdana" w:cs="Verdana"/>
          <w:w w:val="99"/>
          <w:sz w:val="20"/>
          <w:szCs w:val="20"/>
          <w:lang w:val="en-US"/>
        </w:rPr>
        <w:t xml:space="preserve"> </w:t>
      </w:r>
      <w:r w:rsidRPr="007755C7">
        <w:rPr>
          <w:rFonts w:eastAsia="Verdana" w:cs="Verdana"/>
          <w:spacing w:val="1"/>
          <w:sz w:val="20"/>
          <w:szCs w:val="20"/>
          <w:lang w:val="en-US"/>
        </w:rPr>
        <w:t>з</w:t>
      </w:r>
      <w:r w:rsidRPr="007755C7">
        <w:rPr>
          <w:rFonts w:eastAsia="Verdana" w:cs="Verdana"/>
          <w:sz w:val="20"/>
          <w:szCs w:val="20"/>
          <w:lang w:val="en-US"/>
        </w:rPr>
        <w:t>ахте</w:t>
      </w:r>
      <w:r w:rsidRPr="007755C7">
        <w:rPr>
          <w:rFonts w:eastAsia="Verdana" w:cs="Verdana"/>
          <w:spacing w:val="-1"/>
          <w:sz w:val="20"/>
          <w:szCs w:val="20"/>
          <w:lang w:val="en-US"/>
        </w:rPr>
        <w:t>в</w:t>
      </w:r>
      <w:r w:rsidRPr="007755C7">
        <w:rPr>
          <w:rFonts w:eastAsia="Verdana" w:cs="Verdana"/>
          <w:sz w:val="20"/>
          <w:szCs w:val="20"/>
          <w:lang w:val="en-US"/>
        </w:rPr>
        <w:t>а</w:t>
      </w:r>
      <w:r w:rsidRPr="007755C7">
        <w:rPr>
          <w:rFonts w:eastAsia="Verdana" w:cs="Verdana"/>
          <w:spacing w:val="50"/>
          <w:sz w:val="20"/>
          <w:szCs w:val="20"/>
          <w:lang w:val="en-US"/>
        </w:rPr>
        <w:t xml:space="preserve"> </w:t>
      </w:r>
      <w:r w:rsidRPr="007755C7">
        <w:rPr>
          <w:rFonts w:eastAsia="Verdana" w:cs="Verdana"/>
          <w:spacing w:val="1"/>
          <w:sz w:val="20"/>
          <w:szCs w:val="20"/>
          <w:lang w:val="en-US"/>
        </w:rPr>
        <w:t>з</w:t>
      </w:r>
      <w:r w:rsidRPr="007755C7">
        <w:rPr>
          <w:rFonts w:eastAsia="Verdana" w:cs="Verdana"/>
          <w:sz w:val="20"/>
          <w:szCs w:val="20"/>
          <w:lang w:val="en-US"/>
        </w:rPr>
        <w:t>а</w:t>
      </w:r>
      <w:r w:rsidRPr="007755C7">
        <w:rPr>
          <w:rFonts w:eastAsia="Verdana" w:cs="Verdana"/>
          <w:spacing w:val="50"/>
          <w:sz w:val="20"/>
          <w:szCs w:val="20"/>
          <w:lang w:val="en-US"/>
        </w:rPr>
        <w:t xml:space="preserve"> </w:t>
      </w:r>
      <w:r w:rsidRPr="007755C7">
        <w:rPr>
          <w:rFonts w:eastAsia="Verdana" w:cs="Verdana"/>
          <w:spacing w:val="3"/>
          <w:sz w:val="20"/>
          <w:szCs w:val="20"/>
          <w:lang w:val="en-US"/>
        </w:rPr>
        <w:t>р</w:t>
      </w:r>
      <w:r w:rsidRPr="007755C7">
        <w:rPr>
          <w:rFonts w:eastAsia="Verdana" w:cs="Verdana"/>
          <w:spacing w:val="-2"/>
          <w:sz w:val="20"/>
          <w:szCs w:val="20"/>
          <w:lang w:val="en-US"/>
        </w:rPr>
        <w:t>е</w:t>
      </w:r>
      <w:r w:rsidRPr="007755C7">
        <w:rPr>
          <w:rFonts w:eastAsia="Verdana" w:cs="Verdana"/>
          <w:sz w:val="20"/>
          <w:szCs w:val="20"/>
          <w:lang w:val="en-US"/>
        </w:rPr>
        <w:t>г</w:t>
      </w:r>
      <w:r w:rsidRPr="007755C7">
        <w:rPr>
          <w:rFonts w:eastAsia="Verdana" w:cs="Verdana"/>
          <w:spacing w:val="1"/>
          <w:sz w:val="20"/>
          <w:szCs w:val="20"/>
          <w:lang w:val="en-US"/>
        </w:rPr>
        <w:t>и</w:t>
      </w:r>
      <w:r w:rsidRPr="007755C7">
        <w:rPr>
          <w:rFonts w:eastAsia="Verdana" w:cs="Verdana"/>
          <w:spacing w:val="-1"/>
          <w:sz w:val="20"/>
          <w:szCs w:val="20"/>
          <w:lang w:val="en-US"/>
        </w:rPr>
        <w:t>с</w:t>
      </w:r>
      <w:r w:rsidRPr="007755C7">
        <w:rPr>
          <w:rFonts w:eastAsia="Verdana" w:cs="Verdana"/>
          <w:sz w:val="20"/>
          <w:szCs w:val="20"/>
          <w:lang w:val="en-US"/>
        </w:rPr>
        <w:t>тра</w:t>
      </w:r>
      <w:r w:rsidRPr="007755C7">
        <w:rPr>
          <w:rFonts w:eastAsia="Verdana" w:cs="Verdana"/>
          <w:spacing w:val="4"/>
          <w:sz w:val="20"/>
          <w:szCs w:val="20"/>
          <w:lang w:val="en-US"/>
        </w:rPr>
        <w:t>ц</w:t>
      </w:r>
      <w:r w:rsidRPr="007755C7">
        <w:rPr>
          <w:rFonts w:eastAsia="Verdana" w:cs="Verdana"/>
          <w:sz w:val="20"/>
          <w:szCs w:val="20"/>
          <w:lang w:val="en-US"/>
        </w:rPr>
        <w:t>ију</w:t>
      </w:r>
      <w:r w:rsidRPr="007755C7">
        <w:rPr>
          <w:rFonts w:eastAsia="Verdana" w:cs="Verdana"/>
          <w:spacing w:val="50"/>
          <w:sz w:val="20"/>
          <w:szCs w:val="20"/>
          <w:lang w:val="en-US"/>
        </w:rPr>
        <w:t xml:space="preserve"> </w:t>
      </w:r>
      <w:r w:rsidRPr="007755C7">
        <w:rPr>
          <w:rFonts w:eastAsia="Verdana" w:cs="Verdana"/>
          <w:sz w:val="20"/>
          <w:szCs w:val="20"/>
          <w:lang w:val="en-US"/>
        </w:rPr>
        <w:t>ме</w:t>
      </w:r>
      <w:r w:rsidRPr="007755C7">
        <w:rPr>
          <w:rFonts w:eastAsia="Verdana" w:cs="Verdana"/>
          <w:spacing w:val="2"/>
          <w:sz w:val="20"/>
          <w:szCs w:val="20"/>
          <w:lang w:val="en-US"/>
        </w:rPr>
        <w:t>н</w:t>
      </w:r>
      <w:r w:rsidRPr="007755C7">
        <w:rPr>
          <w:rFonts w:eastAsia="Verdana" w:cs="Verdana"/>
          <w:sz w:val="20"/>
          <w:szCs w:val="20"/>
          <w:lang w:val="en-US"/>
        </w:rPr>
        <w:t>ице</w:t>
      </w:r>
      <w:r w:rsidRPr="007755C7">
        <w:rPr>
          <w:rFonts w:eastAsia="Verdana" w:cs="Verdana"/>
          <w:spacing w:val="55"/>
          <w:sz w:val="20"/>
          <w:szCs w:val="20"/>
          <w:lang w:val="en-US"/>
        </w:rPr>
        <w:t xml:space="preserve"> </w:t>
      </w:r>
      <w:r w:rsidRPr="007755C7">
        <w:rPr>
          <w:rFonts w:eastAsia="Verdana" w:cs="Verdana"/>
          <w:b/>
          <w:bCs/>
          <w:i/>
          <w:sz w:val="20"/>
          <w:szCs w:val="20"/>
          <w:lang w:val="en-US"/>
        </w:rPr>
        <w:t>(са</w:t>
      </w:r>
      <w:r w:rsidRPr="007755C7">
        <w:rPr>
          <w:rFonts w:eastAsia="Verdana" w:cs="Verdana"/>
          <w:b/>
          <w:bCs/>
          <w:i/>
          <w:spacing w:val="51"/>
          <w:sz w:val="20"/>
          <w:szCs w:val="20"/>
          <w:lang w:val="en-US"/>
        </w:rPr>
        <w:t xml:space="preserve"> </w:t>
      </w:r>
      <w:r w:rsidRPr="007755C7">
        <w:rPr>
          <w:rFonts w:eastAsia="Verdana" w:cs="Verdana"/>
          <w:b/>
          <w:bCs/>
          <w:i/>
          <w:sz w:val="20"/>
          <w:szCs w:val="20"/>
          <w:lang w:val="en-US"/>
        </w:rPr>
        <w:t>с</w:t>
      </w:r>
      <w:r w:rsidRPr="007755C7">
        <w:rPr>
          <w:rFonts w:eastAsia="Verdana" w:cs="Verdana"/>
          <w:b/>
          <w:bCs/>
          <w:i/>
          <w:spacing w:val="2"/>
          <w:sz w:val="20"/>
          <w:szCs w:val="20"/>
          <w:lang w:val="en-US"/>
        </w:rPr>
        <w:t>е</w:t>
      </w:r>
      <w:r w:rsidRPr="007755C7">
        <w:rPr>
          <w:rFonts w:eastAsia="Verdana" w:cs="Verdana"/>
          <w:b/>
          <w:bCs/>
          <w:i/>
          <w:sz w:val="20"/>
          <w:szCs w:val="20"/>
          <w:lang w:val="en-US"/>
        </w:rPr>
        <w:t>ри</w:t>
      </w:r>
      <w:r w:rsidRPr="007755C7">
        <w:rPr>
          <w:rFonts w:eastAsia="Verdana" w:cs="Verdana"/>
          <w:b/>
          <w:bCs/>
          <w:i/>
          <w:spacing w:val="1"/>
          <w:sz w:val="20"/>
          <w:szCs w:val="20"/>
          <w:lang w:val="en-US"/>
        </w:rPr>
        <w:t>ј</w:t>
      </w:r>
      <w:r w:rsidRPr="007755C7">
        <w:rPr>
          <w:rFonts w:eastAsia="Verdana" w:cs="Verdana"/>
          <w:b/>
          <w:bCs/>
          <w:i/>
          <w:sz w:val="20"/>
          <w:szCs w:val="20"/>
          <w:lang w:val="en-US"/>
        </w:rPr>
        <w:t>с</w:t>
      </w:r>
      <w:r w:rsidRPr="007755C7">
        <w:rPr>
          <w:rFonts w:eastAsia="Verdana" w:cs="Verdana"/>
          <w:b/>
          <w:bCs/>
          <w:i/>
          <w:spacing w:val="1"/>
          <w:sz w:val="20"/>
          <w:szCs w:val="20"/>
          <w:lang w:val="en-US"/>
        </w:rPr>
        <w:t>к</w:t>
      </w:r>
      <w:r w:rsidRPr="007755C7">
        <w:rPr>
          <w:rFonts w:eastAsia="Verdana" w:cs="Verdana"/>
          <w:b/>
          <w:bCs/>
          <w:i/>
          <w:sz w:val="20"/>
          <w:szCs w:val="20"/>
          <w:lang w:val="en-US"/>
        </w:rPr>
        <w:t>им</w:t>
      </w:r>
      <w:r w:rsidRPr="007755C7">
        <w:rPr>
          <w:rFonts w:eastAsia="Verdana" w:cs="Verdana"/>
          <w:b/>
          <w:bCs/>
          <w:i/>
          <w:spacing w:val="53"/>
          <w:sz w:val="20"/>
          <w:szCs w:val="20"/>
          <w:lang w:val="en-US"/>
        </w:rPr>
        <w:t xml:space="preserve"> </w:t>
      </w:r>
      <w:r w:rsidRPr="007755C7">
        <w:rPr>
          <w:rFonts w:eastAsia="Verdana" w:cs="Verdana"/>
          <w:b/>
          <w:bCs/>
          <w:i/>
          <w:sz w:val="20"/>
          <w:szCs w:val="20"/>
          <w:lang w:val="en-US"/>
        </w:rPr>
        <w:t>бро</w:t>
      </w:r>
      <w:r w:rsidRPr="007755C7">
        <w:rPr>
          <w:rFonts w:eastAsia="Verdana" w:cs="Verdana"/>
          <w:b/>
          <w:bCs/>
          <w:i/>
          <w:spacing w:val="-1"/>
          <w:sz w:val="20"/>
          <w:szCs w:val="20"/>
          <w:lang w:val="en-US"/>
        </w:rPr>
        <w:t>ј</w:t>
      </w:r>
      <w:r w:rsidRPr="007755C7">
        <w:rPr>
          <w:rFonts w:eastAsia="Verdana" w:cs="Verdana"/>
          <w:b/>
          <w:bCs/>
          <w:i/>
          <w:sz w:val="20"/>
          <w:szCs w:val="20"/>
          <w:lang w:val="en-US"/>
        </w:rPr>
        <w:t>ем</w:t>
      </w:r>
      <w:r w:rsidRPr="007755C7">
        <w:rPr>
          <w:rFonts w:eastAsia="Verdana" w:cs="Verdana"/>
          <w:b/>
          <w:bCs/>
          <w:i/>
          <w:spacing w:val="52"/>
          <w:sz w:val="20"/>
          <w:szCs w:val="20"/>
          <w:lang w:val="en-US"/>
        </w:rPr>
        <w:t xml:space="preserve"> </w:t>
      </w:r>
      <w:r w:rsidRPr="007755C7">
        <w:rPr>
          <w:rFonts w:eastAsia="Verdana" w:cs="Verdana"/>
          <w:b/>
          <w:bCs/>
          <w:i/>
          <w:sz w:val="20"/>
          <w:szCs w:val="20"/>
          <w:lang w:val="en-US"/>
        </w:rPr>
        <w:t>ме</w:t>
      </w:r>
      <w:r w:rsidRPr="007755C7">
        <w:rPr>
          <w:rFonts w:eastAsia="Verdana" w:cs="Verdana"/>
          <w:b/>
          <w:bCs/>
          <w:i/>
          <w:spacing w:val="2"/>
          <w:sz w:val="20"/>
          <w:szCs w:val="20"/>
          <w:lang w:val="en-US"/>
        </w:rPr>
        <w:t>н</w:t>
      </w:r>
      <w:r w:rsidRPr="007755C7">
        <w:rPr>
          <w:rFonts w:eastAsia="Verdana" w:cs="Verdana"/>
          <w:b/>
          <w:bCs/>
          <w:i/>
          <w:sz w:val="20"/>
          <w:szCs w:val="20"/>
          <w:lang w:val="en-US"/>
        </w:rPr>
        <w:t>и</w:t>
      </w:r>
      <w:r w:rsidRPr="007755C7">
        <w:rPr>
          <w:rFonts w:eastAsia="Verdana" w:cs="Verdana"/>
          <w:b/>
          <w:bCs/>
          <w:i/>
          <w:spacing w:val="1"/>
          <w:sz w:val="20"/>
          <w:szCs w:val="20"/>
          <w:lang w:val="en-US"/>
        </w:rPr>
        <w:t>ц</w:t>
      </w:r>
      <w:r w:rsidRPr="007755C7">
        <w:rPr>
          <w:rFonts w:eastAsia="Verdana" w:cs="Verdana"/>
          <w:b/>
          <w:bCs/>
          <w:i/>
          <w:sz w:val="20"/>
          <w:szCs w:val="20"/>
          <w:lang w:val="en-US"/>
        </w:rPr>
        <w:t>е,</w:t>
      </w:r>
      <w:r w:rsidRPr="007755C7">
        <w:rPr>
          <w:rFonts w:eastAsia="Verdana" w:cs="Verdana"/>
          <w:b/>
          <w:bCs/>
          <w:i/>
          <w:spacing w:val="52"/>
          <w:sz w:val="20"/>
          <w:szCs w:val="20"/>
          <w:lang w:val="en-US"/>
        </w:rPr>
        <w:t xml:space="preserve"> </w:t>
      </w:r>
      <w:r w:rsidRPr="007755C7">
        <w:rPr>
          <w:rFonts w:eastAsia="Verdana" w:cs="Verdana"/>
          <w:b/>
          <w:bCs/>
          <w:i/>
          <w:sz w:val="20"/>
          <w:szCs w:val="20"/>
          <w:lang w:val="en-US"/>
        </w:rPr>
        <w:t>основом</w:t>
      </w:r>
      <w:r w:rsidRPr="007755C7">
        <w:rPr>
          <w:rFonts w:eastAsia="Verdana" w:cs="Verdana"/>
          <w:b/>
          <w:bCs/>
          <w:i/>
          <w:spacing w:val="52"/>
          <w:sz w:val="20"/>
          <w:szCs w:val="20"/>
          <w:lang w:val="en-US"/>
        </w:rPr>
        <w:t xml:space="preserve"> </w:t>
      </w:r>
      <w:r w:rsidRPr="007755C7">
        <w:rPr>
          <w:rFonts w:eastAsia="Verdana" w:cs="Verdana"/>
          <w:b/>
          <w:bCs/>
          <w:i/>
          <w:sz w:val="20"/>
          <w:szCs w:val="20"/>
          <w:lang w:val="en-US"/>
        </w:rPr>
        <w:t>из</w:t>
      </w:r>
      <w:r w:rsidRPr="007755C7">
        <w:rPr>
          <w:rFonts w:eastAsia="Verdana" w:cs="Verdana"/>
          <w:b/>
          <w:bCs/>
          <w:i/>
          <w:spacing w:val="1"/>
          <w:sz w:val="20"/>
          <w:szCs w:val="20"/>
          <w:lang w:val="en-US"/>
        </w:rPr>
        <w:t>д</w:t>
      </w:r>
      <w:r w:rsidRPr="007755C7">
        <w:rPr>
          <w:rFonts w:eastAsia="Verdana" w:cs="Verdana"/>
          <w:b/>
          <w:bCs/>
          <w:i/>
          <w:spacing w:val="-1"/>
          <w:sz w:val="20"/>
          <w:szCs w:val="20"/>
          <w:lang w:val="en-US"/>
        </w:rPr>
        <w:t>а</w:t>
      </w:r>
      <w:r w:rsidRPr="007755C7">
        <w:rPr>
          <w:rFonts w:eastAsia="Verdana" w:cs="Verdana"/>
          <w:b/>
          <w:bCs/>
          <w:i/>
          <w:spacing w:val="1"/>
          <w:sz w:val="20"/>
          <w:szCs w:val="20"/>
          <w:lang w:val="en-US"/>
        </w:rPr>
        <w:t>в</w:t>
      </w:r>
      <w:r w:rsidRPr="007755C7">
        <w:rPr>
          <w:rFonts w:eastAsia="Verdana" w:cs="Verdana"/>
          <w:b/>
          <w:bCs/>
          <w:i/>
          <w:spacing w:val="-1"/>
          <w:sz w:val="20"/>
          <w:szCs w:val="20"/>
          <w:lang w:val="en-US"/>
        </w:rPr>
        <w:t>а</w:t>
      </w:r>
      <w:r w:rsidRPr="007755C7">
        <w:rPr>
          <w:rFonts w:eastAsia="Verdana" w:cs="Verdana"/>
          <w:b/>
          <w:bCs/>
          <w:i/>
          <w:spacing w:val="3"/>
          <w:sz w:val="20"/>
          <w:szCs w:val="20"/>
          <w:lang w:val="en-US"/>
        </w:rPr>
        <w:t>њ</w:t>
      </w:r>
      <w:r w:rsidRPr="007755C7">
        <w:rPr>
          <w:rFonts w:eastAsia="Verdana" w:cs="Verdana"/>
          <w:b/>
          <w:bCs/>
          <w:i/>
          <w:sz w:val="20"/>
          <w:szCs w:val="20"/>
          <w:lang w:val="en-US"/>
        </w:rPr>
        <w:t>а</w:t>
      </w:r>
      <w:r w:rsidRPr="007755C7">
        <w:rPr>
          <w:rFonts w:eastAsia="Verdana" w:cs="Verdana"/>
          <w:b/>
          <w:bCs/>
          <w:i/>
          <w:spacing w:val="55"/>
          <w:sz w:val="20"/>
          <w:szCs w:val="20"/>
          <w:lang w:val="en-US"/>
        </w:rPr>
        <w:t xml:space="preserve"> </w:t>
      </w:r>
      <w:r w:rsidRPr="007755C7">
        <w:rPr>
          <w:rFonts w:eastAsia="Verdana" w:cs="Verdana"/>
          <w:b/>
          <w:bCs/>
          <w:i/>
          <w:sz w:val="20"/>
          <w:szCs w:val="20"/>
          <w:lang w:val="en-US"/>
        </w:rPr>
        <w:t>-</w:t>
      </w:r>
      <w:r w:rsidRPr="007755C7">
        <w:rPr>
          <w:rFonts w:eastAsia="Verdana" w:cs="Verdana"/>
          <w:b/>
          <w:bCs/>
          <w:i/>
          <w:w w:val="99"/>
          <w:sz w:val="20"/>
          <w:szCs w:val="20"/>
          <w:lang w:val="en-US"/>
        </w:rPr>
        <w:t xml:space="preserve"> </w:t>
      </w:r>
      <w:r w:rsidRPr="007755C7">
        <w:rPr>
          <w:rFonts w:eastAsia="Verdana" w:cs="Verdana"/>
          <w:b/>
          <w:bCs/>
          <w:i/>
          <w:sz w:val="20"/>
          <w:szCs w:val="20"/>
          <w:lang w:val="en-US"/>
        </w:rPr>
        <w:t>уче</w:t>
      </w:r>
      <w:r w:rsidRPr="007755C7">
        <w:rPr>
          <w:rFonts w:eastAsia="Verdana" w:cs="Verdana"/>
          <w:b/>
          <w:bCs/>
          <w:i/>
          <w:spacing w:val="2"/>
          <w:sz w:val="20"/>
          <w:szCs w:val="20"/>
          <w:lang w:val="en-US"/>
        </w:rPr>
        <w:t>ш</w:t>
      </w:r>
      <w:r w:rsidRPr="007755C7">
        <w:rPr>
          <w:rFonts w:eastAsia="Verdana" w:cs="Verdana"/>
          <w:b/>
          <w:bCs/>
          <w:i/>
          <w:sz w:val="20"/>
          <w:szCs w:val="20"/>
          <w:lang w:val="en-US"/>
        </w:rPr>
        <w:t>ће</w:t>
      </w:r>
      <w:r w:rsidRPr="007755C7">
        <w:rPr>
          <w:rFonts w:eastAsia="Verdana" w:cs="Verdana"/>
          <w:b/>
          <w:bCs/>
          <w:i/>
          <w:spacing w:val="10"/>
          <w:sz w:val="20"/>
          <w:szCs w:val="20"/>
          <w:lang w:val="en-US"/>
        </w:rPr>
        <w:t xml:space="preserve"> </w:t>
      </w:r>
      <w:r w:rsidRPr="007755C7">
        <w:rPr>
          <w:rFonts w:eastAsia="Verdana" w:cs="Verdana"/>
          <w:b/>
          <w:bCs/>
          <w:i/>
          <w:spacing w:val="2"/>
          <w:sz w:val="20"/>
          <w:szCs w:val="20"/>
          <w:lang w:val="en-US"/>
        </w:rPr>
        <w:t>н</w:t>
      </w:r>
      <w:r w:rsidRPr="007755C7">
        <w:rPr>
          <w:rFonts w:eastAsia="Verdana" w:cs="Verdana"/>
          <w:b/>
          <w:bCs/>
          <w:i/>
          <w:sz w:val="20"/>
          <w:szCs w:val="20"/>
          <w:lang w:val="en-US"/>
        </w:rPr>
        <w:t>а</w:t>
      </w:r>
      <w:r w:rsidRPr="007755C7">
        <w:rPr>
          <w:rFonts w:eastAsia="Verdana" w:cs="Verdana"/>
          <w:b/>
          <w:bCs/>
          <w:i/>
          <w:spacing w:val="10"/>
          <w:sz w:val="20"/>
          <w:szCs w:val="20"/>
          <w:lang w:val="en-US"/>
        </w:rPr>
        <w:t xml:space="preserve"> </w:t>
      </w:r>
      <w:r w:rsidRPr="007755C7">
        <w:rPr>
          <w:rFonts w:eastAsia="Verdana" w:cs="Verdana"/>
          <w:b/>
          <w:bCs/>
          <w:i/>
          <w:spacing w:val="1"/>
          <w:sz w:val="20"/>
          <w:szCs w:val="20"/>
          <w:lang w:val="en-US"/>
        </w:rPr>
        <w:t>т</w:t>
      </w:r>
      <w:r w:rsidRPr="007755C7">
        <w:rPr>
          <w:rFonts w:eastAsia="Verdana" w:cs="Verdana"/>
          <w:b/>
          <w:bCs/>
          <w:i/>
          <w:sz w:val="20"/>
          <w:szCs w:val="20"/>
          <w:lang w:val="en-US"/>
        </w:rPr>
        <w:t>енд</w:t>
      </w:r>
      <w:r w:rsidRPr="007755C7">
        <w:rPr>
          <w:rFonts w:eastAsia="Verdana" w:cs="Verdana"/>
          <w:b/>
          <w:bCs/>
          <w:i/>
          <w:spacing w:val="1"/>
          <w:sz w:val="20"/>
          <w:szCs w:val="20"/>
          <w:lang w:val="en-US"/>
        </w:rPr>
        <w:t>е</w:t>
      </w:r>
      <w:r w:rsidRPr="007755C7">
        <w:rPr>
          <w:rFonts w:eastAsia="Verdana" w:cs="Verdana"/>
          <w:b/>
          <w:bCs/>
          <w:i/>
          <w:sz w:val="20"/>
          <w:szCs w:val="20"/>
          <w:lang w:val="en-US"/>
        </w:rPr>
        <w:t>ру),</w:t>
      </w:r>
      <w:r w:rsidRPr="007755C7">
        <w:rPr>
          <w:rFonts w:eastAsia="Verdana" w:cs="Verdana"/>
          <w:b/>
          <w:bCs/>
          <w:i/>
          <w:spacing w:val="18"/>
          <w:sz w:val="20"/>
          <w:szCs w:val="20"/>
          <w:lang w:val="en-US"/>
        </w:rPr>
        <w:t xml:space="preserve"> </w:t>
      </w:r>
      <w:r w:rsidRPr="007755C7">
        <w:rPr>
          <w:rFonts w:eastAsia="Verdana" w:cs="Verdana"/>
          <w:spacing w:val="-1"/>
          <w:sz w:val="20"/>
          <w:szCs w:val="20"/>
          <w:lang w:val="en-US"/>
        </w:rPr>
        <w:t>о</w:t>
      </w:r>
      <w:r w:rsidRPr="007755C7">
        <w:rPr>
          <w:rFonts w:eastAsia="Verdana" w:cs="Verdana"/>
          <w:spacing w:val="1"/>
          <w:sz w:val="20"/>
          <w:szCs w:val="20"/>
          <w:lang w:val="en-US"/>
        </w:rPr>
        <w:t>в</w:t>
      </w:r>
      <w:r w:rsidRPr="007755C7">
        <w:rPr>
          <w:rFonts w:eastAsia="Verdana" w:cs="Verdana"/>
          <w:spacing w:val="-2"/>
          <w:sz w:val="20"/>
          <w:szCs w:val="20"/>
          <w:lang w:val="en-US"/>
        </w:rPr>
        <w:t>е</w:t>
      </w:r>
      <w:r w:rsidRPr="007755C7">
        <w:rPr>
          <w:rFonts w:eastAsia="Verdana" w:cs="Verdana"/>
          <w:sz w:val="20"/>
          <w:szCs w:val="20"/>
          <w:lang w:val="en-US"/>
        </w:rPr>
        <w:t>р</w:t>
      </w:r>
      <w:r w:rsidRPr="007755C7">
        <w:rPr>
          <w:rFonts w:eastAsia="Verdana" w:cs="Verdana"/>
          <w:spacing w:val="-2"/>
          <w:sz w:val="20"/>
          <w:szCs w:val="20"/>
          <w:lang w:val="en-US"/>
        </w:rPr>
        <w:t>е</w:t>
      </w:r>
      <w:r w:rsidRPr="007755C7">
        <w:rPr>
          <w:rFonts w:eastAsia="Verdana" w:cs="Verdana"/>
          <w:spacing w:val="2"/>
          <w:sz w:val="20"/>
          <w:szCs w:val="20"/>
          <w:lang w:val="en-US"/>
        </w:rPr>
        <w:t>н</w:t>
      </w:r>
      <w:r w:rsidRPr="007755C7">
        <w:rPr>
          <w:rFonts w:eastAsia="Verdana" w:cs="Verdana"/>
          <w:spacing w:val="-1"/>
          <w:sz w:val="20"/>
          <w:szCs w:val="20"/>
          <w:lang w:val="en-US"/>
        </w:rPr>
        <w:t>о</w:t>
      </w:r>
      <w:r w:rsidRPr="007755C7">
        <w:rPr>
          <w:rFonts w:eastAsia="Verdana" w:cs="Verdana"/>
          <w:sz w:val="20"/>
          <w:szCs w:val="20"/>
          <w:lang w:val="en-US"/>
        </w:rPr>
        <w:t>г</w:t>
      </w:r>
      <w:r w:rsidRPr="007755C7">
        <w:rPr>
          <w:rFonts w:eastAsia="Verdana" w:cs="Verdana"/>
          <w:spacing w:val="13"/>
          <w:sz w:val="20"/>
          <w:szCs w:val="20"/>
          <w:lang w:val="en-US"/>
        </w:rPr>
        <w:t xml:space="preserve"> </w:t>
      </w:r>
      <w:r w:rsidRPr="007755C7">
        <w:rPr>
          <w:rFonts w:eastAsia="Verdana" w:cs="Verdana"/>
          <w:spacing w:val="-1"/>
          <w:sz w:val="20"/>
          <w:szCs w:val="20"/>
          <w:lang w:val="en-US"/>
        </w:rPr>
        <w:t>о</w:t>
      </w:r>
      <w:r w:rsidRPr="007755C7">
        <w:rPr>
          <w:rFonts w:eastAsia="Verdana" w:cs="Verdana"/>
          <w:sz w:val="20"/>
          <w:szCs w:val="20"/>
          <w:lang w:val="en-US"/>
        </w:rPr>
        <w:t>д</w:t>
      </w:r>
      <w:r w:rsidRPr="007755C7">
        <w:rPr>
          <w:rFonts w:eastAsia="Verdana" w:cs="Verdana"/>
          <w:spacing w:val="13"/>
          <w:sz w:val="20"/>
          <w:szCs w:val="20"/>
          <w:lang w:val="en-US"/>
        </w:rPr>
        <w:t xml:space="preserve"> </w:t>
      </w:r>
      <w:r w:rsidRPr="007755C7">
        <w:rPr>
          <w:rFonts w:eastAsia="Verdana" w:cs="Verdana"/>
          <w:spacing w:val="-1"/>
          <w:sz w:val="20"/>
          <w:szCs w:val="20"/>
          <w:lang w:val="en-US"/>
        </w:rPr>
        <w:t>с</w:t>
      </w:r>
      <w:r w:rsidRPr="007755C7">
        <w:rPr>
          <w:rFonts w:eastAsia="Verdana" w:cs="Verdana"/>
          <w:spacing w:val="1"/>
          <w:sz w:val="20"/>
          <w:szCs w:val="20"/>
          <w:lang w:val="en-US"/>
        </w:rPr>
        <w:t>в</w:t>
      </w:r>
      <w:r w:rsidRPr="007755C7">
        <w:rPr>
          <w:rFonts w:eastAsia="Verdana" w:cs="Verdana"/>
          <w:spacing w:val="-1"/>
          <w:sz w:val="20"/>
          <w:szCs w:val="20"/>
          <w:lang w:val="en-US"/>
        </w:rPr>
        <w:t>о</w:t>
      </w:r>
      <w:r w:rsidRPr="007755C7">
        <w:rPr>
          <w:rFonts w:eastAsia="Verdana" w:cs="Verdana"/>
          <w:sz w:val="20"/>
          <w:szCs w:val="20"/>
          <w:lang w:val="en-US"/>
        </w:rPr>
        <w:t>је</w:t>
      </w:r>
      <w:r w:rsidRPr="007755C7">
        <w:rPr>
          <w:rFonts w:eastAsia="Verdana" w:cs="Verdana"/>
          <w:spacing w:val="11"/>
          <w:sz w:val="20"/>
          <w:szCs w:val="20"/>
          <w:lang w:val="en-US"/>
        </w:rPr>
        <w:t xml:space="preserve"> </w:t>
      </w:r>
      <w:r w:rsidRPr="007755C7">
        <w:rPr>
          <w:rFonts w:eastAsia="Verdana" w:cs="Verdana"/>
          <w:spacing w:val="2"/>
          <w:sz w:val="20"/>
          <w:szCs w:val="20"/>
          <w:lang w:val="en-US"/>
        </w:rPr>
        <w:t>п</w:t>
      </w:r>
      <w:r w:rsidRPr="007755C7">
        <w:rPr>
          <w:rFonts w:eastAsia="Verdana" w:cs="Verdana"/>
          <w:spacing w:val="-1"/>
          <w:sz w:val="20"/>
          <w:szCs w:val="20"/>
          <w:lang w:val="en-US"/>
        </w:rPr>
        <w:t>о</w:t>
      </w:r>
      <w:r w:rsidRPr="007755C7">
        <w:rPr>
          <w:rFonts w:eastAsia="Verdana" w:cs="Verdana"/>
          <w:spacing w:val="1"/>
          <w:sz w:val="20"/>
          <w:szCs w:val="20"/>
          <w:lang w:val="en-US"/>
        </w:rPr>
        <w:t>сл</w:t>
      </w:r>
      <w:r w:rsidRPr="007755C7">
        <w:rPr>
          <w:rFonts w:eastAsia="Verdana" w:cs="Verdana"/>
          <w:spacing w:val="-1"/>
          <w:sz w:val="20"/>
          <w:szCs w:val="20"/>
          <w:lang w:val="en-US"/>
        </w:rPr>
        <w:t>ов</w:t>
      </w:r>
      <w:r w:rsidRPr="007755C7">
        <w:rPr>
          <w:rFonts w:eastAsia="Verdana" w:cs="Verdana"/>
          <w:spacing w:val="2"/>
          <w:sz w:val="20"/>
          <w:szCs w:val="20"/>
          <w:lang w:val="en-US"/>
        </w:rPr>
        <w:t>н</w:t>
      </w:r>
      <w:r w:rsidRPr="007755C7">
        <w:rPr>
          <w:rFonts w:eastAsia="Verdana" w:cs="Verdana"/>
          <w:sz w:val="20"/>
          <w:szCs w:val="20"/>
          <w:lang w:val="en-US"/>
        </w:rPr>
        <w:t>е</w:t>
      </w:r>
      <w:r w:rsidRPr="007755C7">
        <w:rPr>
          <w:rFonts w:eastAsia="Verdana" w:cs="Verdana"/>
          <w:spacing w:val="10"/>
          <w:sz w:val="20"/>
          <w:szCs w:val="20"/>
          <w:lang w:val="en-US"/>
        </w:rPr>
        <w:t xml:space="preserve"> </w:t>
      </w:r>
      <w:r w:rsidRPr="007755C7">
        <w:rPr>
          <w:rFonts w:eastAsia="Verdana" w:cs="Verdana"/>
          <w:sz w:val="20"/>
          <w:szCs w:val="20"/>
          <w:lang w:val="en-US"/>
        </w:rPr>
        <w:t>бан</w:t>
      </w:r>
      <w:r w:rsidRPr="007755C7">
        <w:rPr>
          <w:rFonts w:eastAsia="Verdana" w:cs="Verdana"/>
          <w:spacing w:val="1"/>
          <w:sz w:val="20"/>
          <w:szCs w:val="20"/>
          <w:lang w:val="en-US"/>
        </w:rPr>
        <w:t>к</w:t>
      </w:r>
      <w:r w:rsidRPr="007755C7">
        <w:rPr>
          <w:rFonts w:eastAsia="Verdana" w:cs="Verdana"/>
          <w:spacing w:val="-2"/>
          <w:sz w:val="20"/>
          <w:szCs w:val="20"/>
          <w:lang w:val="en-US"/>
        </w:rPr>
        <w:t>е</w:t>
      </w:r>
      <w:r w:rsidRPr="007755C7">
        <w:rPr>
          <w:rFonts w:eastAsia="Verdana" w:cs="Verdana"/>
          <w:sz w:val="20"/>
          <w:szCs w:val="20"/>
          <w:lang w:val="en-US"/>
        </w:rPr>
        <w:t>.</w:t>
      </w:r>
      <w:r w:rsidRPr="007755C7">
        <w:rPr>
          <w:rFonts w:eastAsia="Verdana" w:cs="Verdana"/>
          <w:spacing w:val="11"/>
          <w:sz w:val="20"/>
          <w:szCs w:val="20"/>
          <w:lang w:val="en-US"/>
        </w:rPr>
        <w:t xml:space="preserve"> </w:t>
      </w:r>
      <w:r w:rsidRPr="007755C7">
        <w:rPr>
          <w:rFonts w:eastAsia="Verdana" w:cs="Verdana"/>
          <w:sz w:val="20"/>
          <w:szCs w:val="20"/>
          <w:lang w:val="en-US"/>
        </w:rPr>
        <w:t>У</w:t>
      </w:r>
      <w:r w:rsidRPr="007755C7">
        <w:rPr>
          <w:rFonts w:eastAsia="Verdana" w:cs="Verdana"/>
          <w:spacing w:val="14"/>
          <w:sz w:val="20"/>
          <w:szCs w:val="20"/>
          <w:lang w:val="en-US"/>
        </w:rPr>
        <w:t xml:space="preserve"> </w:t>
      </w:r>
      <w:r w:rsidRPr="007755C7">
        <w:rPr>
          <w:rFonts w:eastAsia="Verdana" w:cs="Verdana"/>
          <w:spacing w:val="-1"/>
          <w:sz w:val="20"/>
          <w:szCs w:val="20"/>
          <w:lang w:val="en-US"/>
        </w:rPr>
        <w:t>с</w:t>
      </w:r>
      <w:r w:rsidRPr="007755C7">
        <w:rPr>
          <w:rFonts w:eastAsia="Verdana" w:cs="Verdana"/>
          <w:sz w:val="20"/>
          <w:szCs w:val="20"/>
          <w:lang w:val="en-US"/>
        </w:rPr>
        <w:t>уп</w:t>
      </w:r>
      <w:r w:rsidRPr="007755C7">
        <w:rPr>
          <w:rFonts w:eastAsia="Verdana" w:cs="Verdana"/>
          <w:spacing w:val="2"/>
          <w:sz w:val="20"/>
          <w:szCs w:val="20"/>
          <w:lang w:val="en-US"/>
        </w:rPr>
        <w:t>р</w:t>
      </w:r>
      <w:r w:rsidRPr="007755C7">
        <w:rPr>
          <w:rFonts w:eastAsia="Verdana" w:cs="Verdana"/>
          <w:spacing w:val="-1"/>
          <w:sz w:val="20"/>
          <w:szCs w:val="20"/>
          <w:lang w:val="en-US"/>
        </w:rPr>
        <w:t>о</w:t>
      </w:r>
      <w:r w:rsidRPr="007755C7">
        <w:rPr>
          <w:rFonts w:eastAsia="Verdana" w:cs="Verdana"/>
          <w:spacing w:val="1"/>
          <w:sz w:val="20"/>
          <w:szCs w:val="20"/>
          <w:lang w:val="en-US"/>
        </w:rPr>
        <w:t>т</w:t>
      </w:r>
      <w:r w:rsidRPr="007755C7">
        <w:rPr>
          <w:rFonts w:eastAsia="Verdana" w:cs="Verdana"/>
          <w:sz w:val="20"/>
          <w:szCs w:val="20"/>
          <w:lang w:val="en-US"/>
        </w:rPr>
        <w:t>н</w:t>
      </w:r>
      <w:r w:rsidRPr="007755C7">
        <w:rPr>
          <w:rFonts w:eastAsia="Verdana" w:cs="Verdana"/>
          <w:spacing w:val="-1"/>
          <w:sz w:val="20"/>
          <w:szCs w:val="20"/>
          <w:lang w:val="en-US"/>
        </w:rPr>
        <w:t>о</w:t>
      </w:r>
      <w:r w:rsidRPr="007755C7">
        <w:rPr>
          <w:rFonts w:eastAsia="Verdana" w:cs="Verdana"/>
          <w:sz w:val="20"/>
          <w:szCs w:val="20"/>
          <w:lang w:val="en-US"/>
        </w:rPr>
        <w:t>м</w:t>
      </w:r>
      <w:r w:rsidRPr="007755C7">
        <w:rPr>
          <w:rFonts w:eastAsia="Verdana" w:cs="Verdana"/>
          <w:spacing w:val="11"/>
          <w:sz w:val="20"/>
          <w:szCs w:val="20"/>
          <w:lang w:val="en-US"/>
        </w:rPr>
        <w:t xml:space="preserve"> </w:t>
      </w:r>
      <w:r w:rsidRPr="007755C7">
        <w:rPr>
          <w:rFonts w:eastAsia="Verdana" w:cs="Verdana"/>
          <w:sz w:val="20"/>
          <w:szCs w:val="20"/>
          <w:lang w:val="en-US"/>
        </w:rPr>
        <w:t>п</w:t>
      </w:r>
      <w:r w:rsidRPr="007755C7">
        <w:rPr>
          <w:rFonts w:eastAsia="Verdana" w:cs="Verdana"/>
          <w:spacing w:val="-1"/>
          <w:sz w:val="20"/>
          <w:szCs w:val="20"/>
          <w:lang w:val="en-US"/>
        </w:rPr>
        <w:t>о</w:t>
      </w:r>
      <w:r w:rsidRPr="007755C7">
        <w:rPr>
          <w:rFonts w:eastAsia="Verdana" w:cs="Verdana"/>
          <w:spacing w:val="2"/>
          <w:sz w:val="20"/>
          <w:szCs w:val="20"/>
          <w:lang w:val="en-US"/>
        </w:rPr>
        <w:t>н</w:t>
      </w:r>
      <w:r w:rsidRPr="007755C7">
        <w:rPr>
          <w:rFonts w:eastAsia="Verdana" w:cs="Verdana"/>
          <w:sz w:val="20"/>
          <w:szCs w:val="20"/>
          <w:lang w:val="en-US"/>
        </w:rPr>
        <w:t>уда</w:t>
      </w:r>
      <w:r w:rsidRPr="007755C7">
        <w:rPr>
          <w:rFonts w:eastAsia="Verdana" w:cs="Verdana"/>
          <w:spacing w:val="12"/>
          <w:sz w:val="20"/>
          <w:szCs w:val="20"/>
          <w:lang w:val="en-US"/>
        </w:rPr>
        <w:t xml:space="preserve"> </w:t>
      </w:r>
      <w:r w:rsidRPr="007755C7">
        <w:rPr>
          <w:rFonts w:eastAsia="Verdana" w:cs="Verdana"/>
          <w:spacing w:val="1"/>
          <w:sz w:val="20"/>
          <w:szCs w:val="20"/>
          <w:lang w:val="en-US"/>
        </w:rPr>
        <w:t>ћ</w:t>
      </w:r>
      <w:r w:rsidRPr="007755C7">
        <w:rPr>
          <w:rFonts w:eastAsia="Verdana" w:cs="Verdana"/>
          <w:sz w:val="20"/>
          <w:szCs w:val="20"/>
          <w:lang w:val="en-US"/>
        </w:rPr>
        <w:t>е</w:t>
      </w:r>
      <w:r w:rsidRPr="007755C7">
        <w:rPr>
          <w:rFonts w:eastAsia="Verdana" w:cs="Verdana"/>
          <w:spacing w:val="11"/>
          <w:sz w:val="20"/>
          <w:szCs w:val="20"/>
          <w:lang w:val="en-US"/>
        </w:rPr>
        <w:t xml:space="preserve"> </w:t>
      </w:r>
      <w:r w:rsidRPr="007755C7">
        <w:rPr>
          <w:rFonts w:eastAsia="Verdana" w:cs="Verdana"/>
          <w:spacing w:val="1"/>
          <w:sz w:val="20"/>
          <w:szCs w:val="20"/>
          <w:lang w:val="en-US"/>
        </w:rPr>
        <w:t>с</w:t>
      </w:r>
      <w:r w:rsidRPr="007755C7">
        <w:rPr>
          <w:rFonts w:eastAsia="Verdana" w:cs="Verdana"/>
          <w:sz w:val="20"/>
          <w:szCs w:val="20"/>
          <w:lang w:val="en-US"/>
        </w:rPr>
        <w:t>е</w:t>
      </w:r>
      <w:r w:rsidRPr="007755C7">
        <w:rPr>
          <w:rFonts w:eastAsia="Verdana" w:cs="Verdana"/>
          <w:spacing w:val="10"/>
          <w:sz w:val="20"/>
          <w:szCs w:val="20"/>
          <w:lang w:val="en-US"/>
        </w:rPr>
        <w:t xml:space="preserve"> </w:t>
      </w:r>
      <w:r w:rsidRPr="007755C7">
        <w:rPr>
          <w:rFonts w:eastAsia="Verdana" w:cs="Verdana"/>
          <w:spacing w:val="-1"/>
          <w:sz w:val="20"/>
          <w:szCs w:val="20"/>
          <w:lang w:val="en-US"/>
        </w:rPr>
        <w:t>о</w:t>
      </w:r>
      <w:r w:rsidRPr="007755C7">
        <w:rPr>
          <w:rFonts w:eastAsia="Verdana" w:cs="Verdana"/>
          <w:sz w:val="20"/>
          <w:szCs w:val="20"/>
          <w:lang w:val="en-US"/>
        </w:rPr>
        <w:t>д</w:t>
      </w:r>
      <w:r w:rsidRPr="007755C7">
        <w:rPr>
          <w:rFonts w:eastAsia="Verdana" w:cs="Verdana"/>
          <w:spacing w:val="2"/>
          <w:sz w:val="20"/>
          <w:szCs w:val="20"/>
          <w:lang w:val="en-US"/>
        </w:rPr>
        <w:t>би</w:t>
      </w:r>
      <w:r w:rsidRPr="007755C7">
        <w:rPr>
          <w:rFonts w:eastAsia="Verdana" w:cs="Verdana"/>
          <w:sz w:val="20"/>
          <w:szCs w:val="20"/>
          <w:lang w:val="en-US"/>
        </w:rPr>
        <w:t>ти</w:t>
      </w:r>
      <w:r w:rsidRPr="007755C7">
        <w:rPr>
          <w:rFonts w:eastAsia="Verdana" w:cs="Verdana"/>
          <w:w w:val="99"/>
          <w:sz w:val="20"/>
          <w:szCs w:val="20"/>
          <w:lang w:val="en-US"/>
        </w:rPr>
        <w:t xml:space="preserve"> </w:t>
      </w:r>
      <w:r w:rsidRPr="007755C7">
        <w:rPr>
          <w:rFonts w:eastAsia="Verdana" w:cs="Verdana"/>
          <w:spacing w:val="1"/>
          <w:sz w:val="20"/>
          <w:szCs w:val="20"/>
          <w:lang w:val="en-US"/>
        </w:rPr>
        <w:t>з</w:t>
      </w:r>
      <w:r w:rsidRPr="007755C7">
        <w:rPr>
          <w:rFonts w:eastAsia="Verdana" w:cs="Verdana"/>
          <w:sz w:val="20"/>
          <w:szCs w:val="20"/>
          <w:lang w:val="en-US"/>
        </w:rPr>
        <w:t>б</w:t>
      </w:r>
      <w:r w:rsidRPr="007755C7">
        <w:rPr>
          <w:rFonts w:eastAsia="Verdana" w:cs="Verdana"/>
          <w:spacing w:val="-1"/>
          <w:sz w:val="20"/>
          <w:szCs w:val="20"/>
          <w:lang w:val="en-US"/>
        </w:rPr>
        <w:t>о</w:t>
      </w:r>
      <w:r w:rsidRPr="007755C7">
        <w:rPr>
          <w:rFonts w:eastAsia="Verdana" w:cs="Verdana"/>
          <w:sz w:val="20"/>
          <w:szCs w:val="20"/>
          <w:lang w:val="en-US"/>
        </w:rPr>
        <w:t>г</w:t>
      </w:r>
      <w:r w:rsidRPr="007755C7">
        <w:rPr>
          <w:rFonts w:eastAsia="Verdana" w:cs="Verdana"/>
          <w:spacing w:val="-14"/>
          <w:sz w:val="20"/>
          <w:szCs w:val="20"/>
          <w:lang w:val="en-US"/>
        </w:rPr>
        <w:t xml:space="preserve"> </w:t>
      </w:r>
      <w:r w:rsidRPr="007755C7">
        <w:rPr>
          <w:rFonts w:eastAsia="Verdana" w:cs="Verdana"/>
          <w:spacing w:val="2"/>
          <w:sz w:val="20"/>
          <w:szCs w:val="20"/>
          <w:lang w:val="en-US"/>
        </w:rPr>
        <w:t>б</w:t>
      </w:r>
      <w:r w:rsidRPr="007755C7">
        <w:rPr>
          <w:rFonts w:eastAsia="Verdana" w:cs="Verdana"/>
          <w:sz w:val="20"/>
          <w:szCs w:val="20"/>
          <w:lang w:val="en-US"/>
        </w:rPr>
        <w:t>и</w:t>
      </w:r>
      <w:r w:rsidRPr="007755C7">
        <w:rPr>
          <w:rFonts w:eastAsia="Verdana" w:cs="Verdana"/>
          <w:spacing w:val="-1"/>
          <w:sz w:val="20"/>
          <w:szCs w:val="20"/>
          <w:lang w:val="en-US"/>
        </w:rPr>
        <w:t>т</w:t>
      </w:r>
      <w:r w:rsidRPr="007755C7">
        <w:rPr>
          <w:rFonts w:eastAsia="Verdana" w:cs="Verdana"/>
          <w:sz w:val="20"/>
          <w:szCs w:val="20"/>
          <w:lang w:val="en-US"/>
        </w:rPr>
        <w:t>н</w:t>
      </w:r>
      <w:r w:rsidRPr="007755C7">
        <w:rPr>
          <w:rFonts w:eastAsia="Verdana" w:cs="Verdana"/>
          <w:spacing w:val="2"/>
          <w:sz w:val="20"/>
          <w:szCs w:val="20"/>
          <w:lang w:val="en-US"/>
        </w:rPr>
        <w:t>и</w:t>
      </w:r>
      <w:r w:rsidRPr="007755C7">
        <w:rPr>
          <w:rFonts w:eastAsia="Verdana" w:cs="Verdana"/>
          <w:sz w:val="20"/>
          <w:szCs w:val="20"/>
          <w:lang w:val="en-US"/>
        </w:rPr>
        <w:t>х</w:t>
      </w:r>
      <w:r w:rsidRPr="007755C7">
        <w:rPr>
          <w:rFonts w:eastAsia="Verdana" w:cs="Verdana"/>
          <w:spacing w:val="-13"/>
          <w:sz w:val="20"/>
          <w:szCs w:val="20"/>
          <w:lang w:val="en-US"/>
        </w:rPr>
        <w:t xml:space="preserve"> </w:t>
      </w:r>
      <w:r w:rsidRPr="007755C7">
        <w:rPr>
          <w:rFonts w:eastAsia="Verdana" w:cs="Verdana"/>
          <w:spacing w:val="2"/>
          <w:sz w:val="20"/>
          <w:szCs w:val="20"/>
          <w:lang w:val="en-US"/>
        </w:rPr>
        <w:t>н</w:t>
      </w:r>
      <w:r w:rsidRPr="007755C7">
        <w:rPr>
          <w:rFonts w:eastAsia="Verdana" w:cs="Verdana"/>
          <w:spacing w:val="-2"/>
          <w:sz w:val="20"/>
          <w:szCs w:val="20"/>
          <w:lang w:val="en-US"/>
        </w:rPr>
        <w:t>е</w:t>
      </w:r>
      <w:r w:rsidRPr="007755C7">
        <w:rPr>
          <w:rFonts w:eastAsia="Verdana" w:cs="Verdana"/>
          <w:sz w:val="20"/>
          <w:szCs w:val="20"/>
          <w:lang w:val="en-US"/>
        </w:rPr>
        <w:t>д</w:t>
      </w:r>
      <w:r w:rsidRPr="007755C7">
        <w:rPr>
          <w:rFonts w:eastAsia="Verdana" w:cs="Verdana"/>
          <w:spacing w:val="1"/>
          <w:sz w:val="20"/>
          <w:szCs w:val="20"/>
          <w:lang w:val="en-US"/>
        </w:rPr>
        <w:t>о</w:t>
      </w:r>
      <w:r w:rsidRPr="007755C7">
        <w:rPr>
          <w:rFonts w:eastAsia="Verdana" w:cs="Verdana"/>
          <w:spacing w:val="-1"/>
          <w:sz w:val="20"/>
          <w:szCs w:val="20"/>
          <w:lang w:val="en-US"/>
        </w:rPr>
        <w:t>с</w:t>
      </w:r>
      <w:r w:rsidRPr="007755C7">
        <w:rPr>
          <w:rFonts w:eastAsia="Verdana" w:cs="Verdana"/>
          <w:sz w:val="20"/>
          <w:szCs w:val="20"/>
          <w:lang w:val="en-US"/>
        </w:rPr>
        <w:t>тат</w:t>
      </w:r>
      <w:r w:rsidRPr="007755C7">
        <w:rPr>
          <w:rFonts w:eastAsia="Verdana" w:cs="Verdana"/>
          <w:spacing w:val="2"/>
          <w:sz w:val="20"/>
          <w:szCs w:val="20"/>
          <w:lang w:val="en-US"/>
        </w:rPr>
        <w:t>а</w:t>
      </w:r>
      <w:r w:rsidRPr="007755C7">
        <w:rPr>
          <w:rFonts w:eastAsia="Verdana" w:cs="Verdana"/>
          <w:sz w:val="20"/>
          <w:szCs w:val="20"/>
          <w:lang w:val="en-US"/>
        </w:rPr>
        <w:t>ка</w:t>
      </w:r>
      <w:r w:rsidRPr="007755C7">
        <w:rPr>
          <w:rFonts w:eastAsia="Verdana" w:cs="Verdana"/>
          <w:spacing w:val="-12"/>
          <w:sz w:val="20"/>
          <w:szCs w:val="20"/>
          <w:lang w:val="en-US"/>
        </w:rPr>
        <w:t xml:space="preserve"> </w:t>
      </w:r>
      <w:r w:rsidRPr="007755C7">
        <w:rPr>
          <w:rFonts w:eastAsia="Verdana" w:cs="Verdana"/>
          <w:spacing w:val="-1"/>
          <w:sz w:val="20"/>
          <w:szCs w:val="20"/>
          <w:lang w:val="en-US"/>
        </w:rPr>
        <w:t>к</w:t>
      </w:r>
      <w:r w:rsidRPr="007755C7">
        <w:rPr>
          <w:rFonts w:eastAsia="Verdana" w:cs="Verdana"/>
          <w:spacing w:val="2"/>
          <w:sz w:val="20"/>
          <w:szCs w:val="20"/>
          <w:lang w:val="en-US"/>
        </w:rPr>
        <w:t>а</w:t>
      </w:r>
      <w:r w:rsidRPr="007755C7">
        <w:rPr>
          <w:rFonts w:eastAsia="Verdana" w:cs="Verdana"/>
          <w:sz w:val="20"/>
          <w:szCs w:val="20"/>
          <w:lang w:val="en-US"/>
        </w:rPr>
        <w:t>о</w:t>
      </w:r>
      <w:r w:rsidRPr="007755C7">
        <w:rPr>
          <w:rFonts w:eastAsia="Verdana" w:cs="Verdana"/>
          <w:spacing w:val="-14"/>
          <w:sz w:val="20"/>
          <w:szCs w:val="20"/>
          <w:lang w:val="en-US"/>
        </w:rPr>
        <w:t xml:space="preserve"> </w:t>
      </w:r>
      <w:r w:rsidRPr="007755C7">
        <w:rPr>
          <w:rFonts w:eastAsia="Verdana" w:cs="Verdana"/>
          <w:spacing w:val="2"/>
          <w:sz w:val="20"/>
          <w:szCs w:val="20"/>
          <w:lang w:val="en-US"/>
        </w:rPr>
        <w:t>н</w:t>
      </w:r>
      <w:r w:rsidRPr="007755C7">
        <w:rPr>
          <w:rFonts w:eastAsia="Verdana" w:cs="Verdana"/>
          <w:spacing w:val="-2"/>
          <w:sz w:val="20"/>
          <w:szCs w:val="20"/>
          <w:lang w:val="en-US"/>
        </w:rPr>
        <w:t>е</w:t>
      </w:r>
      <w:r w:rsidRPr="007755C7">
        <w:rPr>
          <w:rFonts w:eastAsia="Verdana" w:cs="Verdana"/>
          <w:sz w:val="20"/>
          <w:szCs w:val="20"/>
          <w:lang w:val="en-US"/>
        </w:rPr>
        <w:t>при</w:t>
      </w:r>
      <w:r w:rsidRPr="007755C7">
        <w:rPr>
          <w:rFonts w:eastAsia="Verdana" w:cs="Verdana"/>
          <w:spacing w:val="1"/>
          <w:sz w:val="20"/>
          <w:szCs w:val="20"/>
          <w:lang w:val="en-US"/>
        </w:rPr>
        <w:t>х</w:t>
      </w:r>
      <w:r w:rsidRPr="007755C7">
        <w:rPr>
          <w:rFonts w:eastAsia="Verdana" w:cs="Verdana"/>
          <w:spacing w:val="-1"/>
          <w:sz w:val="20"/>
          <w:szCs w:val="20"/>
          <w:lang w:val="en-US"/>
        </w:rPr>
        <w:t>в</w:t>
      </w:r>
      <w:r w:rsidRPr="007755C7">
        <w:rPr>
          <w:rFonts w:eastAsia="Verdana" w:cs="Verdana"/>
          <w:sz w:val="20"/>
          <w:szCs w:val="20"/>
          <w:lang w:val="en-US"/>
        </w:rPr>
        <w:t>а</w:t>
      </w:r>
      <w:r w:rsidRPr="007755C7">
        <w:rPr>
          <w:rFonts w:eastAsia="Verdana" w:cs="Verdana"/>
          <w:spacing w:val="2"/>
          <w:sz w:val="20"/>
          <w:szCs w:val="20"/>
          <w:lang w:val="en-US"/>
        </w:rPr>
        <w:t>т</w:t>
      </w:r>
      <w:r w:rsidRPr="007755C7">
        <w:rPr>
          <w:rFonts w:eastAsia="Verdana" w:cs="Verdana"/>
          <w:sz w:val="20"/>
          <w:szCs w:val="20"/>
          <w:lang w:val="en-US"/>
        </w:rPr>
        <w:t>љи</w:t>
      </w:r>
      <w:r w:rsidRPr="007755C7">
        <w:rPr>
          <w:rFonts w:eastAsia="Verdana" w:cs="Verdana"/>
          <w:spacing w:val="-1"/>
          <w:sz w:val="20"/>
          <w:szCs w:val="20"/>
          <w:lang w:val="en-US"/>
        </w:rPr>
        <w:t>в</w:t>
      </w:r>
      <w:r w:rsidRPr="007755C7">
        <w:rPr>
          <w:rFonts w:eastAsia="Verdana" w:cs="Verdana"/>
          <w:spacing w:val="2"/>
          <w:sz w:val="20"/>
          <w:szCs w:val="20"/>
          <w:lang w:val="en-US"/>
        </w:rPr>
        <w:t>а</w:t>
      </w:r>
      <w:r w:rsidRPr="007755C7">
        <w:rPr>
          <w:rFonts w:eastAsia="Verdana" w:cs="Verdana"/>
          <w:sz w:val="20"/>
          <w:szCs w:val="20"/>
          <w:lang w:val="en-US"/>
        </w:rPr>
        <w:t>.</w:t>
      </w:r>
    </w:p>
    <w:p w:rsidR="00953B88" w:rsidRPr="007755C7" w:rsidRDefault="00953B88" w:rsidP="00953B88">
      <w:pPr>
        <w:widowControl w:val="0"/>
        <w:spacing w:after="0" w:line="238" w:lineRule="exact"/>
        <w:ind w:left="902"/>
        <w:rPr>
          <w:rFonts w:eastAsia="Verdana" w:cs="Verdana"/>
          <w:sz w:val="20"/>
          <w:szCs w:val="20"/>
          <w:lang w:val="sr-Cyrl-RS"/>
        </w:rPr>
      </w:pPr>
      <w:r w:rsidRPr="007755C7">
        <w:rPr>
          <w:rFonts w:eastAsia="Verdana"/>
          <w:sz w:val="20"/>
          <w:szCs w:val="20"/>
          <w:u w:val="single" w:color="000000"/>
          <w:lang w:val="en-US"/>
        </w:rPr>
        <w:t>Садрж</w:t>
      </w:r>
      <w:r w:rsidRPr="007755C7">
        <w:rPr>
          <w:rFonts w:eastAsia="Verdana"/>
          <w:spacing w:val="-1"/>
          <w:sz w:val="20"/>
          <w:szCs w:val="20"/>
          <w:u w:val="single" w:color="000000"/>
          <w:lang w:val="en-US"/>
        </w:rPr>
        <w:t>и</w:t>
      </w:r>
      <w:r w:rsidRPr="007755C7">
        <w:rPr>
          <w:rFonts w:eastAsia="Verdana"/>
          <w:sz w:val="20"/>
          <w:szCs w:val="20"/>
          <w:u w:val="single" w:color="000000"/>
          <w:lang w:val="en-US"/>
        </w:rPr>
        <w:t>на</w:t>
      </w:r>
      <w:r w:rsidRPr="007755C7">
        <w:rPr>
          <w:rFonts w:eastAsia="Verdana" w:cs="Verdana"/>
          <w:sz w:val="20"/>
          <w:szCs w:val="20"/>
          <w:lang w:val="en-US"/>
        </w:rPr>
        <w:t>:</w:t>
      </w:r>
    </w:p>
    <w:p w:rsidR="00953B88" w:rsidRPr="007755C7" w:rsidRDefault="00953B88" w:rsidP="00953B88">
      <w:pPr>
        <w:widowControl w:val="0"/>
        <w:spacing w:before="7" w:after="0" w:line="242" w:lineRule="exact"/>
        <w:ind w:left="112" w:right="117" w:firstLine="720"/>
        <w:jc w:val="both"/>
        <w:rPr>
          <w:rFonts w:eastAsia="Verdana"/>
          <w:sz w:val="20"/>
          <w:szCs w:val="20"/>
          <w:lang w:val="en-US"/>
        </w:rPr>
      </w:pPr>
      <w:r w:rsidRPr="007755C7">
        <w:rPr>
          <w:rFonts w:eastAsia="Verdana"/>
          <w:sz w:val="20"/>
          <w:szCs w:val="20"/>
          <w:lang w:val="en-US"/>
        </w:rPr>
        <w:t>Б</w:t>
      </w:r>
      <w:r w:rsidRPr="007755C7">
        <w:rPr>
          <w:rFonts w:eastAsia="Verdana"/>
          <w:spacing w:val="1"/>
          <w:sz w:val="20"/>
          <w:szCs w:val="20"/>
          <w:lang w:val="en-US"/>
        </w:rPr>
        <w:t>л</w:t>
      </w:r>
      <w:r w:rsidRPr="007755C7">
        <w:rPr>
          <w:rFonts w:eastAsia="Verdana"/>
          <w:sz w:val="20"/>
          <w:szCs w:val="20"/>
          <w:lang w:val="en-US"/>
        </w:rPr>
        <w:t>анко</w:t>
      </w:r>
      <w:r w:rsidRPr="007755C7">
        <w:rPr>
          <w:rFonts w:eastAsia="Verdana"/>
          <w:spacing w:val="1"/>
          <w:sz w:val="20"/>
          <w:szCs w:val="20"/>
          <w:lang w:val="en-US"/>
        </w:rPr>
        <w:t xml:space="preserve"> с</w:t>
      </w:r>
      <w:r w:rsidRPr="007755C7">
        <w:rPr>
          <w:rFonts w:eastAsia="Verdana"/>
          <w:spacing w:val="-1"/>
          <w:sz w:val="20"/>
          <w:szCs w:val="20"/>
          <w:lang w:val="en-US"/>
        </w:rPr>
        <w:t>о</w:t>
      </w:r>
      <w:r w:rsidRPr="007755C7">
        <w:rPr>
          <w:rFonts w:eastAsia="Verdana"/>
          <w:spacing w:val="1"/>
          <w:sz w:val="20"/>
          <w:szCs w:val="20"/>
          <w:lang w:val="en-US"/>
        </w:rPr>
        <w:t>л</w:t>
      </w:r>
      <w:r w:rsidRPr="007755C7">
        <w:rPr>
          <w:rFonts w:eastAsia="Verdana"/>
          <w:sz w:val="20"/>
          <w:szCs w:val="20"/>
          <w:lang w:val="en-US"/>
        </w:rPr>
        <w:t>о</w:t>
      </w:r>
      <w:r w:rsidRPr="007755C7">
        <w:rPr>
          <w:rFonts w:eastAsia="Verdana"/>
          <w:spacing w:val="2"/>
          <w:sz w:val="20"/>
          <w:szCs w:val="20"/>
          <w:lang w:val="en-US"/>
        </w:rPr>
        <w:t xml:space="preserve"> м</w:t>
      </w:r>
      <w:r w:rsidRPr="007755C7">
        <w:rPr>
          <w:rFonts w:eastAsia="Verdana"/>
          <w:spacing w:val="-2"/>
          <w:sz w:val="20"/>
          <w:szCs w:val="20"/>
          <w:lang w:val="en-US"/>
        </w:rPr>
        <w:t>е</w:t>
      </w:r>
      <w:r w:rsidRPr="007755C7">
        <w:rPr>
          <w:rFonts w:eastAsia="Verdana"/>
          <w:sz w:val="20"/>
          <w:szCs w:val="20"/>
          <w:lang w:val="en-US"/>
        </w:rPr>
        <w:t>ни</w:t>
      </w:r>
      <w:r w:rsidRPr="007755C7">
        <w:rPr>
          <w:rFonts w:eastAsia="Verdana"/>
          <w:spacing w:val="1"/>
          <w:sz w:val="20"/>
          <w:szCs w:val="20"/>
          <w:lang w:val="en-US"/>
        </w:rPr>
        <w:t>ц</w:t>
      </w:r>
      <w:r w:rsidRPr="007755C7">
        <w:rPr>
          <w:rFonts w:eastAsia="Verdana"/>
          <w:sz w:val="20"/>
          <w:szCs w:val="20"/>
          <w:lang w:val="en-US"/>
        </w:rPr>
        <w:t>а</w:t>
      </w:r>
      <w:r w:rsidRPr="007755C7">
        <w:rPr>
          <w:rFonts w:eastAsia="Verdana"/>
          <w:spacing w:val="1"/>
          <w:sz w:val="20"/>
          <w:szCs w:val="20"/>
          <w:lang w:val="en-US"/>
        </w:rPr>
        <w:t xml:space="preserve"> </w:t>
      </w:r>
      <w:r w:rsidRPr="007755C7">
        <w:rPr>
          <w:rFonts w:eastAsia="Verdana"/>
          <w:spacing w:val="2"/>
          <w:sz w:val="20"/>
          <w:szCs w:val="20"/>
          <w:lang w:val="en-US"/>
        </w:rPr>
        <w:t>м</w:t>
      </w:r>
      <w:r w:rsidRPr="007755C7">
        <w:rPr>
          <w:rFonts w:eastAsia="Verdana"/>
          <w:spacing w:val="-1"/>
          <w:sz w:val="20"/>
          <w:szCs w:val="20"/>
          <w:lang w:val="en-US"/>
        </w:rPr>
        <w:t>о</w:t>
      </w:r>
      <w:r w:rsidRPr="007755C7">
        <w:rPr>
          <w:rFonts w:eastAsia="Verdana"/>
          <w:sz w:val="20"/>
          <w:szCs w:val="20"/>
          <w:lang w:val="en-US"/>
        </w:rPr>
        <w:t>ра</w:t>
      </w:r>
      <w:r w:rsidRPr="007755C7">
        <w:rPr>
          <w:rFonts w:eastAsia="Verdana"/>
          <w:spacing w:val="2"/>
          <w:sz w:val="20"/>
          <w:szCs w:val="20"/>
          <w:lang w:val="en-US"/>
        </w:rPr>
        <w:t xml:space="preserve"> </w:t>
      </w:r>
      <w:r w:rsidRPr="007755C7">
        <w:rPr>
          <w:rFonts w:eastAsia="Verdana"/>
          <w:sz w:val="20"/>
          <w:szCs w:val="20"/>
          <w:lang w:val="en-US"/>
        </w:rPr>
        <w:t>би</w:t>
      </w:r>
      <w:r w:rsidRPr="007755C7">
        <w:rPr>
          <w:rFonts w:eastAsia="Verdana"/>
          <w:spacing w:val="1"/>
          <w:sz w:val="20"/>
          <w:szCs w:val="20"/>
          <w:lang w:val="en-US"/>
        </w:rPr>
        <w:t>т</w:t>
      </w:r>
      <w:r w:rsidRPr="007755C7">
        <w:rPr>
          <w:rFonts w:eastAsia="Verdana"/>
          <w:sz w:val="20"/>
          <w:szCs w:val="20"/>
          <w:lang w:val="en-US"/>
        </w:rPr>
        <w:t>и</w:t>
      </w:r>
      <w:r w:rsidRPr="007755C7">
        <w:rPr>
          <w:rFonts w:eastAsia="Verdana"/>
          <w:spacing w:val="1"/>
          <w:sz w:val="20"/>
          <w:szCs w:val="20"/>
          <w:lang w:val="en-US"/>
        </w:rPr>
        <w:t xml:space="preserve"> </w:t>
      </w:r>
      <w:r w:rsidRPr="007755C7">
        <w:rPr>
          <w:rFonts w:eastAsia="Verdana"/>
          <w:spacing w:val="2"/>
          <w:sz w:val="20"/>
          <w:szCs w:val="20"/>
          <w:lang w:val="en-US"/>
        </w:rPr>
        <w:t>б</w:t>
      </w:r>
      <w:r w:rsidRPr="007755C7">
        <w:rPr>
          <w:rFonts w:eastAsia="Verdana"/>
          <w:spacing w:val="-2"/>
          <w:sz w:val="20"/>
          <w:szCs w:val="20"/>
          <w:lang w:val="en-US"/>
        </w:rPr>
        <w:t>е</w:t>
      </w:r>
      <w:r w:rsidRPr="007755C7">
        <w:rPr>
          <w:rFonts w:eastAsia="Verdana"/>
          <w:spacing w:val="1"/>
          <w:sz w:val="20"/>
          <w:szCs w:val="20"/>
          <w:lang w:val="en-US"/>
        </w:rPr>
        <w:t>з</w:t>
      </w:r>
      <w:r w:rsidRPr="007755C7">
        <w:rPr>
          <w:rFonts w:eastAsia="Verdana"/>
          <w:sz w:val="20"/>
          <w:szCs w:val="20"/>
          <w:lang w:val="en-US"/>
        </w:rPr>
        <w:t>у</w:t>
      </w:r>
      <w:r w:rsidRPr="007755C7">
        <w:rPr>
          <w:rFonts w:eastAsia="Verdana"/>
          <w:spacing w:val="-2"/>
          <w:sz w:val="20"/>
          <w:szCs w:val="20"/>
          <w:lang w:val="en-US"/>
        </w:rPr>
        <w:t>с</w:t>
      </w:r>
      <w:r w:rsidRPr="007755C7">
        <w:rPr>
          <w:rFonts w:eastAsia="Verdana"/>
          <w:spacing w:val="3"/>
          <w:sz w:val="20"/>
          <w:szCs w:val="20"/>
          <w:lang w:val="en-US"/>
        </w:rPr>
        <w:t>л</w:t>
      </w:r>
      <w:r w:rsidRPr="007755C7">
        <w:rPr>
          <w:rFonts w:eastAsia="Verdana"/>
          <w:spacing w:val="-1"/>
          <w:sz w:val="20"/>
          <w:szCs w:val="20"/>
          <w:lang w:val="en-US"/>
        </w:rPr>
        <w:t>ов</w:t>
      </w:r>
      <w:r w:rsidRPr="007755C7">
        <w:rPr>
          <w:rFonts w:eastAsia="Verdana"/>
          <w:sz w:val="20"/>
          <w:szCs w:val="20"/>
          <w:lang w:val="en-US"/>
        </w:rPr>
        <w:t>н</w:t>
      </w:r>
      <w:r w:rsidRPr="007755C7">
        <w:rPr>
          <w:rFonts w:eastAsia="Verdana"/>
          <w:spacing w:val="2"/>
          <w:sz w:val="20"/>
          <w:szCs w:val="20"/>
          <w:lang w:val="en-US"/>
        </w:rPr>
        <w:t>а</w:t>
      </w:r>
      <w:r w:rsidRPr="007755C7">
        <w:rPr>
          <w:rFonts w:eastAsia="Verdana"/>
          <w:sz w:val="20"/>
          <w:szCs w:val="20"/>
          <w:lang w:val="en-US"/>
        </w:rPr>
        <w:t>,</w:t>
      </w:r>
      <w:r w:rsidRPr="007755C7">
        <w:rPr>
          <w:rFonts w:eastAsia="Verdana"/>
          <w:spacing w:val="4"/>
          <w:sz w:val="20"/>
          <w:szCs w:val="20"/>
          <w:lang w:val="en-US"/>
        </w:rPr>
        <w:t xml:space="preserve"> </w:t>
      </w:r>
      <w:r w:rsidRPr="007755C7">
        <w:rPr>
          <w:rFonts w:eastAsia="Verdana"/>
          <w:sz w:val="20"/>
          <w:szCs w:val="20"/>
          <w:lang w:val="en-US"/>
        </w:rPr>
        <w:t>п</w:t>
      </w:r>
      <w:r w:rsidRPr="007755C7">
        <w:rPr>
          <w:rFonts w:eastAsia="Verdana"/>
          <w:spacing w:val="1"/>
          <w:sz w:val="20"/>
          <w:szCs w:val="20"/>
          <w:lang w:val="en-US"/>
        </w:rPr>
        <w:t>л</w:t>
      </w:r>
      <w:r w:rsidRPr="007755C7">
        <w:rPr>
          <w:rFonts w:eastAsia="Verdana"/>
          <w:sz w:val="20"/>
          <w:szCs w:val="20"/>
          <w:lang w:val="en-US"/>
        </w:rPr>
        <w:t>ати</w:t>
      </w:r>
      <w:r w:rsidRPr="007755C7">
        <w:rPr>
          <w:rFonts w:eastAsia="Verdana"/>
          <w:spacing w:val="-2"/>
          <w:sz w:val="20"/>
          <w:szCs w:val="20"/>
          <w:lang w:val="en-US"/>
        </w:rPr>
        <w:t>в</w:t>
      </w:r>
      <w:r w:rsidRPr="007755C7">
        <w:rPr>
          <w:rFonts w:eastAsia="Verdana"/>
          <w:sz w:val="20"/>
          <w:szCs w:val="20"/>
          <w:lang w:val="en-US"/>
        </w:rPr>
        <w:t>а</w:t>
      </w:r>
      <w:r w:rsidRPr="007755C7">
        <w:rPr>
          <w:rFonts w:eastAsia="Verdana"/>
          <w:spacing w:val="2"/>
          <w:sz w:val="20"/>
          <w:szCs w:val="20"/>
          <w:lang w:val="en-US"/>
        </w:rPr>
        <w:t xml:space="preserve"> </w:t>
      </w:r>
      <w:r w:rsidRPr="007755C7">
        <w:rPr>
          <w:rFonts w:eastAsia="Verdana"/>
          <w:sz w:val="20"/>
          <w:szCs w:val="20"/>
          <w:lang w:val="en-US"/>
        </w:rPr>
        <w:t>на</w:t>
      </w:r>
      <w:r w:rsidRPr="007755C7">
        <w:rPr>
          <w:rFonts w:eastAsia="Verdana"/>
          <w:spacing w:val="2"/>
          <w:sz w:val="20"/>
          <w:szCs w:val="20"/>
          <w:lang w:val="en-US"/>
        </w:rPr>
        <w:t xml:space="preserve"> </w:t>
      </w:r>
      <w:r w:rsidRPr="007755C7">
        <w:rPr>
          <w:rFonts w:eastAsia="Verdana"/>
          <w:sz w:val="20"/>
          <w:szCs w:val="20"/>
          <w:lang w:val="en-US"/>
        </w:rPr>
        <w:t>п</w:t>
      </w:r>
      <w:r w:rsidRPr="007755C7">
        <w:rPr>
          <w:rFonts w:eastAsia="Verdana"/>
          <w:spacing w:val="3"/>
          <w:sz w:val="20"/>
          <w:szCs w:val="20"/>
          <w:lang w:val="en-US"/>
        </w:rPr>
        <w:t>р</w:t>
      </w:r>
      <w:r w:rsidRPr="007755C7">
        <w:rPr>
          <w:rFonts w:eastAsia="Verdana"/>
          <w:spacing w:val="-1"/>
          <w:sz w:val="20"/>
          <w:szCs w:val="20"/>
          <w:lang w:val="en-US"/>
        </w:rPr>
        <w:t>в</w:t>
      </w:r>
      <w:r w:rsidRPr="007755C7">
        <w:rPr>
          <w:rFonts w:eastAsia="Verdana"/>
          <w:sz w:val="20"/>
          <w:szCs w:val="20"/>
          <w:lang w:val="en-US"/>
        </w:rPr>
        <w:t>и</w:t>
      </w:r>
      <w:r w:rsidRPr="007755C7">
        <w:rPr>
          <w:rFonts w:eastAsia="Verdana"/>
          <w:spacing w:val="2"/>
          <w:sz w:val="20"/>
          <w:szCs w:val="20"/>
          <w:lang w:val="en-US"/>
        </w:rPr>
        <w:t xml:space="preserve"> п</w:t>
      </w:r>
      <w:r w:rsidRPr="007755C7">
        <w:rPr>
          <w:rFonts w:eastAsia="Verdana"/>
          <w:spacing w:val="-1"/>
          <w:sz w:val="20"/>
          <w:szCs w:val="20"/>
          <w:lang w:val="en-US"/>
        </w:rPr>
        <w:t>о</w:t>
      </w:r>
      <w:r w:rsidRPr="007755C7">
        <w:rPr>
          <w:rFonts w:eastAsia="Verdana"/>
          <w:spacing w:val="1"/>
          <w:sz w:val="20"/>
          <w:szCs w:val="20"/>
          <w:lang w:val="en-US"/>
        </w:rPr>
        <w:t>з</w:t>
      </w:r>
      <w:r w:rsidRPr="007755C7">
        <w:rPr>
          <w:rFonts w:eastAsia="Verdana"/>
          <w:spacing w:val="2"/>
          <w:sz w:val="20"/>
          <w:szCs w:val="20"/>
          <w:lang w:val="en-US"/>
        </w:rPr>
        <w:t>и</w:t>
      </w:r>
      <w:r w:rsidRPr="007755C7">
        <w:rPr>
          <w:rFonts w:eastAsia="Verdana"/>
          <w:spacing w:val="1"/>
          <w:sz w:val="20"/>
          <w:szCs w:val="20"/>
          <w:lang w:val="en-US"/>
        </w:rPr>
        <w:t>в</w:t>
      </w:r>
      <w:r w:rsidRPr="007755C7">
        <w:rPr>
          <w:rFonts w:eastAsia="Verdana"/>
          <w:sz w:val="20"/>
          <w:szCs w:val="20"/>
          <w:lang w:val="en-US"/>
        </w:rPr>
        <w:t>,</w:t>
      </w:r>
      <w:r w:rsidRPr="007755C7">
        <w:rPr>
          <w:rFonts w:eastAsia="Verdana"/>
          <w:spacing w:val="1"/>
          <w:sz w:val="20"/>
          <w:szCs w:val="20"/>
          <w:lang w:val="en-US"/>
        </w:rPr>
        <w:t xml:space="preserve"> </w:t>
      </w:r>
      <w:r w:rsidRPr="007755C7">
        <w:rPr>
          <w:rFonts w:eastAsia="Verdana"/>
          <w:sz w:val="20"/>
          <w:szCs w:val="20"/>
          <w:lang w:val="en-US"/>
        </w:rPr>
        <w:t>не</w:t>
      </w:r>
      <w:r w:rsidRPr="007755C7">
        <w:rPr>
          <w:rFonts w:eastAsia="Verdana"/>
          <w:spacing w:val="1"/>
          <w:sz w:val="20"/>
          <w:szCs w:val="20"/>
          <w:lang w:val="en-US"/>
        </w:rPr>
        <w:t xml:space="preserve"> </w:t>
      </w:r>
      <w:r w:rsidRPr="007755C7">
        <w:rPr>
          <w:rFonts w:eastAsia="Verdana"/>
          <w:spacing w:val="2"/>
          <w:sz w:val="20"/>
          <w:szCs w:val="20"/>
          <w:lang w:val="en-US"/>
        </w:rPr>
        <w:t>м</w:t>
      </w:r>
      <w:r w:rsidRPr="007755C7">
        <w:rPr>
          <w:rFonts w:eastAsia="Verdana"/>
          <w:spacing w:val="-1"/>
          <w:sz w:val="20"/>
          <w:szCs w:val="20"/>
          <w:lang w:val="en-US"/>
        </w:rPr>
        <w:t>о</w:t>
      </w:r>
      <w:r w:rsidRPr="007755C7">
        <w:rPr>
          <w:rFonts w:eastAsia="Verdana"/>
          <w:spacing w:val="1"/>
          <w:sz w:val="20"/>
          <w:szCs w:val="20"/>
          <w:lang w:val="en-US"/>
        </w:rPr>
        <w:t>ж</w:t>
      </w:r>
      <w:r w:rsidRPr="007755C7">
        <w:rPr>
          <w:rFonts w:eastAsia="Verdana"/>
          <w:sz w:val="20"/>
          <w:szCs w:val="20"/>
          <w:lang w:val="en-US"/>
        </w:rPr>
        <w:t>е</w:t>
      </w:r>
      <w:r w:rsidRPr="007755C7">
        <w:rPr>
          <w:rFonts w:eastAsia="Verdana"/>
          <w:spacing w:val="1"/>
          <w:sz w:val="20"/>
          <w:szCs w:val="20"/>
          <w:lang w:val="en-US"/>
        </w:rPr>
        <w:t xml:space="preserve"> </w:t>
      </w:r>
      <w:r w:rsidRPr="007755C7">
        <w:rPr>
          <w:rFonts w:eastAsia="Verdana"/>
          <w:spacing w:val="-1"/>
          <w:sz w:val="20"/>
          <w:szCs w:val="20"/>
          <w:lang w:val="en-US"/>
        </w:rPr>
        <w:t>с</w:t>
      </w:r>
      <w:r w:rsidRPr="007755C7">
        <w:rPr>
          <w:rFonts w:eastAsia="Verdana"/>
          <w:sz w:val="20"/>
          <w:szCs w:val="20"/>
          <w:lang w:val="en-US"/>
        </w:rPr>
        <w:t>а</w:t>
      </w:r>
      <w:r w:rsidRPr="007755C7">
        <w:rPr>
          <w:rFonts w:eastAsia="Verdana"/>
          <w:spacing w:val="1"/>
          <w:sz w:val="20"/>
          <w:szCs w:val="20"/>
          <w:lang w:val="en-US"/>
        </w:rPr>
        <w:t>д</w:t>
      </w:r>
      <w:r w:rsidRPr="007755C7">
        <w:rPr>
          <w:rFonts w:eastAsia="Verdana"/>
          <w:spacing w:val="3"/>
          <w:sz w:val="20"/>
          <w:szCs w:val="20"/>
          <w:lang w:val="en-US"/>
        </w:rPr>
        <w:t>р</w:t>
      </w:r>
      <w:r w:rsidRPr="007755C7">
        <w:rPr>
          <w:rFonts w:eastAsia="Verdana"/>
          <w:sz w:val="20"/>
          <w:szCs w:val="20"/>
          <w:lang w:val="en-US"/>
        </w:rPr>
        <w:t>жа</w:t>
      </w:r>
      <w:r w:rsidRPr="007755C7">
        <w:rPr>
          <w:rFonts w:eastAsia="Verdana"/>
          <w:spacing w:val="-1"/>
          <w:sz w:val="20"/>
          <w:szCs w:val="20"/>
          <w:lang w:val="en-US"/>
        </w:rPr>
        <w:t>т</w:t>
      </w:r>
      <w:r w:rsidRPr="007755C7">
        <w:rPr>
          <w:rFonts w:eastAsia="Verdana"/>
          <w:sz w:val="20"/>
          <w:szCs w:val="20"/>
          <w:lang w:val="en-US"/>
        </w:rPr>
        <w:t>и</w:t>
      </w:r>
      <w:r w:rsidRPr="007755C7">
        <w:rPr>
          <w:rFonts w:eastAsia="Verdana"/>
          <w:w w:val="99"/>
          <w:sz w:val="20"/>
          <w:szCs w:val="20"/>
          <w:lang w:val="en-US"/>
        </w:rPr>
        <w:t xml:space="preserve"> </w:t>
      </w:r>
      <w:r w:rsidRPr="007755C7">
        <w:rPr>
          <w:rFonts w:eastAsia="Verdana"/>
          <w:sz w:val="20"/>
          <w:szCs w:val="20"/>
          <w:lang w:val="en-US"/>
        </w:rPr>
        <w:t>д</w:t>
      </w:r>
      <w:r w:rsidRPr="007755C7">
        <w:rPr>
          <w:rFonts w:eastAsia="Verdana"/>
          <w:spacing w:val="-1"/>
          <w:sz w:val="20"/>
          <w:szCs w:val="20"/>
          <w:lang w:val="en-US"/>
        </w:rPr>
        <w:t>о</w:t>
      </w:r>
      <w:r w:rsidRPr="007755C7">
        <w:rPr>
          <w:rFonts w:eastAsia="Verdana"/>
          <w:sz w:val="20"/>
          <w:szCs w:val="20"/>
          <w:lang w:val="en-US"/>
        </w:rPr>
        <w:t>датне</w:t>
      </w:r>
      <w:r w:rsidRPr="007755C7">
        <w:rPr>
          <w:rFonts w:eastAsia="Verdana"/>
          <w:spacing w:val="7"/>
          <w:sz w:val="20"/>
          <w:szCs w:val="20"/>
          <w:lang w:val="en-US"/>
        </w:rPr>
        <w:t xml:space="preserve"> </w:t>
      </w:r>
      <w:r w:rsidRPr="007755C7">
        <w:rPr>
          <w:rFonts w:eastAsia="Verdana"/>
          <w:spacing w:val="1"/>
          <w:sz w:val="20"/>
          <w:szCs w:val="20"/>
          <w:lang w:val="en-US"/>
        </w:rPr>
        <w:t>у</w:t>
      </w:r>
      <w:r w:rsidRPr="007755C7">
        <w:rPr>
          <w:rFonts w:eastAsia="Verdana"/>
          <w:spacing w:val="-1"/>
          <w:sz w:val="20"/>
          <w:szCs w:val="20"/>
          <w:lang w:val="en-US"/>
        </w:rPr>
        <w:t>с</w:t>
      </w:r>
      <w:r w:rsidRPr="007755C7">
        <w:rPr>
          <w:rFonts w:eastAsia="Verdana"/>
          <w:spacing w:val="1"/>
          <w:sz w:val="20"/>
          <w:szCs w:val="20"/>
          <w:lang w:val="en-US"/>
        </w:rPr>
        <w:t>ло</w:t>
      </w:r>
      <w:r w:rsidRPr="007755C7">
        <w:rPr>
          <w:rFonts w:eastAsia="Verdana"/>
          <w:spacing w:val="-1"/>
          <w:sz w:val="20"/>
          <w:szCs w:val="20"/>
          <w:lang w:val="en-US"/>
        </w:rPr>
        <w:t>в</w:t>
      </w:r>
      <w:r w:rsidRPr="007755C7">
        <w:rPr>
          <w:rFonts w:eastAsia="Verdana"/>
          <w:sz w:val="20"/>
          <w:szCs w:val="20"/>
          <w:lang w:val="en-US"/>
        </w:rPr>
        <w:t>е</w:t>
      </w:r>
      <w:r w:rsidRPr="007755C7">
        <w:rPr>
          <w:rFonts w:eastAsia="Verdana"/>
          <w:spacing w:val="7"/>
          <w:sz w:val="20"/>
          <w:szCs w:val="20"/>
          <w:lang w:val="en-US"/>
        </w:rPr>
        <w:t xml:space="preserve"> </w:t>
      </w:r>
      <w:r w:rsidRPr="007755C7">
        <w:rPr>
          <w:rFonts w:eastAsia="Verdana"/>
          <w:spacing w:val="1"/>
          <w:sz w:val="20"/>
          <w:szCs w:val="20"/>
          <w:lang w:val="en-US"/>
        </w:rPr>
        <w:t>з</w:t>
      </w:r>
      <w:r w:rsidRPr="007755C7">
        <w:rPr>
          <w:rFonts w:eastAsia="Verdana"/>
          <w:sz w:val="20"/>
          <w:szCs w:val="20"/>
          <w:lang w:val="en-US"/>
        </w:rPr>
        <w:t>а</w:t>
      </w:r>
      <w:r w:rsidRPr="007755C7">
        <w:rPr>
          <w:rFonts w:eastAsia="Verdana"/>
          <w:spacing w:val="6"/>
          <w:sz w:val="20"/>
          <w:szCs w:val="20"/>
          <w:lang w:val="en-US"/>
        </w:rPr>
        <w:t xml:space="preserve"> </w:t>
      </w:r>
      <w:r w:rsidRPr="007755C7">
        <w:rPr>
          <w:rFonts w:eastAsia="Verdana"/>
          <w:spacing w:val="2"/>
          <w:sz w:val="20"/>
          <w:szCs w:val="20"/>
          <w:lang w:val="en-US"/>
        </w:rPr>
        <w:t>и</w:t>
      </w:r>
      <w:r w:rsidRPr="007755C7">
        <w:rPr>
          <w:rFonts w:eastAsia="Verdana"/>
          <w:spacing w:val="-1"/>
          <w:sz w:val="20"/>
          <w:szCs w:val="20"/>
          <w:lang w:val="en-US"/>
        </w:rPr>
        <w:t>с</w:t>
      </w:r>
      <w:r w:rsidRPr="007755C7">
        <w:rPr>
          <w:rFonts w:eastAsia="Verdana"/>
          <w:spacing w:val="2"/>
          <w:sz w:val="20"/>
          <w:szCs w:val="20"/>
          <w:lang w:val="en-US"/>
        </w:rPr>
        <w:t>п</w:t>
      </w:r>
      <w:r w:rsidRPr="007755C7">
        <w:rPr>
          <w:rFonts w:eastAsia="Verdana"/>
          <w:spacing w:val="1"/>
          <w:sz w:val="20"/>
          <w:szCs w:val="20"/>
          <w:lang w:val="en-US"/>
        </w:rPr>
        <w:t>л</w:t>
      </w:r>
      <w:r w:rsidRPr="007755C7">
        <w:rPr>
          <w:rFonts w:eastAsia="Verdana"/>
          <w:sz w:val="20"/>
          <w:szCs w:val="20"/>
          <w:lang w:val="en-US"/>
        </w:rPr>
        <w:t>ату,</w:t>
      </w:r>
      <w:r w:rsidRPr="007755C7">
        <w:rPr>
          <w:rFonts w:eastAsia="Verdana"/>
          <w:spacing w:val="7"/>
          <w:sz w:val="20"/>
          <w:szCs w:val="20"/>
          <w:lang w:val="en-US"/>
        </w:rPr>
        <w:t xml:space="preserve"> </w:t>
      </w:r>
      <w:r w:rsidRPr="007755C7">
        <w:rPr>
          <w:rFonts w:eastAsia="Verdana"/>
          <w:sz w:val="20"/>
          <w:szCs w:val="20"/>
          <w:lang w:val="en-US"/>
        </w:rPr>
        <w:t>кра</w:t>
      </w:r>
      <w:r w:rsidRPr="007755C7">
        <w:rPr>
          <w:rFonts w:eastAsia="Verdana"/>
          <w:spacing w:val="1"/>
          <w:sz w:val="20"/>
          <w:szCs w:val="20"/>
          <w:lang w:val="en-US"/>
        </w:rPr>
        <w:t>ћ</w:t>
      </w:r>
      <w:r w:rsidRPr="007755C7">
        <w:rPr>
          <w:rFonts w:eastAsia="Verdana"/>
          <w:sz w:val="20"/>
          <w:szCs w:val="20"/>
          <w:lang w:val="en-US"/>
        </w:rPr>
        <w:t>е</w:t>
      </w:r>
      <w:r w:rsidRPr="007755C7">
        <w:rPr>
          <w:rFonts w:eastAsia="Verdana"/>
          <w:spacing w:val="6"/>
          <w:sz w:val="20"/>
          <w:szCs w:val="20"/>
          <w:lang w:val="en-US"/>
        </w:rPr>
        <w:t xml:space="preserve"> </w:t>
      </w:r>
      <w:r w:rsidRPr="007755C7">
        <w:rPr>
          <w:rFonts w:eastAsia="Verdana"/>
          <w:spacing w:val="3"/>
          <w:sz w:val="20"/>
          <w:szCs w:val="20"/>
          <w:lang w:val="en-US"/>
        </w:rPr>
        <w:t>р</w:t>
      </w:r>
      <w:r w:rsidRPr="007755C7">
        <w:rPr>
          <w:rFonts w:eastAsia="Verdana"/>
          <w:spacing w:val="-1"/>
          <w:sz w:val="20"/>
          <w:szCs w:val="20"/>
          <w:lang w:val="en-US"/>
        </w:rPr>
        <w:t>о</w:t>
      </w:r>
      <w:r w:rsidRPr="007755C7">
        <w:rPr>
          <w:rFonts w:eastAsia="Verdana"/>
          <w:spacing w:val="1"/>
          <w:sz w:val="20"/>
          <w:szCs w:val="20"/>
          <w:lang w:val="en-US"/>
        </w:rPr>
        <w:t>к</w:t>
      </w:r>
      <w:r w:rsidRPr="007755C7">
        <w:rPr>
          <w:rFonts w:eastAsia="Verdana"/>
          <w:spacing w:val="-1"/>
          <w:sz w:val="20"/>
          <w:szCs w:val="20"/>
          <w:lang w:val="en-US"/>
        </w:rPr>
        <w:t>о</w:t>
      </w:r>
      <w:r w:rsidRPr="007755C7">
        <w:rPr>
          <w:rFonts w:eastAsia="Verdana"/>
          <w:spacing w:val="1"/>
          <w:sz w:val="20"/>
          <w:szCs w:val="20"/>
          <w:lang w:val="en-US"/>
        </w:rPr>
        <w:t>в</w:t>
      </w:r>
      <w:r w:rsidRPr="007755C7">
        <w:rPr>
          <w:rFonts w:eastAsia="Verdana"/>
          <w:sz w:val="20"/>
          <w:szCs w:val="20"/>
          <w:lang w:val="en-US"/>
        </w:rPr>
        <w:t>е</w:t>
      </w:r>
      <w:r w:rsidRPr="007755C7">
        <w:rPr>
          <w:rFonts w:eastAsia="Verdana"/>
          <w:spacing w:val="7"/>
          <w:sz w:val="20"/>
          <w:szCs w:val="20"/>
          <w:lang w:val="en-US"/>
        </w:rPr>
        <w:t xml:space="preserve"> </w:t>
      </w:r>
      <w:r w:rsidRPr="007755C7">
        <w:rPr>
          <w:rFonts w:eastAsia="Verdana"/>
          <w:spacing w:val="-1"/>
          <w:sz w:val="20"/>
          <w:szCs w:val="20"/>
          <w:lang w:val="en-US"/>
        </w:rPr>
        <w:t>о</w:t>
      </w:r>
      <w:r w:rsidRPr="007755C7">
        <w:rPr>
          <w:rFonts w:eastAsia="Verdana"/>
          <w:sz w:val="20"/>
          <w:szCs w:val="20"/>
          <w:lang w:val="en-US"/>
        </w:rPr>
        <w:t>д</w:t>
      </w:r>
      <w:r w:rsidRPr="007755C7">
        <w:rPr>
          <w:rFonts w:eastAsia="Verdana"/>
          <w:spacing w:val="9"/>
          <w:sz w:val="20"/>
          <w:szCs w:val="20"/>
          <w:lang w:val="en-US"/>
        </w:rPr>
        <w:t xml:space="preserve"> </w:t>
      </w:r>
      <w:r w:rsidRPr="007755C7">
        <w:rPr>
          <w:rFonts w:eastAsia="Verdana"/>
          <w:sz w:val="20"/>
          <w:szCs w:val="20"/>
          <w:lang w:val="en-US"/>
        </w:rPr>
        <w:t>р</w:t>
      </w:r>
      <w:r w:rsidRPr="007755C7">
        <w:rPr>
          <w:rFonts w:eastAsia="Verdana"/>
          <w:spacing w:val="-1"/>
          <w:sz w:val="20"/>
          <w:szCs w:val="20"/>
          <w:lang w:val="en-US"/>
        </w:rPr>
        <w:t>о</w:t>
      </w:r>
      <w:r w:rsidRPr="007755C7">
        <w:rPr>
          <w:rFonts w:eastAsia="Verdana"/>
          <w:sz w:val="20"/>
          <w:szCs w:val="20"/>
          <w:lang w:val="en-US"/>
        </w:rPr>
        <w:t>к</w:t>
      </w:r>
      <w:r w:rsidRPr="007755C7">
        <w:rPr>
          <w:rFonts w:eastAsia="Verdana"/>
          <w:spacing w:val="1"/>
          <w:sz w:val="20"/>
          <w:szCs w:val="20"/>
          <w:lang w:val="en-US"/>
        </w:rPr>
        <w:t>о</w:t>
      </w:r>
      <w:r w:rsidRPr="007755C7">
        <w:rPr>
          <w:rFonts w:eastAsia="Verdana"/>
          <w:spacing w:val="-1"/>
          <w:sz w:val="20"/>
          <w:szCs w:val="20"/>
          <w:lang w:val="en-US"/>
        </w:rPr>
        <w:t>в</w:t>
      </w:r>
      <w:r w:rsidRPr="007755C7">
        <w:rPr>
          <w:rFonts w:eastAsia="Verdana"/>
          <w:sz w:val="20"/>
          <w:szCs w:val="20"/>
          <w:lang w:val="en-US"/>
        </w:rPr>
        <w:t>а</w:t>
      </w:r>
      <w:r w:rsidRPr="007755C7">
        <w:rPr>
          <w:rFonts w:eastAsia="Verdana"/>
          <w:spacing w:val="8"/>
          <w:sz w:val="20"/>
          <w:szCs w:val="20"/>
          <w:lang w:val="en-US"/>
        </w:rPr>
        <w:t xml:space="preserve"> </w:t>
      </w:r>
      <w:r w:rsidRPr="007755C7">
        <w:rPr>
          <w:rFonts w:eastAsia="Verdana"/>
          <w:sz w:val="20"/>
          <w:szCs w:val="20"/>
          <w:lang w:val="en-US"/>
        </w:rPr>
        <w:t>к</w:t>
      </w:r>
      <w:r w:rsidRPr="007755C7">
        <w:rPr>
          <w:rFonts w:eastAsia="Verdana"/>
          <w:spacing w:val="-2"/>
          <w:sz w:val="20"/>
          <w:szCs w:val="20"/>
          <w:lang w:val="en-US"/>
        </w:rPr>
        <w:t>о</w:t>
      </w:r>
      <w:r w:rsidRPr="007755C7">
        <w:rPr>
          <w:rFonts w:eastAsia="Verdana"/>
          <w:spacing w:val="3"/>
          <w:sz w:val="20"/>
          <w:szCs w:val="20"/>
          <w:lang w:val="en-US"/>
        </w:rPr>
        <w:t>ј</w:t>
      </w:r>
      <w:r w:rsidRPr="007755C7">
        <w:rPr>
          <w:rFonts w:eastAsia="Verdana"/>
          <w:sz w:val="20"/>
          <w:szCs w:val="20"/>
          <w:lang w:val="en-US"/>
        </w:rPr>
        <w:t>е</w:t>
      </w:r>
      <w:r w:rsidRPr="007755C7">
        <w:rPr>
          <w:rFonts w:eastAsia="Verdana"/>
          <w:spacing w:val="5"/>
          <w:sz w:val="20"/>
          <w:szCs w:val="20"/>
          <w:lang w:val="en-US"/>
        </w:rPr>
        <w:t xml:space="preserve"> </w:t>
      </w:r>
      <w:r w:rsidRPr="007755C7">
        <w:rPr>
          <w:rFonts w:eastAsia="Verdana"/>
          <w:spacing w:val="3"/>
          <w:sz w:val="20"/>
          <w:szCs w:val="20"/>
          <w:lang w:val="en-US"/>
        </w:rPr>
        <w:t>ј</w:t>
      </w:r>
      <w:r w:rsidRPr="007755C7">
        <w:rPr>
          <w:rFonts w:eastAsia="Verdana"/>
          <w:sz w:val="20"/>
          <w:szCs w:val="20"/>
          <w:lang w:val="en-US"/>
        </w:rPr>
        <w:t>е</w:t>
      </w:r>
      <w:r w:rsidRPr="007755C7">
        <w:rPr>
          <w:rFonts w:eastAsia="Verdana"/>
          <w:spacing w:val="8"/>
          <w:sz w:val="20"/>
          <w:szCs w:val="20"/>
          <w:lang w:val="en-US"/>
        </w:rPr>
        <w:t xml:space="preserve"> </w:t>
      </w:r>
      <w:r w:rsidRPr="007755C7">
        <w:rPr>
          <w:rFonts w:eastAsia="Verdana"/>
          <w:spacing w:val="-1"/>
          <w:sz w:val="20"/>
          <w:szCs w:val="20"/>
          <w:lang w:val="en-US"/>
        </w:rPr>
        <w:t>о</w:t>
      </w:r>
      <w:r w:rsidRPr="007755C7">
        <w:rPr>
          <w:rFonts w:eastAsia="Verdana"/>
          <w:sz w:val="20"/>
          <w:szCs w:val="20"/>
          <w:lang w:val="en-US"/>
        </w:rPr>
        <w:t>др</w:t>
      </w:r>
      <w:r w:rsidRPr="007755C7">
        <w:rPr>
          <w:rFonts w:eastAsia="Verdana"/>
          <w:spacing w:val="-2"/>
          <w:sz w:val="20"/>
          <w:szCs w:val="20"/>
          <w:lang w:val="en-US"/>
        </w:rPr>
        <w:t>е</w:t>
      </w:r>
      <w:r w:rsidRPr="007755C7">
        <w:rPr>
          <w:rFonts w:eastAsia="Verdana"/>
          <w:sz w:val="20"/>
          <w:szCs w:val="20"/>
          <w:lang w:val="en-US"/>
        </w:rPr>
        <w:t>д</w:t>
      </w:r>
      <w:r w:rsidRPr="007755C7">
        <w:rPr>
          <w:rFonts w:eastAsia="Verdana"/>
          <w:spacing w:val="2"/>
          <w:sz w:val="20"/>
          <w:szCs w:val="20"/>
          <w:lang w:val="en-US"/>
        </w:rPr>
        <w:t>и</w:t>
      </w:r>
      <w:r w:rsidRPr="007755C7">
        <w:rPr>
          <w:rFonts w:eastAsia="Verdana"/>
          <w:sz w:val="20"/>
          <w:szCs w:val="20"/>
          <w:lang w:val="en-US"/>
        </w:rPr>
        <w:t>о</w:t>
      </w:r>
      <w:r w:rsidRPr="007755C7">
        <w:rPr>
          <w:rFonts w:eastAsia="Verdana"/>
          <w:spacing w:val="7"/>
          <w:sz w:val="20"/>
          <w:szCs w:val="20"/>
          <w:lang w:val="en-US"/>
        </w:rPr>
        <w:t xml:space="preserve"> </w:t>
      </w:r>
      <w:r w:rsidRPr="007755C7">
        <w:rPr>
          <w:rFonts w:eastAsia="Verdana"/>
          <w:spacing w:val="-1"/>
          <w:sz w:val="20"/>
          <w:szCs w:val="20"/>
          <w:lang w:val="en-US"/>
        </w:rPr>
        <w:t>Н</w:t>
      </w:r>
      <w:r w:rsidRPr="007755C7">
        <w:rPr>
          <w:rFonts w:eastAsia="Verdana"/>
          <w:sz w:val="20"/>
          <w:szCs w:val="20"/>
          <w:lang w:val="en-US"/>
        </w:rPr>
        <w:t>ару</w:t>
      </w:r>
      <w:r w:rsidRPr="007755C7">
        <w:rPr>
          <w:rFonts w:eastAsia="Verdana"/>
          <w:spacing w:val="1"/>
          <w:sz w:val="20"/>
          <w:szCs w:val="20"/>
          <w:lang w:val="en-US"/>
        </w:rPr>
        <w:t>ч</w:t>
      </w:r>
      <w:r w:rsidRPr="007755C7">
        <w:rPr>
          <w:rFonts w:eastAsia="Verdana"/>
          <w:sz w:val="20"/>
          <w:szCs w:val="20"/>
          <w:lang w:val="en-US"/>
        </w:rPr>
        <w:t>ила</w:t>
      </w:r>
      <w:r w:rsidRPr="007755C7">
        <w:rPr>
          <w:rFonts w:eastAsia="Verdana"/>
          <w:spacing w:val="1"/>
          <w:sz w:val="20"/>
          <w:szCs w:val="20"/>
          <w:lang w:val="en-US"/>
        </w:rPr>
        <w:t>ц</w:t>
      </w:r>
      <w:r w:rsidRPr="007755C7">
        <w:rPr>
          <w:rFonts w:eastAsia="Verdana"/>
          <w:sz w:val="20"/>
          <w:szCs w:val="20"/>
          <w:lang w:val="en-US"/>
        </w:rPr>
        <w:t>,</w:t>
      </w:r>
      <w:r w:rsidRPr="007755C7">
        <w:rPr>
          <w:rFonts w:eastAsia="Verdana"/>
          <w:spacing w:val="5"/>
          <w:sz w:val="20"/>
          <w:szCs w:val="20"/>
          <w:lang w:val="en-US"/>
        </w:rPr>
        <w:t xml:space="preserve"> </w:t>
      </w:r>
      <w:r w:rsidRPr="007755C7">
        <w:rPr>
          <w:rFonts w:eastAsia="Verdana"/>
          <w:sz w:val="20"/>
          <w:szCs w:val="20"/>
          <w:lang w:val="en-US"/>
        </w:rPr>
        <w:t>ма</w:t>
      </w:r>
      <w:r w:rsidRPr="007755C7">
        <w:rPr>
          <w:rFonts w:eastAsia="Verdana"/>
          <w:spacing w:val="2"/>
          <w:sz w:val="20"/>
          <w:szCs w:val="20"/>
          <w:lang w:val="en-US"/>
        </w:rPr>
        <w:t>њ</w:t>
      </w:r>
      <w:r w:rsidRPr="007755C7">
        <w:rPr>
          <w:rFonts w:eastAsia="Verdana"/>
          <w:sz w:val="20"/>
          <w:szCs w:val="20"/>
          <w:lang w:val="en-US"/>
        </w:rPr>
        <w:t>и</w:t>
      </w:r>
      <w:r w:rsidRPr="007755C7">
        <w:rPr>
          <w:rFonts w:eastAsia="Verdana"/>
          <w:spacing w:val="8"/>
          <w:sz w:val="20"/>
          <w:szCs w:val="20"/>
          <w:lang w:val="en-US"/>
        </w:rPr>
        <w:t xml:space="preserve"> </w:t>
      </w:r>
      <w:r w:rsidRPr="007755C7">
        <w:rPr>
          <w:rFonts w:eastAsia="Verdana"/>
          <w:sz w:val="20"/>
          <w:szCs w:val="20"/>
          <w:lang w:val="en-US"/>
        </w:rPr>
        <w:t>изн</w:t>
      </w:r>
      <w:r w:rsidRPr="007755C7">
        <w:rPr>
          <w:rFonts w:eastAsia="Verdana"/>
          <w:spacing w:val="-1"/>
          <w:sz w:val="20"/>
          <w:szCs w:val="20"/>
          <w:lang w:val="en-US"/>
        </w:rPr>
        <w:t>о</w:t>
      </w:r>
      <w:r w:rsidRPr="007755C7">
        <w:rPr>
          <w:rFonts w:eastAsia="Verdana"/>
          <w:sz w:val="20"/>
          <w:szCs w:val="20"/>
          <w:lang w:val="en-US"/>
        </w:rPr>
        <w:t>с</w:t>
      </w:r>
      <w:r w:rsidRPr="007755C7">
        <w:rPr>
          <w:rFonts w:eastAsia="Verdana"/>
          <w:sz w:val="20"/>
          <w:szCs w:val="20"/>
          <w:lang w:val="sr-Cyrl-RS"/>
        </w:rPr>
        <w:t xml:space="preserve"> </w:t>
      </w:r>
      <w:r w:rsidRPr="007755C7">
        <w:rPr>
          <w:rFonts w:eastAsia="Verdana"/>
          <w:spacing w:val="-1"/>
          <w:sz w:val="20"/>
          <w:szCs w:val="20"/>
          <w:lang w:val="en-US"/>
        </w:rPr>
        <w:t>о</w:t>
      </w:r>
      <w:r w:rsidRPr="007755C7">
        <w:rPr>
          <w:rFonts w:eastAsia="Verdana"/>
          <w:sz w:val="20"/>
          <w:szCs w:val="20"/>
          <w:lang w:val="en-US"/>
        </w:rPr>
        <w:t>д</w:t>
      </w:r>
      <w:r w:rsidRPr="007755C7">
        <w:rPr>
          <w:rFonts w:eastAsia="Verdana"/>
          <w:spacing w:val="-6"/>
          <w:sz w:val="20"/>
          <w:szCs w:val="20"/>
          <w:lang w:val="en-US"/>
        </w:rPr>
        <w:t xml:space="preserve"> </w:t>
      </w:r>
      <w:r w:rsidRPr="007755C7">
        <w:rPr>
          <w:rFonts w:eastAsia="Verdana"/>
          <w:spacing w:val="-1"/>
          <w:sz w:val="20"/>
          <w:szCs w:val="20"/>
          <w:lang w:val="en-US"/>
        </w:rPr>
        <w:t>о</w:t>
      </w:r>
      <w:r w:rsidRPr="007755C7">
        <w:rPr>
          <w:rFonts w:eastAsia="Verdana"/>
          <w:sz w:val="20"/>
          <w:szCs w:val="20"/>
          <w:lang w:val="en-US"/>
        </w:rPr>
        <w:t>н</w:t>
      </w:r>
      <w:r w:rsidRPr="007755C7">
        <w:rPr>
          <w:rFonts w:eastAsia="Verdana"/>
          <w:spacing w:val="-1"/>
          <w:sz w:val="20"/>
          <w:szCs w:val="20"/>
          <w:lang w:val="en-US"/>
        </w:rPr>
        <w:t>о</w:t>
      </w:r>
      <w:r w:rsidRPr="007755C7">
        <w:rPr>
          <w:rFonts w:eastAsia="Verdana"/>
          <w:spacing w:val="2"/>
          <w:sz w:val="20"/>
          <w:szCs w:val="20"/>
          <w:lang w:val="en-US"/>
        </w:rPr>
        <w:t>г</w:t>
      </w:r>
      <w:r w:rsidRPr="007755C7">
        <w:rPr>
          <w:rFonts w:eastAsia="Verdana"/>
          <w:sz w:val="20"/>
          <w:szCs w:val="20"/>
          <w:lang w:val="en-US"/>
        </w:rPr>
        <w:t>а</w:t>
      </w:r>
      <w:r w:rsidRPr="007755C7">
        <w:rPr>
          <w:rFonts w:eastAsia="Verdana"/>
          <w:spacing w:val="-5"/>
          <w:sz w:val="20"/>
          <w:szCs w:val="20"/>
          <w:lang w:val="en-US"/>
        </w:rPr>
        <w:t xml:space="preserve"> </w:t>
      </w:r>
      <w:r w:rsidRPr="007755C7">
        <w:rPr>
          <w:rFonts w:eastAsia="Verdana"/>
          <w:sz w:val="20"/>
          <w:szCs w:val="20"/>
          <w:lang w:val="en-US"/>
        </w:rPr>
        <w:t>к</w:t>
      </w:r>
      <w:r w:rsidRPr="007755C7">
        <w:rPr>
          <w:rFonts w:eastAsia="Verdana"/>
          <w:spacing w:val="-2"/>
          <w:sz w:val="20"/>
          <w:szCs w:val="20"/>
          <w:lang w:val="en-US"/>
        </w:rPr>
        <w:t>о</w:t>
      </w:r>
      <w:r w:rsidRPr="007755C7">
        <w:rPr>
          <w:rFonts w:eastAsia="Verdana"/>
          <w:sz w:val="20"/>
          <w:szCs w:val="20"/>
          <w:lang w:val="en-US"/>
        </w:rPr>
        <w:t>ји</w:t>
      </w:r>
      <w:r w:rsidRPr="007755C7">
        <w:rPr>
          <w:rFonts w:eastAsia="Verdana"/>
          <w:spacing w:val="-6"/>
          <w:sz w:val="20"/>
          <w:szCs w:val="20"/>
          <w:lang w:val="en-US"/>
        </w:rPr>
        <w:t xml:space="preserve"> </w:t>
      </w:r>
      <w:r w:rsidRPr="007755C7">
        <w:rPr>
          <w:rFonts w:eastAsia="Verdana"/>
          <w:sz w:val="20"/>
          <w:szCs w:val="20"/>
          <w:lang w:val="en-US"/>
        </w:rPr>
        <w:t>је</w:t>
      </w:r>
      <w:r w:rsidRPr="007755C7">
        <w:rPr>
          <w:rFonts w:eastAsia="Verdana"/>
          <w:spacing w:val="-7"/>
          <w:sz w:val="20"/>
          <w:szCs w:val="20"/>
          <w:lang w:val="en-US"/>
        </w:rPr>
        <w:t xml:space="preserve"> </w:t>
      </w:r>
      <w:r w:rsidRPr="007755C7">
        <w:rPr>
          <w:rFonts w:eastAsia="Verdana"/>
          <w:spacing w:val="-1"/>
          <w:sz w:val="20"/>
          <w:szCs w:val="20"/>
          <w:lang w:val="en-US"/>
        </w:rPr>
        <w:t>о</w:t>
      </w:r>
      <w:r w:rsidRPr="007755C7">
        <w:rPr>
          <w:rFonts w:eastAsia="Verdana"/>
          <w:sz w:val="20"/>
          <w:szCs w:val="20"/>
          <w:lang w:val="en-US"/>
        </w:rPr>
        <w:t>др</w:t>
      </w:r>
      <w:r w:rsidRPr="007755C7">
        <w:rPr>
          <w:rFonts w:eastAsia="Verdana"/>
          <w:spacing w:val="-2"/>
          <w:sz w:val="20"/>
          <w:szCs w:val="20"/>
          <w:lang w:val="en-US"/>
        </w:rPr>
        <w:t>е</w:t>
      </w:r>
      <w:r w:rsidRPr="007755C7">
        <w:rPr>
          <w:rFonts w:eastAsia="Verdana"/>
          <w:spacing w:val="3"/>
          <w:sz w:val="20"/>
          <w:szCs w:val="20"/>
          <w:lang w:val="en-US"/>
        </w:rPr>
        <w:t>д</w:t>
      </w:r>
      <w:r w:rsidRPr="007755C7">
        <w:rPr>
          <w:rFonts w:eastAsia="Verdana"/>
          <w:sz w:val="20"/>
          <w:szCs w:val="20"/>
          <w:lang w:val="en-US"/>
        </w:rPr>
        <w:t>ио</w:t>
      </w:r>
      <w:r w:rsidRPr="007755C7">
        <w:rPr>
          <w:rFonts w:eastAsia="Verdana"/>
          <w:spacing w:val="-7"/>
          <w:sz w:val="20"/>
          <w:szCs w:val="20"/>
          <w:lang w:val="en-US"/>
        </w:rPr>
        <w:t xml:space="preserve"> </w:t>
      </w:r>
      <w:r w:rsidRPr="007755C7">
        <w:rPr>
          <w:rFonts w:eastAsia="Verdana"/>
          <w:spacing w:val="-1"/>
          <w:sz w:val="20"/>
          <w:szCs w:val="20"/>
          <w:lang w:val="en-US"/>
        </w:rPr>
        <w:t>Н</w:t>
      </w:r>
      <w:r w:rsidRPr="007755C7">
        <w:rPr>
          <w:rFonts w:eastAsia="Verdana"/>
          <w:sz w:val="20"/>
          <w:szCs w:val="20"/>
          <w:lang w:val="en-US"/>
        </w:rPr>
        <w:t>ар</w:t>
      </w:r>
      <w:r w:rsidRPr="007755C7">
        <w:rPr>
          <w:rFonts w:eastAsia="Verdana"/>
          <w:spacing w:val="1"/>
          <w:sz w:val="20"/>
          <w:szCs w:val="20"/>
          <w:lang w:val="en-US"/>
        </w:rPr>
        <w:t>у</w:t>
      </w:r>
      <w:r w:rsidRPr="007755C7">
        <w:rPr>
          <w:rFonts w:eastAsia="Verdana"/>
          <w:sz w:val="20"/>
          <w:szCs w:val="20"/>
          <w:lang w:val="en-US"/>
        </w:rPr>
        <w:t>ч</w:t>
      </w:r>
      <w:r w:rsidRPr="007755C7">
        <w:rPr>
          <w:rFonts w:eastAsia="Verdana"/>
          <w:spacing w:val="-1"/>
          <w:sz w:val="20"/>
          <w:szCs w:val="20"/>
          <w:lang w:val="en-US"/>
        </w:rPr>
        <w:t>и</w:t>
      </w:r>
      <w:r w:rsidRPr="007755C7">
        <w:rPr>
          <w:rFonts w:eastAsia="Verdana"/>
          <w:spacing w:val="1"/>
          <w:sz w:val="20"/>
          <w:szCs w:val="20"/>
          <w:lang w:val="en-US"/>
        </w:rPr>
        <w:t>л</w:t>
      </w:r>
      <w:r w:rsidRPr="007755C7">
        <w:rPr>
          <w:rFonts w:eastAsia="Verdana"/>
          <w:sz w:val="20"/>
          <w:szCs w:val="20"/>
          <w:lang w:val="en-US"/>
        </w:rPr>
        <w:t>ац</w:t>
      </w:r>
      <w:r w:rsidRPr="007755C7">
        <w:rPr>
          <w:rFonts w:eastAsia="Verdana"/>
          <w:spacing w:val="-5"/>
          <w:sz w:val="20"/>
          <w:szCs w:val="20"/>
          <w:lang w:val="en-US"/>
        </w:rPr>
        <w:t xml:space="preserve"> </w:t>
      </w:r>
      <w:r w:rsidRPr="007755C7">
        <w:rPr>
          <w:rFonts w:eastAsia="Verdana"/>
          <w:sz w:val="20"/>
          <w:szCs w:val="20"/>
          <w:lang w:val="en-US"/>
        </w:rPr>
        <w:t>или</w:t>
      </w:r>
      <w:r w:rsidRPr="007755C7">
        <w:rPr>
          <w:rFonts w:eastAsia="Verdana"/>
          <w:spacing w:val="-6"/>
          <w:sz w:val="20"/>
          <w:szCs w:val="20"/>
          <w:lang w:val="en-US"/>
        </w:rPr>
        <w:t xml:space="preserve"> </w:t>
      </w:r>
      <w:r w:rsidRPr="007755C7">
        <w:rPr>
          <w:rFonts w:eastAsia="Verdana"/>
          <w:sz w:val="20"/>
          <w:szCs w:val="20"/>
          <w:lang w:val="en-US"/>
        </w:rPr>
        <w:t>пр</w:t>
      </w:r>
      <w:r w:rsidRPr="007755C7">
        <w:rPr>
          <w:rFonts w:eastAsia="Verdana"/>
          <w:spacing w:val="1"/>
          <w:sz w:val="20"/>
          <w:szCs w:val="20"/>
          <w:lang w:val="en-US"/>
        </w:rPr>
        <w:t>о</w:t>
      </w:r>
      <w:r w:rsidRPr="007755C7">
        <w:rPr>
          <w:rFonts w:eastAsia="Verdana"/>
          <w:sz w:val="20"/>
          <w:szCs w:val="20"/>
          <w:lang w:val="en-US"/>
        </w:rPr>
        <w:t>мењену</w:t>
      </w:r>
      <w:r w:rsidRPr="007755C7">
        <w:rPr>
          <w:rFonts w:eastAsia="Verdana"/>
          <w:spacing w:val="-6"/>
          <w:sz w:val="20"/>
          <w:szCs w:val="20"/>
          <w:lang w:val="en-US"/>
        </w:rPr>
        <w:t xml:space="preserve"> </w:t>
      </w:r>
      <w:r w:rsidRPr="007755C7">
        <w:rPr>
          <w:rFonts w:eastAsia="Verdana"/>
          <w:sz w:val="20"/>
          <w:szCs w:val="20"/>
          <w:lang w:val="en-US"/>
        </w:rPr>
        <w:t>м</w:t>
      </w:r>
      <w:r w:rsidRPr="007755C7">
        <w:rPr>
          <w:rFonts w:eastAsia="Verdana"/>
          <w:spacing w:val="1"/>
          <w:sz w:val="20"/>
          <w:szCs w:val="20"/>
          <w:lang w:val="en-US"/>
        </w:rPr>
        <w:t>е</w:t>
      </w:r>
      <w:r w:rsidRPr="007755C7">
        <w:rPr>
          <w:rFonts w:eastAsia="Verdana"/>
          <w:spacing w:val="-1"/>
          <w:sz w:val="20"/>
          <w:szCs w:val="20"/>
          <w:lang w:val="en-US"/>
        </w:rPr>
        <w:t>с</w:t>
      </w:r>
      <w:r w:rsidRPr="007755C7">
        <w:rPr>
          <w:rFonts w:eastAsia="Verdana"/>
          <w:sz w:val="20"/>
          <w:szCs w:val="20"/>
          <w:lang w:val="en-US"/>
        </w:rPr>
        <w:t>ну</w:t>
      </w:r>
      <w:r w:rsidRPr="007755C7">
        <w:rPr>
          <w:rFonts w:eastAsia="Verdana"/>
          <w:spacing w:val="-6"/>
          <w:sz w:val="20"/>
          <w:szCs w:val="20"/>
          <w:lang w:val="en-US"/>
        </w:rPr>
        <w:t xml:space="preserve"> </w:t>
      </w:r>
      <w:r w:rsidRPr="007755C7">
        <w:rPr>
          <w:rFonts w:eastAsia="Verdana"/>
          <w:sz w:val="20"/>
          <w:szCs w:val="20"/>
          <w:lang w:val="en-US"/>
        </w:rPr>
        <w:t>на</w:t>
      </w:r>
      <w:r w:rsidRPr="007755C7">
        <w:rPr>
          <w:rFonts w:eastAsia="Verdana"/>
          <w:spacing w:val="1"/>
          <w:sz w:val="20"/>
          <w:szCs w:val="20"/>
          <w:lang w:val="en-US"/>
        </w:rPr>
        <w:t>дл</w:t>
      </w:r>
      <w:r w:rsidRPr="007755C7">
        <w:rPr>
          <w:rFonts w:eastAsia="Verdana"/>
          <w:spacing w:val="-2"/>
          <w:sz w:val="20"/>
          <w:szCs w:val="20"/>
          <w:lang w:val="en-US"/>
        </w:rPr>
        <w:t>е</w:t>
      </w:r>
      <w:r w:rsidRPr="007755C7">
        <w:rPr>
          <w:rFonts w:eastAsia="Verdana"/>
          <w:spacing w:val="1"/>
          <w:sz w:val="20"/>
          <w:szCs w:val="20"/>
          <w:lang w:val="en-US"/>
        </w:rPr>
        <w:t>ж</w:t>
      </w:r>
      <w:r w:rsidRPr="007755C7">
        <w:rPr>
          <w:rFonts w:eastAsia="Verdana"/>
          <w:sz w:val="20"/>
          <w:szCs w:val="20"/>
          <w:lang w:val="en-US"/>
        </w:rPr>
        <w:t>н</w:t>
      </w:r>
      <w:r w:rsidRPr="007755C7">
        <w:rPr>
          <w:rFonts w:eastAsia="Verdana"/>
          <w:spacing w:val="-1"/>
          <w:sz w:val="20"/>
          <w:szCs w:val="20"/>
          <w:lang w:val="en-US"/>
        </w:rPr>
        <w:t>о</w:t>
      </w:r>
      <w:r w:rsidRPr="007755C7">
        <w:rPr>
          <w:rFonts w:eastAsia="Verdana"/>
          <w:spacing w:val="1"/>
          <w:sz w:val="20"/>
          <w:szCs w:val="20"/>
          <w:lang w:val="en-US"/>
        </w:rPr>
        <w:t>с</w:t>
      </w:r>
      <w:r w:rsidRPr="007755C7">
        <w:rPr>
          <w:rFonts w:eastAsia="Verdana"/>
          <w:sz w:val="20"/>
          <w:szCs w:val="20"/>
          <w:lang w:val="en-US"/>
        </w:rPr>
        <w:t>т</w:t>
      </w:r>
      <w:r w:rsidRPr="007755C7">
        <w:rPr>
          <w:rFonts w:eastAsia="Verdana"/>
          <w:spacing w:val="-7"/>
          <w:sz w:val="20"/>
          <w:szCs w:val="20"/>
          <w:lang w:val="en-US"/>
        </w:rPr>
        <w:t xml:space="preserve"> </w:t>
      </w:r>
      <w:r w:rsidRPr="007755C7">
        <w:rPr>
          <w:rFonts w:eastAsia="Verdana"/>
          <w:spacing w:val="1"/>
          <w:sz w:val="20"/>
          <w:szCs w:val="20"/>
          <w:lang w:val="en-US"/>
        </w:rPr>
        <w:t>з</w:t>
      </w:r>
      <w:r w:rsidRPr="007755C7">
        <w:rPr>
          <w:rFonts w:eastAsia="Verdana"/>
          <w:sz w:val="20"/>
          <w:szCs w:val="20"/>
          <w:lang w:val="en-US"/>
        </w:rPr>
        <w:t>а</w:t>
      </w:r>
      <w:r w:rsidRPr="007755C7">
        <w:rPr>
          <w:rFonts w:eastAsia="Verdana"/>
          <w:spacing w:val="-6"/>
          <w:sz w:val="20"/>
          <w:szCs w:val="20"/>
          <w:lang w:val="en-US"/>
        </w:rPr>
        <w:t xml:space="preserve"> </w:t>
      </w:r>
      <w:r w:rsidRPr="007755C7">
        <w:rPr>
          <w:rFonts w:eastAsia="Verdana"/>
          <w:sz w:val="20"/>
          <w:szCs w:val="20"/>
          <w:lang w:val="en-US"/>
        </w:rPr>
        <w:t>р</w:t>
      </w:r>
      <w:r w:rsidRPr="007755C7">
        <w:rPr>
          <w:rFonts w:eastAsia="Verdana"/>
          <w:spacing w:val="-2"/>
          <w:sz w:val="20"/>
          <w:szCs w:val="20"/>
          <w:lang w:val="en-US"/>
        </w:rPr>
        <w:t>е</w:t>
      </w:r>
      <w:r w:rsidRPr="007755C7">
        <w:rPr>
          <w:rFonts w:eastAsia="Verdana"/>
          <w:sz w:val="20"/>
          <w:szCs w:val="20"/>
          <w:lang w:val="en-US"/>
        </w:rPr>
        <w:t>ша</w:t>
      </w:r>
      <w:r w:rsidRPr="007755C7">
        <w:rPr>
          <w:rFonts w:eastAsia="Verdana"/>
          <w:spacing w:val="-1"/>
          <w:sz w:val="20"/>
          <w:szCs w:val="20"/>
          <w:lang w:val="en-US"/>
        </w:rPr>
        <w:t>в</w:t>
      </w:r>
      <w:r w:rsidRPr="007755C7">
        <w:rPr>
          <w:rFonts w:eastAsia="Verdana"/>
          <w:sz w:val="20"/>
          <w:szCs w:val="20"/>
          <w:lang w:val="en-US"/>
        </w:rPr>
        <w:t>ање</w:t>
      </w:r>
      <w:r w:rsidRPr="007755C7">
        <w:rPr>
          <w:rFonts w:eastAsia="Verdana"/>
          <w:spacing w:val="-7"/>
          <w:sz w:val="20"/>
          <w:szCs w:val="20"/>
          <w:lang w:val="en-US"/>
        </w:rPr>
        <w:t xml:space="preserve"> </w:t>
      </w:r>
      <w:r w:rsidRPr="007755C7">
        <w:rPr>
          <w:rFonts w:eastAsia="Verdana"/>
          <w:spacing w:val="1"/>
          <w:sz w:val="20"/>
          <w:szCs w:val="20"/>
          <w:lang w:val="en-US"/>
        </w:rPr>
        <w:t>с</w:t>
      </w:r>
      <w:r w:rsidRPr="007755C7">
        <w:rPr>
          <w:rFonts w:eastAsia="Verdana"/>
          <w:sz w:val="20"/>
          <w:szCs w:val="20"/>
          <w:lang w:val="en-US"/>
        </w:rPr>
        <w:t>п</w:t>
      </w:r>
      <w:r w:rsidRPr="007755C7">
        <w:rPr>
          <w:rFonts w:eastAsia="Verdana"/>
          <w:spacing w:val="-1"/>
          <w:sz w:val="20"/>
          <w:szCs w:val="20"/>
          <w:lang w:val="en-US"/>
        </w:rPr>
        <w:t>о</w:t>
      </w:r>
      <w:r w:rsidRPr="007755C7">
        <w:rPr>
          <w:rFonts w:eastAsia="Verdana"/>
          <w:spacing w:val="3"/>
          <w:sz w:val="20"/>
          <w:szCs w:val="20"/>
          <w:lang w:val="en-US"/>
        </w:rPr>
        <w:t>р</w:t>
      </w:r>
      <w:r w:rsidRPr="007755C7">
        <w:rPr>
          <w:rFonts w:eastAsia="Verdana"/>
          <w:spacing w:val="-1"/>
          <w:sz w:val="20"/>
          <w:szCs w:val="20"/>
          <w:lang w:val="en-US"/>
        </w:rPr>
        <w:t>ов</w:t>
      </w:r>
      <w:r w:rsidRPr="007755C7">
        <w:rPr>
          <w:rFonts w:eastAsia="Verdana"/>
          <w:spacing w:val="2"/>
          <w:sz w:val="20"/>
          <w:szCs w:val="20"/>
          <w:lang w:val="en-US"/>
        </w:rPr>
        <w:t>а</w:t>
      </w:r>
      <w:r w:rsidRPr="007755C7">
        <w:rPr>
          <w:rFonts w:eastAsia="Verdana"/>
          <w:sz w:val="20"/>
          <w:szCs w:val="20"/>
          <w:lang w:val="en-US"/>
        </w:rPr>
        <w:t>.</w:t>
      </w:r>
      <w:r w:rsidRPr="007755C7">
        <w:rPr>
          <w:rFonts w:eastAsia="Verdana"/>
          <w:w w:val="99"/>
          <w:sz w:val="20"/>
          <w:szCs w:val="20"/>
          <w:lang w:val="en-US"/>
        </w:rPr>
        <w:t xml:space="preserve"> </w:t>
      </w:r>
      <w:r w:rsidRPr="007755C7">
        <w:rPr>
          <w:rFonts w:eastAsia="Verdana"/>
          <w:sz w:val="20"/>
          <w:szCs w:val="20"/>
          <w:lang w:val="en-US"/>
        </w:rPr>
        <w:t>Б</w:t>
      </w:r>
      <w:r w:rsidRPr="007755C7">
        <w:rPr>
          <w:rFonts w:eastAsia="Verdana"/>
          <w:spacing w:val="1"/>
          <w:sz w:val="20"/>
          <w:szCs w:val="20"/>
          <w:lang w:val="en-US"/>
        </w:rPr>
        <w:t>л</w:t>
      </w:r>
      <w:r w:rsidRPr="007755C7">
        <w:rPr>
          <w:rFonts w:eastAsia="Verdana"/>
          <w:sz w:val="20"/>
          <w:szCs w:val="20"/>
          <w:lang w:val="en-US"/>
        </w:rPr>
        <w:t>анко</w:t>
      </w:r>
      <w:r w:rsidRPr="007755C7">
        <w:rPr>
          <w:rFonts w:eastAsia="Verdana"/>
          <w:spacing w:val="21"/>
          <w:sz w:val="20"/>
          <w:szCs w:val="20"/>
          <w:lang w:val="en-US"/>
        </w:rPr>
        <w:t xml:space="preserve"> </w:t>
      </w:r>
      <w:r w:rsidRPr="007755C7">
        <w:rPr>
          <w:rFonts w:eastAsia="Verdana"/>
          <w:spacing w:val="1"/>
          <w:sz w:val="20"/>
          <w:szCs w:val="20"/>
          <w:lang w:val="en-US"/>
        </w:rPr>
        <w:t>с</w:t>
      </w:r>
      <w:r w:rsidRPr="007755C7">
        <w:rPr>
          <w:rFonts w:eastAsia="Verdana"/>
          <w:spacing w:val="-1"/>
          <w:sz w:val="20"/>
          <w:szCs w:val="20"/>
          <w:lang w:val="en-US"/>
        </w:rPr>
        <w:t>о</w:t>
      </w:r>
      <w:r w:rsidRPr="007755C7">
        <w:rPr>
          <w:rFonts w:eastAsia="Verdana"/>
          <w:spacing w:val="1"/>
          <w:sz w:val="20"/>
          <w:szCs w:val="20"/>
          <w:lang w:val="en-US"/>
        </w:rPr>
        <w:t>л</w:t>
      </w:r>
      <w:r w:rsidRPr="007755C7">
        <w:rPr>
          <w:rFonts w:eastAsia="Verdana"/>
          <w:sz w:val="20"/>
          <w:szCs w:val="20"/>
          <w:lang w:val="en-US"/>
        </w:rPr>
        <w:t>о</w:t>
      </w:r>
      <w:r w:rsidRPr="007755C7">
        <w:rPr>
          <w:rFonts w:eastAsia="Verdana"/>
          <w:spacing w:val="23"/>
          <w:sz w:val="20"/>
          <w:szCs w:val="20"/>
          <w:lang w:val="en-US"/>
        </w:rPr>
        <w:t xml:space="preserve"> </w:t>
      </w:r>
      <w:r w:rsidRPr="007755C7">
        <w:rPr>
          <w:rFonts w:eastAsia="Verdana"/>
          <w:spacing w:val="2"/>
          <w:sz w:val="20"/>
          <w:szCs w:val="20"/>
          <w:lang w:val="en-US"/>
        </w:rPr>
        <w:t>м</w:t>
      </w:r>
      <w:r w:rsidRPr="007755C7">
        <w:rPr>
          <w:rFonts w:eastAsia="Verdana"/>
          <w:spacing w:val="-2"/>
          <w:sz w:val="20"/>
          <w:szCs w:val="20"/>
          <w:lang w:val="en-US"/>
        </w:rPr>
        <w:t>е</w:t>
      </w:r>
      <w:r w:rsidRPr="007755C7">
        <w:rPr>
          <w:rFonts w:eastAsia="Verdana"/>
          <w:spacing w:val="2"/>
          <w:sz w:val="20"/>
          <w:szCs w:val="20"/>
          <w:lang w:val="en-US"/>
        </w:rPr>
        <w:t>н</w:t>
      </w:r>
      <w:r w:rsidRPr="007755C7">
        <w:rPr>
          <w:rFonts w:eastAsia="Verdana"/>
          <w:sz w:val="20"/>
          <w:szCs w:val="20"/>
          <w:lang w:val="en-US"/>
        </w:rPr>
        <w:t>ица</w:t>
      </w:r>
      <w:r w:rsidRPr="007755C7">
        <w:rPr>
          <w:rFonts w:eastAsia="Verdana"/>
          <w:spacing w:val="22"/>
          <w:sz w:val="20"/>
          <w:szCs w:val="20"/>
          <w:lang w:val="en-US"/>
        </w:rPr>
        <w:t xml:space="preserve"> </w:t>
      </w:r>
      <w:r w:rsidRPr="007755C7">
        <w:rPr>
          <w:rFonts w:eastAsia="Verdana"/>
          <w:sz w:val="20"/>
          <w:szCs w:val="20"/>
          <w:lang w:val="en-US"/>
        </w:rPr>
        <w:t>мора</w:t>
      </w:r>
      <w:r w:rsidRPr="007755C7">
        <w:rPr>
          <w:rFonts w:eastAsia="Verdana"/>
          <w:spacing w:val="22"/>
          <w:sz w:val="20"/>
          <w:szCs w:val="20"/>
          <w:lang w:val="en-US"/>
        </w:rPr>
        <w:t xml:space="preserve"> </w:t>
      </w:r>
      <w:r w:rsidRPr="007755C7">
        <w:rPr>
          <w:rFonts w:eastAsia="Verdana"/>
          <w:sz w:val="20"/>
          <w:szCs w:val="20"/>
          <w:lang w:val="en-US"/>
        </w:rPr>
        <w:t>да</w:t>
      </w:r>
      <w:r w:rsidRPr="007755C7">
        <w:rPr>
          <w:rFonts w:eastAsia="Verdana"/>
          <w:spacing w:val="23"/>
          <w:sz w:val="20"/>
          <w:szCs w:val="20"/>
          <w:lang w:val="en-US"/>
        </w:rPr>
        <w:t xml:space="preserve"> </w:t>
      </w:r>
      <w:r w:rsidRPr="007755C7">
        <w:rPr>
          <w:rFonts w:eastAsia="Verdana"/>
          <w:spacing w:val="-1"/>
          <w:sz w:val="20"/>
          <w:szCs w:val="20"/>
          <w:lang w:val="en-US"/>
        </w:rPr>
        <w:t>с</w:t>
      </w:r>
      <w:r w:rsidRPr="007755C7">
        <w:rPr>
          <w:rFonts w:eastAsia="Verdana"/>
          <w:sz w:val="20"/>
          <w:szCs w:val="20"/>
          <w:lang w:val="en-US"/>
        </w:rPr>
        <w:t>а</w:t>
      </w:r>
      <w:r w:rsidRPr="007755C7">
        <w:rPr>
          <w:rFonts w:eastAsia="Verdana"/>
          <w:spacing w:val="1"/>
          <w:sz w:val="20"/>
          <w:szCs w:val="20"/>
          <w:lang w:val="en-US"/>
        </w:rPr>
        <w:t>д</w:t>
      </w:r>
      <w:r w:rsidRPr="007755C7">
        <w:rPr>
          <w:rFonts w:eastAsia="Verdana"/>
          <w:sz w:val="20"/>
          <w:szCs w:val="20"/>
          <w:lang w:val="en-US"/>
        </w:rPr>
        <w:t>р</w:t>
      </w:r>
      <w:r w:rsidRPr="007755C7">
        <w:rPr>
          <w:rFonts w:eastAsia="Verdana"/>
          <w:spacing w:val="1"/>
          <w:sz w:val="20"/>
          <w:szCs w:val="20"/>
          <w:lang w:val="en-US"/>
        </w:rPr>
        <w:t>ж</w:t>
      </w:r>
      <w:r w:rsidRPr="007755C7">
        <w:rPr>
          <w:rFonts w:eastAsia="Verdana"/>
          <w:sz w:val="20"/>
          <w:szCs w:val="20"/>
          <w:lang w:val="en-US"/>
        </w:rPr>
        <w:t>и</w:t>
      </w:r>
      <w:r w:rsidRPr="007755C7">
        <w:rPr>
          <w:rFonts w:eastAsia="Verdana"/>
          <w:spacing w:val="22"/>
          <w:sz w:val="20"/>
          <w:szCs w:val="20"/>
          <w:lang w:val="en-US"/>
        </w:rPr>
        <w:t xml:space="preserve"> </w:t>
      </w:r>
      <w:r w:rsidRPr="007755C7">
        <w:rPr>
          <w:rFonts w:eastAsia="Verdana"/>
          <w:sz w:val="20"/>
          <w:szCs w:val="20"/>
          <w:lang w:val="en-US"/>
        </w:rPr>
        <w:t>п</w:t>
      </w:r>
      <w:r w:rsidRPr="007755C7">
        <w:rPr>
          <w:rFonts w:eastAsia="Verdana"/>
          <w:spacing w:val="1"/>
          <w:sz w:val="20"/>
          <w:szCs w:val="20"/>
          <w:lang w:val="en-US"/>
        </w:rPr>
        <w:t>о</w:t>
      </w:r>
      <w:r w:rsidRPr="007755C7">
        <w:rPr>
          <w:rFonts w:eastAsia="Verdana"/>
          <w:sz w:val="20"/>
          <w:szCs w:val="20"/>
          <w:lang w:val="en-US"/>
        </w:rPr>
        <w:t>тп</w:t>
      </w:r>
      <w:r w:rsidRPr="007755C7">
        <w:rPr>
          <w:rFonts w:eastAsia="Verdana"/>
          <w:spacing w:val="1"/>
          <w:sz w:val="20"/>
          <w:szCs w:val="20"/>
          <w:lang w:val="en-US"/>
        </w:rPr>
        <w:t>и</w:t>
      </w:r>
      <w:r w:rsidRPr="007755C7">
        <w:rPr>
          <w:rFonts w:eastAsia="Verdana"/>
          <w:sz w:val="20"/>
          <w:szCs w:val="20"/>
          <w:lang w:val="en-US"/>
        </w:rPr>
        <w:t>с</w:t>
      </w:r>
      <w:r w:rsidRPr="007755C7">
        <w:rPr>
          <w:rFonts w:eastAsia="Verdana"/>
          <w:spacing w:val="24"/>
          <w:sz w:val="20"/>
          <w:szCs w:val="20"/>
          <w:lang w:val="en-US"/>
        </w:rPr>
        <w:t xml:space="preserve"> </w:t>
      </w:r>
      <w:r w:rsidRPr="007755C7">
        <w:rPr>
          <w:rFonts w:eastAsia="Verdana"/>
          <w:sz w:val="20"/>
          <w:szCs w:val="20"/>
          <w:lang w:val="en-US"/>
        </w:rPr>
        <w:t>и</w:t>
      </w:r>
      <w:r w:rsidRPr="007755C7">
        <w:rPr>
          <w:rFonts w:eastAsia="Verdana"/>
          <w:spacing w:val="22"/>
          <w:sz w:val="20"/>
          <w:szCs w:val="20"/>
          <w:lang w:val="en-US"/>
        </w:rPr>
        <w:t xml:space="preserve"> </w:t>
      </w:r>
      <w:r w:rsidRPr="007755C7">
        <w:rPr>
          <w:rFonts w:eastAsia="Verdana"/>
          <w:sz w:val="20"/>
          <w:szCs w:val="20"/>
          <w:lang w:val="en-US"/>
        </w:rPr>
        <w:t>п</w:t>
      </w:r>
      <w:r w:rsidRPr="007755C7">
        <w:rPr>
          <w:rFonts w:eastAsia="Verdana"/>
          <w:spacing w:val="1"/>
          <w:sz w:val="20"/>
          <w:szCs w:val="20"/>
          <w:lang w:val="en-US"/>
        </w:rPr>
        <w:t>е</w:t>
      </w:r>
      <w:r w:rsidRPr="007755C7">
        <w:rPr>
          <w:rFonts w:eastAsia="Verdana"/>
          <w:sz w:val="20"/>
          <w:szCs w:val="20"/>
          <w:lang w:val="en-US"/>
        </w:rPr>
        <w:t>чат</w:t>
      </w:r>
      <w:r w:rsidRPr="007755C7">
        <w:rPr>
          <w:rFonts w:eastAsia="Verdana"/>
          <w:spacing w:val="22"/>
          <w:sz w:val="20"/>
          <w:szCs w:val="20"/>
          <w:lang w:val="en-US"/>
        </w:rPr>
        <w:t xml:space="preserve"> </w:t>
      </w:r>
      <w:r w:rsidRPr="007755C7">
        <w:rPr>
          <w:rFonts w:eastAsia="Verdana"/>
          <w:spacing w:val="2"/>
          <w:sz w:val="20"/>
          <w:szCs w:val="20"/>
          <w:lang w:val="en-US"/>
        </w:rPr>
        <w:t>п</w:t>
      </w:r>
      <w:r w:rsidRPr="007755C7">
        <w:rPr>
          <w:rFonts w:eastAsia="Verdana"/>
          <w:spacing w:val="-1"/>
          <w:sz w:val="20"/>
          <w:szCs w:val="20"/>
          <w:lang w:val="en-US"/>
        </w:rPr>
        <w:t>о</w:t>
      </w:r>
      <w:r w:rsidRPr="007755C7">
        <w:rPr>
          <w:rFonts w:eastAsia="Verdana"/>
          <w:sz w:val="20"/>
          <w:szCs w:val="20"/>
          <w:lang w:val="en-US"/>
        </w:rPr>
        <w:t>нуђач</w:t>
      </w:r>
      <w:r w:rsidRPr="007755C7">
        <w:rPr>
          <w:rFonts w:eastAsia="Verdana"/>
          <w:spacing w:val="2"/>
          <w:sz w:val="20"/>
          <w:szCs w:val="20"/>
          <w:lang w:val="en-US"/>
        </w:rPr>
        <w:t>а</w:t>
      </w:r>
      <w:r w:rsidRPr="007755C7">
        <w:rPr>
          <w:rFonts w:eastAsia="Verdana"/>
          <w:sz w:val="20"/>
          <w:szCs w:val="20"/>
          <w:lang w:val="en-US"/>
        </w:rPr>
        <w:t>.</w:t>
      </w:r>
      <w:r w:rsidRPr="007755C7">
        <w:rPr>
          <w:rFonts w:eastAsia="Verdana"/>
          <w:spacing w:val="21"/>
          <w:sz w:val="20"/>
          <w:szCs w:val="20"/>
          <w:lang w:val="en-US"/>
        </w:rPr>
        <w:t xml:space="preserve"> </w:t>
      </w:r>
      <w:r w:rsidRPr="007755C7">
        <w:rPr>
          <w:rFonts w:eastAsia="Verdana"/>
          <w:spacing w:val="2"/>
          <w:sz w:val="20"/>
          <w:szCs w:val="20"/>
          <w:lang w:val="en-US"/>
        </w:rPr>
        <w:t>М</w:t>
      </w:r>
      <w:r w:rsidRPr="007755C7">
        <w:rPr>
          <w:rFonts w:eastAsia="Verdana"/>
          <w:spacing w:val="-2"/>
          <w:sz w:val="20"/>
          <w:szCs w:val="20"/>
          <w:lang w:val="en-US"/>
        </w:rPr>
        <w:t>е</w:t>
      </w:r>
      <w:r w:rsidRPr="007755C7">
        <w:rPr>
          <w:rFonts w:eastAsia="Verdana"/>
          <w:sz w:val="20"/>
          <w:szCs w:val="20"/>
          <w:lang w:val="en-US"/>
        </w:rPr>
        <w:t>н</w:t>
      </w:r>
      <w:r w:rsidRPr="007755C7">
        <w:rPr>
          <w:rFonts w:eastAsia="Verdana"/>
          <w:spacing w:val="2"/>
          <w:sz w:val="20"/>
          <w:szCs w:val="20"/>
          <w:lang w:val="en-US"/>
        </w:rPr>
        <w:t>и</w:t>
      </w:r>
      <w:r w:rsidRPr="007755C7">
        <w:rPr>
          <w:rFonts w:eastAsia="Verdana"/>
          <w:sz w:val="20"/>
          <w:szCs w:val="20"/>
          <w:lang w:val="en-US"/>
        </w:rPr>
        <w:t>чно</w:t>
      </w:r>
      <w:r w:rsidRPr="007755C7">
        <w:rPr>
          <w:rFonts w:eastAsia="Verdana"/>
          <w:spacing w:val="22"/>
          <w:sz w:val="20"/>
          <w:szCs w:val="20"/>
          <w:lang w:val="en-US"/>
        </w:rPr>
        <w:t xml:space="preserve"> </w:t>
      </w:r>
      <w:r w:rsidRPr="007755C7">
        <w:rPr>
          <w:rFonts w:eastAsia="Verdana"/>
          <w:spacing w:val="2"/>
          <w:sz w:val="20"/>
          <w:szCs w:val="20"/>
          <w:lang w:val="en-US"/>
        </w:rPr>
        <w:t>п</w:t>
      </w:r>
      <w:r w:rsidRPr="007755C7">
        <w:rPr>
          <w:rFonts w:eastAsia="Verdana"/>
          <w:sz w:val="20"/>
          <w:szCs w:val="20"/>
          <w:lang w:val="en-US"/>
        </w:rPr>
        <w:t>и</w:t>
      </w:r>
      <w:r w:rsidRPr="007755C7">
        <w:rPr>
          <w:rFonts w:eastAsia="Verdana"/>
          <w:spacing w:val="-1"/>
          <w:sz w:val="20"/>
          <w:szCs w:val="20"/>
          <w:lang w:val="en-US"/>
        </w:rPr>
        <w:t>с</w:t>
      </w:r>
      <w:r w:rsidRPr="007755C7">
        <w:rPr>
          <w:rFonts w:eastAsia="Verdana"/>
          <w:spacing w:val="2"/>
          <w:sz w:val="20"/>
          <w:szCs w:val="20"/>
          <w:lang w:val="en-US"/>
        </w:rPr>
        <w:t>м</w:t>
      </w:r>
      <w:r w:rsidRPr="007755C7">
        <w:rPr>
          <w:rFonts w:eastAsia="Verdana"/>
          <w:spacing w:val="-1"/>
          <w:sz w:val="20"/>
          <w:szCs w:val="20"/>
          <w:lang w:val="en-US"/>
        </w:rPr>
        <w:t>о</w:t>
      </w:r>
      <w:r w:rsidRPr="007755C7">
        <w:rPr>
          <w:rFonts w:eastAsia="Verdana"/>
          <w:sz w:val="20"/>
          <w:szCs w:val="20"/>
          <w:lang w:val="en-US"/>
        </w:rPr>
        <w:t>/</w:t>
      </w:r>
      <w:r w:rsidRPr="007755C7">
        <w:rPr>
          <w:rFonts w:eastAsia="Verdana"/>
          <w:spacing w:val="1"/>
          <w:sz w:val="20"/>
          <w:szCs w:val="20"/>
          <w:lang w:val="en-US"/>
        </w:rPr>
        <w:t>о</w:t>
      </w:r>
      <w:r w:rsidRPr="007755C7">
        <w:rPr>
          <w:rFonts w:eastAsia="Verdana"/>
          <w:spacing w:val="-1"/>
          <w:sz w:val="20"/>
          <w:szCs w:val="20"/>
          <w:lang w:val="en-US"/>
        </w:rPr>
        <w:t>в</w:t>
      </w:r>
      <w:r w:rsidRPr="007755C7">
        <w:rPr>
          <w:rFonts w:eastAsia="Verdana"/>
          <w:spacing w:val="1"/>
          <w:sz w:val="20"/>
          <w:szCs w:val="20"/>
          <w:lang w:val="en-US"/>
        </w:rPr>
        <w:t>л</w:t>
      </w:r>
      <w:r w:rsidRPr="007755C7">
        <w:rPr>
          <w:rFonts w:eastAsia="Verdana"/>
          <w:sz w:val="20"/>
          <w:szCs w:val="20"/>
          <w:lang w:val="en-US"/>
        </w:rPr>
        <w:t>аш</w:t>
      </w:r>
      <w:r w:rsidRPr="007755C7">
        <w:rPr>
          <w:rFonts w:eastAsia="Verdana"/>
          <w:spacing w:val="1"/>
          <w:sz w:val="20"/>
          <w:szCs w:val="20"/>
          <w:lang w:val="en-US"/>
        </w:rPr>
        <w:t>ћ</w:t>
      </w:r>
      <w:r w:rsidRPr="007755C7">
        <w:rPr>
          <w:rFonts w:eastAsia="Verdana"/>
          <w:spacing w:val="-2"/>
          <w:sz w:val="20"/>
          <w:szCs w:val="20"/>
          <w:lang w:val="en-US"/>
        </w:rPr>
        <w:t>е</w:t>
      </w:r>
      <w:r w:rsidRPr="007755C7">
        <w:rPr>
          <w:rFonts w:eastAsia="Verdana"/>
          <w:sz w:val="20"/>
          <w:szCs w:val="20"/>
          <w:lang w:val="en-US"/>
        </w:rPr>
        <w:t>ње</w:t>
      </w:r>
      <w:r w:rsidRPr="007755C7">
        <w:rPr>
          <w:rFonts w:eastAsia="Verdana"/>
          <w:w w:val="99"/>
          <w:sz w:val="20"/>
          <w:szCs w:val="20"/>
          <w:lang w:val="en-US"/>
        </w:rPr>
        <w:t xml:space="preserve"> </w:t>
      </w:r>
      <w:r w:rsidRPr="007755C7">
        <w:rPr>
          <w:rFonts w:eastAsia="Verdana"/>
          <w:spacing w:val="-1"/>
          <w:sz w:val="20"/>
          <w:szCs w:val="20"/>
          <w:lang w:val="en-US"/>
        </w:rPr>
        <w:t>о</w:t>
      </w:r>
      <w:r w:rsidRPr="007755C7">
        <w:rPr>
          <w:rFonts w:eastAsia="Verdana"/>
          <w:sz w:val="20"/>
          <w:szCs w:val="20"/>
          <w:lang w:val="en-US"/>
        </w:rPr>
        <w:t>ба</w:t>
      </w:r>
      <w:r w:rsidRPr="007755C7">
        <w:rPr>
          <w:rFonts w:eastAsia="Verdana"/>
          <w:spacing w:val="1"/>
          <w:sz w:val="20"/>
          <w:szCs w:val="20"/>
          <w:lang w:val="en-US"/>
        </w:rPr>
        <w:t>в</w:t>
      </w:r>
      <w:r w:rsidRPr="007755C7">
        <w:rPr>
          <w:rFonts w:eastAsia="Verdana"/>
          <w:spacing w:val="-2"/>
          <w:sz w:val="20"/>
          <w:szCs w:val="20"/>
          <w:lang w:val="en-US"/>
        </w:rPr>
        <w:t>е</w:t>
      </w:r>
      <w:r w:rsidRPr="007755C7">
        <w:rPr>
          <w:rFonts w:eastAsia="Verdana"/>
          <w:spacing w:val="1"/>
          <w:sz w:val="20"/>
          <w:szCs w:val="20"/>
          <w:lang w:val="en-US"/>
        </w:rPr>
        <w:t>з</w:t>
      </w:r>
      <w:r w:rsidRPr="007755C7">
        <w:rPr>
          <w:rFonts w:eastAsia="Verdana"/>
          <w:sz w:val="20"/>
          <w:szCs w:val="20"/>
          <w:lang w:val="en-US"/>
        </w:rPr>
        <w:t>но</w:t>
      </w:r>
      <w:r w:rsidRPr="007755C7">
        <w:rPr>
          <w:rFonts w:eastAsia="Verdana"/>
          <w:spacing w:val="17"/>
          <w:sz w:val="20"/>
          <w:szCs w:val="20"/>
          <w:lang w:val="en-US"/>
        </w:rPr>
        <w:t xml:space="preserve"> </w:t>
      </w:r>
      <w:r w:rsidRPr="007755C7">
        <w:rPr>
          <w:rFonts w:eastAsia="Verdana"/>
          <w:spacing w:val="-1"/>
          <w:sz w:val="20"/>
          <w:szCs w:val="20"/>
          <w:lang w:val="en-US"/>
        </w:rPr>
        <w:t>с</w:t>
      </w:r>
      <w:r w:rsidRPr="007755C7">
        <w:rPr>
          <w:rFonts w:eastAsia="Verdana"/>
          <w:sz w:val="20"/>
          <w:szCs w:val="20"/>
          <w:lang w:val="en-US"/>
        </w:rPr>
        <w:t>е</w:t>
      </w:r>
      <w:r w:rsidRPr="007755C7">
        <w:rPr>
          <w:rFonts w:eastAsia="Verdana"/>
          <w:spacing w:val="15"/>
          <w:sz w:val="20"/>
          <w:szCs w:val="20"/>
          <w:lang w:val="en-US"/>
        </w:rPr>
        <w:t xml:space="preserve"> </w:t>
      </w:r>
      <w:r w:rsidRPr="007755C7">
        <w:rPr>
          <w:rFonts w:eastAsia="Verdana"/>
          <w:sz w:val="20"/>
          <w:szCs w:val="20"/>
          <w:lang w:val="en-US"/>
        </w:rPr>
        <w:t>да</w:t>
      </w:r>
      <w:r w:rsidRPr="007755C7">
        <w:rPr>
          <w:rFonts w:eastAsia="Verdana"/>
          <w:spacing w:val="1"/>
          <w:sz w:val="20"/>
          <w:szCs w:val="20"/>
          <w:lang w:val="en-US"/>
        </w:rPr>
        <w:t>ј</w:t>
      </w:r>
      <w:r w:rsidRPr="007755C7">
        <w:rPr>
          <w:rFonts w:eastAsia="Verdana"/>
          <w:sz w:val="20"/>
          <w:szCs w:val="20"/>
          <w:lang w:val="en-US"/>
        </w:rPr>
        <w:t>е</w:t>
      </w:r>
      <w:r w:rsidRPr="007755C7">
        <w:rPr>
          <w:rFonts w:eastAsia="Verdana"/>
          <w:spacing w:val="15"/>
          <w:sz w:val="20"/>
          <w:szCs w:val="20"/>
          <w:lang w:val="en-US"/>
        </w:rPr>
        <w:t xml:space="preserve"> </w:t>
      </w:r>
      <w:r w:rsidRPr="007755C7">
        <w:rPr>
          <w:rFonts w:eastAsia="Verdana"/>
          <w:sz w:val="20"/>
          <w:szCs w:val="20"/>
          <w:lang w:val="en-US"/>
        </w:rPr>
        <w:t>на</w:t>
      </w:r>
      <w:r w:rsidRPr="007755C7">
        <w:rPr>
          <w:rFonts w:eastAsia="Verdana"/>
          <w:spacing w:val="16"/>
          <w:sz w:val="20"/>
          <w:szCs w:val="20"/>
          <w:lang w:val="en-US"/>
        </w:rPr>
        <w:t xml:space="preserve"> </w:t>
      </w:r>
      <w:r w:rsidRPr="007755C7">
        <w:rPr>
          <w:rFonts w:eastAsia="Verdana"/>
          <w:spacing w:val="1"/>
          <w:sz w:val="20"/>
          <w:szCs w:val="20"/>
          <w:lang w:val="en-US"/>
        </w:rPr>
        <w:t>о</w:t>
      </w:r>
      <w:r w:rsidRPr="007755C7">
        <w:rPr>
          <w:rFonts w:eastAsia="Verdana"/>
          <w:sz w:val="20"/>
          <w:szCs w:val="20"/>
          <w:lang w:val="en-US"/>
        </w:rPr>
        <w:t>брасцу</w:t>
      </w:r>
      <w:r w:rsidRPr="007755C7">
        <w:rPr>
          <w:rFonts w:eastAsia="Verdana"/>
          <w:spacing w:val="16"/>
          <w:sz w:val="20"/>
          <w:szCs w:val="20"/>
          <w:lang w:val="en-US"/>
        </w:rPr>
        <w:t xml:space="preserve"> </w:t>
      </w:r>
      <w:r w:rsidRPr="007755C7">
        <w:rPr>
          <w:rFonts w:eastAsia="Verdana"/>
          <w:sz w:val="20"/>
          <w:szCs w:val="20"/>
          <w:lang w:val="en-US"/>
        </w:rPr>
        <w:t>из</w:t>
      </w:r>
      <w:r w:rsidRPr="007755C7">
        <w:rPr>
          <w:rFonts w:eastAsia="Verdana"/>
          <w:spacing w:val="17"/>
          <w:sz w:val="20"/>
          <w:szCs w:val="20"/>
          <w:lang w:val="en-US"/>
        </w:rPr>
        <w:t xml:space="preserve"> </w:t>
      </w:r>
      <w:r w:rsidRPr="007755C7">
        <w:rPr>
          <w:rFonts w:eastAsia="Verdana"/>
          <w:sz w:val="20"/>
          <w:szCs w:val="20"/>
          <w:lang w:val="en-US"/>
        </w:rPr>
        <w:t>к</w:t>
      </w:r>
      <w:r w:rsidRPr="007755C7">
        <w:rPr>
          <w:rFonts w:eastAsia="Verdana"/>
          <w:spacing w:val="-2"/>
          <w:sz w:val="20"/>
          <w:szCs w:val="20"/>
          <w:lang w:val="en-US"/>
        </w:rPr>
        <w:t>о</w:t>
      </w:r>
      <w:r w:rsidRPr="007755C7">
        <w:rPr>
          <w:rFonts w:eastAsia="Verdana"/>
          <w:sz w:val="20"/>
          <w:szCs w:val="20"/>
          <w:lang w:val="en-US"/>
        </w:rPr>
        <w:t>н</w:t>
      </w:r>
      <w:r w:rsidRPr="007755C7">
        <w:rPr>
          <w:rFonts w:eastAsia="Verdana"/>
          <w:spacing w:val="2"/>
          <w:sz w:val="20"/>
          <w:szCs w:val="20"/>
          <w:lang w:val="en-US"/>
        </w:rPr>
        <w:t>к</w:t>
      </w:r>
      <w:r w:rsidRPr="007755C7">
        <w:rPr>
          <w:rFonts w:eastAsia="Verdana"/>
          <w:sz w:val="20"/>
          <w:szCs w:val="20"/>
          <w:lang w:val="en-US"/>
        </w:rPr>
        <w:t>урс</w:t>
      </w:r>
      <w:r w:rsidRPr="007755C7">
        <w:rPr>
          <w:rFonts w:eastAsia="Verdana"/>
          <w:spacing w:val="2"/>
          <w:sz w:val="20"/>
          <w:szCs w:val="20"/>
          <w:lang w:val="en-US"/>
        </w:rPr>
        <w:t>н</w:t>
      </w:r>
      <w:r w:rsidRPr="007755C7">
        <w:rPr>
          <w:rFonts w:eastAsia="Verdana"/>
          <w:sz w:val="20"/>
          <w:szCs w:val="20"/>
          <w:lang w:val="en-US"/>
        </w:rPr>
        <w:t>е</w:t>
      </w:r>
      <w:r w:rsidRPr="007755C7">
        <w:rPr>
          <w:rFonts w:eastAsia="Verdana"/>
          <w:spacing w:val="14"/>
          <w:sz w:val="20"/>
          <w:szCs w:val="20"/>
          <w:lang w:val="en-US"/>
        </w:rPr>
        <w:t xml:space="preserve"> </w:t>
      </w:r>
      <w:r w:rsidRPr="007755C7">
        <w:rPr>
          <w:rFonts w:eastAsia="Verdana"/>
          <w:sz w:val="20"/>
          <w:szCs w:val="20"/>
          <w:lang w:val="en-US"/>
        </w:rPr>
        <w:t>д</w:t>
      </w:r>
      <w:r w:rsidRPr="007755C7">
        <w:rPr>
          <w:rFonts w:eastAsia="Verdana"/>
          <w:spacing w:val="-1"/>
          <w:sz w:val="20"/>
          <w:szCs w:val="20"/>
          <w:lang w:val="en-US"/>
        </w:rPr>
        <w:t>о</w:t>
      </w:r>
      <w:r w:rsidRPr="007755C7">
        <w:rPr>
          <w:rFonts w:eastAsia="Verdana"/>
          <w:sz w:val="20"/>
          <w:szCs w:val="20"/>
          <w:lang w:val="en-US"/>
        </w:rPr>
        <w:t>к</w:t>
      </w:r>
      <w:r w:rsidRPr="007755C7">
        <w:rPr>
          <w:rFonts w:eastAsia="Verdana"/>
          <w:spacing w:val="-1"/>
          <w:sz w:val="20"/>
          <w:szCs w:val="20"/>
          <w:lang w:val="en-US"/>
        </w:rPr>
        <w:t>у</w:t>
      </w:r>
      <w:r w:rsidRPr="007755C7">
        <w:rPr>
          <w:rFonts w:eastAsia="Verdana"/>
          <w:spacing w:val="2"/>
          <w:sz w:val="20"/>
          <w:szCs w:val="20"/>
          <w:lang w:val="en-US"/>
        </w:rPr>
        <w:t>м</w:t>
      </w:r>
      <w:r w:rsidRPr="007755C7">
        <w:rPr>
          <w:rFonts w:eastAsia="Verdana"/>
          <w:spacing w:val="-2"/>
          <w:sz w:val="20"/>
          <w:szCs w:val="20"/>
          <w:lang w:val="en-US"/>
        </w:rPr>
        <w:t>е</w:t>
      </w:r>
      <w:r w:rsidRPr="007755C7">
        <w:rPr>
          <w:rFonts w:eastAsia="Verdana"/>
          <w:sz w:val="20"/>
          <w:szCs w:val="20"/>
          <w:lang w:val="en-US"/>
        </w:rPr>
        <w:t>нта</w:t>
      </w:r>
      <w:r w:rsidRPr="007755C7">
        <w:rPr>
          <w:rFonts w:eastAsia="Verdana"/>
          <w:spacing w:val="1"/>
          <w:sz w:val="20"/>
          <w:szCs w:val="20"/>
          <w:lang w:val="en-US"/>
        </w:rPr>
        <w:t>ц</w:t>
      </w:r>
      <w:r w:rsidRPr="007755C7">
        <w:rPr>
          <w:rFonts w:eastAsia="Verdana"/>
          <w:sz w:val="20"/>
          <w:szCs w:val="20"/>
          <w:lang w:val="en-US"/>
        </w:rPr>
        <w:t>и</w:t>
      </w:r>
      <w:r w:rsidRPr="007755C7">
        <w:rPr>
          <w:rFonts w:eastAsia="Verdana"/>
          <w:spacing w:val="3"/>
          <w:sz w:val="20"/>
          <w:szCs w:val="20"/>
          <w:lang w:val="en-US"/>
        </w:rPr>
        <w:t>ј</w:t>
      </w:r>
      <w:r w:rsidRPr="007755C7">
        <w:rPr>
          <w:rFonts w:eastAsia="Verdana"/>
          <w:sz w:val="20"/>
          <w:szCs w:val="20"/>
          <w:lang w:val="en-US"/>
        </w:rPr>
        <w:t>е</w:t>
      </w:r>
      <w:r w:rsidRPr="007755C7">
        <w:rPr>
          <w:rFonts w:eastAsia="Verdana"/>
          <w:spacing w:val="15"/>
          <w:sz w:val="20"/>
          <w:szCs w:val="20"/>
          <w:lang w:val="en-US"/>
        </w:rPr>
        <w:t xml:space="preserve"> </w:t>
      </w:r>
      <w:r w:rsidRPr="007755C7">
        <w:rPr>
          <w:rFonts w:eastAsia="Verdana"/>
          <w:sz w:val="20"/>
          <w:szCs w:val="20"/>
          <w:lang w:val="en-US"/>
        </w:rPr>
        <w:t>и</w:t>
      </w:r>
      <w:r w:rsidRPr="007755C7">
        <w:rPr>
          <w:rFonts w:eastAsia="Verdana"/>
          <w:spacing w:val="16"/>
          <w:sz w:val="20"/>
          <w:szCs w:val="20"/>
          <w:lang w:val="en-US"/>
        </w:rPr>
        <w:t xml:space="preserve"> </w:t>
      </w:r>
      <w:r w:rsidRPr="007755C7">
        <w:rPr>
          <w:rFonts w:eastAsia="Verdana"/>
          <w:sz w:val="20"/>
          <w:szCs w:val="20"/>
          <w:lang w:val="en-US"/>
        </w:rPr>
        <w:t>мора</w:t>
      </w:r>
      <w:r w:rsidRPr="007755C7">
        <w:rPr>
          <w:rFonts w:eastAsia="Verdana"/>
          <w:spacing w:val="16"/>
          <w:sz w:val="20"/>
          <w:szCs w:val="20"/>
          <w:lang w:val="en-US"/>
        </w:rPr>
        <w:t xml:space="preserve"> </w:t>
      </w:r>
      <w:r w:rsidRPr="007755C7">
        <w:rPr>
          <w:rFonts w:eastAsia="Verdana"/>
          <w:sz w:val="20"/>
          <w:szCs w:val="20"/>
          <w:lang w:val="en-US"/>
        </w:rPr>
        <w:t>да</w:t>
      </w:r>
      <w:r w:rsidRPr="007755C7">
        <w:rPr>
          <w:rFonts w:eastAsia="Verdana"/>
          <w:spacing w:val="17"/>
          <w:sz w:val="20"/>
          <w:szCs w:val="20"/>
          <w:lang w:val="en-US"/>
        </w:rPr>
        <w:t xml:space="preserve"> </w:t>
      </w:r>
      <w:r w:rsidRPr="007755C7">
        <w:rPr>
          <w:rFonts w:eastAsia="Verdana"/>
          <w:spacing w:val="-1"/>
          <w:sz w:val="20"/>
          <w:szCs w:val="20"/>
          <w:lang w:val="en-US"/>
        </w:rPr>
        <w:t>с</w:t>
      </w:r>
      <w:r w:rsidRPr="007755C7">
        <w:rPr>
          <w:rFonts w:eastAsia="Verdana"/>
          <w:sz w:val="20"/>
          <w:szCs w:val="20"/>
          <w:lang w:val="en-US"/>
        </w:rPr>
        <w:t>а</w:t>
      </w:r>
      <w:r w:rsidRPr="007755C7">
        <w:rPr>
          <w:rFonts w:eastAsia="Verdana"/>
          <w:spacing w:val="1"/>
          <w:sz w:val="20"/>
          <w:szCs w:val="20"/>
          <w:lang w:val="en-US"/>
        </w:rPr>
        <w:t>д</w:t>
      </w:r>
      <w:r w:rsidRPr="007755C7">
        <w:rPr>
          <w:rFonts w:eastAsia="Verdana"/>
          <w:sz w:val="20"/>
          <w:szCs w:val="20"/>
          <w:lang w:val="en-US"/>
        </w:rPr>
        <w:t>ржи</w:t>
      </w:r>
      <w:r w:rsidRPr="007755C7">
        <w:rPr>
          <w:rFonts w:eastAsia="Verdana"/>
          <w:spacing w:val="16"/>
          <w:sz w:val="20"/>
          <w:szCs w:val="20"/>
          <w:lang w:val="en-US"/>
        </w:rPr>
        <w:t xml:space="preserve"> </w:t>
      </w:r>
      <w:r w:rsidRPr="007755C7">
        <w:rPr>
          <w:rFonts w:eastAsia="Verdana"/>
          <w:sz w:val="20"/>
          <w:szCs w:val="20"/>
          <w:lang w:val="en-US"/>
        </w:rPr>
        <w:t>(п</w:t>
      </w:r>
      <w:r w:rsidRPr="007755C7">
        <w:rPr>
          <w:rFonts w:eastAsia="Verdana"/>
          <w:spacing w:val="-1"/>
          <w:sz w:val="20"/>
          <w:szCs w:val="20"/>
          <w:lang w:val="en-US"/>
        </w:rPr>
        <w:t>о</w:t>
      </w:r>
      <w:r w:rsidRPr="007755C7">
        <w:rPr>
          <w:rFonts w:eastAsia="Verdana"/>
          <w:sz w:val="20"/>
          <w:szCs w:val="20"/>
          <w:lang w:val="en-US"/>
        </w:rPr>
        <w:t>р</w:t>
      </w:r>
      <w:r w:rsidRPr="007755C7">
        <w:rPr>
          <w:rFonts w:eastAsia="Verdana"/>
          <w:spacing w:val="-2"/>
          <w:sz w:val="20"/>
          <w:szCs w:val="20"/>
          <w:lang w:val="en-US"/>
        </w:rPr>
        <w:t>е</w:t>
      </w:r>
      <w:r w:rsidRPr="007755C7">
        <w:rPr>
          <w:rFonts w:eastAsia="Verdana"/>
          <w:sz w:val="20"/>
          <w:szCs w:val="20"/>
          <w:lang w:val="en-US"/>
        </w:rPr>
        <w:t>д</w:t>
      </w:r>
      <w:r w:rsidRPr="007755C7">
        <w:rPr>
          <w:rFonts w:eastAsia="Verdana"/>
          <w:spacing w:val="16"/>
          <w:sz w:val="20"/>
          <w:szCs w:val="20"/>
          <w:lang w:val="en-US"/>
        </w:rPr>
        <w:t xml:space="preserve"> </w:t>
      </w:r>
      <w:r w:rsidRPr="007755C7">
        <w:rPr>
          <w:rFonts w:eastAsia="Verdana"/>
          <w:spacing w:val="1"/>
          <w:sz w:val="20"/>
          <w:szCs w:val="20"/>
          <w:lang w:val="en-US"/>
        </w:rPr>
        <w:t>о</w:t>
      </w:r>
      <w:r w:rsidRPr="007755C7">
        <w:rPr>
          <w:rFonts w:eastAsia="Verdana"/>
          <w:spacing w:val="-1"/>
          <w:sz w:val="20"/>
          <w:szCs w:val="20"/>
          <w:lang w:val="en-US"/>
        </w:rPr>
        <w:t>с</w:t>
      </w:r>
      <w:r w:rsidRPr="007755C7">
        <w:rPr>
          <w:rFonts w:eastAsia="Verdana"/>
          <w:sz w:val="20"/>
          <w:szCs w:val="20"/>
          <w:lang w:val="en-US"/>
        </w:rPr>
        <w:t>та</w:t>
      </w:r>
      <w:r w:rsidRPr="007755C7">
        <w:rPr>
          <w:rFonts w:eastAsia="Verdana"/>
          <w:spacing w:val="3"/>
          <w:sz w:val="20"/>
          <w:szCs w:val="20"/>
          <w:lang w:val="en-US"/>
        </w:rPr>
        <w:t>л</w:t>
      </w:r>
      <w:r w:rsidRPr="007755C7">
        <w:rPr>
          <w:rFonts w:eastAsia="Verdana"/>
          <w:sz w:val="20"/>
          <w:szCs w:val="20"/>
          <w:lang w:val="en-US"/>
        </w:rPr>
        <w:t>их</w:t>
      </w:r>
      <w:r w:rsidRPr="007755C7">
        <w:rPr>
          <w:rFonts w:eastAsia="Verdana"/>
          <w:w w:val="99"/>
          <w:sz w:val="20"/>
          <w:szCs w:val="20"/>
          <w:lang w:val="en-US"/>
        </w:rPr>
        <w:t xml:space="preserve"> </w:t>
      </w:r>
      <w:r w:rsidRPr="007755C7">
        <w:rPr>
          <w:rFonts w:eastAsia="Verdana"/>
          <w:sz w:val="20"/>
          <w:szCs w:val="20"/>
          <w:lang w:val="en-US"/>
        </w:rPr>
        <w:t>п</w:t>
      </w:r>
      <w:r w:rsidRPr="007755C7">
        <w:rPr>
          <w:rFonts w:eastAsia="Verdana"/>
          <w:spacing w:val="-1"/>
          <w:sz w:val="20"/>
          <w:szCs w:val="20"/>
          <w:lang w:val="en-US"/>
        </w:rPr>
        <w:t>о</w:t>
      </w:r>
      <w:r w:rsidRPr="007755C7">
        <w:rPr>
          <w:rFonts w:eastAsia="Verdana"/>
          <w:sz w:val="20"/>
          <w:szCs w:val="20"/>
          <w:lang w:val="en-US"/>
        </w:rPr>
        <w:t>датака)</w:t>
      </w:r>
      <w:r w:rsidRPr="007755C7">
        <w:rPr>
          <w:rFonts w:eastAsia="Verdana"/>
          <w:spacing w:val="7"/>
          <w:sz w:val="20"/>
          <w:szCs w:val="20"/>
          <w:lang w:val="en-US"/>
        </w:rPr>
        <w:t xml:space="preserve"> </w:t>
      </w:r>
      <w:r w:rsidRPr="007755C7">
        <w:rPr>
          <w:rFonts w:eastAsia="Verdana"/>
          <w:sz w:val="20"/>
          <w:szCs w:val="20"/>
          <w:lang w:val="en-US"/>
        </w:rPr>
        <w:t>и</w:t>
      </w:r>
      <w:r w:rsidRPr="007755C7">
        <w:rPr>
          <w:rFonts w:eastAsia="Verdana"/>
          <w:spacing w:val="5"/>
          <w:sz w:val="20"/>
          <w:szCs w:val="20"/>
          <w:lang w:val="en-US"/>
        </w:rPr>
        <w:t xml:space="preserve"> </w:t>
      </w:r>
      <w:r w:rsidRPr="007755C7">
        <w:rPr>
          <w:rFonts w:eastAsia="Verdana"/>
          <w:sz w:val="20"/>
          <w:szCs w:val="20"/>
          <w:lang w:val="en-US"/>
        </w:rPr>
        <w:t>та</w:t>
      </w:r>
      <w:r w:rsidRPr="007755C7">
        <w:rPr>
          <w:rFonts w:eastAsia="Verdana"/>
          <w:spacing w:val="1"/>
          <w:sz w:val="20"/>
          <w:szCs w:val="20"/>
          <w:lang w:val="en-US"/>
        </w:rPr>
        <w:t>ч</w:t>
      </w:r>
      <w:r w:rsidRPr="007755C7">
        <w:rPr>
          <w:rFonts w:eastAsia="Verdana"/>
          <w:sz w:val="20"/>
          <w:szCs w:val="20"/>
          <w:lang w:val="en-US"/>
        </w:rPr>
        <w:t>ан</w:t>
      </w:r>
      <w:r w:rsidRPr="007755C7">
        <w:rPr>
          <w:rFonts w:eastAsia="Verdana"/>
          <w:spacing w:val="6"/>
          <w:sz w:val="20"/>
          <w:szCs w:val="20"/>
          <w:lang w:val="en-US"/>
        </w:rPr>
        <w:t xml:space="preserve"> </w:t>
      </w:r>
      <w:r w:rsidRPr="007755C7">
        <w:rPr>
          <w:rFonts w:eastAsia="Verdana"/>
          <w:sz w:val="20"/>
          <w:szCs w:val="20"/>
          <w:lang w:val="en-US"/>
        </w:rPr>
        <w:t>на</w:t>
      </w:r>
      <w:r w:rsidRPr="007755C7">
        <w:rPr>
          <w:rFonts w:eastAsia="Verdana"/>
          <w:spacing w:val="4"/>
          <w:sz w:val="20"/>
          <w:szCs w:val="20"/>
          <w:lang w:val="en-US"/>
        </w:rPr>
        <w:t>з</w:t>
      </w:r>
      <w:r w:rsidRPr="007755C7">
        <w:rPr>
          <w:rFonts w:eastAsia="Verdana"/>
          <w:sz w:val="20"/>
          <w:szCs w:val="20"/>
          <w:lang w:val="en-US"/>
        </w:rPr>
        <w:t>ив</w:t>
      </w:r>
      <w:r w:rsidRPr="007755C7">
        <w:rPr>
          <w:rFonts w:eastAsia="Verdana"/>
          <w:spacing w:val="4"/>
          <w:sz w:val="20"/>
          <w:szCs w:val="20"/>
          <w:lang w:val="en-US"/>
        </w:rPr>
        <w:t xml:space="preserve"> </w:t>
      </w:r>
      <w:r w:rsidRPr="007755C7">
        <w:rPr>
          <w:rFonts w:eastAsia="Verdana"/>
          <w:spacing w:val="1"/>
          <w:sz w:val="20"/>
          <w:szCs w:val="20"/>
          <w:lang w:val="en-US"/>
        </w:rPr>
        <w:t>к</w:t>
      </w:r>
      <w:r w:rsidRPr="007755C7">
        <w:rPr>
          <w:rFonts w:eastAsia="Verdana"/>
          <w:spacing w:val="-1"/>
          <w:sz w:val="20"/>
          <w:szCs w:val="20"/>
          <w:lang w:val="en-US"/>
        </w:rPr>
        <w:t>о</w:t>
      </w:r>
      <w:r w:rsidRPr="007755C7">
        <w:rPr>
          <w:rFonts w:eastAsia="Verdana"/>
          <w:sz w:val="20"/>
          <w:szCs w:val="20"/>
          <w:lang w:val="en-US"/>
        </w:rPr>
        <w:t>р</w:t>
      </w:r>
      <w:r w:rsidRPr="007755C7">
        <w:rPr>
          <w:rFonts w:eastAsia="Verdana"/>
          <w:spacing w:val="2"/>
          <w:sz w:val="20"/>
          <w:szCs w:val="20"/>
          <w:lang w:val="en-US"/>
        </w:rPr>
        <w:t>и</w:t>
      </w:r>
      <w:r w:rsidRPr="007755C7">
        <w:rPr>
          <w:rFonts w:eastAsia="Verdana"/>
          <w:spacing w:val="-1"/>
          <w:sz w:val="20"/>
          <w:szCs w:val="20"/>
          <w:lang w:val="en-US"/>
        </w:rPr>
        <w:t>с</w:t>
      </w:r>
      <w:r w:rsidRPr="007755C7">
        <w:rPr>
          <w:rFonts w:eastAsia="Verdana"/>
          <w:sz w:val="20"/>
          <w:szCs w:val="20"/>
          <w:lang w:val="en-US"/>
        </w:rPr>
        <w:t>ника</w:t>
      </w:r>
      <w:r w:rsidRPr="007755C7">
        <w:rPr>
          <w:rFonts w:eastAsia="Verdana"/>
          <w:spacing w:val="7"/>
          <w:sz w:val="20"/>
          <w:szCs w:val="20"/>
          <w:lang w:val="en-US"/>
        </w:rPr>
        <w:t xml:space="preserve"> </w:t>
      </w:r>
      <w:r w:rsidRPr="007755C7">
        <w:rPr>
          <w:rFonts w:eastAsia="Verdana"/>
          <w:sz w:val="20"/>
          <w:szCs w:val="20"/>
          <w:lang w:val="en-US"/>
        </w:rPr>
        <w:t>ме</w:t>
      </w:r>
      <w:r w:rsidRPr="007755C7">
        <w:rPr>
          <w:rFonts w:eastAsia="Verdana"/>
          <w:spacing w:val="2"/>
          <w:sz w:val="20"/>
          <w:szCs w:val="20"/>
          <w:lang w:val="en-US"/>
        </w:rPr>
        <w:t>н</w:t>
      </w:r>
      <w:r w:rsidRPr="007755C7">
        <w:rPr>
          <w:rFonts w:eastAsia="Verdana"/>
          <w:sz w:val="20"/>
          <w:szCs w:val="20"/>
          <w:lang w:val="en-US"/>
        </w:rPr>
        <w:t>и</w:t>
      </w:r>
      <w:r w:rsidRPr="007755C7">
        <w:rPr>
          <w:rFonts w:eastAsia="Verdana"/>
          <w:spacing w:val="-1"/>
          <w:sz w:val="20"/>
          <w:szCs w:val="20"/>
          <w:lang w:val="en-US"/>
        </w:rPr>
        <w:t>ч</w:t>
      </w:r>
      <w:r w:rsidRPr="007755C7">
        <w:rPr>
          <w:rFonts w:eastAsia="Verdana"/>
          <w:spacing w:val="2"/>
          <w:sz w:val="20"/>
          <w:szCs w:val="20"/>
          <w:lang w:val="en-US"/>
        </w:rPr>
        <w:t>н</w:t>
      </w:r>
      <w:r w:rsidRPr="007755C7">
        <w:rPr>
          <w:rFonts w:eastAsia="Verdana"/>
          <w:spacing w:val="1"/>
          <w:sz w:val="20"/>
          <w:szCs w:val="20"/>
          <w:lang w:val="en-US"/>
        </w:rPr>
        <w:t>о</w:t>
      </w:r>
      <w:r w:rsidRPr="007755C7">
        <w:rPr>
          <w:rFonts w:eastAsia="Verdana"/>
          <w:sz w:val="20"/>
          <w:szCs w:val="20"/>
          <w:lang w:val="en-US"/>
        </w:rPr>
        <w:t>г</w:t>
      </w:r>
      <w:r w:rsidRPr="007755C7">
        <w:rPr>
          <w:rFonts w:eastAsia="Verdana"/>
          <w:spacing w:val="5"/>
          <w:sz w:val="20"/>
          <w:szCs w:val="20"/>
          <w:lang w:val="en-US"/>
        </w:rPr>
        <w:t xml:space="preserve"> </w:t>
      </w:r>
      <w:r w:rsidRPr="007755C7">
        <w:rPr>
          <w:rFonts w:eastAsia="Verdana"/>
          <w:sz w:val="20"/>
          <w:szCs w:val="20"/>
          <w:lang w:val="en-US"/>
        </w:rPr>
        <w:t>пи</w:t>
      </w:r>
      <w:r w:rsidRPr="007755C7">
        <w:rPr>
          <w:rFonts w:eastAsia="Verdana"/>
          <w:spacing w:val="-1"/>
          <w:sz w:val="20"/>
          <w:szCs w:val="20"/>
          <w:lang w:val="en-US"/>
        </w:rPr>
        <w:t>с</w:t>
      </w:r>
      <w:r w:rsidRPr="007755C7">
        <w:rPr>
          <w:rFonts w:eastAsia="Verdana"/>
          <w:sz w:val="20"/>
          <w:szCs w:val="20"/>
          <w:lang w:val="en-US"/>
        </w:rPr>
        <w:t>ма</w:t>
      </w:r>
      <w:r w:rsidRPr="007755C7">
        <w:rPr>
          <w:rFonts w:eastAsia="Verdana"/>
          <w:spacing w:val="3"/>
          <w:sz w:val="20"/>
          <w:szCs w:val="20"/>
          <w:lang w:val="en-US"/>
        </w:rPr>
        <w:t>/</w:t>
      </w:r>
      <w:r w:rsidRPr="007755C7">
        <w:rPr>
          <w:rFonts w:eastAsia="Verdana"/>
          <w:spacing w:val="-1"/>
          <w:sz w:val="20"/>
          <w:szCs w:val="20"/>
          <w:lang w:val="en-US"/>
        </w:rPr>
        <w:t>ов</w:t>
      </w:r>
      <w:r w:rsidRPr="007755C7">
        <w:rPr>
          <w:rFonts w:eastAsia="Verdana"/>
          <w:spacing w:val="1"/>
          <w:sz w:val="20"/>
          <w:szCs w:val="20"/>
          <w:lang w:val="en-US"/>
        </w:rPr>
        <w:t>л</w:t>
      </w:r>
      <w:r w:rsidRPr="007755C7">
        <w:rPr>
          <w:rFonts w:eastAsia="Verdana"/>
          <w:sz w:val="20"/>
          <w:szCs w:val="20"/>
          <w:lang w:val="en-US"/>
        </w:rPr>
        <w:t>аш</w:t>
      </w:r>
      <w:r w:rsidRPr="007755C7">
        <w:rPr>
          <w:rFonts w:eastAsia="Verdana"/>
          <w:spacing w:val="3"/>
          <w:sz w:val="20"/>
          <w:szCs w:val="20"/>
          <w:lang w:val="en-US"/>
        </w:rPr>
        <w:t>ћ</w:t>
      </w:r>
      <w:r w:rsidRPr="007755C7">
        <w:rPr>
          <w:rFonts w:eastAsia="Verdana"/>
          <w:spacing w:val="-2"/>
          <w:sz w:val="20"/>
          <w:szCs w:val="20"/>
          <w:lang w:val="en-US"/>
        </w:rPr>
        <w:t>е</w:t>
      </w:r>
      <w:r w:rsidRPr="007755C7">
        <w:rPr>
          <w:rFonts w:eastAsia="Verdana"/>
          <w:sz w:val="20"/>
          <w:szCs w:val="20"/>
          <w:lang w:val="en-US"/>
        </w:rPr>
        <w:t>ња</w:t>
      </w:r>
      <w:r w:rsidRPr="007755C7">
        <w:rPr>
          <w:rFonts w:eastAsia="Verdana"/>
          <w:spacing w:val="6"/>
          <w:sz w:val="20"/>
          <w:szCs w:val="20"/>
          <w:lang w:val="en-US"/>
        </w:rPr>
        <w:t xml:space="preserve"> </w:t>
      </w:r>
      <w:r w:rsidRPr="007755C7">
        <w:rPr>
          <w:rFonts w:eastAsia="Verdana"/>
          <w:sz w:val="20"/>
          <w:szCs w:val="20"/>
          <w:lang w:val="en-US"/>
        </w:rPr>
        <w:t>(</w:t>
      </w:r>
      <w:r w:rsidRPr="007755C7">
        <w:rPr>
          <w:rFonts w:eastAsia="Verdana"/>
          <w:spacing w:val="1"/>
          <w:sz w:val="20"/>
          <w:szCs w:val="20"/>
          <w:lang w:val="en-US"/>
        </w:rPr>
        <w:t>Н</w:t>
      </w:r>
      <w:r w:rsidRPr="007755C7">
        <w:rPr>
          <w:rFonts w:eastAsia="Verdana"/>
          <w:sz w:val="20"/>
          <w:szCs w:val="20"/>
          <w:lang w:val="en-US"/>
        </w:rPr>
        <w:t>ару</w:t>
      </w:r>
      <w:r w:rsidRPr="007755C7">
        <w:rPr>
          <w:rFonts w:eastAsia="Verdana"/>
          <w:spacing w:val="-1"/>
          <w:sz w:val="20"/>
          <w:szCs w:val="20"/>
          <w:lang w:val="en-US"/>
        </w:rPr>
        <w:t>ч</w:t>
      </w:r>
      <w:r w:rsidRPr="007755C7">
        <w:rPr>
          <w:rFonts w:eastAsia="Verdana"/>
          <w:spacing w:val="2"/>
          <w:sz w:val="20"/>
          <w:szCs w:val="20"/>
          <w:lang w:val="en-US"/>
        </w:rPr>
        <w:t>и</w:t>
      </w:r>
      <w:r w:rsidRPr="007755C7">
        <w:rPr>
          <w:rFonts w:eastAsia="Verdana"/>
          <w:spacing w:val="-1"/>
          <w:sz w:val="20"/>
          <w:szCs w:val="20"/>
          <w:lang w:val="en-US"/>
        </w:rPr>
        <w:t>о</w:t>
      </w:r>
      <w:r w:rsidRPr="007755C7">
        <w:rPr>
          <w:rFonts w:eastAsia="Verdana"/>
          <w:spacing w:val="1"/>
          <w:sz w:val="20"/>
          <w:szCs w:val="20"/>
          <w:lang w:val="en-US"/>
        </w:rPr>
        <w:t>ц</w:t>
      </w:r>
      <w:r w:rsidRPr="007755C7">
        <w:rPr>
          <w:rFonts w:eastAsia="Verdana"/>
          <w:sz w:val="20"/>
          <w:szCs w:val="20"/>
          <w:lang w:val="en-US"/>
        </w:rPr>
        <w:t>а),</w:t>
      </w:r>
      <w:r w:rsidRPr="007755C7">
        <w:rPr>
          <w:rFonts w:eastAsia="Verdana"/>
          <w:spacing w:val="5"/>
          <w:sz w:val="20"/>
          <w:szCs w:val="20"/>
          <w:lang w:val="en-US"/>
        </w:rPr>
        <w:t xml:space="preserve"> </w:t>
      </w:r>
      <w:r w:rsidRPr="007755C7">
        <w:rPr>
          <w:rFonts w:eastAsia="Verdana"/>
          <w:sz w:val="20"/>
          <w:szCs w:val="20"/>
          <w:lang w:val="en-US"/>
        </w:rPr>
        <w:t>пр</w:t>
      </w:r>
      <w:r w:rsidRPr="007755C7">
        <w:rPr>
          <w:rFonts w:eastAsia="Verdana"/>
          <w:spacing w:val="-2"/>
          <w:sz w:val="20"/>
          <w:szCs w:val="20"/>
          <w:lang w:val="en-US"/>
        </w:rPr>
        <w:t>е</w:t>
      </w:r>
      <w:r w:rsidRPr="007755C7">
        <w:rPr>
          <w:rFonts w:eastAsia="Verdana"/>
          <w:sz w:val="20"/>
          <w:szCs w:val="20"/>
          <w:lang w:val="en-US"/>
        </w:rPr>
        <w:t>д</w:t>
      </w:r>
      <w:r w:rsidRPr="007755C7">
        <w:rPr>
          <w:rFonts w:eastAsia="Verdana"/>
          <w:spacing w:val="2"/>
          <w:sz w:val="20"/>
          <w:szCs w:val="20"/>
          <w:lang w:val="en-US"/>
        </w:rPr>
        <w:t>м</w:t>
      </w:r>
      <w:r w:rsidRPr="007755C7">
        <w:rPr>
          <w:rFonts w:eastAsia="Verdana"/>
          <w:spacing w:val="-2"/>
          <w:sz w:val="20"/>
          <w:szCs w:val="20"/>
          <w:lang w:val="en-US"/>
        </w:rPr>
        <w:t>е</w:t>
      </w:r>
      <w:r w:rsidRPr="007755C7">
        <w:rPr>
          <w:rFonts w:eastAsia="Verdana"/>
          <w:sz w:val="20"/>
          <w:szCs w:val="20"/>
          <w:lang w:val="en-US"/>
        </w:rPr>
        <w:t>т</w:t>
      </w:r>
      <w:r w:rsidRPr="007755C7">
        <w:rPr>
          <w:rFonts w:eastAsia="Verdana"/>
          <w:spacing w:val="5"/>
          <w:sz w:val="20"/>
          <w:szCs w:val="20"/>
          <w:lang w:val="en-US"/>
        </w:rPr>
        <w:t xml:space="preserve"> </w:t>
      </w:r>
      <w:r w:rsidRPr="007755C7">
        <w:rPr>
          <w:rFonts w:eastAsia="Verdana"/>
          <w:sz w:val="20"/>
          <w:szCs w:val="20"/>
          <w:lang w:val="en-US"/>
        </w:rPr>
        <w:t>ј</w:t>
      </w:r>
      <w:r w:rsidRPr="007755C7">
        <w:rPr>
          <w:rFonts w:eastAsia="Verdana"/>
          <w:spacing w:val="2"/>
          <w:sz w:val="20"/>
          <w:szCs w:val="20"/>
          <w:lang w:val="en-US"/>
        </w:rPr>
        <w:t>а</w:t>
      </w:r>
      <w:r w:rsidRPr="007755C7">
        <w:rPr>
          <w:rFonts w:eastAsia="Verdana"/>
          <w:spacing w:val="-1"/>
          <w:sz w:val="20"/>
          <w:szCs w:val="20"/>
          <w:lang w:val="en-US"/>
        </w:rPr>
        <w:t>в</w:t>
      </w:r>
      <w:r w:rsidRPr="007755C7">
        <w:rPr>
          <w:rFonts w:eastAsia="Verdana"/>
          <w:sz w:val="20"/>
          <w:szCs w:val="20"/>
          <w:lang w:val="en-US"/>
        </w:rPr>
        <w:t>не</w:t>
      </w:r>
      <w:r w:rsidRPr="007755C7">
        <w:rPr>
          <w:rFonts w:eastAsia="Verdana"/>
          <w:sz w:val="20"/>
          <w:szCs w:val="20"/>
          <w:lang w:val="sr-Cyrl-RS"/>
        </w:rPr>
        <w:t xml:space="preserve"> </w:t>
      </w:r>
      <w:r w:rsidRPr="007755C7">
        <w:rPr>
          <w:rFonts w:eastAsia="Verdana"/>
          <w:sz w:val="20"/>
          <w:szCs w:val="20"/>
          <w:lang w:val="en-US"/>
        </w:rPr>
        <w:t>наба</w:t>
      </w:r>
      <w:r w:rsidRPr="007755C7">
        <w:rPr>
          <w:rFonts w:eastAsia="Verdana"/>
          <w:spacing w:val="-1"/>
          <w:sz w:val="20"/>
          <w:szCs w:val="20"/>
          <w:lang w:val="en-US"/>
        </w:rPr>
        <w:t>в</w:t>
      </w:r>
      <w:r w:rsidRPr="007755C7">
        <w:rPr>
          <w:rFonts w:eastAsia="Verdana"/>
          <w:spacing w:val="1"/>
          <w:sz w:val="20"/>
          <w:szCs w:val="20"/>
          <w:lang w:val="en-US"/>
        </w:rPr>
        <w:t>к</w:t>
      </w:r>
      <w:r w:rsidRPr="007755C7">
        <w:rPr>
          <w:rFonts w:eastAsia="Verdana"/>
          <w:sz w:val="20"/>
          <w:szCs w:val="20"/>
          <w:lang w:val="en-US"/>
        </w:rPr>
        <w:t>е</w:t>
      </w:r>
      <w:r w:rsidRPr="007755C7">
        <w:rPr>
          <w:rFonts w:eastAsia="Verdana"/>
          <w:spacing w:val="-2"/>
          <w:sz w:val="20"/>
          <w:szCs w:val="20"/>
          <w:lang w:val="en-US"/>
        </w:rPr>
        <w:t xml:space="preserve"> </w:t>
      </w:r>
      <w:r w:rsidRPr="007755C7">
        <w:rPr>
          <w:rFonts w:eastAsia="Verdana"/>
          <w:sz w:val="20"/>
          <w:szCs w:val="20"/>
          <w:lang w:val="en-US"/>
        </w:rPr>
        <w:t>–</w:t>
      </w:r>
      <w:r w:rsidRPr="007755C7">
        <w:rPr>
          <w:rFonts w:eastAsia="Verdana"/>
          <w:spacing w:val="-1"/>
          <w:sz w:val="20"/>
          <w:szCs w:val="20"/>
          <w:lang w:val="en-US"/>
        </w:rPr>
        <w:t xml:space="preserve"> </w:t>
      </w:r>
      <w:r w:rsidRPr="007755C7">
        <w:rPr>
          <w:rFonts w:eastAsia="Verdana"/>
          <w:sz w:val="20"/>
          <w:szCs w:val="20"/>
          <w:lang w:val="en-US"/>
        </w:rPr>
        <w:t>б</w:t>
      </w:r>
      <w:r w:rsidRPr="007755C7">
        <w:rPr>
          <w:rFonts w:eastAsia="Verdana"/>
          <w:spacing w:val="3"/>
          <w:sz w:val="20"/>
          <w:szCs w:val="20"/>
          <w:lang w:val="en-US"/>
        </w:rPr>
        <w:t>р</w:t>
      </w:r>
      <w:r w:rsidRPr="007755C7">
        <w:rPr>
          <w:rFonts w:eastAsia="Verdana"/>
          <w:spacing w:val="-1"/>
          <w:sz w:val="20"/>
          <w:szCs w:val="20"/>
          <w:lang w:val="en-US"/>
        </w:rPr>
        <w:t>о</w:t>
      </w:r>
      <w:r w:rsidRPr="007755C7">
        <w:rPr>
          <w:rFonts w:eastAsia="Verdana"/>
          <w:sz w:val="20"/>
          <w:szCs w:val="20"/>
          <w:lang w:val="en-US"/>
        </w:rPr>
        <w:t>ј</w:t>
      </w:r>
      <w:r w:rsidRPr="007755C7">
        <w:rPr>
          <w:rFonts w:eastAsia="Verdana"/>
          <w:spacing w:val="-1"/>
          <w:sz w:val="20"/>
          <w:szCs w:val="20"/>
          <w:lang w:val="en-US"/>
        </w:rPr>
        <w:t xml:space="preserve"> </w:t>
      </w:r>
      <w:r w:rsidRPr="007755C7">
        <w:rPr>
          <w:rFonts w:eastAsia="Verdana"/>
          <w:sz w:val="20"/>
          <w:szCs w:val="20"/>
          <w:lang w:val="en-US"/>
        </w:rPr>
        <w:t>ЈН</w:t>
      </w:r>
      <w:r w:rsidRPr="007755C7">
        <w:rPr>
          <w:rFonts w:eastAsia="Verdana"/>
          <w:spacing w:val="-2"/>
          <w:sz w:val="20"/>
          <w:szCs w:val="20"/>
          <w:lang w:val="en-US"/>
        </w:rPr>
        <w:t xml:space="preserve"> </w:t>
      </w:r>
      <w:r w:rsidRPr="007755C7">
        <w:rPr>
          <w:rFonts w:eastAsia="Verdana"/>
          <w:sz w:val="20"/>
          <w:szCs w:val="20"/>
          <w:lang w:val="en-US"/>
        </w:rPr>
        <w:t>и</w:t>
      </w:r>
      <w:r w:rsidRPr="007755C7">
        <w:rPr>
          <w:rFonts w:eastAsia="Verdana"/>
          <w:spacing w:val="-1"/>
          <w:sz w:val="20"/>
          <w:szCs w:val="20"/>
          <w:lang w:val="en-US"/>
        </w:rPr>
        <w:t xml:space="preserve"> </w:t>
      </w:r>
      <w:r w:rsidRPr="007755C7">
        <w:rPr>
          <w:rFonts w:eastAsia="Verdana"/>
          <w:sz w:val="20"/>
          <w:szCs w:val="20"/>
          <w:lang w:val="en-US"/>
        </w:rPr>
        <w:t>н</w:t>
      </w:r>
      <w:r w:rsidRPr="007755C7">
        <w:rPr>
          <w:rFonts w:eastAsia="Verdana"/>
          <w:spacing w:val="2"/>
          <w:sz w:val="20"/>
          <w:szCs w:val="20"/>
          <w:lang w:val="en-US"/>
        </w:rPr>
        <w:t>а</w:t>
      </w:r>
      <w:r w:rsidRPr="007755C7">
        <w:rPr>
          <w:rFonts w:eastAsia="Verdana"/>
          <w:spacing w:val="1"/>
          <w:sz w:val="20"/>
          <w:szCs w:val="20"/>
          <w:lang w:val="en-US"/>
        </w:rPr>
        <w:t>з</w:t>
      </w:r>
      <w:r w:rsidRPr="007755C7">
        <w:rPr>
          <w:rFonts w:eastAsia="Verdana"/>
          <w:sz w:val="20"/>
          <w:szCs w:val="20"/>
          <w:lang w:val="en-US"/>
        </w:rPr>
        <w:t>ив</w:t>
      </w:r>
      <w:r w:rsidRPr="007755C7">
        <w:rPr>
          <w:rFonts w:eastAsia="Verdana"/>
          <w:spacing w:val="-3"/>
          <w:sz w:val="20"/>
          <w:szCs w:val="20"/>
          <w:lang w:val="en-US"/>
        </w:rPr>
        <w:t xml:space="preserve"> </w:t>
      </w:r>
      <w:r w:rsidRPr="007755C7">
        <w:rPr>
          <w:rFonts w:eastAsia="Verdana"/>
          <w:sz w:val="20"/>
          <w:szCs w:val="20"/>
          <w:lang w:val="en-US"/>
        </w:rPr>
        <w:t>ја</w:t>
      </w:r>
      <w:r w:rsidRPr="007755C7">
        <w:rPr>
          <w:rFonts w:eastAsia="Verdana"/>
          <w:spacing w:val="-1"/>
          <w:sz w:val="20"/>
          <w:szCs w:val="20"/>
          <w:lang w:val="en-US"/>
        </w:rPr>
        <w:t>в</w:t>
      </w:r>
      <w:r w:rsidRPr="007755C7">
        <w:rPr>
          <w:rFonts w:eastAsia="Verdana"/>
          <w:spacing w:val="2"/>
          <w:sz w:val="20"/>
          <w:szCs w:val="20"/>
          <w:lang w:val="en-US"/>
        </w:rPr>
        <w:t>н</w:t>
      </w:r>
      <w:r w:rsidRPr="007755C7">
        <w:rPr>
          <w:rFonts w:eastAsia="Verdana"/>
          <w:sz w:val="20"/>
          <w:szCs w:val="20"/>
          <w:lang w:val="en-US"/>
        </w:rPr>
        <w:t>е</w:t>
      </w:r>
      <w:r w:rsidRPr="007755C7">
        <w:rPr>
          <w:rFonts w:eastAsia="Verdana"/>
          <w:spacing w:val="-3"/>
          <w:sz w:val="20"/>
          <w:szCs w:val="20"/>
          <w:lang w:val="en-US"/>
        </w:rPr>
        <w:t xml:space="preserve"> </w:t>
      </w:r>
      <w:r w:rsidRPr="007755C7">
        <w:rPr>
          <w:rFonts w:eastAsia="Verdana"/>
          <w:sz w:val="20"/>
          <w:szCs w:val="20"/>
          <w:lang w:val="en-US"/>
        </w:rPr>
        <w:t>наб</w:t>
      </w:r>
      <w:r w:rsidRPr="007755C7">
        <w:rPr>
          <w:rFonts w:eastAsia="Verdana"/>
          <w:spacing w:val="2"/>
          <w:sz w:val="20"/>
          <w:szCs w:val="20"/>
          <w:lang w:val="en-US"/>
        </w:rPr>
        <w:t>а</w:t>
      </w:r>
      <w:r w:rsidRPr="007755C7">
        <w:rPr>
          <w:rFonts w:eastAsia="Verdana"/>
          <w:spacing w:val="-1"/>
          <w:sz w:val="20"/>
          <w:szCs w:val="20"/>
          <w:lang w:val="en-US"/>
        </w:rPr>
        <w:t>в</w:t>
      </w:r>
      <w:r w:rsidRPr="007755C7">
        <w:rPr>
          <w:rFonts w:eastAsia="Verdana"/>
          <w:spacing w:val="1"/>
          <w:sz w:val="20"/>
          <w:szCs w:val="20"/>
          <w:lang w:val="en-US"/>
        </w:rPr>
        <w:t>к</w:t>
      </w:r>
      <w:r w:rsidRPr="007755C7">
        <w:rPr>
          <w:rFonts w:eastAsia="Verdana"/>
          <w:spacing w:val="-2"/>
          <w:sz w:val="20"/>
          <w:szCs w:val="20"/>
          <w:lang w:val="en-US"/>
        </w:rPr>
        <w:t>е</w:t>
      </w:r>
      <w:r w:rsidRPr="007755C7">
        <w:rPr>
          <w:rFonts w:eastAsia="Verdana"/>
          <w:sz w:val="20"/>
          <w:szCs w:val="20"/>
          <w:lang w:val="en-US"/>
        </w:rPr>
        <w:t>,</w:t>
      </w:r>
      <w:r w:rsidRPr="007755C7">
        <w:rPr>
          <w:rFonts w:eastAsia="Verdana"/>
          <w:spacing w:val="-2"/>
          <w:sz w:val="20"/>
          <w:szCs w:val="20"/>
          <w:lang w:val="en-US"/>
        </w:rPr>
        <w:t xml:space="preserve"> </w:t>
      </w:r>
      <w:r w:rsidRPr="007755C7">
        <w:rPr>
          <w:rFonts w:eastAsia="Verdana"/>
          <w:sz w:val="20"/>
          <w:szCs w:val="20"/>
          <w:lang w:val="en-US"/>
        </w:rPr>
        <w:t>из</w:t>
      </w:r>
      <w:r w:rsidRPr="007755C7">
        <w:rPr>
          <w:rFonts w:eastAsia="Verdana"/>
          <w:spacing w:val="2"/>
          <w:sz w:val="20"/>
          <w:szCs w:val="20"/>
          <w:lang w:val="en-US"/>
        </w:rPr>
        <w:t>н</w:t>
      </w:r>
      <w:r w:rsidRPr="007755C7">
        <w:rPr>
          <w:rFonts w:eastAsia="Verdana"/>
          <w:spacing w:val="-1"/>
          <w:sz w:val="20"/>
          <w:szCs w:val="20"/>
          <w:lang w:val="en-US"/>
        </w:rPr>
        <w:t>о</w:t>
      </w:r>
      <w:r w:rsidRPr="007755C7">
        <w:rPr>
          <w:rFonts w:eastAsia="Verdana"/>
          <w:sz w:val="20"/>
          <w:szCs w:val="20"/>
          <w:lang w:val="en-US"/>
        </w:rPr>
        <w:t>с</w:t>
      </w:r>
      <w:r w:rsidRPr="007755C7">
        <w:rPr>
          <w:rFonts w:eastAsia="Verdana"/>
          <w:spacing w:val="-2"/>
          <w:sz w:val="20"/>
          <w:szCs w:val="20"/>
          <w:lang w:val="en-US"/>
        </w:rPr>
        <w:t xml:space="preserve"> </w:t>
      </w:r>
      <w:r w:rsidRPr="007755C7">
        <w:rPr>
          <w:rFonts w:eastAsia="Verdana"/>
          <w:sz w:val="20"/>
          <w:szCs w:val="20"/>
          <w:lang w:val="en-US"/>
        </w:rPr>
        <w:t>на</w:t>
      </w:r>
      <w:r w:rsidRPr="007755C7">
        <w:rPr>
          <w:rFonts w:eastAsia="Verdana"/>
          <w:spacing w:val="-1"/>
          <w:sz w:val="20"/>
          <w:szCs w:val="20"/>
          <w:lang w:val="en-US"/>
        </w:rPr>
        <w:t xml:space="preserve"> </w:t>
      </w:r>
      <w:r w:rsidRPr="007755C7">
        <w:rPr>
          <w:rFonts w:eastAsia="Verdana"/>
          <w:spacing w:val="1"/>
          <w:sz w:val="20"/>
          <w:szCs w:val="20"/>
          <w:lang w:val="en-US"/>
        </w:rPr>
        <w:t>к</w:t>
      </w:r>
      <w:r w:rsidRPr="007755C7">
        <w:rPr>
          <w:rFonts w:eastAsia="Verdana"/>
          <w:spacing w:val="-1"/>
          <w:sz w:val="20"/>
          <w:szCs w:val="20"/>
          <w:lang w:val="en-US"/>
        </w:rPr>
        <w:t>о</w:t>
      </w:r>
      <w:r w:rsidRPr="007755C7">
        <w:rPr>
          <w:rFonts w:eastAsia="Verdana"/>
          <w:sz w:val="20"/>
          <w:szCs w:val="20"/>
          <w:lang w:val="en-US"/>
        </w:rPr>
        <w:t xml:space="preserve">ји </w:t>
      </w:r>
      <w:r w:rsidRPr="007755C7">
        <w:rPr>
          <w:rFonts w:eastAsia="Verdana"/>
          <w:spacing w:val="-1"/>
          <w:sz w:val="20"/>
          <w:szCs w:val="20"/>
          <w:lang w:val="en-US"/>
        </w:rPr>
        <w:t>с</w:t>
      </w:r>
      <w:r w:rsidRPr="007755C7">
        <w:rPr>
          <w:rFonts w:eastAsia="Verdana"/>
          <w:sz w:val="20"/>
          <w:szCs w:val="20"/>
          <w:lang w:val="en-US"/>
        </w:rPr>
        <w:t>е изда</w:t>
      </w:r>
      <w:r w:rsidRPr="007755C7">
        <w:rPr>
          <w:rFonts w:eastAsia="Verdana"/>
          <w:spacing w:val="1"/>
          <w:sz w:val="20"/>
          <w:szCs w:val="20"/>
          <w:lang w:val="en-US"/>
        </w:rPr>
        <w:t>ј</w:t>
      </w:r>
      <w:r w:rsidRPr="007755C7">
        <w:rPr>
          <w:rFonts w:eastAsia="Verdana"/>
          <w:sz w:val="20"/>
          <w:szCs w:val="20"/>
          <w:lang w:val="en-US"/>
        </w:rPr>
        <w:t>е</w:t>
      </w:r>
      <w:r w:rsidRPr="007755C7">
        <w:rPr>
          <w:rFonts w:eastAsia="Verdana"/>
          <w:spacing w:val="5"/>
          <w:sz w:val="20"/>
          <w:szCs w:val="20"/>
          <w:lang w:val="en-US"/>
        </w:rPr>
        <w:t xml:space="preserve"> </w:t>
      </w:r>
      <w:r w:rsidRPr="007755C7">
        <w:rPr>
          <w:rFonts w:eastAsia="Verdana"/>
          <w:sz w:val="20"/>
          <w:szCs w:val="20"/>
          <w:lang w:val="en-US"/>
        </w:rPr>
        <w:t>–</w:t>
      </w:r>
      <w:r w:rsidRPr="007755C7">
        <w:rPr>
          <w:rFonts w:eastAsia="Verdana"/>
          <w:spacing w:val="-1"/>
          <w:sz w:val="20"/>
          <w:szCs w:val="20"/>
          <w:lang w:val="en-US"/>
        </w:rPr>
        <w:t xml:space="preserve"> </w:t>
      </w:r>
      <w:r w:rsidRPr="007755C7">
        <w:rPr>
          <w:rFonts w:eastAsia="Verdana"/>
          <w:sz w:val="20"/>
          <w:szCs w:val="20"/>
          <w:lang w:val="en-US"/>
        </w:rPr>
        <w:t>10%</w:t>
      </w:r>
      <w:r w:rsidRPr="007755C7">
        <w:rPr>
          <w:rFonts w:eastAsia="Verdana"/>
          <w:spacing w:val="-2"/>
          <w:sz w:val="20"/>
          <w:szCs w:val="20"/>
          <w:lang w:val="en-US"/>
        </w:rPr>
        <w:t xml:space="preserve"> </w:t>
      </w:r>
      <w:r w:rsidRPr="007755C7">
        <w:rPr>
          <w:rFonts w:eastAsia="Verdana"/>
          <w:spacing w:val="-1"/>
          <w:sz w:val="20"/>
          <w:szCs w:val="20"/>
          <w:lang w:val="en-US"/>
        </w:rPr>
        <w:t>о</w:t>
      </w:r>
      <w:r w:rsidRPr="007755C7">
        <w:rPr>
          <w:rFonts w:eastAsia="Verdana"/>
          <w:sz w:val="20"/>
          <w:szCs w:val="20"/>
          <w:lang w:val="en-US"/>
        </w:rPr>
        <w:t>д</w:t>
      </w:r>
      <w:r w:rsidRPr="007755C7">
        <w:rPr>
          <w:rFonts w:eastAsia="Verdana"/>
          <w:spacing w:val="-1"/>
          <w:sz w:val="20"/>
          <w:szCs w:val="20"/>
          <w:lang w:val="en-US"/>
        </w:rPr>
        <w:t xml:space="preserve"> </w:t>
      </w:r>
      <w:r w:rsidRPr="007755C7">
        <w:rPr>
          <w:rFonts w:eastAsia="Verdana"/>
          <w:spacing w:val="-1"/>
          <w:sz w:val="20"/>
          <w:szCs w:val="20"/>
          <w:lang w:val="sr-Cyrl-RS"/>
        </w:rPr>
        <w:t xml:space="preserve">вредности понуде изражена </w:t>
      </w:r>
      <w:r w:rsidRPr="007755C7">
        <w:rPr>
          <w:rFonts w:eastAsia="Verdana"/>
          <w:sz w:val="20"/>
          <w:szCs w:val="20"/>
          <w:lang w:val="en-US"/>
        </w:rPr>
        <w:t>у</w:t>
      </w:r>
      <w:r w:rsidRPr="007755C7">
        <w:rPr>
          <w:rFonts w:eastAsia="Verdana"/>
          <w:spacing w:val="-8"/>
          <w:sz w:val="20"/>
          <w:szCs w:val="20"/>
          <w:lang w:val="en-US"/>
        </w:rPr>
        <w:t xml:space="preserve"> </w:t>
      </w:r>
      <w:r w:rsidRPr="007755C7">
        <w:rPr>
          <w:rFonts w:eastAsia="Verdana"/>
          <w:sz w:val="20"/>
          <w:szCs w:val="20"/>
          <w:lang w:val="en-US"/>
        </w:rPr>
        <w:t>дина</w:t>
      </w:r>
      <w:r w:rsidRPr="007755C7">
        <w:rPr>
          <w:rFonts w:eastAsia="Verdana"/>
          <w:spacing w:val="3"/>
          <w:sz w:val="20"/>
          <w:szCs w:val="20"/>
          <w:lang w:val="en-US"/>
        </w:rPr>
        <w:t>р</w:t>
      </w:r>
      <w:r w:rsidRPr="007755C7">
        <w:rPr>
          <w:rFonts w:eastAsia="Verdana"/>
          <w:sz w:val="20"/>
          <w:szCs w:val="20"/>
          <w:lang w:val="en-US"/>
        </w:rPr>
        <w:t>има</w:t>
      </w:r>
      <w:r w:rsidRPr="007755C7">
        <w:rPr>
          <w:rFonts w:eastAsia="Verdana"/>
          <w:spacing w:val="-7"/>
          <w:sz w:val="20"/>
          <w:szCs w:val="20"/>
          <w:lang w:val="en-US"/>
        </w:rPr>
        <w:t xml:space="preserve"> </w:t>
      </w:r>
      <w:r w:rsidRPr="007755C7">
        <w:rPr>
          <w:rFonts w:eastAsia="Verdana"/>
          <w:spacing w:val="2"/>
          <w:sz w:val="20"/>
          <w:szCs w:val="20"/>
          <w:lang w:val="en-US"/>
        </w:rPr>
        <w:t>б</w:t>
      </w:r>
      <w:r w:rsidRPr="007755C7">
        <w:rPr>
          <w:rFonts w:eastAsia="Verdana"/>
          <w:spacing w:val="-2"/>
          <w:sz w:val="20"/>
          <w:szCs w:val="20"/>
          <w:lang w:val="en-US"/>
        </w:rPr>
        <w:t>е</w:t>
      </w:r>
      <w:r w:rsidRPr="007755C7">
        <w:rPr>
          <w:rFonts w:eastAsia="Verdana"/>
          <w:sz w:val="20"/>
          <w:szCs w:val="20"/>
          <w:lang w:val="en-US"/>
        </w:rPr>
        <w:t>з</w:t>
      </w:r>
      <w:r w:rsidRPr="007755C7">
        <w:rPr>
          <w:rFonts w:eastAsia="Verdana"/>
          <w:spacing w:val="-5"/>
          <w:sz w:val="20"/>
          <w:szCs w:val="20"/>
          <w:lang w:val="en-US"/>
        </w:rPr>
        <w:t xml:space="preserve"> </w:t>
      </w:r>
      <w:r w:rsidRPr="007755C7">
        <w:rPr>
          <w:rFonts w:eastAsia="Verdana"/>
          <w:sz w:val="20"/>
          <w:szCs w:val="20"/>
          <w:lang w:val="en-US"/>
        </w:rPr>
        <w:t>пд</w:t>
      </w:r>
      <w:r w:rsidRPr="007755C7">
        <w:rPr>
          <w:rFonts w:eastAsia="Verdana"/>
          <w:spacing w:val="-1"/>
          <w:sz w:val="20"/>
          <w:szCs w:val="20"/>
          <w:lang w:val="en-US"/>
        </w:rPr>
        <w:t>в</w:t>
      </w:r>
      <w:r w:rsidRPr="007755C7">
        <w:rPr>
          <w:rFonts w:eastAsia="Verdana"/>
          <w:sz w:val="20"/>
          <w:szCs w:val="20"/>
          <w:lang w:val="en-US"/>
        </w:rPr>
        <w:t>,</w:t>
      </w:r>
      <w:r w:rsidRPr="007755C7">
        <w:rPr>
          <w:rFonts w:eastAsia="Verdana"/>
          <w:spacing w:val="-5"/>
          <w:sz w:val="20"/>
          <w:szCs w:val="20"/>
          <w:lang w:val="en-US"/>
        </w:rPr>
        <w:t xml:space="preserve"> </w:t>
      </w:r>
      <w:r w:rsidRPr="007755C7">
        <w:rPr>
          <w:rFonts w:eastAsia="Verdana"/>
          <w:spacing w:val="-2"/>
          <w:sz w:val="20"/>
          <w:szCs w:val="20"/>
          <w:lang w:val="en-US"/>
        </w:rPr>
        <w:t>с</w:t>
      </w:r>
      <w:r w:rsidRPr="007755C7">
        <w:rPr>
          <w:rFonts w:eastAsia="Verdana"/>
          <w:sz w:val="20"/>
          <w:szCs w:val="20"/>
          <w:lang w:val="en-US"/>
        </w:rPr>
        <w:t>а</w:t>
      </w:r>
      <w:r w:rsidRPr="007755C7">
        <w:rPr>
          <w:rFonts w:eastAsia="Verdana"/>
          <w:spacing w:val="-4"/>
          <w:sz w:val="20"/>
          <w:szCs w:val="20"/>
          <w:lang w:val="en-US"/>
        </w:rPr>
        <w:t xml:space="preserve"> </w:t>
      </w:r>
      <w:r w:rsidRPr="007755C7">
        <w:rPr>
          <w:rFonts w:eastAsia="Verdana"/>
          <w:sz w:val="20"/>
          <w:szCs w:val="20"/>
          <w:lang w:val="en-US"/>
        </w:rPr>
        <w:t>на</w:t>
      </w:r>
      <w:r w:rsidRPr="007755C7">
        <w:rPr>
          <w:rFonts w:eastAsia="Verdana"/>
          <w:spacing w:val="1"/>
          <w:sz w:val="20"/>
          <w:szCs w:val="20"/>
          <w:lang w:val="en-US"/>
        </w:rPr>
        <w:t>в</w:t>
      </w:r>
      <w:r w:rsidRPr="007755C7">
        <w:rPr>
          <w:rFonts w:eastAsia="Verdana"/>
          <w:spacing w:val="-1"/>
          <w:sz w:val="20"/>
          <w:szCs w:val="20"/>
          <w:lang w:val="en-US"/>
        </w:rPr>
        <w:t>о</w:t>
      </w:r>
      <w:r w:rsidRPr="007755C7">
        <w:rPr>
          <w:rFonts w:eastAsia="Verdana"/>
          <w:spacing w:val="1"/>
          <w:sz w:val="20"/>
          <w:szCs w:val="20"/>
          <w:lang w:val="en-US"/>
        </w:rPr>
        <w:t>ђ</w:t>
      </w:r>
      <w:r w:rsidRPr="007755C7">
        <w:rPr>
          <w:rFonts w:eastAsia="Verdana"/>
          <w:spacing w:val="-2"/>
          <w:sz w:val="20"/>
          <w:szCs w:val="20"/>
          <w:lang w:val="en-US"/>
        </w:rPr>
        <w:t>е</w:t>
      </w:r>
      <w:r w:rsidRPr="007755C7">
        <w:rPr>
          <w:rFonts w:eastAsia="Verdana"/>
          <w:spacing w:val="2"/>
          <w:sz w:val="20"/>
          <w:szCs w:val="20"/>
          <w:lang w:val="en-US"/>
        </w:rPr>
        <w:t>њ</w:t>
      </w:r>
      <w:r w:rsidRPr="007755C7">
        <w:rPr>
          <w:rFonts w:eastAsia="Verdana"/>
          <w:spacing w:val="-2"/>
          <w:sz w:val="20"/>
          <w:szCs w:val="20"/>
          <w:lang w:val="en-US"/>
        </w:rPr>
        <w:t>е</w:t>
      </w:r>
      <w:r w:rsidRPr="007755C7">
        <w:rPr>
          <w:rFonts w:eastAsia="Verdana"/>
          <w:sz w:val="20"/>
          <w:szCs w:val="20"/>
          <w:lang w:val="en-US"/>
        </w:rPr>
        <w:t>м</w:t>
      </w:r>
      <w:r w:rsidRPr="007755C7">
        <w:rPr>
          <w:rFonts w:eastAsia="Verdana"/>
          <w:spacing w:val="-5"/>
          <w:sz w:val="20"/>
          <w:szCs w:val="20"/>
          <w:lang w:val="en-US"/>
        </w:rPr>
        <w:t xml:space="preserve"> </w:t>
      </w:r>
      <w:r w:rsidRPr="007755C7">
        <w:rPr>
          <w:rFonts w:eastAsia="Verdana"/>
          <w:sz w:val="20"/>
          <w:szCs w:val="20"/>
          <w:lang w:val="en-US"/>
        </w:rPr>
        <w:t>р</w:t>
      </w:r>
      <w:r w:rsidRPr="007755C7">
        <w:rPr>
          <w:rFonts w:eastAsia="Verdana"/>
          <w:spacing w:val="-1"/>
          <w:sz w:val="20"/>
          <w:szCs w:val="20"/>
          <w:lang w:val="en-US"/>
        </w:rPr>
        <w:t>о</w:t>
      </w:r>
      <w:r w:rsidRPr="007755C7">
        <w:rPr>
          <w:rFonts w:eastAsia="Verdana"/>
          <w:sz w:val="20"/>
          <w:szCs w:val="20"/>
          <w:lang w:val="en-US"/>
        </w:rPr>
        <w:t>ка</w:t>
      </w:r>
      <w:r w:rsidRPr="007755C7">
        <w:rPr>
          <w:rFonts w:eastAsia="Verdana"/>
          <w:spacing w:val="-5"/>
          <w:sz w:val="20"/>
          <w:szCs w:val="20"/>
          <w:lang w:val="en-US"/>
        </w:rPr>
        <w:t xml:space="preserve"> </w:t>
      </w:r>
      <w:r w:rsidRPr="007755C7">
        <w:rPr>
          <w:rFonts w:eastAsia="Verdana"/>
          <w:spacing w:val="-1"/>
          <w:sz w:val="20"/>
          <w:szCs w:val="20"/>
          <w:lang w:val="en-US"/>
        </w:rPr>
        <w:t>в</w:t>
      </w:r>
      <w:r w:rsidRPr="007755C7">
        <w:rPr>
          <w:rFonts w:eastAsia="Verdana"/>
          <w:sz w:val="20"/>
          <w:szCs w:val="20"/>
          <w:lang w:val="en-US"/>
        </w:rPr>
        <w:t>аж</w:t>
      </w:r>
      <w:r w:rsidRPr="007755C7">
        <w:rPr>
          <w:rFonts w:eastAsia="Verdana"/>
          <w:spacing w:val="2"/>
          <w:sz w:val="20"/>
          <w:szCs w:val="20"/>
          <w:lang w:val="en-US"/>
        </w:rPr>
        <w:t>н</w:t>
      </w:r>
      <w:r w:rsidRPr="007755C7">
        <w:rPr>
          <w:rFonts w:eastAsia="Verdana"/>
          <w:spacing w:val="-1"/>
          <w:sz w:val="20"/>
          <w:szCs w:val="20"/>
          <w:lang w:val="en-US"/>
        </w:rPr>
        <w:t>о</w:t>
      </w:r>
      <w:r w:rsidRPr="007755C7">
        <w:rPr>
          <w:rFonts w:eastAsia="Verdana"/>
          <w:spacing w:val="1"/>
          <w:sz w:val="20"/>
          <w:szCs w:val="20"/>
          <w:lang w:val="en-US"/>
        </w:rPr>
        <w:t>с</w:t>
      </w:r>
      <w:r w:rsidRPr="007755C7">
        <w:rPr>
          <w:rFonts w:eastAsia="Verdana"/>
          <w:sz w:val="20"/>
          <w:szCs w:val="20"/>
          <w:lang w:val="en-US"/>
        </w:rPr>
        <w:t>ти</w:t>
      </w:r>
      <w:r w:rsidRPr="007755C7">
        <w:rPr>
          <w:rFonts w:eastAsia="Verdana"/>
          <w:spacing w:val="-2"/>
          <w:sz w:val="20"/>
          <w:szCs w:val="20"/>
          <w:lang w:val="en-US"/>
        </w:rPr>
        <w:t xml:space="preserve"> </w:t>
      </w:r>
      <w:r w:rsidRPr="007755C7">
        <w:rPr>
          <w:rFonts w:eastAsia="Verdana"/>
          <w:sz w:val="20"/>
          <w:szCs w:val="20"/>
          <w:lang w:val="en-US"/>
        </w:rPr>
        <w:t>–</w:t>
      </w:r>
      <w:r w:rsidRPr="007755C7">
        <w:rPr>
          <w:rFonts w:eastAsia="Verdana"/>
          <w:spacing w:val="-4"/>
          <w:sz w:val="20"/>
          <w:szCs w:val="20"/>
          <w:lang w:val="en-US"/>
        </w:rPr>
        <w:t xml:space="preserve"> </w:t>
      </w:r>
      <w:r w:rsidRPr="007755C7">
        <w:rPr>
          <w:rFonts w:eastAsia="Verdana"/>
          <w:sz w:val="20"/>
          <w:szCs w:val="20"/>
          <w:lang w:val="en-US"/>
        </w:rPr>
        <w:t>до</w:t>
      </w:r>
      <w:r w:rsidRPr="007755C7">
        <w:rPr>
          <w:rFonts w:eastAsia="Verdana"/>
          <w:spacing w:val="-6"/>
          <w:sz w:val="20"/>
          <w:szCs w:val="20"/>
          <w:lang w:val="en-US"/>
        </w:rPr>
        <w:t xml:space="preserve"> </w:t>
      </w:r>
      <w:r w:rsidRPr="007755C7">
        <w:rPr>
          <w:rFonts w:eastAsia="Verdana"/>
          <w:sz w:val="20"/>
          <w:szCs w:val="20"/>
          <w:lang w:val="en-US"/>
        </w:rPr>
        <w:t>и</w:t>
      </w:r>
      <w:r w:rsidRPr="007755C7">
        <w:rPr>
          <w:rFonts w:eastAsia="Verdana"/>
          <w:spacing w:val="1"/>
          <w:sz w:val="20"/>
          <w:szCs w:val="20"/>
          <w:lang w:val="en-US"/>
        </w:rPr>
        <w:t>ст</w:t>
      </w:r>
      <w:r w:rsidRPr="007755C7">
        <w:rPr>
          <w:rFonts w:eastAsia="Verdana"/>
          <w:spacing w:val="-2"/>
          <w:sz w:val="20"/>
          <w:szCs w:val="20"/>
          <w:lang w:val="en-US"/>
        </w:rPr>
        <w:t>е</w:t>
      </w:r>
      <w:r w:rsidRPr="007755C7">
        <w:rPr>
          <w:rFonts w:eastAsia="Verdana"/>
          <w:sz w:val="20"/>
          <w:szCs w:val="20"/>
          <w:lang w:val="en-US"/>
        </w:rPr>
        <w:t>ка</w:t>
      </w:r>
      <w:r w:rsidRPr="007755C7">
        <w:rPr>
          <w:rFonts w:eastAsia="Verdana"/>
          <w:spacing w:val="-7"/>
          <w:sz w:val="20"/>
          <w:szCs w:val="20"/>
          <w:lang w:val="en-US"/>
        </w:rPr>
        <w:t xml:space="preserve"> </w:t>
      </w:r>
      <w:r w:rsidRPr="007755C7">
        <w:rPr>
          <w:rFonts w:eastAsia="Verdana"/>
          <w:spacing w:val="2"/>
          <w:sz w:val="20"/>
          <w:szCs w:val="20"/>
          <w:lang w:val="en-US"/>
        </w:rPr>
        <w:t>р</w:t>
      </w:r>
      <w:r w:rsidRPr="007755C7">
        <w:rPr>
          <w:rFonts w:eastAsia="Verdana"/>
          <w:spacing w:val="-1"/>
          <w:sz w:val="20"/>
          <w:szCs w:val="20"/>
          <w:lang w:val="en-US"/>
        </w:rPr>
        <w:t>о</w:t>
      </w:r>
      <w:r w:rsidRPr="007755C7">
        <w:rPr>
          <w:rFonts w:eastAsia="Verdana"/>
          <w:sz w:val="20"/>
          <w:szCs w:val="20"/>
          <w:lang w:val="en-US"/>
        </w:rPr>
        <w:t>ка</w:t>
      </w:r>
      <w:r w:rsidRPr="007755C7">
        <w:rPr>
          <w:rFonts w:eastAsia="Verdana"/>
          <w:spacing w:val="-5"/>
          <w:sz w:val="20"/>
          <w:szCs w:val="20"/>
          <w:lang w:val="en-US"/>
        </w:rPr>
        <w:t xml:space="preserve"> </w:t>
      </w:r>
      <w:r w:rsidRPr="007755C7">
        <w:rPr>
          <w:rFonts w:eastAsia="Verdana"/>
          <w:spacing w:val="-1"/>
          <w:sz w:val="20"/>
          <w:szCs w:val="20"/>
          <w:lang w:val="en-US"/>
        </w:rPr>
        <w:t>в</w:t>
      </w:r>
      <w:r w:rsidRPr="007755C7">
        <w:rPr>
          <w:rFonts w:eastAsia="Verdana"/>
          <w:spacing w:val="2"/>
          <w:sz w:val="20"/>
          <w:szCs w:val="20"/>
          <w:lang w:val="en-US"/>
        </w:rPr>
        <w:t>а</w:t>
      </w:r>
      <w:r w:rsidRPr="007755C7">
        <w:rPr>
          <w:rFonts w:eastAsia="Verdana"/>
          <w:sz w:val="20"/>
          <w:szCs w:val="20"/>
          <w:lang w:val="en-US"/>
        </w:rPr>
        <w:t>ж</w:t>
      </w:r>
      <w:r w:rsidRPr="007755C7">
        <w:rPr>
          <w:rFonts w:eastAsia="Verdana"/>
          <w:spacing w:val="-2"/>
          <w:sz w:val="20"/>
          <w:szCs w:val="20"/>
          <w:lang w:val="en-US"/>
        </w:rPr>
        <w:t>е</w:t>
      </w:r>
      <w:r w:rsidRPr="007755C7">
        <w:rPr>
          <w:rFonts w:eastAsia="Verdana"/>
          <w:sz w:val="20"/>
          <w:szCs w:val="20"/>
          <w:lang w:val="en-US"/>
        </w:rPr>
        <w:t>ња</w:t>
      </w:r>
      <w:r w:rsidRPr="007755C7">
        <w:rPr>
          <w:rFonts w:eastAsia="Verdana"/>
          <w:spacing w:val="-4"/>
          <w:sz w:val="20"/>
          <w:szCs w:val="20"/>
          <w:lang w:val="en-US"/>
        </w:rPr>
        <w:t xml:space="preserve"> </w:t>
      </w:r>
      <w:r w:rsidRPr="007755C7">
        <w:rPr>
          <w:rFonts w:eastAsia="Verdana"/>
          <w:sz w:val="20"/>
          <w:szCs w:val="20"/>
          <w:lang w:val="en-US"/>
        </w:rPr>
        <w:t>п</w:t>
      </w:r>
      <w:r w:rsidRPr="007755C7">
        <w:rPr>
          <w:rFonts w:eastAsia="Verdana"/>
          <w:spacing w:val="1"/>
          <w:sz w:val="20"/>
          <w:szCs w:val="20"/>
          <w:lang w:val="en-US"/>
        </w:rPr>
        <w:t>о</w:t>
      </w:r>
      <w:r w:rsidRPr="007755C7">
        <w:rPr>
          <w:rFonts w:eastAsia="Verdana"/>
          <w:sz w:val="20"/>
          <w:szCs w:val="20"/>
          <w:lang w:val="en-US"/>
        </w:rPr>
        <w:t>н</w:t>
      </w:r>
      <w:r w:rsidRPr="007755C7">
        <w:rPr>
          <w:rFonts w:eastAsia="Verdana"/>
          <w:spacing w:val="2"/>
          <w:sz w:val="20"/>
          <w:szCs w:val="20"/>
          <w:lang w:val="en-US"/>
        </w:rPr>
        <w:t>у</w:t>
      </w:r>
      <w:r w:rsidRPr="007755C7">
        <w:rPr>
          <w:rFonts w:eastAsia="Verdana"/>
          <w:sz w:val="20"/>
          <w:szCs w:val="20"/>
          <w:lang w:val="en-US"/>
        </w:rPr>
        <w:t>д</w:t>
      </w:r>
      <w:r w:rsidRPr="007755C7">
        <w:rPr>
          <w:rFonts w:eastAsia="Verdana"/>
          <w:spacing w:val="-2"/>
          <w:sz w:val="20"/>
          <w:szCs w:val="20"/>
          <w:lang w:val="en-US"/>
        </w:rPr>
        <w:t>е</w:t>
      </w:r>
      <w:r w:rsidRPr="007755C7">
        <w:rPr>
          <w:rFonts w:eastAsia="Verdana"/>
          <w:sz w:val="20"/>
          <w:szCs w:val="20"/>
          <w:lang w:val="en-US"/>
        </w:rPr>
        <w:t>.</w:t>
      </w:r>
    </w:p>
    <w:p w:rsidR="00953B88" w:rsidRPr="007755C7" w:rsidRDefault="00953B88" w:rsidP="00953B88">
      <w:pPr>
        <w:widowControl w:val="0"/>
        <w:spacing w:after="0" w:line="236" w:lineRule="exact"/>
        <w:ind w:left="833"/>
        <w:rPr>
          <w:rFonts w:eastAsia="Verdana"/>
          <w:sz w:val="20"/>
          <w:szCs w:val="20"/>
          <w:lang w:val="en-US"/>
        </w:rPr>
      </w:pPr>
      <w:r w:rsidRPr="007755C7">
        <w:rPr>
          <w:rFonts w:eastAsia="Verdana"/>
          <w:spacing w:val="-1"/>
          <w:sz w:val="20"/>
          <w:szCs w:val="20"/>
          <w:u w:val="single" w:color="000000"/>
          <w:lang w:val="en-US"/>
        </w:rPr>
        <w:t>Н</w:t>
      </w:r>
      <w:r w:rsidRPr="007755C7">
        <w:rPr>
          <w:rFonts w:eastAsia="Verdana"/>
          <w:sz w:val="20"/>
          <w:szCs w:val="20"/>
          <w:u w:val="single" w:color="000000"/>
          <w:lang w:val="en-US"/>
        </w:rPr>
        <w:t>ачин</w:t>
      </w:r>
      <w:r w:rsidRPr="007755C7">
        <w:rPr>
          <w:rFonts w:eastAsia="Verdana"/>
          <w:spacing w:val="63"/>
          <w:sz w:val="20"/>
          <w:szCs w:val="20"/>
          <w:u w:val="single" w:color="000000"/>
          <w:lang w:val="en-US"/>
        </w:rPr>
        <w:t xml:space="preserve"> </w:t>
      </w:r>
      <w:r w:rsidRPr="007755C7">
        <w:rPr>
          <w:rFonts w:eastAsia="Verdana"/>
          <w:sz w:val="20"/>
          <w:szCs w:val="20"/>
          <w:u w:val="single" w:color="000000"/>
          <w:lang w:val="en-US"/>
        </w:rPr>
        <w:t>п</w:t>
      </w:r>
      <w:r w:rsidRPr="007755C7">
        <w:rPr>
          <w:rFonts w:eastAsia="Verdana"/>
          <w:spacing w:val="-1"/>
          <w:sz w:val="20"/>
          <w:szCs w:val="20"/>
          <w:u w:val="single" w:color="000000"/>
          <w:lang w:val="en-US"/>
        </w:rPr>
        <w:t>о</w:t>
      </w:r>
      <w:r w:rsidRPr="007755C7">
        <w:rPr>
          <w:rFonts w:eastAsia="Verdana"/>
          <w:sz w:val="20"/>
          <w:szCs w:val="20"/>
          <w:u w:val="single" w:color="000000"/>
          <w:lang w:val="en-US"/>
        </w:rPr>
        <w:t>дн</w:t>
      </w:r>
      <w:r w:rsidRPr="007755C7">
        <w:rPr>
          <w:rFonts w:eastAsia="Verdana"/>
          <w:spacing w:val="-1"/>
          <w:sz w:val="20"/>
          <w:szCs w:val="20"/>
          <w:u w:val="single" w:color="000000"/>
          <w:lang w:val="en-US"/>
        </w:rPr>
        <w:t>о</w:t>
      </w:r>
      <w:r w:rsidRPr="007755C7">
        <w:rPr>
          <w:rFonts w:eastAsia="Verdana"/>
          <w:sz w:val="20"/>
          <w:szCs w:val="20"/>
          <w:u w:val="single" w:color="000000"/>
          <w:lang w:val="en-US"/>
        </w:rPr>
        <w:t>ш</w:t>
      </w:r>
      <w:r w:rsidRPr="007755C7">
        <w:rPr>
          <w:rFonts w:eastAsia="Verdana"/>
          <w:spacing w:val="-2"/>
          <w:sz w:val="20"/>
          <w:szCs w:val="20"/>
          <w:u w:val="single" w:color="000000"/>
          <w:lang w:val="en-US"/>
        </w:rPr>
        <w:t>е</w:t>
      </w:r>
      <w:r w:rsidRPr="007755C7">
        <w:rPr>
          <w:rFonts w:eastAsia="Verdana"/>
          <w:sz w:val="20"/>
          <w:szCs w:val="20"/>
          <w:u w:val="single" w:color="000000"/>
          <w:lang w:val="en-US"/>
        </w:rPr>
        <w:t>ња</w:t>
      </w:r>
      <w:r w:rsidRPr="007755C7">
        <w:rPr>
          <w:rFonts w:eastAsia="Verdana"/>
          <w:sz w:val="20"/>
          <w:szCs w:val="20"/>
          <w:lang w:val="en-US"/>
        </w:rPr>
        <w:t>:</w:t>
      </w:r>
      <w:r w:rsidRPr="007755C7">
        <w:rPr>
          <w:rFonts w:eastAsia="Verdana"/>
          <w:spacing w:val="-3"/>
          <w:sz w:val="20"/>
          <w:szCs w:val="20"/>
          <w:lang w:val="en-US"/>
        </w:rPr>
        <w:t xml:space="preserve"> </w:t>
      </w:r>
      <w:r w:rsidRPr="007755C7">
        <w:rPr>
          <w:rFonts w:eastAsia="Verdana"/>
          <w:spacing w:val="-1"/>
          <w:sz w:val="20"/>
          <w:szCs w:val="20"/>
          <w:lang w:val="en-US"/>
        </w:rPr>
        <w:t>у</w:t>
      </w:r>
      <w:r w:rsidRPr="007755C7">
        <w:rPr>
          <w:rFonts w:eastAsia="Verdana"/>
          <w:sz w:val="20"/>
          <w:szCs w:val="20"/>
          <w:lang w:val="en-US"/>
        </w:rPr>
        <w:t>з</w:t>
      </w:r>
      <w:r w:rsidRPr="007755C7">
        <w:rPr>
          <w:rFonts w:eastAsia="Verdana"/>
          <w:spacing w:val="-1"/>
          <w:sz w:val="20"/>
          <w:szCs w:val="20"/>
          <w:lang w:val="en-US"/>
        </w:rPr>
        <w:t xml:space="preserve"> </w:t>
      </w:r>
      <w:r w:rsidRPr="007755C7">
        <w:rPr>
          <w:rFonts w:eastAsia="Verdana"/>
          <w:sz w:val="20"/>
          <w:szCs w:val="20"/>
          <w:lang w:val="en-US"/>
        </w:rPr>
        <w:t>п</w:t>
      </w:r>
      <w:r w:rsidRPr="007755C7">
        <w:rPr>
          <w:rFonts w:eastAsia="Verdana"/>
          <w:spacing w:val="-1"/>
          <w:sz w:val="20"/>
          <w:szCs w:val="20"/>
          <w:lang w:val="en-US"/>
        </w:rPr>
        <w:t>о</w:t>
      </w:r>
      <w:r w:rsidRPr="007755C7">
        <w:rPr>
          <w:rFonts w:eastAsia="Verdana"/>
          <w:sz w:val="20"/>
          <w:szCs w:val="20"/>
          <w:lang w:val="en-US"/>
        </w:rPr>
        <w:t>нуд</w:t>
      </w:r>
      <w:r w:rsidRPr="007755C7">
        <w:rPr>
          <w:rFonts w:eastAsia="Verdana"/>
          <w:spacing w:val="1"/>
          <w:sz w:val="20"/>
          <w:szCs w:val="20"/>
          <w:lang w:val="en-US"/>
        </w:rPr>
        <w:t>у</w:t>
      </w:r>
      <w:r w:rsidRPr="007755C7">
        <w:rPr>
          <w:rFonts w:eastAsia="Verdana"/>
          <w:sz w:val="20"/>
          <w:szCs w:val="20"/>
          <w:lang w:val="en-US"/>
        </w:rPr>
        <w:t>.</w:t>
      </w:r>
    </w:p>
    <w:p w:rsidR="00953B88" w:rsidRPr="007755C7" w:rsidRDefault="00953B88" w:rsidP="00953B88">
      <w:pPr>
        <w:widowControl w:val="0"/>
        <w:spacing w:after="0" w:line="242" w:lineRule="exact"/>
        <w:ind w:left="833"/>
        <w:rPr>
          <w:rFonts w:eastAsia="Verdana"/>
          <w:sz w:val="20"/>
          <w:szCs w:val="20"/>
          <w:lang w:val="sr-Cyrl-RS"/>
        </w:rPr>
      </w:pPr>
      <w:r w:rsidRPr="007755C7">
        <w:rPr>
          <w:rFonts w:eastAsia="Verdana"/>
          <w:sz w:val="20"/>
          <w:szCs w:val="20"/>
          <w:u w:val="single" w:color="000000"/>
          <w:lang w:val="en-US"/>
        </w:rPr>
        <w:t>Ви</w:t>
      </w:r>
      <w:r w:rsidRPr="007755C7">
        <w:rPr>
          <w:rFonts w:eastAsia="Verdana"/>
          <w:spacing w:val="-1"/>
          <w:sz w:val="20"/>
          <w:szCs w:val="20"/>
          <w:u w:val="single" w:color="000000"/>
          <w:lang w:val="en-US"/>
        </w:rPr>
        <w:t>с</w:t>
      </w:r>
      <w:r w:rsidRPr="007755C7">
        <w:rPr>
          <w:rFonts w:eastAsia="Verdana"/>
          <w:sz w:val="20"/>
          <w:szCs w:val="20"/>
          <w:u w:val="single" w:color="000000"/>
          <w:lang w:val="en-US"/>
        </w:rPr>
        <w:t>ина</w:t>
      </w:r>
      <w:r w:rsidRPr="007755C7">
        <w:rPr>
          <w:rFonts w:eastAsia="Verdana"/>
          <w:sz w:val="20"/>
          <w:szCs w:val="20"/>
          <w:lang w:val="en-US"/>
        </w:rPr>
        <w:t>:</w:t>
      </w:r>
      <w:r w:rsidRPr="007755C7">
        <w:rPr>
          <w:rFonts w:eastAsia="Verdana"/>
          <w:spacing w:val="-5"/>
          <w:sz w:val="20"/>
          <w:szCs w:val="20"/>
          <w:lang w:val="en-US"/>
        </w:rPr>
        <w:t xml:space="preserve"> </w:t>
      </w:r>
      <w:r w:rsidRPr="007755C7">
        <w:rPr>
          <w:rFonts w:eastAsia="Verdana"/>
          <w:sz w:val="20"/>
          <w:szCs w:val="20"/>
          <w:lang w:val="en-US"/>
        </w:rPr>
        <w:t>10</w:t>
      </w:r>
      <w:r w:rsidRPr="007755C7">
        <w:rPr>
          <w:rFonts w:eastAsia="Verdana"/>
          <w:spacing w:val="-4"/>
          <w:sz w:val="20"/>
          <w:szCs w:val="20"/>
          <w:lang w:val="en-US"/>
        </w:rPr>
        <w:t xml:space="preserve"> </w:t>
      </w:r>
      <w:r w:rsidRPr="007755C7">
        <w:rPr>
          <w:rFonts w:eastAsia="Verdana"/>
          <w:sz w:val="20"/>
          <w:szCs w:val="20"/>
          <w:lang w:val="en-US"/>
        </w:rPr>
        <w:t>%</w:t>
      </w:r>
      <w:r w:rsidRPr="007755C7">
        <w:rPr>
          <w:rFonts w:eastAsia="Verdana"/>
          <w:spacing w:val="-7"/>
          <w:sz w:val="20"/>
          <w:szCs w:val="20"/>
          <w:lang w:val="en-US"/>
        </w:rPr>
        <w:t xml:space="preserve"> </w:t>
      </w:r>
      <w:r w:rsidRPr="007755C7">
        <w:rPr>
          <w:rFonts w:eastAsia="Verdana"/>
          <w:spacing w:val="-1"/>
          <w:sz w:val="20"/>
          <w:szCs w:val="20"/>
          <w:lang w:val="en-US"/>
        </w:rPr>
        <w:t>о</w:t>
      </w:r>
      <w:r w:rsidRPr="007755C7">
        <w:rPr>
          <w:rFonts w:eastAsia="Verdana"/>
          <w:sz w:val="20"/>
          <w:szCs w:val="20"/>
          <w:lang w:val="en-US"/>
        </w:rPr>
        <w:t>д</w:t>
      </w:r>
      <w:r w:rsidRPr="007755C7">
        <w:rPr>
          <w:rFonts w:eastAsia="Verdana"/>
          <w:spacing w:val="-1"/>
          <w:sz w:val="20"/>
          <w:szCs w:val="20"/>
          <w:lang w:val="en-US"/>
        </w:rPr>
        <w:t xml:space="preserve"> в</w:t>
      </w:r>
      <w:r w:rsidRPr="007755C7">
        <w:rPr>
          <w:rFonts w:eastAsia="Verdana"/>
          <w:sz w:val="20"/>
          <w:szCs w:val="20"/>
          <w:lang w:val="en-US"/>
        </w:rPr>
        <w:t>р</w:t>
      </w:r>
      <w:r w:rsidRPr="007755C7">
        <w:rPr>
          <w:rFonts w:eastAsia="Verdana"/>
          <w:spacing w:val="-2"/>
          <w:sz w:val="20"/>
          <w:szCs w:val="20"/>
          <w:lang w:val="en-US"/>
        </w:rPr>
        <w:t>е</w:t>
      </w:r>
      <w:r w:rsidRPr="007755C7">
        <w:rPr>
          <w:rFonts w:eastAsia="Verdana"/>
          <w:sz w:val="20"/>
          <w:szCs w:val="20"/>
          <w:lang w:val="en-US"/>
        </w:rPr>
        <w:t>д</w:t>
      </w:r>
      <w:r w:rsidRPr="007755C7">
        <w:rPr>
          <w:rFonts w:eastAsia="Verdana"/>
          <w:spacing w:val="2"/>
          <w:sz w:val="20"/>
          <w:szCs w:val="20"/>
          <w:lang w:val="en-US"/>
        </w:rPr>
        <w:t>н</w:t>
      </w:r>
      <w:r w:rsidRPr="007755C7">
        <w:rPr>
          <w:rFonts w:eastAsia="Verdana"/>
          <w:spacing w:val="-1"/>
          <w:sz w:val="20"/>
          <w:szCs w:val="20"/>
          <w:lang w:val="en-US"/>
        </w:rPr>
        <w:t>ос</w:t>
      </w:r>
      <w:r w:rsidRPr="007755C7">
        <w:rPr>
          <w:rFonts w:eastAsia="Verdana"/>
          <w:spacing w:val="1"/>
          <w:sz w:val="20"/>
          <w:szCs w:val="20"/>
          <w:lang w:val="en-US"/>
        </w:rPr>
        <w:t>т</w:t>
      </w:r>
      <w:r w:rsidRPr="007755C7">
        <w:rPr>
          <w:rFonts w:eastAsia="Verdana"/>
          <w:sz w:val="20"/>
          <w:szCs w:val="20"/>
          <w:lang w:val="en-US"/>
        </w:rPr>
        <w:t>и</w:t>
      </w:r>
      <w:r w:rsidRPr="007755C7">
        <w:rPr>
          <w:rFonts w:eastAsia="Verdana"/>
          <w:spacing w:val="-7"/>
          <w:sz w:val="20"/>
          <w:szCs w:val="20"/>
          <w:lang w:val="en-US"/>
        </w:rPr>
        <w:t xml:space="preserve"> </w:t>
      </w:r>
      <w:r w:rsidRPr="007755C7">
        <w:rPr>
          <w:rFonts w:eastAsia="Verdana"/>
          <w:spacing w:val="2"/>
          <w:sz w:val="20"/>
          <w:szCs w:val="20"/>
          <w:lang w:val="en-US"/>
        </w:rPr>
        <w:t>п</w:t>
      </w:r>
      <w:r w:rsidRPr="007755C7">
        <w:rPr>
          <w:rFonts w:eastAsia="Verdana"/>
          <w:spacing w:val="-1"/>
          <w:sz w:val="20"/>
          <w:szCs w:val="20"/>
          <w:lang w:val="en-US"/>
        </w:rPr>
        <w:t>о</w:t>
      </w:r>
      <w:r w:rsidRPr="007755C7">
        <w:rPr>
          <w:rFonts w:eastAsia="Verdana"/>
          <w:sz w:val="20"/>
          <w:szCs w:val="20"/>
          <w:lang w:val="en-US"/>
        </w:rPr>
        <w:t>ну</w:t>
      </w:r>
      <w:r w:rsidRPr="007755C7">
        <w:rPr>
          <w:rFonts w:eastAsia="Verdana"/>
          <w:spacing w:val="3"/>
          <w:sz w:val="20"/>
          <w:szCs w:val="20"/>
          <w:lang w:val="en-US"/>
        </w:rPr>
        <w:t>д</w:t>
      </w:r>
      <w:r w:rsidRPr="007755C7">
        <w:rPr>
          <w:rFonts w:eastAsia="Verdana"/>
          <w:sz w:val="20"/>
          <w:szCs w:val="20"/>
          <w:lang w:val="en-US"/>
        </w:rPr>
        <w:t>е</w:t>
      </w:r>
      <w:r w:rsidRPr="007755C7">
        <w:rPr>
          <w:rFonts w:eastAsia="Verdana"/>
          <w:spacing w:val="-7"/>
          <w:sz w:val="20"/>
          <w:szCs w:val="20"/>
          <w:lang w:val="en-US"/>
        </w:rPr>
        <w:t xml:space="preserve"> </w:t>
      </w:r>
      <w:r w:rsidRPr="007755C7">
        <w:rPr>
          <w:rFonts w:eastAsia="Verdana"/>
          <w:sz w:val="20"/>
          <w:szCs w:val="20"/>
          <w:lang w:val="en-US"/>
        </w:rPr>
        <w:t>и</w:t>
      </w:r>
      <w:r w:rsidRPr="007755C7">
        <w:rPr>
          <w:rFonts w:eastAsia="Verdana"/>
          <w:spacing w:val="-3"/>
          <w:sz w:val="20"/>
          <w:szCs w:val="20"/>
          <w:lang w:val="en-US"/>
        </w:rPr>
        <w:t xml:space="preserve"> </w:t>
      </w:r>
      <w:r w:rsidRPr="007755C7">
        <w:rPr>
          <w:rFonts w:eastAsia="Verdana"/>
          <w:sz w:val="20"/>
          <w:szCs w:val="20"/>
          <w:lang w:val="en-US"/>
        </w:rPr>
        <w:t>израж</w:t>
      </w:r>
      <w:r w:rsidRPr="007755C7">
        <w:rPr>
          <w:rFonts w:eastAsia="Verdana"/>
          <w:spacing w:val="-2"/>
          <w:sz w:val="20"/>
          <w:szCs w:val="20"/>
          <w:lang w:val="en-US"/>
        </w:rPr>
        <w:t>е</w:t>
      </w:r>
      <w:r w:rsidRPr="007755C7">
        <w:rPr>
          <w:rFonts w:eastAsia="Verdana"/>
          <w:sz w:val="20"/>
          <w:szCs w:val="20"/>
          <w:lang w:val="en-US"/>
        </w:rPr>
        <w:t>на</w:t>
      </w:r>
      <w:r w:rsidRPr="007755C7">
        <w:rPr>
          <w:rFonts w:eastAsia="Verdana"/>
          <w:spacing w:val="-3"/>
          <w:sz w:val="20"/>
          <w:szCs w:val="20"/>
          <w:lang w:val="en-US"/>
        </w:rPr>
        <w:t xml:space="preserve"> </w:t>
      </w:r>
      <w:r w:rsidRPr="007755C7">
        <w:rPr>
          <w:rFonts w:eastAsia="Verdana"/>
          <w:sz w:val="20"/>
          <w:szCs w:val="20"/>
          <w:lang w:val="en-US"/>
        </w:rPr>
        <w:t>у</w:t>
      </w:r>
      <w:r w:rsidRPr="007755C7">
        <w:rPr>
          <w:rFonts w:eastAsia="Verdana"/>
          <w:spacing w:val="-7"/>
          <w:sz w:val="20"/>
          <w:szCs w:val="20"/>
          <w:lang w:val="en-US"/>
        </w:rPr>
        <w:t xml:space="preserve"> </w:t>
      </w:r>
      <w:r w:rsidRPr="007755C7">
        <w:rPr>
          <w:rFonts w:eastAsia="Verdana"/>
          <w:sz w:val="20"/>
          <w:szCs w:val="20"/>
          <w:lang w:val="en-US"/>
        </w:rPr>
        <w:t>д</w:t>
      </w:r>
      <w:r w:rsidRPr="007755C7">
        <w:rPr>
          <w:rFonts w:eastAsia="Verdana"/>
          <w:spacing w:val="2"/>
          <w:sz w:val="20"/>
          <w:szCs w:val="20"/>
          <w:lang w:val="en-US"/>
        </w:rPr>
        <w:t>и</w:t>
      </w:r>
      <w:r w:rsidRPr="007755C7">
        <w:rPr>
          <w:rFonts w:eastAsia="Verdana"/>
          <w:sz w:val="20"/>
          <w:szCs w:val="20"/>
          <w:lang w:val="en-US"/>
        </w:rPr>
        <w:t>на</w:t>
      </w:r>
      <w:r w:rsidRPr="007755C7">
        <w:rPr>
          <w:rFonts w:eastAsia="Verdana"/>
          <w:spacing w:val="1"/>
          <w:sz w:val="20"/>
          <w:szCs w:val="20"/>
          <w:lang w:val="en-US"/>
        </w:rPr>
        <w:t>р</w:t>
      </w:r>
      <w:r w:rsidRPr="007755C7">
        <w:rPr>
          <w:rFonts w:eastAsia="Verdana"/>
          <w:sz w:val="20"/>
          <w:szCs w:val="20"/>
          <w:lang w:val="en-US"/>
        </w:rPr>
        <w:t>им</w:t>
      </w:r>
      <w:r w:rsidRPr="007755C7">
        <w:rPr>
          <w:rFonts w:eastAsia="Verdana"/>
          <w:spacing w:val="5"/>
          <w:sz w:val="20"/>
          <w:szCs w:val="20"/>
          <w:lang w:val="en-US"/>
        </w:rPr>
        <w:t>а</w:t>
      </w:r>
      <w:r w:rsidRPr="007755C7">
        <w:rPr>
          <w:rFonts w:eastAsia="Verdana"/>
          <w:sz w:val="20"/>
          <w:szCs w:val="20"/>
          <w:lang w:val="en-US"/>
        </w:rPr>
        <w:t>,</w:t>
      </w:r>
      <w:r w:rsidRPr="007755C7">
        <w:rPr>
          <w:rFonts w:eastAsia="Verdana"/>
          <w:spacing w:val="-3"/>
          <w:sz w:val="20"/>
          <w:szCs w:val="20"/>
          <w:lang w:val="en-US"/>
        </w:rPr>
        <w:t xml:space="preserve"> </w:t>
      </w:r>
      <w:r w:rsidRPr="007755C7">
        <w:rPr>
          <w:rFonts w:eastAsia="Verdana"/>
          <w:sz w:val="20"/>
          <w:szCs w:val="20"/>
          <w:lang w:val="en-US"/>
        </w:rPr>
        <w:t>б</w:t>
      </w:r>
      <w:r w:rsidRPr="007755C7">
        <w:rPr>
          <w:rFonts w:eastAsia="Verdana"/>
          <w:spacing w:val="-1"/>
          <w:sz w:val="20"/>
          <w:szCs w:val="20"/>
          <w:lang w:val="en-US"/>
        </w:rPr>
        <w:t>е</w:t>
      </w:r>
      <w:r w:rsidRPr="007755C7">
        <w:rPr>
          <w:rFonts w:eastAsia="Verdana"/>
          <w:sz w:val="20"/>
          <w:szCs w:val="20"/>
          <w:lang w:val="en-US"/>
        </w:rPr>
        <w:t>з</w:t>
      </w:r>
      <w:r w:rsidRPr="007755C7">
        <w:rPr>
          <w:rFonts w:eastAsia="Verdana"/>
          <w:spacing w:val="-5"/>
          <w:sz w:val="20"/>
          <w:szCs w:val="20"/>
          <w:lang w:val="en-US"/>
        </w:rPr>
        <w:t xml:space="preserve"> </w:t>
      </w:r>
      <w:r w:rsidRPr="007755C7">
        <w:rPr>
          <w:rFonts w:eastAsia="Verdana"/>
          <w:sz w:val="20"/>
          <w:szCs w:val="20"/>
          <w:lang w:val="en-US"/>
        </w:rPr>
        <w:t>пдв</w:t>
      </w:r>
      <w:r w:rsidRPr="007755C7">
        <w:rPr>
          <w:rFonts w:eastAsia="Verdana"/>
          <w:sz w:val="20"/>
          <w:szCs w:val="20"/>
          <w:lang w:val="sr-Cyrl-RS"/>
        </w:rPr>
        <w:t>.</w:t>
      </w:r>
    </w:p>
    <w:p w:rsidR="00953B88" w:rsidRPr="007755C7" w:rsidRDefault="00953B88" w:rsidP="00953B88">
      <w:pPr>
        <w:widowControl w:val="0"/>
        <w:spacing w:before="1" w:after="0" w:line="240" w:lineRule="auto"/>
        <w:ind w:left="833"/>
        <w:rPr>
          <w:rFonts w:eastAsia="Verdana"/>
          <w:sz w:val="20"/>
          <w:szCs w:val="20"/>
          <w:lang w:val="sr-Cyrl-RS"/>
        </w:rPr>
      </w:pPr>
      <w:r w:rsidRPr="007755C7">
        <w:rPr>
          <w:rFonts w:eastAsia="Verdana"/>
          <w:sz w:val="20"/>
          <w:szCs w:val="20"/>
          <w:u w:val="single" w:color="000000"/>
          <w:lang w:val="en-US"/>
        </w:rPr>
        <w:t>Р</w:t>
      </w:r>
      <w:r w:rsidRPr="007755C7">
        <w:rPr>
          <w:rFonts w:eastAsia="Verdana"/>
          <w:spacing w:val="-1"/>
          <w:sz w:val="20"/>
          <w:szCs w:val="20"/>
          <w:u w:val="single" w:color="000000"/>
          <w:lang w:val="en-US"/>
        </w:rPr>
        <w:t>о</w:t>
      </w:r>
      <w:r w:rsidRPr="007755C7">
        <w:rPr>
          <w:rFonts w:eastAsia="Verdana"/>
          <w:sz w:val="20"/>
          <w:szCs w:val="20"/>
          <w:u w:val="single" w:color="000000"/>
          <w:lang w:val="en-US"/>
        </w:rPr>
        <w:t>к</w:t>
      </w:r>
      <w:r w:rsidRPr="007755C7">
        <w:rPr>
          <w:rFonts w:eastAsia="Verdana"/>
          <w:spacing w:val="62"/>
          <w:sz w:val="20"/>
          <w:szCs w:val="20"/>
          <w:u w:val="single" w:color="000000"/>
          <w:lang w:val="en-US"/>
        </w:rPr>
        <w:t xml:space="preserve"> </w:t>
      </w:r>
      <w:r w:rsidRPr="007755C7">
        <w:rPr>
          <w:rFonts w:eastAsia="Verdana"/>
          <w:sz w:val="20"/>
          <w:szCs w:val="20"/>
          <w:u w:val="single" w:color="000000"/>
          <w:lang w:val="en-US"/>
        </w:rPr>
        <w:t>трајања</w:t>
      </w:r>
      <w:r w:rsidRPr="007755C7">
        <w:rPr>
          <w:rFonts w:eastAsia="Verdana"/>
          <w:sz w:val="20"/>
          <w:szCs w:val="20"/>
          <w:lang w:val="en-US"/>
        </w:rPr>
        <w:t>:</w:t>
      </w:r>
      <w:r w:rsidRPr="007755C7">
        <w:rPr>
          <w:rFonts w:eastAsia="Verdana"/>
          <w:spacing w:val="-4"/>
          <w:sz w:val="20"/>
          <w:szCs w:val="20"/>
          <w:lang w:val="en-US"/>
        </w:rPr>
        <w:t xml:space="preserve"> </w:t>
      </w:r>
      <w:r w:rsidRPr="007755C7">
        <w:rPr>
          <w:rFonts w:eastAsia="Verdana"/>
          <w:sz w:val="20"/>
          <w:szCs w:val="20"/>
          <w:lang w:val="en-US"/>
        </w:rPr>
        <w:t>до</w:t>
      </w:r>
      <w:r w:rsidRPr="007755C7">
        <w:rPr>
          <w:rFonts w:eastAsia="Verdana"/>
          <w:spacing w:val="-4"/>
          <w:sz w:val="20"/>
          <w:szCs w:val="20"/>
          <w:lang w:val="en-US"/>
        </w:rPr>
        <w:t xml:space="preserve"> </w:t>
      </w:r>
      <w:r w:rsidRPr="007755C7">
        <w:rPr>
          <w:rFonts w:eastAsia="Verdana"/>
          <w:spacing w:val="-1"/>
          <w:sz w:val="20"/>
          <w:szCs w:val="20"/>
          <w:lang w:val="en-US"/>
        </w:rPr>
        <w:t>и</w:t>
      </w:r>
      <w:r w:rsidRPr="007755C7">
        <w:rPr>
          <w:rFonts w:eastAsia="Verdana"/>
          <w:spacing w:val="1"/>
          <w:sz w:val="20"/>
          <w:szCs w:val="20"/>
          <w:lang w:val="en-US"/>
        </w:rPr>
        <w:t>с</w:t>
      </w:r>
      <w:r w:rsidRPr="007755C7">
        <w:rPr>
          <w:rFonts w:eastAsia="Verdana"/>
          <w:sz w:val="20"/>
          <w:szCs w:val="20"/>
          <w:lang w:val="en-US"/>
        </w:rPr>
        <w:t>тека</w:t>
      </w:r>
      <w:r w:rsidRPr="007755C7">
        <w:rPr>
          <w:rFonts w:eastAsia="Verdana"/>
          <w:spacing w:val="-3"/>
          <w:sz w:val="20"/>
          <w:szCs w:val="20"/>
          <w:lang w:val="en-US"/>
        </w:rPr>
        <w:t xml:space="preserve"> </w:t>
      </w:r>
      <w:r w:rsidRPr="007755C7">
        <w:rPr>
          <w:rFonts w:eastAsia="Verdana"/>
          <w:sz w:val="20"/>
          <w:szCs w:val="20"/>
          <w:lang w:val="en-US"/>
        </w:rPr>
        <w:t>р</w:t>
      </w:r>
      <w:r w:rsidRPr="007755C7">
        <w:rPr>
          <w:rFonts w:eastAsia="Verdana"/>
          <w:spacing w:val="-1"/>
          <w:sz w:val="20"/>
          <w:szCs w:val="20"/>
          <w:lang w:val="en-US"/>
        </w:rPr>
        <w:t>о</w:t>
      </w:r>
      <w:r w:rsidRPr="007755C7">
        <w:rPr>
          <w:rFonts w:eastAsia="Verdana"/>
          <w:sz w:val="20"/>
          <w:szCs w:val="20"/>
          <w:lang w:val="en-US"/>
        </w:rPr>
        <w:t>ка</w:t>
      </w:r>
      <w:r w:rsidRPr="007755C7">
        <w:rPr>
          <w:rFonts w:eastAsia="Verdana"/>
          <w:spacing w:val="-3"/>
          <w:sz w:val="20"/>
          <w:szCs w:val="20"/>
          <w:lang w:val="en-US"/>
        </w:rPr>
        <w:t xml:space="preserve"> </w:t>
      </w:r>
      <w:r w:rsidRPr="007755C7">
        <w:rPr>
          <w:rFonts w:eastAsia="Verdana"/>
          <w:spacing w:val="-1"/>
          <w:sz w:val="20"/>
          <w:szCs w:val="20"/>
          <w:lang w:val="en-US"/>
        </w:rPr>
        <w:t>в</w:t>
      </w:r>
      <w:r w:rsidRPr="007755C7">
        <w:rPr>
          <w:rFonts w:eastAsia="Verdana"/>
          <w:spacing w:val="2"/>
          <w:sz w:val="20"/>
          <w:szCs w:val="20"/>
          <w:lang w:val="en-US"/>
        </w:rPr>
        <w:t>а</w:t>
      </w:r>
      <w:r w:rsidRPr="007755C7">
        <w:rPr>
          <w:rFonts w:eastAsia="Verdana"/>
          <w:sz w:val="20"/>
          <w:szCs w:val="20"/>
          <w:lang w:val="en-US"/>
        </w:rPr>
        <w:t>ж</w:t>
      </w:r>
      <w:r w:rsidRPr="007755C7">
        <w:rPr>
          <w:rFonts w:eastAsia="Verdana"/>
          <w:spacing w:val="-2"/>
          <w:sz w:val="20"/>
          <w:szCs w:val="20"/>
          <w:lang w:val="en-US"/>
        </w:rPr>
        <w:t>е</w:t>
      </w:r>
      <w:r w:rsidRPr="007755C7">
        <w:rPr>
          <w:rFonts w:eastAsia="Verdana"/>
          <w:sz w:val="20"/>
          <w:szCs w:val="20"/>
          <w:lang w:val="en-US"/>
        </w:rPr>
        <w:t>ња</w:t>
      </w:r>
      <w:r w:rsidRPr="007755C7">
        <w:rPr>
          <w:rFonts w:eastAsia="Verdana"/>
          <w:spacing w:val="-3"/>
          <w:sz w:val="20"/>
          <w:szCs w:val="20"/>
          <w:lang w:val="en-US"/>
        </w:rPr>
        <w:t xml:space="preserve"> </w:t>
      </w:r>
      <w:r w:rsidRPr="007755C7">
        <w:rPr>
          <w:rFonts w:eastAsia="Verdana"/>
          <w:sz w:val="20"/>
          <w:szCs w:val="20"/>
          <w:lang w:val="en-US"/>
        </w:rPr>
        <w:t>п</w:t>
      </w:r>
      <w:r w:rsidRPr="007755C7">
        <w:rPr>
          <w:rFonts w:eastAsia="Verdana"/>
          <w:spacing w:val="1"/>
          <w:sz w:val="20"/>
          <w:szCs w:val="20"/>
          <w:lang w:val="en-US"/>
        </w:rPr>
        <w:t>о</w:t>
      </w:r>
      <w:r w:rsidRPr="007755C7">
        <w:rPr>
          <w:rFonts w:eastAsia="Verdana"/>
          <w:sz w:val="20"/>
          <w:szCs w:val="20"/>
          <w:lang w:val="en-US"/>
        </w:rPr>
        <w:t>нуде</w:t>
      </w:r>
      <w:r w:rsidRPr="007755C7">
        <w:rPr>
          <w:rFonts w:eastAsia="Verdana"/>
          <w:sz w:val="20"/>
          <w:szCs w:val="20"/>
          <w:lang w:val="sr-Cyrl-RS"/>
        </w:rPr>
        <w:t>.</w:t>
      </w:r>
    </w:p>
    <w:p w:rsidR="00953B88" w:rsidRPr="007755C7" w:rsidRDefault="00953B88" w:rsidP="00953B88">
      <w:pPr>
        <w:widowControl w:val="0"/>
        <w:spacing w:before="7" w:after="0" w:line="242" w:lineRule="exact"/>
        <w:ind w:left="112" w:right="117" w:firstLine="720"/>
        <w:jc w:val="both"/>
        <w:rPr>
          <w:rFonts w:eastAsia="Verdana"/>
          <w:sz w:val="20"/>
          <w:szCs w:val="20"/>
          <w:lang w:val="en-US"/>
        </w:rPr>
      </w:pPr>
      <w:r w:rsidRPr="007755C7">
        <w:rPr>
          <w:rFonts w:eastAsia="Verdana"/>
          <w:spacing w:val="-1"/>
          <w:sz w:val="20"/>
          <w:szCs w:val="20"/>
          <w:lang w:val="en-US"/>
        </w:rPr>
        <w:t>Н</w:t>
      </w:r>
      <w:r w:rsidRPr="007755C7">
        <w:rPr>
          <w:rFonts w:eastAsia="Verdana"/>
          <w:sz w:val="20"/>
          <w:szCs w:val="20"/>
          <w:lang w:val="en-US"/>
        </w:rPr>
        <w:t>ару</w:t>
      </w:r>
      <w:r w:rsidRPr="007755C7">
        <w:rPr>
          <w:rFonts w:eastAsia="Verdana"/>
          <w:spacing w:val="1"/>
          <w:sz w:val="20"/>
          <w:szCs w:val="20"/>
          <w:lang w:val="en-US"/>
        </w:rPr>
        <w:t>ч</w:t>
      </w:r>
      <w:r w:rsidRPr="007755C7">
        <w:rPr>
          <w:rFonts w:eastAsia="Verdana"/>
          <w:sz w:val="20"/>
          <w:szCs w:val="20"/>
          <w:lang w:val="en-US"/>
        </w:rPr>
        <w:t>илац</w:t>
      </w:r>
      <w:r w:rsidRPr="007755C7">
        <w:rPr>
          <w:rFonts w:eastAsia="Verdana"/>
          <w:spacing w:val="17"/>
          <w:sz w:val="20"/>
          <w:szCs w:val="20"/>
          <w:lang w:val="en-US"/>
        </w:rPr>
        <w:t xml:space="preserve"> </w:t>
      </w:r>
      <w:r w:rsidRPr="007755C7">
        <w:rPr>
          <w:rFonts w:eastAsia="Verdana"/>
          <w:sz w:val="20"/>
          <w:szCs w:val="20"/>
          <w:lang w:val="en-US"/>
        </w:rPr>
        <w:t>је</w:t>
      </w:r>
      <w:r w:rsidRPr="007755C7">
        <w:rPr>
          <w:rFonts w:eastAsia="Verdana"/>
          <w:spacing w:val="17"/>
          <w:sz w:val="20"/>
          <w:szCs w:val="20"/>
          <w:lang w:val="en-US"/>
        </w:rPr>
        <w:t xml:space="preserve"> </w:t>
      </w:r>
      <w:r w:rsidRPr="007755C7">
        <w:rPr>
          <w:rFonts w:eastAsia="Verdana"/>
          <w:spacing w:val="-1"/>
          <w:sz w:val="20"/>
          <w:szCs w:val="20"/>
          <w:lang w:val="en-US"/>
        </w:rPr>
        <w:t>ов</w:t>
      </w:r>
      <w:r w:rsidRPr="007755C7">
        <w:rPr>
          <w:rFonts w:eastAsia="Verdana"/>
          <w:spacing w:val="1"/>
          <w:sz w:val="20"/>
          <w:szCs w:val="20"/>
          <w:lang w:val="en-US"/>
        </w:rPr>
        <w:t>л</w:t>
      </w:r>
      <w:r w:rsidRPr="007755C7">
        <w:rPr>
          <w:rFonts w:eastAsia="Verdana"/>
          <w:sz w:val="20"/>
          <w:szCs w:val="20"/>
          <w:lang w:val="en-US"/>
        </w:rPr>
        <w:t>аш</w:t>
      </w:r>
      <w:r w:rsidRPr="007755C7">
        <w:rPr>
          <w:rFonts w:eastAsia="Verdana"/>
          <w:spacing w:val="3"/>
          <w:sz w:val="20"/>
          <w:szCs w:val="20"/>
          <w:lang w:val="en-US"/>
        </w:rPr>
        <w:t>ћ</w:t>
      </w:r>
      <w:r w:rsidRPr="007755C7">
        <w:rPr>
          <w:rFonts w:eastAsia="Verdana"/>
          <w:spacing w:val="1"/>
          <w:sz w:val="20"/>
          <w:szCs w:val="20"/>
          <w:lang w:val="en-US"/>
        </w:rPr>
        <w:t>е</w:t>
      </w:r>
      <w:r w:rsidRPr="007755C7">
        <w:rPr>
          <w:rFonts w:eastAsia="Verdana"/>
          <w:sz w:val="20"/>
          <w:szCs w:val="20"/>
          <w:lang w:val="en-US"/>
        </w:rPr>
        <w:t>н</w:t>
      </w:r>
      <w:r w:rsidRPr="007755C7">
        <w:rPr>
          <w:rFonts w:eastAsia="Verdana"/>
          <w:spacing w:val="16"/>
          <w:sz w:val="20"/>
          <w:szCs w:val="20"/>
          <w:lang w:val="en-US"/>
        </w:rPr>
        <w:t xml:space="preserve"> </w:t>
      </w:r>
      <w:r w:rsidRPr="007755C7">
        <w:rPr>
          <w:rFonts w:eastAsia="Verdana"/>
          <w:sz w:val="20"/>
          <w:szCs w:val="20"/>
          <w:lang w:val="en-US"/>
        </w:rPr>
        <w:t>да</w:t>
      </w:r>
      <w:r w:rsidRPr="007755C7">
        <w:rPr>
          <w:rFonts w:eastAsia="Verdana"/>
          <w:spacing w:val="16"/>
          <w:sz w:val="20"/>
          <w:szCs w:val="20"/>
          <w:lang w:val="en-US"/>
        </w:rPr>
        <w:t xml:space="preserve"> </w:t>
      </w:r>
      <w:r w:rsidRPr="007755C7">
        <w:rPr>
          <w:rFonts w:eastAsia="Verdana"/>
          <w:sz w:val="20"/>
          <w:szCs w:val="20"/>
          <w:lang w:val="en-US"/>
        </w:rPr>
        <w:t>у</w:t>
      </w:r>
      <w:r w:rsidRPr="007755C7">
        <w:rPr>
          <w:rFonts w:eastAsia="Verdana"/>
          <w:spacing w:val="2"/>
          <w:sz w:val="20"/>
          <w:szCs w:val="20"/>
          <w:lang w:val="en-US"/>
        </w:rPr>
        <w:t>н</w:t>
      </w:r>
      <w:r w:rsidRPr="007755C7">
        <w:rPr>
          <w:rFonts w:eastAsia="Verdana"/>
          <w:spacing w:val="-1"/>
          <w:sz w:val="20"/>
          <w:szCs w:val="20"/>
          <w:lang w:val="en-US"/>
        </w:rPr>
        <w:t>о</w:t>
      </w:r>
      <w:r w:rsidRPr="007755C7">
        <w:rPr>
          <w:rFonts w:eastAsia="Verdana"/>
          <w:spacing w:val="1"/>
          <w:sz w:val="20"/>
          <w:szCs w:val="20"/>
          <w:lang w:val="en-US"/>
        </w:rPr>
        <w:t>в</w:t>
      </w:r>
      <w:r w:rsidRPr="007755C7">
        <w:rPr>
          <w:rFonts w:eastAsia="Verdana"/>
          <w:sz w:val="20"/>
          <w:szCs w:val="20"/>
          <w:lang w:val="en-US"/>
        </w:rPr>
        <w:t>чи</w:t>
      </w:r>
      <w:r w:rsidRPr="007755C7">
        <w:rPr>
          <w:rFonts w:eastAsia="Verdana"/>
          <w:spacing w:val="17"/>
          <w:sz w:val="20"/>
          <w:szCs w:val="20"/>
          <w:lang w:val="en-US"/>
        </w:rPr>
        <w:t xml:space="preserve"> </w:t>
      </w:r>
      <w:r w:rsidRPr="007755C7">
        <w:rPr>
          <w:rFonts w:eastAsia="Verdana"/>
          <w:spacing w:val="-1"/>
          <w:sz w:val="20"/>
          <w:szCs w:val="20"/>
          <w:lang w:val="en-US"/>
        </w:rPr>
        <w:t>с</w:t>
      </w:r>
      <w:r w:rsidRPr="007755C7">
        <w:rPr>
          <w:rFonts w:eastAsia="Verdana"/>
          <w:sz w:val="20"/>
          <w:szCs w:val="20"/>
          <w:lang w:val="en-US"/>
        </w:rPr>
        <w:t>р</w:t>
      </w:r>
      <w:r w:rsidRPr="007755C7">
        <w:rPr>
          <w:rFonts w:eastAsia="Verdana"/>
          <w:spacing w:val="-2"/>
          <w:sz w:val="20"/>
          <w:szCs w:val="20"/>
          <w:lang w:val="en-US"/>
        </w:rPr>
        <w:t>е</w:t>
      </w:r>
      <w:r w:rsidRPr="007755C7">
        <w:rPr>
          <w:rFonts w:eastAsia="Verdana"/>
          <w:spacing w:val="3"/>
          <w:sz w:val="20"/>
          <w:szCs w:val="20"/>
          <w:lang w:val="en-US"/>
        </w:rPr>
        <w:t>д</w:t>
      </w:r>
      <w:r w:rsidRPr="007755C7">
        <w:rPr>
          <w:rFonts w:eastAsia="Verdana"/>
          <w:spacing w:val="-1"/>
          <w:sz w:val="20"/>
          <w:szCs w:val="20"/>
          <w:lang w:val="en-US"/>
        </w:rPr>
        <w:t>с</w:t>
      </w:r>
      <w:r w:rsidRPr="007755C7">
        <w:rPr>
          <w:rFonts w:eastAsia="Verdana"/>
          <w:spacing w:val="1"/>
          <w:sz w:val="20"/>
          <w:szCs w:val="20"/>
          <w:lang w:val="en-US"/>
        </w:rPr>
        <w:t>т</w:t>
      </w:r>
      <w:r w:rsidRPr="007755C7">
        <w:rPr>
          <w:rFonts w:eastAsia="Verdana"/>
          <w:spacing w:val="-1"/>
          <w:sz w:val="20"/>
          <w:szCs w:val="20"/>
          <w:lang w:val="en-US"/>
        </w:rPr>
        <w:t>в</w:t>
      </w:r>
      <w:r w:rsidRPr="007755C7">
        <w:rPr>
          <w:rFonts w:eastAsia="Verdana"/>
          <w:sz w:val="20"/>
          <w:szCs w:val="20"/>
          <w:lang w:val="en-US"/>
        </w:rPr>
        <w:t>о</w:t>
      </w:r>
      <w:r w:rsidRPr="007755C7">
        <w:rPr>
          <w:rFonts w:eastAsia="Verdana"/>
          <w:spacing w:val="19"/>
          <w:sz w:val="20"/>
          <w:szCs w:val="20"/>
          <w:lang w:val="en-US"/>
        </w:rPr>
        <w:t xml:space="preserve"> </w:t>
      </w:r>
      <w:r w:rsidRPr="007755C7">
        <w:rPr>
          <w:rFonts w:eastAsia="Verdana"/>
          <w:spacing w:val="-1"/>
          <w:sz w:val="20"/>
          <w:szCs w:val="20"/>
          <w:lang w:val="en-US"/>
        </w:rPr>
        <w:t>о</w:t>
      </w:r>
      <w:r w:rsidRPr="007755C7">
        <w:rPr>
          <w:rFonts w:eastAsia="Verdana"/>
          <w:sz w:val="20"/>
          <w:szCs w:val="20"/>
          <w:lang w:val="en-US"/>
        </w:rPr>
        <w:t>б</w:t>
      </w:r>
      <w:r w:rsidRPr="007755C7">
        <w:rPr>
          <w:rFonts w:eastAsia="Verdana"/>
          <w:spacing w:val="-1"/>
          <w:sz w:val="20"/>
          <w:szCs w:val="20"/>
          <w:lang w:val="en-US"/>
        </w:rPr>
        <w:t>е</w:t>
      </w:r>
      <w:r w:rsidRPr="007755C7">
        <w:rPr>
          <w:rFonts w:eastAsia="Verdana"/>
          <w:spacing w:val="1"/>
          <w:sz w:val="20"/>
          <w:szCs w:val="20"/>
          <w:lang w:val="en-US"/>
        </w:rPr>
        <w:t>з</w:t>
      </w:r>
      <w:r w:rsidRPr="007755C7">
        <w:rPr>
          <w:rFonts w:eastAsia="Verdana"/>
          <w:spacing w:val="2"/>
          <w:sz w:val="20"/>
          <w:szCs w:val="20"/>
          <w:lang w:val="en-US"/>
        </w:rPr>
        <w:t>б</w:t>
      </w:r>
      <w:r w:rsidRPr="007755C7">
        <w:rPr>
          <w:rFonts w:eastAsia="Verdana"/>
          <w:spacing w:val="-2"/>
          <w:sz w:val="20"/>
          <w:szCs w:val="20"/>
          <w:lang w:val="en-US"/>
        </w:rPr>
        <w:t>е</w:t>
      </w:r>
      <w:r w:rsidRPr="007755C7">
        <w:rPr>
          <w:rFonts w:eastAsia="Verdana"/>
          <w:spacing w:val="1"/>
          <w:sz w:val="20"/>
          <w:szCs w:val="20"/>
          <w:lang w:val="en-US"/>
        </w:rPr>
        <w:t>ђе</w:t>
      </w:r>
      <w:r w:rsidRPr="007755C7">
        <w:rPr>
          <w:rFonts w:eastAsia="Verdana"/>
          <w:sz w:val="20"/>
          <w:szCs w:val="20"/>
          <w:lang w:val="en-US"/>
        </w:rPr>
        <w:t>ња</w:t>
      </w:r>
      <w:r w:rsidRPr="007755C7">
        <w:rPr>
          <w:rFonts w:eastAsia="Verdana"/>
          <w:spacing w:val="16"/>
          <w:sz w:val="20"/>
          <w:szCs w:val="20"/>
          <w:lang w:val="en-US"/>
        </w:rPr>
        <w:t xml:space="preserve"> </w:t>
      </w:r>
      <w:r w:rsidRPr="007755C7">
        <w:rPr>
          <w:rFonts w:eastAsia="Verdana"/>
          <w:sz w:val="20"/>
          <w:szCs w:val="20"/>
          <w:lang w:val="en-US"/>
        </w:rPr>
        <w:t>да</w:t>
      </w:r>
      <w:r w:rsidRPr="007755C7">
        <w:rPr>
          <w:rFonts w:eastAsia="Verdana"/>
          <w:spacing w:val="2"/>
          <w:sz w:val="20"/>
          <w:szCs w:val="20"/>
          <w:lang w:val="en-US"/>
        </w:rPr>
        <w:t>т</w:t>
      </w:r>
      <w:r w:rsidRPr="007755C7">
        <w:rPr>
          <w:rFonts w:eastAsia="Verdana"/>
          <w:sz w:val="20"/>
          <w:szCs w:val="20"/>
          <w:lang w:val="en-US"/>
        </w:rPr>
        <w:t>о</w:t>
      </w:r>
      <w:r w:rsidRPr="007755C7">
        <w:rPr>
          <w:rFonts w:eastAsia="Verdana"/>
          <w:spacing w:val="15"/>
          <w:sz w:val="20"/>
          <w:szCs w:val="20"/>
          <w:lang w:val="en-US"/>
        </w:rPr>
        <w:t xml:space="preserve"> </w:t>
      </w:r>
      <w:r w:rsidRPr="007755C7">
        <w:rPr>
          <w:rFonts w:eastAsia="Verdana"/>
          <w:sz w:val="20"/>
          <w:szCs w:val="20"/>
          <w:lang w:val="en-US"/>
        </w:rPr>
        <w:t>уз</w:t>
      </w:r>
      <w:r w:rsidRPr="007755C7">
        <w:rPr>
          <w:rFonts w:eastAsia="Verdana"/>
          <w:spacing w:val="19"/>
          <w:sz w:val="20"/>
          <w:szCs w:val="20"/>
          <w:lang w:val="en-US"/>
        </w:rPr>
        <w:t xml:space="preserve"> </w:t>
      </w:r>
      <w:r w:rsidRPr="007755C7">
        <w:rPr>
          <w:rFonts w:eastAsia="Verdana"/>
          <w:spacing w:val="2"/>
          <w:sz w:val="20"/>
          <w:szCs w:val="20"/>
          <w:lang w:val="en-US"/>
        </w:rPr>
        <w:t>п</w:t>
      </w:r>
      <w:r w:rsidRPr="007755C7">
        <w:rPr>
          <w:rFonts w:eastAsia="Verdana"/>
          <w:spacing w:val="-1"/>
          <w:sz w:val="20"/>
          <w:szCs w:val="20"/>
          <w:lang w:val="en-US"/>
        </w:rPr>
        <w:t>о</w:t>
      </w:r>
      <w:r w:rsidRPr="007755C7">
        <w:rPr>
          <w:rFonts w:eastAsia="Verdana"/>
          <w:sz w:val="20"/>
          <w:szCs w:val="20"/>
          <w:lang w:val="en-US"/>
        </w:rPr>
        <w:t>нуду</w:t>
      </w:r>
      <w:r w:rsidRPr="007755C7">
        <w:rPr>
          <w:rFonts w:eastAsia="Verdana"/>
          <w:spacing w:val="18"/>
          <w:sz w:val="20"/>
          <w:szCs w:val="20"/>
          <w:lang w:val="en-US"/>
        </w:rPr>
        <w:t xml:space="preserve"> </w:t>
      </w:r>
      <w:r w:rsidRPr="007755C7">
        <w:rPr>
          <w:rFonts w:eastAsia="Verdana"/>
          <w:sz w:val="20"/>
          <w:szCs w:val="20"/>
          <w:lang w:val="en-US"/>
        </w:rPr>
        <w:t>ако</w:t>
      </w:r>
      <w:r w:rsidRPr="007755C7">
        <w:rPr>
          <w:rFonts w:eastAsia="Verdana"/>
          <w:spacing w:val="17"/>
          <w:sz w:val="20"/>
          <w:szCs w:val="20"/>
          <w:lang w:val="en-US"/>
        </w:rPr>
        <w:t xml:space="preserve"> </w:t>
      </w:r>
      <w:r w:rsidRPr="007755C7">
        <w:rPr>
          <w:rFonts w:eastAsia="Verdana"/>
          <w:sz w:val="20"/>
          <w:szCs w:val="20"/>
          <w:lang w:val="en-US"/>
        </w:rPr>
        <w:t>п</w:t>
      </w:r>
      <w:r w:rsidRPr="007755C7">
        <w:rPr>
          <w:rFonts w:eastAsia="Verdana"/>
          <w:spacing w:val="1"/>
          <w:sz w:val="20"/>
          <w:szCs w:val="20"/>
          <w:lang w:val="en-US"/>
        </w:rPr>
        <w:t>о</w:t>
      </w:r>
      <w:r w:rsidRPr="007755C7">
        <w:rPr>
          <w:rFonts w:eastAsia="Verdana"/>
          <w:sz w:val="20"/>
          <w:szCs w:val="20"/>
          <w:lang w:val="en-US"/>
        </w:rPr>
        <w:t>нуђач</w:t>
      </w:r>
      <w:r w:rsidRPr="007755C7">
        <w:rPr>
          <w:rFonts w:eastAsia="Verdana"/>
          <w:w w:val="99"/>
          <w:sz w:val="20"/>
          <w:szCs w:val="20"/>
          <w:lang w:val="en-US"/>
        </w:rPr>
        <w:t xml:space="preserve"> </w:t>
      </w:r>
      <w:r w:rsidRPr="007755C7">
        <w:rPr>
          <w:rFonts w:eastAsia="Verdana"/>
          <w:spacing w:val="-1"/>
          <w:sz w:val="20"/>
          <w:szCs w:val="20"/>
          <w:lang w:val="en-US"/>
        </w:rPr>
        <w:t>с</w:t>
      </w:r>
      <w:r w:rsidRPr="007755C7">
        <w:rPr>
          <w:rFonts w:eastAsia="Verdana"/>
          <w:sz w:val="20"/>
          <w:szCs w:val="20"/>
          <w:lang w:val="en-US"/>
        </w:rPr>
        <w:t>упр</w:t>
      </w:r>
      <w:r w:rsidRPr="007755C7">
        <w:rPr>
          <w:rFonts w:eastAsia="Verdana"/>
          <w:spacing w:val="1"/>
          <w:sz w:val="20"/>
          <w:szCs w:val="20"/>
          <w:lang w:val="en-US"/>
        </w:rPr>
        <w:t>о</w:t>
      </w:r>
      <w:r w:rsidRPr="007755C7">
        <w:rPr>
          <w:rFonts w:eastAsia="Verdana"/>
          <w:sz w:val="20"/>
          <w:szCs w:val="20"/>
          <w:lang w:val="en-US"/>
        </w:rPr>
        <w:t xml:space="preserve">тно </w:t>
      </w:r>
      <w:r w:rsidRPr="007755C7">
        <w:rPr>
          <w:rFonts w:eastAsia="Verdana"/>
          <w:spacing w:val="1"/>
          <w:sz w:val="20"/>
          <w:szCs w:val="20"/>
          <w:lang w:val="en-US"/>
        </w:rPr>
        <w:t>з</w:t>
      </w:r>
      <w:r w:rsidRPr="007755C7">
        <w:rPr>
          <w:rFonts w:eastAsia="Verdana"/>
          <w:sz w:val="20"/>
          <w:szCs w:val="20"/>
          <w:lang w:val="en-US"/>
        </w:rPr>
        <w:t>абр</w:t>
      </w:r>
      <w:r w:rsidRPr="007755C7">
        <w:rPr>
          <w:rFonts w:eastAsia="Verdana"/>
          <w:spacing w:val="2"/>
          <w:sz w:val="20"/>
          <w:szCs w:val="20"/>
          <w:lang w:val="en-US"/>
        </w:rPr>
        <w:t>а</w:t>
      </w:r>
      <w:r w:rsidRPr="007755C7">
        <w:rPr>
          <w:rFonts w:eastAsia="Verdana"/>
          <w:sz w:val="20"/>
          <w:szCs w:val="20"/>
          <w:lang w:val="en-US"/>
        </w:rPr>
        <w:t>ни</w:t>
      </w:r>
      <w:r w:rsidRPr="007755C7">
        <w:rPr>
          <w:rFonts w:eastAsia="Verdana"/>
          <w:spacing w:val="38"/>
          <w:sz w:val="20"/>
          <w:szCs w:val="20"/>
          <w:lang w:val="en-US"/>
        </w:rPr>
        <w:t xml:space="preserve"> </w:t>
      </w:r>
      <w:r w:rsidRPr="007755C7">
        <w:rPr>
          <w:rFonts w:eastAsia="Verdana"/>
          <w:sz w:val="20"/>
          <w:szCs w:val="20"/>
          <w:lang w:val="en-US"/>
        </w:rPr>
        <w:t>и</w:t>
      </w:r>
      <w:r w:rsidRPr="007755C7">
        <w:rPr>
          <w:rFonts w:eastAsia="Verdana"/>
          <w:spacing w:val="3"/>
          <w:sz w:val="20"/>
          <w:szCs w:val="20"/>
          <w:lang w:val="en-US"/>
        </w:rPr>
        <w:t>з</w:t>
      </w:r>
      <w:r w:rsidRPr="007755C7">
        <w:rPr>
          <w:rFonts w:eastAsia="Verdana"/>
          <w:sz w:val="20"/>
          <w:szCs w:val="20"/>
          <w:lang w:val="en-US"/>
        </w:rPr>
        <w:t xml:space="preserve">мени, </w:t>
      </w:r>
      <w:r w:rsidRPr="007755C7">
        <w:rPr>
          <w:rFonts w:eastAsia="Verdana"/>
          <w:spacing w:val="3"/>
          <w:sz w:val="20"/>
          <w:szCs w:val="20"/>
          <w:lang w:val="en-US"/>
        </w:rPr>
        <w:t>д</w:t>
      </w:r>
      <w:r w:rsidRPr="007755C7">
        <w:rPr>
          <w:rFonts w:eastAsia="Verdana"/>
          <w:spacing w:val="-1"/>
          <w:sz w:val="20"/>
          <w:szCs w:val="20"/>
          <w:lang w:val="en-US"/>
        </w:rPr>
        <w:t>о</w:t>
      </w:r>
      <w:r w:rsidRPr="007755C7">
        <w:rPr>
          <w:rFonts w:eastAsia="Verdana"/>
          <w:sz w:val="20"/>
          <w:szCs w:val="20"/>
          <w:lang w:val="en-US"/>
        </w:rPr>
        <w:t>пу</w:t>
      </w:r>
      <w:r w:rsidRPr="007755C7">
        <w:rPr>
          <w:rFonts w:eastAsia="Verdana"/>
          <w:spacing w:val="2"/>
          <w:sz w:val="20"/>
          <w:szCs w:val="20"/>
          <w:lang w:val="en-US"/>
        </w:rPr>
        <w:t>н</w:t>
      </w:r>
      <w:r w:rsidRPr="007755C7">
        <w:rPr>
          <w:rFonts w:eastAsia="Verdana"/>
          <w:sz w:val="20"/>
          <w:szCs w:val="20"/>
          <w:lang w:val="en-US"/>
        </w:rPr>
        <w:t xml:space="preserve">и или </w:t>
      </w:r>
      <w:r w:rsidRPr="007755C7">
        <w:rPr>
          <w:rFonts w:eastAsia="Verdana"/>
          <w:spacing w:val="1"/>
          <w:sz w:val="20"/>
          <w:szCs w:val="20"/>
          <w:lang w:val="en-US"/>
        </w:rPr>
        <w:t>о</w:t>
      </w:r>
      <w:r w:rsidRPr="007755C7">
        <w:rPr>
          <w:rFonts w:eastAsia="Verdana"/>
          <w:sz w:val="20"/>
          <w:szCs w:val="20"/>
          <w:lang w:val="en-US"/>
        </w:rPr>
        <w:t>п</w:t>
      </w:r>
      <w:r w:rsidRPr="007755C7">
        <w:rPr>
          <w:rFonts w:eastAsia="Verdana"/>
          <w:spacing w:val="-1"/>
          <w:sz w:val="20"/>
          <w:szCs w:val="20"/>
          <w:lang w:val="en-US"/>
        </w:rPr>
        <w:t>о</w:t>
      </w:r>
      <w:r w:rsidRPr="007755C7">
        <w:rPr>
          <w:rFonts w:eastAsia="Verdana"/>
          <w:spacing w:val="1"/>
          <w:sz w:val="20"/>
          <w:szCs w:val="20"/>
          <w:lang w:val="en-US"/>
        </w:rPr>
        <w:t>зо</w:t>
      </w:r>
      <w:r w:rsidRPr="007755C7">
        <w:rPr>
          <w:rFonts w:eastAsia="Verdana"/>
          <w:spacing w:val="-1"/>
          <w:sz w:val="20"/>
          <w:szCs w:val="20"/>
          <w:lang w:val="en-US"/>
        </w:rPr>
        <w:t>в</w:t>
      </w:r>
      <w:r w:rsidRPr="007755C7">
        <w:rPr>
          <w:rFonts w:eastAsia="Verdana"/>
          <w:sz w:val="20"/>
          <w:szCs w:val="20"/>
          <w:lang w:val="en-US"/>
        </w:rPr>
        <w:t xml:space="preserve">е </w:t>
      </w:r>
      <w:r w:rsidRPr="007755C7">
        <w:rPr>
          <w:rFonts w:eastAsia="Verdana"/>
          <w:spacing w:val="-1"/>
          <w:sz w:val="20"/>
          <w:szCs w:val="20"/>
          <w:lang w:val="en-US"/>
        </w:rPr>
        <w:t>с</w:t>
      </w:r>
      <w:r w:rsidRPr="007755C7">
        <w:rPr>
          <w:rFonts w:eastAsia="Verdana"/>
          <w:spacing w:val="1"/>
          <w:sz w:val="20"/>
          <w:szCs w:val="20"/>
          <w:lang w:val="en-US"/>
        </w:rPr>
        <w:t>в</w:t>
      </w:r>
      <w:r w:rsidRPr="007755C7">
        <w:rPr>
          <w:rFonts w:eastAsia="Verdana"/>
          <w:spacing w:val="-1"/>
          <w:sz w:val="20"/>
          <w:szCs w:val="20"/>
          <w:lang w:val="en-US"/>
        </w:rPr>
        <w:t>о</w:t>
      </w:r>
      <w:r w:rsidRPr="007755C7">
        <w:rPr>
          <w:rFonts w:eastAsia="Verdana"/>
          <w:sz w:val="20"/>
          <w:szCs w:val="20"/>
          <w:lang w:val="en-US"/>
        </w:rPr>
        <w:t xml:space="preserve">ју </w:t>
      </w:r>
      <w:r w:rsidRPr="007755C7">
        <w:rPr>
          <w:rFonts w:eastAsia="Verdana"/>
          <w:spacing w:val="2"/>
          <w:sz w:val="20"/>
          <w:szCs w:val="20"/>
          <w:lang w:val="en-US"/>
        </w:rPr>
        <w:t>п</w:t>
      </w:r>
      <w:r w:rsidRPr="007755C7">
        <w:rPr>
          <w:rFonts w:eastAsia="Verdana"/>
          <w:spacing w:val="-1"/>
          <w:sz w:val="20"/>
          <w:szCs w:val="20"/>
          <w:lang w:val="en-US"/>
        </w:rPr>
        <w:t>о</w:t>
      </w:r>
      <w:r w:rsidRPr="007755C7">
        <w:rPr>
          <w:rFonts w:eastAsia="Verdana"/>
          <w:sz w:val="20"/>
          <w:szCs w:val="20"/>
          <w:lang w:val="en-US"/>
        </w:rPr>
        <w:t>нуду нак</w:t>
      </w:r>
      <w:r w:rsidRPr="007755C7">
        <w:rPr>
          <w:rFonts w:eastAsia="Verdana"/>
          <w:spacing w:val="-1"/>
          <w:sz w:val="20"/>
          <w:szCs w:val="20"/>
          <w:lang w:val="en-US"/>
        </w:rPr>
        <w:t>о</w:t>
      </w:r>
      <w:r w:rsidRPr="007755C7">
        <w:rPr>
          <w:rFonts w:eastAsia="Verdana"/>
          <w:sz w:val="20"/>
          <w:szCs w:val="20"/>
          <w:lang w:val="en-US"/>
        </w:rPr>
        <w:t>н и</w:t>
      </w:r>
      <w:r w:rsidRPr="007755C7">
        <w:rPr>
          <w:rFonts w:eastAsia="Verdana"/>
          <w:spacing w:val="-1"/>
          <w:sz w:val="20"/>
          <w:szCs w:val="20"/>
          <w:lang w:val="en-US"/>
        </w:rPr>
        <w:t>с</w:t>
      </w:r>
      <w:r w:rsidRPr="007755C7">
        <w:rPr>
          <w:rFonts w:eastAsia="Verdana"/>
          <w:spacing w:val="1"/>
          <w:sz w:val="20"/>
          <w:szCs w:val="20"/>
          <w:lang w:val="en-US"/>
        </w:rPr>
        <w:t>т</w:t>
      </w:r>
      <w:r w:rsidRPr="007755C7">
        <w:rPr>
          <w:rFonts w:eastAsia="Verdana"/>
          <w:spacing w:val="-2"/>
          <w:sz w:val="20"/>
          <w:szCs w:val="20"/>
          <w:lang w:val="en-US"/>
        </w:rPr>
        <w:t>е</w:t>
      </w:r>
      <w:r w:rsidRPr="007755C7">
        <w:rPr>
          <w:rFonts w:eastAsia="Verdana"/>
          <w:sz w:val="20"/>
          <w:szCs w:val="20"/>
          <w:lang w:val="en-US"/>
        </w:rPr>
        <w:t xml:space="preserve">ка </w:t>
      </w:r>
      <w:r w:rsidRPr="007755C7">
        <w:rPr>
          <w:rFonts w:eastAsia="Verdana"/>
          <w:spacing w:val="3"/>
          <w:sz w:val="20"/>
          <w:szCs w:val="20"/>
          <w:lang w:val="en-US"/>
        </w:rPr>
        <w:t>р</w:t>
      </w:r>
      <w:r w:rsidRPr="007755C7">
        <w:rPr>
          <w:rFonts w:eastAsia="Verdana"/>
          <w:spacing w:val="-1"/>
          <w:sz w:val="20"/>
          <w:szCs w:val="20"/>
          <w:lang w:val="en-US"/>
        </w:rPr>
        <w:t>о</w:t>
      </w:r>
      <w:r w:rsidRPr="007755C7">
        <w:rPr>
          <w:rFonts w:eastAsia="Verdana"/>
          <w:sz w:val="20"/>
          <w:szCs w:val="20"/>
          <w:lang w:val="en-US"/>
        </w:rPr>
        <w:t xml:space="preserve">ка </w:t>
      </w:r>
      <w:r w:rsidRPr="007755C7">
        <w:rPr>
          <w:rFonts w:eastAsia="Verdana"/>
          <w:spacing w:val="1"/>
          <w:sz w:val="20"/>
          <w:szCs w:val="20"/>
          <w:lang w:val="en-US"/>
        </w:rPr>
        <w:t>з</w:t>
      </w:r>
      <w:r w:rsidRPr="007755C7">
        <w:rPr>
          <w:rFonts w:eastAsia="Verdana"/>
          <w:sz w:val="20"/>
          <w:szCs w:val="20"/>
          <w:lang w:val="en-US"/>
        </w:rPr>
        <w:t>а</w:t>
      </w:r>
      <w:r w:rsidRPr="007755C7">
        <w:rPr>
          <w:rFonts w:eastAsia="Verdana"/>
          <w:sz w:val="20"/>
          <w:szCs w:val="20"/>
          <w:lang w:val="sr-Cyrl-RS"/>
        </w:rPr>
        <w:t xml:space="preserve"> </w:t>
      </w:r>
      <w:r w:rsidRPr="007755C7">
        <w:rPr>
          <w:rFonts w:eastAsia="Verdana"/>
          <w:sz w:val="20"/>
          <w:szCs w:val="20"/>
          <w:lang w:val="en-US"/>
        </w:rPr>
        <w:t>п</w:t>
      </w:r>
      <w:r w:rsidRPr="007755C7">
        <w:rPr>
          <w:rFonts w:eastAsia="Verdana"/>
          <w:spacing w:val="-1"/>
          <w:sz w:val="20"/>
          <w:szCs w:val="20"/>
          <w:lang w:val="en-US"/>
        </w:rPr>
        <w:t>о</w:t>
      </w:r>
      <w:r w:rsidRPr="007755C7">
        <w:rPr>
          <w:rFonts w:eastAsia="Verdana"/>
          <w:sz w:val="20"/>
          <w:szCs w:val="20"/>
          <w:lang w:val="en-US"/>
        </w:rPr>
        <w:t>дн</w:t>
      </w:r>
      <w:r w:rsidRPr="007755C7">
        <w:rPr>
          <w:rFonts w:eastAsia="Verdana"/>
          <w:spacing w:val="-1"/>
          <w:sz w:val="20"/>
          <w:szCs w:val="20"/>
          <w:lang w:val="en-US"/>
        </w:rPr>
        <w:t>о</w:t>
      </w:r>
      <w:r w:rsidRPr="007755C7">
        <w:rPr>
          <w:rFonts w:eastAsia="Verdana"/>
          <w:spacing w:val="3"/>
          <w:sz w:val="20"/>
          <w:szCs w:val="20"/>
          <w:lang w:val="en-US"/>
        </w:rPr>
        <w:t>ш</w:t>
      </w:r>
      <w:r w:rsidRPr="007755C7">
        <w:rPr>
          <w:rFonts w:eastAsia="Verdana"/>
          <w:spacing w:val="-2"/>
          <w:sz w:val="20"/>
          <w:szCs w:val="20"/>
          <w:lang w:val="en-US"/>
        </w:rPr>
        <w:t>е</w:t>
      </w:r>
      <w:r w:rsidRPr="007755C7">
        <w:rPr>
          <w:rFonts w:eastAsia="Verdana"/>
          <w:spacing w:val="2"/>
          <w:sz w:val="20"/>
          <w:szCs w:val="20"/>
          <w:lang w:val="en-US"/>
        </w:rPr>
        <w:t>њ</w:t>
      </w:r>
      <w:r w:rsidRPr="007755C7">
        <w:rPr>
          <w:rFonts w:eastAsia="Verdana"/>
          <w:sz w:val="20"/>
          <w:szCs w:val="20"/>
          <w:lang w:val="en-US"/>
        </w:rPr>
        <w:t>е</w:t>
      </w:r>
      <w:r w:rsidRPr="007755C7">
        <w:rPr>
          <w:rFonts w:eastAsia="Verdana"/>
          <w:spacing w:val="39"/>
          <w:sz w:val="20"/>
          <w:szCs w:val="20"/>
          <w:lang w:val="en-US"/>
        </w:rPr>
        <w:t xml:space="preserve"> </w:t>
      </w:r>
      <w:r w:rsidRPr="007755C7">
        <w:rPr>
          <w:rFonts w:eastAsia="Verdana"/>
          <w:spacing w:val="2"/>
          <w:sz w:val="20"/>
          <w:szCs w:val="20"/>
          <w:lang w:val="en-US"/>
        </w:rPr>
        <w:t>п</w:t>
      </w:r>
      <w:r w:rsidRPr="007755C7">
        <w:rPr>
          <w:rFonts w:eastAsia="Verdana"/>
          <w:spacing w:val="-1"/>
          <w:sz w:val="20"/>
          <w:szCs w:val="20"/>
          <w:lang w:val="en-US"/>
        </w:rPr>
        <w:t>о</w:t>
      </w:r>
      <w:r w:rsidRPr="007755C7">
        <w:rPr>
          <w:rFonts w:eastAsia="Verdana"/>
          <w:sz w:val="20"/>
          <w:szCs w:val="20"/>
          <w:lang w:val="en-US"/>
        </w:rPr>
        <w:t>нуда,</w:t>
      </w:r>
      <w:r w:rsidRPr="007755C7">
        <w:rPr>
          <w:rFonts w:eastAsia="Verdana"/>
          <w:spacing w:val="43"/>
          <w:sz w:val="20"/>
          <w:szCs w:val="20"/>
          <w:lang w:val="en-US"/>
        </w:rPr>
        <w:t xml:space="preserve"> </w:t>
      </w:r>
      <w:r w:rsidRPr="007755C7">
        <w:rPr>
          <w:rFonts w:eastAsia="Verdana"/>
          <w:spacing w:val="1"/>
          <w:sz w:val="20"/>
          <w:szCs w:val="20"/>
          <w:lang w:val="en-US"/>
        </w:rPr>
        <w:t>к</w:t>
      </w:r>
      <w:r w:rsidRPr="007755C7">
        <w:rPr>
          <w:rFonts w:eastAsia="Verdana"/>
          <w:sz w:val="20"/>
          <w:szCs w:val="20"/>
          <w:lang w:val="en-US"/>
        </w:rPr>
        <w:t>ао</w:t>
      </w:r>
      <w:r w:rsidRPr="007755C7">
        <w:rPr>
          <w:rFonts w:eastAsia="Verdana"/>
          <w:spacing w:val="40"/>
          <w:sz w:val="20"/>
          <w:szCs w:val="20"/>
          <w:lang w:val="en-US"/>
        </w:rPr>
        <w:t xml:space="preserve"> </w:t>
      </w:r>
      <w:r w:rsidRPr="007755C7">
        <w:rPr>
          <w:rFonts w:eastAsia="Verdana"/>
          <w:sz w:val="20"/>
          <w:szCs w:val="20"/>
          <w:lang w:val="en-US"/>
        </w:rPr>
        <w:t>и</w:t>
      </w:r>
      <w:r w:rsidRPr="007755C7">
        <w:rPr>
          <w:rFonts w:eastAsia="Verdana"/>
          <w:spacing w:val="42"/>
          <w:sz w:val="20"/>
          <w:szCs w:val="20"/>
          <w:lang w:val="en-US"/>
        </w:rPr>
        <w:t xml:space="preserve"> </w:t>
      </w:r>
      <w:r w:rsidRPr="007755C7">
        <w:rPr>
          <w:rFonts w:eastAsia="Verdana"/>
          <w:sz w:val="20"/>
          <w:szCs w:val="20"/>
          <w:lang w:val="en-US"/>
        </w:rPr>
        <w:t>а</w:t>
      </w:r>
      <w:r w:rsidRPr="007755C7">
        <w:rPr>
          <w:rFonts w:eastAsia="Verdana"/>
          <w:spacing w:val="2"/>
          <w:sz w:val="20"/>
          <w:szCs w:val="20"/>
          <w:lang w:val="en-US"/>
        </w:rPr>
        <w:t>к</w:t>
      </w:r>
      <w:r w:rsidRPr="007755C7">
        <w:rPr>
          <w:rFonts w:eastAsia="Verdana"/>
          <w:sz w:val="20"/>
          <w:szCs w:val="20"/>
          <w:lang w:val="en-US"/>
        </w:rPr>
        <w:t>о</w:t>
      </w:r>
      <w:r w:rsidRPr="007755C7">
        <w:rPr>
          <w:rFonts w:eastAsia="Verdana"/>
          <w:spacing w:val="40"/>
          <w:sz w:val="20"/>
          <w:szCs w:val="20"/>
          <w:lang w:val="en-US"/>
        </w:rPr>
        <w:t xml:space="preserve"> </w:t>
      </w:r>
      <w:r w:rsidRPr="007755C7">
        <w:rPr>
          <w:rFonts w:eastAsia="Verdana"/>
          <w:spacing w:val="2"/>
          <w:sz w:val="20"/>
          <w:szCs w:val="20"/>
          <w:lang w:val="en-US"/>
        </w:rPr>
        <w:t>н</w:t>
      </w:r>
      <w:r w:rsidRPr="007755C7">
        <w:rPr>
          <w:rFonts w:eastAsia="Verdana"/>
          <w:sz w:val="20"/>
          <w:szCs w:val="20"/>
          <w:lang w:val="en-US"/>
        </w:rPr>
        <w:t>е</w:t>
      </w:r>
      <w:r w:rsidRPr="007755C7">
        <w:rPr>
          <w:rFonts w:eastAsia="Verdana"/>
          <w:spacing w:val="40"/>
          <w:sz w:val="20"/>
          <w:szCs w:val="20"/>
          <w:lang w:val="en-US"/>
        </w:rPr>
        <w:t xml:space="preserve"> </w:t>
      </w:r>
      <w:r w:rsidRPr="007755C7">
        <w:rPr>
          <w:rFonts w:eastAsia="Verdana"/>
          <w:spacing w:val="2"/>
          <w:sz w:val="20"/>
          <w:szCs w:val="20"/>
          <w:lang w:val="en-US"/>
        </w:rPr>
        <w:t>п</w:t>
      </w:r>
      <w:r w:rsidRPr="007755C7">
        <w:rPr>
          <w:rFonts w:eastAsia="Verdana"/>
          <w:spacing w:val="-1"/>
          <w:sz w:val="20"/>
          <w:szCs w:val="20"/>
          <w:lang w:val="en-US"/>
        </w:rPr>
        <w:t>о</w:t>
      </w:r>
      <w:r w:rsidRPr="007755C7">
        <w:rPr>
          <w:rFonts w:eastAsia="Verdana"/>
          <w:sz w:val="20"/>
          <w:szCs w:val="20"/>
          <w:lang w:val="en-US"/>
        </w:rPr>
        <w:t>т</w:t>
      </w:r>
      <w:r w:rsidRPr="007755C7">
        <w:rPr>
          <w:rFonts w:eastAsia="Verdana"/>
          <w:spacing w:val="2"/>
          <w:sz w:val="20"/>
          <w:szCs w:val="20"/>
          <w:lang w:val="en-US"/>
        </w:rPr>
        <w:t>п</w:t>
      </w:r>
      <w:r w:rsidRPr="007755C7">
        <w:rPr>
          <w:rFonts w:eastAsia="Verdana"/>
          <w:sz w:val="20"/>
          <w:szCs w:val="20"/>
          <w:lang w:val="en-US"/>
        </w:rPr>
        <w:t>ише</w:t>
      </w:r>
      <w:r w:rsidRPr="007755C7">
        <w:rPr>
          <w:rFonts w:eastAsia="Verdana"/>
          <w:spacing w:val="42"/>
          <w:sz w:val="20"/>
          <w:szCs w:val="20"/>
          <w:lang w:val="en-US"/>
        </w:rPr>
        <w:t xml:space="preserve"> </w:t>
      </w:r>
      <w:r w:rsidRPr="007755C7">
        <w:rPr>
          <w:rFonts w:eastAsia="Verdana"/>
          <w:sz w:val="20"/>
          <w:szCs w:val="20"/>
          <w:lang w:val="en-US"/>
        </w:rPr>
        <w:t>у</w:t>
      </w:r>
      <w:r w:rsidRPr="007755C7">
        <w:rPr>
          <w:rFonts w:eastAsia="Verdana"/>
          <w:spacing w:val="1"/>
          <w:sz w:val="20"/>
          <w:szCs w:val="20"/>
          <w:lang w:val="en-US"/>
        </w:rPr>
        <w:t>г</w:t>
      </w:r>
      <w:r w:rsidRPr="007755C7">
        <w:rPr>
          <w:rFonts w:eastAsia="Verdana"/>
          <w:spacing w:val="-1"/>
          <w:sz w:val="20"/>
          <w:szCs w:val="20"/>
          <w:lang w:val="en-US"/>
        </w:rPr>
        <w:t>о</w:t>
      </w:r>
      <w:r w:rsidRPr="007755C7">
        <w:rPr>
          <w:rFonts w:eastAsia="Verdana"/>
          <w:spacing w:val="1"/>
          <w:sz w:val="20"/>
          <w:szCs w:val="20"/>
          <w:lang w:val="en-US"/>
        </w:rPr>
        <w:t>в</w:t>
      </w:r>
      <w:r w:rsidRPr="007755C7">
        <w:rPr>
          <w:rFonts w:eastAsia="Verdana"/>
          <w:spacing w:val="-1"/>
          <w:sz w:val="20"/>
          <w:szCs w:val="20"/>
          <w:lang w:val="en-US"/>
        </w:rPr>
        <w:t>о</w:t>
      </w:r>
      <w:r w:rsidRPr="007755C7">
        <w:rPr>
          <w:rFonts w:eastAsia="Verdana"/>
          <w:sz w:val="20"/>
          <w:szCs w:val="20"/>
          <w:lang w:val="en-US"/>
        </w:rPr>
        <w:t>р</w:t>
      </w:r>
      <w:r w:rsidRPr="007755C7">
        <w:rPr>
          <w:rFonts w:eastAsia="Verdana"/>
          <w:spacing w:val="42"/>
          <w:sz w:val="20"/>
          <w:szCs w:val="20"/>
          <w:lang w:val="en-US"/>
        </w:rPr>
        <w:t xml:space="preserve"> </w:t>
      </w:r>
      <w:r w:rsidRPr="007755C7">
        <w:rPr>
          <w:rFonts w:eastAsia="Verdana"/>
          <w:spacing w:val="7"/>
          <w:sz w:val="20"/>
          <w:szCs w:val="20"/>
          <w:lang w:val="en-US"/>
        </w:rPr>
        <w:t>н</w:t>
      </w:r>
      <w:r w:rsidRPr="007755C7">
        <w:rPr>
          <w:rFonts w:eastAsia="Verdana"/>
          <w:sz w:val="20"/>
          <w:szCs w:val="20"/>
          <w:lang w:val="en-US"/>
        </w:rPr>
        <w:t>а</w:t>
      </w:r>
      <w:r w:rsidRPr="007755C7">
        <w:rPr>
          <w:rFonts w:eastAsia="Verdana"/>
          <w:spacing w:val="2"/>
          <w:sz w:val="20"/>
          <w:szCs w:val="20"/>
          <w:lang w:val="en-US"/>
        </w:rPr>
        <w:t>к</w:t>
      </w:r>
      <w:r w:rsidRPr="007755C7">
        <w:rPr>
          <w:rFonts w:eastAsia="Verdana"/>
          <w:spacing w:val="-1"/>
          <w:sz w:val="20"/>
          <w:szCs w:val="20"/>
          <w:lang w:val="en-US"/>
        </w:rPr>
        <w:t>о</w:t>
      </w:r>
      <w:r w:rsidRPr="007755C7">
        <w:rPr>
          <w:rFonts w:eastAsia="Verdana"/>
          <w:sz w:val="20"/>
          <w:szCs w:val="20"/>
          <w:lang w:val="en-US"/>
        </w:rPr>
        <w:t>н</w:t>
      </w:r>
      <w:r w:rsidRPr="007755C7">
        <w:rPr>
          <w:rFonts w:eastAsia="Verdana"/>
          <w:spacing w:val="40"/>
          <w:sz w:val="20"/>
          <w:szCs w:val="20"/>
          <w:lang w:val="en-US"/>
        </w:rPr>
        <w:t xml:space="preserve"> </w:t>
      </w:r>
      <w:r w:rsidRPr="007755C7">
        <w:rPr>
          <w:rFonts w:eastAsia="Verdana"/>
          <w:spacing w:val="3"/>
          <w:sz w:val="20"/>
          <w:szCs w:val="20"/>
          <w:lang w:val="en-US"/>
        </w:rPr>
        <w:t>ш</w:t>
      </w:r>
      <w:r w:rsidRPr="007755C7">
        <w:rPr>
          <w:rFonts w:eastAsia="Verdana"/>
          <w:sz w:val="20"/>
          <w:szCs w:val="20"/>
          <w:lang w:val="en-US"/>
        </w:rPr>
        <w:t>то</w:t>
      </w:r>
      <w:r w:rsidRPr="007755C7">
        <w:rPr>
          <w:rFonts w:eastAsia="Verdana"/>
          <w:spacing w:val="42"/>
          <w:sz w:val="20"/>
          <w:szCs w:val="20"/>
          <w:lang w:val="en-US"/>
        </w:rPr>
        <w:t xml:space="preserve"> </w:t>
      </w:r>
      <w:r w:rsidRPr="007755C7">
        <w:rPr>
          <w:rFonts w:eastAsia="Verdana"/>
          <w:spacing w:val="1"/>
          <w:sz w:val="20"/>
          <w:szCs w:val="20"/>
          <w:lang w:val="en-US"/>
        </w:rPr>
        <w:t>с</w:t>
      </w:r>
      <w:r w:rsidRPr="007755C7">
        <w:rPr>
          <w:rFonts w:eastAsia="Verdana"/>
          <w:sz w:val="20"/>
          <w:szCs w:val="20"/>
          <w:lang w:val="en-US"/>
        </w:rPr>
        <w:t>е</w:t>
      </w:r>
      <w:r w:rsidRPr="007755C7">
        <w:rPr>
          <w:rFonts w:eastAsia="Verdana"/>
          <w:spacing w:val="42"/>
          <w:sz w:val="20"/>
          <w:szCs w:val="20"/>
          <w:lang w:val="en-US"/>
        </w:rPr>
        <w:t xml:space="preserve"> </w:t>
      </w:r>
      <w:r w:rsidRPr="007755C7">
        <w:rPr>
          <w:rFonts w:eastAsia="Verdana"/>
          <w:sz w:val="20"/>
          <w:szCs w:val="20"/>
          <w:lang w:val="en-US"/>
        </w:rPr>
        <w:t>д</w:t>
      </w:r>
      <w:r w:rsidRPr="007755C7">
        <w:rPr>
          <w:rFonts w:eastAsia="Verdana"/>
          <w:spacing w:val="-1"/>
          <w:sz w:val="20"/>
          <w:szCs w:val="20"/>
          <w:lang w:val="en-US"/>
        </w:rPr>
        <w:t>о</w:t>
      </w:r>
      <w:r w:rsidRPr="007755C7">
        <w:rPr>
          <w:rFonts w:eastAsia="Verdana"/>
          <w:sz w:val="20"/>
          <w:szCs w:val="20"/>
          <w:lang w:val="en-US"/>
        </w:rPr>
        <w:t>н</w:t>
      </w:r>
      <w:r w:rsidRPr="007755C7">
        <w:rPr>
          <w:rFonts w:eastAsia="Verdana"/>
          <w:spacing w:val="1"/>
          <w:sz w:val="20"/>
          <w:szCs w:val="20"/>
          <w:lang w:val="en-US"/>
        </w:rPr>
        <w:t>ес</w:t>
      </w:r>
      <w:r w:rsidRPr="007755C7">
        <w:rPr>
          <w:rFonts w:eastAsia="Verdana"/>
          <w:sz w:val="20"/>
          <w:szCs w:val="20"/>
          <w:lang w:val="en-US"/>
        </w:rPr>
        <w:t>е</w:t>
      </w:r>
      <w:r w:rsidRPr="007755C7">
        <w:rPr>
          <w:rFonts w:eastAsia="Verdana"/>
          <w:spacing w:val="41"/>
          <w:sz w:val="20"/>
          <w:szCs w:val="20"/>
          <w:lang w:val="en-US"/>
        </w:rPr>
        <w:t xml:space="preserve"> </w:t>
      </w:r>
      <w:r w:rsidRPr="007755C7">
        <w:rPr>
          <w:rFonts w:eastAsia="Verdana"/>
          <w:spacing w:val="-1"/>
          <w:sz w:val="20"/>
          <w:szCs w:val="20"/>
          <w:lang w:val="en-US"/>
        </w:rPr>
        <w:t>о</w:t>
      </w:r>
      <w:r w:rsidRPr="007755C7">
        <w:rPr>
          <w:rFonts w:eastAsia="Verdana"/>
          <w:sz w:val="20"/>
          <w:szCs w:val="20"/>
          <w:lang w:val="en-US"/>
        </w:rPr>
        <w:t>д</w:t>
      </w:r>
      <w:r w:rsidRPr="007755C7">
        <w:rPr>
          <w:rFonts w:eastAsia="Verdana"/>
          <w:spacing w:val="1"/>
          <w:sz w:val="20"/>
          <w:szCs w:val="20"/>
          <w:lang w:val="en-US"/>
        </w:rPr>
        <w:t>л</w:t>
      </w:r>
      <w:r w:rsidRPr="007755C7">
        <w:rPr>
          <w:rFonts w:eastAsia="Verdana"/>
          <w:sz w:val="20"/>
          <w:szCs w:val="20"/>
          <w:lang w:val="en-US"/>
        </w:rPr>
        <w:t>у</w:t>
      </w:r>
      <w:r w:rsidRPr="007755C7">
        <w:rPr>
          <w:rFonts w:eastAsia="Verdana"/>
          <w:spacing w:val="-1"/>
          <w:sz w:val="20"/>
          <w:szCs w:val="20"/>
          <w:lang w:val="en-US"/>
        </w:rPr>
        <w:t>к</w:t>
      </w:r>
      <w:r w:rsidRPr="007755C7">
        <w:rPr>
          <w:rFonts w:eastAsia="Verdana"/>
          <w:sz w:val="20"/>
          <w:szCs w:val="20"/>
          <w:lang w:val="en-US"/>
        </w:rPr>
        <w:t>а</w:t>
      </w:r>
      <w:r w:rsidRPr="007755C7">
        <w:rPr>
          <w:rFonts w:eastAsia="Verdana"/>
          <w:spacing w:val="44"/>
          <w:sz w:val="20"/>
          <w:szCs w:val="20"/>
          <w:lang w:val="en-US"/>
        </w:rPr>
        <w:t xml:space="preserve"> </w:t>
      </w:r>
      <w:r w:rsidRPr="007755C7">
        <w:rPr>
          <w:rFonts w:eastAsia="Verdana"/>
          <w:sz w:val="20"/>
          <w:szCs w:val="20"/>
          <w:lang w:val="en-US"/>
        </w:rPr>
        <w:t>о</w:t>
      </w:r>
      <w:r w:rsidRPr="007755C7">
        <w:rPr>
          <w:rFonts w:eastAsia="Verdana"/>
          <w:spacing w:val="40"/>
          <w:sz w:val="20"/>
          <w:szCs w:val="20"/>
          <w:lang w:val="en-US"/>
        </w:rPr>
        <w:t xml:space="preserve"> </w:t>
      </w:r>
      <w:r w:rsidRPr="007755C7">
        <w:rPr>
          <w:rFonts w:eastAsia="Verdana"/>
          <w:sz w:val="20"/>
          <w:szCs w:val="20"/>
          <w:lang w:val="en-US"/>
        </w:rPr>
        <w:t>д</w:t>
      </w:r>
      <w:r w:rsidRPr="007755C7">
        <w:rPr>
          <w:rFonts w:eastAsia="Verdana"/>
          <w:spacing w:val="-1"/>
          <w:sz w:val="20"/>
          <w:szCs w:val="20"/>
          <w:lang w:val="en-US"/>
        </w:rPr>
        <w:t>о</w:t>
      </w:r>
      <w:r w:rsidRPr="007755C7">
        <w:rPr>
          <w:rFonts w:eastAsia="Verdana"/>
          <w:spacing w:val="3"/>
          <w:sz w:val="20"/>
          <w:szCs w:val="20"/>
          <w:lang w:val="en-US"/>
        </w:rPr>
        <w:t>д</w:t>
      </w:r>
      <w:r w:rsidRPr="007755C7">
        <w:rPr>
          <w:rFonts w:eastAsia="Verdana"/>
          <w:spacing w:val="-2"/>
          <w:sz w:val="20"/>
          <w:szCs w:val="20"/>
          <w:lang w:val="en-US"/>
        </w:rPr>
        <w:t>е</w:t>
      </w:r>
      <w:r w:rsidRPr="007755C7">
        <w:rPr>
          <w:rFonts w:eastAsia="Verdana"/>
          <w:spacing w:val="1"/>
          <w:sz w:val="20"/>
          <w:szCs w:val="20"/>
          <w:lang w:val="en-US"/>
        </w:rPr>
        <w:t>л</w:t>
      </w:r>
      <w:r w:rsidRPr="007755C7">
        <w:rPr>
          <w:rFonts w:eastAsia="Verdana"/>
          <w:sz w:val="20"/>
          <w:szCs w:val="20"/>
          <w:lang w:val="en-US"/>
        </w:rPr>
        <w:t>и</w:t>
      </w:r>
      <w:r w:rsidRPr="007755C7">
        <w:rPr>
          <w:rFonts w:eastAsia="Verdana"/>
          <w:w w:val="99"/>
          <w:sz w:val="20"/>
          <w:szCs w:val="20"/>
          <w:lang w:val="en-US"/>
        </w:rPr>
        <w:t xml:space="preserve"> </w:t>
      </w:r>
      <w:r w:rsidRPr="007755C7">
        <w:rPr>
          <w:rFonts w:eastAsia="Verdana"/>
          <w:sz w:val="20"/>
          <w:szCs w:val="20"/>
          <w:lang w:val="en-US"/>
        </w:rPr>
        <w:t>уго</w:t>
      </w:r>
      <w:r w:rsidRPr="007755C7">
        <w:rPr>
          <w:rFonts w:eastAsia="Verdana"/>
          <w:spacing w:val="-1"/>
          <w:sz w:val="20"/>
          <w:szCs w:val="20"/>
          <w:lang w:val="en-US"/>
        </w:rPr>
        <w:t>во</w:t>
      </w:r>
      <w:r w:rsidRPr="007755C7">
        <w:rPr>
          <w:rFonts w:eastAsia="Verdana"/>
          <w:sz w:val="20"/>
          <w:szCs w:val="20"/>
          <w:lang w:val="en-US"/>
        </w:rPr>
        <w:t>р</w:t>
      </w:r>
      <w:r w:rsidRPr="007755C7">
        <w:rPr>
          <w:rFonts w:eastAsia="Verdana"/>
          <w:spacing w:val="2"/>
          <w:sz w:val="20"/>
          <w:szCs w:val="20"/>
          <w:lang w:val="en-US"/>
        </w:rPr>
        <w:t>а</w:t>
      </w:r>
      <w:r w:rsidRPr="007755C7">
        <w:rPr>
          <w:rFonts w:eastAsia="Verdana"/>
          <w:sz w:val="20"/>
          <w:szCs w:val="20"/>
          <w:lang w:val="en-US"/>
        </w:rPr>
        <w:t>.</w:t>
      </w:r>
    </w:p>
    <w:p w:rsidR="00953B88" w:rsidRPr="007755C7" w:rsidRDefault="00953B88" w:rsidP="00953B88">
      <w:pPr>
        <w:widowControl w:val="0"/>
        <w:spacing w:after="0" w:line="242" w:lineRule="exact"/>
        <w:ind w:left="112" w:right="117" w:firstLine="720"/>
        <w:jc w:val="both"/>
        <w:rPr>
          <w:rFonts w:eastAsia="Verdana"/>
          <w:sz w:val="20"/>
          <w:szCs w:val="20"/>
          <w:lang w:val="en-US"/>
        </w:rPr>
      </w:pPr>
      <w:r w:rsidRPr="007755C7">
        <w:rPr>
          <w:rFonts w:eastAsia="Verdana"/>
          <w:sz w:val="20"/>
          <w:szCs w:val="20"/>
          <w:lang w:val="en-US"/>
        </w:rPr>
        <w:t>Ук</w:t>
      </w:r>
      <w:r w:rsidRPr="007755C7">
        <w:rPr>
          <w:rFonts w:eastAsia="Verdana"/>
          <w:spacing w:val="-2"/>
          <w:sz w:val="20"/>
          <w:szCs w:val="20"/>
          <w:lang w:val="en-US"/>
        </w:rPr>
        <w:t>о</w:t>
      </w:r>
      <w:r w:rsidRPr="007755C7">
        <w:rPr>
          <w:rFonts w:eastAsia="Verdana"/>
          <w:spacing w:val="1"/>
          <w:sz w:val="20"/>
          <w:szCs w:val="20"/>
          <w:lang w:val="en-US"/>
        </w:rPr>
        <w:t>л</w:t>
      </w:r>
      <w:r w:rsidRPr="007755C7">
        <w:rPr>
          <w:rFonts w:eastAsia="Verdana"/>
          <w:spacing w:val="2"/>
          <w:sz w:val="20"/>
          <w:szCs w:val="20"/>
          <w:lang w:val="en-US"/>
        </w:rPr>
        <w:t>и</w:t>
      </w:r>
      <w:r w:rsidRPr="007755C7">
        <w:rPr>
          <w:rFonts w:eastAsia="Verdana"/>
          <w:sz w:val="20"/>
          <w:szCs w:val="20"/>
          <w:lang w:val="en-US"/>
        </w:rPr>
        <w:t>ко</w:t>
      </w:r>
      <w:r w:rsidRPr="007755C7">
        <w:rPr>
          <w:rFonts w:eastAsia="Verdana"/>
          <w:spacing w:val="44"/>
          <w:sz w:val="20"/>
          <w:szCs w:val="20"/>
          <w:lang w:val="en-US"/>
        </w:rPr>
        <w:t xml:space="preserve"> </w:t>
      </w:r>
      <w:r w:rsidRPr="007755C7">
        <w:rPr>
          <w:rFonts w:eastAsia="Verdana"/>
          <w:spacing w:val="-1"/>
          <w:sz w:val="20"/>
          <w:szCs w:val="20"/>
          <w:lang w:val="en-US"/>
        </w:rPr>
        <w:t>с</w:t>
      </w:r>
      <w:r w:rsidRPr="007755C7">
        <w:rPr>
          <w:rFonts w:eastAsia="Verdana"/>
          <w:sz w:val="20"/>
          <w:szCs w:val="20"/>
          <w:lang w:val="en-US"/>
        </w:rPr>
        <w:t>р</w:t>
      </w:r>
      <w:r w:rsidRPr="007755C7">
        <w:rPr>
          <w:rFonts w:eastAsia="Verdana"/>
          <w:spacing w:val="-2"/>
          <w:sz w:val="20"/>
          <w:szCs w:val="20"/>
          <w:lang w:val="en-US"/>
        </w:rPr>
        <w:t>е</w:t>
      </w:r>
      <w:r w:rsidRPr="007755C7">
        <w:rPr>
          <w:rFonts w:eastAsia="Verdana"/>
          <w:spacing w:val="3"/>
          <w:sz w:val="20"/>
          <w:szCs w:val="20"/>
          <w:lang w:val="en-US"/>
        </w:rPr>
        <w:t>д</w:t>
      </w:r>
      <w:r w:rsidRPr="007755C7">
        <w:rPr>
          <w:rFonts w:eastAsia="Verdana"/>
          <w:spacing w:val="-1"/>
          <w:sz w:val="20"/>
          <w:szCs w:val="20"/>
          <w:lang w:val="en-US"/>
        </w:rPr>
        <w:t>с</w:t>
      </w:r>
      <w:r w:rsidRPr="007755C7">
        <w:rPr>
          <w:rFonts w:eastAsia="Verdana"/>
          <w:spacing w:val="1"/>
          <w:sz w:val="20"/>
          <w:szCs w:val="20"/>
          <w:lang w:val="en-US"/>
        </w:rPr>
        <w:t>т</w:t>
      </w:r>
      <w:r w:rsidRPr="007755C7">
        <w:rPr>
          <w:rFonts w:eastAsia="Verdana"/>
          <w:spacing w:val="-1"/>
          <w:sz w:val="20"/>
          <w:szCs w:val="20"/>
          <w:lang w:val="en-US"/>
        </w:rPr>
        <w:t>в</w:t>
      </w:r>
      <w:r w:rsidRPr="007755C7">
        <w:rPr>
          <w:rFonts w:eastAsia="Verdana"/>
          <w:sz w:val="20"/>
          <w:szCs w:val="20"/>
          <w:lang w:val="en-US"/>
        </w:rPr>
        <w:t>о</w:t>
      </w:r>
      <w:r w:rsidRPr="007755C7">
        <w:rPr>
          <w:rFonts w:eastAsia="Verdana"/>
          <w:spacing w:val="44"/>
          <w:sz w:val="20"/>
          <w:szCs w:val="20"/>
          <w:lang w:val="en-US"/>
        </w:rPr>
        <w:t xml:space="preserve"> </w:t>
      </w:r>
      <w:r w:rsidRPr="007755C7">
        <w:rPr>
          <w:rFonts w:eastAsia="Verdana"/>
          <w:spacing w:val="-1"/>
          <w:sz w:val="20"/>
          <w:szCs w:val="20"/>
          <w:lang w:val="en-US"/>
        </w:rPr>
        <w:t>о</w:t>
      </w:r>
      <w:r w:rsidRPr="007755C7">
        <w:rPr>
          <w:rFonts w:eastAsia="Verdana"/>
          <w:spacing w:val="2"/>
          <w:sz w:val="20"/>
          <w:szCs w:val="20"/>
          <w:lang w:val="en-US"/>
        </w:rPr>
        <w:t>б</w:t>
      </w:r>
      <w:r w:rsidRPr="007755C7">
        <w:rPr>
          <w:rFonts w:eastAsia="Verdana"/>
          <w:spacing w:val="-2"/>
          <w:sz w:val="20"/>
          <w:szCs w:val="20"/>
          <w:lang w:val="en-US"/>
        </w:rPr>
        <w:t>е</w:t>
      </w:r>
      <w:r w:rsidRPr="007755C7">
        <w:rPr>
          <w:rFonts w:eastAsia="Verdana"/>
          <w:spacing w:val="1"/>
          <w:sz w:val="20"/>
          <w:szCs w:val="20"/>
          <w:lang w:val="en-US"/>
        </w:rPr>
        <w:t>з</w:t>
      </w:r>
      <w:r w:rsidRPr="007755C7">
        <w:rPr>
          <w:rFonts w:eastAsia="Verdana"/>
          <w:sz w:val="20"/>
          <w:szCs w:val="20"/>
          <w:lang w:val="en-US"/>
        </w:rPr>
        <w:t>б</w:t>
      </w:r>
      <w:r w:rsidRPr="007755C7">
        <w:rPr>
          <w:rFonts w:eastAsia="Verdana"/>
          <w:spacing w:val="-1"/>
          <w:sz w:val="20"/>
          <w:szCs w:val="20"/>
          <w:lang w:val="en-US"/>
        </w:rPr>
        <w:t>е</w:t>
      </w:r>
      <w:r w:rsidRPr="007755C7">
        <w:rPr>
          <w:rFonts w:eastAsia="Verdana"/>
          <w:spacing w:val="3"/>
          <w:sz w:val="20"/>
          <w:szCs w:val="20"/>
          <w:lang w:val="en-US"/>
        </w:rPr>
        <w:t>ђ</w:t>
      </w:r>
      <w:r w:rsidRPr="007755C7">
        <w:rPr>
          <w:rFonts w:eastAsia="Verdana"/>
          <w:spacing w:val="-2"/>
          <w:sz w:val="20"/>
          <w:szCs w:val="20"/>
          <w:lang w:val="en-US"/>
        </w:rPr>
        <w:t>е</w:t>
      </w:r>
      <w:r w:rsidRPr="007755C7">
        <w:rPr>
          <w:rFonts w:eastAsia="Verdana"/>
          <w:sz w:val="20"/>
          <w:szCs w:val="20"/>
          <w:lang w:val="en-US"/>
        </w:rPr>
        <w:t>ња</w:t>
      </w:r>
      <w:r w:rsidRPr="007755C7">
        <w:rPr>
          <w:rFonts w:eastAsia="Verdana"/>
          <w:spacing w:val="45"/>
          <w:sz w:val="20"/>
          <w:szCs w:val="20"/>
          <w:lang w:val="en-US"/>
        </w:rPr>
        <w:t xml:space="preserve"> </w:t>
      </w:r>
      <w:r w:rsidRPr="007755C7">
        <w:rPr>
          <w:rFonts w:eastAsia="Verdana"/>
          <w:spacing w:val="2"/>
          <w:sz w:val="20"/>
          <w:szCs w:val="20"/>
          <w:lang w:val="en-US"/>
        </w:rPr>
        <w:t>н</w:t>
      </w:r>
      <w:r w:rsidRPr="007755C7">
        <w:rPr>
          <w:rFonts w:eastAsia="Verdana"/>
          <w:sz w:val="20"/>
          <w:szCs w:val="20"/>
          <w:lang w:val="en-US"/>
        </w:rPr>
        <w:t>ије</w:t>
      </w:r>
      <w:r w:rsidRPr="007755C7">
        <w:rPr>
          <w:rFonts w:eastAsia="Verdana"/>
          <w:spacing w:val="42"/>
          <w:sz w:val="20"/>
          <w:szCs w:val="20"/>
          <w:lang w:val="en-US"/>
        </w:rPr>
        <w:t xml:space="preserve"> </w:t>
      </w:r>
      <w:r w:rsidRPr="007755C7">
        <w:rPr>
          <w:rFonts w:eastAsia="Verdana"/>
          <w:sz w:val="20"/>
          <w:szCs w:val="20"/>
          <w:lang w:val="en-US"/>
        </w:rPr>
        <w:t>да</w:t>
      </w:r>
      <w:r w:rsidRPr="007755C7">
        <w:rPr>
          <w:rFonts w:eastAsia="Verdana"/>
          <w:spacing w:val="2"/>
          <w:sz w:val="20"/>
          <w:szCs w:val="20"/>
          <w:lang w:val="en-US"/>
        </w:rPr>
        <w:t>т</w:t>
      </w:r>
      <w:r w:rsidRPr="007755C7">
        <w:rPr>
          <w:rFonts w:eastAsia="Verdana"/>
          <w:sz w:val="20"/>
          <w:szCs w:val="20"/>
          <w:lang w:val="en-US"/>
        </w:rPr>
        <w:t>о</w:t>
      </w:r>
      <w:r w:rsidRPr="007755C7">
        <w:rPr>
          <w:rFonts w:eastAsia="Verdana"/>
          <w:spacing w:val="44"/>
          <w:sz w:val="20"/>
          <w:szCs w:val="20"/>
          <w:lang w:val="en-US"/>
        </w:rPr>
        <w:t xml:space="preserve"> </w:t>
      </w:r>
      <w:r w:rsidRPr="007755C7">
        <w:rPr>
          <w:rFonts w:eastAsia="Verdana"/>
          <w:sz w:val="20"/>
          <w:szCs w:val="20"/>
          <w:lang w:val="en-US"/>
        </w:rPr>
        <w:t>у</w:t>
      </w:r>
      <w:r w:rsidRPr="007755C7">
        <w:rPr>
          <w:rFonts w:eastAsia="Verdana"/>
          <w:spacing w:val="44"/>
          <w:sz w:val="20"/>
          <w:szCs w:val="20"/>
          <w:lang w:val="en-US"/>
        </w:rPr>
        <w:t xml:space="preserve"> </w:t>
      </w:r>
      <w:r w:rsidRPr="007755C7">
        <w:rPr>
          <w:rFonts w:eastAsia="Verdana"/>
          <w:spacing w:val="1"/>
          <w:sz w:val="20"/>
          <w:szCs w:val="20"/>
          <w:lang w:val="en-US"/>
        </w:rPr>
        <w:t>с</w:t>
      </w:r>
      <w:r w:rsidRPr="007755C7">
        <w:rPr>
          <w:rFonts w:eastAsia="Verdana"/>
          <w:sz w:val="20"/>
          <w:szCs w:val="20"/>
          <w:lang w:val="en-US"/>
        </w:rPr>
        <w:t>кла</w:t>
      </w:r>
      <w:r w:rsidRPr="007755C7">
        <w:rPr>
          <w:rFonts w:eastAsia="Verdana"/>
          <w:spacing w:val="1"/>
          <w:sz w:val="20"/>
          <w:szCs w:val="20"/>
          <w:lang w:val="en-US"/>
        </w:rPr>
        <w:t>д</w:t>
      </w:r>
      <w:r w:rsidRPr="007755C7">
        <w:rPr>
          <w:rFonts w:eastAsia="Verdana"/>
          <w:sz w:val="20"/>
          <w:szCs w:val="20"/>
          <w:lang w:val="en-US"/>
        </w:rPr>
        <w:t>у</w:t>
      </w:r>
      <w:r w:rsidRPr="007755C7">
        <w:rPr>
          <w:rFonts w:eastAsia="Verdana"/>
          <w:spacing w:val="43"/>
          <w:sz w:val="20"/>
          <w:szCs w:val="20"/>
          <w:lang w:val="en-US"/>
        </w:rPr>
        <w:t xml:space="preserve"> </w:t>
      </w:r>
      <w:r w:rsidRPr="007755C7">
        <w:rPr>
          <w:rFonts w:eastAsia="Verdana"/>
          <w:spacing w:val="-1"/>
          <w:sz w:val="20"/>
          <w:szCs w:val="20"/>
          <w:lang w:val="en-US"/>
        </w:rPr>
        <w:t>с</w:t>
      </w:r>
      <w:r w:rsidRPr="007755C7">
        <w:rPr>
          <w:rFonts w:eastAsia="Verdana"/>
          <w:sz w:val="20"/>
          <w:szCs w:val="20"/>
          <w:lang w:val="en-US"/>
        </w:rPr>
        <w:t>а</w:t>
      </w:r>
      <w:r w:rsidRPr="007755C7">
        <w:rPr>
          <w:rFonts w:eastAsia="Verdana"/>
          <w:spacing w:val="46"/>
          <w:sz w:val="20"/>
          <w:szCs w:val="20"/>
          <w:lang w:val="en-US"/>
        </w:rPr>
        <w:t xml:space="preserve"> </w:t>
      </w:r>
      <w:r w:rsidRPr="007755C7">
        <w:rPr>
          <w:rFonts w:eastAsia="Verdana"/>
          <w:spacing w:val="1"/>
          <w:sz w:val="20"/>
          <w:szCs w:val="20"/>
          <w:lang w:val="en-US"/>
        </w:rPr>
        <w:t>з</w:t>
      </w:r>
      <w:r w:rsidRPr="007755C7">
        <w:rPr>
          <w:rFonts w:eastAsia="Verdana"/>
          <w:sz w:val="20"/>
          <w:szCs w:val="20"/>
          <w:lang w:val="en-US"/>
        </w:rPr>
        <w:t>ах</w:t>
      </w:r>
      <w:r w:rsidRPr="007755C7">
        <w:rPr>
          <w:rFonts w:eastAsia="Verdana"/>
          <w:spacing w:val="1"/>
          <w:sz w:val="20"/>
          <w:szCs w:val="20"/>
          <w:lang w:val="en-US"/>
        </w:rPr>
        <w:t>те</w:t>
      </w:r>
      <w:r w:rsidRPr="007755C7">
        <w:rPr>
          <w:rFonts w:eastAsia="Verdana"/>
          <w:spacing w:val="-1"/>
          <w:sz w:val="20"/>
          <w:szCs w:val="20"/>
          <w:lang w:val="en-US"/>
        </w:rPr>
        <w:t>во</w:t>
      </w:r>
      <w:r w:rsidRPr="007755C7">
        <w:rPr>
          <w:rFonts w:eastAsia="Verdana"/>
          <w:sz w:val="20"/>
          <w:szCs w:val="20"/>
          <w:lang w:val="en-US"/>
        </w:rPr>
        <w:t>м</w:t>
      </w:r>
      <w:r w:rsidRPr="007755C7">
        <w:rPr>
          <w:rFonts w:eastAsia="Verdana"/>
          <w:spacing w:val="47"/>
          <w:sz w:val="20"/>
          <w:szCs w:val="20"/>
          <w:lang w:val="en-US"/>
        </w:rPr>
        <w:t xml:space="preserve"> </w:t>
      </w:r>
      <w:r w:rsidRPr="007755C7">
        <w:rPr>
          <w:rFonts w:eastAsia="Verdana"/>
          <w:sz w:val="20"/>
          <w:szCs w:val="20"/>
          <w:lang w:val="en-US"/>
        </w:rPr>
        <w:t>из</w:t>
      </w:r>
      <w:r w:rsidRPr="007755C7">
        <w:rPr>
          <w:rFonts w:eastAsia="Verdana"/>
          <w:spacing w:val="44"/>
          <w:sz w:val="20"/>
          <w:szCs w:val="20"/>
          <w:lang w:val="en-US"/>
        </w:rPr>
        <w:t xml:space="preserve"> </w:t>
      </w:r>
      <w:r w:rsidRPr="007755C7">
        <w:rPr>
          <w:rFonts w:eastAsia="Verdana"/>
          <w:spacing w:val="1"/>
          <w:sz w:val="20"/>
          <w:szCs w:val="20"/>
          <w:lang w:val="en-US"/>
        </w:rPr>
        <w:t>К</w:t>
      </w:r>
      <w:r w:rsidRPr="007755C7">
        <w:rPr>
          <w:rFonts w:eastAsia="Verdana"/>
          <w:spacing w:val="-1"/>
          <w:sz w:val="20"/>
          <w:szCs w:val="20"/>
          <w:lang w:val="en-US"/>
        </w:rPr>
        <w:t>о</w:t>
      </w:r>
      <w:r w:rsidRPr="007755C7">
        <w:rPr>
          <w:rFonts w:eastAsia="Verdana"/>
          <w:sz w:val="20"/>
          <w:szCs w:val="20"/>
          <w:lang w:val="en-US"/>
        </w:rPr>
        <w:t>н</w:t>
      </w:r>
      <w:r w:rsidRPr="007755C7">
        <w:rPr>
          <w:rFonts w:eastAsia="Verdana"/>
          <w:spacing w:val="2"/>
          <w:sz w:val="20"/>
          <w:szCs w:val="20"/>
          <w:lang w:val="en-US"/>
        </w:rPr>
        <w:t>к</w:t>
      </w:r>
      <w:r w:rsidRPr="007755C7">
        <w:rPr>
          <w:rFonts w:eastAsia="Verdana"/>
          <w:sz w:val="20"/>
          <w:szCs w:val="20"/>
          <w:lang w:val="en-US"/>
        </w:rPr>
        <w:t>урс</w:t>
      </w:r>
      <w:r w:rsidRPr="007755C7">
        <w:rPr>
          <w:rFonts w:eastAsia="Verdana"/>
          <w:spacing w:val="2"/>
          <w:sz w:val="20"/>
          <w:szCs w:val="20"/>
          <w:lang w:val="en-US"/>
        </w:rPr>
        <w:t>н</w:t>
      </w:r>
      <w:r w:rsidRPr="007755C7">
        <w:rPr>
          <w:rFonts w:eastAsia="Verdana"/>
          <w:sz w:val="20"/>
          <w:szCs w:val="20"/>
          <w:lang w:val="en-US"/>
        </w:rPr>
        <w:t>е</w:t>
      </w:r>
      <w:r w:rsidRPr="007755C7">
        <w:rPr>
          <w:rFonts w:eastAsia="Verdana"/>
          <w:w w:val="99"/>
          <w:sz w:val="20"/>
          <w:szCs w:val="20"/>
          <w:lang w:val="en-US"/>
        </w:rPr>
        <w:t xml:space="preserve"> </w:t>
      </w:r>
      <w:r w:rsidRPr="007755C7">
        <w:rPr>
          <w:rFonts w:eastAsia="Verdana"/>
          <w:sz w:val="20"/>
          <w:szCs w:val="20"/>
          <w:lang w:val="en-US"/>
        </w:rPr>
        <w:t>д</w:t>
      </w:r>
      <w:r w:rsidRPr="007755C7">
        <w:rPr>
          <w:rFonts w:eastAsia="Verdana"/>
          <w:spacing w:val="-1"/>
          <w:sz w:val="20"/>
          <w:szCs w:val="20"/>
          <w:lang w:val="en-US"/>
        </w:rPr>
        <w:t>о</w:t>
      </w:r>
      <w:r w:rsidRPr="007755C7">
        <w:rPr>
          <w:rFonts w:eastAsia="Verdana"/>
          <w:sz w:val="20"/>
          <w:szCs w:val="20"/>
          <w:lang w:val="en-US"/>
        </w:rPr>
        <w:t>к</w:t>
      </w:r>
      <w:r w:rsidRPr="007755C7">
        <w:rPr>
          <w:rFonts w:eastAsia="Verdana"/>
          <w:spacing w:val="-1"/>
          <w:sz w:val="20"/>
          <w:szCs w:val="20"/>
          <w:lang w:val="en-US"/>
        </w:rPr>
        <w:t>у</w:t>
      </w:r>
      <w:r w:rsidRPr="007755C7">
        <w:rPr>
          <w:rFonts w:eastAsia="Verdana"/>
          <w:spacing w:val="2"/>
          <w:sz w:val="20"/>
          <w:szCs w:val="20"/>
          <w:lang w:val="en-US"/>
        </w:rPr>
        <w:t>м</w:t>
      </w:r>
      <w:r w:rsidRPr="007755C7">
        <w:rPr>
          <w:rFonts w:eastAsia="Verdana"/>
          <w:spacing w:val="-2"/>
          <w:sz w:val="20"/>
          <w:szCs w:val="20"/>
          <w:lang w:val="en-US"/>
        </w:rPr>
        <w:t>е</w:t>
      </w:r>
      <w:r w:rsidRPr="007755C7">
        <w:rPr>
          <w:rFonts w:eastAsia="Verdana"/>
          <w:sz w:val="20"/>
          <w:szCs w:val="20"/>
          <w:lang w:val="en-US"/>
        </w:rPr>
        <w:t>нта</w:t>
      </w:r>
      <w:r w:rsidRPr="007755C7">
        <w:rPr>
          <w:rFonts w:eastAsia="Verdana"/>
          <w:spacing w:val="1"/>
          <w:sz w:val="20"/>
          <w:szCs w:val="20"/>
          <w:lang w:val="en-US"/>
        </w:rPr>
        <w:t>ц</w:t>
      </w:r>
      <w:r w:rsidRPr="007755C7">
        <w:rPr>
          <w:rFonts w:eastAsia="Verdana"/>
          <w:sz w:val="20"/>
          <w:szCs w:val="20"/>
          <w:lang w:val="en-US"/>
        </w:rPr>
        <w:t>и</w:t>
      </w:r>
      <w:r w:rsidRPr="007755C7">
        <w:rPr>
          <w:rFonts w:eastAsia="Verdana"/>
          <w:spacing w:val="3"/>
          <w:sz w:val="20"/>
          <w:szCs w:val="20"/>
          <w:lang w:val="en-US"/>
        </w:rPr>
        <w:t>ј</w:t>
      </w:r>
      <w:r w:rsidRPr="007755C7">
        <w:rPr>
          <w:rFonts w:eastAsia="Verdana"/>
          <w:sz w:val="20"/>
          <w:szCs w:val="20"/>
          <w:lang w:val="en-US"/>
        </w:rPr>
        <w:t>е</w:t>
      </w:r>
      <w:r w:rsidRPr="007755C7">
        <w:rPr>
          <w:rFonts w:eastAsia="Verdana"/>
          <w:spacing w:val="-12"/>
          <w:sz w:val="20"/>
          <w:szCs w:val="20"/>
          <w:lang w:val="en-US"/>
        </w:rPr>
        <w:t xml:space="preserve"> </w:t>
      </w:r>
      <w:r w:rsidRPr="007755C7">
        <w:rPr>
          <w:rFonts w:eastAsia="Verdana"/>
          <w:spacing w:val="2"/>
          <w:sz w:val="20"/>
          <w:szCs w:val="20"/>
          <w:lang w:val="en-US"/>
        </w:rPr>
        <w:t>п</w:t>
      </w:r>
      <w:r w:rsidRPr="007755C7">
        <w:rPr>
          <w:rFonts w:eastAsia="Verdana"/>
          <w:spacing w:val="-1"/>
          <w:sz w:val="20"/>
          <w:szCs w:val="20"/>
          <w:lang w:val="en-US"/>
        </w:rPr>
        <w:t>о</w:t>
      </w:r>
      <w:r w:rsidRPr="007755C7">
        <w:rPr>
          <w:rFonts w:eastAsia="Verdana"/>
          <w:sz w:val="20"/>
          <w:szCs w:val="20"/>
          <w:lang w:val="en-US"/>
        </w:rPr>
        <w:t>нуда</w:t>
      </w:r>
      <w:r w:rsidRPr="007755C7">
        <w:rPr>
          <w:rFonts w:eastAsia="Verdana"/>
          <w:spacing w:val="-9"/>
          <w:sz w:val="20"/>
          <w:szCs w:val="20"/>
          <w:lang w:val="en-US"/>
        </w:rPr>
        <w:t xml:space="preserve"> </w:t>
      </w:r>
      <w:r w:rsidRPr="007755C7">
        <w:rPr>
          <w:rFonts w:eastAsia="Verdana"/>
          <w:spacing w:val="1"/>
          <w:sz w:val="20"/>
          <w:szCs w:val="20"/>
          <w:lang w:val="en-US"/>
        </w:rPr>
        <w:t>ћ</w:t>
      </w:r>
      <w:r w:rsidRPr="007755C7">
        <w:rPr>
          <w:rFonts w:eastAsia="Verdana"/>
          <w:sz w:val="20"/>
          <w:szCs w:val="20"/>
          <w:lang w:val="en-US"/>
        </w:rPr>
        <w:t>е</w:t>
      </w:r>
      <w:r w:rsidRPr="007755C7">
        <w:rPr>
          <w:rFonts w:eastAsia="Verdana"/>
          <w:spacing w:val="-11"/>
          <w:sz w:val="20"/>
          <w:szCs w:val="20"/>
          <w:lang w:val="en-US"/>
        </w:rPr>
        <w:t xml:space="preserve"> </w:t>
      </w:r>
      <w:r w:rsidRPr="007755C7">
        <w:rPr>
          <w:rFonts w:eastAsia="Verdana"/>
          <w:spacing w:val="1"/>
          <w:sz w:val="20"/>
          <w:szCs w:val="20"/>
          <w:lang w:val="en-US"/>
        </w:rPr>
        <w:t>с</w:t>
      </w:r>
      <w:r w:rsidRPr="007755C7">
        <w:rPr>
          <w:rFonts w:eastAsia="Verdana"/>
          <w:sz w:val="20"/>
          <w:szCs w:val="20"/>
          <w:lang w:val="en-US"/>
        </w:rPr>
        <w:t>е</w:t>
      </w:r>
      <w:r w:rsidRPr="007755C7">
        <w:rPr>
          <w:rFonts w:eastAsia="Verdana"/>
          <w:spacing w:val="-10"/>
          <w:sz w:val="20"/>
          <w:szCs w:val="20"/>
          <w:lang w:val="en-US"/>
        </w:rPr>
        <w:t xml:space="preserve"> </w:t>
      </w:r>
      <w:r w:rsidRPr="007755C7">
        <w:rPr>
          <w:rFonts w:eastAsia="Verdana"/>
          <w:spacing w:val="-1"/>
          <w:sz w:val="20"/>
          <w:szCs w:val="20"/>
          <w:lang w:val="en-US"/>
        </w:rPr>
        <w:t>о</w:t>
      </w:r>
      <w:r w:rsidRPr="007755C7">
        <w:rPr>
          <w:rFonts w:eastAsia="Verdana"/>
          <w:sz w:val="20"/>
          <w:szCs w:val="20"/>
          <w:lang w:val="en-US"/>
        </w:rPr>
        <w:t>дби</w:t>
      </w:r>
      <w:r w:rsidRPr="007755C7">
        <w:rPr>
          <w:rFonts w:eastAsia="Verdana"/>
          <w:spacing w:val="1"/>
          <w:sz w:val="20"/>
          <w:szCs w:val="20"/>
          <w:lang w:val="en-US"/>
        </w:rPr>
        <w:t>т</w:t>
      </w:r>
      <w:r w:rsidRPr="007755C7">
        <w:rPr>
          <w:rFonts w:eastAsia="Verdana"/>
          <w:sz w:val="20"/>
          <w:szCs w:val="20"/>
          <w:lang w:val="en-US"/>
        </w:rPr>
        <w:t>и</w:t>
      </w:r>
      <w:r w:rsidRPr="007755C7">
        <w:rPr>
          <w:rFonts w:eastAsia="Verdana"/>
          <w:spacing w:val="-12"/>
          <w:sz w:val="20"/>
          <w:szCs w:val="20"/>
          <w:lang w:val="en-US"/>
        </w:rPr>
        <w:t xml:space="preserve"> </w:t>
      </w:r>
      <w:r w:rsidRPr="007755C7">
        <w:rPr>
          <w:rFonts w:eastAsia="Verdana"/>
          <w:spacing w:val="2"/>
          <w:sz w:val="20"/>
          <w:szCs w:val="20"/>
          <w:lang w:val="en-US"/>
        </w:rPr>
        <w:t>н</w:t>
      </w:r>
      <w:r w:rsidRPr="007755C7">
        <w:rPr>
          <w:rFonts w:eastAsia="Verdana"/>
          <w:spacing w:val="-2"/>
          <w:sz w:val="20"/>
          <w:szCs w:val="20"/>
          <w:lang w:val="en-US"/>
        </w:rPr>
        <w:t>е</w:t>
      </w:r>
      <w:r w:rsidRPr="007755C7">
        <w:rPr>
          <w:rFonts w:eastAsia="Verdana"/>
          <w:sz w:val="20"/>
          <w:szCs w:val="20"/>
          <w:lang w:val="en-US"/>
        </w:rPr>
        <w:t>пр</w:t>
      </w:r>
      <w:r w:rsidRPr="007755C7">
        <w:rPr>
          <w:rFonts w:eastAsia="Verdana"/>
          <w:spacing w:val="2"/>
          <w:sz w:val="20"/>
          <w:szCs w:val="20"/>
          <w:lang w:val="en-US"/>
        </w:rPr>
        <w:t>и</w:t>
      </w:r>
      <w:r w:rsidRPr="007755C7">
        <w:rPr>
          <w:rFonts w:eastAsia="Verdana"/>
          <w:sz w:val="20"/>
          <w:szCs w:val="20"/>
          <w:lang w:val="en-US"/>
        </w:rPr>
        <w:t>х</w:t>
      </w:r>
      <w:r w:rsidRPr="007755C7">
        <w:rPr>
          <w:rFonts w:eastAsia="Verdana"/>
          <w:spacing w:val="-2"/>
          <w:sz w:val="20"/>
          <w:szCs w:val="20"/>
          <w:lang w:val="en-US"/>
        </w:rPr>
        <w:t>в</w:t>
      </w:r>
      <w:r w:rsidRPr="007755C7">
        <w:rPr>
          <w:rFonts w:eastAsia="Verdana"/>
          <w:spacing w:val="2"/>
          <w:sz w:val="20"/>
          <w:szCs w:val="20"/>
          <w:lang w:val="en-US"/>
        </w:rPr>
        <w:t>а</w:t>
      </w:r>
      <w:r w:rsidRPr="007755C7">
        <w:rPr>
          <w:rFonts w:eastAsia="Verdana"/>
          <w:sz w:val="20"/>
          <w:szCs w:val="20"/>
          <w:lang w:val="en-US"/>
        </w:rPr>
        <w:t>тљи</w:t>
      </w:r>
      <w:r w:rsidRPr="007755C7">
        <w:rPr>
          <w:rFonts w:eastAsia="Verdana"/>
          <w:spacing w:val="1"/>
          <w:sz w:val="20"/>
          <w:szCs w:val="20"/>
          <w:lang w:val="en-US"/>
        </w:rPr>
        <w:t>в</w:t>
      </w:r>
      <w:r w:rsidRPr="007755C7">
        <w:rPr>
          <w:rFonts w:eastAsia="Verdana"/>
          <w:spacing w:val="-1"/>
          <w:sz w:val="20"/>
          <w:szCs w:val="20"/>
          <w:lang w:val="en-US"/>
        </w:rPr>
        <w:t>о</w:t>
      </w:r>
      <w:r w:rsidRPr="007755C7">
        <w:rPr>
          <w:rFonts w:eastAsia="Verdana"/>
          <w:sz w:val="20"/>
          <w:szCs w:val="20"/>
          <w:lang w:val="en-US"/>
        </w:rPr>
        <w:t>м</w:t>
      </w:r>
      <w:r w:rsidRPr="007755C7">
        <w:rPr>
          <w:rFonts w:eastAsia="Verdana"/>
          <w:spacing w:val="-10"/>
          <w:sz w:val="20"/>
          <w:szCs w:val="20"/>
          <w:lang w:val="en-US"/>
        </w:rPr>
        <w:t xml:space="preserve"> </w:t>
      </w:r>
      <w:r w:rsidRPr="007755C7">
        <w:rPr>
          <w:rFonts w:eastAsia="Verdana"/>
          <w:spacing w:val="1"/>
          <w:sz w:val="20"/>
          <w:szCs w:val="20"/>
          <w:lang w:val="en-US"/>
        </w:rPr>
        <w:t>з</w:t>
      </w:r>
      <w:r w:rsidRPr="007755C7">
        <w:rPr>
          <w:rFonts w:eastAsia="Verdana"/>
          <w:spacing w:val="2"/>
          <w:sz w:val="20"/>
          <w:szCs w:val="20"/>
          <w:lang w:val="en-US"/>
        </w:rPr>
        <w:t>б</w:t>
      </w:r>
      <w:r w:rsidRPr="007755C7">
        <w:rPr>
          <w:rFonts w:eastAsia="Verdana"/>
          <w:spacing w:val="-1"/>
          <w:sz w:val="20"/>
          <w:szCs w:val="20"/>
          <w:lang w:val="en-US"/>
        </w:rPr>
        <w:t>о</w:t>
      </w:r>
      <w:r w:rsidRPr="007755C7">
        <w:rPr>
          <w:rFonts w:eastAsia="Verdana"/>
          <w:sz w:val="20"/>
          <w:szCs w:val="20"/>
          <w:lang w:val="en-US"/>
        </w:rPr>
        <w:t>г</w:t>
      </w:r>
      <w:r w:rsidRPr="007755C7">
        <w:rPr>
          <w:rFonts w:eastAsia="Verdana"/>
          <w:spacing w:val="-9"/>
          <w:sz w:val="20"/>
          <w:szCs w:val="20"/>
          <w:lang w:val="en-US"/>
        </w:rPr>
        <w:t xml:space="preserve"> </w:t>
      </w:r>
      <w:r w:rsidRPr="007755C7">
        <w:rPr>
          <w:rFonts w:eastAsia="Verdana"/>
          <w:sz w:val="20"/>
          <w:szCs w:val="20"/>
          <w:lang w:val="en-US"/>
        </w:rPr>
        <w:t>би</w:t>
      </w:r>
      <w:r w:rsidRPr="007755C7">
        <w:rPr>
          <w:rFonts w:eastAsia="Verdana"/>
          <w:spacing w:val="-1"/>
          <w:sz w:val="20"/>
          <w:szCs w:val="20"/>
          <w:lang w:val="en-US"/>
        </w:rPr>
        <w:t>т</w:t>
      </w:r>
      <w:r w:rsidRPr="007755C7">
        <w:rPr>
          <w:rFonts w:eastAsia="Verdana"/>
          <w:spacing w:val="2"/>
          <w:sz w:val="20"/>
          <w:szCs w:val="20"/>
          <w:lang w:val="en-US"/>
        </w:rPr>
        <w:t>н</w:t>
      </w:r>
      <w:r w:rsidRPr="007755C7">
        <w:rPr>
          <w:rFonts w:eastAsia="Verdana"/>
          <w:sz w:val="20"/>
          <w:szCs w:val="20"/>
          <w:lang w:val="en-US"/>
        </w:rPr>
        <w:t>их</w:t>
      </w:r>
      <w:r w:rsidRPr="007755C7">
        <w:rPr>
          <w:rFonts w:eastAsia="Verdana"/>
          <w:spacing w:val="-11"/>
          <w:sz w:val="20"/>
          <w:szCs w:val="20"/>
          <w:lang w:val="en-US"/>
        </w:rPr>
        <w:t xml:space="preserve"> </w:t>
      </w:r>
      <w:r w:rsidRPr="007755C7">
        <w:rPr>
          <w:rFonts w:eastAsia="Verdana"/>
          <w:spacing w:val="2"/>
          <w:sz w:val="20"/>
          <w:szCs w:val="20"/>
          <w:lang w:val="en-US"/>
        </w:rPr>
        <w:t>н</w:t>
      </w:r>
      <w:r w:rsidRPr="007755C7">
        <w:rPr>
          <w:rFonts w:eastAsia="Verdana"/>
          <w:spacing w:val="1"/>
          <w:sz w:val="20"/>
          <w:szCs w:val="20"/>
          <w:lang w:val="en-US"/>
        </w:rPr>
        <w:t>е</w:t>
      </w:r>
      <w:r w:rsidRPr="007755C7">
        <w:rPr>
          <w:rFonts w:eastAsia="Verdana"/>
          <w:sz w:val="20"/>
          <w:szCs w:val="20"/>
          <w:lang w:val="en-US"/>
        </w:rPr>
        <w:t>д</w:t>
      </w:r>
      <w:r w:rsidRPr="007755C7">
        <w:rPr>
          <w:rFonts w:eastAsia="Verdana"/>
          <w:spacing w:val="-1"/>
          <w:sz w:val="20"/>
          <w:szCs w:val="20"/>
          <w:lang w:val="en-US"/>
        </w:rPr>
        <w:t>ос</w:t>
      </w:r>
      <w:r w:rsidRPr="007755C7">
        <w:rPr>
          <w:rFonts w:eastAsia="Verdana"/>
          <w:sz w:val="20"/>
          <w:szCs w:val="20"/>
          <w:lang w:val="en-US"/>
        </w:rPr>
        <w:t>т</w:t>
      </w:r>
      <w:r w:rsidRPr="007755C7">
        <w:rPr>
          <w:rFonts w:eastAsia="Verdana"/>
          <w:spacing w:val="2"/>
          <w:sz w:val="20"/>
          <w:szCs w:val="20"/>
          <w:lang w:val="en-US"/>
        </w:rPr>
        <w:t>а</w:t>
      </w:r>
      <w:r w:rsidRPr="007755C7">
        <w:rPr>
          <w:rFonts w:eastAsia="Verdana"/>
          <w:sz w:val="20"/>
          <w:szCs w:val="20"/>
          <w:lang w:val="en-US"/>
        </w:rPr>
        <w:t>така.</w:t>
      </w:r>
    </w:p>
    <w:p w:rsidR="00953B88" w:rsidRPr="007755C7" w:rsidRDefault="00953B88" w:rsidP="00953B88">
      <w:pPr>
        <w:widowControl w:val="0"/>
        <w:spacing w:before="2" w:after="0" w:line="242" w:lineRule="exact"/>
        <w:ind w:left="720" w:right="111"/>
        <w:jc w:val="both"/>
        <w:rPr>
          <w:rFonts w:eastAsia="Verdana"/>
          <w:sz w:val="20"/>
          <w:szCs w:val="20"/>
          <w:lang w:val="sr-Cyrl-RS"/>
        </w:rPr>
      </w:pPr>
      <w:r w:rsidRPr="007755C7">
        <w:rPr>
          <w:rFonts w:eastAsia="Verdana"/>
          <w:spacing w:val="-1"/>
          <w:sz w:val="20"/>
          <w:szCs w:val="20"/>
          <w:lang w:val="en-US"/>
        </w:rPr>
        <w:t>По</w:t>
      </w:r>
      <w:r w:rsidRPr="007755C7">
        <w:rPr>
          <w:rFonts w:eastAsia="Verdana"/>
          <w:spacing w:val="2"/>
          <w:sz w:val="20"/>
          <w:szCs w:val="20"/>
          <w:lang w:val="en-US"/>
        </w:rPr>
        <w:t>н</w:t>
      </w:r>
      <w:r w:rsidRPr="007755C7">
        <w:rPr>
          <w:rFonts w:eastAsia="Verdana"/>
          <w:sz w:val="20"/>
          <w:szCs w:val="20"/>
          <w:lang w:val="en-US"/>
        </w:rPr>
        <w:t>уђачима</w:t>
      </w:r>
      <w:r w:rsidRPr="007755C7">
        <w:rPr>
          <w:rFonts w:eastAsia="Verdana"/>
          <w:spacing w:val="17"/>
          <w:sz w:val="20"/>
          <w:szCs w:val="20"/>
          <w:lang w:val="en-US"/>
        </w:rPr>
        <w:t xml:space="preserve"> </w:t>
      </w:r>
      <w:r w:rsidRPr="007755C7">
        <w:rPr>
          <w:rFonts w:eastAsia="Verdana"/>
          <w:sz w:val="20"/>
          <w:szCs w:val="20"/>
          <w:lang w:val="en-US"/>
        </w:rPr>
        <w:t>к</w:t>
      </w:r>
      <w:r w:rsidRPr="007755C7">
        <w:rPr>
          <w:rFonts w:eastAsia="Verdana"/>
          <w:spacing w:val="-2"/>
          <w:sz w:val="20"/>
          <w:szCs w:val="20"/>
          <w:lang w:val="en-US"/>
        </w:rPr>
        <w:t>о</w:t>
      </w:r>
      <w:r w:rsidRPr="007755C7">
        <w:rPr>
          <w:rFonts w:eastAsia="Verdana"/>
          <w:sz w:val="20"/>
          <w:szCs w:val="20"/>
          <w:lang w:val="en-US"/>
        </w:rPr>
        <w:t>ји</w:t>
      </w:r>
      <w:r w:rsidRPr="007755C7">
        <w:rPr>
          <w:rFonts w:eastAsia="Verdana"/>
          <w:spacing w:val="17"/>
          <w:sz w:val="20"/>
          <w:szCs w:val="20"/>
          <w:lang w:val="en-US"/>
        </w:rPr>
        <w:t xml:space="preserve"> </w:t>
      </w:r>
      <w:r w:rsidRPr="007755C7">
        <w:rPr>
          <w:rFonts w:eastAsia="Verdana"/>
          <w:sz w:val="20"/>
          <w:szCs w:val="20"/>
          <w:lang w:val="en-US"/>
        </w:rPr>
        <w:t>не</w:t>
      </w:r>
      <w:r w:rsidRPr="007755C7">
        <w:rPr>
          <w:rFonts w:eastAsia="Verdana"/>
          <w:spacing w:val="16"/>
          <w:sz w:val="20"/>
          <w:szCs w:val="20"/>
          <w:lang w:val="en-US"/>
        </w:rPr>
        <w:t xml:space="preserve"> </w:t>
      </w:r>
      <w:r w:rsidRPr="007755C7">
        <w:rPr>
          <w:rFonts w:eastAsia="Verdana"/>
          <w:spacing w:val="2"/>
          <w:sz w:val="20"/>
          <w:szCs w:val="20"/>
          <w:lang w:val="en-US"/>
        </w:rPr>
        <w:t>б</w:t>
      </w:r>
      <w:r w:rsidRPr="007755C7">
        <w:rPr>
          <w:rFonts w:eastAsia="Verdana"/>
          <w:sz w:val="20"/>
          <w:szCs w:val="20"/>
          <w:lang w:val="en-US"/>
        </w:rPr>
        <w:t>уду</w:t>
      </w:r>
      <w:r w:rsidRPr="007755C7">
        <w:rPr>
          <w:rFonts w:eastAsia="Verdana"/>
          <w:spacing w:val="15"/>
          <w:sz w:val="20"/>
          <w:szCs w:val="20"/>
          <w:lang w:val="en-US"/>
        </w:rPr>
        <w:t xml:space="preserve"> </w:t>
      </w:r>
      <w:r w:rsidRPr="007755C7">
        <w:rPr>
          <w:rFonts w:eastAsia="Verdana"/>
          <w:sz w:val="20"/>
          <w:szCs w:val="20"/>
          <w:lang w:val="en-US"/>
        </w:rPr>
        <w:t>изабран</w:t>
      </w:r>
      <w:r w:rsidRPr="007755C7">
        <w:rPr>
          <w:rFonts w:eastAsia="Verdana"/>
          <w:spacing w:val="2"/>
          <w:sz w:val="20"/>
          <w:szCs w:val="20"/>
          <w:lang w:val="en-US"/>
        </w:rPr>
        <w:t>и</w:t>
      </w:r>
      <w:r w:rsidRPr="007755C7">
        <w:rPr>
          <w:rFonts w:eastAsia="Verdana"/>
          <w:sz w:val="20"/>
          <w:szCs w:val="20"/>
          <w:lang w:val="en-US"/>
        </w:rPr>
        <w:t>,</w:t>
      </w:r>
      <w:r w:rsidRPr="007755C7">
        <w:rPr>
          <w:rFonts w:eastAsia="Verdana"/>
          <w:spacing w:val="15"/>
          <w:sz w:val="20"/>
          <w:szCs w:val="20"/>
          <w:lang w:val="en-US"/>
        </w:rPr>
        <w:t xml:space="preserve"> </w:t>
      </w:r>
      <w:r w:rsidRPr="007755C7">
        <w:rPr>
          <w:rFonts w:eastAsia="Verdana"/>
          <w:spacing w:val="-1"/>
          <w:sz w:val="20"/>
          <w:szCs w:val="20"/>
          <w:lang w:val="en-US"/>
        </w:rPr>
        <w:t>с</w:t>
      </w:r>
      <w:r w:rsidRPr="007755C7">
        <w:rPr>
          <w:rFonts w:eastAsia="Verdana"/>
          <w:spacing w:val="3"/>
          <w:sz w:val="20"/>
          <w:szCs w:val="20"/>
          <w:lang w:val="en-US"/>
        </w:rPr>
        <w:t>р</w:t>
      </w:r>
      <w:r w:rsidRPr="007755C7">
        <w:rPr>
          <w:rFonts w:eastAsia="Verdana"/>
          <w:spacing w:val="-2"/>
          <w:sz w:val="20"/>
          <w:szCs w:val="20"/>
          <w:lang w:val="en-US"/>
        </w:rPr>
        <w:t>е</w:t>
      </w:r>
      <w:r w:rsidRPr="007755C7">
        <w:rPr>
          <w:rFonts w:eastAsia="Verdana"/>
          <w:sz w:val="20"/>
          <w:szCs w:val="20"/>
          <w:lang w:val="en-US"/>
        </w:rPr>
        <w:t>д</w:t>
      </w:r>
      <w:r w:rsidRPr="007755C7">
        <w:rPr>
          <w:rFonts w:eastAsia="Verdana"/>
          <w:spacing w:val="1"/>
          <w:sz w:val="20"/>
          <w:szCs w:val="20"/>
          <w:lang w:val="en-US"/>
        </w:rPr>
        <w:t>с</w:t>
      </w:r>
      <w:r w:rsidRPr="007755C7">
        <w:rPr>
          <w:rFonts w:eastAsia="Verdana"/>
          <w:sz w:val="20"/>
          <w:szCs w:val="20"/>
          <w:lang w:val="en-US"/>
        </w:rPr>
        <w:t>тво</w:t>
      </w:r>
      <w:r w:rsidRPr="007755C7">
        <w:rPr>
          <w:rFonts w:eastAsia="Verdana"/>
          <w:spacing w:val="14"/>
          <w:sz w:val="20"/>
          <w:szCs w:val="20"/>
          <w:lang w:val="en-US"/>
        </w:rPr>
        <w:t xml:space="preserve"> </w:t>
      </w:r>
      <w:r w:rsidRPr="007755C7">
        <w:rPr>
          <w:rFonts w:eastAsia="Verdana"/>
          <w:spacing w:val="1"/>
          <w:sz w:val="20"/>
          <w:szCs w:val="20"/>
          <w:lang w:val="en-US"/>
        </w:rPr>
        <w:t>о</w:t>
      </w:r>
      <w:r w:rsidRPr="007755C7">
        <w:rPr>
          <w:rFonts w:eastAsia="Verdana"/>
          <w:sz w:val="20"/>
          <w:szCs w:val="20"/>
          <w:lang w:val="en-US"/>
        </w:rPr>
        <w:t>б</w:t>
      </w:r>
      <w:r w:rsidRPr="007755C7">
        <w:rPr>
          <w:rFonts w:eastAsia="Verdana"/>
          <w:spacing w:val="-1"/>
          <w:sz w:val="20"/>
          <w:szCs w:val="20"/>
          <w:lang w:val="en-US"/>
        </w:rPr>
        <w:t>е</w:t>
      </w:r>
      <w:r w:rsidRPr="007755C7">
        <w:rPr>
          <w:rFonts w:eastAsia="Verdana"/>
          <w:spacing w:val="1"/>
          <w:sz w:val="20"/>
          <w:szCs w:val="20"/>
          <w:lang w:val="en-US"/>
        </w:rPr>
        <w:t>з</w:t>
      </w:r>
      <w:r w:rsidRPr="007755C7">
        <w:rPr>
          <w:rFonts w:eastAsia="Verdana"/>
          <w:spacing w:val="2"/>
          <w:sz w:val="20"/>
          <w:szCs w:val="20"/>
          <w:lang w:val="en-US"/>
        </w:rPr>
        <w:t>б</w:t>
      </w:r>
      <w:r w:rsidRPr="007755C7">
        <w:rPr>
          <w:rFonts w:eastAsia="Verdana"/>
          <w:spacing w:val="-2"/>
          <w:sz w:val="20"/>
          <w:szCs w:val="20"/>
          <w:lang w:val="en-US"/>
        </w:rPr>
        <w:t>е</w:t>
      </w:r>
      <w:r w:rsidRPr="007755C7">
        <w:rPr>
          <w:rFonts w:eastAsia="Verdana"/>
          <w:spacing w:val="1"/>
          <w:sz w:val="20"/>
          <w:szCs w:val="20"/>
          <w:lang w:val="en-US"/>
        </w:rPr>
        <w:t>ђ</w:t>
      </w:r>
      <w:r w:rsidRPr="007755C7">
        <w:rPr>
          <w:rFonts w:eastAsia="Verdana"/>
          <w:spacing w:val="-2"/>
          <w:sz w:val="20"/>
          <w:szCs w:val="20"/>
          <w:lang w:val="en-US"/>
        </w:rPr>
        <w:t>е</w:t>
      </w:r>
      <w:r w:rsidRPr="007755C7">
        <w:rPr>
          <w:rFonts w:eastAsia="Verdana"/>
          <w:sz w:val="20"/>
          <w:szCs w:val="20"/>
          <w:lang w:val="en-US"/>
        </w:rPr>
        <w:t>ња</w:t>
      </w:r>
      <w:r w:rsidRPr="007755C7">
        <w:rPr>
          <w:rFonts w:eastAsia="Verdana"/>
          <w:spacing w:val="17"/>
          <w:sz w:val="20"/>
          <w:szCs w:val="20"/>
          <w:lang w:val="en-US"/>
        </w:rPr>
        <w:t xml:space="preserve"> </w:t>
      </w:r>
      <w:r w:rsidRPr="007755C7">
        <w:rPr>
          <w:rFonts w:eastAsia="Verdana"/>
          <w:sz w:val="20"/>
          <w:szCs w:val="20"/>
          <w:lang w:val="en-US"/>
        </w:rPr>
        <w:t>би</w:t>
      </w:r>
      <w:r w:rsidRPr="007755C7">
        <w:rPr>
          <w:rFonts w:eastAsia="Verdana"/>
          <w:spacing w:val="3"/>
          <w:sz w:val="20"/>
          <w:szCs w:val="20"/>
          <w:lang w:val="en-US"/>
        </w:rPr>
        <w:t>ћ</w:t>
      </w:r>
      <w:r w:rsidRPr="007755C7">
        <w:rPr>
          <w:rFonts w:eastAsia="Verdana"/>
          <w:sz w:val="20"/>
          <w:szCs w:val="20"/>
          <w:lang w:val="en-US"/>
        </w:rPr>
        <w:t>е</w:t>
      </w:r>
      <w:r w:rsidRPr="007755C7">
        <w:rPr>
          <w:rFonts w:eastAsia="Verdana"/>
          <w:spacing w:val="14"/>
          <w:sz w:val="20"/>
          <w:szCs w:val="20"/>
          <w:lang w:val="en-US"/>
        </w:rPr>
        <w:t xml:space="preserve"> </w:t>
      </w:r>
      <w:r w:rsidRPr="007755C7">
        <w:rPr>
          <w:rFonts w:eastAsia="Verdana"/>
          <w:spacing w:val="-1"/>
          <w:sz w:val="20"/>
          <w:szCs w:val="20"/>
          <w:lang w:val="en-US"/>
        </w:rPr>
        <w:t>в</w:t>
      </w:r>
      <w:r w:rsidRPr="007755C7">
        <w:rPr>
          <w:rFonts w:eastAsia="Verdana"/>
          <w:spacing w:val="3"/>
          <w:sz w:val="20"/>
          <w:szCs w:val="20"/>
          <w:lang w:val="en-US"/>
        </w:rPr>
        <w:t>р</w:t>
      </w:r>
      <w:r w:rsidRPr="007755C7">
        <w:rPr>
          <w:rFonts w:eastAsia="Verdana"/>
          <w:sz w:val="20"/>
          <w:szCs w:val="20"/>
          <w:lang w:val="en-US"/>
        </w:rPr>
        <w:t>а</w:t>
      </w:r>
      <w:r w:rsidRPr="007755C7">
        <w:rPr>
          <w:rFonts w:eastAsia="Verdana"/>
          <w:spacing w:val="1"/>
          <w:sz w:val="20"/>
          <w:szCs w:val="20"/>
          <w:lang w:val="en-US"/>
        </w:rPr>
        <w:t>ћ</w:t>
      </w:r>
      <w:r w:rsidRPr="007755C7">
        <w:rPr>
          <w:rFonts w:eastAsia="Verdana"/>
          <w:spacing w:val="-2"/>
          <w:sz w:val="20"/>
          <w:szCs w:val="20"/>
          <w:lang w:val="en-US"/>
        </w:rPr>
        <w:t>е</w:t>
      </w:r>
      <w:r w:rsidRPr="007755C7">
        <w:rPr>
          <w:rFonts w:eastAsia="Verdana"/>
          <w:spacing w:val="7"/>
          <w:sz w:val="20"/>
          <w:szCs w:val="20"/>
          <w:lang w:val="en-US"/>
        </w:rPr>
        <w:t>н</w:t>
      </w:r>
      <w:r w:rsidRPr="007755C7">
        <w:rPr>
          <w:rFonts w:eastAsia="Verdana"/>
          <w:sz w:val="20"/>
          <w:szCs w:val="20"/>
          <w:lang w:val="en-US"/>
        </w:rPr>
        <w:t>о</w:t>
      </w:r>
      <w:r w:rsidRPr="007755C7">
        <w:rPr>
          <w:rFonts w:eastAsia="Verdana"/>
          <w:spacing w:val="16"/>
          <w:sz w:val="20"/>
          <w:szCs w:val="20"/>
          <w:lang w:val="en-US"/>
        </w:rPr>
        <w:t xml:space="preserve"> </w:t>
      </w:r>
      <w:r w:rsidRPr="007755C7">
        <w:rPr>
          <w:rFonts w:eastAsia="Verdana"/>
          <w:spacing w:val="-1"/>
          <w:sz w:val="20"/>
          <w:szCs w:val="20"/>
          <w:lang w:val="en-US"/>
        </w:rPr>
        <w:t>о</w:t>
      </w:r>
      <w:r w:rsidRPr="007755C7">
        <w:rPr>
          <w:rFonts w:eastAsia="Verdana"/>
          <w:sz w:val="20"/>
          <w:szCs w:val="20"/>
          <w:lang w:val="en-US"/>
        </w:rPr>
        <w:t>дмах</w:t>
      </w:r>
      <w:r w:rsidRPr="007755C7">
        <w:rPr>
          <w:rFonts w:eastAsia="Verdana"/>
          <w:spacing w:val="15"/>
          <w:sz w:val="20"/>
          <w:szCs w:val="20"/>
          <w:lang w:val="en-US"/>
        </w:rPr>
        <w:t xml:space="preserve"> </w:t>
      </w:r>
      <w:r w:rsidRPr="007755C7">
        <w:rPr>
          <w:rFonts w:eastAsia="Verdana"/>
          <w:spacing w:val="2"/>
          <w:sz w:val="20"/>
          <w:szCs w:val="20"/>
          <w:lang w:val="en-US"/>
        </w:rPr>
        <w:t>н</w:t>
      </w:r>
      <w:r w:rsidRPr="007755C7">
        <w:rPr>
          <w:rFonts w:eastAsia="Verdana"/>
          <w:sz w:val="20"/>
          <w:szCs w:val="20"/>
          <w:lang w:val="en-US"/>
        </w:rPr>
        <w:t>ак</w:t>
      </w:r>
      <w:r w:rsidRPr="007755C7">
        <w:rPr>
          <w:rFonts w:eastAsia="Verdana"/>
          <w:spacing w:val="1"/>
          <w:sz w:val="20"/>
          <w:szCs w:val="20"/>
          <w:lang w:val="en-US"/>
        </w:rPr>
        <w:t>о</w:t>
      </w:r>
      <w:r w:rsidRPr="007755C7">
        <w:rPr>
          <w:rFonts w:eastAsia="Verdana"/>
          <w:sz w:val="20"/>
          <w:szCs w:val="20"/>
          <w:lang w:val="en-US"/>
        </w:rPr>
        <w:t>н</w:t>
      </w:r>
      <w:r w:rsidRPr="007755C7">
        <w:rPr>
          <w:rFonts w:eastAsia="Verdana"/>
          <w:w w:val="99"/>
          <w:sz w:val="20"/>
          <w:szCs w:val="20"/>
          <w:lang w:val="en-US"/>
        </w:rPr>
        <w:t xml:space="preserve"> </w:t>
      </w:r>
      <w:r w:rsidRPr="007755C7">
        <w:rPr>
          <w:rFonts w:eastAsia="Verdana"/>
          <w:sz w:val="20"/>
          <w:szCs w:val="20"/>
          <w:lang w:val="en-US"/>
        </w:rPr>
        <w:t>п</w:t>
      </w:r>
      <w:r w:rsidRPr="007755C7">
        <w:rPr>
          <w:rFonts w:eastAsia="Verdana"/>
          <w:spacing w:val="-1"/>
          <w:sz w:val="20"/>
          <w:szCs w:val="20"/>
          <w:lang w:val="en-US"/>
        </w:rPr>
        <w:t>о</w:t>
      </w:r>
      <w:r w:rsidRPr="007755C7">
        <w:rPr>
          <w:rFonts w:eastAsia="Verdana"/>
          <w:sz w:val="20"/>
          <w:szCs w:val="20"/>
          <w:lang w:val="en-US"/>
        </w:rPr>
        <w:t>тп</w:t>
      </w:r>
      <w:r w:rsidRPr="007755C7">
        <w:rPr>
          <w:rFonts w:eastAsia="Verdana"/>
          <w:spacing w:val="1"/>
          <w:sz w:val="20"/>
          <w:szCs w:val="20"/>
          <w:lang w:val="en-US"/>
        </w:rPr>
        <w:t>и</w:t>
      </w:r>
      <w:r w:rsidRPr="007755C7">
        <w:rPr>
          <w:rFonts w:eastAsia="Verdana"/>
          <w:spacing w:val="-1"/>
          <w:sz w:val="20"/>
          <w:szCs w:val="20"/>
          <w:lang w:val="en-US"/>
        </w:rPr>
        <w:t>с</w:t>
      </w:r>
      <w:r w:rsidRPr="007755C7">
        <w:rPr>
          <w:rFonts w:eastAsia="Verdana"/>
          <w:spacing w:val="2"/>
          <w:sz w:val="20"/>
          <w:szCs w:val="20"/>
          <w:lang w:val="en-US"/>
        </w:rPr>
        <w:t>и</w:t>
      </w:r>
      <w:r w:rsidRPr="007755C7">
        <w:rPr>
          <w:rFonts w:eastAsia="Verdana"/>
          <w:spacing w:val="-1"/>
          <w:sz w:val="20"/>
          <w:szCs w:val="20"/>
          <w:lang w:val="en-US"/>
        </w:rPr>
        <w:t>в</w:t>
      </w:r>
      <w:r w:rsidRPr="007755C7">
        <w:rPr>
          <w:rFonts w:eastAsia="Verdana"/>
          <w:sz w:val="20"/>
          <w:szCs w:val="20"/>
          <w:lang w:val="en-US"/>
        </w:rPr>
        <w:t>ања</w:t>
      </w:r>
      <w:r w:rsidRPr="007755C7">
        <w:rPr>
          <w:rFonts w:eastAsia="Verdana"/>
          <w:spacing w:val="-22"/>
          <w:sz w:val="20"/>
          <w:szCs w:val="20"/>
          <w:lang w:val="en-US"/>
        </w:rPr>
        <w:t xml:space="preserve"> </w:t>
      </w:r>
      <w:r w:rsidRPr="007755C7">
        <w:rPr>
          <w:rFonts w:eastAsia="Verdana"/>
          <w:sz w:val="20"/>
          <w:szCs w:val="20"/>
          <w:lang w:val="en-US"/>
        </w:rPr>
        <w:t>у</w:t>
      </w:r>
      <w:r w:rsidRPr="007755C7">
        <w:rPr>
          <w:rFonts w:eastAsia="Verdana"/>
          <w:spacing w:val="1"/>
          <w:sz w:val="20"/>
          <w:szCs w:val="20"/>
          <w:lang w:val="en-US"/>
        </w:rPr>
        <w:t>г</w:t>
      </w:r>
      <w:r w:rsidRPr="007755C7">
        <w:rPr>
          <w:rFonts w:eastAsia="Verdana"/>
          <w:spacing w:val="-1"/>
          <w:sz w:val="20"/>
          <w:szCs w:val="20"/>
          <w:lang w:val="en-US"/>
        </w:rPr>
        <w:t>о</w:t>
      </w:r>
      <w:r w:rsidRPr="007755C7">
        <w:rPr>
          <w:rFonts w:eastAsia="Verdana"/>
          <w:spacing w:val="1"/>
          <w:sz w:val="20"/>
          <w:szCs w:val="20"/>
          <w:lang w:val="en-US"/>
        </w:rPr>
        <w:t>в</w:t>
      </w:r>
      <w:r w:rsidRPr="007755C7">
        <w:rPr>
          <w:rFonts w:eastAsia="Verdana"/>
          <w:spacing w:val="-1"/>
          <w:sz w:val="20"/>
          <w:szCs w:val="20"/>
          <w:lang w:val="en-US"/>
        </w:rPr>
        <w:t>о</w:t>
      </w:r>
      <w:r w:rsidRPr="007755C7">
        <w:rPr>
          <w:rFonts w:eastAsia="Verdana"/>
          <w:sz w:val="20"/>
          <w:szCs w:val="20"/>
          <w:lang w:val="en-US"/>
        </w:rPr>
        <w:t>ра.</w:t>
      </w:r>
    </w:p>
    <w:p w:rsidR="00953B88" w:rsidRPr="007755C7" w:rsidRDefault="00953B88" w:rsidP="00953B88">
      <w:pPr>
        <w:widowControl w:val="0"/>
        <w:spacing w:after="0" w:line="200" w:lineRule="exact"/>
        <w:rPr>
          <w:sz w:val="20"/>
          <w:szCs w:val="20"/>
          <w:lang w:val="en-US"/>
        </w:rPr>
      </w:pPr>
    </w:p>
    <w:p w:rsidR="00953B88" w:rsidRPr="007755C7" w:rsidRDefault="00953B88" w:rsidP="00953B88">
      <w:pPr>
        <w:widowControl w:val="0"/>
        <w:numPr>
          <w:ilvl w:val="1"/>
          <w:numId w:val="17"/>
        </w:numPr>
        <w:tabs>
          <w:tab w:val="left" w:pos="1276"/>
        </w:tabs>
        <w:spacing w:after="0" w:line="242" w:lineRule="exact"/>
        <w:ind w:right="118" w:hanging="1003"/>
        <w:rPr>
          <w:rFonts w:eastAsia="Verdana" w:cs="Verdana"/>
          <w:sz w:val="20"/>
          <w:szCs w:val="20"/>
          <w:u w:val="single"/>
          <w:lang w:val="en-US"/>
        </w:rPr>
      </w:pPr>
      <w:r w:rsidRPr="007755C7">
        <w:rPr>
          <w:rFonts w:eastAsia="Verdana" w:cs="Verdana"/>
          <w:b/>
          <w:bCs/>
          <w:sz w:val="20"/>
          <w:szCs w:val="20"/>
          <w:u w:val="single"/>
          <w:lang w:val="en-US"/>
        </w:rPr>
        <w:t>С</w:t>
      </w:r>
      <w:r w:rsidRPr="007755C7">
        <w:rPr>
          <w:rFonts w:eastAsia="Verdana" w:cs="Verdana"/>
          <w:b/>
          <w:bCs/>
          <w:spacing w:val="2"/>
          <w:sz w:val="20"/>
          <w:szCs w:val="20"/>
          <w:u w:val="single"/>
          <w:lang w:val="en-US"/>
        </w:rPr>
        <w:t>р</w:t>
      </w:r>
      <w:r w:rsidRPr="007755C7">
        <w:rPr>
          <w:rFonts w:eastAsia="Verdana" w:cs="Verdana"/>
          <w:b/>
          <w:bCs/>
          <w:sz w:val="20"/>
          <w:szCs w:val="20"/>
          <w:u w:val="single"/>
          <w:lang w:val="en-US"/>
        </w:rPr>
        <w:t>е</w:t>
      </w:r>
      <w:r w:rsidRPr="007755C7">
        <w:rPr>
          <w:rFonts w:eastAsia="Verdana" w:cs="Verdana"/>
          <w:b/>
          <w:bCs/>
          <w:spacing w:val="-2"/>
          <w:sz w:val="20"/>
          <w:szCs w:val="20"/>
          <w:u w:val="single"/>
          <w:lang w:val="en-US"/>
        </w:rPr>
        <w:t>д</w:t>
      </w:r>
      <w:r w:rsidRPr="007755C7">
        <w:rPr>
          <w:rFonts w:eastAsia="Verdana" w:cs="Verdana"/>
          <w:b/>
          <w:bCs/>
          <w:spacing w:val="3"/>
          <w:sz w:val="20"/>
          <w:szCs w:val="20"/>
          <w:u w:val="single"/>
          <w:lang w:val="en-US"/>
        </w:rPr>
        <w:t>с</w:t>
      </w:r>
      <w:r w:rsidRPr="007755C7">
        <w:rPr>
          <w:rFonts w:eastAsia="Verdana" w:cs="Verdana"/>
          <w:b/>
          <w:bCs/>
          <w:spacing w:val="-1"/>
          <w:sz w:val="20"/>
          <w:szCs w:val="20"/>
          <w:u w:val="single"/>
          <w:lang w:val="en-US"/>
        </w:rPr>
        <w:t>т</w:t>
      </w:r>
      <w:r w:rsidRPr="007755C7">
        <w:rPr>
          <w:rFonts w:eastAsia="Verdana" w:cs="Verdana"/>
          <w:b/>
          <w:bCs/>
          <w:sz w:val="20"/>
          <w:szCs w:val="20"/>
          <w:u w:val="single"/>
          <w:lang w:val="en-US"/>
        </w:rPr>
        <w:t>во об</w:t>
      </w:r>
      <w:r w:rsidRPr="007755C7">
        <w:rPr>
          <w:rFonts w:eastAsia="Verdana" w:cs="Verdana"/>
          <w:b/>
          <w:bCs/>
          <w:spacing w:val="2"/>
          <w:sz w:val="20"/>
          <w:szCs w:val="20"/>
          <w:u w:val="single"/>
          <w:lang w:val="en-US"/>
        </w:rPr>
        <w:t>е</w:t>
      </w:r>
      <w:r w:rsidRPr="007755C7">
        <w:rPr>
          <w:rFonts w:eastAsia="Verdana" w:cs="Verdana"/>
          <w:b/>
          <w:bCs/>
          <w:sz w:val="20"/>
          <w:szCs w:val="20"/>
          <w:u w:val="single"/>
          <w:lang w:val="en-US"/>
        </w:rPr>
        <w:t>збеђ</w:t>
      </w:r>
      <w:r w:rsidRPr="007755C7">
        <w:rPr>
          <w:rFonts w:eastAsia="Verdana" w:cs="Verdana"/>
          <w:b/>
          <w:bCs/>
          <w:spacing w:val="-1"/>
          <w:sz w:val="20"/>
          <w:szCs w:val="20"/>
          <w:u w:val="single"/>
          <w:lang w:val="en-US"/>
        </w:rPr>
        <w:t>е</w:t>
      </w:r>
      <w:r w:rsidRPr="007755C7">
        <w:rPr>
          <w:rFonts w:eastAsia="Verdana" w:cs="Verdana"/>
          <w:b/>
          <w:bCs/>
          <w:spacing w:val="3"/>
          <w:sz w:val="20"/>
          <w:szCs w:val="20"/>
          <w:u w:val="single"/>
          <w:lang w:val="en-US"/>
        </w:rPr>
        <w:t>њ</w:t>
      </w:r>
      <w:r w:rsidRPr="007755C7">
        <w:rPr>
          <w:rFonts w:eastAsia="Verdana" w:cs="Verdana"/>
          <w:b/>
          <w:bCs/>
          <w:sz w:val="20"/>
          <w:szCs w:val="20"/>
          <w:u w:val="single"/>
          <w:lang w:val="en-US"/>
        </w:rPr>
        <w:t>а к</w:t>
      </w:r>
      <w:r w:rsidRPr="007755C7">
        <w:rPr>
          <w:rFonts w:eastAsia="Verdana" w:cs="Verdana"/>
          <w:b/>
          <w:bCs/>
          <w:spacing w:val="2"/>
          <w:sz w:val="20"/>
          <w:szCs w:val="20"/>
          <w:u w:val="single"/>
          <w:lang w:val="en-US"/>
        </w:rPr>
        <w:t>о</w:t>
      </w:r>
      <w:r w:rsidRPr="007755C7">
        <w:rPr>
          <w:rFonts w:eastAsia="Verdana" w:cs="Verdana"/>
          <w:b/>
          <w:bCs/>
          <w:spacing w:val="-1"/>
          <w:sz w:val="20"/>
          <w:szCs w:val="20"/>
          <w:u w:val="single"/>
          <w:lang w:val="en-US"/>
        </w:rPr>
        <w:t>ј</w:t>
      </w:r>
      <w:r w:rsidRPr="007755C7">
        <w:rPr>
          <w:rFonts w:eastAsia="Verdana" w:cs="Verdana"/>
          <w:b/>
          <w:bCs/>
          <w:sz w:val="20"/>
          <w:szCs w:val="20"/>
          <w:u w:val="single"/>
          <w:lang w:val="en-US"/>
        </w:rPr>
        <w:t>им п</w:t>
      </w:r>
      <w:r w:rsidRPr="007755C7">
        <w:rPr>
          <w:rFonts w:eastAsia="Verdana" w:cs="Verdana"/>
          <w:b/>
          <w:bCs/>
          <w:spacing w:val="2"/>
          <w:sz w:val="20"/>
          <w:szCs w:val="20"/>
          <w:u w:val="single"/>
          <w:lang w:val="en-US"/>
        </w:rPr>
        <w:t>о</w:t>
      </w:r>
      <w:r w:rsidRPr="007755C7">
        <w:rPr>
          <w:rFonts w:eastAsia="Verdana" w:cs="Verdana"/>
          <w:b/>
          <w:bCs/>
          <w:sz w:val="20"/>
          <w:szCs w:val="20"/>
          <w:u w:val="single"/>
          <w:lang w:val="en-US"/>
        </w:rPr>
        <w:t>нуђ</w:t>
      </w:r>
      <w:r w:rsidRPr="007755C7">
        <w:rPr>
          <w:rFonts w:eastAsia="Verdana" w:cs="Verdana"/>
          <w:b/>
          <w:bCs/>
          <w:spacing w:val="-1"/>
          <w:sz w:val="20"/>
          <w:szCs w:val="20"/>
          <w:u w:val="single"/>
          <w:lang w:val="en-US"/>
        </w:rPr>
        <w:t>а</w:t>
      </w:r>
      <w:r w:rsidRPr="007755C7">
        <w:rPr>
          <w:rFonts w:eastAsia="Verdana" w:cs="Verdana"/>
          <w:b/>
          <w:bCs/>
          <w:sz w:val="20"/>
          <w:szCs w:val="20"/>
          <w:u w:val="single"/>
          <w:lang w:val="en-US"/>
        </w:rPr>
        <w:t>ч обезб</w:t>
      </w:r>
      <w:r w:rsidRPr="007755C7">
        <w:rPr>
          <w:rFonts w:eastAsia="Verdana" w:cs="Verdana"/>
          <w:b/>
          <w:bCs/>
          <w:spacing w:val="2"/>
          <w:sz w:val="20"/>
          <w:szCs w:val="20"/>
          <w:u w:val="single"/>
          <w:lang w:val="en-US"/>
        </w:rPr>
        <w:t>е</w:t>
      </w:r>
      <w:r w:rsidRPr="007755C7">
        <w:rPr>
          <w:rFonts w:eastAsia="Verdana" w:cs="Verdana"/>
          <w:b/>
          <w:bCs/>
          <w:sz w:val="20"/>
          <w:szCs w:val="20"/>
          <w:u w:val="single"/>
          <w:lang w:val="en-US"/>
        </w:rPr>
        <w:t>ђ</w:t>
      </w:r>
      <w:r w:rsidRPr="007755C7">
        <w:rPr>
          <w:rFonts w:eastAsia="Verdana" w:cs="Verdana"/>
          <w:b/>
          <w:bCs/>
          <w:spacing w:val="1"/>
          <w:sz w:val="20"/>
          <w:szCs w:val="20"/>
          <w:u w:val="single"/>
          <w:lang w:val="en-US"/>
        </w:rPr>
        <w:t>у</w:t>
      </w:r>
      <w:r w:rsidRPr="007755C7">
        <w:rPr>
          <w:rFonts w:eastAsia="Verdana" w:cs="Verdana"/>
          <w:b/>
          <w:bCs/>
          <w:spacing w:val="-1"/>
          <w:sz w:val="20"/>
          <w:szCs w:val="20"/>
          <w:u w:val="single"/>
          <w:lang w:val="en-US"/>
        </w:rPr>
        <w:t>ј</w:t>
      </w:r>
      <w:r w:rsidRPr="007755C7">
        <w:rPr>
          <w:rFonts w:eastAsia="Verdana" w:cs="Verdana"/>
          <w:b/>
          <w:bCs/>
          <w:sz w:val="20"/>
          <w:szCs w:val="20"/>
          <w:u w:val="single"/>
          <w:lang w:val="en-US"/>
        </w:rPr>
        <w:t>е и</w:t>
      </w:r>
      <w:r w:rsidRPr="007755C7">
        <w:rPr>
          <w:rFonts w:eastAsia="Verdana" w:cs="Verdana"/>
          <w:b/>
          <w:bCs/>
          <w:spacing w:val="1"/>
          <w:sz w:val="20"/>
          <w:szCs w:val="20"/>
          <w:u w:val="single"/>
          <w:lang w:val="en-US"/>
        </w:rPr>
        <w:t>с</w:t>
      </w:r>
      <w:r w:rsidRPr="007755C7">
        <w:rPr>
          <w:rFonts w:eastAsia="Verdana" w:cs="Verdana"/>
          <w:b/>
          <w:bCs/>
          <w:sz w:val="20"/>
          <w:szCs w:val="20"/>
          <w:u w:val="single"/>
          <w:lang w:val="en-US"/>
        </w:rPr>
        <w:t>пу</w:t>
      </w:r>
      <w:r w:rsidRPr="007755C7">
        <w:rPr>
          <w:rFonts w:eastAsia="Verdana" w:cs="Verdana"/>
          <w:b/>
          <w:bCs/>
          <w:spacing w:val="1"/>
          <w:sz w:val="20"/>
          <w:szCs w:val="20"/>
          <w:u w:val="single"/>
          <w:lang w:val="en-US"/>
        </w:rPr>
        <w:t>њ</w:t>
      </w:r>
      <w:r w:rsidRPr="007755C7">
        <w:rPr>
          <w:rFonts w:eastAsia="Verdana" w:cs="Verdana"/>
          <w:b/>
          <w:bCs/>
          <w:sz w:val="20"/>
          <w:szCs w:val="20"/>
          <w:u w:val="single"/>
          <w:lang w:val="en-US"/>
        </w:rPr>
        <w:t>ење св</w:t>
      </w:r>
      <w:r w:rsidRPr="007755C7">
        <w:rPr>
          <w:rFonts w:eastAsia="Verdana" w:cs="Verdana"/>
          <w:b/>
          <w:bCs/>
          <w:spacing w:val="1"/>
          <w:sz w:val="20"/>
          <w:szCs w:val="20"/>
          <w:u w:val="single"/>
          <w:lang w:val="en-US"/>
        </w:rPr>
        <w:t>о</w:t>
      </w:r>
      <w:r w:rsidRPr="007755C7">
        <w:rPr>
          <w:rFonts w:eastAsia="Verdana" w:cs="Verdana"/>
          <w:b/>
          <w:bCs/>
          <w:spacing w:val="-1"/>
          <w:sz w:val="20"/>
          <w:szCs w:val="20"/>
          <w:u w:val="single"/>
          <w:lang w:val="en-US"/>
        </w:rPr>
        <w:t>ј</w:t>
      </w:r>
      <w:r w:rsidRPr="007755C7">
        <w:rPr>
          <w:rFonts w:eastAsia="Verdana" w:cs="Verdana"/>
          <w:b/>
          <w:bCs/>
          <w:sz w:val="20"/>
          <w:szCs w:val="20"/>
          <w:u w:val="single"/>
          <w:lang w:val="en-US"/>
        </w:rPr>
        <w:t>их</w:t>
      </w:r>
      <w:r w:rsidRPr="007755C7">
        <w:rPr>
          <w:rFonts w:eastAsia="Verdana" w:cs="Verdana"/>
          <w:b/>
          <w:bCs/>
          <w:w w:val="99"/>
          <w:sz w:val="20"/>
          <w:szCs w:val="20"/>
          <w:u w:val="single"/>
          <w:lang w:val="en-US"/>
        </w:rPr>
        <w:t xml:space="preserve"> </w:t>
      </w:r>
      <w:r w:rsidRPr="007755C7">
        <w:rPr>
          <w:rFonts w:eastAsia="Verdana" w:cs="Verdana"/>
          <w:b/>
          <w:bCs/>
          <w:sz w:val="20"/>
          <w:szCs w:val="20"/>
          <w:u w:val="single"/>
          <w:lang w:val="en-US"/>
        </w:rPr>
        <w:t>об</w:t>
      </w:r>
      <w:r w:rsidRPr="007755C7">
        <w:rPr>
          <w:rFonts w:eastAsia="Verdana" w:cs="Verdana"/>
          <w:b/>
          <w:bCs/>
          <w:spacing w:val="-1"/>
          <w:sz w:val="20"/>
          <w:szCs w:val="20"/>
          <w:u w:val="single"/>
          <w:lang w:val="en-US"/>
        </w:rPr>
        <w:t>а</w:t>
      </w:r>
      <w:r w:rsidRPr="007755C7">
        <w:rPr>
          <w:rFonts w:eastAsia="Verdana" w:cs="Verdana"/>
          <w:b/>
          <w:bCs/>
          <w:spacing w:val="1"/>
          <w:sz w:val="20"/>
          <w:szCs w:val="20"/>
          <w:u w:val="single"/>
          <w:lang w:val="en-US"/>
        </w:rPr>
        <w:t>в</w:t>
      </w:r>
      <w:r w:rsidRPr="007755C7">
        <w:rPr>
          <w:rFonts w:eastAsia="Verdana" w:cs="Verdana"/>
          <w:b/>
          <w:bCs/>
          <w:sz w:val="20"/>
          <w:szCs w:val="20"/>
          <w:u w:val="single"/>
          <w:lang w:val="en-US"/>
        </w:rPr>
        <w:t>еза</w:t>
      </w:r>
      <w:r w:rsidRPr="007755C7">
        <w:rPr>
          <w:rFonts w:eastAsia="Verdana" w:cs="Verdana"/>
          <w:b/>
          <w:bCs/>
          <w:spacing w:val="-10"/>
          <w:sz w:val="20"/>
          <w:szCs w:val="20"/>
          <w:u w:val="single"/>
          <w:lang w:val="en-US"/>
        </w:rPr>
        <w:t xml:space="preserve"> </w:t>
      </w:r>
      <w:r w:rsidRPr="007755C7">
        <w:rPr>
          <w:rFonts w:eastAsia="Verdana" w:cs="Verdana"/>
          <w:b/>
          <w:bCs/>
          <w:sz w:val="20"/>
          <w:szCs w:val="20"/>
          <w:u w:val="single"/>
          <w:lang w:val="en-US"/>
        </w:rPr>
        <w:t>у</w:t>
      </w:r>
      <w:r w:rsidRPr="007755C7">
        <w:rPr>
          <w:rFonts w:eastAsia="Verdana" w:cs="Verdana"/>
          <w:b/>
          <w:bCs/>
          <w:spacing w:val="-9"/>
          <w:sz w:val="20"/>
          <w:szCs w:val="20"/>
          <w:u w:val="single"/>
          <w:lang w:val="en-US"/>
        </w:rPr>
        <w:t xml:space="preserve"> </w:t>
      </w:r>
      <w:r w:rsidRPr="007755C7">
        <w:rPr>
          <w:rFonts w:eastAsia="Verdana" w:cs="Verdana"/>
          <w:b/>
          <w:bCs/>
          <w:sz w:val="20"/>
          <w:szCs w:val="20"/>
          <w:u w:val="single"/>
          <w:lang w:val="en-US"/>
        </w:rPr>
        <w:t>по</w:t>
      </w:r>
      <w:r w:rsidRPr="007755C7">
        <w:rPr>
          <w:rFonts w:eastAsia="Verdana" w:cs="Verdana"/>
          <w:b/>
          <w:bCs/>
          <w:spacing w:val="1"/>
          <w:sz w:val="20"/>
          <w:szCs w:val="20"/>
          <w:u w:val="single"/>
          <w:lang w:val="en-US"/>
        </w:rPr>
        <w:t>ст</w:t>
      </w:r>
      <w:r w:rsidRPr="007755C7">
        <w:rPr>
          <w:rFonts w:eastAsia="Verdana" w:cs="Verdana"/>
          <w:b/>
          <w:bCs/>
          <w:sz w:val="20"/>
          <w:szCs w:val="20"/>
          <w:u w:val="single"/>
          <w:lang w:val="en-US"/>
        </w:rPr>
        <w:t>уп</w:t>
      </w:r>
      <w:r w:rsidRPr="007755C7">
        <w:rPr>
          <w:rFonts w:eastAsia="Verdana" w:cs="Verdana"/>
          <w:b/>
          <w:bCs/>
          <w:spacing w:val="1"/>
          <w:sz w:val="20"/>
          <w:szCs w:val="20"/>
          <w:u w:val="single"/>
          <w:lang w:val="en-US"/>
        </w:rPr>
        <w:t>к</w:t>
      </w:r>
      <w:r w:rsidRPr="007755C7">
        <w:rPr>
          <w:rFonts w:eastAsia="Verdana" w:cs="Verdana"/>
          <w:b/>
          <w:bCs/>
          <w:sz w:val="20"/>
          <w:szCs w:val="20"/>
          <w:u w:val="single"/>
          <w:lang w:val="en-US"/>
        </w:rPr>
        <w:t>у</w:t>
      </w:r>
      <w:r w:rsidRPr="007755C7">
        <w:rPr>
          <w:rFonts w:eastAsia="Verdana" w:cs="Verdana"/>
          <w:b/>
          <w:bCs/>
          <w:spacing w:val="-10"/>
          <w:sz w:val="20"/>
          <w:szCs w:val="20"/>
          <w:u w:val="single"/>
          <w:lang w:val="en-US"/>
        </w:rPr>
        <w:t xml:space="preserve"> </w:t>
      </w:r>
      <w:r w:rsidRPr="007755C7">
        <w:rPr>
          <w:rFonts w:eastAsia="Verdana" w:cs="Verdana"/>
          <w:b/>
          <w:bCs/>
          <w:spacing w:val="1"/>
          <w:sz w:val="20"/>
          <w:szCs w:val="20"/>
          <w:u w:val="single"/>
          <w:lang w:val="en-US"/>
        </w:rPr>
        <w:t>ј</w:t>
      </w:r>
      <w:r w:rsidRPr="007755C7">
        <w:rPr>
          <w:rFonts w:eastAsia="Verdana" w:cs="Verdana"/>
          <w:b/>
          <w:bCs/>
          <w:spacing w:val="-1"/>
          <w:sz w:val="20"/>
          <w:szCs w:val="20"/>
          <w:u w:val="single"/>
          <w:lang w:val="en-US"/>
        </w:rPr>
        <w:t>а</w:t>
      </w:r>
      <w:r w:rsidRPr="007755C7">
        <w:rPr>
          <w:rFonts w:eastAsia="Verdana" w:cs="Verdana"/>
          <w:b/>
          <w:bCs/>
          <w:sz w:val="20"/>
          <w:szCs w:val="20"/>
          <w:u w:val="single"/>
          <w:lang w:val="en-US"/>
        </w:rPr>
        <w:t>вне</w:t>
      </w:r>
      <w:r w:rsidRPr="007755C7">
        <w:rPr>
          <w:rFonts w:eastAsia="Verdana" w:cs="Verdana"/>
          <w:b/>
          <w:bCs/>
          <w:spacing w:val="-9"/>
          <w:sz w:val="20"/>
          <w:szCs w:val="20"/>
          <w:u w:val="single"/>
          <w:lang w:val="en-US"/>
        </w:rPr>
        <w:t xml:space="preserve"> </w:t>
      </w:r>
      <w:r w:rsidRPr="007755C7">
        <w:rPr>
          <w:rFonts w:eastAsia="Verdana" w:cs="Verdana"/>
          <w:b/>
          <w:bCs/>
          <w:spacing w:val="2"/>
          <w:sz w:val="20"/>
          <w:szCs w:val="20"/>
          <w:u w:val="single"/>
          <w:lang w:val="en-US"/>
        </w:rPr>
        <w:t>н</w:t>
      </w:r>
      <w:r w:rsidRPr="007755C7">
        <w:rPr>
          <w:rFonts w:eastAsia="Verdana" w:cs="Verdana"/>
          <w:b/>
          <w:bCs/>
          <w:spacing w:val="-1"/>
          <w:sz w:val="20"/>
          <w:szCs w:val="20"/>
          <w:u w:val="single"/>
          <w:lang w:val="en-US"/>
        </w:rPr>
        <w:t>а</w:t>
      </w:r>
      <w:r w:rsidRPr="007755C7">
        <w:rPr>
          <w:rFonts w:eastAsia="Verdana" w:cs="Verdana"/>
          <w:b/>
          <w:bCs/>
          <w:sz w:val="20"/>
          <w:szCs w:val="20"/>
          <w:u w:val="single"/>
          <w:lang w:val="en-US"/>
        </w:rPr>
        <w:t>б</w:t>
      </w:r>
      <w:r w:rsidRPr="007755C7">
        <w:rPr>
          <w:rFonts w:eastAsia="Verdana" w:cs="Verdana"/>
          <w:b/>
          <w:bCs/>
          <w:spacing w:val="1"/>
          <w:sz w:val="20"/>
          <w:szCs w:val="20"/>
          <w:u w:val="single"/>
          <w:lang w:val="en-US"/>
        </w:rPr>
        <w:t>а</w:t>
      </w:r>
      <w:r w:rsidRPr="007755C7">
        <w:rPr>
          <w:rFonts w:eastAsia="Verdana" w:cs="Verdana"/>
          <w:b/>
          <w:bCs/>
          <w:sz w:val="20"/>
          <w:szCs w:val="20"/>
          <w:u w:val="single"/>
          <w:lang w:val="en-US"/>
        </w:rPr>
        <w:t>вк</w:t>
      </w:r>
      <w:r w:rsidRPr="007755C7">
        <w:rPr>
          <w:rFonts w:eastAsia="Verdana" w:cs="Verdana"/>
          <w:b/>
          <w:bCs/>
          <w:spacing w:val="2"/>
          <w:sz w:val="20"/>
          <w:szCs w:val="20"/>
          <w:u w:val="single"/>
          <w:lang w:val="en-US"/>
        </w:rPr>
        <w:t>е</w:t>
      </w:r>
      <w:r w:rsidRPr="007755C7">
        <w:rPr>
          <w:rFonts w:eastAsia="Verdana" w:cs="Verdana"/>
          <w:b/>
          <w:bCs/>
          <w:sz w:val="20"/>
          <w:szCs w:val="20"/>
          <w:u w:val="single"/>
          <w:lang w:val="en-US"/>
        </w:rPr>
        <w:t>:</w:t>
      </w:r>
    </w:p>
    <w:p w:rsidR="00953B88" w:rsidRPr="007755C7" w:rsidRDefault="00953B88" w:rsidP="00953B88">
      <w:pPr>
        <w:widowControl w:val="0"/>
        <w:spacing w:after="0" w:line="240" w:lineRule="auto"/>
        <w:ind w:left="112" w:firstLine="608"/>
        <w:rPr>
          <w:rFonts w:eastAsia="Verdana"/>
          <w:b/>
          <w:sz w:val="20"/>
          <w:szCs w:val="20"/>
          <w:u w:val="single"/>
          <w:lang w:val="sr-Cyrl-RS"/>
        </w:rPr>
      </w:pPr>
    </w:p>
    <w:p w:rsidR="00953B88" w:rsidRPr="007755C7" w:rsidRDefault="00953B88" w:rsidP="00953B88">
      <w:pPr>
        <w:widowControl w:val="0"/>
        <w:spacing w:after="0" w:line="240" w:lineRule="auto"/>
        <w:ind w:left="112" w:firstLine="608"/>
        <w:rPr>
          <w:rFonts w:eastAsia="Verdana"/>
          <w:b/>
          <w:sz w:val="20"/>
          <w:szCs w:val="20"/>
          <w:u w:val="single"/>
          <w:lang w:val="sr-Cyrl-RS"/>
        </w:rPr>
      </w:pPr>
      <w:r w:rsidRPr="007755C7">
        <w:rPr>
          <w:rFonts w:eastAsia="Verdana"/>
          <w:b/>
          <w:sz w:val="20"/>
          <w:szCs w:val="20"/>
          <w:u w:val="single"/>
          <w:lang w:val="en-US"/>
        </w:rPr>
        <w:t xml:space="preserve">Средство обезбеђења за </w:t>
      </w:r>
      <w:r w:rsidR="00985B77" w:rsidRPr="007755C7">
        <w:rPr>
          <w:rFonts w:eastAsia="Verdana"/>
          <w:b/>
          <w:sz w:val="20"/>
          <w:szCs w:val="20"/>
          <w:u w:val="single"/>
          <w:lang w:val="sr-Cyrl-RS"/>
        </w:rPr>
        <w:t>ПРИМЉЕНИ</w:t>
      </w:r>
      <w:r w:rsidRPr="007755C7">
        <w:rPr>
          <w:rFonts w:eastAsia="Verdana"/>
          <w:b/>
          <w:sz w:val="20"/>
          <w:szCs w:val="20"/>
          <w:u w:val="single"/>
          <w:lang w:val="sr-Cyrl-RS"/>
        </w:rPr>
        <w:t xml:space="preserve"> аванс:</w:t>
      </w:r>
      <w:r w:rsidRPr="007755C7">
        <w:rPr>
          <w:rFonts w:eastAsia="Verdana"/>
          <w:b/>
          <w:sz w:val="20"/>
          <w:szCs w:val="20"/>
          <w:u w:val="single"/>
          <w:lang w:val="en-US"/>
        </w:rPr>
        <w:t xml:space="preserve"> </w:t>
      </w:r>
      <w:r w:rsidRPr="007755C7">
        <w:rPr>
          <w:rFonts w:eastAsia="Verdana"/>
          <w:b/>
          <w:sz w:val="20"/>
          <w:szCs w:val="20"/>
          <w:u w:val="single"/>
          <w:lang w:val="sr-Cyrl-RS"/>
        </w:rPr>
        <w:t xml:space="preserve"> </w:t>
      </w:r>
    </w:p>
    <w:p w:rsidR="00953B88" w:rsidRPr="007755C7" w:rsidRDefault="00953B88" w:rsidP="00953B88">
      <w:pPr>
        <w:widowControl w:val="0"/>
        <w:spacing w:after="0" w:line="236" w:lineRule="exact"/>
        <w:ind w:firstLine="720"/>
        <w:outlineLvl w:val="0"/>
        <w:rPr>
          <w:rFonts w:eastAsia="Verdana"/>
          <w:sz w:val="20"/>
          <w:szCs w:val="20"/>
          <w:lang w:val="sr-Cyrl-RS"/>
        </w:rPr>
      </w:pPr>
      <w:r w:rsidRPr="007755C7">
        <w:rPr>
          <w:rFonts w:eastAsia="Verdana" w:cs="Verdana"/>
          <w:b/>
          <w:bCs/>
          <w:sz w:val="20"/>
          <w:szCs w:val="20"/>
          <w:lang w:val="sr-Cyrl-RS"/>
        </w:rPr>
        <w:t>Средство обезбеђења за примљени аванс предаје понуђач коме је додељен уговор и то приликом закључења уговора – НЕ ПОДНОСИ СЕ УЗ ПОНУДУ.</w:t>
      </w:r>
    </w:p>
    <w:p w:rsidR="00953B88" w:rsidRPr="007755C7" w:rsidRDefault="00953B88" w:rsidP="00953B88">
      <w:pPr>
        <w:widowControl w:val="0"/>
        <w:spacing w:before="45" w:after="0" w:line="240" w:lineRule="auto"/>
        <w:ind w:left="112" w:right="109" w:firstLine="720"/>
        <w:jc w:val="both"/>
        <w:rPr>
          <w:rFonts w:eastAsia="Verdana"/>
          <w:sz w:val="20"/>
          <w:szCs w:val="20"/>
          <w:lang w:val="sr-Cyrl-RS"/>
        </w:rPr>
      </w:pPr>
      <w:r w:rsidRPr="007755C7">
        <w:rPr>
          <w:rFonts w:eastAsia="Verdana"/>
          <w:sz w:val="20"/>
          <w:szCs w:val="20"/>
          <w:u w:val="single" w:color="000000"/>
          <w:lang w:val="en-US"/>
        </w:rPr>
        <w:lastRenderedPageBreak/>
        <w:t>Вр</w:t>
      </w:r>
      <w:r w:rsidRPr="007755C7">
        <w:rPr>
          <w:rFonts w:eastAsia="Verdana"/>
          <w:spacing w:val="-1"/>
          <w:sz w:val="20"/>
          <w:szCs w:val="20"/>
          <w:u w:val="single" w:color="000000"/>
          <w:lang w:val="en-US"/>
        </w:rPr>
        <w:t>с</w:t>
      </w:r>
      <w:r w:rsidRPr="007755C7">
        <w:rPr>
          <w:rFonts w:eastAsia="Verdana"/>
          <w:sz w:val="20"/>
          <w:szCs w:val="20"/>
          <w:u w:val="single" w:color="000000"/>
          <w:lang w:val="en-US"/>
        </w:rPr>
        <w:t>та:</w:t>
      </w:r>
      <w:r w:rsidRPr="007755C7">
        <w:rPr>
          <w:rFonts w:eastAsia="Verdana"/>
          <w:sz w:val="20"/>
          <w:szCs w:val="20"/>
          <w:lang w:val="en-US"/>
        </w:rPr>
        <w:t xml:space="preserve"> б</w:t>
      </w:r>
      <w:r w:rsidRPr="007755C7">
        <w:rPr>
          <w:rFonts w:eastAsia="Verdana"/>
          <w:spacing w:val="1"/>
          <w:sz w:val="20"/>
          <w:szCs w:val="20"/>
          <w:lang w:val="en-US"/>
        </w:rPr>
        <w:t>л</w:t>
      </w:r>
      <w:r w:rsidRPr="007755C7">
        <w:rPr>
          <w:rFonts w:eastAsia="Verdana"/>
          <w:sz w:val="20"/>
          <w:szCs w:val="20"/>
          <w:lang w:val="en-US"/>
        </w:rPr>
        <w:t>а</w:t>
      </w:r>
      <w:r w:rsidRPr="007755C7">
        <w:rPr>
          <w:rFonts w:eastAsia="Verdana"/>
          <w:spacing w:val="2"/>
          <w:sz w:val="20"/>
          <w:szCs w:val="20"/>
          <w:lang w:val="en-US"/>
        </w:rPr>
        <w:t>н</w:t>
      </w:r>
      <w:r w:rsidRPr="007755C7">
        <w:rPr>
          <w:rFonts w:eastAsia="Verdana"/>
          <w:sz w:val="20"/>
          <w:szCs w:val="20"/>
          <w:lang w:val="en-US"/>
        </w:rPr>
        <w:t>к</w:t>
      </w:r>
      <w:r w:rsidRPr="007755C7">
        <w:rPr>
          <w:rFonts w:eastAsia="Verdana"/>
          <w:spacing w:val="1"/>
          <w:sz w:val="20"/>
          <w:szCs w:val="20"/>
          <w:lang w:val="en-US"/>
        </w:rPr>
        <w:t>о</w:t>
      </w:r>
      <w:r w:rsidRPr="007755C7">
        <w:rPr>
          <w:rFonts w:eastAsia="Verdana"/>
          <w:sz w:val="20"/>
          <w:szCs w:val="20"/>
          <w:lang w:val="en-US"/>
        </w:rPr>
        <w:t>,</w:t>
      </w:r>
      <w:r w:rsidRPr="007755C7">
        <w:rPr>
          <w:rFonts w:eastAsia="Verdana"/>
          <w:spacing w:val="2"/>
          <w:sz w:val="20"/>
          <w:szCs w:val="20"/>
          <w:lang w:val="en-US"/>
        </w:rPr>
        <w:t xml:space="preserve"> </w:t>
      </w:r>
      <w:r w:rsidRPr="007755C7">
        <w:rPr>
          <w:rFonts w:eastAsia="Verdana"/>
          <w:spacing w:val="1"/>
          <w:sz w:val="20"/>
          <w:szCs w:val="20"/>
          <w:lang w:val="en-US"/>
        </w:rPr>
        <w:t>с</w:t>
      </w:r>
      <w:r w:rsidRPr="007755C7">
        <w:rPr>
          <w:rFonts w:eastAsia="Verdana"/>
          <w:spacing w:val="-1"/>
          <w:sz w:val="20"/>
          <w:szCs w:val="20"/>
          <w:lang w:val="en-US"/>
        </w:rPr>
        <w:t>о</w:t>
      </w:r>
      <w:r w:rsidRPr="007755C7">
        <w:rPr>
          <w:rFonts w:eastAsia="Verdana"/>
          <w:spacing w:val="1"/>
          <w:sz w:val="20"/>
          <w:szCs w:val="20"/>
          <w:lang w:val="en-US"/>
        </w:rPr>
        <w:t>л</w:t>
      </w:r>
      <w:r w:rsidRPr="007755C7">
        <w:rPr>
          <w:rFonts w:eastAsia="Verdana"/>
          <w:sz w:val="20"/>
          <w:szCs w:val="20"/>
          <w:lang w:val="en-US"/>
        </w:rPr>
        <w:t xml:space="preserve">о меница </w:t>
      </w:r>
      <w:r w:rsidRPr="007755C7">
        <w:rPr>
          <w:rFonts w:eastAsia="Verdana"/>
          <w:spacing w:val="-1"/>
          <w:sz w:val="20"/>
          <w:szCs w:val="20"/>
          <w:lang w:val="en-US"/>
        </w:rPr>
        <w:t>с</w:t>
      </w:r>
      <w:r w:rsidRPr="007755C7">
        <w:rPr>
          <w:rFonts w:eastAsia="Verdana"/>
          <w:sz w:val="20"/>
          <w:szCs w:val="20"/>
          <w:lang w:val="en-US"/>
        </w:rPr>
        <w:t xml:space="preserve">а </w:t>
      </w:r>
      <w:r w:rsidRPr="007755C7">
        <w:rPr>
          <w:rFonts w:eastAsia="Verdana"/>
          <w:spacing w:val="2"/>
          <w:sz w:val="20"/>
          <w:szCs w:val="20"/>
          <w:lang w:val="en-US"/>
        </w:rPr>
        <w:t>м</w:t>
      </w:r>
      <w:r w:rsidRPr="007755C7">
        <w:rPr>
          <w:rFonts w:eastAsia="Verdana"/>
          <w:spacing w:val="-2"/>
          <w:sz w:val="20"/>
          <w:szCs w:val="20"/>
          <w:lang w:val="en-US"/>
        </w:rPr>
        <w:t>е</w:t>
      </w:r>
      <w:r w:rsidRPr="007755C7">
        <w:rPr>
          <w:rFonts w:eastAsia="Verdana"/>
          <w:sz w:val="20"/>
          <w:szCs w:val="20"/>
          <w:lang w:val="en-US"/>
        </w:rPr>
        <w:t>н</w:t>
      </w:r>
      <w:r w:rsidRPr="007755C7">
        <w:rPr>
          <w:rFonts w:eastAsia="Verdana"/>
          <w:spacing w:val="2"/>
          <w:sz w:val="20"/>
          <w:szCs w:val="20"/>
          <w:lang w:val="en-US"/>
        </w:rPr>
        <w:t>и</w:t>
      </w:r>
      <w:r w:rsidRPr="007755C7">
        <w:rPr>
          <w:rFonts w:eastAsia="Verdana"/>
          <w:sz w:val="20"/>
          <w:szCs w:val="20"/>
          <w:lang w:val="en-US"/>
        </w:rPr>
        <w:t>чним пи</w:t>
      </w:r>
      <w:r w:rsidRPr="007755C7">
        <w:rPr>
          <w:rFonts w:eastAsia="Verdana"/>
          <w:spacing w:val="-1"/>
          <w:sz w:val="20"/>
          <w:szCs w:val="20"/>
          <w:lang w:val="en-US"/>
        </w:rPr>
        <w:t>с</w:t>
      </w:r>
      <w:r w:rsidRPr="007755C7">
        <w:rPr>
          <w:rFonts w:eastAsia="Verdana"/>
          <w:spacing w:val="2"/>
          <w:sz w:val="20"/>
          <w:szCs w:val="20"/>
          <w:lang w:val="en-US"/>
        </w:rPr>
        <w:t>м</w:t>
      </w:r>
      <w:r w:rsidRPr="007755C7">
        <w:rPr>
          <w:rFonts w:eastAsia="Verdana"/>
          <w:spacing w:val="-1"/>
          <w:sz w:val="20"/>
          <w:szCs w:val="20"/>
          <w:lang w:val="en-US"/>
        </w:rPr>
        <w:t>о</w:t>
      </w:r>
      <w:r w:rsidRPr="007755C7">
        <w:rPr>
          <w:rFonts w:eastAsia="Verdana"/>
          <w:sz w:val="20"/>
          <w:szCs w:val="20"/>
          <w:lang w:val="en-US"/>
        </w:rPr>
        <w:t>м</w:t>
      </w:r>
      <w:r w:rsidRPr="007755C7">
        <w:rPr>
          <w:rFonts w:eastAsia="Verdana"/>
          <w:spacing w:val="1"/>
          <w:sz w:val="20"/>
          <w:szCs w:val="20"/>
          <w:lang w:val="en-US"/>
        </w:rPr>
        <w:t>/о</w:t>
      </w:r>
      <w:r w:rsidRPr="007755C7">
        <w:rPr>
          <w:rFonts w:eastAsia="Verdana"/>
          <w:spacing w:val="-1"/>
          <w:sz w:val="20"/>
          <w:szCs w:val="20"/>
          <w:lang w:val="en-US"/>
        </w:rPr>
        <w:t>в</w:t>
      </w:r>
      <w:r w:rsidRPr="007755C7">
        <w:rPr>
          <w:rFonts w:eastAsia="Verdana"/>
          <w:spacing w:val="1"/>
          <w:sz w:val="20"/>
          <w:szCs w:val="20"/>
          <w:lang w:val="en-US"/>
        </w:rPr>
        <w:t>л</w:t>
      </w:r>
      <w:r w:rsidRPr="007755C7">
        <w:rPr>
          <w:rFonts w:eastAsia="Verdana"/>
          <w:sz w:val="20"/>
          <w:szCs w:val="20"/>
          <w:lang w:val="en-US"/>
        </w:rPr>
        <w:t>аш</w:t>
      </w:r>
      <w:r w:rsidRPr="007755C7">
        <w:rPr>
          <w:rFonts w:eastAsia="Verdana"/>
          <w:spacing w:val="1"/>
          <w:sz w:val="20"/>
          <w:szCs w:val="20"/>
          <w:lang w:val="en-US"/>
        </w:rPr>
        <w:t>ћ</w:t>
      </w:r>
      <w:r w:rsidRPr="007755C7">
        <w:rPr>
          <w:rFonts w:eastAsia="Verdana"/>
          <w:spacing w:val="-2"/>
          <w:sz w:val="20"/>
          <w:szCs w:val="20"/>
          <w:lang w:val="en-US"/>
        </w:rPr>
        <w:t>е</w:t>
      </w:r>
      <w:r w:rsidRPr="007755C7">
        <w:rPr>
          <w:rFonts w:eastAsia="Verdana"/>
          <w:spacing w:val="2"/>
          <w:sz w:val="20"/>
          <w:szCs w:val="20"/>
          <w:lang w:val="en-US"/>
        </w:rPr>
        <w:t>њ</w:t>
      </w:r>
      <w:r w:rsidRPr="007755C7">
        <w:rPr>
          <w:rFonts w:eastAsia="Verdana"/>
          <w:spacing w:val="-2"/>
          <w:sz w:val="20"/>
          <w:szCs w:val="20"/>
          <w:lang w:val="en-US"/>
        </w:rPr>
        <w:t>е</w:t>
      </w:r>
      <w:r w:rsidRPr="007755C7">
        <w:rPr>
          <w:rFonts w:eastAsia="Verdana"/>
          <w:sz w:val="20"/>
          <w:szCs w:val="20"/>
          <w:lang w:val="en-US"/>
        </w:rPr>
        <w:t>м, д</w:t>
      </w:r>
      <w:r w:rsidRPr="007755C7">
        <w:rPr>
          <w:rFonts w:eastAsia="Verdana"/>
          <w:spacing w:val="-2"/>
          <w:sz w:val="20"/>
          <w:szCs w:val="20"/>
          <w:lang w:val="en-US"/>
        </w:rPr>
        <w:t>е</w:t>
      </w:r>
      <w:r w:rsidRPr="007755C7">
        <w:rPr>
          <w:rFonts w:eastAsia="Verdana"/>
          <w:spacing w:val="2"/>
          <w:sz w:val="20"/>
          <w:szCs w:val="20"/>
          <w:lang w:val="en-US"/>
        </w:rPr>
        <w:t>п</w:t>
      </w:r>
      <w:r w:rsidRPr="007755C7">
        <w:rPr>
          <w:rFonts w:eastAsia="Verdana"/>
          <w:sz w:val="20"/>
          <w:szCs w:val="20"/>
          <w:lang w:val="en-US"/>
        </w:rPr>
        <w:t>ока</w:t>
      </w:r>
      <w:r w:rsidRPr="007755C7">
        <w:rPr>
          <w:rFonts w:eastAsia="Verdana"/>
          <w:spacing w:val="2"/>
          <w:sz w:val="20"/>
          <w:szCs w:val="20"/>
          <w:lang w:val="en-US"/>
        </w:rPr>
        <w:t>р</w:t>
      </w:r>
      <w:r w:rsidRPr="007755C7">
        <w:rPr>
          <w:rFonts w:eastAsia="Verdana"/>
          <w:sz w:val="20"/>
          <w:szCs w:val="20"/>
          <w:lang w:val="en-US"/>
        </w:rPr>
        <w:t>т</w:t>
      </w:r>
      <w:r w:rsidRPr="007755C7">
        <w:rPr>
          <w:rFonts w:eastAsia="Verdana"/>
          <w:spacing w:val="-2"/>
          <w:sz w:val="20"/>
          <w:szCs w:val="20"/>
          <w:lang w:val="en-US"/>
        </w:rPr>
        <w:t>о</w:t>
      </w:r>
      <w:r w:rsidRPr="007755C7">
        <w:rPr>
          <w:rFonts w:eastAsia="Verdana"/>
          <w:spacing w:val="2"/>
          <w:sz w:val="20"/>
          <w:szCs w:val="20"/>
          <w:lang w:val="en-US"/>
        </w:rPr>
        <w:t>н</w:t>
      </w:r>
      <w:r w:rsidRPr="007755C7">
        <w:rPr>
          <w:rFonts w:eastAsia="Verdana"/>
          <w:spacing w:val="-1"/>
          <w:sz w:val="20"/>
          <w:szCs w:val="20"/>
          <w:lang w:val="en-US"/>
        </w:rPr>
        <w:t>о</w:t>
      </w:r>
      <w:r w:rsidRPr="007755C7">
        <w:rPr>
          <w:rFonts w:eastAsia="Verdana"/>
          <w:sz w:val="20"/>
          <w:szCs w:val="20"/>
          <w:lang w:val="en-US"/>
        </w:rPr>
        <w:t>м и</w:t>
      </w:r>
      <w:r w:rsidRPr="007755C7">
        <w:rPr>
          <w:rFonts w:eastAsia="Verdana"/>
          <w:spacing w:val="-3"/>
          <w:sz w:val="20"/>
          <w:szCs w:val="20"/>
          <w:lang w:val="en-US"/>
        </w:rPr>
        <w:t xml:space="preserve"> </w:t>
      </w:r>
      <w:r w:rsidRPr="007755C7">
        <w:rPr>
          <w:rFonts w:eastAsia="Verdana"/>
          <w:sz w:val="20"/>
          <w:szCs w:val="20"/>
          <w:lang w:val="en-US"/>
        </w:rPr>
        <w:t>к</w:t>
      </w:r>
      <w:r w:rsidRPr="007755C7">
        <w:rPr>
          <w:rFonts w:eastAsia="Verdana"/>
          <w:spacing w:val="-2"/>
          <w:sz w:val="20"/>
          <w:szCs w:val="20"/>
          <w:lang w:val="en-US"/>
        </w:rPr>
        <w:t>о</w:t>
      </w:r>
      <w:r w:rsidRPr="007755C7">
        <w:rPr>
          <w:rFonts w:eastAsia="Verdana"/>
          <w:sz w:val="20"/>
          <w:szCs w:val="20"/>
          <w:lang w:val="en-US"/>
        </w:rPr>
        <w:t>пи</w:t>
      </w:r>
      <w:r w:rsidRPr="007755C7">
        <w:rPr>
          <w:rFonts w:eastAsia="Verdana"/>
          <w:spacing w:val="3"/>
          <w:sz w:val="20"/>
          <w:szCs w:val="20"/>
          <w:lang w:val="en-US"/>
        </w:rPr>
        <w:t>ј</w:t>
      </w:r>
      <w:r w:rsidRPr="007755C7">
        <w:rPr>
          <w:rFonts w:eastAsia="Verdana"/>
          <w:spacing w:val="-1"/>
          <w:sz w:val="20"/>
          <w:szCs w:val="20"/>
          <w:lang w:val="en-US"/>
        </w:rPr>
        <w:t>о</w:t>
      </w:r>
      <w:r w:rsidRPr="007755C7">
        <w:rPr>
          <w:rFonts w:eastAsia="Verdana"/>
          <w:sz w:val="20"/>
          <w:szCs w:val="20"/>
          <w:lang w:val="en-US"/>
        </w:rPr>
        <w:t>м</w:t>
      </w:r>
      <w:r w:rsidRPr="007755C7">
        <w:rPr>
          <w:rFonts w:eastAsia="Verdana"/>
          <w:spacing w:val="69"/>
          <w:sz w:val="20"/>
          <w:szCs w:val="20"/>
          <w:lang w:val="en-US"/>
        </w:rPr>
        <w:t xml:space="preserve"> </w:t>
      </w:r>
      <w:r w:rsidRPr="007755C7">
        <w:rPr>
          <w:rFonts w:eastAsia="Verdana"/>
          <w:spacing w:val="1"/>
          <w:sz w:val="20"/>
          <w:szCs w:val="20"/>
          <w:lang w:val="en-US"/>
        </w:rPr>
        <w:t>з</w:t>
      </w:r>
      <w:r w:rsidRPr="007755C7">
        <w:rPr>
          <w:rFonts w:eastAsia="Verdana"/>
          <w:sz w:val="20"/>
          <w:szCs w:val="20"/>
          <w:lang w:val="en-US"/>
        </w:rPr>
        <w:t>ах</w:t>
      </w:r>
      <w:r w:rsidRPr="007755C7">
        <w:rPr>
          <w:rFonts w:eastAsia="Verdana"/>
          <w:spacing w:val="1"/>
          <w:sz w:val="20"/>
          <w:szCs w:val="20"/>
          <w:lang w:val="en-US"/>
        </w:rPr>
        <w:t>т</w:t>
      </w:r>
      <w:r w:rsidRPr="007755C7">
        <w:rPr>
          <w:rFonts w:eastAsia="Verdana"/>
          <w:spacing w:val="-2"/>
          <w:sz w:val="20"/>
          <w:szCs w:val="20"/>
          <w:lang w:val="en-US"/>
        </w:rPr>
        <w:t>е</w:t>
      </w:r>
      <w:r w:rsidRPr="007755C7">
        <w:rPr>
          <w:rFonts w:eastAsia="Verdana"/>
          <w:spacing w:val="-1"/>
          <w:sz w:val="20"/>
          <w:szCs w:val="20"/>
          <w:lang w:val="en-US"/>
        </w:rPr>
        <w:t>в</w:t>
      </w:r>
      <w:r w:rsidRPr="007755C7">
        <w:rPr>
          <w:rFonts w:eastAsia="Verdana"/>
          <w:sz w:val="20"/>
          <w:szCs w:val="20"/>
          <w:lang w:val="en-US"/>
        </w:rPr>
        <w:t>а/</w:t>
      </w:r>
      <w:r w:rsidRPr="007755C7">
        <w:rPr>
          <w:rFonts w:eastAsia="Verdana"/>
          <w:spacing w:val="2"/>
          <w:sz w:val="20"/>
          <w:szCs w:val="20"/>
          <w:lang w:val="en-US"/>
        </w:rPr>
        <w:t>п</w:t>
      </w:r>
      <w:r w:rsidRPr="007755C7">
        <w:rPr>
          <w:rFonts w:eastAsia="Verdana"/>
          <w:spacing w:val="-1"/>
          <w:sz w:val="20"/>
          <w:szCs w:val="20"/>
          <w:lang w:val="en-US"/>
        </w:rPr>
        <w:t>о</w:t>
      </w:r>
      <w:r w:rsidRPr="007755C7">
        <w:rPr>
          <w:rFonts w:eastAsia="Verdana"/>
          <w:spacing w:val="1"/>
          <w:sz w:val="20"/>
          <w:szCs w:val="20"/>
          <w:lang w:val="en-US"/>
        </w:rPr>
        <w:t>т</w:t>
      </w:r>
      <w:r w:rsidRPr="007755C7">
        <w:rPr>
          <w:rFonts w:eastAsia="Verdana"/>
          <w:spacing w:val="-1"/>
          <w:sz w:val="20"/>
          <w:szCs w:val="20"/>
          <w:lang w:val="en-US"/>
        </w:rPr>
        <w:t>в</w:t>
      </w:r>
      <w:r w:rsidRPr="007755C7">
        <w:rPr>
          <w:rFonts w:eastAsia="Verdana"/>
          <w:spacing w:val="3"/>
          <w:sz w:val="20"/>
          <w:szCs w:val="20"/>
          <w:lang w:val="en-US"/>
        </w:rPr>
        <w:t>р</w:t>
      </w:r>
      <w:r w:rsidRPr="007755C7">
        <w:rPr>
          <w:rFonts w:eastAsia="Verdana"/>
          <w:sz w:val="20"/>
          <w:szCs w:val="20"/>
          <w:lang w:val="en-US"/>
        </w:rPr>
        <w:t>де</w:t>
      </w:r>
      <w:r w:rsidRPr="007755C7">
        <w:rPr>
          <w:rFonts w:eastAsia="Verdana"/>
          <w:spacing w:val="67"/>
          <w:sz w:val="20"/>
          <w:szCs w:val="20"/>
          <w:lang w:val="en-US"/>
        </w:rPr>
        <w:t xml:space="preserve"> </w:t>
      </w:r>
      <w:r w:rsidRPr="007755C7">
        <w:rPr>
          <w:rFonts w:eastAsia="Verdana"/>
          <w:spacing w:val="1"/>
          <w:sz w:val="20"/>
          <w:szCs w:val="20"/>
          <w:lang w:val="en-US"/>
        </w:rPr>
        <w:t>з</w:t>
      </w:r>
      <w:r w:rsidRPr="007755C7">
        <w:rPr>
          <w:rFonts w:eastAsia="Verdana"/>
          <w:sz w:val="20"/>
          <w:szCs w:val="20"/>
          <w:lang w:val="en-US"/>
        </w:rPr>
        <w:t>а</w:t>
      </w:r>
      <w:r w:rsidRPr="007755C7">
        <w:rPr>
          <w:rFonts w:eastAsia="Verdana"/>
          <w:spacing w:val="68"/>
          <w:sz w:val="20"/>
          <w:szCs w:val="20"/>
          <w:lang w:val="en-US"/>
        </w:rPr>
        <w:t xml:space="preserve"> </w:t>
      </w:r>
      <w:r w:rsidRPr="007755C7">
        <w:rPr>
          <w:rFonts w:eastAsia="Verdana"/>
          <w:sz w:val="20"/>
          <w:szCs w:val="20"/>
          <w:lang w:val="en-US"/>
        </w:rPr>
        <w:t>р</w:t>
      </w:r>
      <w:r w:rsidRPr="007755C7">
        <w:rPr>
          <w:rFonts w:eastAsia="Verdana"/>
          <w:spacing w:val="-2"/>
          <w:sz w:val="20"/>
          <w:szCs w:val="20"/>
          <w:lang w:val="en-US"/>
        </w:rPr>
        <w:t>е</w:t>
      </w:r>
      <w:r w:rsidRPr="007755C7">
        <w:rPr>
          <w:rFonts w:eastAsia="Verdana"/>
          <w:sz w:val="20"/>
          <w:szCs w:val="20"/>
          <w:lang w:val="en-US"/>
        </w:rPr>
        <w:t>г</w:t>
      </w:r>
      <w:r w:rsidRPr="007755C7">
        <w:rPr>
          <w:rFonts w:eastAsia="Verdana"/>
          <w:spacing w:val="1"/>
          <w:sz w:val="20"/>
          <w:szCs w:val="20"/>
          <w:lang w:val="en-US"/>
        </w:rPr>
        <w:t>и</w:t>
      </w:r>
      <w:r w:rsidRPr="007755C7">
        <w:rPr>
          <w:rFonts w:eastAsia="Verdana"/>
          <w:spacing w:val="-1"/>
          <w:sz w:val="20"/>
          <w:szCs w:val="20"/>
          <w:lang w:val="en-US"/>
        </w:rPr>
        <w:t>с</w:t>
      </w:r>
      <w:r w:rsidRPr="007755C7">
        <w:rPr>
          <w:rFonts w:eastAsia="Verdana"/>
          <w:sz w:val="20"/>
          <w:szCs w:val="20"/>
          <w:lang w:val="en-US"/>
        </w:rPr>
        <w:t>тра</w:t>
      </w:r>
      <w:r w:rsidRPr="007755C7">
        <w:rPr>
          <w:rFonts w:eastAsia="Verdana"/>
          <w:spacing w:val="1"/>
          <w:sz w:val="20"/>
          <w:szCs w:val="20"/>
          <w:lang w:val="en-US"/>
        </w:rPr>
        <w:t>ц</w:t>
      </w:r>
      <w:r w:rsidRPr="007755C7">
        <w:rPr>
          <w:rFonts w:eastAsia="Verdana"/>
          <w:sz w:val="20"/>
          <w:szCs w:val="20"/>
          <w:lang w:val="en-US"/>
        </w:rPr>
        <w:t>ију</w:t>
      </w:r>
      <w:r w:rsidRPr="007755C7">
        <w:rPr>
          <w:rFonts w:eastAsia="Verdana"/>
          <w:spacing w:val="68"/>
          <w:sz w:val="20"/>
          <w:szCs w:val="20"/>
          <w:lang w:val="en-US"/>
        </w:rPr>
        <w:t xml:space="preserve"> </w:t>
      </w:r>
      <w:r w:rsidRPr="007755C7">
        <w:rPr>
          <w:rFonts w:eastAsia="Verdana"/>
          <w:spacing w:val="2"/>
          <w:sz w:val="20"/>
          <w:szCs w:val="20"/>
          <w:lang w:val="en-US"/>
        </w:rPr>
        <w:t>м</w:t>
      </w:r>
      <w:r w:rsidRPr="007755C7">
        <w:rPr>
          <w:rFonts w:eastAsia="Verdana"/>
          <w:spacing w:val="-2"/>
          <w:sz w:val="20"/>
          <w:szCs w:val="20"/>
          <w:lang w:val="en-US"/>
        </w:rPr>
        <w:t>е</w:t>
      </w:r>
      <w:r w:rsidRPr="007755C7">
        <w:rPr>
          <w:rFonts w:eastAsia="Verdana"/>
          <w:sz w:val="20"/>
          <w:szCs w:val="20"/>
          <w:lang w:val="en-US"/>
        </w:rPr>
        <w:t>ни</w:t>
      </w:r>
      <w:r w:rsidRPr="007755C7">
        <w:rPr>
          <w:rFonts w:eastAsia="Verdana"/>
          <w:spacing w:val="1"/>
          <w:sz w:val="20"/>
          <w:szCs w:val="20"/>
          <w:lang w:val="en-US"/>
        </w:rPr>
        <w:t>це</w:t>
      </w:r>
      <w:r w:rsidRPr="007755C7">
        <w:rPr>
          <w:rFonts w:eastAsia="Verdana"/>
          <w:sz w:val="20"/>
          <w:szCs w:val="20"/>
          <w:lang w:val="en-US"/>
        </w:rPr>
        <w:t>,</w:t>
      </w:r>
      <w:r w:rsidRPr="007755C7">
        <w:rPr>
          <w:rFonts w:eastAsia="Verdana"/>
          <w:spacing w:val="68"/>
          <w:sz w:val="20"/>
          <w:szCs w:val="20"/>
          <w:lang w:val="en-US"/>
        </w:rPr>
        <w:t xml:space="preserve"> </w:t>
      </w:r>
      <w:r w:rsidRPr="007755C7">
        <w:rPr>
          <w:rFonts w:eastAsia="Verdana"/>
          <w:spacing w:val="1"/>
          <w:sz w:val="20"/>
          <w:szCs w:val="20"/>
          <w:lang w:val="en-US"/>
        </w:rPr>
        <w:t>к</w:t>
      </w:r>
      <w:r w:rsidRPr="007755C7">
        <w:rPr>
          <w:rFonts w:eastAsia="Verdana"/>
          <w:spacing w:val="-1"/>
          <w:sz w:val="20"/>
          <w:szCs w:val="20"/>
          <w:lang w:val="en-US"/>
        </w:rPr>
        <w:t>о</w:t>
      </w:r>
      <w:r w:rsidRPr="007755C7">
        <w:rPr>
          <w:rFonts w:eastAsia="Verdana"/>
          <w:sz w:val="20"/>
          <w:szCs w:val="20"/>
          <w:lang w:val="en-US"/>
        </w:rPr>
        <w:t>ја</w:t>
      </w:r>
      <w:r w:rsidRPr="007755C7">
        <w:rPr>
          <w:rFonts w:eastAsia="Verdana"/>
          <w:spacing w:val="69"/>
          <w:sz w:val="20"/>
          <w:szCs w:val="20"/>
          <w:lang w:val="en-US"/>
        </w:rPr>
        <w:t xml:space="preserve"> </w:t>
      </w:r>
      <w:r w:rsidRPr="007755C7">
        <w:rPr>
          <w:rFonts w:eastAsia="Verdana"/>
          <w:spacing w:val="-1"/>
          <w:sz w:val="20"/>
          <w:szCs w:val="20"/>
          <w:lang w:val="en-US"/>
        </w:rPr>
        <w:t>с</w:t>
      </w:r>
      <w:r w:rsidRPr="007755C7">
        <w:rPr>
          <w:rFonts w:eastAsia="Verdana"/>
          <w:sz w:val="20"/>
          <w:szCs w:val="20"/>
          <w:lang w:val="en-US"/>
        </w:rPr>
        <w:t>е</w:t>
      </w:r>
      <w:r w:rsidRPr="007755C7">
        <w:rPr>
          <w:rFonts w:eastAsia="Verdana"/>
          <w:spacing w:val="67"/>
          <w:sz w:val="20"/>
          <w:szCs w:val="20"/>
          <w:lang w:val="en-US"/>
        </w:rPr>
        <w:t xml:space="preserve"> </w:t>
      </w:r>
      <w:r w:rsidRPr="007755C7">
        <w:rPr>
          <w:rFonts w:eastAsia="Verdana"/>
          <w:sz w:val="20"/>
          <w:szCs w:val="20"/>
          <w:lang w:val="en-US"/>
        </w:rPr>
        <w:t>п</w:t>
      </w:r>
      <w:r w:rsidRPr="007755C7">
        <w:rPr>
          <w:rFonts w:eastAsia="Verdana"/>
          <w:spacing w:val="3"/>
          <w:sz w:val="20"/>
          <w:szCs w:val="20"/>
          <w:lang w:val="en-US"/>
        </w:rPr>
        <w:t>р</w:t>
      </w:r>
      <w:r w:rsidRPr="007755C7">
        <w:rPr>
          <w:rFonts w:eastAsia="Verdana"/>
          <w:spacing w:val="-2"/>
          <w:sz w:val="20"/>
          <w:szCs w:val="20"/>
          <w:lang w:val="en-US"/>
        </w:rPr>
        <w:t>е</w:t>
      </w:r>
      <w:r w:rsidRPr="007755C7">
        <w:rPr>
          <w:rFonts w:eastAsia="Verdana"/>
          <w:sz w:val="20"/>
          <w:szCs w:val="20"/>
          <w:lang w:val="en-US"/>
        </w:rPr>
        <w:t>д</w:t>
      </w:r>
      <w:r w:rsidRPr="007755C7">
        <w:rPr>
          <w:rFonts w:eastAsia="Verdana"/>
          <w:spacing w:val="2"/>
          <w:sz w:val="20"/>
          <w:szCs w:val="20"/>
          <w:lang w:val="en-US"/>
        </w:rPr>
        <w:t>а</w:t>
      </w:r>
      <w:r w:rsidRPr="007755C7">
        <w:rPr>
          <w:rFonts w:eastAsia="Verdana"/>
          <w:sz w:val="20"/>
          <w:szCs w:val="20"/>
          <w:lang w:val="en-US"/>
        </w:rPr>
        <w:t>је</w:t>
      </w:r>
      <w:r w:rsidRPr="007755C7">
        <w:rPr>
          <w:rFonts w:eastAsia="Verdana"/>
          <w:spacing w:val="67"/>
          <w:sz w:val="20"/>
          <w:szCs w:val="20"/>
          <w:lang w:val="en-US"/>
        </w:rPr>
        <w:t xml:space="preserve"> </w:t>
      </w:r>
      <w:r w:rsidRPr="007755C7">
        <w:rPr>
          <w:rFonts w:eastAsia="Verdana"/>
          <w:sz w:val="20"/>
          <w:szCs w:val="20"/>
          <w:lang w:val="en-US"/>
        </w:rPr>
        <w:t>прили</w:t>
      </w:r>
      <w:r w:rsidRPr="007755C7">
        <w:rPr>
          <w:rFonts w:eastAsia="Verdana"/>
          <w:spacing w:val="1"/>
          <w:sz w:val="20"/>
          <w:szCs w:val="20"/>
          <w:lang w:val="en-US"/>
        </w:rPr>
        <w:t>к</w:t>
      </w:r>
      <w:r w:rsidRPr="007755C7">
        <w:rPr>
          <w:rFonts w:eastAsia="Verdana"/>
          <w:spacing w:val="-1"/>
          <w:sz w:val="20"/>
          <w:szCs w:val="20"/>
          <w:lang w:val="en-US"/>
        </w:rPr>
        <w:t>о</w:t>
      </w:r>
      <w:r w:rsidRPr="007755C7">
        <w:rPr>
          <w:rFonts w:eastAsia="Verdana"/>
          <w:sz w:val="20"/>
          <w:szCs w:val="20"/>
          <w:lang w:val="en-US"/>
        </w:rPr>
        <w:t xml:space="preserve">м </w:t>
      </w:r>
      <w:r w:rsidRPr="007755C7">
        <w:rPr>
          <w:rFonts w:eastAsia="Verdana"/>
          <w:spacing w:val="1"/>
          <w:sz w:val="20"/>
          <w:szCs w:val="20"/>
          <w:lang w:val="en-US"/>
        </w:rPr>
        <w:t>з</w:t>
      </w:r>
      <w:r w:rsidRPr="007755C7">
        <w:rPr>
          <w:rFonts w:eastAsia="Verdana"/>
          <w:sz w:val="20"/>
          <w:szCs w:val="20"/>
          <w:lang w:val="en-US"/>
        </w:rPr>
        <w:t>акљ</w:t>
      </w:r>
      <w:r w:rsidRPr="007755C7">
        <w:rPr>
          <w:rFonts w:eastAsia="Verdana"/>
          <w:spacing w:val="2"/>
          <w:sz w:val="20"/>
          <w:szCs w:val="20"/>
          <w:lang w:val="en-US"/>
        </w:rPr>
        <w:t>у</w:t>
      </w:r>
      <w:r w:rsidRPr="007755C7">
        <w:rPr>
          <w:rFonts w:eastAsia="Verdana"/>
          <w:sz w:val="20"/>
          <w:szCs w:val="20"/>
          <w:lang w:val="en-US"/>
        </w:rPr>
        <w:t>чења</w:t>
      </w:r>
      <w:r w:rsidRPr="007755C7">
        <w:rPr>
          <w:rFonts w:eastAsia="Verdana"/>
          <w:spacing w:val="-10"/>
          <w:sz w:val="20"/>
          <w:szCs w:val="20"/>
          <w:lang w:val="en-US"/>
        </w:rPr>
        <w:t xml:space="preserve"> </w:t>
      </w:r>
      <w:r w:rsidRPr="007755C7">
        <w:rPr>
          <w:rFonts w:eastAsia="Verdana"/>
          <w:sz w:val="20"/>
          <w:szCs w:val="20"/>
          <w:lang w:val="en-US"/>
        </w:rPr>
        <w:t>уго</w:t>
      </w:r>
      <w:r w:rsidRPr="007755C7">
        <w:rPr>
          <w:rFonts w:eastAsia="Verdana"/>
          <w:spacing w:val="-1"/>
          <w:sz w:val="20"/>
          <w:szCs w:val="20"/>
          <w:lang w:val="en-US"/>
        </w:rPr>
        <w:t>во</w:t>
      </w:r>
      <w:r w:rsidRPr="007755C7">
        <w:rPr>
          <w:rFonts w:eastAsia="Verdana"/>
          <w:sz w:val="20"/>
          <w:szCs w:val="20"/>
          <w:lang w:val="en-US"/>
        </w:rPr>
        <w:t>р</w:t>
      </w:r>
      <w:r w:rsidRPr="007755C7">
        <w:rPr>
          <w:rFonts w:eastAsia="Verdana"/>
          <w:spacing w:val="2"/>
          <w:sz w:val="20"/>
          <w:szCs w:val="20"/>
          <w:lang w:val="en-US"/>
        </w:rPr>
        <w:t>а</w:t>
      </w:r>
      <w:r w:rsidRPr="007755C7">
        <w:rPr>
          <w:rFonts w:eastAsia="Verdana"/>
          <w:sz w:val="20"/>
          <w:szCs w:val="20"/>
          <w:lang w:val="en-US"/>
        </w:rPr>
        <w:t>,</w:t>
      </w:r>
      <w:r w:rsidRPr="007755C7">
        <w:rPr>
          <w:rFonts w:eastAsia="Verdana"/>
          <w:spacing w:val="-10"/>
          <w:sz w:val="20"/>
          <w:szCs w:val="20"/>
          <w:lang w:val="en-US"/>
        </w:rPr>
        <w:t xml:space="preserve"> </w:t>
      </w:r>
      <w:r w:rsidRPr="007755C7">
        <w:rPr>
          <w:rFonts w:eastAsia="Verdana"/>
          <w:sz w:val="20"/>
          <w:szCs w:val="20"/>
          <w:lang w:val="en-US"/>
        </w:rPr>
        <w:t>к</w:t>
      </w:r>
      <w:r w:rsidRPr="007755C7">
        <w:rPr>
          <w:rFonts w:eastAsia="Verdana"/>
          <w:spacing w:val="2"/>
          <w:sz w:val="20"/>
          <w:szCs w:val="20"/>
          <w:lang w:val="en-US"/>
        </w:rPr>
        <w:t>а</w:t>
      </w:r>
      <w:r w:rsidRPr="007755C7">
        <w:rPr>
          <w:rFonts w:eastAsia="Verdana"/>
          <w:sz w:val="20"/>
          <w:szCs w:val="20"/>
          <w:lang w:val="en-US"/>
        </w:rPr>
        <w:t>о</w:t>
      </w:r>
      <w:r w:rsidRPr="007755C7">
        <w:rPr>
          <w:rFonts w:eastAsia="Verdana"/>
          <w:spacing w:val="-11"/>
          <w:sz w:val="20"/>
          <w:szCs w:val="20"/>
          <w:lang w:val="en-US"/>
        </w:rPr>
        <w:t xml:space="preserve"> </w:t>
      </w:r>
      <w:r w:rsidRPr="007755C7">
        <w:rPr>
          <w:rFonts w:eastAsia="Verdana"/>
          <w:spacing w:val="-1"/>
          <w:sz w:val="20"/>
          <w:szCs w:val="20"/>
          <w:lang w:val="en-US"/>
        </w:rPr>
        <w:t>г</w:t>
      </w:r>
      <w:r w:rsidRPr="007755C7">
        <w:rPr>
          <w:rFonts w:eastAsia="Verdana"/>
          <w:sz w:val="20"/>
          <w:szCs w:val="20"/>
          <w:lang w:val="en-US"/>
        </w:rPr>
        <w:t>ар</w:t>
      </w:r>
      <w:r w:rsidRPr="007755C7">
        <w:rPr>
          <w:rFonts w:eastAsia="Verdana"/>
          <w:spacing w:val="2"/>
          <w:sz w:val="20"/>
          <w:szCs w:val="20"/>
          <w:lang w:val="en-US"/>
        </w:rPr>
        <w:t>а</w:t>
      </w:r>
      <w:r w:rsidRPr="007755C7">
        <w:rPr>
          <w:rFonts w:eastAsia="Verdana"/>
          <w:sz w:val="20"/>
          <w:szCs w:val="20"/>
          <w:lang w:val="en-US"/>
        </w:rPr>
        <w:t>н</w:t>
      </w:r>
      <w:r w:rsidRPr="007755C7">
        <w:rPr>
          <w:rFonts w:eastAsia="Verdana"/>
          <w:spacing w:val="1"/>
          <w:sz w:val="20"/>
          <w:szCs w:val="20"/>
          <w:lang w:val="en-US"/>
        </w:rPr>
        <w:t>ц</w:t>
      </w:r>
      <w:r w:rsidRPr="007755C7">
        <w:rPr>
          <w:rFonts w:eastAsia="Verdana"/>
          <w:sz w:val="20"/>
          <w:szCs w:val="20"/>
          <w:lang w:val="en-US"/>
        </w:rPr>
        <w:t>ија</w:t>
      </w:r>
      <w:r w:rsidRPr="007755C7">
        <w:rPr>
          <w:rFonts w:eastAsia="Verdana"/>
          <w:spacing w:val="-10"/>
          <w:sz w:val="20"/>
          <w:szCs w:val="20"/>
          <w:lang w:val="en-US"/>
        </w:rPr>
        <w:t xml:space="preserve"> </w:t>
      </w:r>
      <w:r w:rsidRPr="007755C7">
        <w:rPr>
          <w:rFonts w:eastAsia="Verdana"/>
          <w:sz w:val="20"/>
          <w:szCs w:val="20"/>
          <w:lang w:val="en-US"/>
        </w:rPr>
        <w:t>за</w:t>
      </w:r>
      <w:r w:rsidRPr="007755C7">
        <w:rPr>
          <w:rFonts w:eastAsia="Verdana"/>
          <w:spacing w:val="-9"/>
          <w:sz w:val="20"/>
          <w:szCs w:val="20"/>
          <w:lang w:val="en-US"/>
        </w:rPr>
        <w:t xml:space="preserve"> </w:t>
      </w:r>
      <w:r w:rsidR="00985B77" w:rsidRPr="007755C7">
        <w:rPr>
          <w:rFonts w:eastAsia="Verdana"/>
          <w:spacing w:val="-9"/>
          <w:sz w:val="20"/>
          <w:szCs w:val="20"/>
          <w:lang w:val="sr-Cyrl-RS"/>
        </w:rPr>
        <w:t>примљени</w:t>
      </w:r>
      <w:r w:rsidRPr="007755C7">
        <w:rPr>
          <w:rFonts w:eastAsia="Verdana"/>
          <w:spacing w:val="-9"/>
          <w:sz w:val="20"/>
          <w:szCs w:val="20"/>
          <w:lang w:val="sr-Cyrl-RS"/>
        </w:rPr>
        <w:t xml:space="preserve"> аванс</w:t>
      </w:r>
      <w:r w:rsidRPr="007755C7">
        <w:rPr>
          <w:rFonts w:eastAsia="Verdana"/>
          <w:sz w:val="20"/>
          <w:szCs w:val="20"/>
          <w:lang w:val="en-US"/>
        </w:rPr>
        <w:t>.</w:t>
      </w:r>
    </w:p>
    <w:p w:rsidR="00953B88" w:rsidRPr="007755C7" w:rsidRDefault="00953B88" w:rsidP="00953B88">
      <w:pPr>
        <w:widowControl w:val="0"/>
        <w:spacing w:before="6" w:after="0" w:line="242" w:lineRule="exact"/>
        <w:ind w:left="112" w:right="113" w:firstLine="597"/>
        <w:jc w:val="both"/>
        <w:rPr>
          <w:rFonts w:eastAsia="Verdana"/>
          <w:sz w:val="20"/>
          <w:szCs w:val="20"/>
          <w:lang w:val="sr-Cyrl-RS"/>
        </w:rPr>
      </w:pPr>
      <w:r w:rsidRPr="007755C7">
        <w:rPr>
          <w:rFonts w:eastAsia="Verdana"/>
          <w:sz w:val="20"/>
          <w:szCs w:val="20"/>
          <w:lang w:val="en-US"/>
        </w:rPr>
        <w:t>Ср</w:t>
      </w:r>
      <w:r w:rsidRPr="007755C7">
        <w:rPr>
          <w:rFonts w:eastAsia="Verdana"/>
          <w:spacing w:val="-2"/>
          <w:sz w:val="20"/>
          <w:szCs w:val="20"/>
          <w:lang w:val="en-US"/>
        </w:rPr>
        <w:t>е</w:t>
      </w:r>
      <w:r w:rsidRPr="007755C7">
        <w:rPr>
          <w:rFonts w:eastAsia="Verdana"/>
          <w:sz w:val="20"/>
          <w:szCs w:val="20"/>
          <w:lang w:val="en-US"/>
        </w:rPr>
        <w:t>д</w:t>
      </w:r>
      <w:r w:rsidRPr="007755C7">
        <w:rPr>
          <w:rFonts w:eastAsia="Verdana"/>
          <w:spacing w:val="-1"/>
          <w:sz w:val="20"/>
          <w:szCs w:val="20"/>
          <w:lang w:val="en-US"/>
        </w:rPr>
        <w:t>с</w:t>
      </w:r>
      <w:r w:rsidRPr="007755C7">
        <w:rPr>
          <w:rFonts w:eastAsia="Verdana"/>
          <w:spacing w:val="1"/>
          <w:sz w:val="20"/>
          <w:szCs w:val="20"/>
          <w:lang w:val="en-US"/>
        </w:rPr>
        <w:t>тв</w:t>
      </w:r>
      <w:r w:rsidRPr="007755C7">
        <w:rPr>
          <w:rFonts w:eastAsia="Verdana"/>
          <w:sz w:val="20"/>
          <w:szCs w:val="20"/>
          <w:lang w:val="en-US"/>
        </w:rPr>
        <w:t>о</w:t>
      </w:r>
      <w:r w:rsidRPr="007755C7">
        <w:rPr>
          <w:rFonts w:eastAsia="Verdana"/>
          <w:spacing w:val="6"/>
          <w:sz w:val="20"/>
          <w:szCs w:val="20"/>
          <w:lang w:val="en-US"/>
        </w:rPr>
        <w:t xml:space="preserve"> </w:t>
      </w:r>
      <w:r w:rsidRPr="007755C7">
        <w:rPr>
          <w:rFonts w:eastAsia="Verdana"/>
          <w:spacing w:val="-1"/>
          <w:sz w:val="20"/>
          <w:szCs w:val="20"/>
          <w:lang w:val="en-US"/>
        </w:rPr>
        <w:t>о</w:t>
      </w:r>
      <w:r w:rsidRPr="007755C7">
        <w:rPr>
          <w:rFonts w:eastAsia="Verdana"/>
          <w:sz w:val="20"/>
          <w:szCs w:val="20"/>
          <w:lang w:val="en-US"/>
        </w:rPr>
        <w:t>б</w:t>
      </w:r>
      <w:r w:rsidRPr="007755C7">
        <w:rPr>
          <w:rFonts w:eastAsia="Verdana"/>
          <w:spacing w:val="-1"/>
          <w:sz w:val="20"/>
          <w:szCs w:val="20"/>
          <w:lang w:val="en-US"/>
        </w:rPr>
        <w:t>е</w:t>
      </w:r>
      <w:r w:rsidRPr="007755C7">
        <w:rPr>
          <w:rFonts w:eastAsia="Verdana"/>
          <w:spacing w:val="1"/>
          <w:sz w:val="20"/>
          <w:szCs w:val="20"/>
          <w:lang w:val="en-US"/>
        </w:rPr>
        <w:t>з</w:t>
      </w:r>
      <w:r w:rsidRPr="007755C7">
        <w:rPr>
          <w:rFonts w:eastAsia="Verdana"/>
          <w:spacing w:val="2"/>
          <w:sz w:val="20"/>
          <w:szCs w:val="20"/>
          <w:lang w:val="en-US"/>
        </w:rPr>
        <w:t>б</w:t>
      </w:r>
      <w:r w:rsidRPr="007755C7">
        <w:rPr>
          <w:rFonts w:eastAsia="Verdana"/>
          <w:spacing w:val="-2"/>
          <w:sz w:val="20"/>
          <w:szCs w:val="20"/>
          <w:lang w:val="en-US"/>
        </w:rPr>
        <w:t>е</w:t>
      </w:r>
      <w:r w:rsidRPr="007755C7">
        <w:rPr>
          <w:rFonts w:eastAsia="Verdana"/>
          <w:spacing w:val="1"/>
          <w:sz w:val="20"/>
          <w:szCs w:val="20"/>
          <w:lang w:val="en-US"/>
        </w:rPr>
        <w:t>ђ</w:t>
      </w:r>
      <w:r w:rsidRPr="007755C7">
        <w:rPr>
          <w:rFonts w:eastAsia="Verdana"/>
          <w:spacing w:val="-2"/>
          <w:sz w:val="20"/>
          <w:szCs w:val="20"/>
          <w:lang w:val="en-US"/>
        </w:rPr>
        <w:t>е</w:t>
      </w:r>
      <w:r w:rsidRPr="007755C7">
        <w:rPr>
          <w:rFonts w:eastAsia="Verdana"/>
          <w:spacing w:val="2"/>
          <w:sz w:val="20"/>
          <w:szCs w:val="20"/>
          <w:lang w:val="en-US"/>
        </w:rPr>
        <w:t>њ</w:t>
      </w:r>
      <w:r w:rsidRPr="007755C7">
        <w:rPr>
          <w:rFonts w:eastAsia="Verdana"/>
          <w:sz w:val="20"/>
          <w:szCs w:val="20"/>
          <w:lang w:val="en-US"/>
        </w:rPr>
        <w:t>а</w:t>
      </w:r>
      <w:r w:rsidRPr="007755C7">
        <w:rPr>
          <w:rFonts w:eastAsia="Verdana"/>
          <w:spacing w:val="8"/>
          <w:sz w:val="20"/>
          <w:szCs w:val="20"/>
          <w:lang w:val="en-US"/>
        </w:rPr>
        <w:t xml:space="preserve"> </w:t>
      </w:r>
      <w:r w:rsidRPr="007755C7">
        <w:rPr>
          <w:rFonts w:eastAsia="Verdana"/>
          <w:spacing w:val="1"/>
          <w:sz w:val="20"/>
          <w:szCs w:val="20"/>
          <w:lang w:val="en-US"/>
        </w:rPr>
        <w:t>з</w:t>
      </w:r>
      <w:r w:rsidRPr="007755C7">
        <w:rPr>
          <w:rFonts w:eastAsia="Verdana"/>
          <w:sz w:val="20"/>
          <w:szCs w:val="20"/>
          <w:lang w:val="en-US"/>
        </w:rPr>
        <w:t>а</w:t>
      </w:r>
      <w:r w:rsidRPr="007755C7">
        <w:rPr>
          <w:rFonts w:eastAsia="Verdana"/>
          <w:spacing w:val="5"/>
          <w:sz w:val="20"/>
          <w:szCs w:val="20"/>
          <w:lang w:val="en-US"/>
        </w:rPr>
        <w:t xml:space="preserve"> </w:t>
      </w:r>
      <w:r w:rsidRPr="007755C7">
        <w:rPr>
          <w:rFonts w:eastAsia="Verdana"/>
          <w:spacing w:val="5"/>
          <w:sz w:val="20"/>
          <w:szCs w:val="20"/>
          <w:lang w:val="sr-Cyrl-RS"/>
        </w:rPr>
        <w:t>дати аванс</w:t>
      </w:r>
      <w:r w:rsidRPr="007755C7">
        <w:rPr>
          <w:rFonts w:eastAsia="Verdana"/>
          <w:spacing w:val="4"/>
          <w:sz w:val="20"/>
          <w:szCs w:val="20"/>
          <w:lang w:val="en-US"/>
        </w:rPr>
        <w:t xml:space="preserve"> </w:t>
      </w:r>
      <w:r w:rsidRPr="007755C7">
        <w:rPr>
          <w:rFonts w:eastAsia="Verdana"/>
          <w:sz w:val="20"/>
          <w:szCs w:val="20"/>
          <w:lang w:val="en-US"/>
        </w:rPr>
        <w:t>п</w:t>
      </w:r>
      <w:r w:rsidRPr="007755C7">
        <w:rPr>
          <w:rFonts w:eastAsia="Verdana"/>
          <w:spacing w:val="3"/>
          <w:sz w:val="20"/>
          <w:szCs w:val="20"/>
          <w:lang w:val="en-US"/>
        </w:rPr>
        <w:t>р</w:t>
      </w:r>
      <w:r w:rsidRPr="007755C7">
        <w:rPr>
          <w:rFonts w:eastAsia="Verdana"/>
          <w:spacing w:val="-2"/>
          <w:sz w:val="20"/>
          <w:szCs w:val="20"/>
          <w:lang w:val="en-US"/>
        </w:rPr>
        <w:t>е</w:t>
      </w:r>
      <w:r w:rsidRPr="007755C7">
        <w:rPr>
          <w:rFonts w:eastAsia="Verdana"/>
          <w:sz w:val="20"/>
          <w:szCs w:val="20"/>
          <w:lang w:val="en-US"/>
        </w:rPr>
        <w:t>да</w:t>
      </w:r>
      <w:r w:rsidRPr="007755C7">
        <w:rPr>
          <w:rFonts w:eastAsia="Verdana"/>
          <w:spacing w:val="1"/>
          <w:sz w:val="20"/>
          <w:szCs w:val="20"/>
          <w:lang w:val="en-US"/>
        </w:rPr>
        <w:t>ј</w:t>
      </w:r>
      <w:r w:rsidRPr="007755C7">
        <w:rPr>
          <w:rFonts w:eastAsia="Verdana"/>
          <w:sz w:val="20"/>
          <w:szCs w:val="20"/>
          <w:lang w:val="en-US"/>
        </w:rPr>
        <w:t>е</w:t>
      </w:r>
      <w:r w:rsidRPr="007755C7">
        <w:rPr>
          <w:rFonts w:eastAsia="Verdana"/>
          <w:spacing w:val="7"/>
          <w:sz w:val="20"/>
          <w:szCs w:val="20"/>
          <w:lang w:val="en-US"/>
        </w:rPr>
        <w:t xml:space="preserve"> </w:t>
      </w:r>
      <w:r w:rsidRPr="007755C7">
        <w:rPr>
          <w:rFonts w:eastAsia="Verdana"/>
          <w:sz w:val="20"/>
          <w:szCs w:val="20"/>
          <w:lang w:val="en-US"/>
        </w:rPr>
        <w:t>СА</w:t>
      </w:r>
      <w:r w:rsidRPr="007755C7">
        <w:rPr>
          <w:rFonts w:eastAsia="Verdana"/>
          <w:spacing w:val="2"/>
          <w:sz w:val="20"/>
          <w:szCs w:val="20"/>
          <w:lang w:val="en-US"/>
        </w:rPr>
        <w:t>М</w:t>
      </w:r>
      <w:r w:rsidRPr="007755C7">
        <w:rPr>
          <w:rFonts w:eastAsia="Verdana"/>
          <w:sz w:val="20"/>
          <w:szCs w:val="20"/>
          <w:lang w:val="en-US"/>
        </w:rPr>
        <w:t>О</w:t>
      </w:r>
      <w:r w:rsidRPr="007755C7">
        <w:rPr>
          <w:rFonts w:eastAsia="Verdana"/>
          <w:spacing w:val="4"/>
          <w:sz w:val="20"/>
          <w:szCs w:val="20"/>
          <w:lang w:val="en-US"/>
        </w:rPr>
        <w:t xml:space="preserve"> </w:t>
      </w:r>
      <w:r w:rsidRPr="007755C7">
        <w:rPr>
          <w:rFonts w:eastAsia="Verdana"/>
          <w:spacing w:val="2"/>
          <w:sz w:val="20"/>
          <w:szCs w:val="20"/>
          <w:lang w:val="en-US"/>
        </w:rPr>
        <w:t>п</w:t>
      </w:r>
      <w:r w:rsidRPr="007755C7">
        <w:rPr>
          <w:rFonts w:eastAsia="Verdana"/>
          <w:spacing w:val="-1"/>
          <w:sz w:val="20"/>
          <w:szCs w:val="20"/>
          <w:lang w:val="en-US"/>
        </w:rPr>
        <w:t>о</w:t>
      </w:r>
      <w:r w:rsidRPr="007755C7">
        <w:rPr>
          <w:rFonts w:eastAsia="Verdana"/>
          <w:sz w:val="20"/>
          <w:szCs w:val="20"/>
          <w:lang w:val="en-US"/>
        </w:rPr>
        <w:t>нуђач</w:t>
      </w:r>
      <w:r w:rsidRPr="007755C7">
        <w:rPr>
          <w:rFonts w:eastAsia="Verdana"/>
          <w:spacing w:val="8"/>
          <w:sz w:val="20"/>
          <w:szCs w:val="20"/>
          <w:lang w:val="en-US"/>
        </w:rPr>
        <w:t xml:space="preserve"> </w:t>
      </w:r>
      <w:r w:rsidRPr="007755C7">
        <w:rPr>
          <w:rFonts w:eastAsia="Verdana"/>
          <w:spacing w:val="-1"/>
          <w:sz w:val="20"/>
          <w:szCs w:val="20"/>
          <w:lang w:val="en-US"/>
        </w:rPr>
        <w:t>с</w:t>
      </w:r>
      <w:r w:rsidRPr="007755C7">
        <w:rPr>
          <w:rFonts w:eastAsia="Verdana"/>
          <w:sz w:val="20"/>
          <w:szCs w:val="20"/>
          <w:lang w:val="en-US"/>
        </w:rPr>
        <w:t>а</w:t>
      </w:r>
      <w:r w:rsidRPr="007755C7">
        <w:rPr>
          <w:rFonts w:eastAsia="Verdana"/>
          <w:spacing w:val="7"/>
          <w:sz w:val="20"/>
          <w:szCs w:val="20"/>
          <w:lang w:val="en-US"/>
        </w:rPr>
        <w:t xml:space="preserve"> </w:t>
      </w:r>
      <w:r w:rsidRPr="007755C7">
        <w:rPr>
          <w:rFonts w:eastAsia="Verdana"/>
          <w:spacing w:val="1"/>
          <w:sz w:val="20"/>
          <w:szCs w:val="20"/>
          <w:lang w:val="en-US"/>
        </w:rPr>
        <w:t>к</w:t>
      </w:r>
      <w:r w:rsidRPr="007755C7">
        <w:rPr>
          <w:rFonts w:eastAsia="Verdana"/>
          <w:spacing w:val="-1"/>
          <w:sz w:val="20"/>
          <w:szCs w:val="20"/>
          <w:lang w:val="en-US"/>
        </w:rPr>
        <w:t>о</w:t>
      </w:r>
      <w:r w:rsidRPr="007755C7">
        <w:rPr>
          <w:rFonts w:eastAsia="Verdana"/>
          <w:sz w:val="20"/>
          <w:szCs w:val="20"/>
          <w:lang w:val="en-US"/>
        </w:rPr>
        <w:t>јим</w:t>
      </w:r>
      <w:r w:rsidRPr="007755C7">
        <w:rPr>
          <w:rFonts w:eastAsia="Verdana"/>
          <w:w w:val="99"/>
          <w:sz w:val="20"/>
          <w:szCs w:val="20"/>
          <w:lang w:val="en-US"/>
        </w:rPr>
        <w:t xml:space="preserve"> </w:t>
      </w:r>
      <w:r w:rsidRPr="007755C7">
        <w:rPr>
          <w:rFonts w:eastAsia="Verdana"/>
          <w:sz w:val="20"/>
          <w:szCs w:val="20"/>
          <w:lang w:val="en-US"/>
        </w:rPr>
        <w:t>је</w:t>
      </w:r>
      <w:r w:rsidRPr="007755C7">
        <w:rPr>
          <w:rFonts w:eastAsia="Verdana"/>
          <w:spacing w:val="-12"/>
          <w:sz w:val="20"/>
          <w:szCs w:val="20"/>
          <w:lang w:val="en-US"/>
        </w:rPr>
        <w:t xml:space="preserve"> </w:t>
      </w:r>
      <w:r w:rsidRPr="007755C7">
        <w:rPr>
          <w:rFonts w:eastAsia="Verdana"/>
          <w:sz w:val="20"/>
          <w:szCs w:val="20"/>
          <w:lang w:val="en-US"/>
        </w:rPr>
        <w:t>закљ</w:t>
      </w:r>
      <w:r w:rsidRPr="007755C7">
        <w:rPr>
          <w:rFonts w:eastAsia="Verdana"/>
          <w:spacing w:val="2"/>
          <w:sz w:val="20"/>
          <w:szCs w:val="20"/>
          <w:lang w:val="en-US"/>
        </w:rPr>
        <w:t>у</w:t>
      </w:r>
      <w:r w:rsidRPr="007755C7">
        <w:rPr>
          <w:rFonts w:eastAsia="Verdana"/>
          <w:sz w:val="20"/>
          <w:szCs w:val="20"/>
          <w:lang w:val="en-US"/>
        </w:rPr>
        <w:t>ч</w:t>
      </w:r>
      <w:r w:rsidRPr="007755C7">
        <w:rPr>
          <w:rFonts w:eastAsia="Verdana"/>
          <w:spacing w:val="-2"/>
          <w:sz w:val="20"/>
          <w:szCs w:val="20"/>
          <w:lang w:val="en-US"/>
        </w:rPr>
        <w:t>е</w:t>
      </w:r>
      <w:r w:rsidRPr="007755C7">
        <w:rPr>
          <w:rFonts w:eastAsia="Verdana"/>
          <w:sz w:val="20"/>
          <w:szCs w:val="20"/>
          <w:lang w:val="en-US"/>
        </w:rPr>
        <w:t>н</w:t>
      </w:r>
      <w:r w:rsidRPr="007755C7">
        <w:rPr>
          <w:rFonts w:eastAsia="Verdana"/>
          <w:spacing w:val="-8"/>
          <w:sz w:val="20"/>
          <w:szCs w:val="20"/>
          <w:lang w:val="en-US"/>
        </w:rPr>
        <w:t xml:space="preserve"> </w:t>
      </w:r>
      <w:r w:rsidRPr="007755C7">
        <w:rPr>
          <w:rFonts w:eastAsia="Verdana"/>
          <w:spacing w:val="-1"/>
          <w:sz w:val="20"/>
          <w:szCs w:val="20"/>
          <w:lang w:val="en-US"/>
        </w:rPr>
        <w:t>у</w:t>
      </w:r>
      <w:r w:rsidRPr="007755C7">
        <w:rPr>
          <w:rFonts w:eastAsia="Verdana"/>
          <w:spacing w:val="2"/>
          <w:sz w:val="20"/>
          <w:szCs w:val="20"/>
          <w:lang w:val="en-US"/>
        </w:rPr>
        <w:t>г</w:t>
      </w:r>
      <w:r w:rsidRPr="007755C7">
        <w:rPr>
          <w:rFonts w:eastAsia="Verdana"/>
          <w:spacing w:val="-1"/>
          <w:sz w:val="20"/>
          <w:szCs w:val="20"/>
          <w:lang w:val="en-US"/>
        </w:rPr>
        <w:t>о</w:t>
      </w:r>
      <w:r w:rsidRPr="007755C7">
        <w:rPr>
          <w:rFonts w:eastAsia="Verdana"/>
          <w:spacing w:val="1"/>
          <w:sz w:val="20"/>
          <w:szCs w:val="20"/>
          <w:lang w:val="en-US"/>
        </w:rPr>
        <w:t>в</w:t>
      </w:r>
      <w:r w:rsidRPr="007755C7">
        <w:rPr>
          <w:rFonts w:eastAsia="Verdana"/>
          <w:spacing w:val="-1"/>
          <w:sz w:val="20"/>
          <w:szCs w:val="20"/>
          <w:lang w:val="en-US"/>
        </w:rPr>
        <w:t>о</w:t>
      </w:r>
      <w:r w:rsidRPr="007755C7">
        <w:rPr>
          <w:rFonts w:eastAsia="Verdana"/>
          <w:sz w:val="20"/>
          <w:szCs w:val="20"/>
          <w:lang w:val="en-US"/>
        </w:rPr>
        <w:t>р.</w:t>
      </w:r>
      <w:r w:rsidRPr="007755C7">
        <w:rPr>
          <w:rFonts w:eastAsia="Verdana"/>
          <w:sz w:val="20"/>
          <w:szCs w:val="20"/>
          <w:lang w:val="sr-Cyrl-RS"/>
        </w:rPr>
        <w:t xml:space="preserve"> </w:t>
      </w:r>
      <w:r w:rsidRPr="007755C7">
        <w:rPr>
          <w:rFonts w:eastAsia="Verdana"/>
          <w:spacing w:val="1"/>
          <w:sz w:val="20"/>
          <w:szCs w:val="20"/>
          <w:lang w:val="en-US"/>
        </w:rPr>
        <w:t>Н</w:t>
      </w:r>
      <w:r w:rsidRPr="007755C7">
        <w:rPr>
          <w:rFonts w:eastAsia="Verdana"/>
          <w:sz w:val="20"/>
          <w:szCs w:val="20"/>
          <w:lang w:val="en-US"/>
        </w:rPr>
        <w:t>Е</w:t>
      </w:r>
      <w:r w:rsidRPr="007755C7">
        <w:rPr>
          <w:rFonts w:eastAsia="Verdana"/>
          <w:spacing w:val="-7"/>
          <w:sz w:val="20"/>
          <w:szCs w:val="20"/>
          <w:lang w:val="en-US"/>
        </w:rPr>
        <w:t xml:space="preserve"> </w:t>
      </w:r>
      <w:r w:rsidRPr="007755C7">
        <w:rPr>
          <w:rFonts w:eastAsia="Verdana"/>
          <w:spacing w:val="-1"/>
          <w:sz w:val="20"/>
          <w:szCs w:val="20"/>
          <w:lang w:val="en-US"/>
        </w:rPr>
        <w:t>ПО</w:t>
      </w:r>
      <w:r w:rsidRPr="007755C7">
        <w:rPr>
          <w:rFonts w:eastAsia="Verdana"/>
          <w:spacing w:val="2"/>
          <w:sz w:val="20"/>
          <w:szCs w:val="20"/>
          <w:lang w:val="en-US"/>
        </w:rPr>
        <w:t>Д</w:t>
      </w:r>
      <w:r w:rsidRPr="007755C7">
        <w:rPr>
          <w:rFonts w:eastAsia="Verdana"/>
          <w:spacing w:val="1"/>
          <w:sz w:val="20"/>
          <w:szCs w:val="20"/>
          <w:lang w:val="en-US"/>
        </w:rPr>
        <w:t>Н</w:t>
      </w:r>
      <w:r w:rsidRPr="007755C7">
        <w:rPr>
          <w:rFonts w:eastAsia="Verdana"/>
          <w:spacing w:val="-1"/>
          <w:sz w:val="20"/>
          <w:szCs w:val="20"/>
          <w:lang w:val="en-US"/>
        </w:rPr>
        <w:t>О</w:t>
      </w:r>
      <w:r w:rsidRPr="007755C7">
        <w:rPr>
          <w:rFonts w:eastAsia="Verdana"/>
          <w:sz w:val="20"/>
          <w:szCs w:val="20"/>
          <w:lang w:val="en-US"/>
        </w:rPr>
        <w:t>СИ</w:t>
      </w:r>
      <w:r w:rsidRPr="007755C7">
        <w:rPr>
          <w:rFonts w:eastAsia="Verdana"/>
          <w:spacing w:val="-6"/>
          <w:sz w:val="20"/>
          <w:szCs w:val="20"/>
          <w:lang w:val="en-US"/>
        </w:rPr>
        <w:t xml:space="preserve"> </w:t>
      </w:r>
      <w:r w:rsidRPr="007755C7">
        <w:rPr>
          <w:rFonts w:eastAsia="Verdana"/>
          <w:sz w:val="20"/>
          <w:szCs w:val="20"/>
          <w:lang w:val="en-US"/>
        </w:rPr>
        <w:t>СЕ</w:t>
      </w:r>
      <w:r w:rsidRPr="007755C7">
        <w:rPr>
          <w:rFonts w:eastAsia="Verdana"/>
          <w:spacing w:val="-7"/>
          <w:sz w:val="20"/>
          <w:szCs w:val="20"/>
          <w:lang w:val="en-US"/>
        </w:rPr>
        <w:t xml:space="preserve"> </w:t>
      </w:r>
      <w:r w:rsidRPr="007755C7">
        <w:rPr>
          <w:rFonts w:eastAsia="Verdana"/>
          <w:spacing w:val="-1"/>
          <w:sz w:val="20"/>
          <w:szCs w:val="20"/>
          <w:lang w:val="en-US"/>
        </w:rPr>
        <w:t>У</w:t>
      </w:r>
      <w:r w:rsidRPr="007755C7">
        <w:rPr>
          <w:rFonts w:eastAsia="Verdana"/>
          <w:sz w:val="20"/>
          <w:szCs w:val="20"/>
          <w:lang w:val="en-US"/>
        </w:rPr>
        <w:t>З</w:t>
      </w:r>
      <w:r w:rsidRPr="007755C7">
        <w:rPr>
          <w:rFonts w:eastAsia="Verdana"/>
          <w:spacing w:val="-6"/>
          <w:sz w:val="20"/>
          <w:szCs w:val="20"/>
          <w:lang w:val="en-US"/>
        </w:rPr>
        <w:t xml:space="preserve"> </w:t>
      </w:r>
      <w:r w:rsidRPr="007755C7">
        <w:rPr>
          <w:rFonts w:eastAsia="Verdana"/>
          <w:sz w:val="20"/>
          <w:szCs w:val="20"/>
          <w:lang w:val="en-US"/>
        </w:rPr>
        <w:t>П</w:t>
      </w:r>
      <w:r w:rsidRPr="007755C7">
        <w:rPr>
          <w:rFonts w:eastAsia="Verdana"/>
          <w:spacing w:val="-1"/>
          <w:sz w:val="20"/>
          <w:szCs w:val="20"/>
          <w:lang w:val="en-US"/>
        </w:rPr>
        <w:t>ОН</w:t>
      </w:r>
      <w:r w:rsidRPr="007755C7">
        <w:rPr>
          <w:rFonts w:eastAsia="Verdana"/>
          <w:spacing w:val="2"/>
          <w:sz w:val="20"/>
          <w:szCs w:val="20"/>
          <w:lang w:val="en-US"/>
        </w:rPr>
        <w:t>У</w:t>
      </w:r>
      <w:r w:rsidRPr="007755C7">
        <w:rPr>
          <w:rFonts w:eastAsia="Verdana"/>
          <w:sz w:val="20"/>
          <w:szCs w:val="20"/>
          <w:lang w:val="en-US"/>
        </w:rPr>
        <w:t>ДУ.</w:t>
      </w:r>
    </w:p>
    <w:p w:rsidR="00953B88" w:rsidRPr="007755C7" w:rsidRDefault="00953B88" w:rsidP="00953B88">
      <w:pPr>
        <w:widowControl w:val="0"/>
        <w:spacing w:before="1" w:after="0" w:line="240" w:lineRule="auto"/>
        <w:ind w:left="112" w:right="110" w:firstLine="597"/>
        <w:jc w:val="both"/>
        <w:rPr>
          <w:rFonts w:eastAsia="Verdana" w:cs="Verdana"/>
          <w:sz w:val="20"/>
          <w:szCs w:val="20"/>
          <w:lang w:val="sr-Cyrl-RS"/>
        </w:rPr>
      </w:pPr>
      <w:r w:rsidRPr="007755C7">
        <w:rPr>
          <w:rFonts w:eastAsia="Verdana" w:cs="Verdana"/>
          <w:sz w:val="20"/>
          <w:szCs w:val="20"/>
          <w:lang w:val="en-US"/>
        </w:rPr>
        <w:t>М</w:t>
      </w:r>
      <w:r w:rsidRPr="007755C7">
        <w:rPr>
          <w:rFonts w:eastAsia="Verdana" w:cs="Verdana"/>
          <w:spacing w:val="-1"/>
          <w:sz w:val="20"/>
          <w:szCs w:val="20"/>
          <w:lang w:val="en-US"/>
        </w:rPr>
        <w:t>е</w:t>
      </w:r>
      <w:r w:rsidRPr="007755C7">
        <w:rPr>
          <w:rFonts w:eastAsia="Verdana" w:cs="Verdana"/>
          <w:sz w:val="20"/>
          <w:szCs w:val="20"/>
          <w:lang w:val="en-US"/>
        </w:rPr>
        <w:t>ни</w:t>
      </w:r>
      <w:r w:rsidRPr="007755C7">
        <w:rPr>
          <w:rFonts w:eastAsia="Verdana" w:cs="Verdana"/>
          <w:spacing w:val="1"/>
          <w:sz w:val="20"/>
          <w:szCs w:val="20"/>
          <w:lang w:val="en-US"/>
        </w:rPr>
        <w:t>ц</w:t>
      </w:r>
      <w:r w:rsidRPr="007755C7">
        <w:rPr>
          <w:rFonts w:eastAsia="Verdana" w:cs="Verdana"/>
          <w:sz w:val="20"/>
          <w:szCs w:val="20"/>
          <w:lang w:val="en-US"/>
        </w:rPr>
        <w:t>а</w:t>
      </w:r>
      <w:r w:rsidRPr="007755C7">
        <w:rPr>
          <w:rFonts w:eastAsia="Verdana" w:cs="Verdana"/>
          <w:spacing w:val="4"/>
          <w:sz w:val="20"/>
          <w:szCs w:val="20"/>
          <w:lang w:val="en-US"/>
        </w:rPr>
        <w:t xml:space="preserve"> </w:t>
      </w:r>
      <w:r w:rsidRPr="007755C7">
        <w:rPr>
          <w:rFonts w:eastAsia="Verdana" w:cs="Verdana"/>
          <w:spacing w:val="2"/>
          <w:sz w:val="20"/>
          <w:szCs w:val="20"/>
          <w:lang w:val="en-US"/>
        </w:rPr>
        <w:t>м</w:t>
      </w:r>
      <w:r w:rsidRPr="007755C7">
        <w:rPr>
          <w:rFonts w:eastAsia="Verdana" w:cs="Verdana"/>
          <w:spacing w:val="-1"/>
          <w:sz w:val="20"/>
          <w:szCs w:val="20"/>
          <w:lang w:val="en-US"/>
        </w:rPr>
        <w:t>о</w:t>
      </w:r>
      <w:r w:rsidRPr="007755C7">
        <w:rPr>
          <w:rFonts w:eastAsia="Verdana" w:cs="Verdana"/>
          <w:sz w:val="20"/>
          <w:szCs w:val="20"/>
          <w:lang w:val="en-US"/>
        </w:rPr>
        <w:t>ра</w:t>
      </w:r>
      <w:r w:rsidRPr="007755C7">
        <w:rPr>
          <w:rFonts w:eastAsia="Verdana" w:cs="Verdana"/>
          <w:spacing w:val="5"/>
          <w:sz w:val="20"/>
          <w:szCs w:val="20"/>
          <w:lang w:val="en-US"/>
        </w:rPr>
        <w:t xml:space="preserve"> </w:t>
      </w:r>
      <w:r w:rsidRPr="007755C7">
        <w:rPr>
          <w:rFonts w:eastAsia="Verdana" w:cs="Verdana"/>
          <w:sz w:val="20"/>
          <w:szCs w:val="20"/>
          <w:lang w:val="en-US"/>
        </w:rPr>
        <w:t>би</w:t>
      </w:r>
      <w:r w:rsidRPr="007755C7">
        <w:rPr>
          <w:rFonts w:eastAsia="Verdana" w:cs="Verdana"/>
          <w:spacing w:val="1"/>
          <w:sz w:val="20"/>
          <w:szCs w:val="20"/>
          <w:lang w:val="en-US"/>
        </w:rPr>
        <w:t>т</w:t>
      </w:r>
      <w:r w:rsidRPr="007755C7">
        <w:rPr>
          <w:rFonts w:eastAsia="Verdana" w:cs="Verdana"/>
          <w:sz w:val="20"/>
          <w:szCs w:val="20"/>
          <w:lang w:val="en-US"/>
        </w:rPr>
        <w:t>и</w:t>
      </w:r>
      <w:r w:rsidRPr="007755C7">
        <w:rPr>
          <w:rFonts w:eastAsia="Verdana" w:cs="Verdana"/>
          <w:spacing w:val="3"/>
          <w:sz w:val="20"/>
          <w:szCs w:val="20"/>
          <w:lang w:val="en-US"/>
        </w:rPr>
        <w:t xml:space="preserve"> </w:t>
      </w:r>
      <w:r w:rsidRPr="007755C7">
        <w:rPr>
          <w:rFonts w:eastAsia="Verdana" w:cs="Verdana"/>
          <w:sz w:val="20"/>
          <w:szCs w:val="20"/>
          <w:lang w:val="en-US"/>
        </w:rPr>
        <w:t>р</w:t>
      </w:r>
      <w:r w:rsidRPr="007755C7">
        <w:rPr>
          <w:rFonts w:eastAsia="Verdana" w:cs="Verdana"/>
          <w:spacing w:val="-2"/>
          <w:sz w:val="20"/>
          <w:szCs w:val="20"/>
          <w:lang w:val="en-US"/>
        </w:rPr>
        <w:t>е</w:t>
      </w:r>
      <w:r w:rsidRPr="007755C7">
        <w:rPr>
          <w:rFonts w:eastAsia="Verdana" w:cs="Verdana"/>
          <w:spacing w:val="2"/>
          <w:sz w:val="20"/>
          <w:szCs w:val="20"/>
          <w:lang w:val="en-US"/>
        </w:rPr>
        <w:t>г</w:t>
      </w:r>
      <w:r w:rsidRPr="007755C7">
        <w:rPr>
          <w:rFonts w:eastAsia="Verdana" w:cs="Verdana"/>
          <w:sz w:val="20"/>
          <w:szCs w:val="20"/>
          <w:lang w:val="en-US"/>
        </w:rPr>
        <w:t>и</w:t>
      </w:r>
      <w:r w:rsidRPr="007755C7">
        <w:rPr>
          <w:rFonts w:eastAsia="Verdana" w:cs="Verdana"/>
          <w:spacing w:val="-1"/>
          <w:sz w:val="20"/>
          <w:szCs w:val="20"/>
          <w:lang w:val="en-US"/>
        </w:rPr>
        <w:t>с</w:t>
      </w:r>
      <w:r w:rsidRPr="007755C7">
        <w:rPr>
          <w:rFonts w:eastAsia="Verdana" w:cs="Verdana"/>
          <w:sz w:val="20"/>
          <w:szCs w:val="20"/>
          <w:lang w:val="en-US"/>
        </w:rPr>
        <w:t>т</w:t>
      </w:r>
      <w:r w:rsidRPr="007755C7">
        <w:rPr>
          <w:rFonts w:eastAsia="Verdana" w:cs="Verdana"/>
          <w:spacing w:val="2"/>
          <w:sz w:val="20"/>
          <w:szCs w:val="20"/>
          <w:lang w:val="en-US"/>
        </w:rPr>
        <w:t>р</w:t>
      </w:r>
      <w:r w:rsidRPr="007755C7">
        <w:rPr>
          <w:rFonts w:eastAsia="Verdana" w:cs="Verdana"/>
          <w:spacing w:val="-1"/>
          <w:sz w:val="20"/>
          <w:szCs w:val="20"/>
          <w:lang w:val="en-US"/>
        </w:rPr>
        <w:t>ов</w:t>
      </w:r>
      <w:r w:rsidRPr="007755C7">
        <w:rPr>
          <w:rFonts w:eastAsia="Verdana" w:cs="Verdana"/>
          <w:sz w:val="20"/>
          <w:szCs w:val="20"/>
          <w:lang w:val="en-US"/>
        </w:rPr>
        <w:t>ана</w:t>
      </w:r>
      <w:r w:rsidRPr="007755C7">
        <w:rPr>
          <w:rFonts w:eastAsia="Verdana" w:cs="Verdana"/>
          <w:spacing w:val="8"/>
          <w:sz w:val="20"/>
          <w:szCs w:val="20"/>
          <w:lang w:val="en-US"/>
        </w:rPr>
        <w:t xml:space="preserve"> </w:t>
      </w:r>
      <w:r w:rsidRPr="007755C7">
        <w:rPr>
          <w:rFonts w:eastAsia="Verdana" w:cs="Verdana"/>
          <w:sz w:val="20"/>
          <w:szCs w:val="20"/>
          <w:lang w:val="en-US"/>
        </w:rPr>
        <w:t>у</w:t>
      </w:r>
      <w:r w:rsidRPr="007755C7">
        <w:rPr>
          <w:rFonts w:eastAsia="Verdana" w:cs="Verdana"/>
          <w:spacing w:val="4"/>
          <w:sz w:val="20"/>
          <w:szCs w:val="20"/>
          <w:lang w:val="en-US"/>
        </w:rPr>
        <w:t xml:space="preserve"> </w:t>
      </w:r>
      <w:r w:rsidRPr="007755C7">
        <w:rPr>
          <w:rFonts w:eastAsia="Verdana" w:cs="Verdana"/>
          <w:sz w:val="20"/>
          <w:szCs w:val="20"/>
          <w:lang w:val="en-US"/>
        </w:rPr>
        <w:t>Р</w:t>
      </w:r>
      <w:r w:rsidRPr="007755C7">
        <w:rPr>
          <w:rFonts w:eastAsia="Verdana" w:cs="Verdana"/>
          <w:spacing w:val="1"/>
          <w:sz w:val="20"/>
          <w:szCs w:val="20"/>
          <w:lang w:val="en-US"/>
        </w:rPr>
        <w:t>е</w:t>
      </w:r>
      <w:r w:rsidRPr="007755C7">
        <w:rPr>
          <w:rFonts w:eastAsia="Verdana" w:cs="Verdana"/>
          <w:sz w:val="20"/>
          <w:szCs w:val="20"/>
          <w:lang w:val="en-US"/>
        </w:rPr>
        <w:t>г</w:t>
      </w:r>
      <w:r w:rsidRPr="007755C7">
        <w:rPr>
          <w:rFonts w:eastAsia="Verdana" w:cs="Verdana"/>
          <w:spacing w:val="1"/>
          <w:sz w:val="20"/>
          <w:szCs w:val="20"/>
          <w:lang w:val="en-US"/>
        </w:rPr>
        <w:t>и</w:t>
      </w:r>
      <w:r w:rsidRPr="007755C7">
        <w:rPr>
          <w:rFonts w:eastAsia="Verdana" w:cs="Verdana"/>
          <w:spacing w:val="-1"/>
          <w:sz w:val="20"/>
          <w:szCs w:val="20"/>
          <w:lang w:val="en-US"/>
        </w:rPr>
        <w:t>с</w:t>
      </w:r>
      <w:r w:rsidRPr="007755C7">
        <w:rPr>
          <w:rFonts w:eastAsia="Verdana" w:cs="Verdana"/>
          <w:sz w:val="20"/>
          <w:szCs w:val="20"/>
          <w:lang w:val="en-US"/>
        </w:rPr>
        <w:t>тру</w:t>
      </w:r>
      <w:r w:rsidRPr="007755C7">
        <w:rPr>
          <w:rFonts w:eastAsia="Verdana" w:cs="Verdana"/>
          <w:spacing w:val="6"/>
          <w:sz w:val="20"/>
          <w:szCs w:val="20"/>
          <w:lang w:val="en-US"/>
        </w:rPr>
        <w:t xml:space="preserve"> </w:t>
      </w:r>
      <w:r w:rsidRPr="007755C7">
        <w:rPr>
          <w:rFonts w:eastAsia="Verdana" w:cs="Verdana"/>
          <w:sz w:val="20"/>
          <w:szCs w:val="20"/>
          <w:lang w:val="en-US"/>
        </w:rPr>
        <w:t>меница</w:t>
      </w:r>
      <w:r w:rsidRPr="007755C7">
        <w:rPr>
          <w:rFonts w:eastAsia="Verdana" w:cs="Verdana"/>
          <w:spacing w:val="5"/>
          <w:sz w:val="20"/>
          <w:szCs w:val="20"/>
          <w:lang w:val="en-US"/>
        </w:rPr>
        <w:t xml:space="preserve"> </w:t>
      </w:r>
      <w:r w:rsidRPr="007755C7">
        <w:rPr>
          <w:rFonts w:eastAsia="Verdana" w:cs="Verdana"/>
          <w:spacing w:val="-1"/>
          <w:sz w:val="20"/>
          <w:szCs w:val="20"/>
          <w:lang w:val="en-US"/>
        </w:rPr>
        <w:t>Н</w:t>
      </w:r>
      <w:r w:rsidRPr="007755C7">
        <w:rPr>
          <w:rFonts w:eastAsia="Verdana" w:cs="Verdana"/>
          <w:sz w:val="20"/>
          <w:szCs w:val="20"/>
          <w:lang w:val="en-US"/>
        </w:rPr>
        <w:t>а</w:t>
      </w:r>
      <w:r w:rsidRPr="007755C7">
        <w:rPr>
          <w:rFonts w:eastAsia="Verdana" w:cs="Verdana"/>
          <w:spacing w:val="3"/>
          <w:sz w:val="20"/>
          <w:szCs w:val="20"/>
          <w:lang w:val="en-US"/>
        </w:rPr>
        <w:t>р</w:t>
      </w:r>
      <w:r w:rsidRPr="007755C7">
        <w:rPr>
          <w:rFonts w:eastAsia="Verdana" w:cs="Verdana"/>
          <w:spacing w:val="-1"/>
          <w:sz w:val="20"/>
          <w:szCs w:val="20"/>
          <w:lang w:val="en-US"/>
        </w:rPr>
        <w:t>о</w:t>
      </w:r>
      <w:r w:rsidRPr="007755C7">
        <w:rPr>
          <w:rFonts w:eastAsia="Verdana" w:cs="Verdana"/>
          <w:sz w:val="20"/>
          <w:szCs w:val="20"/>
          <w:lang w:val="en-US"/>
        </w:rPr>
        <w:t>дне</w:t>
      </w:r>
      <w:r w:rsidRPr="007755C7">
        <w:rPr>
          <w:rFonts w:eastAsia="Verdana" w:cs="Verdana"/>
          <w:spacing w:val="5"/>
          <w:sz w:val="20"/>
          <w:szCs w:val="20"/>
          <w:lang w:val="en-US"/>
        </w:rPr>
        <w:t xml:space="preserve"> </w:t>
      </w:r>
      <w:r w:rsidRPr="007755C7">
        <w:rPr>
          <w:rFonts w:eastAsia="Verdana" w:cs="Verdana"/>
          <w:sz w:val="20"/>
          <w:szCs w:val="20"/>
          <w:lang w:val="en-US"/>
        </w:rPr>
        <w:t>бан</w:t>
      </w:r>
      <w:r w:rsidRPr="007755C7">
        <w:rPr>
          <w:rFonts w:eastAsia="Verdana" w:cs="Verdana"/>
          <w:spacing w:val="1"/>
          <w:sz w:val="20"/>
          <w:szCs w:val="20"/>
          <w:lang w:val="en-US"/>
        </w:rPr>
        <w:t>к</w:t>
      </w:r>
      <w:r w:rsidRPr="007755C7">
        <w:rPr>
          <w:rFonts w:eastAsia="Verdana" w:cs="Verdana"/>
          <w:sz w:val="20"/>
          <w:szCs w:val="20"/>
          <w:lang w:val="en-US"/>
        </w:rPr>
        <w:t>е</w:t>
      </w:r>
      <w:r w:rsidRPr="007755C7">
        <w:rPr>
          <w:rFonts w:eastAsia="Verdana" w:cs="Verdana"/>
          <w:spacing w:val="6"/>
          <w:sz w:val="20"/>
          <w:szCs w:val="20"/>
          <w:lang w:val="en-US"/>
        </w:rPr>
        <w:t xml:space="preserve"> </w:t>
      </w:r>
      <w:r w:rsidRPr="007755C7">
        <w:rPr>
          <w:rFonts w:eastAsia="Verdana" w:cs="Verdana"/>
          <w:sz w:val="20"/>
          <w:szCs w:val="20"/>
          <w:lang w:val="en-US"/>
        </w:rPr>
        <w:t>Србије</w:t>
      </w:r>
      <w:r w:rsidRPr="007755C7">
        <w:rPr>
          <w:rFonts w:eastAsia="Verdana" w:cs="Verdana"/>
          <w:spacing w:val="3"/>
          <w:sz w:val="20"/>
          <w:szCs w:val="20"/>
          <w:lang w:val="en-US"/>
        </w:rPr>
        <w:t xml:space="preserve"> </w:t>
      </w:r>
      <w:r w:rsidRPr="007755C7">
        <w:rPr>
          <w:rFonts w:eastAsia="Verdana" w:cs="Verdana"/>
          <w:sz w:val="20"/>
          <w:szCs w:val="20"/>
          <w:lang w:val="en-US"/>
        </w:rPr>
        <w:t>у</w:t>
      </w:r>
      <w:r w:rsidRPr="007755C7">
        <w:rPr>
          <w:rFonts w:eastAsia="Verdana" w:cs="Verdana"/>
          <w:spacing w:val="3"/>
          <w:sz w:val="20"/>
          <w:szCs w:val="20"/>
          <w:lang w:val="en-US"/>
        </w:rPr>
        <w:t xml:space="preserve"> </w:t>
      </w:r>
      <w:r w:rsidRPr="007755C7">
        <w:rPr>
          <w:rFonts w:eastAsia="Verdana" w:cs="Verdana"/>
          <w:spacing w:val="1"/>
          <w:sz w:val="20"/>
          <w:szCs w:val="20"/>
          <w:lang w:val="en-US"/>
        </w:rPr>
        <w:t>с</w:t>
      </w:r>
      <w:r w:rsidRPr="007755C7">
        <w:rPr>
          <w:rFonts w:eastAsia="Verdana" w:cs="Verdana"/>
          <w:sz w:val="20"/>
          <w:szCs w:val="20"/>
          <w:lang w:val="en-US"/>
        </w:rPr>
        <w:t>кла</w:t>
      </w:r>
      <w:r w:rsidRPr="007755C7">
        <w:rPr>
          <w:rFonts w:eastAsia="Verdana" w:cs="Verdana"/>
          <w:spacing w:val="1"/>
          <w:sz w:val="20"/>
          <w:szCs w:val="20"/>
          <w:lang w:val="en-US"/>
        </w:rPr>
        <w:t>д</w:t>
      </w:r>
      <w:r w:rsidRPr="007755C7">
        <w:rPr>
          <w:rFonts w:eastAsia="Verdana" w:cs="Verdana"/>
          <w:sz w:val="20"/>
          <w:szCs w:val="20"/>
          <w:lang w:val="en-US"/>
        </w:rPr>
        <w:t>у</w:t>
      </w:r>
      <w:r w:rsidRPr="007755C7">
        <w:rPr>
          <w:rFonts w:eastAsia="Verdana" w:cs="Verdana"/>
          <w:spacing w:val="4"/>
          <w:sz w:val="20"/>
          <w:szCs w:val="20"/>
          <w:lang w:val="en-US"/>
        </w:rPr>
        <w:t xml:space="preserve"> </w:t>
      </w:r>
      <w:r w:rsidRPr="007755C7">
        <w:rPr>
          <w:rFonts w:eastAsia="Verdana" w:cs="Verdana"/>
          <w:spacing w:val="-1"/>
          <w:sz w:val="20"/>
          <w:szCs w:val="20"/>
          <w:lang w:val="en-US"/>
        </w:rPr>
        <w:t>с</w:t>
      </w:r>
      <w:r w:rsidRPr="007755C7">
        <w:rPr>
          <w:rFonts w:eastAsia="Verdana" w:cs="Verdana"/>
          <w:sz w:val="20"/>
          <w:szCs w:val="20"/>
          <w:lang w:val="en-US"/>
        </w:rPr>
        <w:t>а</w:t>
      </w:r>
      <w:r w:rsidRPr="007755C7">
        <w:rPr>
          <w:rFonts w:eastAsia="Verdana" w:cs="Verdana"/>
          <w:w w:val="99"/>
          <w:sz w:val="20"/>
          <w:szCs w:val="20"/>
          <w:lang w:val="en-US"/>
        </w:rPr>
        <w:t xml:space="preserve"> </w:t>
      </w:r>
      <w:r w:rsidRPr="007755C7">
        <w:rPr>
          <w:rFonts w:eastAsia="Verdana" w:cs="Verdana"/>
          <w:spacing w:val="-1"/>
          <w:sz w:val="20"/>
          <w:szCs w:val="20"/>
          <w:lang w:val="en-US"/>
        </w:rPr>
        <w:t>О</w:t>
      </w:r>
      <w:r w:rsidRPr="007755C7">
        <w:rPr>
          <w:rFonts w:eastAsia="Verdana" w:cs="Verdana"/>
          <w:sz w:val="20"/>
          <w:szCs w:val="20"/>
          <w:lang w:val="en-US"/>
        </w:rPr>
        <w:t>д</w:t>
      </w:r>
      <w:r w:rsidRPr="007755C7">
        <w:rPr>
          <w:rFonts w:eastAsia="Verdana" w:cs="Verdana"/>
          <w:spacing w:val="1"/>
          <w:sz w:val="20"/>
          <w:szCs w:val="20"/>
          <w:lang w:val="en-US"/>
        </w:rPr>
        <w:t>л</w:t>
      </w:r>
      <w:r w:rsidRPr="007755C7">
        <w:rPr>
          <w:rFonts w:eastAsia="Verdana" w:cs="Verdana"/>
          <w:sz w:val="20"/>
          <w:szCs w:val="20"/>
          <w:lang w:val="en-US"/>
        </w:rPr>
        <w:t>у</w:t>
      </w:r>
      <w:r w:rsidRPr="007755C7">
        <w:rPr>
          <w:rFonts w:eastAsia="Verdana" w:cs="Verdana"/>
          <w:spacing w:val="-1"/>
          <w:sz w:val="20"/>
          <w:szCs w:val="20"/>
          <w:lang w:val="en-US"/>
        </w:rPr>
        <w:t>ко</w:t>
      </w:r>
      <w:r w:rsidRPr="007755C7">
        <w:rPr>
          <w:rFonts w:eastAsia="Verdana" w:cs="Verdana"/>
          <w:sz w:val="20"/>
          <w:szCs w:val="20"/>
          <w:lang w:val="en-US"/>
        </w:rPr>
        <w:t>м</w:t>
      </w:r>
      <w:r w:rsidRPr="007755C7">
        <w:rPr>
          <w:rFonts w:eastAsia="Verdana" w:cs="Verdana"/>
          <w:spacing w:val="46"/>
          <w:sz w:val="20"/>
          <w:szCs w:val="20"/>
          <w:lang w:val="en-US"/>
        </w:rPr>
        <w:t xml:space="preserve"> </w:t>
      </w:r>
      <w:r w:rsidRPr="007755C7">
        <w:rPr>
          <w:rFonts w:eastAsia="Verdana" w:cs="Verdana"/>
          <w:sz w:val="20"/>
          <w:szCs w:val="20"/>
          <w:lang w:val="en-US"/>
        </w:rPr>
        <w:t>о</w:t>
      </w:r>
      <w:r w:rsidRPr="007755C7">
        <w:rPr>
          <w:rFonts w:eastAsia="Verdana" w:cs="Verdana"/>
          <w:spacing w:val="45"/>
          <w:sz w:val="20"/>
          <w:szCs w:val="20"/>
          <w:lang w:val="en-US"/>
        </w:rPr>
        <w:t xml:space="preserve"> </w:t>
      </w:r>
      <w:r w:rsidRPr="007755C7">
        <w:rPr>
          <w:rFonts w:eastAsia="Verdana" w:cs="Verdana"/>
          <w:sz w:val="20"/>
          <w:szCs w:val="20"/>
          <w:lang w:val="en-US"/>
        </w:rPr>
        <w:t>б</w:t>
      </w:r>
      <w:r w:rsidRPr="007755C7">
        <w:rPr>
          <w:rFonts w:eastAsia="Verdana" w:cs="Verdana"/>
          <w:spacing w:val="1"/>
          <w:sz w:val="20"/>
          <w:szCs w:val="20"/>
          <w:lang w:val="en-US"/>
        </w:rPr>
        <w:t>л</w:t>
      </w:r>
      <w:r w:rsidRPr="007755C7">
        <w:rPr>
          <w:rFonts w:eastAsia="Verdana" w:cs="Verdana"/>
          <w:sz w:val="20"/>
          <w:szCs w:val="20"/>
          <w:lang w:val="en-US"/>
        </w:rPr>
        <w:t>и</w:t>
      </w:r>
      <w:r w:rsidRPr="007755C7">
        <w:rPr>
          <w:rFonts w:eastAsia="Verdana" w:cs="Verdana"/>
          <w:spacing w:val="1"/>
          <w:sz w:val="20"/>
          <w:szCs w:val="20"/>
          <w:lang w:val="en-US"/>
        </w:rPr>
        <w:t>ж</w:t>
      </w:r>
      <w:r w:rsidRPr="007755C7">
        <w:rPr>
          <w:rFonts w:eastAsia="Verdana" w:cs="Verdana"/>
          <w:sz w:val="20"/>
          <w:szCs w:val="20"/>
          <w:lang w:val="en-US"/>
        </w:rPr>
        <w:t>им</w:t>
      </w:r>
      <w:r w:rsidRPr="007755C7">
        <w:rPr>
          <w:rFonts w:eastAsia="Verdana" w:cs="Verdana"/>
          <w:spacing w:val="45"/>
          <w:sz w:val="20"/>
          <w:szCs w:val="20"/>
          <w:lang w:val="en-US"/>
        </w:rPr>
        <w:t xml:space="preserve"> </w:t>
      </w:r>
      <w:r w:rsidRPr="007755C7">
        <w:rPr>
          <w:rFonts w:eastAsia="Verdana" w:cs="Verdana"/>
          <w:spacing w:val="1"/>
          <w:sz w:val="20"/>
          <w:szCs w:val="20"/>
          <w:lang w:val="en-US"/>
        </w:rPr>
        <w:t>усл</w:t>
      </w:r>
      <w:r w:rsidRPr="007755C7">
        <w:rPr>
          <w:rFonts w:eastAsia="Verdana" w:cs="Verdana"/>
          <w:spacing w:val="-1"/>
          <w:sz w:val="20"/>
          <w:szCs w:val="20"/>
          <w:lang w:val="en-US"/>
        </w:rPr>
        <w:t>ов</w:t>
      </w:r>
      <w:r w:rsidRPr="007755C7">
        <w:rPr>
          <w:rFonts w:eastAsia="Verdana" w:cs="Verdana"/>
          <w:sz w:val="20"/>
          <w:szCs w:val="20"/>
          <w:lang w:val="en-US"/>
        </w:rPr>
        <w:t>им</w:t>
      </w:r>
      <w:r w:rsidRPr="007755C7">
        <w:rPr>
          <w:rFonts w:eastAsia="Verdana" w:cs="Verdana"/>
          <w:spacing w:val="2"/>
          <w:sz w:val="20"/>
          <w:szCs w:val="20"/>
          <w:lang w:val="en-US"/>
        </w:rPr>
        <w:t>а</w:t>
      </w:r>
      <w:r w:rsidRPr="007755C7">
        <w:rPr>
          <w:rFonts w:eastAsia="Verdana" w:cs="Verdana"/>
          <w:sz w:val="20"/>
          <w:szCs w:val="20"/>
          <w:lang w:val="en-US"/>
        </w:rPr>
        <w:t>,</w:t>
      </w:r>
      <w:r w:rsidRPr="007755C7">
        <w:rPr>
          <w:rFonts w:eastAsia="Verdana" w:cs="Verdana"/>
          <w:spacing w:val="43"/>
          <w:sz w:val="20"/>
          <w:szCs w:val="20"/>
          <w:lang w:val="en-US"/>
        </w:rPr>
        <w:t xml:space="preserve"> </w:t>
      </w:r>
      <w:r w:rsidRPr="007755C7">
        <w:rPr>
          <w:rFonts w:eastAsia="Verdana" w:cs="Verdana"/>
          <w:spacing w:val="-1"/>
          <w:sz w:val="20"/>
          <w:szCs w:val="20"/>
          <w:lang w:val="en-US"/>
        </w:rPr>
        <w:t>с</w:t>
      </w:r>
      <w:r w:rsidRPr="007755C7">
        <w:rPr>
          <w:rFonts w:eastAsia="Verdana" w:cs="Verdana"/>
          <w:sz w:val="20"/>
          <w:szCs w:val="20"/>
          <w:lang w:val="en-US"/>
        </w:rPr>
        <w:t>а</w:t>
      </w:r>
      <w:r w:rsidRPr="007755C7">
        <w:rPr>
          <w:rFonts w:eastAsia="Verdana" w:cs="Verdana"/>
          <w:spacing w:val="1"/>
          <w:sz w:val="20"/>
          <w:szCs w:val="20"/>
          <w:lang w:val="en-US"/>
        </w:rPr>
        <w:t>д</w:t>
      </w:r>
      <w:r w:rsidRPr="007755C7">
        <w:rPr>
          <w:rFonts w:eastAsia="Verdana" w:cs="Verdana"/>
          <w:spacing w:val="3"/>
          <w:sz w:val="20"/>
          <w:szCs w:val="20"/>
          <w:lang w:val="en-US"/>
        </w:rPr>
        <w:t>р</w:t>
      </w:r>
      <w:r w:rsidRPr="007755C7">
        <w:rPr>
          <w:rFonts w:eastAsia="Verdana" w:cs="Verdana"/>
          <w:sz w:val="20"/>
          <w:szCs w:val="20"/>
          <w:lang w:val="en-US"/>
        </w:rPr>
        <w:t>ж</w:t>
      </w:r>
      <w:r w:rsidRPr="007755C7">
        <w:rPr>
          <w:rFonts w:eastAsia="Verdana" w:cs="Verdana"/>
          <w:spacing w:val="-1"/>
          <w:sz w:val="20"/>
          <w:szCs w:val="20"/>
          <w:lang w:val="en-US"/>
        </w:rPr>
        <w:t>и</w:t>
      </w:r>
      <w:r w:rsidRPr="007755C7">
        <w:rPr>
          <w:rFonts w:eastAsia="Verdana" w:cs="Verdana"/>
          <w:sz w:val="20"/>
          <w:szCs w:val="20"/>
          <w:lang w:val="en-US"/>
        </w:rPr>
        <w:t>ни</w:t>
      </w:r>
      <w:r w:rsidRPr="007755C7">
        <w:rPr>
          <w:rFonts w:eastAsia="Verdana" w:cs="Verdana"/>
          <w:spacing w:val="46"/>
          <w:sz w:val="20"/>
          <w:szCs w:val="20"/>
          <w:lang w:val="en-US"/>
        </w:rPr>
        <w:t xml:space="preserve"> </w:t>
      </w:r>
      <w:r w:rsidRPr="007755C7">
        <w:rPr>
          <w:rFonts w:eastAsia="Verdana" w:cs="Verdana"/>
          <w:sz w:val="20"/>
          <w:szCs w:val="20"/>
          <w:lang w:val="en-US"/>
        </w:rPr>
        <w:t>и</w:t>
      </w:r>
      <w:r w:rsidRPr="007755C7">
        <w:rPr>
          <w:rFonts w:eastAsia="Verdana" w:cs="Verdana"/>
          <w:spacing w:val="46"/>
          <w:sz w:val="20"/>
          <w:szCs w:val="20"/>
          <w:lang w:val="en-US"/>
        </w:rPr>
        <w:t xml:space="preserve"> </w:t>
      </w:r>
      <w:r w:rsidRPr="007755C7">
        <w:rPr>
          <w:rFonts w:eastAsia="Verdana" w:cs="Verdana"/>
          <w:sz w:val="20"/>
          <w:szCs w:val="20"/>
          <w:lang w:val="en-US"/>
        </w:rPr>
        <w:t>начину</w:t>
      </w:r>
      <w:r w:rsidRPr="007755C7">
        <w:rPr>
          <w:rFonts w:eastAsia="Verdana" w:cs="Verdana"/>
          <w:spacing w:val="46"/>
          <w:sz w:val="20"/>
          <w:szCs w:val="20"/>
          <w:lang w:val="en-US"/>
        </w:rPr>
        <w:t xml:space="preserve"> </w:t>
      </w:r>
      <w:r w:rsidRPr="007755C7">
        <w:rPr>
          <w:rFonts w:eastAsia="Verdana" w:cs="Verdana"/>
          <w:spacing w:val="1"/>
          <w:sz w:val="20"/>
          <w:szCs w:val="20"/>
          <w:lang w:val="en-US"/>
        </w:rPr>
        <w:t>в</w:t>
      </w:r>
      <w:r w:rsidRPr="007755C7">
        <w:rPr>
          <w:rFonts w:eastAsia="Verdana" w:cs="Verdana"/>
          <w:spacing w:val="-1"/>
          <w:sz w:val="20"/>
          <w:szCs w:val="20"/>
          <w:lang w:val="en-US"/>
        </w:rPr>
        <w:t>о</w:t>
      </w:r>
      <w:r w:rsidRPr="007755C7">
        <w:rPr>
          <w:rFonts w:eastAsia="Verdana" w:cs="Verdana"/>
          <w:spacing w:val="1"/>
          <w:sz w:val="20"/>
          <w:szCs w:val="20"/>
          <w:lang w:val="en-US"/>
        </w:rPr>
        <w:t>ђ</w:t>
      </w:r>
      <w:r w:rsidRPr="007755C7">
        <w:rPr>
          <w:rFonts w:eastAsia="Verdana" w:cs="Verdana"/>
          <w:spacing w:val="-2"/>
          <w:sz w:val="20"/>
          <w:szCs w:val="20"/>
          <w:lang w:val="en-US"/>
        </w:rPr>
        <w:t>е</w:t>
      </w:r>
      <w:r w:rsidRPr="007755C7">
        <w:rPr>
          <w:rFonts w:eastAsia="Verdana" w:cs="Verdana"/>
          <w:sz w:val="20"/>
          <w:szCs w:val="20"/>
          <w:lang w:val="en-US"/>
        </w:rPr>
        <w:t>ња</w:t>
      </w:r>
      <w:r w:rsidRPr="007755C7">
        <w:rPr>
          <w:rFonts w:eastAsia="Verdana" w:cs="Verdana"/>
          <w:spacing w:val="47"/>
          <w:sz w:val="20"/>
          <w:szCs w:val="20"/>
          <w:lang w:val="en-US"/>
        </w:rPr>
        <w:t xml:space="preserve"> </w:t>
      </w:r>
      <w:r w:rsidRPr="007755C7">
        <w:rPr>
          <w:rFonts w:eastAsia="Verdana" w:cs="Verdana"/>
          <w:sz w:val="20"/>
          <w:szCs w:val="20"/>
          <w:lang w:val="en-US"/>
        </w:rPr>
        <w:t>р</w:t>
      </w:r>
      <w:r w:rsidRPr="007755C7">
        <w:rPr>
          <w:rFonts w:eastAsia="Verdana" w:cs="Verdana"/>
          <w:spacing w:val="-2"/>
          <w:sz w:val="20"/>
          <w:szCs w:val="20"/>
          <w:lang w:val="en-US"/>
        </w:rPr>
        <w:t>е</w:t>
      </w:r>
      <w:r w:rsidRPr="007755C7">
        <w:rPr>
          <w:rFonts w:eastAsia="Verdana" w:cs="Verdana"/>
          <w:spacing w:val="2"/>
          <w:sz w:val="20"/>
          <w:szCs w:val="20"/>
          <w:lang w:val="en-US"/>
        </w:rPr>
        <w:t>г</w:t>
      </w:r>
      <w:r w:rsidRPr="007755C7">
        <w:rPr>
          <w:rFonts w:eastAsia="Verdana" w:cs="Verdana"/>
          <w:sz w:val="20"/>
          <w:szCs w:val="20"/>
          <w:lang w:val="en-US"/>
        </w:rPr>
        <w:t>и</w:t>
      </w:r>
      <w:r w:rsidRPr="007755C7">
        <w:rPr>
          <w:rFonts w:eastAsia="Verdana" w:cs="Verdana"/>
          <w:spacing w:val="1"/>
          <w:sz w:val="20"/>
          <w:szCs w:val="20"/>
          <w:lang w:val="en-US"/>
        </w:rPr>
        <w:t>ст</w:t>
      </w:r>
      <w:r w:rsidRPr="007755C7">
        <w:rPr>
          <w:rFonts w:eastAsia="Verdana" w:cs="Verdana"/>
          <w:sz w:val="20"/>
          <w:szCs w:val="20"/>
          <w:lang w:val="en-US"/>
        </w:rPr>
        <w:t>ра</w:t>
      </w:r>
      <w:r w:rsidRPr="007755C7">
        <w:rPr>
          <w:rFonts w:eastAsia="Verdana" w:cs="Verdana"/>
          <w:spacing w:val="44"/>
          <w:sz w:val="20"/>
          <w:szCs w:val="20"/>
          <w:lang w:val="en-US"/>
        </w:rPr>
        <w:t xml:space="preserve"> </w:t>
      </w:r>
      <w:r w:rsidRPr="007755C7">
        <w:rPr>
          <w:rFonts w:eastAsia="Verdana" w:cs="Verdana"/>
          <w:sz w:val="20"/>
          <w:szCs w:val="20"/>
          <w:lang w:val="en-US"/>
        </w:rPr>
        <w:t>меница</w:t>
      </w:r>
      <w:r w:rsidRPr="007755C7">
        <w:rPr>
          <w:rFonts w:eastAsia="Verdana" w:cs="Verdana"/>
          <w:spacing w:val="47"/>
          <w:sz w:val="20"/>
          <w:szCs w:val="20"/>
          <w:lang w:val="en-US"/>
        </w:rPr>
        <w:t xml:space="preserve"> </w:t>
      </w:r>
      <w:r w:rsidRPr="007755C7">
        <w:rPr>
          <w:rFonts w:eastAsia="Verdana" w:cs="Verdana"/>
          <w:sz w:val="20"/>
          <w:szCs w:val="20"/>
          <w:lang w:val="en-US"/>
        </w:rPr>
        <w:t>и</w:t>
      </w:r>
      <w:r w:rsidRPr="007755C7">
        <w:rPr>
          <w:rFonts w:eastAsia="Verdana" w:cs="Verdana"/>
          <w:spacing w:val="44"/>
          <w:sz w:val="20"/>
          <w:szCs w:val="20"/>
          <w:lang w:val="en-US"/>
        </w:rPr>
        <w:t xml:space="preserve"> </w:t>
      </w:r>
      <w:r w:rsidRPr="007755C7">
        <w:rPr>
          <w:rFonts w:eastAsia="Verdana" w:cs="Verdana"/>
          <w:spacing w:val="1"/>
          <w:sz w:val="20"/>
          <w:szCs w:val="20"/>
          <w:lang w:val="en-US"/>
        </w:rPr>
        <w:t>о</w:t>
      </w:r>
      <w:r w:rsidRPr="007755C7">
        <w:rPr>
          <w:rFonts w:eastAsia="Verdana" w:cs="Verdana"/>
          <w:spacing w:val="-1"/>
          <w:sz w:val="20"/>
          <w:szCs w:val="20"/>
          <w:lang w:val="en-US"/>
        </w:rPr>
        <w:t>в</w:t>
      </w:r>
      <w:r w:rsidRPr="007755C7">
        <w:rPr>
          <w:rFonts w:eastAsia="Verdana" w:cs="Verdana"/>
          <w:spacing w:val="1"/>
          <w:sz w:val="20"/>
          <w:szCs w:val="20"/>
          <w:lang w:val="en-US"/>
        </w:rPr>
        <w:t>л</w:t>
      </w:r>
      <w:r w:rsidRPr="007755C7">
        <w:rPr>
          <w:rFonts w:eastAsia="Verdana" w:cs="Verdana"/>
          <w:sz w:val="20"/>
          <w:szCs w:val="20"/>
          <w:lang w:val="en-US"/>
        </w:rPr>
        <w:t>аш</w:t>
      </w:r>
      <w:r w:rsidRPr="007755C7">
        <w:rPr>
          <w:rFonts w:eastAsia="Verdana" w:cs="Verdana"/>
          <w:spacing w:val="1"/>
          <w:sz w:val="20"/>
          <w:szCs w:val="20"/>
          <w:lang w:val="en-US"/>
        </w:rPr>
        <w:t>ће</w:t>
      </w:r>
      <w:r w:rsidRPr="007755C7">
        <w:rPr>
          <w:rFonts w:eastAsia="Verdana" w:cs="Verdana"/>
          <w:sz w:val="20"/>
          <w:szCs w:val="20"/>
          <w:lang w:val="en-US"/>
        </w:rPr>
        <w:t>ња</w:t>
      </w:r>
      <w:r w:rsidRPr="007755C7">
        <w:rPr>
          <w:rFonts w:eastAsia="Verdana" w:cs="Verdana"/>
          <w:w w:val="99"/>
          <w:sz w:val="20"/>
          <w:szCs w:val="20"/>
          <w:lang w:val="en-US"/>
        </w:rPr>
        <w:t xml:space="preserve"> </w:t>
      </w:r>
      <w:r w:rsidRPr="007755C7">
        <w:rPr>
          <w:rFonts w:eastAsia="Verdana" w:cs="Verdana"/>
          <w:sz w:val="20"/>
          <w:szCs w:val="20"/>
          <w:lang w:val="en-US"/>
        </w:rPr>
        <w:t>(</w:t>
      </w:r>
      <w:r w:rsidRPr="007755C7">
        <w:rPr>
          <w:rFonts w:eastAsia="Verdana" w:cs="Verdana"/>
          <w:spacing w:val="1"/>
          <w:sz w:val="20"/>
          <w:szCs w:val="20"/>
          <w:lang w:val="en-US"/>
        </w:rPr>
        <w:t>«</w:t>
      </w:r>
      <w:r w:rsidRPr="007755C7">
        <w:rPr>
          <w:rFonts w:eastAsia="Verdana" w:cs="Verdana"/>
          <w:sz w:val="20"/>
          <w:szCs w:val="20"/>
          <w:lang w:val="en-US"/>
        </w:rPr>
        <w:t>С</w:t>
      </w:r>
      <w:r w:rsidRPr="007755C7">
        <w:rPr>
          <w:rFonts w:eastAsia="Verdana" w:cs="Verdana"/>
          <w:spacing w:val="1"/>
          <w:sz w:val="20"/>
          <w:szCs w:val="20"/>
          <w:lang w:val="en-US"/>
        </w:rPr>
        <w:t>л</w:t>
      </w:r>
      <w:r w:rsidRPr="007755C7">
        <w:rPr>
          <w:rFonts w:eastAsia="Verdana" w:cs="Verdana"/>
          <w:sz w:val="20"/>
          <w:szCs w:val="20"/>
          <w:lang w:val="en-US"/>
        </w:rPr>
        <w:t>у</w:t>
      </w:r>
      <w:r w:rsidRPr="007755C7">
        <w:rPr>
          <w:rFonts w:eastAsia="Verdana" w:cs="Verdana"/>
          <w:spacing w:val="-1"/>
          <w:sz w:val="20"/>
          <w:szCs w:val="20"/>
          <w:lang w:val="en-US"/>
        </w:rPr>
        <w:t>ж</w:t>
      </w:r>
      <w:r w:rsidRPr="007755C7">
        <w:rPr>
          <w:rFonts w:eastAsia="Verdana" w:cs="Verdana"/>
          <w:sz w:val="20"/>
          <w:szCs w:val="20"/>
          <w:lang w:val="en-US"/>
        </w:rPr>
        <w:t>б</w:t>
      </w:r>
      <w:r w:rsidRPr="007755C7">
        <w:rPr>
          <w:rFonts w:eastAsia="Verdana" w:cs="Verdana"/>
          <w:spacing w:val="-1"/>
          <w:sz w:val="20"/>
          <w:szCs w:val="20"/>
          <w:lang w:val="en-US"/>
        </w:rPr>
        <w:t>е</w:t>
      </w:r>
      <w:r w:rsidRPr="007755C7">
        <w:rPr>
          <w:rFonts w:eastAsia="Verdana" w:cs="Verdana"/>
          <w:spacing w:val="2"/>
          <w:sz w:val="20"/>
          <w:szCs w:val="20"/>
          <w:lang w:val="en-US"/>
        </w:rPr>
        <w:t>н</w:t>
      </w:r>
      <w:r w:rsidRPr="007755C7">
        <w:rPr>
          <w:rFonts w:eastAsia="Verdana" w:cs="Verdana"/>
          <w:sz w:val="20"/>
          <w:szCs w:val="20"/>
          <w:lang w:val="en-US"/>
        </w:rPr>
        <w:t>и</w:t>
      </w:r>
      <w:r w:rsidRPr="007755C7">
        <w:rPr>
          <w:rFonts w:eastAsia="Verdana" w:cs="Verdana"/>
          <w:spacing w:val="48"/>
          <w:sz w:val="20"/>
          <w:szCs w:val="20"/>
          <w:lang w:val="en-US"/>
        </w:rPr>
        <w:t xml:space="preserve"> </w:t>
      </w:r>
      <w:r w:rsidRPr="007755C7">
        <w:rPr>
          <w:rFonts w:eastAsia="Verdana" w:cs="Verdana"/>
          <w:sz w:val="20"/>
          <w:szCs w:val="20"/>
          <w:lang w:val="en-US"/>
        </w:rPr>
        <w:t>глас</w:t>
      </w:r>
      <w:r w:rsidRPr="007755C7">
        <w:rPr>
          <w:rFonts w:eastAsia="Verdana" w:cs="Verdana"/>
          <w:spacing w:val="2"/>
          <w:sz w:val="20"/>
          <w:szCs w:val="20"/>
          <w:lang w:val="en-US"/>
        </w:rPr>
        <w:t>н</w:t>
      </w:r>
      <w:r w:rsidRPr="007755C7">
        <w:rPr>
          <w:rFonts w:eastAsia="Verdana" w:cs="Verdana"/>
          <w:sz w:val="20"/>
          <w:szCs w:val="20"/>
          <w:lang w:val="en-US"/>
        </w:rPr>
        <w:t>ик</w:t>
      </w:r>
      <w:r w:rsidRPr="007755C7">
        <w:rPr>
          <w:rFonts w:eastAsia="Verdana" w:cs="Verdana"/>
          <w:spacing w:val="49"/>
          <w:sz w:val="20"/>
          <w:szCs w:val="20"/>
          <w:lang w:val="en-US"/>
        </w:rPr>
        <w:t xml:space="preserve"> </w:t>
      </w:r>
      <w:r w:rsidRPr="007755C7">
        <w:rPr>
          <w:rFonts w:eastAsia="Verdana" w:cs="Verdana"/>
          <w:spacing w:val="2"/>
          <w:sz w:val="20"/>
          <w:szCs w:val="20"/>
          <w:lang w:val="en-US"/>
        </w:rPr>
        <w:t>Р</w:t>
      </w:r>
      <w:r w:rsidRPr="007755C7">
        <w:rPr>
          <w:rFonts w:eastAsia="Verdana" w:cs="Verdana"/>
          <w:sz w:val="20"/>
          <w:szCs w:val="20"/>
          <w:lang w:val="en-US"/>
        </w:rPr>
        <w:t>С</w:t>
      </w:r>
      <w:r w:rsidRPr="007755C7">
        <w:rPr>
          <w:rFonts w:eastAsia="Verdana" w:cs="Verdana"/>
          <w:spacing w:val="1"/>
          <w:sz w:val="20"/>
          <w:szCs w:val="20"/>
          <w:lang w:val="en-US"/>
        </w:rPr>
        <w:t>»</w:t>
      </w:r>
      <w:r w:rsidRPr="007755C7">
        <w:rPr>
          <w:rFonts w:eastAsia="Verdana" w:cs="Verdana"/>
          <w:sz w:val="20"/>
          <w:szCs w:val="20"/>
          <w:lang w:val="en-US"/>
        </w:rPr>
        <w:t>,</w:t>
      </w:r>
      <w:r w:rsidRPr="007755C7">
        <w:rPr>
          <w:rFonts w:eastAsia="Verdana" w:cs="Verdana"/>
          <w:spacing w:val="49"/>
          <w:sz w:val="20"/>
          <w:szCs w:val="20"/>
          <w:lang w:val="en-US"/>
        </w:rPr>
        <w:t xml:space="preserve"> </w:t>
      </w:r>
      <w:r w:rsidRPr="007755C7">
        <w:rPr>
          <w:rFonts w:eastAsia="Verdana" w:cs="Verdana"/>
          <w:sz w:val="20"/>
          <w:szCs w:val="20"/>
          <w:lang w:val="en-US"/>
        </w:rPr>
        <w:t>бр.</w:t>
      </w:r>
      <w:r w:rsidRPr="007755C7">
        <w:rPr>
          <w:rFonts w:eastAsia="Verdana" w:cs="Verdana"/>
          <w:spacing w:val="49"/>
          <w:sz w:val="20"/>
          <w:szCs w:val="20"/>
          <w:lang w:val="en-US"/>
        </w:rPr>
        <w:t xml:space="preserve"> </w:t>
      </w:r>
      <w:r w:rsidRPr="007755C7">
        <w:rPr>
          <w:rFonts w:eastAsia="Verdana" w:cs="Verdana"/>
          <w:sz w:val="20"/>
          <w:szCs w:val="20"/>
          <w:lang w:val="en-US"/>
        </w:rPr>
        <w:t>56/2011)</w:t>
      </w:r>
      <w:r w:rsidRPr="007755C7">
        <w:rPr>
          <w:rFonts w:eastAsia="Verdana" w:cs="Verdana"/>
          <w:spacing w:val="49"/>
          <w:sz w:val="20"/>
          <w:szCs w:val="20"/>
          <w:lang w:val="en-US"/>
        </w:rPr>
        <w:t xml:space="preserve"> </w:t>
      </w:r>
      <w:r w:rsidRPr="007755C7">
        <w:rPr>
          <w:rFonts w:eastAsia="Verdana" w:cs="Verdana"/>
          <w:sz w:val="20"/>
          <w:szCs w:val="20"/>
          <w:lang w:val="en-US"/>
        </w:rPr>
        <w:t>а</w:t>
      </w:r>
      <w:r w:rsidRPr="007755C7">
        <w:rPr>
          <w:rFonts w:eastAsia="Verdana" w:cs="Verdana"/>
          <w:spacing w:val="50"/>
          <w:sz w:val="20"/>
          <w:szCs w:val="20"/>
          <w:lang w:val="en-US"/>
        </w:rPr>
        <w:t xml:space="preserve"> </w:t>
      </w:r>
      <w:r w:rsidRPr="007755C7">
        <w:rPr>
          <w:rFonts w:eastAsia="Verdana" w:cs="Verdana"/>
          <w:spacing w:val="1"/>
          <w:sz w:val="20"/>
          <w:szCs w:val="20"/>
          <w:lang w:val="en-US"/>
        </w:rPr>
        <w:t>к</w:t>
      </w:r>
      <w:r w:rsidRPr="007755C7">
        <w:rPr>
          <w:rFonts w:eastAsia="Verdana" w:cs="Verdana"/>
          <w:sz w:val="20"/>
          <w:szCs w:val="20"/>
          <w:lang w:val="en-US"/>
        </w:rPr>
        <w:t>ао</w:t>
      </w:r>
      <w:r w:rsidRPr="007755C7">
        <w:rPr>
          <w:rFonts w:eastAsia="Verdana" w:cs="Verdana"/>
          <w:spacing w:val="49"/>
          <w:sz w:val="20"/>
          <w:szCs w:val="20"/>
          <w:lang w:val="en-US"/>
        </w:rPr>
        <w:t xml:space="preserve"> </w:t>
      </w:r>
      <w:r w:rsidRPr="007755C7">
        <w:rPr>
          <w:rFonts w:eastAsia="Verdana" w:cs="Verdana"/>
          <w:sz w:val="20"/>
          <w:szCs w:val="20"/>
          <w:lang w:val="en-US"/>
        </w:rPr>
        <w:t>д</w:t>
      </w:r>
      <w:r w:rsidRPr="007755C7">
        <w:rPr>
          <w:rFonts w:eastAsia="Verdana" w:cs="Verdana"/>
          <w:spacing w:val="-1"/>
          <w:sz w:val="20"/>
          <w:szCs w:val="20"/>
          <w:lang w:val="en-US"/>
        </w:rPr>
        <w:t>о</w:t>
      </w:r>
      <w:r w:rsidRPr="007755C7">
        <w:rPr>
          <w:rFonts w:eastAsia="Verdana" w:cs="Verdana"/>
          <w:sz w:val="20"/>
          <w:szCs w:val="20"/>
          <w:lang w:val="en-US"/>
        </w:rPr>
        <w:t>каз</w:t>
      </w:r>
      <w:r w:rsidRPr="007755C7">
        <w:rPr>
          <w:rFonts w:eastAsia="Verdana" w:cs="Verdana"/>
          <w:spacing w:val="51"/>
          <w:sz w:val="20"/>
          <w:szCs w:val="20"/>
          <w:lang w:val="en-US"/>
        </w:rPr>
        <w:t xml:space="preserve"> </w:t>
      </w:r>
      <w:r w:rsidRPr="007755C7">
        <w:rPr>
          <w:rFonts w:eastAsia="Verdana" w:cs="Verdana"/>
          <w:spacing w:val="2"/>
          <w:sz w:val="20"/>
          <w:szCs w:val="20"/>
          <w:lang w:val="en-US"/>
        </w:rPr>
        <w:t>п</w:t>
      </w:r>
      <w:r w:rsidRPr="007755C7">
        <w:rPr>
          <w:rFonts w:eastAsia="Verdana" w:cs="Verdana"/>
          <w:spacing w:val="-1"/>
          <w:sz w:val="20"/>
          <w:szCs w:val="20"/>
          <w:lang w:val="en-US"/>
        </w:rPr>
        <w:t>о</w:t>
      </w:r>
      <w:r w:rsidRPr="007755C7">
        <w:rPr>
          <w:rFonts w:eastAsia="Verdana" w:cs="Verdana"/>
          <w:sz w:val="20"/>
          <w:szCs w:val="20"/>
          <w:lang w:val="en-US"/>
        </w:rPr>
        <w:t>нуђач</w:t>
      </w:r>
      <w:r w:rsidRPr="007755C7">
        <w:rPr>
          <w:rFonts w:eastAsia="Verdana" w:cs="Verdana"/>
          <w:spacing w:val="51"/>
          <w:sz w:val="20"/>
          <w:szCs w:val="20"/>
          <w:lang w:val="en-US"/>
        </w:rPr>
        <w:t xml:space="preserve"> </w:t>
      </w:r>
      <w:r w:rsidRPr="007755C7">
        <w:rPr>
          <w:rFonts w:eastAsia="Verdana" w:cs="Verdana"/>
          <w:sz w:val="20"/>
          <w:szCs w:val="20"/>
          <w:lang w:val="en-US"/>
        </w:rPr>
        <w:t>уз</w:t>
      </w:r>
      <w:r w:rsidRPr="007755C7">
        <w:rPr>
          <w:rFonts w:eastAsia="Verdana" w:cs="Verdana"/>
          <w:spacing w:val="50"/>
          <w:sz w:val="20"/>
          <w:szCs w:val="20"/>
          <w:lang w:val="en-US"/>
        </w:rPr>
        <w:t xml:space="preserve"> </w:t>
      </w:r>
      <w:r w:rsidRPr="007755C7">
        <w:rPr>
          <w:rFonts w:eastAsia="Verdana" w:cs="Verdana"/>
          <w:sz w:val="20"/>
          <w:szCs w:val="20"/>
          <w:lang w:val="en-US"/>
        </w:rPr>
        <w:t>меницу</w:t>
      </w:r>
      <w:r w:rsidRPr="007755C7">
        <w:rPr>
          <w:rFonts w:eastAsia="Verdana" w:cs="Verdana"/>
          <w:spacing w:val="50"/>
          <w:sz w:val="20"/>
          <w:szCs w:val="20"/>
          <w:lang w:val="en-US"/>
        </w:rPr>
        <w:t xml:space="preserve"> </w:t>
      </w:r>
      <w:r w:rsidRPr="007755C7">
        <w:rPr>
          <w:rFonts w:eastAsia="Verdana" w:cs="Verdana"/>
          <w:spacing w:val="3"/>
          <w:sz w:val="20"/>
          <w:szCs w:val="20"/>
          <w:lang w:val="en-US"/>
        </w:rPr>
        <w:t>д</w:t>
      </w:r>
      <w:r w:rsidRPr="007755C7">
        <w:rPr>
          <w:rFonts w:eastAsia="Verdana" w:cs="Verdana"/>
          <w:spacing w:val="-1"/>
          <w:sz w:val="20"/>
          <w:szCs w:val="20"/>
          <w:lang w:val="en-US"/>
        </w:rPr>
        <w:t>ос</w:t>
      </w:r>
      <w:r w:rsidRPr="007755C7">
        <w:rPr>
          <w:rFonts w:eastAsia="Verdana" w:cs="Verdana"/>
          <w:sz w:val="20"/>
          <w:szCs w:val="20"/>
          <w:lang w:val="en-US"/>
        </w:rPr>
        <w:t>т</w:t>
      </w:r>
      <w:r w:rsidRPr="007755C7">
        <w:rPr>
          <w:rFonts w:eastAsia="Verdana" w:cs="Verdana"/>
          <w:spacing w:val="2"/>
          <w:sz w:val="20"/>
          <w:szCs w:val="20"/>
          <w:lang w:val="en-US"/>
        </w:rPr>
        <w:t>а</w:t>
      </w:r>
      <w:r w:rsidRPr="007755C7">
        <w:rPr>
          <w:rFonts w:eastAsia="Verdana" w:cs="Verdana"/>
          <w:spacing w:val="-1"/>
          <w:sz w:val="20"/>
          <w:szCs w:val="20"/>
          <w:lang w:val="en-US"/>
        </w:rPr>
        <w:t>в</w:t>
      </w:r>
      <w:r w:rsidRPr="007755C7">
        <w:rPr>
          <w:rFonts w:eastAsia="Verdana" w:cs="Verdana"/>
          <w:sz w:val="20"/>
          <w:szCs w:val="20"/>
          <w:lang w:val="en-US"/>
        </w:rPr>
        <w:t>ља</w:t>
      </w:r>
      <w:r w:rsidRPr="007755C7">
        <w:rPr>
          <w:rFonts w:eastAsia="Verdana" w:cs="Verdana"/>
          <w:spacing w:val="52"/>
          <w:sz w:val="20"/>
          <w:szCs w:val="20"/>
          <w:lang w:val="en-US"/>
        </w:rPr>
        <w:t xml:space="preserve"> </w:t>
      </w:r>
      <w:r w:rsidRPr="007755C7">
        <w:rPr>
          <w:rFonts w:eastAsia="Verdana" w:cs="Verdana"/>
          <w:sz w:val="20"/>
          <w:szCs w:val="20"/>
          <w:lang w:val="en-US"/>
        </w:rPr>
        <w:t>к</w:t>
      </w:r>
      <w:r w:rsidRPr="007755C7">
        <w:rPr>
          <w:rFonts w:eastAsia="Verdana" w:cs="Verdana"/>
          <w:spacing w:val="-2"/>
          <w:sz w:val="20"/>
          <w:szCs w:val="20"/>
          <w:lang w:val="en-US"/>
        </w:rPr>
        <w:t>о</w:t>
      </w:r>
      <w:r w:rsidRPr="007755C7">
        <w:rPr>
          <w:rFonts w:eastAsia="Verdana" w:cs="Verdana"/>
          <w:spacing w:val="2"/>
          <w:sz w:val="20"/>
          <w:szCs w:val="20"/>
          <w:lang w:val="en-US"/>
        </w:rPr>
        <w:t>п</w:t>
      </w:r>
      <w:r w:rsidRPr="007755C7">
        <w:rPr>
          <w:rFonts w:eastAsia="Verdana" w:cs="Verdana"/>
          <w:sz w:val="20"/>
          <w:szCs w:val="20"/>
          <w:lang w:val="en-US"/>
        </w:rPr>
        <w:t>ију</w:t>
      </w:r>
      <w:r w:rsidRPr="007755C7">
        <w:rPr>
          <w:rFonts w:eastAsia="Verdana" w:cs="Verdana"/>
          <w:w w:val="99"/>
          <w:sz w:val="20"/>
          <w:szCs w:val="20"/>
          <w:lang w:val="en-US"/>
        </w:rPr>
        <w:t xml:space="preserve"> </w:t>
      </w:r>
      <w:r w:rsidRPr="007755C7">
        <w:rPr>
          <w:rFonts w:eastAsia="Verdana" w:cs="Verdana"/>
          <w:spacing w:val="1"/>
          <w:sz w:val="20"/>
          <w:szCs w:val="20"/>
          <w:lang w:val="en-US"/>
        </w:rPr>
        <w:t>з</w:t>
      </w:r>
      <w:r w:rsidRPr="007755C7">
        <w:rPr>
          <w:rFonts w:eastAsia="Verdana" w:cs="Verdana"/>
          <w:sz w:val="20"/>
          <w:szCs w:val="20"/>
          <w:lang w:val="en-US"/>
        </w:rPr>
        <w:t>ахте</w:t>
      </w:r>
      <w:r w:rsidRPr="007755C7">
        <w:rPr>
          <w:rFonts w:eastAsia="Verdana" w:cs="Verdana"/>
          <w:spacing w:val="-1"/>
          <w:sz w:val="20"/>
          <w:szCs w:val="20"/>
          <w:lang w:val="en-US"/>
        </w:rPr>
        <w:t>в</w:t>
      </w:r>
      <w:r w:rsidRPr="007755C7">
        <w:rPr>
          <w:rFonts w:eastAsia="Verdana" w:cs="Verdana"/>
          <w:sz w:val="20"/>
          <w:szCs w:val="20"/>
          <w:lang w:val="en-US"/>
        </w:rPr>
        <w:t>а</w:t>
      </w:r>
      <w:r w:rsidRPr="007755C7">
        <w:rPr>
          <w:rFonts w:eastAsia="Verdana" w:cs="Verdana"/>
          <w:spacing w:val="50"/>
          <w:sz w:val="20"/>
          <w:szCs w:val="20"/>
          <w:lang w:val="en-US"/>
        </w:rPr>
        <w:t xml:space="preserve"> </w:t>
      </w:r>
      <w:r w:rsidRPr="007755C7">
        <w:rPr>
          <w:rFonts w:eastAsia="Verdana" w:cs="Verdana"/>
          <w:spacing w:val="1"/>
          <w:sz w:val="20"/>
          <w:szCs w:val="20"/>
          <w:lang w:val="en-US"/>
        </w:rPr>
        <w:t>з</w:t>
      </w:r>
      <w:r w:rsidRPr="007755C7">
        <w:rPr>
          <w:rFonts w:eastAsia="Verdana" w:cs="Verdana"/>
          <w:sz w:val="20"/>
          <w:szCs w:val="20"/>
          <w:lang w:val="en-US"/>
        </w:rPr>
        <w:t>а</w:t>
      </w:r>
      <w:r w:rsidRPr="007755C7">
        <w:rPr>
          <w:rFonts w:eastAsia="Verdana" w:cs="Verdana"/>
          <w:spacing w:val="50"/>
          <w:sz w:val="20"/>
          <w:szCs w:val="20"/>
          <w:lang w:val="en-US"/>
        </w:rPr>
        <w:t xml:space="preserve"> </w:t>
      </w:r>
      <w:r w:rsidRPr="007755C7">
        <w:rPr>
          <w:rFonts w:eastAsia="Verdana" w:cs="Verdana"/>
          <w:spacing w:val="3"/>
          <w:sz w:val="20"/>
          <w:szCs w:val="20"/>
          <w:lang w:val="en-US"/>
        </w:rPr>
        <w:t>р</w:t>
      </w:r>
      <w:r w:rsidRPr="007755C7">
        <w:rPr>
          <w:rFonts w:eastAsia="Verdana" w:cs="Verdana"/>
          <w:spacing w:val="-2"/>
          <w:sz w:val="20"/>
          <w:szCs w:val="20"/>
          <w:lang w:val="en-US"/>
        </w:rPr>
        <w:t>е</w:t>
      </w:r>
      <w:r w:rsidRPr="007755C7">
        <w:rPr>
          <w:rFonts w:eastAsia="Verdana" w:cs="Verdana"/>
          <w:sz w:val="20"/>
          <w:szCs w:val="20"/>
          <w:lang w:val="en-US"/>
        </w:rPr>
        <w:t>г</w:t>
      </w:r>
      <w:r w:rsidRPr="007755C7">
        <w:rPr>
          <w:rFonts w:eastAsia="Verdana" w:cs="Verdana"/>
          <w:spacing w:val="1"/>
          <w:sz w:val="20"/>
          <w:szCs w:val="20"/>
          <w:lang w:val="en-US"/>
        </w:rPr>
        <w:t>и</w:t>
      </w:r>
      <w:r w:rsidRPr="007755C7">
        <w:rPr>
          <w:rFonts w:eastAsia="Verdana" w:cs="Verdana"/>
          <w:spacing w:val="-1"/>
          <w:sz w:val="20"/>
          <w:szCs w:val="20"/>
          <w:lang w:val="en-US"/>
        </w:rPr>
        <w:t>с</w:t>
      </w:r>
      <w:r w:rsidRPr="007755C7">
        <w:rPr>
          <w:rFonts w:eastAsia="Verdana" w:cs="Verdana"/>
          <w:sz w:val="20"/>
          <w:szCs w:val="20"/>
          <w:lang w:val="en-US"/>
        </w:rPr>
        <w:t>тра</w:t>
      </w:r>
      <w:r w:rsidRPr="007755C7">
        <w:rPr>
          <w:rFonts w:eastAsia="Verdana" w:cs="Verdana"/>
          <w:spacing w:val="4"/>
          <w:sz w:val="20"/>
          <w:szCs w:val="20"/>
          <w:lang w:val="en-US"/>
        </w:rPr>
        <w:t>ц</w:t>
      </w:r>
      <w:r w:rsidRPr="007755C7">
        <w:rPr>
          <w:rFonts w:eastAsia="Verdana" w:cs="Verdana"/>
          <w:sz w:val="20"/>
          <w:szCs w:val="20"/>
          <w:lang w:val="en-US"/>
        </w:rPr>
        <w:t>ију</w:t>
      </w:r>
      <w:r w:rsidRPr="007755C7">
        <w:rPr>
          <w:rFonts w:eastAsia="Verdana" w:cs="Verdana"/>
          <w:spacing w:val="50"/>
          <w:sz w:val="20"/>
          <w:szCs w:val="20"/>
          <w:lang w:val="en-US"/>
        </w:rPr>
        <w:t xml:space="preserve"> </w:t>
      </w:r>
      <w:r w:rsidRPr="007755C7">
        <w:rPr>
          <w:rFonts w:eastAsia="Verdana" w:cs="Verdana"/>
          <w:sz w:val="20"/>
          <w:szCs w:val="20"/>
          <w:lang w:val="en-US"/>
        </w:rPr>
        <w:t>ме</w:t>
      </w:r>
      <w:r w:rsidRPr="007755C7">
        <w:rPr>
          <w:rFonts w:eastAsia="Verdana" w:cs="Verdana"/>
          <w:spacing w:val="2"/>
          <w:sz w:val="20"/>
          <w:szCs w:val="20"/>
          <w:lang w:val="en-US"/>
        </w:rPr>
        <w:t>н</w:t>
      </w:r>
      <w:r w:rsidRPr="007755C7">
        <w:rPr>
          <w:rFonts w:eastAsia="Verdana" w:cs="Verdana"/>
          <w:sz w:val="20"/>
          <w:szCs w:val="20"/>
          <w:lang w:val="en-US"/>
        </w:rPr>
        <w:t>ице</w:t>
      </w:r>
      <w:r w:rsidRPr="007755C7">
        <w:rPr>
          <w:rFonts w:eastAsia="Verdana" w:cs="Verdana"/>
          <w:spacing w:val="55"/>
          <w:sz w:val="20"/>
          <w:szCs w:val="20"/>
          <w:lang w:val="en-US"/>
        </w:rPr>
        <w:t xml:space="preserve"> </w:t>
      </w:r>
      <w:r w:rsidRPr="007755C7">
        <w:rPr>
          <w:rFonts w:eastAsia="Verdana" w:cs="Verdana"/>
          <w:b/>
          <w:bCs/>
          <w:i/>
          <w:sz w:val="20"/>
          <w:szCs w:val="20"/>
          <w:lang w:val="en-US"/>
        </w:rPr>
        <w:t>(са</w:t>
      </w:r>
      <w:r w:rsidRPr="007755C7">
        <w:rPr>
          <w:rFonts w:eastAsia="Verdana" w:cs="Verdana"/>
          <w:b/>
          <w:bCs/>
          <w:i/>
          <w:spacing w:val="51"/>
          <w:sz w:val="20"/>
          <w:szCs w:val="20"/>
          <w:lang w:val="en-US"/>
        </w:rPr>
        <w:t xml:space="preserve"> </w:t>
      </w:r>
      <w:r w:rsidRPr="007755C7">
        <w:rPr>
          <w:rFonts w:eastAsia="Verdana" w:cs="Verdana"/>
          <w:b/>
          <w:bCs/>
          <w:i/>
          <w:sz w:val="20"/>
          <w:szCs w:val="20"/>
          <w:lang w:val="en-US"/>
        </w:rPr>
        <w:t>с</w:t>
      </w:r>
      <w:r w:rsidRPr="007755C7">
        <w:rPr>
          <w:rFonts w:eastAsia="Verdana" w:cs="Verdana"/>
          <w:b/>
          <w:bCs/>
          <w:i/>
          <w:spacing w:val="2"/>
          <w:sz w:val="20"/>
          <w:szCs w:val="20"/>
          <w:lang w:val="en-US"/>
        </w:rPr>
        <w:t>е</w:t>
      </w:r>
      <w:r w:rsidRPr="007755C7">
        <w:rPr>
          <w:rFonts w:eastAsia="Verdana" w:cs="Verdana"/>
          <w:b/>
          <w:bCs/>
          <w:i/>
          <w:sz w:val="20"/>
          <w:szCs w:val="20"/>
          <w:lang w:val="en-US"/>
        </w:rPr>
        <w:t>ри</w:t>
      </w:r>
      <w:r w:rsidRPr="007755C7">
        <w:rPr>
          <w:rFonts w:eastAsia="Verdana" w:cs="Verdana"/>
          <w:b/>
          <w:bCs/>
          <w:i/>
          <w:spacing w:val="1"/>
          <w:sz w:val="20"/>
          <w:szCs w:val="20"/>
          <w:lang w:val="en-US"/>
        </w:rPr>
        <w:t>ј</w:t>
      </w:r>
      <w:r w:rsidRPr="007755C7">
        <w:rPr>
          <w:rFonts w:eastAsia="Verdana" w:cs="Verdana"/>
          <w:b/>
          <w:bCs/>
          <w:i/>
          <w:sz w:val="20"/>
          <w:szCs w:val="20"/>
          <w:lang w:val="en-US"/>
        </w:rPr>
        <w:t>с</w:t>
      </w:r>
      <w:r w:rsidRPr="007755C7">
        <w:rPr>
          <w:rFonts w:eastAsia="Verdana" w:cs="Verdana"/>
          <w:b/>
          <w:bCs/>
          <w:i/>
          <w:spacing w:val="1"/>
          <w:sz w:val="20"/>
          <w:szCs w:val="20"/>
          <w:lang w:val="en-US"/>
        </w:rPr>
        <w:t>к</w:t>
      </w:r>
      <w:r w:rsidRPr="007755C7">
        <w:rPr>
          <w:rFonts w:eastAsia="Verdana" w:cs="Verdana"/>
          <w:b/>
          <w:bCs/>
          <w:i/>
          <w:sz w:val="20"/>
          <w:szCs w:val="20"/>
          <w:lang w:val="en-US"/>
        </w:rPr>
        <w:t>им</w:t>
      </w:r>
      <w:r w:rsidRPr="007755C7">
        <w:rPr>
          <w:rFonts w:eastAsia="Verdana" w:cs="Verdana"/>
          <w:b/>
          <w:bCs/>
          <w:i/>
          <w:spacing w:val="53"/>
          <w:sz w:val="20"/>
          <w:szCs w:val="20"/>
          <w:lang w:val="en-US"/>
        </w:rPr>
        <w:t xml:space="preserve"> </w:t>
      </w:r>
      <w:r w:rsidRPr="007755C7">
        <w:rPr>
          <w:rFonts w:eastAsia="Verdana" w:cs="Verdana"/>
          <w:b/>
          <w:bCs/>
          <w:i/>
          <w:sz w:val="20"/>
          <w:szCs w:val="20"/>
          <w:lang w:val="en-US"/>
        </w:rPr>
        <w:t>бро</w:t>
      </w:r>
      <w:r w:rsidRPr="007755C7">
        <w:rPr>
          <w:rFonts w:eastAsia="Verdana" w:cs="Verdana"/>
          <w:b/>
          <w:bCs/>
          <w:i/>
          <w:spacing w:val="-1"/>
          <w:sz w:val="20"/>
          <w:szCs w:val="20"/>
          <w:lang w:val="en-US"/>
        </w:rPr>
        <w:t>ј</w:t>
      </w:r>
      <w:r w:rsidRPr="007755C7">
        <w:rPr>
          <w:rFonts w:eastAsia="Verdana" w:cs="Verdana"/>
          <w:b/>
          <w:bCs/>
          <w:i/>
          <w:sz w:val="20"/>
          <w:szCs w:val="20"/>
          <w:lang w:val="en-US"/>
        </w:rPr>
        <w:t>ем</w:t>
      </w:r>
      <w:r w:rsidRPr="007755C7">
        <w:rPr>
          <w:rFonts w:eastAsia="Verdana" w:cs="Verdana"/>
          <w:b/>
          <w:bCs/>
          <w:i/>
          <w:spacing w:val="52"/>
          <w:sz w:val="20"/>
          <w:szCs w:val="20"/>
          <w:lang w:val="en-US"/>
        </w:rPr>
        <w:t xml:space="preserve"> </w:t>
      </w:r>
      <w:r w:rsidRPr="007755C7">
        <w:rPr>
          <w:rFonts w:eastAsia="Verdana" w:cs="Verdana"/>
          <w:b/>
          <w:bCs/>
          <w:i/>
          <w:sz w:val="20"/>
          <w:szCs w:val="20"/>
          <w:lang w:val="en-US"/>
        </w:rPr>
        <w:t>ме</w:t>
      </w:r>
      <w:r w:rsidRPr="007755C7">
        <w:rPr>
          <w:rFonts w:eastAsia="Verdana" w:cs="Verdana"/>
          <w:b/>
          <w:bCs/>
          <w:i/>
          <w:spacing w:val="2"/>
          <w:sz w:val="20"/>
          <w:szCs w:val="20"/>
          <w:lang w:val="en-US"/>
        </w:rPr>
        <w:t>н</w:t>
      </w:r>
      <w:r w:rsidRPr="007755C7">
        <w:rPr>
          <w:rFonts w:eastAsia="Verdana" w:cs="Verdana"/>
          <w:b/>
          <w:bCs/>
          <w:i/>
          <w:sz w:val="20"/>
          <w:szCs w:val="20"/>
          <w:lang w:val="en-US"/>
        </w:rPr>
        <w:t>и</w:t>
      </w:r>
      <w:r w:rsidRPr="007755C7">
        <w:rPr>
          <w:rFonts w:eastAsia="Verdana" w:cs="Verdana"/>
          <w:b/>
          <w:bCs/>
          <w:i/>
          <w:spacing w:val="1"/>
          <w:sz w:val="20"/>
          <w:szCs w:val="20"/>
          <w:lang w:val="en-US"/>
        </w:rPr>
        <w:t>ц</w:t>
      </w:r>
      <w:r w:rsidRPr="007755C7">
        <w:rPr>
          <w:rFonts w:eastAsia="Verdana" w:cs="Verdana"/>
          <w:b/>
          <w:bCs/>
          <w:i/>
          <w:sz w:val="20"/>
          <w:szCs w:val="20"/>
          <w:lang w:val="en-US"/>
        </w:rPr>
        <w:t>е,</w:t>
      </w:r>
      <w:r w:rsidRPr="007755C7">
        <w:rPr>
          <w:rFonts w:eastAsia="Verdana" w:cs="Verdana"/>
          <w:b/>
          <w:bCs/>
          <w:i/>
          <w:spacing w:val="52"/>
          <w:sz w:val="20"/>
          <w:szCs w:val="20"/>
          <w:lang w:val="en-US"/>
        </w:rPr>
        <w:t xml:space="preserve"> </w:t>
      </w:r>
      <w:r w:rsidRPr="007755C7">
        <w:rPr>
          <w:rFonts w:eastAsia="Verdana" w:cs="Verdana"/>
          <w:b/>
          <w:bCs/>
          <w:i/>
          <w:sz w:val="20"/>
          <w:szCs w:val="20"/>
          <w:lang w:val="en-US"/>
        </w:rPr>
        <w:t>основом</w:t>
      </w:r>
      <w:r w:rsidRPr="007755C7">
        <w:rPr>
          <w:rFonts w:eastAsia="Verdana" w:cs="Verdana"/>
          <w:b/>
          <w:bCs/>
          <w:i/>
          <w:spacing w:val="52"/>
          <w:sz w:val="20"/>
          <w:szCs w:val="20"/>
          <w:lang w:val="en-US"/>
        </w:rPr>
        <w:t xml:space="preserve"> </w:t>
      </w:r>
      <w:r w:rsidRPr="007755C7">
        <w:rPr>
          <w:rFonts w:eastAsia="Verdana" w:cs="Verdana"/>
          <w:b/>
          <w:bCs/>
          <w:i/>
          <w:sz w:val="20"/>
          <w:szCs w:val="20"/>
          <w:lang w:val="en-US"/>
        </w:rPr>
        <w:t>из</w:t>
      </w:r>
      <w:r w:rsidRPr="007755C7">
        <w:rPr>
          <w:rFonts w:eastAsia="Verdana" w:cs="Verdana"/>
          <w:b/>
          <w:bCs/>
          <w:i/>
          <w:spacing w:val="1"/>
          <w:sz w:val="20"/>
          <w:szCs w:val="20"/>
          <w:lang w:val="en-US"/>
        </w:rPr>
        <w:t>д</w:t>
      </w:r>
      <w:r w:rsidRPr="007755C7">
        <w:rPr>
          <w:rFonts w:eastAsia="Verdana" w:cs="Verdana"/>
          <w:b/>
          <w:bCs/>
          <w:i/>
          <w:spacing w:val="-1"/>
          <w:sz w:val="20"/>
          <w:szCs w:val="20"/>
          <w:lang w:val="en-US"/>
        </w:rPr>
        <w:t>а</w:t>
      </w:r>
      <w:r w:rsidRPr="007755C7">
        <w:rPr>
          <w:rFonts w:eastAsia="Verdana" w:cs="Verdana"/>
          <w:b/>
          <w:bCs/>
          <w:i/>
          <w:spacing w:val="1"/>
          <w:sz w:val="20"/>
          <w:szCs w:val="20"/>
          <w:lang w:val="en-US"/>
        </w:rPr>
        <w:t>в</w:t>
      </w:r>
      <w:r w:rsidRPr="007755C7">
        <w:rPr>
          <w:rFonts w:eastAsia="Verdana" w:cs="Verdana"/>
          <w:b/>
          <w:bCs/>
          <w:i/>
          <w:spacing w:val="-1"/>
          <w:sz w:val="20"/>
          <w:szCs w:val="20"/>
          <w:lang w:val="en-US"/>
        </w:rPr>
        <w:t>а</w:t>
      </w:r>
      <w:r w:rsidRPr="007755C7">
        <w:rPr>
          <w:rFonts w:eastAsia="Verdana" w:cs="Verdana"/>
          <w:b/>
          <w:bCs/>
          <w:i/>
          <w:spacing w:val="3"/>
          <w:sz w:val="20"/>
          <w:szCs w:val="20"/>
          <w:lang w:val="en-US"/>
        </w:rPr>
        <w:t>њ</w:t>
      </w:r>
      <w:r w:rsidRPr="007755C7">
        <w:rPr>
          <w:rFonts w:eastAsia="Verdana" w:cs="Verdana"/>
          <w:b/>
          <w:bCs/>
          <w:i/>
          <w:sz w:val="20"/>
          <w:szCs w:val="20"/>
          <w:lang w:val="en-US"/>
        </w:rPr>
        <w:t>а</w:t>
      </w:r>
      <w:r w:rsidRPr="007755C7">
        <w:rPr>
          <w:rFonts w:eastAsia="Verdana" w:cs="Verdana"/>
          <w:b/>
          <w:bCs/>
          <w:i/>
          <w:spacing w:val="55"/>
          <w:sz w:val="20"/>
          <w:szCs w:val="20"/>
          <w:lang w:val="en-US"/>
        </w:rPr>
        <w:t xml:space="preserve"> </w:t>
      </w:r>
      <w:r w:rsidRPr="007755C7">
        <w:rPr>
          <w:rFonts w:eastAsia="Verdana" w:cs="Verdana"/>
          <w:b/>
          <w:bCs/>
          <w:i/>
          <w:sz w:val="20"/>
          <w:szCs w:val="20"/>
          <w:lang w:val="en-US"/>
        </w:rPr>
        <w:t>-</w:t>
      </w:r>
      <w:r w:rsidRPr="007755C7">
        <w:rPr>
          <w:rFonts w:eastAsia="Verdana" w:cs="Verdana"/>
          <w:b/>
          <w:bCs/>
          <w:i/>
          <w:w w:val="99"/>
          <w:sz w:val="20"/>
          <w:szCs w:val="20"/>
          <w:lang w:val="en-US"/>
        </w:rPr>
        <w:t xml:space="preserve"> </w:t>
      </w:r>
      <w:r w:rsidRPr="007755C7">
        <w:rPr>
          <w:rFonts w:eastAsia="Verdana" w:cs="Verdana"/>
          <w:b/>
          <w:bCs/>
          <w:i/>
          <w:sz w:val="20"/>
          <w:szCs w:val="20"/>
          <w:lang w:val="en-US"/>
        </w:rPr>
        <w:t>г</w:t>
      </w:r>
      <w:r w:rsidRPr="007755C7">
        <w:rPr>
          <w:rFonts w:eastAsia="Verdana" w:cs="Verdana"/>
          <w:b/>
          <w:bCs/>
          <w:i/>
          <w:spacing w:val="-2"/>
          <w:sz w:val="20"/>
          <w:szCs w:val="20"/>
          <w:lang w:val="en-US"/>
        </w:rPr>
        <w:t>а</w:t>
      </w:r>
      <w:r w:rsidRPr="007755C7">
        <w:rPr>
          <w:rFonts w:eastAsia="Verdana" w:cs="Verdana"/>
          <w:b/>
          <w:bCs/>
          <w:i/>
          <w:spacing w:val="2"/>
          <w:sz w:val="20"/>
          <w:szCs w:val="20"/>
          <w:lang w:val="en-US"/>
        </w:rPr>
        <w:t>р</w:t>
      </w:r>
      <w:r w:rsidRPr="007755C7">
        <w:rPr>
          <w:rFonts w:eastAsia="Verdana" w:cs="Verdana"/>
          <w:b/>
          <w:bCs/>
          <w:i/>
          <w:spacing w:val="-1"/>
          <w:sz w:val="20"/>
          <w:szCs w:val="20"/>
          <w:lang w:val="en-US"/>
        </w:rPr>
        <w:t>а</w:t>
      </w:r>
      <w:r w:rsidRPr="007755C7">
        <w:rPr>
          <w:rFonts w:eastAsia="Verdana" w:cs="Verdana"/>
          <w:b/>
          <w:bCs/>
          <w:i/>
          <w:sz w:val="20"/>
          <w:szCs w:val="20"/>
          <w:lang w:val="en-US"/>
        </w:rPr>
        <w:t>н</w:t>
      </w:r>
      <w:r w:rsidRPr="007755C7">
        <w:rPr>
          <w:rFonts w:eastAsia="Verdana" w:cs="Verdana"/>
          <w:b/>
          <w:bCs/>
          <w:i/>
          <w:spacing w:val="1"/>
          <w:sz w:val="20"/>
          <w:szCs w:val="20"/>
          <w:lang w:val="en-US"/>
        </w:rPr>
        <w:t>ц</w:t>
      </w:r>
      <w:r w:rsidRPr="007755C7">
        <w:rPr>
          <w:rFonts w:eastAsia="Verdana" w:cs="Verdana"/>
          <w:b/>
          <w:bCs/>
          <w:i/>
          <w:sz w:val="20"/>
          <w:szCs w:val="20"/>
          <w:lang w:val="en-US"/>
        </w:rPr>
        <w:t>и</w:t>
      </w:r>
      <w:r w:rsidRPr="007755C7">
        <w:rPr>
          <w:rFonts w:eastAsia="Verdana" w:cs="Verdana"/>
          <w:b/>
          <w:bCs/>
          <w:i/>
          <w:spacing w:val="1"/>
          <w:sz w:val="20"/>
          <w:szCs w:val="20"/>
          <w:lang w:val="en-US"/>
        </w:rPr>
        <w:t>ј</w:t>
      </w:r>
      <w:r w:rsidRPr="007755C7">
        <w:rPr>
          <w:rFonts w:eastAsia="Verdana" w:cs="Verdana"/>
          <w:b/>
          <w:bCs/>
          <w:i/>
          <w:sz w:val="20"/>
          <w:szCs w:val="20"/>
          <w:lang w:val="en-US"/>
        </w:rPr>
        <w:t>а</w:t>
      </w:r>
      <w:r w:rsidRPr="007755C7">
        <w:rPr>
          <w:rFonts w:eastAsia="Verdana" w:cs="Verdana"/>
          <w:b/>
          <w:bCs/>
          <w:i/>
          <w:spacing w:val="-10"/>
          <w:sz w:val="20"/>
          <w:szCs w:val="20"/>
          <w:lang w:val="en-US"/>
        </w:rPr>
        <w:t xml:space="preserve"> </w:t>
      </w:r>
      <w:r w:rsidRPr="007755C7">
        <w:rPr>
          <w:rFonts w:eastAsia="Verdana" w:cs="Verdana"/>
          <w:b/>
          <w:bCs/>
          <w:i/>
          <w:sz w:val="20"/>
          <w:szCs w:val="20"/>
          <w:lang w:val="en-US"/>
        </w:rPr>
        <w:t>за</w:t>
      </w:r>
      <w:r w:rsidRPr="007755C7">
        <w:rPr>
          <w:rFonts w:eastAsia="Verdana" w:cs="Verdana"/>
          <w:b/>
          <w:bCs/>
          <w:i/>
          <w:spacing w:val="-9"/>
          <w:sz w:val="20"/>
          <w:szCs w:val="20"/>
          <w:lang w:val="en-US"/>
        </w:rPr>
        <w:t xml:space="preserve"> </w:t>
      </w:r>
      <w:r w:rsidRPr="007755C7">
        <w:rPr>
          <w:rFonts w:eastAsia="Verdana" w:cs="Verdana"/>
          <w:b/>
          <w:bCs/>
          <w:i/>
          <w:spacing w:val="-9"/>
          <w:sz w:val="20"/>
          <w:szCs w:val="20"/>
          <w:lang w:val="sr-Cyrl-RS"/>
        </w:rPr>
        <w:t>дати аванс</w:t>
      </w:r>
      <w:r w:rsidRPr="007755C7">
        <w:rPr>
          <w:rFonts w:eastAsia="Verdana" w:cs="Verdana"/>
          <w:b/>
          <w:bCs/>
          <w:i/>
          <w:spacing w:val="3"/>
          <w:sz w:val="20"/>
          <w:szCs w:val="20"/>
          <w:lang w:val="en-US"/>
        </w:rPr>
        <w:t>)</w:t>
      </w:r>
      <w:r w:rsidRPr="007755C7">
        <w:rPr>
          <w:rFonts w:eastAsia="Verdana" w:cs="Verdana"/>
          <w:sz w:val="20"/>
          <w:szCs w:val="20"/>
          <w:lang w:val="en-US"/>
        </w:rPr>
        <w:t>,</w:t>
      </w:r>
      <w:r w:rsidRPr="007755C7">
        <w:rPr>
          <w:rFonts w:eastAsia="Verdana" w:cs="Verdana"/>
          <w:spacing w:val="-11"/>
          <w:sz w:val="20"/>
          <w:szCs w:val="20"/>
          <w:lang w:val="en-US"/>
        </w:rPr>
        <w:t xml:space="preserve"> </w:t>
      </w:r>
      <w:r w:rsidRPr="007755C7">
        <w:rPr>
          <w:rFonts w:eastAsia="Verdana" w:cs="Verdana"/>
          <w:spacing w:val="1"/>
          <w:sz w:val="20"/>
          <w:szCs w:val="20"/>
          <w:lang w:val="en-US"/>
        </w:rPr>
        <w:t>ов</w:t>
      </w:r>
      <w:r w:rsidRPr="007755C7">
        <w:rPr>
          <w:rFonts w:eastAsia="Verdana" w:cs="Verdana"/>
          <w:spacing w:val="-2"/>
          <w:sz w:val="20"/>
          <w:szCs w:val="20"/>
          <w:lang w:val="en-US"/>
        </w:rPr>
        <w:t>е</w:t>
      </w:r>
      <w:r w:rsidRPr="007755C7">
        <w:rPr>
          <w:rFonts w:eastAsia="Verdana" w:cs="Verdana"/>
          <w:sz w:val="20"/>
          <w:szCs w:val="20"/>
          <w:lang w:val="en-US"/>
        </w:rPr>
        <w:t>р</w:t>
      </w:r>
      <w:r w:rsidRPr="007755C7">
        <w:rPr>
          <w:rFonts w:eastAsia="Verdana" w:cs="Verdana"/>
          <w:spacing w:val="-2"/>
          <w:sz w:val="20"/>
          <w:szCs w:val="20"/>
          <w:lang w:val="en-US"/>
        </w:rPr>
        <w:t>е</w:t>
      </w:r>
      <w:r w:rsidRPr="007755C7">
        <w:rPr>
          <w:rFonts w:eastAsia="Verdana" w:cs="Verdana"/>
          <w:spacing w:val="2"/>
          <w:sz w:val="20"/>
          <w:szCs w:val="20"/>
          <w:lang w:val="en-US"/>
        </w:rPr>
        <w:t>н</w:t>
      </w:r>
      <w:r w:rsidRPr="007755C7">
        <w:rPr>
          <w:rFonts w:eastAsia="Verdana" w:cs="Verdana"/>
          <w:spacing w:val="-1"/>
          <w:sz w:val="20"/>
          <w:szCs w:val="20"/>
          <w:lang w:val="en-US"/>
        </w:rPr>
        <w:t>о</w:t>
      </w:r>
      <w:r w:rsidRPr="007755C7">
        <w:rPr>
          <w:rFonts w:eastAsia="Verdana" w:cs="Verdana"/>
          <w:sz w:val="20"/>
          <w:szCs w:val="20"/>
          <w:lang w:val="en-US"/>
        </w:rPr>
        <w:t>г</w:t>
      </w:r>
      <w:r w:rsidRPr="007755C7">
        <w:rPr>
          <w:rFonts w:eastAsia="Verdana" w:cs="Verdana"/>
          <w:spacing w:val="-8"/>
          <w:sz w:val="20"/>
          <w:szCs w:val="20"/>
          <w:lang w:val="en-US"/>
        </w:rPr>
        <w:t xml:space="preserve"> </w:t>
      </w:r>
      <w:r w:rsidRPr="007755C7">
        <w:rPr>
          <w:rFonts w:eastAsia="Verdana" w:cs="Verdana"/>
          <w:spacing w:val="-2"/>
          <w:sz w:val="20"/>
          <w:szCs w:val="20"/>
          <w:lang w:val="en-US"/>
        </w:rPr>
        <w:t>о</w:t>
      </w:r>
      <w:r w:rsidRPr="007755C7">
        <w:rPr>
          <w:rFonts w:eastAsia="Verdana" w:cs="Verdana"/>
          <w:sz w:val="20"/>
          <w:szCs w:val="20"/>
          <w:lang w:val="en-US"/>
        </w:rPr>
        <w:t>д</w:t>
      </w:r>
      <w:r w:rsidRPr="007755C7">
        <w:rPr>
          <w:rFonts w:eastAsia="Verdana" w:cs="Verdana"/>
          <w:spacing w:val="-7"/>
          <w:sz w:val="20"/>
          <w:szCs w:val="20"/>
          <w:lang w:val="en-US"/>
        </w:rPr>
        <w:t xml:space="preserve"> </w:t>
      </w:r>
      <w:r w:rsidRPr="007755C7">
        <w:rPr>
          <w:rFonts w:eastAsia="Verdana" w:cs="Verdana"/>
          <w:spacing w:val="-1"/>
          <w:sz w:val="20"/>
          <w:szCs w:val="20"/>
          <w:lang w:val="en-US"/>
        </w:rPr>
        <w:t>с</w:t>
      </w:r>
      <w:r w:rsidRPr="007755C7">
        <w:rPr>
          <w:rFonts w:eastAsia="Verdana" w:cs="Verdana"/>
          <w:spacing w:val="1"/>
          <w:sz w:val="20"/>
          <w:szCs w:val="20"/>
          <w:lang w:val="en-US"/>
        </w:rPr>
        <w:t>в</w:t>
      </w:r>
      <w:r w:rsidRPr="007755C7">
        <w:rPr>
          <w:rFonts w:eastAsia="Verdana" w:cs="Verdana"/>
          <w:spacing w:val="-1"/>
          <w:sz w:val="20"/>
          <w:szCs w:val="20"/>
          <w:lang w:val="en-US"/>
        </w:rPr>
        <w:t>о</w:t>
      </w:r>
      <w:r w:rsidRPr="007755C7">
        <w:rPr>
          <w:rFonts w:eastAsia="Verdana" w:cs="Verdana"/>
          <w:sz w:val="20"/>
          <w:szCs w:val="20"/>
          <w:lang w:val="en-US"/>
        </w:rPr>
        <w:t>је</w:t>
      </w:r>
      <w:r w:rsidRPr="007755C7">
        <w:rPr>
          <w:rFonts w:eastAsia="Verdana" w:cs="Verdana"/>
          <w:spacing w:val="-9"/>
          <w:sz w:val="20"/>
          <w:szCs w:val="20"/>
          <w:lang w:val="en-US"/>
        </w:rPr>
        <w:t xml:space="preserve"> </w:t>
      </w:r>
      <w:r w:rsidRPr="007755C7">
        <w:rPr>
          <w:rFonts w:eastAsia="Verdana" w:cs="Verdana"/>
          <w:sz w:val="20"/>
          <w:szCs w:val="20"/>
          <w:lang w:val="en-US"/>
        </w:rPr>
        <w:t>п</w:t>
      </w:r>
      <w:r w:rsidRPr="007755C7">
        <w:rPr>
          <w:rFonts w:eastAsia="Verdana" w:cs="Verdana"/>
          <w:spacing w:val="1"/>
          <w:sz w:val="20"/>
          <w:szCs w:val="20"/>
          <w:lang w:val="en-US"/>
        </w:rPr>
        <w:t>о</w:t>
      </w:r>
      <w:r w:rsidRPr="007755C7">
        <w:rPr>
          <w:rFonts w:eastAsia="Verdana" w:cs="Verdana"/>
          <w:spacing w:val="-1"/>
          <w:sz w:val="20"/>
          <w:szCs w:val="20"/>
          <w:lang w:val="en-US"/>
        </w:rPr>
        <w:t>с</w:t>
      </w:r>
      <w:r w:rsidRPr="007755C7">
        <w:rPr>
          <w:rFonts w:eastAsia="Verdana" w:cs="Verdana"/>
          <w:spacing w:val="1"/>
          <w:sz w:val="20"/>
          <w:szCs w:val="20"/>
          <w:lang w:val="en-US"/>
        </w:rPr>
        <w:t>л</w:t>
      </w:r>
      <w:r w:rsidRPr="007755C7">
        <w:rPr>
          <w:rFonts w:eastAsia="Verdana" w:cs="Verdana"/>
          <w:spacing w:val="-1"/>
          <w:sz w:val="20"/>
          <w:szCs w:val="20"/>
          <w:lang w:val="en-US"/>
        </w:rPr>
        <w:t>ов</w:t>
      </w:r>
      <w:r w:rsidRPr="007755C7">
        <w:rPr>
          <w:rFonts w:eastAsia="Verdana" w:cs="Verdana"/>
          <w:spacing w:val="2"/>
          <w:sz w:val="20"/>
          <w:szCs w:val="20"/>
          <w:lang w:val="en-US"/>
        </w:rPr>
        <w:t>н</w:t>
      </w:r>
      <w:r w:rsidRPr="007755C7">
        <w:rPr>
          <w:rFonts w:eastAsia="Verdana" w:cs="Verdana"/>
          <w:sz w:val="20"/>
          <w:szCs w:val="20"/>
          <w:lang w:val="en-US"/>
        </w:rPr>
        <w:t>е</w:t>
      </w:r>
      <w:r w:rsidRPr="007755C7">
        <w:rPr>
          <w:rFonts w:eastAsia="Verdana" w:cs="Verdana"/>
          <w:spacing w:val="-9"/>
          <w:sz w:val="20"/>
          <w:szCs w:val="20"/>
          <w:lang w:val="en-US"/>
        </w:rPr>
        <w:t xml:space="preserve"> </w:t>
      </w:r>
      <w:r w:rsidRPr="007755C7">
        <w:rPr>
          <w:rFonts w:eastAsia="Verdana" w:cs="Verdana"/>
          <w:sz w:val="20"/>
          <w:szCs w:val="20"/>
          <w:lang w:val="en-US"/>
        </w:rPr>
        <w:t>бан</w:t>
      </w:r>
      <w:r w:rsidRPr="007755C7">
        <w:rPr>
          <w:rFonts w:eastAsia="Verdana" w:cs="Verdana"/>
          <w:spacing w:val="1"/>
          <w:sz w:val="20"/>
          <w:szCs w:val="20"/>
          <w:lang w:val="en-US"/>
        </w:rPr>
        <w:t>к</w:t>
      </w:r>
      <w:r w:rsidRPr="007755C7">
        <w:rPr>
          <w:rFonts w:eastAsia="Verdana" w:cs="Verdana"/>
          <w:spacing w:val="-2"/>
          <w:sz w:val="20"/>
          <w:szCs w:val="20"/>
          <w:lang w:val="en-US"/>
        </w:rPr>
        <w:t>е</w:t>
      </w:r>
      <w:r w:rsidRPr="007755C7">
        <w:rPr>
          <w:rFonts w:eastAsia="Verdana" w:cs="Verdana"/>
          <w:sz w:val="20"/>
          <w:szCs w:val="20"/>
          <w:lang w:val="en-US"/>
        </w:rPr>
        <w:t>.</w:t>
      </w:r>
    </w:p>
    <w:p w:rsidR="00953B88" w:rsidRPr="007755C7" w:rsidRDefault="00953B88" w:rsidP="00953B88">
      <w:pPr>
        <w:widowControl w:val="0"/>
        <w:spacing w:after="0" w:line="240" w:lineRule="auto"/>
        <w:ind w:left="833"/>
        <w:rPr>
          <w:rFonts w:eastAsia="Verdana" w:cs="Verdana"/>
          <w:sz w:val="20"/>
          <w:szCs w:val="20"/>
          <w:lang w:val="en-US"/>
        </w:rPr>
      </w:pPr>
      <w:r w:rsidRPr="007755C7">
        <w:rPr>
          <w:rFonts w:eastAsia="Verdana"/>
          <w:sz w:val="20"/>
          <w:szCs w:val="20"/>
          <w:u w:val="single" w:color="000000"/>
          <w:lang w:val="en-US"/>
        </w:rPr>
        <w:t>Садрж</w:t>
      </w:r>
      <w:r w:rsidRPr="007755C7">
        <w:rPr>
          <w:rFonts w:eastAsia="Verdana"/>
          <w:spacing w:val="-1"/>
          <w:sz w:val="20"/>
          <w:szCs w:val="20"/>
          <w:u w:val="single" w:color="000000"/>
          <w:lang w:val="en-US"/>
        </w:rPr>
        <w:t>и</w:t>
      </w:r>
      <w:r w:rsidRPr="007755C7">
        <w:rPr>
          <w:rFonts w:eastAsia="Verdana"/>
          <w:sz w:val="20"/>
          <w:szCs w:val="20"/>
          <w:u w:val="single" w:color="000000"/>
          <w:lang w:val="en-US"/>
        </w:rPr>
        <w:t>на</w:t>
      </w:r>
      <w:r w:rsidRPr="007755C7">
        <w:rPr>
          <w:rFonts w:eastAsia="Verdana" w:cs="Verdana"/>
          <w:sz w:val="20"/>
          <w:szCs w:val="20"/>
          <w:lang w:val="en-US"/>
        </w:rPr>
        <w:t>:</w:t>
      </w:r>
    </w:p>
    <w:p w:rsidR="00953B88" w:rsidRPr="007755C7" w:rsidRDefault="00953B88" w:rsidP="00953B88">
      <w:pPr>
        <w:widowControl w:val="0"/>
        <w:spacing w:before="1" w:after="0" w:line="240" w:lineRule="auto"/>
        <w:ind w:left="112" w:right="113" w:firstLine="720"/>
        <w:jc w:val="both"/>
        <w:rPr>
          <w:rFonts w:eastAsia="Verdana"/>
          <w:sz w:val="20"/>
          <w:szCs w:val="20"/>
          <w:lang w:val="en-US"/>
        </w:rPr>
      </w:pPr>
      <w:r w:rsidRPr="007755C7">
        <w:rPr>
          <w:rFonts w:eastAsia="Verdana"/>
          <w:sz w:val="20"/>
          <w:szCs w:val="20"/>
          <w:lang w:val="en-US"/>
        </w:rPr>
        <w:t>Б</w:t>
      </w:r>
      <w:r w:rsidRPr="007755C7">
        <w:rPr>
          <w:rFonts w:eastAsia="Verdana"/>
          <w:spacing w:val="1"/>
          <w:sz w:val="20"/>
          <w:szCs w:val="20"/>
          <w:lang w:val="en-US"/>
        </w:rPr>
        <w:t>л</w:t>
      </w:r>
      <w:r w:rsidRPr="007755C7">
        <w:rPr>
          <w:rFonts w:eastAsia="Verdana"/>
          <w:sz w:val="20"/>
          <w:szCs w:val="20"/>
          <w:lang w:val="en-US"/>
        </w:rPr>
        <w:t>анко</w:t>
      </w:r>
      <w:r w:rsidRPr="007755C7">
        <w:rPr>
          <w:rFonts w:eastAsia="Verdana"/>
          <w:spacing w:val="1"/>
          <w:sz w:val="20"/>
          <w:szCs w:val="20"/>
          <w:lang w:val="en-US"/>
        </w:rPr>
        <w:t xml:space="preserve"> с</w:t>
      </w:r>
      <w:r w:rsidRPr="007755C7">
        <w:rPr>
          <w:rFonts w:eastAsia="Verdana"/>
          <w:spacing w:val="-1"/>
          <w:sz w:val="20"/>
          <w:szCs w:val="20"/>
          <w:lang w:val="en-US"/>
        </w:rPr>
        <w:t>о</w:t>
      </w:r>
      <w:r w:rsidRPr="007755C7">
        <w:rPr>
          <w:rFonts w:eastAsia="Verdana"/>
          <w:spacing w:val="1"/>
          <w:sz w:val="20"/>
          <w:szCs w:val="20"/>
          <w:lang w:val="en-US"/>
        </w:rPr>
        <w:t>л</w:t>
      </w:r>
      <w:r w:rsidRPr="007755C7">
        <w:rPr>
          <w:rFonts w:eastAsia="Verdana"/>
          <w:sz w:val="20"/>
          <w:szCs w:val="20"/>
          <w:lang w:val="en-US"/>
        </w:rPr>
        <w:t>о</w:t>
      </w:r>
      <w:r w:rsidRPr="007755C7">
        <w:rPr>
          <w:rFonts w:eastAsia="Verdana"/>
          <w:spacing w:val="1"/>
          <w:sz w:val="20"/>
          <w:szCs w:val="20"/>
          <w:lang w:val="en-US"/>
        </w:rPr>
        <w:t xml:space="preserve"> </w:t>
      </w:r>
      <w:r w:rsidRPr="007755C7">
        <w:rPr>
          <w:rFonts w:eastAsia="Verdana"/>
          <w:spacing w:val="2"/>
          <w:sz w:val="20"/>
          <w:szCs w:val="20"/>
          <w:lang w:val="en-US"/>
        </w:rPr>
        <w:t>м</w:t>
      </w:r>
      <w:r w:rsidRPr="007755C7">
        <w:rPr>
          <w:rFonts w:eastAsia="Verdana"/>
          <w:spacing w:val="-2"/>
          <w:sz w:val="20"/>
          <w:szCs w:val="20"/>
          <w:lang w:val="en-US"/>
        </w:rPr>
        <w:t>е</w:t>
      </w:r>
      <w:r w:rsidRPr="007755C7">
        <w:rPr>
          <w:rFonts w:eastAsia="Verdana"/>
          <w:sz w:val="20"/>
          <w:szCs w:val="20"/>
          <w:lang w:val="en-US"/>
        </w:rPr>
        <w:t>ни</w:t>
      </w:r>
      <w:r w:rsidRPr="007755C7">
        <w:rPr>
          <w:rFonts w:eastAsia="Verdana"/>
          <w:spacing w:val="2"/>
          <w:sz w:val="20"/>
          <w:szCs w:val="20"/>
          <w:lang w:val="en-US"/>
        </w:rPr>
        <w:t>ц</w:t>
      </w:r>
      <w:r w:rsidRPr="007755C7">
        <w:rPr>
          <w:rFonts w:eastAsia="Verdana"/>
          <w:sz w:val="20"/>
          <w:szCs w:val="20"/>
          <w:lang w:val="en-US"/>
        </w:rPr>
        <w:t>а</w:t>
      </w:r>
      <w:r w:rsidRPr="007755C7">
        <w:rPr>
          <w:rFonts w:eastAsia="Verdana"/>
          <w:spacing w:val="1"/>
          <w:sz w:val="20"/>
          <w:szCs w:val="20"/>
          <w:lang w:val="en-US"/>
        </w:rPr>
        <w:t xml:space="preserve"> </w:t>
      </w:r>
      <w:r w:rsidRPr="007755C7">
        <w:rPr>
          <w:rFonts w:eastAsia="Verdana"/>
          <w:spacing w:val="2"/>
          <w:sz w:val="20"/>
          <w:szCs w:val="20"/>
          <w:lang w:val="en-US"/>
        </w:rPr>
        <w:t>м</w:t>
      </w:r>
      <w:r w:rsidRPr="007755C7">
        <w:rPr>
          <w:rFonts w:eastAsia="Verdana"/>
          <w:spacing w:val="-1"/>
          <w:sz w:val="20"/>
          <w:szCs w:val="20"/>
          <w:lang w:val="en-US"/>
        </w:rPr>
        <w:t>о</w:t>
      </w:r>
      <w:r w:rsidRPr="007755C7">
        <w:rPr>
          <w:rFonts w:eastAsia="Verdana"/>
          <w:sz w:val="20"/>
          <w:szCs w:val="20"/>
          <w:lang w:val="en-US"/>
        </w:rPr>
        <w:t>ра</w:t>
      </w:r>
      <w:r w:rsidRPr="007755C7">
        <w:rPr>
          <w:rFonts w:eastAsia="Verdana"/>
          <w:spacing w:val="2"/>
          <w:sz w:val="20"/>
          <w:szCs w:val="20"/>
          <w:lang w:val="en-US"/>
        </w:rPr>
        <w:t xml:space="preserve"> </w:t>
      </w:r>
      <w:r w:rsidRPr="007755C7">
        <w:rPr>
          <w:rFonts w:eastAsia="Verdana"/>
          <w:sz w:val="20"/>
          <w:szCs w:val="20"/>
          <w:lang w:val="en-US"/>
        </w:rPr>
        <w:t>би</w:t>
      </w:r>
      <w:r w:rsidRPr="007755C7">
        <w:rPr>
          <w:rFonts w:eastAsia="Verdana"/>
          <w:spacing w:val="1"/>
          <w:sz w:val="20"/>
          <w:szCs w:val="20"/>
          <w:lang w:val="en-US"/>
        </w:rPr>
        <w:t>т</w:t>
      </w:r>
      <w:r w:rsidRPr="007755C7">
        <w:rPr>
          <w:rFonts w:eastAsia="Verdana"/>
          <w:sz w:val="20"/>
          <w:szCs w:val="20"/>
          <w:lang w:val="en-US"/>
        </w:rPr>
        <w:t>и</w:t>
      </w:r>
      <w:r w:rsidRPr="007755C7">
        <w:rPr>
          <w:rFonts w:eastAsia="Verdana"/>
          <w:spacing w:val="2"/>
          <w:sz w:val="20"/>
          <w:szCs w:val="20"/>
          <w:lang w:val="en-US"/>
        </w:rPr>
        <w:t xml:space="preserve"> б</w:t>
      </w:r>
      <w:r w:rsidRPr="007755C7">
        <w:rPr>
          <w:rFonts w:eastAsia="Verdana"/>
          <w:spacing w:val="-2"/>
          <w:sz w:val="20"/>
          <w:szCs w:val="20"/>
          <w:lang w:val="en-US"/>
        </w:rPr>
        <w:t>е</w:t>
      </w:r>
      <w:r w:rsidRPr="007755C7">
        <w:rPr>
          <w:rFonts w:eastAsia="Verdana"/>
          <w:spacing w:val="1"/>
          <w:sz w:val="20"/>
          <w:szCs w:val="20"/>
          <w:lang w:val="en-US"/>
        </w:rPr>
        <w:t>з</w:t>
      </w:r>
      <w:r w:rsidRPr="007755C7">
        <w:rPr>
          <w:rFonts w:eastAsia="Verdana"/>
          <w:sz w:val="20"/>
          <w:szCs w:val="20"/>
          <w:lang w:val="en-US"/>
        </w:rPr>
        <w:t>у</w:t>
      </w:r>
      <w:r w:rsidRPr="007755C7">
        <w:rPr>
          <w:rFonts w:eastAsia="Verdana"/>
          <w:spacing w:val="-2"/>
          <w:sz w:val="20"/>
          <w:szCs w:val="20"/>
          <w:lang w:val="en-US"/>
        </w:rPr>
        <w:t>с</w:t>
      </w:r>
      <w:r w:rsidRPr="007755C7">
        <w:rPr>
          <w:rFonts w:eastAsia="Verdana"/>
          <w:spacing w:val="3"/>
          <w:sz w:val="20"/>
          <w:szCs w:val="20"/>
          <w:lang w:val="en-US"/>
        </w:rPr>
        <w:t>л</w:t>
      </w:r>
      <w:r w:rsidRPr="007755C7">
        <w:rPr>
          <w:rFonts w:eastAsia="Verdana"/>
          <w:spacing w:val="-1"/>
          <w:sz w:val="20"/>
          <w:szCs w:val="20"/>
          <w:lang w:val="en-US"/>
        </w:rPr>
        <w:t>ов</w:t>
      </w:r>
      <w:r w:rsidRPr="007755C7">
        <w:rPr>
          <w:rFonts w:eastAsia="Verdana"/>
          <w:sz w:val="20"/>
          <w:szCs w:val="20"/>
          <w:lang w:val="en-US"/>
        </w:rPr>
        <w:t>н</w:t>
      </w:r>
      <w:r w:rsidRPr="007755C7">
        <w:rPr>
          <w:rFonts w:eastAsia="Verdana"/>
          <w:spacing w:val="2"/>
          <w:sz w:val="20"/>
          <w:szCs w:val="20"/>
          <w:lang w:val="en-US"/>
        </w:rPr>
        <w:t>а</w:t>
      </w:r>
      <w:r w:rsidRPr="007755C7">
        <w:rPr>
          <w:rFonts w:eastAsia="Verdana"/>
          <w:sz w:val="20"/>
          <w:szCs w:val="20"/>
          <w:lang w:val="en-US"/>
        </w:rPr>
        <w:t>,</w:t>
      </w:r>
      <w:r w:rsidRPr="007755C7">
        <w:rPr>
          <w:rFonts w:eastAsia="Verdana"/>
          <w:spacing w:val="3"/>
          <w:sz w:val="20"/>
          <w:szCs w:val="20"/>
          <w:lang w:val="en-US"/>
        </w:rPr>
        <w:t xml:space="preserve"> </w:t>
      </w:r>
      <w:r w:rsidRPr="007755C7">
        <w:rPr>
          <w:rFonts w:eastAsia="Verdana"/>
          <w:sz w:val="20"/>
          <w:szCs w:val="20"/>
          <w:lang w:val="en-US"/>
        </w:rPr>
        <w:t>п</w:t>
      </w:r>
      <w:r w:rsidRPr="007755C7">
        <w:rPr>
          <w:rFonts w:eastAsia="Verdana"/>
          <w:spacing w:val="1"/>
          <w:sz w:val="20"/>
          <w:szCs w:val="20"/>
          <w:lang w:val="en-US"/>
        </w:rPr>
        <w:t>л</w:t>
      </w:r>
      <w:r w:rsidRPr="007755C7">
        <w:rPr>
          <w:rFonts w:eastAsia="Verdana"/>
          <w:sz w:val="20"/>
          <w:szCs w:val="20"/>
          <w:lang w:val="en-US"/>
        </w:rPr>
        <w:t>ати</w:t>
      </w:r>
      <w:r w:rsidRPr="007755C7">
        <w:rPr>
          <w:rFonts w:eastAsia="Verdana"/>
          <w:spacing w:val="-2"/>
          <w:sz w:val="20"/>
          <w:szCs w:val="20"/>
          <w:lang w:val="en-US"/>
        </w:rPr>
        <w:t>в</w:t>
      </w:r>
      <w:r w:rsidRPr="007755C7">
        <w:rPr>
          <w:rFonts w:eastAsia="Verdana"/>
          <w:sz w:val="20"/>
          <w:szCs w:val="20"/>
          <w:lang w:val="en-US"/>
        </w:rPr>
        <w:t>а</w:t>
      </w:r>
      <w:r w:rsidRPr="007755C7">
        <w:rPr>
          <w:rFonts w:eastAsia="Verdana"/>
          <w:spacing w:val="2"/>
          <w:sz w:val="20"/>
          <w:szCs w:val="20"/>
          <w:lang w:val="en-US"/>
        </w:rPr>
        <w:t xml:space="preserve"> </w:t>
      </w:r>
      <w:r w:rsidRPr="007755C7">
        <w:rPr>
          <w:rFonts w:eastAsia="Verdana"/>
          <w:sz w:val="20"/>
          <w:szCs w:val="20"/>
          <w:lang w:val="en-US"/>
        </w:rPr>
        <w:t>на</w:t>
      </w:r>
      <w:r w:rsidRPr="007755C7">
        <w:rPr>
          <w:rFonts w:eastAsia="Verdana"/>
          <w:spacing w:val="2"/>
          <w:sz w:val="20"/>
          <w:szCs w:val="20"/>
          <w:lang w:val="en-US"/>
        </w:rPr>
        <w:t xml:space="preserve"> </w:t>
      </w:r>
      <w:r w:rsidRPr="007755C7">
        <w:rPr>
          <w:rFonts w:eastAsia="Verdana"/>
          <w:sz w:val="20"/>
          <w:szCs w:val="20"/>
          <w:lang w:val="en-US"/>
        </w:rPr>
        <w:t>п</w:t>
      </w:r>
      <w:r w:rsidRPr="007755C7">
        <w:rPr>
          <w:rFonts w:eastAsia="Verdana"/>
          <w:spacing w:val="3"/>
          <w:sz w:val="20"/>
          <w:szCs w:val="20"/>
          <w:lang w:val="en-US"/>
        </w:rPr>
        <w:t>р</w:t>
      </w:r>
      <w:r w:rsidRPr="007755C7">
        <w:rPr>
          <w:rFonts w:eastAsia="Verdana"/>
          <w:spacing w:val="-1"/>
          <w:sz w:val="20"/>
          <w:szCs w:val="20"/>
          <w:lang w:val="en-US"/>
        </w:rPr>
        <w:t>в</w:t>
      </w:r>
      <w:r w:rsidRPr="007755C7">
        <w:rPr>
          <w:rFonts w:eastAsia="Verdana"/>
          <w:sz w:val="20"/>
          <w:szCs w:val="20"/>
          <w:lang w:val="en-US"/>
        </w:rPr>
        <w:t>и</w:t>
      </w:r>
      <w:r w:rsidRPr="007755C7">
        <w:rPr>
          <w:rFonts w:eastAsia="Verdana"/>
          <w:spacing w:val="2"/>
          <w:sz w:val="20"/>
          <w:szCs w:val="20"/>
          <w:lang w:val="en-US"/>
        </w:rPr>
        <w:t xml:space="preserve"> п</w:t>
      </w:r>
      <w:r w:rsidRPr="007755C7">
        <w:rPr>
          <w:rFonts w:eastAsia="Verdana"/>
          <w:spacing w:val="-1"/>
          <w:sz w:val="20"/>
          <w:szCs w:val="20"/>
          <w:lang w:val="en-US"/>
        </w:rPr>
        <w:t>о</w:t>
      </w:r>
      <w:r w:rsidRPr="007755C7">
        <w:rPr>
          <w:rFonts w:eastAsia="Verdana"/>
          <w:spacing w:val="1"/>
          <w:sz w:val="20"/>
          <w:szCs w:val="20"/>
          <w:lang w:val="en-US"/>
        </w:rPr>
        <w:t>з</w:t>
      </w:r>
      <w:r w:rsidRPr="007755C7">
        <w:rPr>
          <w:rFonts w:eastAsia="Verdana"/>
          <w:spacing w:val="2"/>
          <w:sz w:val="20"/>
          <w:szCs w:val="20"/>
          <w:lang w:val="en-US"/>
        </w:rPr>
        <w:t>и</w:t>
      </w:r>
      <w:r w:rsidRPr="007755C7">
        <w:rPr>
          <w:rFonts w:eastAsia="Verdana"/>
          <w:spacing w:val="1"/>
          <w:sz w:val="20"/>
          <w:szCs w:val="20"/>
          <w:lang w:val="en-US"/>
        </w:rPr>
        <w:t>в</w:t>
      </w:r>
      <w:r w:rsidRPr="007755C7">
        <w:rPr>
          <w:rFonts w:eastAsia="Verdana"/>
          <w:sz w:val="20"/>
          <w:szCs w:val="20"/>
          <w:lang w:val="en-US"/>
        </w:rPr>
        <w:t>,</w:t>
      </w:r>
      <w:r w:rsidRPr="007755C7">
        <w:rPr>
          <w:rFonts w:eastAsia="Verdana"/>
          <w:spacing w:val="1"/>
          <w:sz w:val="20"/>
          <w:szCs w:val="20"/>
          <w:lang w:val="en-US"/>
        </w:rPr>
        <w:t xml:space="preserve"> </w:t>
      </w:r>
      <w:r w:rsidRPr="007755C7">
        <w:rPr>
          <w:rFonts w:eastAsia="Verdana"/>
          <w:sz w:val="20"/>
          <w:szCs w:val="20"/>
          <w:lang w:val="en-US"/>
        </w:rPr>
        <w:t>не</w:t>
      </w:r>
      <w:r w:rsidRPr="007755C7">
        <w:rPr>
          <w:rFonts w:eastAsia="Verdana"/>
          <w:spacing w:val="1"/>
          <w:sz w:val="20"/>
          <w:szCs w:val="20"/>
          <w:lang w:val="en-US"/>
        </w:rPr>
        <w:t xml:space="preserve"> </w:t>
      </w:r>
      <w:r w:rsidRPr="007755C7">
        <w:rPr>
          <w:rFonts w:eastAsia="Verdana"/>
          <w:spacing w:val="2"/>
          <w:sz w:val="20"/>
          <w:szCs w:val="20"/>
          <w:lang w:val="en-US"/>
        </w:rPr>
        <w:t>м</w:t>
      </w:r>
      <w:r w:rsidRPr="007755C7">
        <w:rPr>
          <w:rFonts w:eastAsia="Verdana"/>
          <w:spacing w:val="-1"/>
          <w:sz w:val="20"/>
          <w:szCs w:val="20"/>
          <w:lang w:val="en-US"/>
        </w:rPr>
        <w:t>о</w:t>
      </w:r>
      <w:r w:rsidRPr="007755C7">
        <w:rPr>
          <w:rFonts w:eastAsia="Verdana"/>
          <w:spacing w:val="1"/>
          <w:sz w:val="20"/>
          <w:szCs w:val="20"/>
          <w:lang w:val="en-US"/>
        </w:rPr>
        <w:t>ж</w:t>
      </w:r>
      <w:r w:rsidRPr="007755C7">
        <w:rPr>
          <w:rFonts w:eastAsia="Verdana"/>
          <w:sz w:val="20"/>
          <w:szCs w:val="20"/>
          <w:lang w:val="en-US"/>
        </w:rPr>
        <w:t>е</w:t>
      </w:r>
      <w:r w:rsidRPr="007755C7">
        <w:rPr>
          <w:rFonts w:eastAsia="Verdana"/>
          <w:spacing w:val="1"/>
          <w:sz w:val="20"/>
          <w:szCs w:val="20"/>
          <w:lang w:val="en-US"/>
        </w:rPr>
        <w:t xml:space="preserve"> </w:t>
      </w:r>
      <w:r w:rsidRPr="007755C7">
        <w:rPr>
          <w:rFonts w:eastAsia="Verdana"/>
          <w:spacing w:val="-1"/>
          <w:sz w:val="20"/>
          <w:szCs w:val="20"/>
          <w:lang w:val="en-US"/>
        </w:rPr>
        <w:t>с</w:t>
      </w:r>
      <w:r w:rsidRPr="007755C7">
        <w:rPr>
          <w:rFonts w:eastAsia="Verdana"/>
          <w:sz w:val="20"/>
          <w:szCs w:val="20"/>
          <w:lang w:val="en-US"/>
        </w:rPr>
        <w:t>а</w:t>
      </w:r>
      <w:r w:rsidRPr="007755C7">
        <w:rPr>
          <w:rFonts w:eastAsia="Verdana"/>
          <w:spacing w:val="1"/>
          <w:sz w:val="20"/>
          <w:szCs w:val="20"/>
          <w:lang w:val="en-US"/>
        </w:rPr>
        <w:t>д</w:t>
      </w:r>
      <w:r w:rsidRPr="007755C7">
        <w:rPr>
          <w:rFonts w:eastAsia="Verdana"/>
          <w:spacing w:val="3"/>
          <w:sz w:val="20"/>
          <w:szCs w:val="20"/>
          <w:lang w:val="en-US"/>
        </w:rPr>
        <w:t>р</w:t>
      </w:r>
      <w:r w:rsidRPr="007755C7">
        <w:rPr>
          <w:rFonts w:eastAsia="Verdana"/>
          <w:sz w:val="20"/>
          <w:szCs w:val="20"/>
          <w:lang w:val="en-US"/>
        </w:rPr>
        <w:t>жа</w:t>
      </w:r>
      <w:r w:rsidRPr="007755C7">
        <w:rPr>
          <w:rFonts w:eastAsia="Verdana"/>
          <w:spacing w:val="-1"/>
          <w:sz w:val="20"/>
          <w:szCs w:val="20"/>
          <w:lang w:val="en-US"/>
        </w:rPr>
        <w:t>т</w:t>
      </w:r>
      <w:r w:rsidRPr="007755C7">
        <w:rPr>
          <w:rFonts w:eastAsia="Verdana"/>
          <w:sz w:val="20"/>
          <w:szCs w:val="20"/>
          <w:lang w:val="en-US"/>
        </w:rPr>
        <w:t>и</w:t>
      </w:r>
      <w:r w:rsidRPr="007755C7">
        <w:rPr>
          <w:rFonts w:eastAsia="Verdana"/>
          <w:w w:val="99"/>
          <w:sz w:val="20"/>
          <w:szCs w:val="20"/>
          <w:lang w:val="en-US"/>
        </w:rPr>
        <w:t xml:space="preserve"> </w:t>
      </w:r>
      <w:r w:rsidRPr="007755C7">
        <w:rPr>
          <w:rFonts w:eastAsia="Verdana"/>
          <w:sz w:val="20"/>
          <w:szCs w:val="20"/>
          <w:lang w:val="en-US"/>
        </w:rPr>
        <w:t>д</w:t>
      </w:r>
      <w:r w:rsidRPr="007755C7">
        <w:rPr>
          <w:rFonts w:eastAsia="Verdana"/>
          <w:spacing w:val="-1"/>
          <w:sz w:val="20"/>
          <w:szCs w:val="20"/>
          <w:lang w:val="en-US"/>
        </w:rPr>
        <w:t>о</w:t>
      </w:r>
      <w:r w:rsidRPr="007755C7">
        <w:rPr>
          <w:rFonts w:eastAsia="Verdana"/>
          <w:sz w:val="20"/>
          <w:szCs w:val="20"/>
          <w:lang w:val="en-US"/>
        </w:rPr>
        <w:t>датне</w:t>
      </w:r>
      <w:r w:rsidRPr="007755C7">
        <w:rPr>
          <w:rFonts w:eastAsia="Verdana"/>
          <w:spacing w:val="7"/>
          <w:sz w:val="20"/>
          <w:szCs w:val="20"/>
          <w:lang w:val="en-US"/>
        </w:rPr>
        <w:t xml:space="preserve"> </w:t>
      </w:r>
      <w:r w:rsidRPr="007755C7">
        <w:rPr>
          <w:rFonts w:eastAsia="Verdana"/>
          <w:spacing w:val="1"/>
          <w:sz w:val="20"/>
          <w:szCs w:val="20"/>
          <w:lang w:val="en-US"/>
        </w:rPr>
        <w:t>у</w:t>
      </w:r>
      <w:r w:rsidRPr="007755C7">
        <w:rPr>
          <w:rFonts w:eastAsia="Verdana"/>
          <w:spacing w:val="-1"/>
          <w:sz w:val="20"/>
          <w:szCs w:val="20"/>
          <w:lang w:val="en-US"/>
        </w:rPr>
        <w:t>с</w:t>
      </w:r>
      <w:r w:rsidRPr="007755C7">
        <w:rPr>
          <w:rFonts w:eastAsia="Verdana"/>
          <w:spacing w:val="1"/>
          <w:sz w:val="20"/>
          <w:szCs w:val="20"/>
          <w:lang w:val="en-US"/>
        </w:rPr>
        <w:t>ло</w:t>
      </w:r>
      <w:r w:rsidRPr="007755C7">
        <w:rPr>
          <w:rFonts w:eastAsia="Verdana"/>
          <w:spacing w:val="-1"/>
          <w:sz w:val="20"/>
          <w:szCs w:val="20"/>
          <w:lang w:val="en-US"/>
        </w:rPr>
        <w:t>в</w:t>
      </w:r>
      <w:r w:rsidRPr="007755C7">
        <w:rPr>
          <w:rFonts w:eastAsia="Verdana"/>
          <w:sz w:val="20"/>
          <w:szCs w:val="20"/>
          <w:lang w:val="en-US"/>
        </w:rPr>
        <w:t>е</w:t>
      </w:r>
      <w:r w:rsidRPr="007755C7">
        <w:rPr>
          <w:rFonts w:eastAsia="Verdana"/>
          <w:spacing w:val="8"/>
          <w:sz w:val="20"/>
          <w:szCs w:val="20"/>
          <w:lang w:val="en-US"/>
        </w:rPr>
        <w:t xml:space="preserve"> </w:t>
      </w:r>
      <w:r w:rsidRPr="007755C7">
        <w:rPr>
          <w:rFonts w:eastAsia="Verdana"/>
          <w:spacing w:val="1"/>
          <w:sz w:val="20"/>
          <w:szCs w:val="20"/>
          <w:lang w:val="en-US"/>
        </w:rPr>
        <w:t>з</w:t>
      </w:r>
      <w:r w:rsidRPr="007755C7">
        <w:rPr>
          <w:rFonts w:eastAsia="Verdana"/>
          <w:sz w:val="20"/>
          <w:szCs w:val="20"/>
          <w:lang w:val="en-US"/>
        </w:rPr>
        <w:t>а</w:t>
      </w:r>
      <w:r w:rsidRPr="007755C7">
        <w:rPr>
          <w:rFonts w:eastAsia="Verdana"/>
          <w:spacing w:val="7"/>
          <w:sz w:val="20"/>
          <w:szCs w:val="20"/>
          <w:lang w:val="en-US"/>
        </w:rPr>
        <w:t xml:space="preserve"> </w:t>
      </w:r>
      <w:r w:rsidRPr="007755C7">
        <w:rPr>
          <w:rFonts w:eastAsia="Verdana"/>
          <w:spacing w:val="2"/>
          <w:sz w:val="20"/>
          <w:szCs w:val="20"/>
          <w:lang w:val="en-US"/>
        </w:rPr>
        <w:t>и</w:t>
      </w:r>
      <w:r w:rsidRPr="007755C7">
        <w:rPr>
          <w:rFonts w:eastAsia="Verdana"/>
          <w:spacing w:val="-1"/>
          <w:sz w:val="20"/>
          <w:szCs w:val="20"/>
          <w:lang w:val="en-US"/>
        </w:rPr>
        <w:t>с</w:t>
      </w:r>
      <w:r w:rsidRPr="007755C7">
        <w:rPr>
          <w:rFonts w:eastAsia="Verdana"/>
          <w:spacing w:val="2"/>
          <w:sz w:val="20"/>
          <w:szCs w:val="20"/>
          <w:lang w:val="en-US"/>
        </w:rPr>
        <w:t>п</w:t>
      </w:r>
      <w:r w:rsidRPr="007755C7">
        <w:rPr>
          <w:rFonts w:eastAsia="Verdana"/>
          <w:spacing w:val="1"/>
          <w:sz w:val="20"/>
          <w:szCs w:val="20"/>
          <w:lang w:val="en-US"/>
        </w:rPr>
        <w:t>л</w:t>
      </w:r>
      <w:r w:rsidRPr="007755C7">
        <w:rPr>
          <w:rFonts w:eastAsia="Verdana"/>
          <w:sz w:val="20"/>
          <w:szCs w:val="20"/>
          <w:lang w:val="en-US"/>
        </w:rPr>
        <w:t>ату,</w:t>
      </w:r>
      <w:r w:rsidRPr="007755C7">
        <w:rPr>
          <w:rFonts w:eastAsia="Verdana"/>
          <w:spacing w:val="7"/>
          <w:sz w:val="20"/>
          <w:szCs w:val="20"/>
          <w:lang w:val="en-US"/>
        </w:rPr>
        <w:t xml:space="preserve"> </w:t>
      </w:r>
      <w:r w:rsidRPr="007755C7">
        <w:rPr>
          <w:rFonts w:eastAsia="Verdana"/>
          <w:sz w:val="20"/>
          <w:szCs w:val="20"/>
          <w:lang w:val="en-US"/>
        </w:rPr>
        <w:t>кра</w:t>
      </w:r>
      <w:r w:rsidRPr="007755C7">
        <w:rPr>
          <w:rFonts w:eastAsia="Verdana"/>
          <w:spacing w:val="1"/>
          <w:sz w:val="20"/>
          <w:szCs w:val="20"/>
          <w:lang w:val="en-US"/>
        </w:rPr>
        <w:t>ћ</w:t>
      </w:r>
      <w:r w:rsidRPr="007755C7">
        <w:rPr>
          <w:rFonts w:eastAsia="Verdana"/>
          <w:sz w:val="20"/>
          <w:szCs w:val="20"/>
          <w:lang w:val="en-US"/>
        </w:rPr>
        <w:t>е</w:t>
      </w:r>
      <w:r w:rsidRPr="007755C7">
        <w:rPr>
          <w:rFonts w:eastAsia="Verdana"/>
          <w:spacing w:val="6"/>
          <w:sz w:val="20"/>
          <w:szCs w:val="20"/>
          <w:lang w:val="en-US"/>
        </w:rPr>
        <w:t xml:space="preserve"> </w:t>
      </w:r>
      <w:r w:rsidRPr="007755C7">
        <w:rPr>
          <w:rFonts w:eastAsia="Verdana"/>
          <w:spacing w:val="3"/>
          <w:sz w:val="20"/>
          <w:szCs w:val="20"/>
          <w:lang w:val="en-US"/>
        </w:rPr>
        <w:t>р</w:t>
      </w:r>
      <w:r w:rsidRPr="007755C7">
        <w:rPr>
          <w:rFonts w:eastAsia="Verdana"/>
          <w:spacing w:val="-1"/>
          <w:sz w:val="20"/>
          <w:szCs w:val="20"/>
          <w:lang w:val="en-US"/>
        </w:rPr>
        <w:t>о</w:t>
      </w:r>
      <w:r w:rsidRPr="007755C7">
        <w:rPr>
          <w:rFonts w:eastAsia="Verdana"/>
          <w:spacing w:val="1"/>
          <w:sz w:val="20"/>
          <w:szCs w:val="20"/>
          <w:lang w:val="en-US"/>
        </w:rPr>
        <w:t>к</w:t>
      </w:r>
      <w:r w:rsidRPr="007755C7">
        <w:rPr>
          <w:rFonts w:eastAsia="Verdana"/>
          <w:spacing w:val="-1"/>
          <w:sz w:val="20"/>
          <w:szCs w:val="20"/>
          <w:lang w:val="en-US"/>
        </w:rPr>
        <w:t>о</w:t>
      </w:r>
      <w:r w:rsidRPr="007755C7">
        <w:rPr>
          <w:rFonts w:eastAsia="Verdana"/>
          <w:spacing w:val="1"/>
          <w:sz w:val="20"/>
          <w:szCs w:val="20"/>
          <w:lang w:val="en-US"/>
        </w:rPr>
        <w:t>в</w:t>
      </w:r>
      <w:r w:rsidRPr="007755C7">
        <w:rPr>
          <w:rFonts w:eastAsia="Verdana"/>
          <w:sz w:val="20"/>
          <w:szCs w:val="20"/>
          <w:lang w:val="en-US"/>
        </w:rPr>
        <w:t>е</w:t>
      </w:r>
      <w:r w:rsidRPr="007755C7">
        <w:rPr>
          <w:rFonts w:eastAsia="Verdana"/>
          <w:spacing w:val="8"/>
          <w:sz w:val="20"/>
          <w:szCs w:val="20"/>
          <w:lang w:val="en-US"/>
        </w:rPr>
        <w:t xml:space="preserve"> </w:t>
      </w:r>
      <w:r w:rsidRPr="007755C7">
        <w:rPr>
          <w:rFonts w:eastAsia="Verdana"/>
          <w:spacing w:val="-1"/>
          <w:sz w:val="20"/>
          <w:szCs w:val="20"/>
          <w:lang w:val="en-US"/>
        </w:rPr>
        <w:t>о</w:t>
      </w:r>
      <w:r w:rsidRPr="007755C7">
        <w:rPr>
          <w:rFonts w:eastAsia="Verdana"/>
          <w:sz w:val="20"/>
          <w:szCs w:val="20"/>
          <w:lang w:val="en-US"/>
        </w:rPr>
        <w:t>д</w:t>
      </w:r>
      <w:r w:rsidRPr="007755C7">
        <w:rPr>
          <w:rFonts w:eastAsia="Verdana"/>
          <w:spacing w:val="9"/>
          <w:sz w:val="20"/>
          <w:szCs w:val="20"/>
          <w:lang w:val="en-US"/>
        </w:rPr>
        <w:t xml:space="preserve"> </w:t>
      </w:r>
      <w:r w:rsidRPr="007755C7">
        <w:rPr>
          <w:rFonts w:eastAsia="Verdana"/>
          <w:sz w:val="20"/>
          <w:szCs w:val="20"/>
          <w:lang w:val="en-US"/>
        </w:rPr>
        <w:t>р</w:t>
      </w:r>
      <w:r w:rsidRPr="007755C7">
        <w:rPr>
          <w:rFonts w:eastAsia="Verdana"/>
          <w:spacing w:val="-1"/>
          <w:sz w:val="20"/>
          <w:szCs w:val="20"/>
          <w:lang w:val="en-US"/>
        </w:rPr>
        <w:t>о</w:t>
      </w:r>
      <w:r w:rsidRPr="007755C7">
        <w:rPr>
          <w:rFonts w:eastAsia="Verdana"/>
          <w:sz w:val="20"/>
          <w:szCs w:val="20"/>
          <w:lang w:val="en-US"/>
        </w:rPr>
        <w:t>к</w:t>
      </w:r>
      <w:r w:rsidRPr="007755C7">
        <w:rPr>
          <w:rFonts w:eastAsia="Verdana"/>
          <w:spacing w:val="1"/>
          <w:sz w:val="20"/>
          <w:szCs w:val="20"/>
          <w:lang w:val="en-US"/>
        </w:rPr>
        <w:t>о</w:t>
      </w:r>
      <w:r w:rsidRPr="007755C7">
        <w:rPr>
          <w:rFonts w:eastAsia="Verdana"/>
          <w:spacing w:val="-1"/>
          <w:sz w:val="20"/>
          <w:szCs w:val="20"/>
          <w:lang w:val="en-US"/>
        </w:rPr>
        <w:t>в</w:t>
      </w:r>
      <w:r w:rsidRPr="007755C7">
        <w:rPr>
          <w:rFonts w:eastAsia="Verdana"/>
          <w:sz w:val="20"/>
          <w:szCs w:val="20"/>
          <w:lang w:val="en-US"/>
        </w:rPr>
        <w:t>а</w:t>
      </w:r>
      <w:r w:rsidRPr="007755C7">
        <w:rPr>
          <w:rFonts w:eastAsia="Verdana"/>
          <w:spacing w:val="9"/>
          <w:sz w:val="20"/>
          <w:szCs w:val="20"/>
          <w:lang w:val="en-US"/>
        </w:rPr>
        <w:t xml:space="preserve"> </w:t>
      </w:r>
      <w:r w:rsidRPr="007755C7">
        <w:rPr>
          <w:rFonts w:eastAsia="Verdana"/>
          <w:sz w:val="20"/>
          <w:szCs w:val="20"/>
          <w:lang w:val="en-US"/>
        </w:rPr>
        <w:t>к</w:t>
      </w:r>
      <w:r w:rsidRPr="007755C7">
        <w:rPr>
          <w:rFonts w:eastAsia="Verdana"/>
          <w:spacing w:val="-2"/>
          <w:sz w:val="20"/>
          <w:szCs w:val="20"/>
          <w:lang w:val="en-US"/>
        </w:rPr>
        <w:t>о</w:t>
      </w:r>
      <w:r w:rsidRPr="007755C7">
        <w:rPr>
          <w:rFonts w:eastAsia="Verdana"/>
          <w:spacing w:val="3"/>
          <w:sz w:val="20"/>
          <w:szCs w:val="20"/>
          <w:lang w:val="en-US"/>
        </w:rPr>
        <w:t>ј</w:t>
      </w:r>
      <w:r w:rsidRPr="007755C7">
        <w:rPr>
          <w:rFonts w:eastAsia="Verdana"/>
          <w:sz w:val="20"/>
          <w:szCs w:val="20"/>
          <w:lang w:val="en-US"/>
        </w:rPr>
        <w:t>е</w:t>
      </w:r>
      <w:r w:rsidRPr="007755C7">
        <w:rPr>
          <w:rFonts w:eastAsia="Verdana"/>
          <w:spacing w:val="6"/>
          <w:sz w:val="20"/>
          <w:szCs w:val="20"/>
          <w:lang w:val="en-US"/>
        </w:rPr>
        <w:t xml:space="preserve"> </w:t>
      </w:r>
      <w:r w:rsidRPr="007755C7">
        <w:rPr>
          <w:rFonts w:eastAsia="Verdana"/>
          <w:spacing w:val="3"/>
          <w:sz w:val="20"/>
          <w:szCs w:val="20"/>
          <w:lang w:val="en-US"/>
        </w:rPr>
        <w:t>ј</w:t>
      </w:r>
      <w:r w:rsidRPr="007755C7">
        <w:rPr>
          <w:rFonts w:eastAsia="Verdana"/>
          <w:sz w:val="20"/>
          <w:szCs w:val="20"/>
          <w:lang w:val="en-US"/>
        </w:rPr>
        <w:t>е</w:t>
      </w:r>
      <w:r w:rsidRPr="007755C7">
        <w:rPr>
          <w:rFonts w:eastAsia="Verdana"/>
          <w:spacing w:val="8"/>
          <w:sz w:val="20"/>
          <w:szCs w:val="20"/>
          <w:lang w:val="en-US"/>
        </w:rPr>
        <w:t xml:space="preserve"> </w:t>
      </w:r>
      <w:r w:rsidRPr="007755C7">
        <w:rPr>
          <w:rFonts w:eastAsia="Verdana"/>
          <w:spacing w:val="-1"/>
          <w:sz w:val="20"/>
          <w:szCs w:val="20"/>
          <w:lang w:val="en-US"/>
        </w:rPr>
        <w:t>о</w:t>
      </w:r>
      <w:r w:rsidRPr="007755C7">
        <w:rPr>
          <w:rFonts w:eastAsia="Verdana"/>
          <w:sz w:val="20"/>
          <w:szCs w:val="20"/>
          <w:lang w:val="en-US"/>
        </w:rPr>
        <w:t>др</w:t>
      </w:r>
      <w:r w:rsidRPr="007755C7">
        <w:rPr>
          <w:rFonts w:eastAsia="Verdana"/>
          <w:spacing w:val="-2"/>
          <w:sz w:val="20"/>
          <w:szCs w:val="20"/>
          <w:lang w:val="en-US"/>
        </w:rPr>
        <w:t>е</w:t>
      </w:r>
      <w:r w:rsidRPr="007755C7">
        <w:rPr>
          <w:rFonts w:eastAsia="Verdana"/>
          <w:sz w:val="20"/>
          <w:szCs w:val="20"/>
          <w:lang w:val="en-US"/>
        </w:rPr>
        <w:t>д</w:t>
      </w:r>
      <w:r w:rsidRPr="007755C7">
        <w:rPr>
          <w:rFonts w:eastAsia="Verdana"/>
          <w:spacing w:val="2"/>
          <w:sz w:val="20"/>
          <w:szCs w:val="20"/>
          <w:lang w:val="en-US"/>
        </w:rPr>
        <w:t>и</w:t>
      </w:r>
      <w:r w:rsidRPr="007755C7">
        <w:rPr>
          <w:rFonts w:eastAsia="Verdana"/>
          <w:sz w:val="20"/>
          <w:szCs w:val="20"/>
          <w:lang w:val="en-US"/>
        </w:rPr>
        <w:t>о</w:t>
      </w:r>
      <w:r w:rsidRPr="007755C7">
        <w:rPr>
          <w:rFonts w:eastAsia="Verdana"/>
          <w:spacing w:val="7"/>
          <w:sz w:val="20"/>
          <w:szCs w:val="20"/>
          <w:lang w:val="en-US"/>
        </w:rPr>
        <w:t xml:space="preserve"> </w:t>
      </w:r>
      <w:r w:rsidRPr="007755C7">
        <w:rPr>
          <w:rFonts w:eastAsia="Verdana"/>
          <w:spacing w:val="-1"/>
          <w:sz w:val="20"/>
          <w:szCs w:val="20"/>
          <w:lang w:val="en-US"/>
        </w:rPr>
        <w:t>Н</w:t>
      </w:r>
      <w:r w:rsidRPr="007755C7">
        <w:rPr>
          <w:rFonts w:eastAsia="Verdana"/>
          <w:sz w:val="20"/>
          <w:szCs w:val="20"/>
          <w:lang w:val="en-US"/>
        </w:rPr>
        <w:t>ару</w:t>
      </w:r>
      <w:r w:rsidRPr="007755C7">
        <w:rPr>
          <w:rFonts w:eastAsia="Verdana"/>
          <w:spacing w:val="1"/>
          <w:sz w:val="20"/>
          <w:szCs w:val="20"/>
          <w:lang w:val="en-US"/>
        </w:rPr>
        <w:t>ч</w:t>
      </w:r>
      <w:r w:rsidRPr="007755C7">
        <w:rPr>
          <w:rFonts w:eastAsia="Verdana"/>
          <w:sz w:val="20"/>
          <w:szCs w:val="20"/>
          <w:lang w:val="en-US"/>
        </w:rPr>
        <w:t>ила</w:t>
      </w:r>
      <w:r w:rsidRPr="007755C7">
        <w:rPr>
          <w:rFonts w:eastAsia="Verdana"/>
          <w:spacing w:val="1"/>
          <w:sz w:val="20"/>
          <w:szCs w:val="20"/>
          <w:lang w:val="en-US"/>
        </w:rPr>
        <w:t>ц</w:t>
      </w:r>
      <w:r w:rsidRPr="007755C7">
        <w:rPr>
          <w:rFonts w:eastAsia="Verdana"/>
          <w:sz w:val="20"/>
          <w:szCs w:val="20"/>
          <w:lang w:val="en-US"/>
        </w:rPr>
        <w:t>,</w:t>
      </w:r>
      <w:r w:rsidRPr="007755C7">
        <w:rPr>
          <w:rFonts w:eastAsia="Verdana"/>
          <w:spacing w:val="6"/>
          <w:sz w:val="20"/>
          <w:szCs w:val="20"/>
          <w:lang w:val="en-US"/>
        </w:rPr>
        <w:t xml:space="preserve"> </w:t>
      </w:r>
      <w:r w:rsidRPr="007755C7">
        <w:rPr>
          <w:rFonts w:eastAsia="Verdana"/>
          <w:sz w:val="20"/>
          <w:szCs w:val="20"/>
          <w:lang w:val="en-US"/>
        </w:rPr>
        <w:t>ма</w:t>
      </w:r>
      <w:r w:rsidRPr="007755C7">
        <w:rPr>
          <w:rFonts w:eastAsia="Verdana"/>
          <w:spacing w:val="2"/>
          <w:sz w:val="20"/>
          <w:szCs w:val="20"/>
          <w:lang w:val="en-US"/>
        </w:rPr>
        <w:t>њ</w:t>
      </w:r>
      <w:r w:rsidRPr="007755C7">
        <w:rPr>
          <w:rFonts w:eastAsia="Verdana"/>
          <w:sz w:val="20"/>
          <w:szCs w:val="20"/>
          <w:lang w:val="en-US"/>
        </w:rPr>
        <w:t>и</w:t>
      </w:r>
      <w:r w:rsidRPr="007755C7">
        <w:rPr>
          <w:rFonts w:eastAsia="Verdana"/>
          <w:spacing w:val="9"/>
          <w:sz w:val="20"/>
          <w:szCs w:val="20"/>
          <w:lang w:val="en-US"/>
        </w:rPr>
        <w:t xml:space="preserve"> </w:t>
      </w:r>
      <w:r w:rsidRPr="007755C7">
        <w:rPr>
          <w:rFonts w:eastAsia="Verdana"/>
          <w:sz w:val="20"/>
          <w:szCs w:val="20"/>
          <w:lang w:val="en-US"/>
        </w:rPr>
        <w:t>изн</w:t>
      </w:r>
      <w:r w:rsidRPr="007755C7">
        <w:rPr>
          <w:rFonts w:eastAsia="Verdana"/>
          <w:spacing w:val="-1"/>
          <w:sz w:val="20"/>
          <w:szCs w:val="20"/>
          <w:lang w:val="en-US"/>
        </w:rPr>
        <w:t>о</w:t>
      </w:r>
      <w:r w:rsidRPr="007755C7">
        <w:rPr>
          <w:rFonts w:eastAsia="Verdana"/>
          <w:sz w:val="20"/>
          <w:szCs w:val="20"/>
          <w:lang w:val="en-US"/>
        </w:rPr>
        <w:t>с</w:t>
      </w:r>
      <w:r w:rsidRPr="007755C7">
        <w:rPr>
          <w:rFonts w:eastAsia="Verdana"/>
          <w:w w:val="99"/>
          <w:sz w:val="20"/>
          <w:szCs w:val="20"/>
          <w:lang w:val="en-US"/>
        </w:rPr>
        <w:t xml:space="preserve"> </w:t>
      </w:r>
      <w:r w:rsidRPr="007755C7">
        <w:rPr>
          <w:rFonts w:eastAsia="Verdana"/>
          <w:spacing w:val="-1"/>
          <w:sz w:val="20"/>
          <w:szCs w:val="20"/>
          <w:lang w:val="en-US"/>
        </w:rPr>
        <w:t>о</w:t>
      </w:r>
      <w:r w:rsidRPr="007755C7">
        <w:rPr>
          <w:rFonts w:eastAsia="Verdana"/>
          <w:sz w:val="20"/>
          <w:szCs w:val="20"/>
          <w:lang w:val="en-US"/>
        </w:rPr>
        <w:t>д</w:t>
      </w:r>
      <w:r w:rsidRPr="007755C7">
        <w:rPr>
          <w:rFonts w:eastAsia="Verdana"/>
          <w:spacing w:val="-5"/>
          <w:sz w:val="20"/>
          <w:szCs w:val="20"/>
          <w:lang w:val="en-US"/>
        </w:rPr>
        <w:t xml:space="preserve"> </w:t>
      </w:r>
      <w:r w:rsidRPr="007755C7">
        <w:rPr>
          <w:rFonts w:eastAsia="Verdana"/>
          <w:spacing w:val="-1"/>
          <w:sz w:val="20"/>
          <w:szCs w:val="20"/>
          <w:lang w:val="en-US"/>
        </w:rPr>
        <w:t>о</w:t>
      </w:r>
      <w:r w:rsidRPr="007755C7">
        <w:rPr>
          <w:rFonts w:eastAsia="Verdana"/>
          <w:sz w:val="20"/>
          <w:szCs w:val="20"/>
          <w:lang w:val="en-US"/>
        </w:rPr>
        <w:t>н</w:t>
      </w:r>
      <w:r w:rsidRPr="007755C7">
        <w:rPr>
          <w:rFonts w:eastAsia="Verdana"/>
          <w:spacing w:val="-1"/>
          <w:sz w:val="20"/>
          <w:szCs w:val="20"/>
          <w:lang w:val="en-US"/>
        </w:rPr>
        <w:t>о</w:t>
      </w:r>
      <w:r w:rsidRPr="007755C7">
        <w:rPr>
          <w:rFonts w:eastAsia="Verdana"/>
          <w:spacing w:val="2"/>
          <w:sz w:val="20"/>
          <w:szCs w:val="20"/>
          <w:lang w:val="en-US"/>
        </w:rPr>
        <w:t>г</w:t>
      </w:r>
      <w:r w:rsidRPr="007755C7">
        <w:rPr>
          <w:rFonts w:eastAsia="Verdana"/>
          <w:sz w:val="20"/>
          <w:szCs w:val="20"/>
          <w:lang w:val="en-US"/>
        </w:rPr>
        <w:t>а</w:t>
      </w:r>
      <w:r w:rsidRPr="007755C7">
        <w:rPr>
          <w:rFonts w:eastAsia="Verdana"/>
          <w:spacing w:val="-6"/>
          <w:sz w:val="20"/>
          <w:szCs w:val="20"/>
          <w:lang w:val="en-US"/>
        </w:rPr>
        <w:t xml:space="preserve"> </w:t>
      </w:r>
      <w:r w:rsidRPr="007755C7">
        <w:rPr>
          <w:rFonts w:eastAsia="Verdana"/>
          <w:sz w:val="20"/>
          <w:szCs w:val="20"/>
          <w:lang w:val="en-US"/>
        </w:rPr>
        <w:t>к</w:t>
      </w:r>
      <w:r w:rsidRPr="007755C7">
        <w:rPr>
          <w:rFonts w:eastAsia="Verdana"/>
          <w:spacing w:val="-2"/>
          <w:sz w:val="20"/>
          <w:szCs w:val="20"/>
          <w:lang w:val="en-US"/>
        </w:rPr>
        <w:t>о</w:t>
      </w:r>
      <w:r w:rsidRPr="007755C7">
        <w:rPr>
          <w:rFonts w:eastAsia="Verdana"/>
          <w:sz w:val="20"/>
          <w:szCs w:val="20"/>
          <w:lang w:val="en-US"/>
        </w:rPr>
        <w:t>ји</w:t>
      </w:r>
      <w:r w:rsidRPr="007755C7">
        <w:rPr>
          <w:rFonts w:eastAsia="Verdana"/>
          <w:spacing w:val="-6"/>
          <w:sz w:val="20"/>
          <w:szCs w:val="20"/>
          <w:lang w:val="en-US"/>
        </w:rPr>
        <w:t xml:space="preserve"> </w:t>
      </w:r>
      <w:r w:rsidRPr="007755C7">
        <w:rPr>
          <w:rFonts w:eastAsia="Verdana"/>
          <w:sz w:val="20"/>
          <w:szCs w:val="20"/>
          <w:lang w:val="en-US"/>
        </w:rPr>
        <w:t>је</w:t>
      </w:r>
      <w:r w:rsidRPr="007755C7">
        <w:rPr>
          <w:rFonts w:eastAsia="Verdana"/>
          <w:spacing w:val="-7"/>
          <w:sz w:val="20"/>
          <w:szCs w:val="20"/>
          <w:lang w:val="en-US"/>
        </w:rPr>
        <w:t xml:space="preserve"> </w:t>
      </w:r>
      <w:r w:rsidRPr="007755C7">
        <w:rPr>
          <w:rFonts w:eastAsia="Verdana"/>
          <w:spacing w:val="-1"/>
          <w:sz w:val="20"/>
          <w:szCs w:val="20"/>
          <w:lang w:val="en-US"/>
        </w:rPr>
        <w:t>о</w:t>
      </w:r>
      <w:r w:rsidRPr="007755C7">
        <w:rPr>
          <w:rFonts w:eastAsia="Verdana"/>
          <w:sz w:val="20"/>
          <w:szCs w:val="20"/>
          <w:lang w:val="en-US"/>
        </w:rPr>
        <w:t>др</w:t>
      </w:r>
      <w:r w:rsidRPr="007755C7">
        <w:rPr>
          <w:rFonts w:eastAsia="Verdana"/>
          <w:spacing w:val="-2"/>
          <w:sz w:val="20"/>
          <w:szCs w:val="20"/>
          <w:lang w:val="en-US"/>
        </w:rPr>
        <w:t>е</w:t>
      </w:r>
      <w:r w:rsidRPr="007755C7">
        <w:rPr>
          <w:rFonts w:eastAsia="Verdana"/>
          <w:spacing w:val="3"/>
          <w:sz w:val="20"/>
          <w:szCs w:val="20"/>
          <w:lang w:val="en-US"/>
        </w:rPr>
        <w:t>д</w:t>
      </w:r>
      <w:r w:rsidRPr="007755C7">
        <w:rPr>
          <w:rFonts w:eastAsia="Verdana"/>
          <w:sz w:val="20"/>
          <w:szCs w:val="20"/>
          <w:lang w:val="en-US"/>
        </w:rPr>
        <w:t>ио</w:t>
      </w:r>
      <w:r w:rsidRPr="007755C7">
        <w:rPr>
          <w:rFonts w:eastAsia="Verdana"/>
          <w:spacing w:val="-7"/>
          <w:sz w:val="20"/>
          <w:szCs w:val="20"/>
          <w:lang w:val="en-US"/>
        </w:rPr>
        <w:t xml:space="preserve"> </w:t>
      </w:r>
      <w:r w:rsidRPr="007755C7">
        <w:rPr>
          <w:rFonts w:eastAsia="Verdana"/>
          <w:spacing w:val="-1"/>
          <w:sz w:val="20"/>
          <w:szCs w:val="20"/>
          <w:lang w:val="en-US"/>
        </w:rPr>
        <w:t>Н</w:t>
      </w:r>
      <w:r w:rsidRPr="007755C7">
        <w:rPr>
          <w:rFonts w:eastAsia="Verdana"/>
          <w:sz w:val="20"/>
          <w:szCs w:val="20"/>
          <w:lang w:val="en-US"/>
        </w:rPr>
        <w:t>ар</w:t>
      </w:r>
      <w:r w:rsidRPr="007755C7">
        <w:rPr>
          <w:rFonts w:eastAsia="Verdana"/>
          <w:spacing w:val="1"/>
          <w:sz w:val="20"/>
          <w:szCs w:val="20"/>
          <w:lang w:val="en-US"/>
        </w:rPr>
        <w:t>у</w:t>
      </w:r>
      <w:r w:rsidRPr="007755C7">
        <w:rPr>
          <w:rFonts w:eastAsia="Verdana"/>
          <w:sz w:val="20"/>
          <w:szCs w:val="20"/>
          <w:lang w:val="en-US"/>
        </w:rPr>
        <w:t>ч</w:t>
      </w:r>
      <w:r w:rsidRPr="007755C7">
        <w:rPr>
          <w:rFonts w:eastAsia="Verdana"/>
          <w:spacing w:val="-1"/>
          <w:sz w:val="20"/>
          <w:szCs w:val="20"/>
          <w:lang w:val="en-US"/>
        </w:rPr>
        <w:t>и</w:t>
      </w:r>
      <w:r w:rsidRPr="007755C7">
        <w:rPr>
          <w:rFonts w:eastAsia="Verdana"/>
          <w:spacing w:val="1"/>
          <w:sz w:val="20"/>
          <w:szCs w:val="20"/>
          <w:lang w:val="en-US"/>
        </w:rPr>
        <w:t>л</w:t>
      </w:r>
      <w:r w:rsidRPr="007755C7">
        <w:rPr>
          <w:rFonts w:eastAsia="Verdana"/>
          <w:sz w:val="20"/>
          <w:szCs w:val="20"/>
          <w:lang w:val="en-US"/>
        </w:rPr>
        <w:t>ац</w:t>
      </w:r>
      <w:r w:rsidRPr="007755C7">
        <w:rPr>
          <w:rFonts w:eastAsia="Verdana"/>
          <w:spacing w:val="-5"/>
          <w:sz w:val="20"/>
          <w:szCs w:val="20"/>
          <w:lang w:val="en-US"/>
        </w:rPr>
        <w:t xml:space="preserve"> </w:t>
      </w:r>
      <w:r w:rsidRPr="007755C7">
        <w:rPr>
          <w:rFonts w:eastAsia="Verdana"/>
          <w:sz w:val="20"/>
          <w:szCs w:val="20"/>
          <w:lang w:val="en-US"/>
        </w:rPr>
        <w:t>или</w:t>
      </w:r>
      <w:r w:rsidRPr="007755C7">
        <w:rPr>
          <w:rFonts w:eastAsia="Verdana"/>
          <w:spacing w:val="-6"/>
          <w:sz w:val="20"/>
          <w:szCs w:val="20"/>
          <w:lang w:val="en-US"/>
        </w:rPr>
        <w:t xml:space="preserve"> </w:t>
      </w:r>
      <w:r w:rsidRPr="007755C7">
        <w:rPr>
          <w:rFonts w:eastAsia="Verdana"/>
          <w:sz w:val="20"/>
          <w:szCs w:val="20"/>
          <w:lang w:val="en-US"/>
        </w:rPr>
        <w:t>пр</w:t>
      </w:r>
      <w:r w:rsidRPr="007755C7">
        <w:rPr>
          <w:rFonts w:eastAsia="Verdana"/>
          <w:spacing w:val="1"/>
          <w:sz w:val="20"/>
          <w:szCs w:val="20"/>
          <w:lang w:val="en-US"/>
        </w:rPr>
        <w:t>о</w:t>
      </w:r>
      <w:r w:rsidRPr="007755C7">
        <w:rPr>
          <w:rFonts w:eastAsia="Verdana"/>
          <w:sz w:val="20"/>
          <w:szCs w:val="20"/>
          <w:lang w:val="en-US"/>
        </w:rPr>
        <w:t>мењену</w:t>
      </w:r>
      <w:r w:rsidRPr="007755C7">
        <w:rPr>
          <w:rFonts w:eastAsia="Verdana"/>
          <w:spacing w:val="-6"/>
          <w:sz w:val="20"/>
          <w:szCs w:val="20"/>
          <w:lang w:val="en-US"/>
        </w:rPr>
        <w:t xml:space="preserve"> </w:t>
      </w:r>
      <w:r w:rsidRPr="007755C7">
        <w:rPr>
          <w:rFonts w:eastAsia="Verdana"/>
          <w:sz w:val="20"/>
          <w:szCs w:val="20"/>
          <w:lang w:val="en-US"/>
        </w:rPr>
        <w:t>м</w:t>
      </w:r>
      <w:r w:rsidRPr="007755C7">
        <w:rPr>
          <w:rFonts w:eastAsia="Verdana"/>
          <w:spacing w:val="1"/>
          <w:sz w:val="20"/>
          <w:szCs w:val="20"/>
          <w:lang w:val="en-US"/>
        </w:rPr>
        <w:t>е</w:t>
      </w:r>
      <w:r w:rsidRPr="007755C7">
        <w:rPr>
          <w:rFonts w:eastAsia="Verdana"/>
          <w:spacing w:val="-1"/>
          <w:sz w:val="20"/>
          <w:szCs w:val="20"/>
          <w:lang w:val="en-US"/>
        </w:rPr>
        <w:t>с</w:t>
      </w:r>
      <w:r w:rsidRPr="007755C7">
        <w:rPr>
          <w:rFonts w:eastAsia="Verdana"/>
          <w:sz w:val="20"/>
          <w:szCs w:val="20"/>
          <w:lang w:val="en-US"/>
        </w:rPr>
        <w:t>ну</w:t>
      </w:r>
      <w:r w:rsidRPr="007755C7">
        <w:rPr>
          <w:rFonts w:eastAsia="Verdana"/>
          <w:spacing w:val="-6"/>
          <w:sz w:val="20"/>
          <w:szCs w:val="20"/>
          <w:lang w:val="en-US"/>
        </w:rPr>
        <w:t xml:space="preserve"> </w:t>
      </w:r>
      <w:r w:rsidRPr="007755C7">
        <w:rPr>
          <w:rFonts w:eastAsia="Verdana"/>
          <w:sz w:val="20"/>
          <w:szCs w:val="20"/>
          <w:lang w:val="en-US"/>
        </w:rPr>
        <w:t>на</w:t>
      </w:r>
      <w:r w:rsidRPr="007755C7">
        <w:rPr>
          <w:rFonts w:eastAsia="Verdana"/>
          <w:spacing w:val="1"/>
          <w:sz w:val="20"/>
          <w:szCs w:val="20"/>
          <w:lang w:val="en-US"/>
        </w:rPr>
        <w:t>дл</w:t>
      </w:r>
      <w:r w:rsidRPr="007755C7">
        <w:rPr>
          <w:rFonts w:eastAsia="Verdana"/>
          <w:spacing w:val="-2"/>
          <w:sz w:val="20"/>
          <w:szCs w:val="20"/>
          <w:lang w:val="en-US"/>
        </w:rPr>
        <w:t>е</w:t>
      </w:r>
      <w:r w:rsidRPr="007755C7">
        <w:rPr>
          <w:rFonts w:eastAsia="Verdana"/>
          <w:spacing w:val="1"/>
          <w:sz w:val="20"/>
          <w:szCs w:val="20"/>
          <w:lang w:val="en-US"/>
        </w:rPr>
        <w:t>ж</w:t>
      </w:r>
      <w:r w:rsidRPr="007755C7">
        <w:rPr>
          <w:rFonts w:eastAsia="Verdana"/>
          <w:sz w:val="20"/>
          <w:szCs w:val="20"/>
          <w:lang w:val="en-US"/>
        </w:rPr>
        <w:t>н</w:t>
      </w:r>
      <w:r w:rsidRPr="007755C7">
        <w:rPr>
          <w:rFonts w:eastAsia="Verdana"/>
          <w:spacing w:val="-1"/>
          <w:sz w:val="20"/>
          <w:szCs w:val="20"/>
          <w:lang w:val="en-US"/>
        </w:rPr>
        <w:t>о</w:t>
      </w:r>
      <w:r w:rsidRPr="007755C7">
        <w:rPr>
          <w:rFonts w:eastAsia="Verdana"/>
          <w:spacing w:val="1"/>
          <w:sz w:val="20"/>
          <w:szCs w:val="20"/>
          <w:lang w:val="en-US"/>
        </w:rPr>
        <w:t>с</w:t>
      </w:r>
      <w:r w:rsidRPr="007755C7">
        <w:rPr>
          <w:rFonts w:eastAsia="Verdana"/>
          <w:sz w:val="20"/>
          <w:szCs w:val="20"/>
          <w:lang w:val="en-US"/>
        </w:rPr>
        <w:t>т</w:t>
      </w:r>
      <w:r w:rsidRPr="007755C7">
        <w:rPr>
          <w:rFonts w:eastAsia="Verdana"/>
          <w:spacing w:val="-6"/>
          <w:sz w:val="20"/>
          <w:szCs w:val="20"/>
          <w:lang w:val="en-US"/>
        </w:rPr>
        <w:t xml:space="preserve"> </w:t>
      </w:r>
      <w:r w:rsidRPr="007755C7">
        <w:rPr>
          <w:rFonts w:eastAsia="Verdana"/>
          <w:spacing w:val="1"/>
          <w:sz w:val="20"/>
          <w:szCs w:val="20"/>
          <w:lang w:val="en-US"/>
        </w:rPr>
        <w:t>з</w:t>
      </w:r>
      <w:r w:rsidRPr="007755C7">
        <w:rPr>
          <w:rFonts w:eastAsia="Verdana"/>
          <w:sz w:val="20"/>
          <w:szCs w:val="20"/>
          <w:lang w:val="en-US"/>
        </w:rPr>
        <w:t>а</w:t>
      </w:r>
      <w:r w:rsidRPr="007755C7">
        <w:rPr>
          <w:rFonts w:eastAsia="Verdana"/>
          <w:spacing w:val="-6"/>
          <w:sz w:val="20"/>
          <w:szCs w:val="20"/>
          <w:lang w:val="en-US"/>
        </w:rPr>
        <w:t xml:space="preserve"> </w:t>
      </w:r>
      <w:r w:rsidRPr="007755C7">
        <w:rPr>
          <w:rFonts w:eastAsia="Verdana"/>
          <w:sz w:val="20"/>
          <w:szCs w:val="20"/>
          <w:lang w:val="en-US"/>
        </w:rPr>
        <w:t>р</w:t>
      </w:r>
      <w:r w:rsidRPr="007755C7">
        <w:rPr>
          <w:rFonts w:eastAsia="Verdana"/>
          <w:spacing w:val="-2"/>
          <w:sz w:val="20"/>
          <w:szCs w:val="20"/>
          <w:lang w:val="en-US"/>
        </w:rPr>
        <w:t>е</w:t>
      </w:r>
      <w:r w:rsidRPr="007755C7">
        <w:rPr>
          <w:rFonts w:eastAsia="Verdana"/>
          <w:sz w:val="20"/>
          <w:szCs w:val="20"/>
          <w:lang w:val="en-US"/>
        </w:rPr>
        <w:t>ша</w:t>
      </w:r>
      <w:r w:rsidRPr="007755C7">
        <w:rPr>
          <w:rFonts w:eastAsia="Verdana"/>
          <w:spacing w:val="-1"/>
          <w:sz w:val="20"/>
          <w:szCs w:val="20"/>
          <w:lang w:val="en-US"/>
        </w:rPr>
        <w:t>в</w:t>
      </w:r>
      <w:r w:rsidRPr="007755C7">
        <w:rPr>
          <w:rFonts w:eastAsia="Verdana"/>
          <w:sz w:val="20"/>
          <w:szCs w:val="20"/>
          <w:lang w:val="en-US"/>
        </w:rPr>
        <w:t>ање</w:t>
      </w:r>
      <w:r w:rsidRPr="007755C7">
        <w:rPr>
          <w:rFonts w:eastAsia="Verdana"/>
          <w:spacing w:val="-7"/>
          <w:sz w:val="20"/>
          <w:szCs w:val="20"/>
          <w:lang w:val="en-US"/>
        </w:rPr>
        <w:t xml:space="preserve"> </w:t>
      </w:r>
      <w:r w:rsidRPr="007755C7">
        <w:rPr>
          <w:rFonts w:eastAsia="Verdana"/>
          <w:spacing w:val="1"/>
          <w:sz w:val="20"/>
          <w:szCs w:val="20"/>
          <w:lang w:val="en-US"/>
        </w:rPr>
        <w:t>с</w:t>
      </w:r>
      <w:r w:rsidRPr="007755C7">
        <w:rPr>
          <w:rFonts w:eastAsia="Verdana"/>
          <w:sz w:val="20"/>
          <w:szCs w:val="20"/>
          <w:lang w:val="en-US"/>
        </w:rPr>
        <w:t>п</w:t>
      </w:r>
      <w:r w:rsidRPr="007755C7">
        <w:rPr>
          <w:rFonts w:eastAsia="Verdana"/>
          <w:spacing w:val="-1"/>
          <w:sz w:val="20"/>
          <w:szCs w:val="20"/>
          <w:lang w:val="en-US"/>
        </w:rPr>
        <w:t>о</w:t>
      </w:r>
      <w:r w:rsidRPr="007755C7">
        <w:rPr>
          <w:rFonts w:eastAsia="Verdana"/>
          <w:spacing w:val="3"/>
          <w:sz w:val="20"/>
          <w:szCs w:val="20"/>
          <w:lang w:val="en-US"/>
        </w:rPr>
        <w:t>р</w:t>
      </w:r>
      <w:r w:rsidRPr="007755C7">
        <w:rPr>
          <w:rFonts w:eastAsia="Verdana"/>
          <w:spacing w:val="-1"/>
          <w:sz w:val="20"/>
          <w:szCs w:val="20"/>
          <w:lang w:val="en-US"/>
        </w:rPr>
        <w:t>ов</w:t>
      </w:r>
      <w:r w:rsidRPr="007755C7">
        <w:rPr>
          <w:rFonts w:eastAsia="Verdana"/>
          <w:spacing w:val="2"/>
          <w:sz w:val="20"/>
          <w:szCs w:val="20"/>
          <w:lang w:val="en-US"/>
        </w:rPr>
        <w:t>а</w:t>
      </w:r>
      <w:r w:rsidRPr="007755C7">
        <w:rPr>
          <w:rFonts w:eastAsia="Verdana"/>
          <w:sz w:val="20"/>
          <w:szCs w:val="20"/>
          <w:lang w:val="en-US"/>
        </w:rPr>
        <w:t>.</w:t>
      </w:r>
      <w:r w:rsidRPr="007755C7">
        <w:rPr>
          <w:rFonts w:eastAsia="Verdana"/>
          <w:w w:val="99"/>
          <w:sz w:val="20"/>
          <w:szCs w:val="20"/>
          <w:lang w:val="en-US"/>
        </w:rPr>
        <w:t xml:space="preserve"> </w:t>
      </w:r>
      <w:r w:rsidRPr="007755C7">
        <w:rPr>
          <w:rFonts w:eastAsia="Verdana"/>
          <w:sz w:val="20"/>
          <w:szCs w:val="20"/>
          <w:lang w:val="en-US"/>
        </w:rPr>
        <w:t>Б</w:t>
      </w:r>
      <w:r w:rsidRPr="007755C7">
        <w:rPr>
          <w:rFonts w:eastAsia="Verdana"/>
          <w:spacing w:val="1"/>
          <w:sz w:val="20"/>
          <w:szCs w:val="20"/>
          <w:lang w:val="en-US"/>
        </w:rPr>
        <w:t>л</w:t>
      </w:r>
      <w:r w:rsidRPr="007755C7">
        <w:rPr>
          <w:rFonts w:eastAsia="Verdana"/>
          <w:sz w:val="20"/>
          <w:szCs w:val="20"/>
          <w:lang w:val="en-US"/>
        </w:rPr>
        <w:t>анко</w:t>
      </w:r>
      <w:r w:rsidRPr="007755C7">
        <w:rPr>
          <w:rFonts w:eastAsia="Verdana"/>
          <w:spacing w:val="21"/>
          <w:sz w:val="20"/>
          <w:szCs w:val="20"/>
          <w:lang w:val="en-US"/>
        </w:rPr>
        <w:t xml:space="preserve"> </w:t>
      </w:r>
      <w:r w:rsidRPr="007755C7">
        <w:rPr>
          <w:rFonts w:eastAsia="Verdana"/>
          <w:spacing w:val="1"/>
          <w:sz w:val="20"/>
          <w:szCs w:val="20"/>
          <w:lang w:val="en-US"/>
        </w:rPr>
        <w:t>с</w:t>
      </w:r>
      <w:r w:rsidRPr="007755C7">
        <w:rPr>
          <w:rFonts w:eastAsia="Verdana"/>
          <w:spacing w:val="-1"/>
          <w:sz w:val="20"/>
          <w:szCs w:val="20"/>
          <w:lang w:val="en-US"/>
        </w:rPr>
        <w:t>о</w:t>
      </w:r>
      <w:r w:rsidRPr="007755C7">
        <w:rPr>
          <w:rFonts w:eastAsia="Verdana"/>
          <w:spacing w:val="1"/>
          <w:sz w:val="20"/>
          <w:szCs w:val="20"/>
          <w:lang w:val="en-US"/>
        </w:rPr>
        <w:t>л</w:t>
      </w:r>
      <w:r w:rsidRPr="007755C7">
        <w:rPr>
          <w:rFonts w:eastAsia="Verdana"/>
          <w:sz w:val="20"/>
          <w:szCs w:val="20"/>
          <w:lang w:val="en-US"/>
        </w:rPr>
        <w:t>о</w:t>
      </w:r>
      <w:r w:rsidRPr="007755C7">
        <w:rPr>
          <w:rFonts w:eastAsia="Verdana"/>
          <w:spacing w:val="22"/>
          <w:sz w:val="20"/>
          <w:szCs w:val="20"/>
          <w:lang w:val="en-US"/>
        </w:rPr>
        <w:t xml:space="preserve"> </w:t>
      </w:r>
      <w:r w:rsidRPr="007755C7">
        <w:rPr>
          <w:rFonts w:eastAsia="Verdana"/>
          <w:spacing w:val="2"/>
          <w:sz w:val="20"/>
          <w:szCs w:val="20"/>
          <w:lang w:val="en-US"/>
        </w:rPr>
        <w:t>м</w:t>
      </w:r>
      <w:r w:rsidRPr="007755C7">
        <w:rPr>
          <w:rFonts w:eastAsia="Verdana"/>
          <w:spacing w:val="-2"/>
          <w:sz w:val="20"/>
          <w:szCs w:val="20"/>
          <w:lang w:val="en-US"/>
        </w:rPr>
        <w:t>е</w:t>
      </w:r>
      <w:r w:rsidRPr="007755C7">
        <w:rPr>
          <w:rFonts w:eastAsia="Verdana"/>
          <w:spacing w:val="2"/>
          <w:sz w:val="20"/>
          <w:szCs w:val="20"/>
          <w:lang w:val="en-US"/>
        </w:rPr>
        <w:t>н</w:t>
      </w:r>
      <w:r w:rsidRPr="007755C7">
        <w:rPr>
          <w:rFonts w:eastAsia="Verdana"/>
          <w:sz w:val="20"/>
          <w:szCs w:val="20"/>
          <w:lang w:val="en-US"/>
        </w:rPr>
        <w:t>и</w:t>
      </w:r>
      <w:r w:rsidRPr="007755C7">
        <w:rPr>
          <w:rFonts w:eastAsia="Verdana"/>
          <w:spacing w:val="2"/>
          <w:sz w:val="20"/>
          <w:szCs w:val="20"/>
          <w:lang w:val="en-US"/>
        </w:rPr>
        <w:t>ц</w:t>
      </w:r>
      <w:r w:rsidRPr="007755C7">
        <w:rPr>
          <w:rFonts w:eastAsia="Verdana"/>
          <w:sz w:val="20"/>
          <w:szCs w:val="20"/>
          <w:lang w:val="en-US"/>
        </w:rPr>
        <w:t>а</w:t>
      </w:r>
      <w:r w:rsidRPr="007755C7">
        <w:rPr>
          <w:rFonts w:eastAsia="Verdana"/>
          <w:spacing w:val="22"/>
          <w:sz w:val="20"/>
          <w:szCs w:val="20"/>
          <w:lang w:val="en-US"/>
        </w:rPr>
        <w:t xml:space="preserve"> </w:t>
      </w:r>
      <w:r w:rsidRPr="007755C7">
        <w:rPr>
          <w:rFonts w:eastAsia="Verdana"/>
          <w:sz w:val="20"/>
          <w:szCs w:val="20"/>
          <w:lang w:val="en-US"/>
        </w:rPr>
        <w:t>мора</w:t>
      </w:r>
      <w:r w:rsidRPr="007755C7">
        <w:rPr>
          <w:rFonts w:eastAsia="Verdana"/>
          <w:spacing w:val="23"/>
          <w:sz w:val="20"/>
          <w:szCs w:val="20"/>
          <w:lang w:val="en-US"/>
        </w:rPr>
        <w:t xml:space="preserve"> </w:t>
      </w:r>
      <w:r w:rsidRPr="007755C7">
        <w:rPr>
          <w:rFonts w:eastAsia="Verdana"/>
          <w:sz w:val="20"/>
          <w:szCs w:val="20"/>
          <w:lang w:val="en-US"/>
        </w:rPr>
        <w:t>да</w:t>
      </w:r>
      <w:r w:rsidRPr="007755C7">
        <w:rPr>
          <w:rFonts w:eastAsia="Verdana"/>
          <w:spacing w:val="22"/>
          <w:sz w:val="20"/>
          <w:szCs w:val="20"/>
          <w:lang w:val="en-US"/>
        </w:rPr>
        <w:t xml:space="preserve"> </w:t>
      </w:r>
      <w:r w:rsidRPr="007755C7">
        <w:rPr>
          <w:rFonts w:eastAsia="Verdana"/>
          <w:spacing w:val="-1"/>
          <w:sz w:val="20"/>
          <w:szCs w:val="20"/>
          <w:lang w:val="en-US"/>
        </w:rPr>
        <w:t>с</w:t>
      </w:r>
      <w:r w:rsidRPr="007755C7">
        <w:rPr>
          <w:rFonts w:eastAsia="Verdana"/>
          <w:sz w:val="20"/>
          <w:szCs w:val="20"/>
          <w:lang w:val="en-US"/>
        </w:rPr>
        <w:t>а</w:t>
      </w:r>
      <w:r w:rsidRPr="007755C7">
        <w:rPr>
          <w:rFonts w:eastAsia="Verdana"/>
          <w:spacing w:val="1"/>
          <w:sz w:val="20"/>
          <w:szCs w:val="20"/>
          <w:lang w:val="en-US"/>
        </w:rPr>
        <w:t>д</w:t>
      </w:r>
      <w:r w:rsidRPr="007755C7">
        <w:rPr>
          <w:rFonts w:eastAsia="Verdana"/>
          <w:sz w:val="20"/>
          <w:szCs w:val="20"/>
          <w:lang w:val="en-US"/>
        </w:rPr>
        <w:t>р</w:t>
      </w:r>
      <w:r w:rsidRPr="007755C7">
        <w:rPr>
          <w:rFonts w:eastAsia="Verdana"/>
          <w:spacing w:val="1"/>
          <w:sz w:val="20"/>
          <w:szCs w:val="20"/>
          <w:lang w:val="en-US"/>
        </w:rPr>
        <w:t>ж</w:t>
      </w:r>
      <w:r w:rsidRPr="007755C7">
        <w:rPr>
          <w:rFonts w:eastAsia="Verdana"/>
          <w:sz w:val="20"/>
          <w:szCs w:val="20"/>
          <w:lang w:val="en-US"/>
        </w:rPr>
        <w:t>и</w:t>
      </w:r>
      <w:r w:rsidRPr="007755C7">
        <w:rPr>
          <w:rFonts w:eastAsia="Verdana"/>
          <w:spacing w:val="23"/>
          <w:sz w:val="20"/>
          <w:szCs w:val="20"/>
          <w:lang w:val="en-US"/>
        </w:rPr>
        <w:t xml:space="preserve"> </w:t>
      </w:r>
      <w:r w:rsidRPr="007755C7">
        <w:rPr>
          <w:rFonts w:eastAsia="Verdana"/>
          <w:sz w:val="20"/>
          <w:szCs w:val="20"/>
          <w:lang w:val="en-US"/>
        </w:rPr>
        <w:t>п</w:t>
      </w:r>
      <w:r w:rsidRPr="007755C7">
        <w:rPr>
          <w:rFonts w:eastAsia="Verdana"/>
          <w:spacing w:val="1"/>
          <w:sz w:val="20"/>
          <w:szCs w:val="20"/>
          <w:lang w:val="en-US"/>
        </w:rPr>
        <w:t>о</w:t>
      </w:r>
      <w:r w:rsidRPr="007755C7">
        <w:rPr>
          <w:rFonts w:eastAsia="Verdana"/>
          <w:sz w:val="20"/>
          <w:szCs w:val="20"/>
          <w:lang w:val="en-US"/>
        </w:rPr>
        <w:t>тп</w:t>
      </w:r>
      <w:r w:rsidRPr="007755C7">
        <w:rPr>
          <w:rFonts w:eastAsia="Verdana"/>
          <w:spacing w:val="1"/>
          <w:sz w:val="20"/>
          <w:szCs w:val="20"/>
          <w:lang w:val="en-US"/>
        </w:rPr>
        <w:t>и</w:t>
      </w:r>
      <w:r w:rsidRPr="007755C7">
        <w:rPr>
          <w:rFonts w:eastAsia="Verdana"/>
          <w:sz w:val="20"/>
          <w:szCs w:val="20"/>
          <w:lang w:val="en-US"/>
        </w:rPr>
        <w:t>с</w:t>
      </w:r>
      <w:r w:rsidRPr="007755C7">
        <w:rPr>
          <w:rFonts w:eastAsia="Verdana"/>
          <w:spacing w:val="23"/>
          <w:sz w:val="20"/>
          <w:szCs w:val="20"/>
          <w:lang w:val="en-US"/>
        </w:rPr>
        <w:t xml:space="preserve"> </w:t>
      </w:r>
      <w:r w:rsidRPr="007755C7">
        <w:rPr>
          <w:rFonts w:eastAsia="Verdana"/>
          <w:sz w:val="20"/>
          <w:szCs w:val="20"/>
          <w:lang w:val="en-US"/>
        </w:rPr>
        <w:t>и</w:t>
      </w:r>
      <w:r w:rsidRPr="007755C7">
        <w:rPr>
          <w:rFonts w:eastAsia="Verdana"/>
          <w:spacing w:val="22"/>
          <w:sz w:val="20"/>
          <w:szCs w:val="20"/>
          <w:lang w:val="en-US"/>
        </w:rPr>
        <w:t xml:space="preserve"> </w:t>
      </w:r>
      <w:r w:rsidRPr="007755C7">
        <w:rPr>
          <w:rFonts w:eastAsia="Verdana"/>
          <w:sz w:val="20"/>
          <w:szCs w:val="20"/>
          <w:lang w:val="en-US"/>
        </w:rPr>
        <w:t>п</w:t>
      </w:r>
      <w:r w:rsidRPr="007755C7">
        <w:rPr>
          <w:rFonts w:eastAsia="Verdana"/>
          <w:spacing w:val="1"/>
          <w:sz w:val="20"/>
          <w:szCs w:val="20"/>
          <w:lang w:val="en-US"/>
        </w:rPr>
        <w:t>е</w:t>
      </w:r>
      <w:r w:rsidRPr="007755C7">
        <w:rPr>
          <w:rFonts w:eastAsia="Verdana"/>
          <w:sz w:val="20"/>
          <w:szCs w:val="20"/>
          <w:lang w:val="en-US"/>
        </w:rPr>
        <w:t>чат</w:t>
      </w:r>
      <w:r w:rsidRPr="007755C7">
        <w:rPr>
          <w:rFonts w:eastAsia="Verdana"/>
          <w:spacing w:val="22"/>
          <w:sz w:val="20"/>
          <w:szCs w:val="20"/>
          <w:lang w:val="en-US"/>
        </w:rPr>
        <w:t xml:space="preserve"> </w:t>
      </w:r>
      <w:r w:rsidRPr="007755C7">
        <w:rPr>
          <w:rFonts w:eastAsia="Verdana"/>
          <w:spacing w:val="2"/>
          <w:sz w:val="20"/>
          <w:szCs w:val="20"/>
          <w:lang w:val="en-US"/>
        </w:rPr>
        <w:t>п</w:t>
      </w:r>
      <w:r w:rsidRPr="007755C7">
        <w:rPr>
          <w:rFonts w:eastAsia="Verdana"/>
          <w:spacing w:val="-1"/>
          <w:sz w:val="20"/>
          <w:szCs w:val="20"/>
          <w:lang w:val="en-US"/>
        </w:rPr>
        <w:t>о</w:t>
      </w:r>
      <w:r w:rsidRPr="007755C7">
        <w:rPr>
          <w:rFonts w:eastAsia="Verdana"/>
          <w:sz w:val="20"/>
          <w:szCs w:val="20"/>
          <w:lang w:val="en-US"/>
        </w:rPr>
        <w:t>нуђач</w:t>
      </w:r>
      <w:r w:rsidRPr="007755C7">
        <w:rPr>
          <w:rFonts w:eastAsia="Verdana"/>
          <w:spacing w:val="2"/>
          <w:sz w:val="20"/>
          <w:szCs w:val="20"/>
          <w:lang w:val="en-US"/>
        </w:rPr>
        <w:t>а</w:t>
      </w:r>
      <w:r w:rsidRPr="007755C7">
        <w:rPr>
          <w:rFonts w:eastAsia="Verdana"/>
          <w:sz w:val="20"/>
          <w:szCs w:val="20"/>
          <w:lang w:val="en-US"/>
        </w:rPr>
        <w:t>.</w:t>
      </w:r>
      <w:r w:rsidRPr="007755C7">
        <w:rPr>
          <w:rFonts w:eastAsia="Verdana"/>
          <w:spacing w:val="22"/>
          <w:sz w:val="20"/>
          <w:szCs w:val="20"/>
          <w:lang w:val="en-US"/>
        </w:rPr>
        <w:t xml:space="preserve"> </w:t>
      </w:r>
      <w:r w:rsidRPr="007755C7">
        <w:rPr>
          <w:rFonts w:eastAsia="Verdana"/>
          <w:spacing w:val="2"/>
          <w:sz w:val="20"/>
          <w:szCs w:val="20"/>
          <w:lang w:val="en-US"/>
        </w:rPr>
        <w:t>М</w:t>
      </w:r>
      <w:r w:rsidRPr="007755C7">
        <w:rPr>
          <w:rFonts w:eastAsia="Verdana"/>
          <w:spacing w:val="-2"/>
          <w:sz w:val="20"/>
          <w:szCs w:val="20"/>
          <w:lang w:val="en-US"/>
        </w:rPr>
        <w:t>е</w:t>
      </w:r>
      <w:r w:rsidRPr="007755C7">
        <w:rPr>
          <w:rFonts w:eastAsia="Verdana"/>
          <w:sz w:val="20"/>
          <w:szCs w:val="20"/>
          <w:lang w:val="en-US"/>
        </w:rPr>
        <w:t>н</w:t>
      </w:r>
      <w:r w:rsidRPr="007755C7">
        <w:rPr>
          <w:rFonts w:eastAsia="Verdana"/>
          <w:spacing w:val="2"/>
          <w:sz w:val="20"/>
          <w:szCs w:val="20"/>
          <w:lang w:val="en-US"/>
        </w:rPr>
        <w:t>и</w:t>
      </w:r>
      <w:r w:rsidRPr="007755C7">
        <w:rPr>
          <w:rFonts w:eastAsia="Verdana"/>
          <w:sz w:val="20"/>
          <w:szCs w:val="20"/>
          <w:lang w:val="en-US"/>
        </w:rPr>
        <w:t>чно</w:t>
      </w:r>
      <w:r w:rsidRPr="007755C7">
        <w:rPr>
          <w:rFonts w:eastAsia="Verdana"/>
          <w:spacing w:val="21"/>
          <w:sz w:val="20"/>
          <w:szCs w:val="20"/>
          <w:lang w:val="en-US"/>
        </w:rPr>
        <w:t xml:space="preserve"> </w:t>
      </w:r>
      <w:r w:rsidRPr="007755C7">
        <w:rPr>
          <w:rFonts w:eastAsia="Verdana"/>
          <w:spacing w:val="2"/>
          <w:sz w:val="20"/>
          <w:szCs w:val="20"/>
          <w:lang w:val="en-US"/>
        </w:rPr>
        <w:t>п</w:t>
      </w:r>
      <w:r w:rsidRPr="007755C7">
        <w:rPr>
          <w:rFonts w:eastAsia="Verdana"/>
          <w:sz w:val="20"/>
          <w:szCs w:val="20"/>
          <w:lang w:val="en-US"/>
        </w:rPr>
        <w:t>и</w:t>
      </w:r>
      <w:r w:rsidRPr="007755C7">
        <w:rPr>
          <w:rFonts w:eastAsia="Verdana"/>
          <w:spacing w:val="-1"/>
          <w:sz w:val="20"/>
          <w:szCs w:val="20"/>
          <w:lang w:val="en-US"/>
        </w:rPr>
        <w:t>с</w:t>
      </w:r>
      <w:r w:rsidRPr="007755C7">
        <w:rPr>
          <w:rFonts w:eastAsia="Verdana"/>
          <w:spacing w:val="2"/>
          <w:sz w:val="20"/>
          <w:szCs w:val="20"/>
          <w:lang w:val="en-US"/>
        </w:rPr>
        <w:t>м</w:t>
      </w:r>
      <w:r w:rsidRPr="007755C7">
        <w:rPr>
          <w:rFonts w:eastAsia="Verdana"/>
          <w:spacing w:val="-1"/>
          <w:sz w:val="20"/>
          <w:szCs w:val="20"/>
          <w:lang w:val="en-US"/>
        </w:rPr>
        <w:t>о</w:t>
      </w:r>
      <w:r w:rsidRPr="007755C7">
        <w:rPr>
          <w:rFonts w:eastAsia="Verdana"/>
          <w:sz w:val="20"/>
          <w:szCs w:val="20"/>
          <w:lang w:val="en-US"/>
        </w:rPr>
        <w:t>/</w:t>
      </w:r>
      <w:r w:rsidRPr="007755C7">
        <w:rPr>
          <w:rFonts w:eastAsia="Verdana"/>
          <w:spacing w:val="1"/>
          <w:sz w:val="20"/>
          <w:szCs w:val="20"/>
          <w:lang w:val="en-US"/>
        </w:rPr>
        <w:t>о</w:t>
      </w:r>
      <w:r w:rsidRPr="007755C7">
        <w:rPr>
          <w:rFonts w:eastAsia="Verdana"/>
          <w:spacing w:val="-1"/>
          <w:sz w:val="20"/>
          <w:szCs w:val="20"/>
          <w:lang w:val="en-US"/>
        </w:rPr>
        <w:t>в</w:t>
      </w:r>
      <w:r w:rsidRPr="007755C7">
        <w:rPr>
          <w:rFonts w:eastAsia="Verdana"/>
          <w:spacing w:val="1"/>
          <w:sz w:val="20"/>
          <w:szCs w:val="20"/>
          <w:lang w:val="en-US"/>
        </w:rPr>
        <w:t>л</w:t>
      </w:r>
      <w:r w:rsidRPr="007755C7">
        <w:rPr>
          <w:rFonts w:eastAsia="Verdana"/>
          <w:sz w:val="20"/>
          <w:szCs w:val="20"/>
          <w:lang w:val="en-US"/>
        </w:rPr>
        <w:t>аш</w:t>
      </w:r>
      <w:r w:rsidRPr="007755C7">
        <w:rPr>
          <w:rFonts w:eastAsia="Verdana"/>
          <w:spacing w:val="1"/>
          <w:sz w:val="20"/>
          <w:szCs w:val="20"/>
          <w:lang w:val="en-US"/>
        </w:rPr>
        <w:t>ћ</w:t>
      </w:r>
      <w:r w:rsidRPr="007755C7">
        <w:rPr>
          <w:rFonts w:eastAsia="Verdana"/>
          <w:spacing w:val="-2"/>
          <w:sz w:val="20"/>
          <w:szCs w:val="20"/>
          <w:lang w:val="en-US"/>
        </w:rPr>
        <w:t>е</w:t>
      </w:r>
      <w:r w:rsidRPr="007755C7">
        <w:rPr>
          <w:rFonts w:eastAsia="Verdana"/>
          <w:sz w:val="20"/>
          <w:szCs w:val="20"/>
          <w:lang w:val="en-US"/>
        </w:rPr>
        <w:t>ње</w:t>
      </w:r>
      <w:r w:rsidRPr="007755C7">
        <w:rPr>
          <w:rFonts w:eastAsia="Verdana"/>
          <w:w w:val="99"/>
          <w:sz w:val="20"/>
          <w:szCs w:val="20"/>
          <w:lang w:val="en-US"/>
        </w:rPr>
        <w:t xml:space="preserve"> </w:t>
      </w:r>
      <w:r w:rsidRPr="007755C7">
        <w:rPr>
          <w:rFonts w:eastAsia="Verdana"/>
          <w:spacing w:val="-1"/>
          <w:sz w:val="20"/>
          <w:szCs w:val="20"/>
          <w:lang w:val="en-US"/>
        </w:rPr>
        <w:t>о</w:t>
      </w:r>
      <w:r w:rsidRPr="007755C7">
        <w:rPr>
          <w:rFonts w:eastAsia="Verdana"/>
          <w:sz w:val="20"/>
          <w:szCs w:val="20"/>
          <w:lang w:val="en-US"/>
        </w:rPr>
        <w:t>ба</w:t>
      </w:r>
      <w:r w:rsidRPr="007755C7">
        <w:rPr>
          <w:rFonts w:eastAsia="Verdana"/>
          <w:spacing w:val="1"/>
          <w:sz w:val="20"/>
          <w:szCs w:val="20"/>
          <w:lang w:val="en-US"/>
        </w:rPr>
        <w:t>в</w:t>
      </w:r>
      <w:r w:rsidRPr="007755C7">
        <w:rPr>
          <w:rFonts w:eastAsia="Verdana"/>
          <w:spacing w:val="-2"/>
          <w:sz w:val="20"/>
          <w:szCs w:val="20"/>
          <w:lang w:val="en-US"/>
        </w:rPr>
        <w:t>е</w:t>
      </w:r>
      <w:r w:rsidRPr="007755C7">
        <w:rPr>
          <w:rFonts w:eastAsia="Verdana"/>
          <w:spacing w:val="1"/>
          <w:sz w:val="20"/>
          <w:szCs w:val="20"/>
          <w:lang w:val="en-US"/>
        </w:rPr>
        <w:t>з</w:t>
      </w:r>
      <w:r w:rsidRPr="007755C7">
        <w:rPr>
          <w:rFonts w:eastAsia="Verdana"/>
          <w:sz w:val="20"/>
          <w:szCs w:val="20"/>
          <w:lang w:val="en-US"/>
        </w:rPr>
        <w:t>но</w:t>
      </w:r>
      <w:r w:rsidRPr="007755C7">
        <w:rPr>
          <w:rFonts w:eastAsia="Verdana"/>
          <w:spacing w:val="58"/>
          <w:sz w:val="20"/>
          <w:szCs w:val="20"/>
          <w:lang w:val="en-US"/>
        </w:rPr>
        <w:t xml:space="preserve"> </w:t>
      </w:r>
      <w:r w:rsidRPr="007755C7">
        <w:rPr>
          <w:rFonts w:eastAsia="Verdana"/>
          <w:spacing w:val="2"/>
          <w:sz w:val="20"/>
          <w:szCs w:val="20"/>
          <w:lang w:val="en-US"/>
        </w:rPr>
        <w:t>м</w:t>
      </w:r>
      <w:r w:rsidRPr="007755C7">
        <w:rPr>
          <w:rFonts w:eastAsia="Verdana"/>
          <w:spacing w:val="-1"/>
          <w:sz w:val="20"/>
          <w:szCs w:val="20"/>
          <w:lang w:val="en-US"/>
        </w:rPr>
        <w:t>о</w:t>
      </w:r>
      <w:r w:rsidRPr="007755C7">
        <w:rPr>
          <w:rFonts w:eastAsia="Verdana"/>
          <w:sz w:val="20"/>
          <w:szCs w:val="20"/>
          <w:lang w:val="en-US"/>
        </w:rPr>
        <w:t>ра</w:t>
      </w:r>
      <w:r w:rsidRPr="007755C7">
        <w:rPr>
          <w:rFonts w:eastAsia="Verdana"/>
          <w:spacing w:val="59"/>
          <w:sz w:val="20"/>
          <w:szCs w:val="20"/>
          <w:lang w:val="en-US"/>
        </w:rPr>
        <w:t xml:space="preserve"> </w:t>
      </w:r>
      <w:r w:rsidRPr="007755C7">
        <w:rPr>
          <w:rFonts w:eastAsia="Verdana"/>
          <w:sz w:val="20"/>
          <w:szCs w:val="20"/>
          <w:lang w:val="en-US"/>
        </w:rPr>
        <w:t>да</w:t>
      </w:r>
      <w:r w:rsidRPr="007755C7">
        <w:rPr>
          <w:rFonts w:eastAsia="Verdana"/>
          <w:spacing w:val="59"/>
          <w:sz w:val="20"/>
          <w:szCs w:val="20"/>
          <w:lang w:val="en-US"/>
        </w:rPr>
        <w:t xml:space="preserve"> </w:t>
      </w:r>
      <w:r w:rsidRPr="007755C7">
        <w:rPr>
          <w:rFonts w:eastAsia="Verdana"/>
          <w:spacing w:val="-1"/>
          <w:sz w:val="20"/>
          <w:szCs w:val="20"/>
          <w:lang w:val="en-US"/>
        </w:rPr>
        <w:t>с</w:t>
      </w:r>
      <w:r w:rsidRPr="007755C7">
        <w:rPr>
          <w:rFonts w:eastAsia="Verdana"/>
          <w:spacing w:val="2"/>
          <w:sz w:val="20"/>
          <w:szCs w:val="20"/>
          <w:lang w:val="en-US"/>
        </w:rPr>
        <w:t>а</w:t>
      </w:r>
      <w:r w:rsidRPr="007755C7">
        <w:rPr>
          <w:rFonts w:eastAsia="Verdana"/>
          <w:sz w:val="20"/>
          <w:szCs w:val="20"/>
          <w:lang w:val="en-US"/>
        </w:rPr>
        <w:t>држи</w:t>
      </w:r>
      <w:r w:rsidRPr="007755C7">
        <w:rPr>
          <w:rFonts w:eastAsia="Verdana"/>
          <w:spacing w:val="58"/>
          <w:sz w:val="20"/>
          <w:szCs w:val="20"/>
          <w:lang w:val="en-US"/>
        </w:rPr>
        <w:t xml:space="preserve"> </w:t>
      </w:r>
      <w:r w:rsidRPr="007755C7">
        <w:rPr>
          <w:rFonts w:eastAsia="Verdana"/>
          <w:sz w:val="20"/>
          <w:szCs w:val="20"/>
          <w:lang w:val="en-US"/>
        </w:rPr>
        <w:t>(п</w:t>
      </w:r>
      <w:r w:rsidRPr="007755C7">
        <w:rPr>
          <w:rFonts w:eastAsia="Verdana"/>
          <w:spacing w:val="-1"/>
          <w:sz w:val="20"/>
          <w:szCs w:val="20"/>
          <w:lang w:val="en-US"/>
        </w:rPr>
        <w:t>о</w:t>
      </w:r>
      <w:r w:rsidRPr="007755C7">
        <w:rPr>
          <w:rFonts w:eastAsia="Verdana"/>
          <w:sz w:val="20"/>
          <w:szCs w:val="20"/>
          <w:lang w:val="en-US"/>
        </w:rPr>
        <w:t>р</w:t>
      </w:r>
      <w:r w:rsidRPr="007755C7">
        <w:rPr>
          <w:rFonts w:eastAsia="Verdana"/>
          <w:spacing w:val="-2"/>
          <w:sz w:val="20"/>
          <w:szCs w:val="20"/>
          <w:lang w:val="en-US"/>
        </w:rPr>
        <w:t>е</w:t>
      </w:r>
      <w:r w:rsidRPr="007755C7">
        <w:rPr>
          <w:rFonts w:eastAsia="Verdana"/>
          <w:sz w:val="20"/>
          <w:szCs w:val="20"/>
          <w:lang w:val="en-US"/>
        </w:rPr>
        <w:t>д</w:t>
      </w:r>
      <w:r w:rsidRPr="007755C7">
        <w:rPr>
          <w:rFonts w:eastAsia="Verdana"/>
          <w:spacing w:val="62"/>
          <w:sz w:val="20"/>
          <w:szCs w:val="20"/>
          <w:lang w:val="en-US"/>
        </w:rPr>
        <w:t xml:space="preserve"> </w:t>
      </w:r>
      <w:r w:rsidRPr="007755C7">
        <w:rPr>
          <w:rFonts w:eastAsia="Verdana"/>
          <w:spacing w:val="-1"/>
          <w:sz w:val="20"/>
          <w:szCs w:val="20"/>
          <w:lang w:val="en-US"/>
        </w:rPr>
        <w:t>о</w:t>
      </w:r>
      <w:r w:rsidRPr="007755C7">
        <w:rPr>
          <w:rFonts w:eastAsia="Verdana"/>
          <w:spacing w:val="1"/>
          <w:sz w:val="20"/>
          <w:szCs w:val="20"/>
          <w:lang w:val="en-US"/>
        </w:rPr>
        <w:t>с</w:t>
      </w:r>
      <w:r w:rsidRPr="007755C7">
        <w:rPr>
          <w:rFonts w:eastAsia="Verdana"/>
          <w:sz w:val="20"/>
          <w:szCs w:val="20"/>
          <w:lang w:val="en-US"/>
        </w:rPr>
        <w:t>талих</w:t>
      </w:r>
      <w:r w:rsidRPr="007755C7">
        <w:rPr>
          <w:rFonts w:eastAsia="Verdana"/>
          <w:spacing w:val="60"/>
          <w:sz w:val="20"/>
          <w:szCs w:val="20"/>
          <w:lang w:val="en-US"/>
        </w:rPr>
        <w:t xml:space="preserve"> </w:t>
      </w:r>
      <w:r w:rsidRPr="007755C7">
        <w:rPr>
          <w:rFonts w:eastAsia="Verdana"/>
          <w:sz w:val="20"/>
          <w:szCs w:val="20"/>
          <w:lang w:val="en-US"/>
        </w:rPr>
        <w:t>п</w:t>
      </w:r>
      <w:r w:rsidRPr="007755C7">
        <w:rPr>
          <w:rFonts w:eastAsia="Verdana"/>
          <w:spacing w:val="-1"/>
          <w:sz w:val="20"/>
          <w:szCs w:val="20"/>
          <w:lang w:val="en-US"/>
        </w:rPr>
        <w:t>о</w:t>
      </w:r>
      <w:r w:rsidRPr="007755C7">
        <w:rPr>
          <w:rFonts w:eastAsia="Verdana"/>
          <w:sz w:val="20"/>
          <w:szCs w:val="20"/>
          <w:lang w:val="en-US"/>
        </w:rPr>
        <w:t>датака)</w:t>
      </w:r>
      <w:r w:rsidRPr="007755C7">
        <w:rPr>
          <w:rFonts w:eastAsia="Verdana"/>
          <w:spacing w:val="59"/>
          <w:sz w:val="20"/>
          <w:szCs w:val="20"/>
          <w:lang w:val="en-US"/>
        </w:rPr>
        <w:t xml:space="preserve"> </w:t>
      </w:r>
      <w:r w:rsidRPr="007755C7">
        <w:rPr>
          <w:rFonts w:eastAsia="Verdana"/>
          <w:sz w:val="20"/>
          <w:szCs w:val="20"/>
          <w:lang w:val="en-US"/>
        </w:rPr>
        <w:t>и</w:t>
      </w:r>
      <w:r w:rsidRPr="007755C7">
        <w:rPr>
          <w:rFonts w:eastAsia="Verdana"/>
          <w:spacing w:val="58"/>
          <w:sz w:val="20"/>
          <w:szCs w:val="20"/>
          <w:lang w:val="en-US"/>
        </w:rPr>
        <w:t xml:space="preserve"> </w:t>
      </w:r>
      <w:r w:rsidRPr="007755C7">
        <w:rPr>
          <w:rFonts w:eastAsia="Verdana"/>
          <w:sz w:val="20"/>
          <w:szCs w:val="20"/>
          <w:lang w:val="en-US"/>
        </w:rPr>
        <w:t>т</w:t>
      </w:r>
      <w:r w:rsidRPr="007755C7">
        <w:rPr>
          <w:rFonts w:eastAsia="Verdana"/>
          <w:spacing w:val="2"/>
          <w:sz w:val="20"/>
          <w:szCs w:val="20"/>
          <w:lang w:val="en-US"/>
        </w:rPr>
        <w:t>а</w:t>
      </w:r>
      <w:r w:rsidRPr="007755C7">
        <w:rPr>
          <w:rFonts w:eastAsia="Verdana"/>
          <w:sz w:val="20"/>
          <w:szCs w:val="20"/>
          <w:lang w:val="en-US"/>
        </w:rPr>
        <w:t>чан</w:t>
      </w:r>
      <w:r w:rsidRPr="007755C7">
        <w:rPr>
          <w:rFonts w:eastAsia="Verdana"/>
          <w:spacing w:val="58"/>
          <w:sz w:val="20"/>
          <w:szCs w:val="20"/>
          <w:lang w:val="en-US"/>
        </w:rPr>
        <w:t xml:space="preserve"> </w:t>
      </w:r>
      <w:r w:rsidRPr="007755C7">
        <w:rPr>
          <w:rFonts w:eastAsia="Verdana"/>
          <w:spacing w:val="2"/>
          <w:sz w:val="20"/>
          <w:szCs w:val="20"/>
          <w:lang w:val="en-US"/>
        </w:rPr>
        <w:t>н</w:t>
      </w:r>
      <w:r w:rsidRPr="007755C7">
        <w:rPr>
          <w:rFonts w:eastAsia="Verdana"/>
          <w:sz w:val="20"/>
          <w:szCs w:val="20"/>
          <w:lang w:val="en-US"/>
        </w:rPr>
        <w:t>а</w:t>
      </w:r>
      <w:r w:rsidRPr="007755C7">
        <w:rPr>
          <w:rFonts w:eastAsia="Verdana"/>
          <w:spacing w:val="1"/>
          <w:sz w:val="20"/>
          <w:szCs w:val="20"/>
          <w:lang w:val="en-US"/>
        </w:rPr>
        <w:t>з</w:t>
      </w:r>
      <w:r w:rsidRPr="007755C7">
        <w:rPr>
          <w:rFonts w:eastAsia="Verdana"/>
          <w:sz w:val="20"/>
          <w:szCs w:val="20"/>
          <w:lang w:val="en-US"/>
        </w:rPr>
        <w:t>ив</w:t>
      </w:r>
      <w:r w:rsidRPr="007755C7">
        <w:rPr>
          <w:rFonts w:eastAsia="Verdana"/>
          <w:spacing w:val="58"/>
          <w:sz w:val="20"/>
          <w:szCs w:val="20"/>
          <w:lang w:val="en-US"/>
        </w:rPr>
        <w:t xml:space="preserve"> </w:t>
      </w:r>
      <w:r w:rsidRPr="007755C7">
        <w:rPr>
          <w:rFonts w:eastAsia="Verdana"/>
          <w:sz w:val="20"/>
          <w:szCs w:val="20"/>
          <w:lang w:val="en-US"/>
        </w:rPr>
        <w:t>к</w:t>
      </w:r>
      <w:r w:rsidRPr="007755C7">
        <w:rPr>
          <w:rFonts w:eastAsia="Verdana"/>
          <w:spacing w:val="-2"/>
          <w:sz w:val="20"/>
          <w:szCs w:val="20"/>
          <w:lang w:val="en-US"/>
        </w:rPr>
        <w:t>о</w:t>
      </w:r>
      <w:r w:rsidRPr="007755C7">
        <w:rPr>
          <w:rFonts w:eastAsia="Verdana"/>
          <w:spacing w:val="3"/>
          <w:sz w:val="20"/>
          <w:szCs w:val="20"/>
          <w:lang w:val="en-US"/>
        </w:rPr>
        <w:t>р</w:t>
      </w:r>
      <w:r w:rsidRPr="007755C7">
        <w:rPr>
          <w:rFonts w:eastAsia="Verdana"/>
          <w:sz w:val="20"/>
          <w:szCs w:val="20"/>
          <w:lang w:val="en-US"/>
        </w:rPr>
        <w:t>и</w:t>
      </w:r>
      <w:r w:rsidRPr="007755C7">
        <w:rPr>
          <w:rFonts w:eastAsia="Verdana"/>
          <w:spacing w:val="-1"/>
          <w:sz w:val="20"/>
          <w:szCs w:val="20"/>
          <w:lang w:val="en-US"/>
        </w:rPr>
        <w:t>с</w:t>
      </w:r>
      <w:r w:rsidRPr="007755C7">
        <w:rPr>
          <w:rFonts w:eastAsia="Verdana"/>
          <w:spacing w:val="2"/>
          <w:sz w:val="20"/>
          <w:szCs w:val="20"/>
          <w:lang w:val="en-US"/>
        </w:rPr>
        <w:t>н</w:t>
      </w:r>
      <w:r w:rsidRPr="007755C7">
        <w:rPr>
          <w:rFonts w:eastAsia="Verdana"/>
          <w:sz w:val="20"/>
          <w:szCs w:val="20"/>
          <w:lang w:val="en-US"/>
        </w:rPr>
        <w:t>и</w:t>
      </w:r>
      <w:r w:rsidRPr="007755C7">
        <w:rPr>
          <w:rFonts w:eastAsia="Verdana"/>
          <w:spacing w:val="-1"/>
          <w:sz w:val="20"/>
          <w:szCs w:val="20"/>
          <w:lang w:val="en-US"/>
        </w:rPr>
        <w:t>к</w:t>
      </w:r>
      <w:r w:rsidRPr="007755C7">
        <w:rPr>
          <w:rFonts w:eastAsia="Verdana"/>
          <w:sz w:val="20"/>
          <w:szCs w:val="20"/>
          <w:lang w:val="en-US"/>
        </w:rPr>
        <w:t>а</w:t>
      </w:r>
      <w:r w:rsidRPr="007755C7">
        <w:rPr>
          <w:rFonts w:eastAsia="Verdana"/>
          <w:spacing w:val="59"/>
          <w:sz w:val="20"/>
          <w:szCs w:val="20"/>
          <w:lang w:val="en-US"/>
        </w:rPr>
        <w:t xml:space="preserve"> </w:t>
      </w:r>
      <w:r w:rsidRPr="007755C7">
        <w:rPr>
          <w:rFonts w:eastAsia="Verdana"/>
          <w:sz w:val="20"/>
          <w:szCs w:val="20"/>
          <w:lang w:val="en-US"/>
        </w:rPr>
        <w:t>м</w:t>
      </w:r>
      <w:r w:rsidRPr="007755C7">
        <w:rPr>
          <w:rFonts w:eastAsia="Verdana"/>
          <w:spacing w:val="1"/>
          <w:sz w:val="20"/>
          <w:szCs w:val="20"/>
          <w:lang w:val="en-US"/>
        </w:rPr>
        <w:t>е</w:t>
      </w:r>
      <w:r w:rsidRPr="007755C7">
        <w:rPr>
          <w:rFonts w:eastAsia="Verdana"/>
          <w:sz w:val="20"/>
          <w:szCs w:val="20"/>
          <w:lang w:val="en-US"/>
        </w:rPr>
        <w:t>н</w:t>
      </w:r>
      <w:r w:rsidRPr="007755C7">
        <w:rPr>
          <w:rFonts w:eastAsia="Verdana"/>
          <w:spacing w:val="2"/>
          <w:sz w:val="20"/>
          <w:szCs w:val="20"/>
          <w:lang w:val="en-US"/>
        </w:rPr>
        <w:t>и</w:t>
      </w:r>
      <w:r w:rsidRPr="007755C7">
        <w:rPr>
          <w:rFonts w:eastAsia="Verdana"/>
          <w:sz w:val="20"/>
          <w:szCs w:val="20"/>
          <w:lang w:val="en-US"/>
        </w:rPr>
        <w:t>чн</w:t>
      </w:r>
      <w:r w:rsidRPr="007755C7">
        <w:rPr>
          <w:rFonts w:eastAsia="Verdana"/>
          <w:spacing w:val="-2"/>
          <w:sz w:val="20"/>
          <w:szCs w:val="20"/>
          <w:lang w:val="en-US"/>
        </w:rPr>
        <w:t>о</w:t>
      </w:r>
      <w:r w:rsidRPr="007755C7">
        <w:rPr>
          <w:rFonts w:eastAsia="Verdana"/>
          <w:sz w:val="20"/>
          <w:szCs w:val="20"/>
          <w:lang w:val="en-US"/>
        </w:rPr>
        <w:t>г</w:t>
      </w:r>
      <w:r w:rsidRPr="007755C7">
        <w:rPr>
          <w:rFonts w:eastAsia="Verdana"/>
          <w:w w:val="99"/>
          <w:sz w:val="20"/>
          <w:szCs w:val="20"/>
          <w:lang w:val="en-US"/>
        </w:rPr>
        <w:t xml:space="preserve"> </w:t>
      </w:r>
      <w:r w:rsidRPr="007755C7">
        <w:rPr>
          <w:rFonts w:eastAsia="Verdana"/>
          <w:sz w:val="20"/>
          <w:szCs w:val="20"/>
          <w:lang w:val="en-US"/>
        </w:rPr>
        <w:t>пи</w:t>
      </w:r>
      <w:r w:rsidRPr="007755C7">
        <w:rPr>
          <w:rFonts w:eastAsia="Verdana"/>
          <w:spacing w:val="-1"/>
          <w:sz w:val="20"/>
          <w:szCs w:val="20"/>
          <w:lang w:val="en-US"/>
        </w:rPr>
        <w:t>с</w:t>
      </w:r>
      <w:r w:rsidRPr="007755C7">
        <w:rPr>
          <w:rFonts w:eastAsia="Verdana"/>
          <w:sz w:val="20"/>
          <w:szCs w:val="20"/>
          <w:lang w:val="en-US"/>
        </w:rPr>
        <w:t>ма/</w:t>
      </w:r>
      <w:r w:rsidRPr="007755C7">
        <w:rPr>
          <w:rFonts w:eastAsia="Verdana"/>
          <w:spacing w:val="1"/>
          <w:sz w:val="20"/>
          <w:szCs w:val="20"/>
          <w:lang w:val="en-US"/>
        </w:rPr>
        <w:t>о</w:t>
      </w:r>
      <w:r w:rsidRPr="007755C7">
        <w:rPr>
          <w:rFonts w:eastAsia="Verdana"/>
          <w:spacing w:val="-1"/>
          <w:sz w:val="20"/>
          <w:szCs w:val="20"/>
          <w:lang w:val="en-US"/>
        </w:rPr>
        <w:t>в</w:t>
      </w:r>
      <w:r w:rsidRPr="007755C7">
        <w:rPr>
          <w:rFonts w:eastAsia="Verdana"/>
          <w:spacing w:val="1"/>
          <w:sz w:val="20"/>
          <w:szCs w:val="20"/>
          <w:lang w:val="en-US"/>
        </w:rPr>
        <w:t>л</w:t>
      </w:r>
      <w:r w:rsidRPr="007755C7">
        <w:rPr>
          <w:rFonts w:eastAsia="Verdana"/>
          <w:sz w:val="20"/>
          <w:szCs w:val="20"/>
          <w:lang w:val="en-US"/>
        </w:rPr>
        <w:t>аш</w:t>
      </w:r>
      <w:r w:rsidRPr="007755C7">
        <w:rPr>
          <w:rFonts w:eastAsia="Verdana"/>
          <w:spacing w:val="1"/>
          <w:sz w:val="20"/>
          <w:szCs w:val="20"/>
          <w:lang w:val="en-US"/>
        </w:rPr>
        <w:t>ћ</w:t>
      </w:r>
      <w:r w:rsidRPr="007755C7">
        <w:rPr>
          <w:rFonts w:eastAsia="Verdana"/>
          <w:spacing w:val="-2"/>
          <w:sz w:val="20"/>
          <w:szCs w:val="20"/>
          <w:lang w:val="en-US"/>
        </w:rPr>
        <w:t>е</w:t>
      </w:r>
      <w:r w:rsidRPr="007755C7">
        <w:rPr>
          <w:rFonts w:eastAsia="Verdana"/>
          <w:sz w:val="20"/>
          <w:szCs w:val="20"/>
          <w:lang w:val="en-US"/>
        </w:rPr>
        <w:t>ња</w:t>
      </w:r>
      <w:r w:rsidRPr="007755C7">
        <w:rPr>
          <w:rFonts w:eastAsia="Verdana"/>
          <w:spacing w:val="46"/>
          <w:sz w:val="20"/>
          <w:szCs w:val="20"/>
          <w:lang w:val="en-US"/>
        </w:rPr>
        <w:t xml:space="preserve"> </w:t>
      </w:r>
      <w:r w:rsidRPr="007755C7">
        <w:rPr>
          <w:rFonts w:eastAsia="Verdana"/>
          <w:sz w:val="20"/>
          <w:szCs w:val="20"/>
          <w:lang w:val="en-US"/>
        </w:rPr>
        <w:t>(</w:t>
      </w:r>
      <w:r w:rsidRPr="007755C7">
        <w:rPr>
          <w:rFonts w:eastAsia="Verdana"/>
          <w:spacing w:val="-1"/>
          <w:sz w:val="20"/>
          <w:szCs w:val="20"/>
          <w:lang w:val="en-US"/>
        </w:rPr>
        <w:t>Н</w:t>
      </w:r>
      <w:r w:rsidRPr="007755C7">
        <w:rPr>
          <w:rFonts w:eastAsia="Verdana"/>
          <w:spacing w:val="2"/>
          <w:sz w:val="20"/>
          <w:szCs w:val="20"/>
          <w:lang w:val="en-US"/>
        </w:rPr>
        <w:t>а</w:t>
      </w:r>
      <w:r w:rsidRPr="007755C7">
        <w:rPr>
          <w:rFonts w:eastAsia="Verdana"/>
          <w:sz w:val="20"/>
          <w:szCs w:val="20"/>
          <w:lang w:val="en-US"/>
        </w:rPr>
        <w:t>ру</w:t>
      </w:r>
      <w:r w:rsidRPr="007755C7">
        <w:rPr>
          <w:rFonts w:eastAsia="Verdana"/>
          <w:spacing w:val="-1"/>
          <w:sz w:val="20"/>
          <w:szCs w:val="20"/>
          <w:lang w:val="en-US"/>
        </w:rPr>
        <w:t>ч</w:t>
      </w:r>
      <w:r w:rsidRPr="007755C7">
        <w:rPr>
          <w:rFonts w:eastAsia="Verdana"/>
          <w:spacing w:val="2"/>
          <w:sz w:val="20"/>
          <w:szCs w:val="20"/>
          <w:lang w:val="en-US"/>
        </w:rPr>
        <w:t>и</w:t>
      </w:r>
      <w:r w:rsidRPr="007755C7">
        <w:rPr>
          <w:rFonts w:eastAsia="Verdana"/>
          <w:spacing w:val="-1"/>
          <w:sz w:val="20"/>
          <w:szCs w:val="20"/>
          <w:lang w:val="en-US"/>
        </w:rPr>
        <w:t>о</w:t>
      </w:r>
      <w:r w:rsidRPr="007755C7">
        <w:rPr>
          <w:rFonts w:eastAsia="Verdana"/>
          <w:spacing w:val="1"/>
          <w:sz w:val="20"/>
          <w:szCs w:val="20"/>
          <w:lang w:val="en-US"/>
        </w:rPr>
        <w:t>ц</w:t>
      </w:r>
      <w:r w:rsidRPr="007755C7">
        <w:rPr>
          <w:rFonts w:eastAsia="Verdana"/>
          <w:sz w:val="20"/>
          <w:szCs w:val="20"/>
          <w:lang w:val="en-US"/>
        </w:rPr>
        <w:t>а),</w:t>
      </w:r>
      <w:r w:rsidRPr="007755C7">
        <w:rPr>
          <w:rFonts w:eastAsia="Verdana"/>
          <w:spacing w:val="44"/>
          <w:sz w:val="20"/>
          <w:szCs w:val="20"/>
          <w:lang w:val="en-US"/>
        </w:rPr>
        <w:t xml:space="preserve"> </w:t>
      </w:r>
      <w:r w:rsidRPr="007755C7">
        <w:rPr>
          <w:rFonts w:eastAsia="Verdana"/>
          <w:sz w:val="20"/>
          <w:szCs w:val="20"/>
          <w:lang w:val="en-US"/>
        </w:rPr>
        <w:t>пр</w:t>
      </w:r>
      <w:r w:rsidRPr="007755C7">
        <w:rPr>
          <w:rFonts w:eastAsia="Verdana"/>
          <w:spacing w:val="-2"/>
          <w:sz w:val="20"/>
          <w:szCs w:val="20"/>
          <w:lang w:val="en-US"/>
        </w:rPr>
        <w:t>е</w:t>
      </w:r>
      <w:r w:rsidRPr="007755C7">
        <w:rPr>
          <w:rFonts w:eastAsia="Verdana"/>
          <w:sz w:val="20"/>
          <w:szCs w:val="20"/>
          <w:lang w:val="en-US"/>
        </w:rPr>
        <w:t>д</w:t>
      </w:r>
      <w:r w:rsidRPr="007755C7">
        <w:rPr>
          <w:rFonts w:eastAsia="Verdana"/>
          <w:spacing w:val="2"/>
          <w:sz w:val="20"/>
          <w:szCs w:val="20"/>
          <w:lang w:val="en-US"/>
        </w:rPr>
        <w:t>м</w:t>
      </w:r>
      <w:r w:rsidRPr="007755C7">
        <w:rPr>
          <w:rFonts w:eastAsia="Verdana"/>
          <w:spacing w:val="-2"/>
          <w:sz w:val="20"/>
          <w:szCs w:val="20"/>
          <w:lang w:val="en-US"/>
        </w:rPr>
        <w:t>е</w:t>
      </w:r>
      <w:r w:rsidRPr="007755C7">
        <w:rPr>
          <w:rFonts w:eastAsia="Verdana"/>
          <w:sz w:val="20"/>
          <w:szCs w:val="20"/>
          <w:lang w:val="en-US"/>
        </w:rPr>
        <w:t>т</w:t>
      </w:r>
      <w:r w:rsidRPr="007755C7">
        <w:rPr>
          <w:rFonts w:eastAsia="Verdana"/>
          <w:spacing w:val="46"/>
          <w:sz w:val="20"/>
          <w:szCs w:val="20"/>
          <w:lang w:val="en-US"/>
        </w:rPr>
        <w:t xml:space="preserve"> </w:t>
      </w:r>
      <w:r w:rsidRPr="007755C7">
        <w:rPr>
          <w:rFonts w:eastAsia="Verdana"/>
          <w:sz w:val="20"/>
          <w:szCs w:val="20"/>
          <w:lang w:val="en-US"/>
        </w:rPr>
        <w:t>ја</w:t>
      </w:r>
      <w:r w:rsidRPr="007755C7">
        <w:rPr>
          <w:rFonts w:eastAsia="Verdana"/>
          <w:spacing w:val="1"/>
          <w:sz w:val="20"/>
          <w:szCs w:val="20"/>
          <w:lang w:val="en-US"/>
        </w:rPr>
        <w:t>в</w:t>
      </w:r>
      <w:r w:rsidRPr="007755C7">
        <w:rPr>
          <w:rFonts w:eastAsia="Verdana"/>
          <w:sz w:val="20"/>
          <w:szCs w:val="20"/>
          <w:lang w:val="en-US"/>
        </w:rPr>
        <w:t>не</w:t>
      </w:r>
      <w:r w:rsidRPr="007755C7">
        <w:rPr>
          <w:rFonts w:eastAsia="Verdana"/>
          <w:spacing w:val="43"/>
          <w:sz w:val="20"/>
          <w:szCs w:val="20"/>
          <w:lang w:val="en-US"/>
        </w:rPr>
        <w:t xml:space="preserve"> </w:t>
      </w:r>
      <w:r w:rsidRPr="007755C7">
        <w:rPr>
          <w:rFonts w:eastAsia="Verdana"/>
          <w:sz w:val="20"/>
          <w:szCs w:val="20"/>
          <w:lang w:val="en-US"/>
        </w:rPr>
        <w:t>наб</w:t>
      </w:r>
      <w:r w:rsidRPr="007755C7">
        <w:rPr>
          <w:rFonts w:eastAsia="Verdana"/>
          <w:spacing w:val="2"/>
          <w:sz w:val="20"/>
          <w:szCs w:val="20"/>
          <w:lang w:val="en-US"/>
        </w:rPr>
        <w:t>а</w:t>
      </w:r>
      <w:r w:rsidRPr="007755C7">
        <w:rPr>
          <w:rFonts w:eastAsia="Verdana"/>
          <w:spacing w:val="-1"/>
          <w:sz w:val="20"/>
          <w:szCs w:val="20"/>
          <w:lang w:val="en-US"/>
        </w:rPr>
        <w:t>в</w:t>
      </w:r>
      <w:r w:rsidRPr="007755C7">
        <w:rPr>
          <w:rFonts w:eastAsia="Verdana"/>
          <w:spacing w:val="1"/>
          <w:sz w:val="20"/>
          <w:szCs w:val="20"/>
          <w:lang w:val="en-US"/>
        </w:rPr>
        <w:t>к</w:t>
      </w:r>
      <w:r w:rsidRPr="007755C7">
        <w:rPr>
          <w:rFonts w:eastAsia="Verdana"/>
          <w:sz w:val="20"/>
          <w:szCs w:val="20"/>
          <w:lang w:val="en-US"/>
        </w:rPr>
        <w:t>е</w:t>
      </w:r>
      <w:r w:rsidRPr="007755C7">
        <w:rPr>
          <w:rFonts w:eastAsia="Verdana"/>
          <w:spacing w:val="49"/>
          <w:sz w:val="20"/>
          <w:szCs w:val="20"/>
          <w:lang w:val="en-US"/>
        </w:rPr>
        <w:t xml:space="preserve"> </w:t>
      </w:r>
      <w:r w:rsidRPr="007755C7">
        <w:rPr>
          <w:rFonts w:eastAsia="Verdana"/>
          <w:sz w:val="20"/>
          <w:szCs w:val="20"/>
          <w:lang w:val="en-US"/>
        </w:rPr>
        <w:t>–</w:t>
      </w:r>
      <w:r w:rsidRPr="007755C7">
        <w:rPr>
          <w:rFonts w:eastAsia="Verdana"/>
          <w:spacing w:val="47"/>
          <w:sz w:val="20"/>
          <w:szCs w:val="20"/>
          <w:lang w:val="en-US"/>
        </w:rPr>
        <w:t xml:space="preserve"> </w:t>
      </w:r>
      <w:r w:rsidRPr="007755C7">
        <w:rPr>
          <w:rFonts w:eastAsia="Verdana"/>
          <w:sz w:val="20"/>
          <w:szCs w:val="20"/>
          <w:lang w:val="en-US"/>
        </w:rPr>
        <w:t>бр</w:t>
      </w:r>
      <w:r w:rsidRPr="007755C7">
        <w:rPr>
          <w:rFonts w:eastAsia="Verdana"/>
          <w:spacing w:val="-1"/>
          <w:sz w:val="20"/>
          <w:szCs w:val="20"/>
          <w:lang w:val="en-US"/>
        </w:rPr>
        <w:t>о</w:t>
      </w:r>
      <w:r w:rsidRPr="007755C7">
        <w:rPr>
          <w:rFonts w:eastAsia="Verdana"/>
          <w:sz w:val="20"/>
          <w:szCs w:val="20"/>
          <w:lang w:val="en-US"/>
        </w:rPr>
        <w:t>ј</w:t>
      </w:r>
      <w:r w:rsidRPr="007755C7">
        <w:rPr>
          <w:rFonts w:eastAsia="Verdana"/>
          <w:spacing w:val="45"/>
          <w:sz w:val="20"/>
          <w:szCs w:val="20"/>
          <w:lang w:val="en-US"/>
        </w:rPr>
        <w:t xml:space="preserve"> </w:t>
      </w:r>
      <w:r w:rsidRPr="007755C7">
        <w:rPr>
          <w:rFonts w:eastAsia="Verdana"/>
          <w:spacing w:val="2"/>
          <w:sz w:val="20"/>
          <w:szCs w:val="20"/>
          <w:lang w:val="en-US"/>
        </w:rPr>
        <w:t>Ј</w:t>
      </w:r>
      <w:r w:rsidRPr="007755C7">
        <w:rPr>
          <w:rFonts w:eastAsia="Verdana"/>
          <w:sz w:val="20"/>
          <w:szCs w:val="20"/>
          <w:lang w:val="en-US"/>
        </w:rPr>
        <w:t>Н</w:t>
      </w:r>
      <w:r w:rsidRPr="007755C7">
        <w:rPr>
          <w:rFonts w:eastAsia="Verdana"/>
          <w:spacing w:val="45"/>
          <w:sz w:val="20"/>
          <w:szCs w:val="20"/>
          <w:lang w:val="en-US"/>
        </w:rPr>
        <w:t xml:space="preserve"> </w:t>
      </w:r>
      <w:r w:rsidRPr="007755C7">
        <w:rPr>
          <w:rFonts w:eastAsia="Verdana"/>
          <w:sz w:val="20"/>
          <w:szCs w:val="20"/>
          <w:lang w:val="en-US"/>
        </w:rPr>
        <w:t>и</w:t>
      </w:r>
      <w:r w:rsidRPr="007755C7">
        <w:rPr>
          <w:rFonts w:eastAsia="Verdana"/>
          <w:spacing w:val="44"/>
          <w:sz w:val="20"/>
          <w:szCs w:val="20"/>
          <w:lang w:val="en-US"/>
        </w:rPr>
        <w:t xml:space="preserve"> </w:t>
      </w:r>
      <w:r w:rsidRPr="007755C7">
        <w:rPr>
          <w:rFonts w:eastAsia="Verdana"/>
          <w:sz w:val="20"/>
          <w:szCs w:val="20"/>
          <w:lang w:val="en-US"/>
        </w:rPr>
        <w:t>на</w:t>
      </w:r>
      <w:r w:rsidRPr="007755C7">
        <w:rPr>
          <w:rFonts w:eastAsia="Verdana"/>
          <w:spacing w:val="1"/>
          <w:sz w:val="20"/>
          <w:szCs w:val="20"/>
          <w:lang w:val="en-US"/>
        </w:rPr>
        <w:t>з</w:t>
      </w:r>
      <w:r w:rsidRPr="007755C7">
        <w:rPr>
          <w:rFonts w:eastAsia="Verdana"/>
          <w:spacing w:val="2"/>
          <w:sz w:val="20"/>
          <w:szCs w:val="20"/>
          <w:lang w:val="en-US"/>
        </w:rPr>
        <w:t>и</w:t>
      </w:r>
      <w:r w:rsidRPr="007755C7">
        <w:rPr>
          <w:rFonts w:eastAsia="Verdana"/>
          <w:sz w:val="20"/>
          <w:szCs w:val="20"/>
          <w:lang w:val="en-US"/>
        </w:rPr>
        <w:t>в</w:t>
      </w:r>
      <w:r w:rsidRPr="007755C7">
        <w:rPr>
          <w:rFonts w:eastAsia="Verdana"/>
          <w:spacing w:val="44"/>
          <w:sz w:val="20"/>
          <w:szCs w:val="20"/>
          <w:lang w:val="en-US"/>
        </w:rPr>
        <w:t xml:space="preserve"> </w:t>
      </w:r>
      <w:r w:rsidRPr="007755C7">
        <w:rPr>
          <w:rFonts w:eastAsia="Verdana"/>
          <w:sz w:val="20"/>
          <w:szCs w:val="20"/>
          <w:lang w:val="en-US"/>
        </w:rPr>
        <w:t>ја</w:t>
      </w:r>
      <w:r w:rsidRPr="007755C7">
        <w:rPr>
          <w:rFonts w:eastAsia="Verdana"/>
          <w:spacing w:val="-1"/>
          <w:sz w:val="20"/>
          <w:szCs w:val="20"/>
          <w:lang w:val="en-US"/>
        </w:rPr>
        <w:t>в</w:t>
      </w:r>
      <w:r w:rsidRPr="007755C7">
        <w:rPr>
          <w:rFonts w:eastAsia="Verdana"/>
          <w:spacing w:val="2"/>
          <w:sz w:val="20"/>
          <w:szCs w:val="20"/>
          <w:lang w:val="en-US"/>
        </w:rPr>
        <w:t>н</w:t>
      </w:r>
      <w:r w:rsidRPr="007755C7">
        <w:rPr>
          <w:rFonts w:eastAsia="Verdana"/>
          <w:sz w:val="20"/>
          <w:szCs w:val="20"/>
          <w:lang w:val="en-US"/>
        </w:rPr>
        <w:t>е</w:t>
      </w:r>
      <w:r w:rsidRPr="007755C7">
        <w:rPr>
          <w:rFonts w:eastAsia="Verdana"/>
          <w:spacing w:val="43"/>
          <w:sz w:val="20"/>
          <w:szCs w:val="20"/>
          <w:lang w:val="en-US"/>
        </w:rPr>
        <w:t xml:space="preserve"> </w:t>
      </w:r>
      <w:r w:rsidRPr="007755C7">
        <w:rPr>
          <w:rFonts w:eastAsia="Verdana"/>
          <w:sz w:val="20"/>
          <w:szCs w:val="20"/>
          <w:lang w:val="en-US"/>
        </w:rPr>
        <w:t>на</w:t>
      </w:r>
      <w:r w:rsidRPr="007755C7">
        <w:rPr>
          <w:rFonts w:eastAsia="Verdana"/>
          <w:spacing w:val="2"/>
          <w:sz w:val="20"/>
          <w:szCs w:val="20"/>
          <w:lang w:val="en-US"/>
        </w:rPr>
        <w:t>б</w:t>
      </w:r>
      <w:r w:rsidRPr="007755C7">
        <w:rPr>
          <w:rFonts w:eastAsia="Verdana"/>
          <w:sz w:val="20"/>
          <w:szCs w:val="20"/>
          <w:lang w:val="en-US"/>
        </w:rPr>
        <w:t>а</w:t>
      </w:r>
      <w:r w:rsidRPr="007755C7">
        <w:rPr>
          <w:rFonts w:eastAsia="Verdana"/>
          <w:spacing w:val="1"/>
          <w:sz w:val="20"/>
          <w:szCs w:val="20"/>
          <w:lang w:val="en-US"/>
        </w:rPr>
        <w:t>в</w:t>
      </w:r>
      <w:r w:rsidRPr="007755C7">
        <w:rPr>
          <w:rFonts w:eastAsia="Verdana"/>
          <w:sz w:val="20"/>
          <w:szCs w:val="20"/>
          <w:lang w:val="en-US"/>
        </w:rPr>
        <w:t>к</w:t>
      </w:r>
      <w:r w:rsidRPr="007755C7">
        <w:rPr>
          <w:rFonts w:eastAsia="Verdana"/>
          <w:spacing w:val="-2"/>
          <w:sz w:val="20"/>
          <w:szCs w:val="20"/>
          <w:lang w:val="en-US"/>
        </w:rPr>
        <w:t>е</w:t>
      </w:r>
      <w:r w:rsidRPr="007755C7">
        <w:rPr>
          <w:rFonts w:eastAsia="Verdana"/>
          <w:sz w:val="20"/>
          <w:szCs w:val="20"/>
          <w:lang w:val="en-US"/>
        </w:rPr>
        <w:t>,</w:t>
      </w:r>
      <w:r w:rsidRPr="007755C7">
        <w:rPr>
          <w:rFonts w:eastAsia="Verdana"/>
          <w:w w:val="99"/>
          <w:sz w:val="20"/>
          <w:szCs w:val="20"/>
          <w:lang w:val="en-US"/>
        </w:rPr>
        <w:t xml:space="preserve"> </w:t>
      </w:r>
      <w:r w:rsidRPr="007755C7">
        <w:rPr>
          <w:rFonts w:eastAsia="Verdana"/>
          <w:sz w:val="20"/>
          <w:szCs w:val="20"/>
          <w:lang w:val="en-US"/>
        </w:rPr>
        <w:t>изн</w:t>
      </w:r>
      <w:r w:rsidRPr="007755C7">
        <w:rPr>
          <w:rFonts w:eastAsia="Verdana"/>
          <w:spacing w:val="-1"/>
          <w:sz w:val="20"/>
          <w:szCs w:val="20"/>
          <w:lang w:val="en-US"/>
        </w:rPr>
        <w:t>о</w:t>
      </w:r>
      <w:r w:rsidRPr="007755C7">
        <w:rPr>
          <w:rFonts w:eastAsia="Verdana"/>
          <w:sz w:val="20"/>
          <w:szCs w:val="20"/>
          <w:lang w:val="en-US"/>
        </w:rPr>
        <w:t>с</w:t>
      </w:r>
      <w:r w:rsidRPr="007755C7">
        <w:rPr>
          <w:rFonts w:eastAsia="Verdana"/>
          <w:spacing w:val="50"/>
          <w:sz w:val="20"/>
          <w:szCs w:val="20"/>
          <w:lang w:val="en-US"/>
        </w:rPr>
        <w:t xml:space="preserve"> </w:t>
      </w:r>
      <w:r w:rsidRPr="007755C7">
        <w:rPr>
          <w:rFonts w:eastAsia="Verdana"/>
          <w:sz w:val="20"/>
          <w:szCs w:val="20"/>
          <w:lang w:val="en-US"/>
        </w:rPr>
        <w:t>на</w:t>
      </w:r>
      <w:r w:rsidRPr="007755C7">
        <w:rPr>
          <w:rFonts w:eastAsia="Verdana"/>
          <w:spacing w:val="52"/>
          <w:sz w:val="20"/>
          <w:szCs w:val="20"/>
          <w:lang w:val="en-US"/>
        </w:rPr>
        <w:t xml:space="preserve"> </w:t>
      </w:r>
      <w:r w:rsidRPr="007755C7">
        <w:rPr>
          <w:rFonts w:eastAsia="Verdana"/>
          <w:spacing w:val="1"/>
          <w:sz w:val="20"/>
          <w:szCs w:val="20"/>
          <w:lang w:val="en-US"/>
        </w:rPr>
        <w:t>к</w:t>
      </w:r>
      <w:r w:rsidRPr="007755C7">
        <w:rPr>
          <w:rFonts w:eastAsia="Verdana"/>
          <w:spacing w:val="-1"/>
          <w:sz w:val="20"/>
          <w:szCs w:val="20"/>
          <w:lang w:val="en-US"/>
        </w:rPr>
        <w:t>о</w:t>
      </w:r>
      <w:r w:rsidRPr="007755C7">
        <w:rPr>
          <w:rFonts w:eastAsia="Verdana"/>
          <w:sz w:val="20"/>
          <w:szCs w:val="20"/>
          <w:lang w:val="en-US"/>
        </w:rPr>
        <w:t>ји</w:t>
      </w:r>
      <w:r w:rsidRPr="007755C7">
        <w:rPr>
          <w:rFonts w:eastAsia="Verdana"/>
          <w:spacing w:val="50"/>
          <w:sz w:val="20"/>
          <w:szCs w:val="20"/>
          <w:lang w:val="en-US"/>
        </w:rPr>
        <w:t xml:space="preserve"> </w:t>
      </w:r>
      <w:r w:rsidRPr="007755C7">
        <w:rPr>
          <w:rFonts w:eastAsia="Verdana"/>
          <w:spacing w:val="1"/>
          <w:sz w:val="20"/>
          <w:szCs w:val="20"/>
          <w:lang w:val="en-US"/>
        </w:rPr>
        <w:t>с</w:t>
      </w:r>
      <w:r w:rsidRPr="007755C7">
        <w:rPr>
          <w:rFonts w:eastAsia="Verdana"/>
          <w:sz w:val="20"/>
          <w:szCs w:val="20"/>
          <w:lang w:val="en-US"/>
        </w:rPr>
        <w:t>е</w:t>
      </w:r>
      <w:r w:rsidRPr="007755C7">
        <w:rPr>
          <w:rFonts w:eastAsia="Verdana"/>
          <w:spacing w:val="51"/>
          <w:sz w:val="20"/>
          <w:szCs w:val="20"/>
          <w:lang w:val="en-US"/>
        </w:rPr>
        <w:t xml:space="preserve"> </w:t>
      </w:r>
      <w:r w:rsidRPr="007755C7">
        <w:rPr>
          <w:rFonts w:eastAsia="Verdana"/>
          <w:sz w:val="20"/>
          <w:szCs w:val="20"/>
          <w:lang w:val="en-US"/>
        </w:rPr>
        <w:t>изда</w:t>
      </w:r>
      <w:r w:rsidRPr="007755C7">
        <w:rPr>
          <w:rFonts w:eastAsia="Verdana"/>
          <w:spacing w:val="1"/>
          <w:sz w:val="20"/>
          <w:szCs w:val="20"/>
          <w:lang w:val="en-US"/>
        </w:rPr>
        <w:t>ј</w:t>
      </w:r>
      <w:r w:rsidRPr="007755C7">
        <w:rPr>
          <w:rFonts w:eastAsia="Verdana"/>
          <w:sz w:val="20"/>
          <w:szCs w:val="20"/>
          <w:lang w:val="en-US"/>
        </w:rPr>
        <w:t>е</w:t>
      </w:r>
      <w:r w:rsidRPr="007755C7">
        <w:rPr>
          <w:rFonts w:eastAsia="Verdana"/>
          <w:spacing w:val="53"/>
          <w:sz w:val="20"/>
          <w:szCs w:val="20"/>
          <w:lang w:val="en-US"/>
        </w:rPr>
        <w:t xml:space="preserve"> </w:t>
      </w:r>
      <w:r w:rsidRPr="007755C7">
        <w:rPr>
          <w:rFonts w:eastAsia="Verdana"/>
          <w:sz w:val="20"/>
          <w:szCs w:val="20"/>
          <w:lang w:val="en-US"/>
        </w:rPr>
        <w:t>у висини датог аванса</w:t>
      </w:r>
      <w:r w:rsidRPr="007755C7">
        <w:rPr>
          <w:rFonts w:eastAsia="Verdana"/>
          <w:spacing w:val="53"/>
          <w:sz w:val="20"/>
          <w:szCs w:val="20"/>
          <w:lang w:val="sr-Cyrl-RS"/>
        </w:rPr>
        <w:t xml:space="preserve"> - </w:t>
      </w:r>
      <w:r w:rsidRPr="007755C7">
        <w:rPr>
          <w:sz w:val="20"/>
          <w:szCs w:val="20"/>
        </w:rPr>
        <w:t>30%</w:t>
      </w:r>
      <w:r w:rsidRPr="007755C7">
        <w:rPr>
          <w:rFonts w:eastAsia="Verdana"/>
          <w:sz w:val="20"/>
          <w:szCs w:val="20"/>
          <w:lang w:val="en-US"/>
        </w:rPr>
        <w:t xml:space="preserve"> од </w:t>
      </w:r>
      <w:r w:rsidRPr="007755C7">
        <w:rPr>
          <w:rFonts w:eastAsia="Verdana"/>
          <w:sz w:val="20"/>
          <w:szCs w:val="20"/>
          <w:lang w:val="sr-Cyrl-RS"/>
        </w:rPr>
        <w:t>у</w:t>
      </w:r>
      <w:r w:rsidRPr="007755C7">
        <w:rPr>
          <w:rFonts w:eastAsia="Verdana"/>
          <w:sz w:val="20"/>
          <w:szCs w:val="20"/>
          <w:lang w:val="en-US"/>
        </w:rPr>
        <w:t>говорене вредности јавне набавке у</w:t>
      </w:r>
      <w:r w:rsidRPr="007755C7">
        <w:rPr>
          <w:rFonts w:eastAsia="Verdana"/>
          <w:spacing w:val="51"/>
          <w:sz w:val="20"/>
          <w:szCs w:val="20"/>
          <w:lang w:val="en-US"/>
        </w:rPr>
        <w:t xml:space="preserve"> </w:t>
      </w:r>
      <w:r w:rsidRPr="007755C7">
        <w:rPr>
          <w:rFonts w:eastAsia="Verdana"/>
          <w:sz w:val="20"/>
          <w:szCs w:val="20"/>
          <w:lang w:val="en-US"/>
        </w:rPr>
        <w:t>динарима</w:t>
      </w:r>
      <w:r w:rsidRPr="007755C7">
        <w:rPr>
          <w:rFonts w:eastAsia="Verdana"/>
          <w:spacing w:val="51"/>
          <w:sz w:val="20"/>
          <w:szCs w:val="20"/>
          <w:lang w:val="en-US"/>
        </w:rPr>
        <w:t xml:space="preserve"> </w:t>
      </w:r>
      <w:r w:rsidRPr="007755C7">
        <w:rPr>
          <w:rFonts w:eastAsia="Verdana"/>
          <w:sz w:val="20"/>
          <w:szCs w:val="20"/>
          <w:lang w:val="en-US"/>
        </w:rPr>
        <w:t>са</w:t>
      </w:r>
      <w:r w:rsidRPr="007755C7">
        <w:rPr>
          <w:rFonts w:eastAsia="Verdana"/>
          <w:spacing w:val="53"/>
          <w:sz w:val="20"/>
          <w:szCs w:val="20"/>
          <w:lang w:val="en-US"/>
        </w:rPr>
        <w:t xml:space="preserve"> </w:t>
      </w:r>
      <w:r w:rsidRPr="007755C7">
        <w:rPr>
          <w:rFonts w:eastAsia="Verdana"/>
          <w:sz w:val="20"/>
          <w:szCs w:val="20"/>
          <w:lang w:val="en-US"/>
        </w:rPr>
        <w:t>п</w:t>
      </w:r>
      <w:r w:rsidRPr="007755C7">
        <w:rPr>
          <w:rFonts w:eastAsia="Verdana"/>
          <w:spacing w:val="1"/>
          <w:sz w:val="20"/>
          <w:szCs w:val="20"/>
          <w:lang w:val="en-US"/>
        </w:rPr>
        <w:t>д</w:t>
      </w:r>
      <w:r w:rsidRPr="007755C7">
        <w:rPr>
          <w:rFonts w:eastAsia="Verdana"/>
          <w:spacing w:val="-1"/>
          <w:sz w:val="20"/>
          <w:szCs w:val="20"/>
          <w:lang w:val="en-US"/>
        </w:rPr>
        <w:t>в</w:t>
      </w:r>
      <w:r w:rsidRPr="007755C7">
        <w:rPr>
          <w:rFonts w:eastAsia="Verdana"/>
          <w:spacing w:val="-1"/>
          <w:sz w:val="20"/>
          <w:szCs w:val="20"/>
          <w:lang w:val="sr-Cyrl-RS"/>
        </w:rPr>
        <w:t>-ом</w:t>
      </w:r>
      <w:r w:rsidRPr="007755C7">
        <w:rPr>
          <w:rFonts w:eastAsia="Verdana"/>
          <w:sz w:val="20"/>
          <w:szCs w:val="20"/>
          <w:lang w:val="en-US"/>
        </w:rPr>
        <w:t>,</w:t>
      </w:r>
      <w:r w:rsidRPr="007755C7">
        <w:rPr>
          <w:rFonts w:eastAsia="Verdana"/>
          <w:spacing w:val="53"/>
          <w:sz w:val="20"/>
          <w:szCs w:val="20"/>
          <w:lang w:val="en-US"/>
        </w:rPr>
        <w:t xml:space="preserve"> </w:t>
      </w:r>
      <w:r w:rsidRPr="007755C7">
        <w:rPr>
          <w:rFonts w:eastAsia="Verdana"/>
          <w:spacing w:val="-1"/>
          <w:sz w:val="20"/>
          <w:szCs w:val="20"/>
          <w:lang w:val="en-US"/>
        </w:rPr>
        <w:t>с</w:t>
      </w:r>
      <w:r w:rsidRPr="007755C7">
        <w:rPr>
          <w:rFonts w:eastAsia="Verdana"/>
          <w:sz w:val="20"/>
          <w:szCs w:val="20"/>
          <w:lang w:val="en-US"/>
        </w:rPr>
        <w:t>а</w:t>
      </w:r>
      <w:r w:rsidRPr="007755C7">
        <w:rPr>
          <w:rFonts w:eastAsia="Verdana"/>
          <w:w w:val="99"/>
          <w:sz w:val="20"/>
          <w:szCs w:val="20"/>
          <w:lang w:val="en-US"/>
        </w:rPr>
        <w:t xml:space="preserve"> </w:t>
      </w:r>
      <w:r w:rsidRPr="007755C7">
        <w:rPr>
          <w:rFonts w:eastAsia="Verdana"/>
          <w:sz w:val="20"/>
          <w:szCs w:val="20"/>
          <w:lang w:val="en-US"/>
        </w:rPr>
        <w:t>нав</w:t>
      </w:r>
      <w:r w:rsidRPr="007755C7">
        <w:rPr>
          <w:rFonts w:eastAsia="Verdana"/>
          <w:spacing w:val="-2"/>
          <w:sz w:val="20"/>
          <w:szCs w:val="20"/>
          <w:lang w:val="en-US"/>
        </w:rPr>
        <w:t>о</w:t>
      </w:r>
      <w:r w:rsidRPr="007755C7">
        <w:rPr>
          <w:rFonts w:eastAsia="Verdana"/>
          <w:spacing w:val="3"/>
          <w:sz w:val="20"/>
          <w:szCs w:val="20"/>
          <w:lang w:val="en-US"/>
        </w:rPr>
        <w:t>ђ</w:t>
      </w:r>
      <w:r w:rsidRPr="007755C7">
        <w:rPr>
          <w:rFonts w:eastAsia="Verdana"/>
          <w:spacing w:val="-2"/>
          <w:sz w:val="20"/>
          <w:szCs w:val="20"/>
          <w:lang w:val="en-US"/>
        </w:rPr>
        <w:t>е</w:t>
      </w:r>
      <w:r w:rsidRPr="007755C7">
        <w:rPr>
          <w:rFonts w:eastAsia="Verdana"/>
          <w:spacing w:val="2"/>
          <w:sz w:val="20"/>
          <w:szCs w:val="20"/>
          <w:lang w:val="en-US"/>
        </w:rPr>
        <w:t>њ</w:t>
      </w:r>
      <w:r w:rsidRPr="007755C7">
        <w:rPr>
          <w:rFonts w:eastAsia="Verdana"/>
          <w:spacing w:val="-2"/>
          <w:sz w:val="20"/>
          <w:szCs w:val="20"/>
          <w:lang w:val="en-US"/>
        </w:rPr>
        <w:t>е</w:t>
      </w:r>
      <w:r w:rsidRPr="007755C7">
        <w:rPr>
          <w:rFonts w:eastAsia="Verdana"/>
          <w:sz w:val="20"/>
          <w:szCs w:val="20"/>
          <w:lang w:val="en-US"/>
        </w:rPr>
        <w:t>м</w:t>
      </w:r>
      <w:r w:rsidRPr="007755C7">
        <w:rPr>
          <w:rFonts w:eastAsia="Verdana"/>
          <w:spacing w:val="-7"/>
          <w:sz w:val="20"/>
          <w:szCs w:val="20"/>
          <w:lang w:val="en-US"/>
        </w:rPr>
        <w:t xml:space="preserve"> </w:t>
      </w:r>
      <w:r w:rsidRPr="007755C7">
        <w:rPr>
          <w:rFonts w:eastAsia="Verdana"/>
          <w:sz w:val="20"/>
          <w:szCs w:val="20"/>
          <w:lang w:val="en-US"/>
        </w:rPr>
        <w:t>р</w:t>
      </w:r>
      <w:r w:rsidRPr="007755C7">
        <w:rPr>
          <w:rFonts w:eastAsia="Verdana"/>
          <w:spacing w:val="1"/>
          <w:sz w:val="20"/>
          <w:szCs w:val="20"/>
          <w:lang w:val="en-US"/>
        </w:rPr>
        <w:t>о</w:t>
      </w:r>
      <w:r w:rsidRPr="007755C7">
        <w:rPr>
          <w:rFonts w:eastAsia="Verdana"/>
          <w:sz w:val="20"/>
          <w:szCs w:val="20"/>
          <w:lang w:val="en-US"/>
        </w:rPr>
        <w:t>ка</w:t>
      </w:r>
      <w:r w:rsidRPr="007755C7">
        <w:rPr>
          <w:rFonts w:eastAsia="Verdana"/>
          <w:spacing w:val="-4"/>
          <w:sz w:val="20"/>
          <w:szCs w:val="20"/>
          <w:lang w:val="en-US"/>
        </w:rPr>
        <w:t xml:space="preserve"> </w:t>
      </w:r>
      <w:r w:rsidRPr="007755C7">
        <w:rPr>
          <w:rFonts w:eastAsia="Verdana"/>
          <w:spacing w:val="-1"/>
          <w:sz w:val="20"/>
          <w:szCs w:val="20"/>
          <w:lang w:val="en-US"/>
        </w:rPr>
        <w:t>в</w:t>
      </w:r>
      <w:r w:rsidRPr="007755C7">
        <w:rPr>
          <w:rFonts w:eastAsia="Verdana"/>
          <w:sz w:val="20"/>
          <w:szCs w:val="20"/>
          <w:lang w:val="en-US"/>
        </w:rPr>
        <w:t>аж</w:t>
      </w:r>
      <w:r w:rsidRPr="007755C7">
        <w:rPr>
          <w:rFonts w:eastAsia="Verdana"/>
          <w:spacing w:val="2"/>
          <w:sz w:val="20"/>
          <w:szCs w:val="20"/>
          <w:lang w:val="en-US"/>
        </w:rPr>
        <w:t>н</w:t>
      </w:r>
      <w:r w:rsidRPr="007755C7">
        <w:rPr>
          <w:rFonts w:eastAsia="Verdana"/>
          <w:spacing w:val="1"/>
          <w:sz w:val="20"/>
          <w:szCs w:val="20"/>
          <w:lang w:val="en-US"/>
        </w:rPr>
        <w:t>о</w:t>
      </w:r>
      <w:r w:rsidRPr="007755C7">
        <w:rPr>
          <w:rFonts w:eastAsia="Verdana"/>
          <w:spacing w:val="-1"/>
          <w:sz w:val="20"/>
          <w:szCs w:val="20"/>
          <w:lang w:val="en-US"/>
        </w:rPr>
        <w:t>с</w:t>
      </w:r>
      <w:r w:rsidRPr="007755C7">
        <w:rPr>
          <w:rFonts w:eastAsia="Verdana"/>
          <w:sz w:val="20"/>
          <w:szCs w:val="20"/>
          <w:lang w:val="en-US"/>
        </w:rPr>
        <w:t>ти</w:t>
      </w:r>
      <w:r w:rsidRPr="007755C7">
        <w:rPr>
          <w:rFonts w:eastAsia="Verdana"/>
          <w:spacing w:val="-3"/>
          <w:sz w:val="20"/>
          <w:szCs w:val="20"/>
          <w:lang w:val="en-US"/>
        </w:rPr>
        <w:t xml:space="preserve"> </w:t>
      </w:r>
      <w:r w:rsidRPr="007755C7">
        <w:rPr>
          <w:rFonts w:eastAsia="Verdana"/>
          <w:sz w:val="20"/>
          <w:szCs w:val="20"/>
          <w:lang w:val="en-US"/>
        </w:rPr>
        <w:t>–</w:t>
      </w:r>
      <w:r w:rsidRPr="007755C7">
        <w:rPr>
          <w:rFonts w:eastAsia="Verdana"/>
          <w:spacing w:val="57"/>
          <w:sz w:val="20"/>
          <w:szCs w:val="20"/>
          <w:lang w:val="en-US"/>
        </w:rPr>
        <w:t xml:space="preserve"> </w:t>
      </w:r>
      <w:r w:rsidRPr="007755C7">
        <w:rPr>
          <w:rFonts w:eastAsia="Verdana" w:cs="Verdana"/>
          <w:sz w:val="20"/>
          <w:szCs w:val="20"/>
          <w:lang w:val="en-US"/>
        </w:rPr>
        <w:t>30</w:t>
      </w:r>
      <w:r w:rsidRPr="007755C7">
        <w:rPr>
          <w:rFonts w:eastAsia="Verdana" w:cs="Verdana"/>
          <w:spacing w:val="-6"/>
          <w:sz w:val="20"/>
          <w:szCs w:val="20"/>
          <w:lang w:val="en-US"/>
        </w:rPr>
        <w:t xml:space="preserve"> </w:t>
      </w:r>
      <w:r w:rsidRPr="007755C7">
        <w:rPr>
          <w:rFonts w:eastAsia="Verdana"/>
          <w:sz w:val="20"/>
          <w:szCs w:val="20"/>
          <w:lang w:val="en-US"/>
        </w:rPr>
        <w:t>дана</w:t>
      </w:r>
      <w:r w:rsidRPr="007755C7">
        <w:rPr>
          <w:rFonts w:eastAsia="Verdana"/>
          <w:spacing w:val="-4"/>
          <w:sz w:val="20"/>
          <w:szCs w:val="20"/>
          <w:lang w:val="en-US"/>
        </w:rPr>
        <w:t xml:space="preserve"> </w:t>
      </w:r>
      <w:r w:rsidRPr="007755C7">
        <w:rPr>
          <w:rFonts w:eastAsia="Verdana"/>
          <w:sz w:val="20"/>
          <w:szCs w:val="20"/>
          <w:lang w:val="en-US"/>
        </w:rPr>
        <w:t>ду</w:t>
      </w:r>
      <w:r w:rsidRPr="007755C7">
        <w:rPr>
          <w:rFonts w:eastAsia="Verdana"/>
          <w:spacing w:val="1"/>
          <w:sz w:val="20"/>
          <w:szCs w:val="20"/>
          <w:lang w:val="en-US"/>
        </w:rPr>
        <w:t>ж</w:t>
      </w:r>
      <w:r w:rsidRPr="007755C7">
        <w:rPr>
          <w:rFonts w:eastAsia="Verdana"/>
          <w:sz w:val="20"/>
          <w:szCs w:val="20"/>
          <w:lang w:val="en-US"/>
        </w:rPr>
        <w:t>и</w:t>
      </w:r>
      <w:r w:rsidRPr="007755C7">
        <w:rPr>
          <w:rFonts w:eastAsia="Verdana"/>
          <w:spacing w:val="-4"/>
          <w:sz w:val="20"/>
          <w:szCs w:val="20"/>
          <w:lang w:val="en-US"/>
        </w:rPr>
        <w:t xml:space="preserve"> </w:t>
      </w:r>
      <w:r w:rsidRPr="007755C7">
        <w:rPr>
          <w:rFonts w:eastAsia="Verdana"/>
          <w:spacing w:val="-1"/>
          <w:sz w:val="20"/>
          <w:szCs w:val="20"/>
          <w:lang w:val="en-US"/>
        </w:rPr>
        <w:t>о</w:t>
      </w:r>
      <w:r w:rsidRPr="007755C7">
        <w:rPr>
          <w:rFonts w:eastAsia="Verdana"/>
          <w:sz w:val="20"/>
          <w:szCs w:val="20"/>
          <w:lang w:val="en-US"/>
        </w:rPr>
        <w:t>д</w:t>
      </w:r>
      <w:r w:rsidRPr="007755C7">
        <w:rPr>
          <w:rFonts w:eastAsia="Verdana"/>
          <w:spacing w:val="-6"/>
          <w:sz w:val="20"/>
          <w:szCs w:val="20"/>
          <w:lang w:val="en-US"/>
        </w:rPr>
        <w:t xml:space="preserve"> </w:t>
      </w:r>
      <w:r w:rsidRPr="007755C7">
        <w:rPr>
          <w:rFonts w:eastAsia="Verdana"/>
          <w:sz w:val="20"/>
          <w:szCs w:val="20"/>
          <w:lang w:val="en-US"/>
        </w:rPr>
        <w:t>дана</w:t>
      </w:r>
      <w:r w:rsidRPr="007755C7">
        <w:rPr>
          <w:rFonts w:eastAsia="Verdana"/>
          <w:spacing w:val="60"/>
          <w:sz w:val="20"/>
          <w:szCs w:val="20"/>
          <w:lang w:val="en-US"/>
        </w:rPr>
        <w:t xml:space="preserve"> </w:t>
      </w:r>
      <w:r w:rsidRPr="007755C7">
        <w:rPr>
          <w:rFonts w:eastAsia="Verdana"/>
          <w:spacing w:val="2"/>
          <w:sz w:val="20"/>
          <w:szCs w:val="20"/>
          <w:lang w:val="en-US"/>
        </w:rPr>
        <w:t>и</w:t>
      </w:r>
      <w:r w:rsidRPr="007755C7">
        <w:rPr>
          <w:rFonts w:eastAsia="Verdana"/>
          <w:spacing w:val="-1"/>
          <w:sz w:val="20"/>
          <w:szCs w:val="20"/>
          <w:lang w:val="en-US"/>
        </w:rPr>
        <w:t>с</w:t>
      </w:r>
      <w:r w:rsidRPr="007755C7">
        <w:rPr>
          <w:rFonts w:eastAsia="Verdana"/>
          <w:spacing w:val="1"/>
          <w:sz w:val="20"/>
          <w:szCs w:val="20"/>
          <w:lang w:val="en-US"/>
        </w:rPr>
        <w:t>т</w:t>
      </w:r>
      <w:r w:rsidRPr="007755C7">
        <w:rPr>
          <w:rFonts w:eastAsia="Verdana"/>
          <w:spacing w:val="-2"/>
          <w:sz w:val="20"/>
          <w:szCs w:val="20"/>
          <w:lang w:val="en-US"/>
        </w:rPr>
        <w:t>е</w:t>
      </w:r>
      <w:r w:rsidRPr="007755C7">
        <w:rPr>
          <w:rFonts w:eastAsia="Verdana"/>
          <w:sz w:val="20"/>
          <w:szCs w:val="20"/>
          <w:lang w:val="en-US"/>
        </w:rPr>
        <w:t>ка</w:t>
      </w:r>
      <w:r w:rsidRPr="007755C7">
        <w:rPr>
          <w:rFonts w:eastAsia="Verdana"/>
          <w:spacing w:val="-7"/>
          <w:sz w:val="20"/>
          <w:szCs w:val="20"/>
          <w:lang w:val="en-US"/>
        </w:rPr>
        <w:t xml:space="preserve"> </w:t>
      </w:r>
      <w:r w:rsidRPr="007755C7">
        <w:rPr>
          <w:rFonts w:eastAsia="Verdana"/>
          <w:spacing w:val="2"/>
          <w:sz w:val="20"/>
          <w:szCs w:val="20"/>
          <w:lang w:val="en-US"/>
        </w:rPr>
        <w:t>р</w:t>
      </w:r>
      <w:r w:rsidRPr="007755C7">
        <w:rPr>
          <w:rFonts w:eastAsia="Verdana"/>
          <w:spacing w:val="-1"/>
          <w:sz w:val="20"/>
          <w:szCs w:val="20"/>
          <w:lang w:val="en-US"/>
        </w:rPr>
        <w:t>о</w:t>
      </w:r>
      <w:r w:rsidRPr="007755C7">
        <w:rPr>
          <w:rFonts w:eastAsia="Verdana"/>
          <w:sz w:val="20"/>
          <w:szCs w:val="20"/>
          <w:lang w:val="en-US"/>
        </w:rPr>
        <w:t>ка</w:t>
      </w:r>
      <w:r w:rsidRPr="007755C7">
        <w:rPr>
          <w:rFonts w:eastAsia="Verdana"/>
          <w:spacing w:val="-4"/>
          <w:sz w:val="20"/>
          <w:szCs w:val="20"/>
          <w:lang w:val="en-US"/>
        </w:rPr>
        <w:t xml:space="preserve"> </w:t>
      </w:r>
      <w:r w:rsidRPr="007755C7">
        <w:rPr>
          <w:rFonts w:eastAsia="Verdana"/>
          <w:sz w:val="20"/>
          <w:szCs w:val="20"/>
          <w:lang w:val="en-US"/>
        </w:rPr>
        <w:t>за</w:t>
      </w:r>
      <w:r w:rsidRPr="007755C7">
        <w:rPr>
          <w:rFonts w:eastAsia="Verdana"/>
          <w:spacing w:val="-7"/>
          <w:sz w:val="20"/>
          <w:szCs w:val="20"/>
          <w:lang w:val="en-US"/>
        </w:rPr>
        <w:t xml:space="preserve"> </w:t>
      </w:r>
      <w:r w:rsidRPr="007755C7">
        <w:rPr>
          <w:rFonts w:eastAsia="Verdana"/>
          <w:spacing w:val="1"/>
          <w:sz w:val="20"/>
          <w:szCs w:val="20"/>
          <w:lang w:val="en-US"/>
        </w:rPr>
        <w:t>к</w:t>
      </w:r>
      <w:r w:rsidRPr="007755C7">
        <w:rPr>
          <w:rFonts w:eastAsia="Verdana"/>
          <w:spacing w:val="-1"/>
          <w:sz w:val="20"/>
          <w:szCs w:val="20"/>
          <w:lang w:val="en-US"/>
        </w:rPr>
        <w:t>о</w:t>
      </w:r>
      <w:r w:rsidRPr="007755C7">
        <w:rPr>
          <w:rFonts w:eastAsia="Verdana"/>
          <w:sz w:val="20"/>
          <w:szCs w:val="20"/>
          <w:lang w:val="en-US"/>
        </w:rPr>
        <w:t>нач</w:t>
      </w:r>
      <w:r w:rsidRPr="007755C7">
        <w:rPr>
          <w:rFonts w:eastAsia="Verdana"/>
          <w:spacing w:val="2"/>
          <w:sz w:val="20"/>
          <w:szCs w:val="20"/>
          <w:lang w:val="en-US"/>
        </w:rPr>
        <w:t>н</w:t>
      </w:r>
      <w:r w:rsidRPr="007755C7">
        <w:rPr>
          <w:rFonts w:eastAsia="Verdana"/>
          <w:sz w:val="20"/>
          <w:szCs w:val="20"/>
          <w:lang w:val="en-US"/>
        </w:rPr>
        <w:t>о</w:t>
      </w:r>
      <w:r w:rsidRPr="007755C7">
        <w:rPr>
          <w:rFonts w:eastAsia="Verdana"/>
          <w:spacing w:val="-5"/>
          <w:sz w:val="20"/>
          <w:szCs w:val="20"/>
          <w:lang w:val="en-US"/>
        </w:rPr>
        <w:t xml:space="preserve"> </w:t>
      </w:r>
      <w:r w:rsidRPr="007755C7">
        <w:rPr>
          <w:rFonts w:eastAsia="Verdana"/>
          <w:sz w:val="20"/>
          <w:szCs w:val="20"/>
          <w:lang w:val="en-US"/>
        </w:rPr>
        <w:t>из</w:t>
      </w:r>
      <w:r w:rsidRPr="007755C7">
        <w:rPr>
          <w:rFonts w:eastAsia="Verdana"/>
          <w:spacing w:val="-1"/>
          <w:sz w:val="20"/>
          <w:szCs w:val="20"/>
          <w:lang w:val="en-US"/>
        </w:rPr>
        <w:t>в</w:t>
      </w:r>
      <w:r w:rsidRPr="007755C7">
        <w:rPr>
          <w:rFonts w:eastAsia="Verdana"/>
          <w:sz w:val="20"/>
          <w:szCs w:val="20"/>
          <w:lang w:val="en-US"/>
        </w:rPr>
        <w:t>рш</w:t>
      </w:r>
      <w:r w:rsidRPr="007755C7">
        <w:rPr>
          <w:rFonts w:eastAsia="Verdana"/>
          <w:spacing w:val="1"/>
          <w:sz w:val="20"/>
          <w:szCs w:val="20"/>
          <w:lang w:val="en-US"/>
        </w:rPr>
        <w:t>е</w:t>
      </w:r>
      <w:r w:rsidRPr="007755C7">
        <w:rPr>
          <w:rFonts w:eastAsia="Verdana"/>
          <w:sz w:val="20"/>
          <w:szCs w:val="20"/>
          <w:lang w:val="en-US"/>
        </w:rPr>
        <w:t>ње</w:t>
      </w:r>
      <w:r w:rsidRPr="007755C7">
        <w:rPr>
          <w:rFonts w:eastAsia="Verdana"/>
          <w:spacing w:val="-6"/>
          <w:sz w:val="20"/>
          <w:szCs w:val="20"/>
          <w:lang w:val="en-US"/>
        </w:rPr>
        <w:t xml:space="preserve"> </w:t>
      </w:r>
      <w:r w:rsidRPr="007755C7">
        <w:rPr>
          <w:rFonts w:eastAsia="Verdana"/>
          <w:sz w:val="20"/>
          <w:szCs w:val="20"/>
          <w:lang w:val="en-US"/>
        </w:rPr>
        <w:t>п</w:t>
      </w:r>
      <w:r w:rsidRPr="007755C7">
        <w:rPr>
          <w:rFonts w:eastAsia="Verdana"/>
          <w:spacing w:val="1"/>
          <w:sz w:val="20"/>
          <w:szCs w:val="20"/>
          <w:lang w:val="en-US"/>
        </w:rPr>
        <w:t>о</w:t>
      </w:r>
      <w:r w:rsidRPr="007755C7">
        <w:rPr>
          <w:rFonts w:eastAsia="Verdana"/>
          <w:spacing w:val="-1"/>
          <w:sz w:val="20"/>
          <w:szCs w:val="20"/>
          <w:lang w:val="en-US"/>
        </w:rPr>
        <w:t>с</w:t>
      </w:r>
      <w:r w:rsidRPr="007755C7">
        <w:rPr>
          <w:rFonts w:eastAsia="Verdana"/>
          <w:spacing w:val="1"/>
          <w:sz w:val="20"/>
          <w:szCs w:val="20"/>
          <w:lang w:val="en-US"/>
        </w:rPr>
        <w:t>л</w:t>
      </w:r>
      <w:r w:rsidRPr="007755C7">
        <w:rPr>
          <w:rFonts w:eastAsia="Verdana"/>
          <w:sz w:val="20"/>
          <w:szCs w:val="20"/>
          <w:lang w:val="en-US"/>
        </w:rPr>
        <w:t>а.</w:t>
      </w:r>
    </w:p>
    <w:p w:rsidR="00953B88" w:rsidRPr="007755C7" w:rsidRDefault="00953B88" w:rsidP="00953B88">
      <w:pPr>
        <w:widowControl w:val="0"/>
        <w:spacing w:after="0" w:line="242" w:lineRule="exact"/>
        <w:ind w:left="833"/>
        <w:rPr>
          <w:rFonts w:eastAsia="Verdana"/>
          <w:sz w:val="20"/>
          <w:szCs w:val="20"/>
          <w:lang w:val="en-US"/>
        </w:rPr>
      </w:pPr>
      <w:r w:rsidRPr="007755C7">
        <w:rPr>
          <w:rFonts w:eastAsia="Verdana"/>
          <w:spacing w:val="-1"/>
          <w:sz w:val="20"/>
          <w:szCs w:val="20"/>
          <w:u w:val="single" w:color="000000"/>
          <w:lang w:val="en-US"/>
        </w:rPr>
        <w:t>Н</w:t>
      </w:r>
      <w:r w:rsidRPr="007755C7">
        <w:rPr>
          <w:rFonts w:eastAsia="Verdana"/>
          <w:sz w:val="20"/>
          <w:szCs w:val="20"/>
          <w:u w:val="single" w:color="000000"/>
          <w:lang w:val="en-US"/>
        </w:rPr>
        <w:t>ачин</w:t>
      </w:r>
      <w:r w:rsidRPr="007755C7">
        <w:rPr>
          <w:rFonts w:eastAsia="Verdana"/>
          <w:spacing w:val="60"/>
          <w:sz w:val="20"/>
          <w:szCs w:val="20"/>
          <w:u w:val="single" w:color="000000"/>
          <w:lang w:val="en-US"/>
        </w:rPr>
        <w:t xml:space="preserve"> </w:t>
      </w:r>
      <w:r w:rsidRPr="007755C7">
        <w:rPr>
          <w:rFonts w:eastAsia="Verdana"/>
          <w:sz w:val="20"/>
          <w:szCs w:val="20"/>
          <w:u w:val="single" w:color="000000"/>
          <w:lang w:val="en-US"/>
        </w:rPr>
        <w:t>п</w:t>
      </w:r>
      <w:r w:rsidRPr="007755C7">
        <w:rPr>
          <w:rFonts w:eastAsia="Verdana"/>
          <w:spacing w:val="-1"/>
          <w:sz w:val="20"/>
          <w:szCs w:val="20"/>
          <w:u w:val="single" w:color="000000"/>
          <w:lang w:val="en-US"/>
        </w:rPr>
        <w:t>о</w:t>
      </w:r>
      <w:r w:rsidRPr="007755C7">
        <w:rPr>
          <w:rFonts w:eastAsia="Verdana"/>
          <w:sz w:val="20"/>
          <w:szCs w:val="20"/>
          <w:u w:val="single" w:color="000000"/>
          <w:lang w:val="en-US"/>
        </w:rPr>
        <w:t>дн</w:t>
      </w:r>
      <w:r w:rsidRPr="007755C7">
        <w:rPr>
          <w:rFonts w:eastAsia="Verdana"/>
          <w:spacing w:val="-1"/>
          <w:sz w:val="20"/>
          <w:szCs w:val="20"/>
          <w:u w:val="single" w:color="000000"/>
          <w:lang w:val="en-US"/>
        </w:rPr>
        <w:t>о</w:t>
      </w:r>
      <w:r w:rsidRPr="007755C7">
        <w:rPr>
          <w:rFonts w:eastAsia="Verdana"/>
          <w:sz w:val="20"/>
          <w:szCs w:val="20"/>
          <w:u w:val="single" w:color="000000"/>
          <w:lang w:val="en-US"/>
        </w:rPr>
        <w:t>ш</w:t>
      </w:r>
      <w:r w:rsidRPr="007755C7">
        <w:rPr>
          <w:rFonts w:eastAsia="Verdana"/>
          <w:spacing w:val="-2"/>
          <w:sz w:val="20"/>
          <w:szCs w:val="20"/>
          <w:u w:val="single" w:color="000000"/>
          <w:lang w:val="en-US"/>
        </w:rPr>
        <w:t>е</w:t>
      </w:r>
      <w:r w:rsidRPr="007755C7">
        <w:rPr>
          <w:rFonts w:eastAsia="Verdana"/>
          <w:sz w:val="20"/>
          <w:szCs w:val="20"/>
          <w:u w:val="single" w:color="000000"/>
          <w:lang w:val="en-US"/>
        </w:rPr>
        <w:t>ња</w:t>
      </w:r>
      <w:r w:rsidRPr="007755C7">
        <w:rPr>
          <w:rFonts w:eastAsia="Verdana"/>
          <w:sz w:val="20"/>
          <w:szCs w:val="20"/>
          <w:lang w:val="en-US"/>
        </w:rPr>
        <w:t>:</w:t>
      </w:r>
      <w:r w:rsidRPr="007755C7">
        <w:rPr>
          <w:rFonts w:eastAsia="Verdana"/>
          <w:spacing w:val="-4"/>
          <w:sz w:val="20"/>
          <w:szCs w:val="20"/>
          <w:lang w:val="en-US"/>
        </w:rPr>
        <w:t xml:space="preserve"> </w:t>
      </w:r>
      <w:r w:rsidRPr="007755C7">
        <w:rPr>
          <w:rFonts w:eastAsia="Verdana"/>
          <w:sz w:val="20"/>
          <w:szCs w:val="20"/>
          <w:lang w:val="en-US"/>
        </w:rPr>
        <w:t>у</w:t>
      </w:r>
      <w:r w:rsidRPr="007755C7">
        <w:rPr>
          <w:rFonts w:eastAsia="Verdana"/>
          <w:spacing w:val="-4"/>
          <w:sz w:val="20"/>
          <w:szCs w:val="20"/>
          <w:lang w:val="en-US"/>
        </w:rPr>
        <w:t xml:space="preserve"> </w:t>
      </w:r>
      <w:r w:rsidRPr="007755C7">
        <w:rPr>
          <w:rFonts w:eastAsia="Verdana"/>
          <w:spacing w:val="1"/>
          <w:sz w:val="20"/>
          <w:szCs w:val="20"/>
          <w:lang w:val="en-US"/>
        </w:rPr>
        <w:t>т</w:t>
      </w:r>
      <w:r w:rsidRPr="007755C7">
        <w:rPr>
          <w:rFonts w:eastAsia="Verdana"/>
          <w:sz w:val="20"/>
          <w:szCs w:val="20"/>
          <w:lang w:val="en-US"/>
        </w:rPr>
        <w:t>р</w:t>
      </w:r>
      <w:r w:rsidRPr="007755C7">
        <w:rPr>
          <w:rFonts w:eastAsia="Verdana"/>
          <w:spacing w:val="-2"/>
          <w:sz w:val="20"/>
          <w:szCs w:val="20"/>
          <w:lang w:val="en-US"/>
        </w:rPr>
        <w:t>е</w:t>
      </w:r>
      <w:r w:rsidRPr="007755C7">
        <w:rPr>
          <w:rFonts w:eastAsia="Verdana"/>
          <w:sz w:val="20"/>
          <w:szCs w:val="20"/>
          <w:lang w:val="en-US"/>
        </w:rPr>
        <w:t>ну</w:t>
      </w:r>
      <w:r w:rsidRPr="007755C7">
        <w:rPr>
          <w:rFonts w:eastAsia="Verdana"/>
          <w:spacing w:val="1"/>
          <w:sz w:val="20"/>
          <w:szCs w:val="20"/>
          <w:lang w:val="en-US"/>
        </w:rPr>
        <w:t>т</w:t>
      </w:r>
      <w:r w:rsidRPr="007755C7">
        <w:rPr>
          <w:rFonts w:eastAsia="Verdana"/>
          <w:sz w:val="20"/>
          <w:szCs w:val="20"/>
          <w:lang w:val="en-US"/>
        </w:rPr>
        <w:t>ку</w:t>
      </w:r>
      <w:r w:rsidRPr="007755C7">
        <w:rPr>
          <w:rFonts w:eastAsia="Verdana"/>
          <w:spacing w:val="-5"/>
          <w:sz w:val="20"/>
          <w:szCs w:val="20"/>
          <w:lang w:val="en-US"/>
        </w:rPr>
        <w:t xml:space="preserve"> </w:t>
      </w:r>
      <w:r w:rsidRPr="007755C7">
        <w:rPr>
          <w:rFonts w:eastAsia="Verdana"/>
          <w:sz w:val="20"/>
          <w:szCs w:val="20"/>
          <w:lang w:val="en-US"/>
        </w:rPr>
        <w:t>за</w:t>
      </w:r>
      <w:r w:rsidRPr="007755C7">
        <w:rPr>
          <w:rFonts w:eastAsia="Verdana"/>
          <w:spacing w:val="2"/>
          <w:sz w:val="20"/>
          <w:szCs w:val="20"/>
          <w:lang w:val="en-US"/>
        </w:rPr>
        <w:t>к</w:t>
      </w:r>
      <w:r w:rsidRPr="007755C7">
        <w:rPr>
          <w:rFonts w:eastAsia="Verdana"/>
          <w:sz w:val="20"/>
          <w:szCs w:val="20"/>
          <w:lang w:val="en-US"/>
        </w:rPr>
        <w:t>љу</w:t>
      </w:r>
      <w:r w:rsidRPr="007755C7">
        <w:rPr>
          <w:rFonts w:eastAsia="Verdana"/>
          <w:spacing w:val="1"/>
          <w:sz w:val="20"/>
          <w:szCs w:val="20"/>
          <w:lang w:val="en-US"/>
        </w:rPr>
        <w:t>ч</w:t>
      </w:r>
      <w:r w:rsidRPr="007755C7">
        <w:rPr>
          <w:rFonts w:eastAsia="Verdana"/>
          <w:spacing w:val="-2"/>
          <w:sz w:val="20"/>
          <w:szCs w:val="20"/>
          <w:lang w:val="en-US"/>
        </w:rPr>
        <w:t>е</w:t>
      </w:r>
      <w:r w:rsidRPr="007755C7">
        <w:rPr>
          <w:rFonts w:eastAsia="Verdana"/>
          <w:sz w:val="20"/>
          <w:szCs w:val="20"/>
          <w:lang w:val="en-US"/>
        </w:rPr>
        <w:t>ња</w:t>
      </w:r>
      <w:r w:rsidRPr="007755C7">
        <w:rPr>
          <w:rFonts w:eastAsia="Verdana"/>
          <w:spacing w:val="-4"/>
          <w:sz w:val="20"/>
          <w:szCs w:val="20"/>
          <w:lang w:val="en-US"/>
        </w:rPr>
        <w:t xml:space="preserve"> </w:t>
      </w:r>
      <w:r w:rsidRPr="007755C7">
        <w:rPr>
          <w:rFonts w:eastAsia="Verdana"/>
          <w:sz w:val="20"/>
          <w:szCs w:val="20"/>
          <w:lang w:val="en-US"/>
        </w:rPr>
        <w:t>у</w:t>
      </w:r>
      <w:r w:rsidRPr="007755C7">
        <w:rPr>
          <w:rFonts w:eastAsia="Verdana"/>
          <w:spacing w:val="1"/>
          <w:sz w:val="20"/>
          <w:szCs w:val="20"/>
          <w:lang w:val="en-US"/>
        </w:rPr>
        <w:t>г</w:t>
      </w:r>
      <w:r w:rsidRPr="007755C7">
        <w:rPr>
          <w:rFonts w:eastAsia="Verdana"/>
          <w:spacing w:val="-1"/>
          <w:sz w:val="20"/>
          <w:szCs w:val="20"/>
          <w:lang w:val="en-US"/>
        </w:rPr>
        <w:t>о</w:t>
      </w:r>
      <w:r w:rsidRPr="007755C7">
        <w:rPr>
          <w:rFonts w:eastAsia="Verdana"/>
          <w:spacing w:val="1"/>
          <w:sz w:val="20"/>
          <w:szCs w:val="20"/>
          <w:lang w:val="en-US"/>
        </w:rPr>
        <w:t>в</w:t>
      </w:r>
      <w:r w:rsidRPr="007755C7">
        <w:rPr>
          <w:rFonts w:eastAsia="Verdana"/>
          <w:spacing w:val="-1"/>
          <w:sz w:val="20"/>
          <w:szCs w:val="20"/>
          <w:lang w:val="en-US"/>
        </w:rPr>
        <w:t>о</w:t>
      </w:r>
      <w:r w:rsidRPr="007755C7">
        <w:rPr>
          <w:rFonts w:eastAsia="Verdana"/>
          <w:sz w:val="20"/>
          <w:szCs w:val="20"/>
          <w:lang w:val="en-US"/>
        </w:rPr>
        <w:t>ра.</w:t>
      </w:r>
    </w:p>
    <w:p w:rsidR="00953B88" w:rsidRPr="007755C7" w:rsidRDefault="00953B88" w:rsidP="00953B88">
      <w:pPr>
        <w:widowControl w:val="0"/>
        <w:spacing w:after="0" w:line="243" w:lineRule="exact"/>
        <w:ind w:left="833"/>
        <w:rPr>
          <w:rFonts w:eastAsia="Verdana"/>
          <w:sz w:val="20"/>
          <w:szCs w:val="20"/>
          <w:lang w:val="en-US"/>
        </w:rPr>
      </w:pPr>
      <w:r w:rsidRPr="007755C7">
        <w:rPr>
          <w:rFonts w:eastAsia="Verdana"/>
          <w:sz w:val="20"/>
          <w:szCs w:val="20"/>
          <w:u w:val="single" w:color="000000"/>
          <w:lang w:val="en-US"/>
        </w:rPr>
        <w:t>Ви</w:t>
      </w:r>
      <w:r w:rsidRPr="007755C7">
        <w:rPr>
          <w:rFonts w:eastAsia="Verdana"/>
          <w:spacing w:val="-1"/>
          <w:sz w:val="20"/>
          <w:szCs w:val="20"/>
          <w:u w:val="single" w:color="000000"/>
          <w:lang w:val="en-US"/>
        </w:rPr>
        <w:t>с</w:t>
      </w:r>
      <w:r w:rsidRPr="007755C7">
        <w:rPr>
          <w:rFonts w:eastAsia="Verdana"/>
          <w:sz w:val="20"/>
          <w:szCs w:val="20"/>
          <w:u w:val="single" w:color="000000"/>
          <w:lang w:val="en-US"/>
        </w:rPr>
        <w:t>ина</w:t>
      </w:r>
      <w:r w:rsidRPr="007755C7">
        <w:rPr>
          <w:rFonts w:eastAsia="Verdana"/>
          <w:sz w:val="20"/>
          <w:szCs w:val="20"/>
          <w:lang w:val="en-US"/>
        </w:rPr>
        <w:t>:</w:t>
      </w:r>
      <w:r w:rsidRPr="007755C7">
        <w:rPr>
          <w:rFonts w:eastAsia="Verdana"/>
          <w:spacing w:val="-4"/>
          <w:sz w:val="20"/>
          <w:szCs w:val="20"/>
          <w:lang w:val="en-US"/>
        </w:rPr>
        <w:t xml:space="preserve"> </w:t>
      </w:r>
      <w:r w:rsidRPr="007755C7">
        <w:rPr>
          <w:rFonts w:eastAsia="Verdana"/>
          <w:spacing w:val="-4"/>
          <w:sz w:val="20"/>
          <w:szCs w:val="20"/>
          <w:lang w:val="sr-Cyrl-RS"/>
        </w:rPr>
        <w:t xml:space="preserve">у висини датог аванса </w:t>
      </w:r>
      <w:r w:rsidR="0094774D">
        <w:rPr>
          <w:rFonts w:eastAsia="Verdana"/>
          <w:spacing w:val="-4"/>
          <w:sz w:val="20"/>
          <w:szCs w:val="20"/>
          <w:lang w:val="sr-Cyrl-RS"/>
        </w:rPr>
        <w:t>3</w:t>
      </w:r>
      <w:r w:rsidRPr="007755C7">
        <w:rPr>
          <w:sz w:val="20"/>
          <w:szCs w:val="20"/>
          <w:lang w:val="en-US"/>
        </w:rPr>
        <w:t>0% од укупне вредности уговора и изражена у динарима</w:t>
      </w:r>
      <w:r w:rsidRPr="007755C7">
        <w:rPr>
          <w:sz w:val="20"/>
          <w:szCs w:val="20"/>
          <w:lang w:val="sr-Cyrl-RS"/>
        </w:rPr>
        <w:t xml:space="preserve"> са</w:t>
      </w:r>
      <w:r w:rsidRPr="007755C7">
        <w:rPr>
          <w:sz w:val="20"/>
          <w:szCs w:val="20"/>
          <w:lang w:val="en-US"/>
        </w:rPr>
        <w:t xml:space="preserve"> </w:t>
      </w:r>
      <w:r w:rsidR="00985B77" w:rsidRPr="007755C7">
        <w:rPr>
          <w:sz w:val="20"/>
          <w:szCs w:val="20"/>
          <w:lang w:val="en-US"/>
        </w:rPr>
        <w:t>ПДВ</w:t>
      </w:r>
      <w:r w:rsidR="00985B77" w:rsidRPr="007755C7">
        <w:rPr>
          <w:sz w:val="20"/>
          <w:szCs w:val="20"/>
          <w:lang w:val="sr-Cyrl-RS"/>
        </w:rPr>
        <w:t>-ом</w:t>
      </w:r>
      <w:r w:rsidRPr="007755C7">
        <w:rPr>
          <w:sz w:val="20"/>
          <w:szCs w:val="20"/>
          <w:lang w:val="en-US"/>
        </w:rPr>
        <w:t xml:space="preserve">, </w:t>
      </w:r>
    </w:p>
    <w:p w:rsidR="00953B88" w:rsidRPr="007755C7" w:rsidRDefault="00953B88" w:rsidP="00953B88">
      <w:pPr>
        <w:widowControl w:val="0"/>
        <w:spacing w:after="0" w:line="242" w:lineRule="exact"/>
        <w:ind w:left="833"/>
        <w:rPr>
          <w:rFonts w:eastAsia="Verdana"/>
          <w:sz w:val="20"/>
          <w:szCs w:val="20"/>
          <w:lang w:val="sr-Cyrl-RS"/>
        </w:rPr>
      </w:pPr>
      <w:r w:rsidRPr="007755C7">
        <w:rPr>
          <w:rFonts w:eastAsia="Verdana"/>
          <w:sz w:val="20"/>
          <w:szCs w:val="20"/>
          <w:u w:val="single" w:color="000000"/>
          <w:lang w:val="en-US"/>
        </w:rPr>
        <w:t>Р</w:t>
      </w:r>
      <w:r w:rsidRPr="007755C7">
        <w:rPr>
          <w:rFonts w:eastAsia="Verdana"/>
          <w:spacing w:val="-1"/>
          <w:sz w:val="20"/>
          <w:szCs w:val="20"/>
          <w:u w:val="single" w:color="000000"/>
          <w:lang w:val="en-US"/>
        </w:rPr>
        <w:t>о</w:t>
      </w:r>
      <w:r w:rsidRPr="007755C7">
        <w:rPr>
          <w:rFonts w:eastAsia="Verdana"/>
          <w:sz w:val="20"/>
          <w:szCs w:val="20"/>
          <w:u w:val="single" w:color="000000"/>
          <w:lang w:val="en-US"/>
        </w:rPr>
        <w:t>к</w:t>
      </w:r>
      <w:r w:rsidRPr="007755C7">
        <w:rPr>
          <w:rFonts w:eastAsia="Verdana"/>
          <w:spacing w:val="60"/>
          <w:sz w:val="20"/>
          <w:szCs w:val="20"/>
          <w:u w:val="single" w:color="000000"/>
          <w:lang w:val="en-US"/>
        </w:rPr>
        <w:t xml:space="preserve"> </w:t>
      </w:r>
      <w:r w:rsidRPr="007755C7">
        <w:rPr>
          <w:rFonts w:eastAsia="Verdana"/>
          <w:sz w:val="20"/>
          <w:szCs w:val="20"/>
          <w:u w:val="single" w:color="000000"/>
          <w:lang w:val="en-US"/>
        </w:rPr>
        <w:t>трајањ</w:t>
      </w:r>
      <w:r w:rsidRPr="007755C7">
        <w:rPr>
          <w:rFonts w:eastAsia="Verdana"/>
          <w:spacing w:val="-5"/>
          <w:sz w:val="20"/>
          <w:szCs w:val="20"/>
          <w:u w:val="single" w:color="000000"/>
          <w:lang w:val="en-US"/>
        </w:rPr>
        <w:t>a</w:t>
      </w:r>
      <w:r w:rsidRPr="007755C7">
        <w:rPr>
          <w:rFonts w:eastAsia="Verdana"/>
          <w:sz w:val="20"/>
          <w:szCs w:val="20"/>
          <w:lang w:val="en-US"/>
        </w:rPr>
        <w:t>:</w:t>
      </w:r>
      <w:r w:rsidRPr="007755C7">
        <w:rPr>
          <w:rFonts w:eastAsia="Verdana"/>
          <w:spacing w:val="-5"/>
          <w:sz w:val="20"/>
          <w:szCs w:val="20"/>
          <w:lang w:val="en-US"/>
        </w:rPr>
        <w:t xml:space="preserve"> </w:t>
      </w:r>
      <w:r w:rsidRPr="007755C7">
        <w:rPr>
          <w:rFonts w:eastAsia="Verdana"/>
          <w:sz w:val="20"/>
          <w:szCs w:val="20"/>
          <w:lang w:val="en-US"/>
        </w:rPr>
        <w:t>30</w:t>
      </w:r>
      <w:r w:rsidRPr="007755C7">
        <w:rPr>
          <w:rFonts w:eastAsia="Verdana"/>
          <w:spacing w:val="-6"/>
          <w:sz w:val="20"/>
          <w:szCs w:val="20"/>
          <w:lang w:val="en-US"/>
        </w:rPr>
        <w:t xml:space="preserve"> </w:t>
      </w:r>
      <w:r w:rsidRPr="007755C7">
        <w:rPr>
          <w:rFonts w:eastAsia="Verdana"/>
          <w:sz w:val="20"/>
          <w:szCs w:val="20"/>
          <w:lang w:val="en-US"/>
        </w:rPr>
        <w:t>дана</w:t>
      </w:r>
      <w:r w:rsidRPr="007755C7">
        <w:rPr>
          <w:rFonts w:eastAsia="Verdana"/>
          <w:spacing w:val="-5"/>
          <w:sz w:val="20"/>
          <w:szCs w:val="20"/>
          <w:lang w:val="en-US"/>
        </w:rPr>
        <w:t xml:space="preserve"> </w:t>
      </w:r>
      <w:r w:rsidRPr="007755C7">
        <w:rPr>
          <w:rFonts w:eastAsia="Verdana"/>
          <w:spacing w:val="2"/>
          <w:sz w:val="20"/>
          <w:szCs w:val="20"/>
          <w:lang w:val="en-US"/>
        </w:rPr>
        <w:t>д</w:t>
      </w:r>
      <w:r w:rsidRPr="007755C7">
        <w:rPr>
          <w:rFonts w:eastAsia="Verdana"/>
          <w:sz w:val="20"/>
          <w:szCs w:val="20"/>
          <w:lang w:val="en-US"/>
        </w:rPr>
        <w:t>у</w:t>
      </w:r>
      <w:r w:rsidRPr="007755C7">
        <w:rPr>
          <w:rFonts w:eastAsia="Verdana"/>
          <w:spacing w:val="-1"/>
          <w:sz w:val="20"/>
          <w:szCs w:val="20"/>
          <w:lang w:val="en-US"/>
        </w:rPr>
        <w:t>ж</w:t>
      </w:r>
      <w:r w:rsidRPr="007755C7">
        <w:rPr>
          <w:rFonts w:eastAsia="Verdana"/>
          <w:sz w:val="20"/>
          <w:szCs w:val="20"/>
          <w:lang w:val="en-US"/>
        </w:rPr>
        <w:t>и</w:t>
      </w:r>
      <w:r w:rsidRPr="007755C7">
        <w:rPr>
          <w:rFonts w:eastAsia="Verdana"/>
          <w:spacing w:val="-4"/>
          <w:sz w:val="20"/>
          <w:szCs w:val="20"/>
          <w:lang w:val="en-US"/>
        </w:rPr>
        <w:t xml:space="preserve"> </w:t>
      </w:r>
      <w:r w:rsidRPr="007755C7">
        <w:rPr>
          <w:rFonts w:eastAsia="Verdana"/>
          <w:spacing w:val="-1"/>
          <w:sz w:val="20"/>
          <w:szCs w:val="20"/>
          <w:lang w:val="en-US"/>
        </w:rPr>
        <w:t>о</w:t>
      </w:r>
      <w:r w:rsidRPr="007755C7">
        <w:rPr>
          <w:rFonts w:eastAsia="Verdana"/>
          <w:sz w:val="20"/>
          <w:szCs w:val="20"/>
          <w:lang w:val="en-US"/>
        </w:rPr>
        <w:t>д</w:t>
      </w:r>
      <w:r w:rsidRPr="007755C7">
        <w:rPr>
          <w:rFonts w:eastAsia="Verdana"/>
          <w:spacing w:val="-5"/>
          <w:sz w:val="20"/>
          <w:szCs w:val="20"/>
          <w:lang w:val="en-US"/>
        </w:rPr>
        <w:t xml:space="preserve"> </w:t>
      </w:r>
      <w:r w:rsidRPr="007755C7">
        <w:rPr>
          <w:rFonts w:eastAsia="Verdana"/>
          <w:sz w:val="20"/>
          <w:szCs w:val="20"/>
          <w:lang w:val="en-US"/>
        </w:rPr>
        <w:t>дана</w:t>
      </w:r>
      <w:r w:rsidRPr="007755C7">
        <w:rPr>
          <w:rFonts w:eastAsia="Verdana"/>
          <w:spacing w:val="-4"/>
          <w:sz w:val="20"/>
          <w:szCs w:val="20"/>
          <w:lang w:val="en-US"/>
        </w:rPr>
        <w:t xml:space="preserve"> </w:t>
      </w:r>
      <w:r w:rsidRPr="007755C7">
        <w:rPr>
          <w:rFonts w:eastAsia="Verdana"/>
          <w:spacing w:val="-1"/>
          <w:sz w:val="20"/>
          <w:szCs w:val="20"/>
          <w:lang w:val="en-US"/>
        </w:rPr>
        <w:t>о</w:t>
      </w:r>
      <w:r w:rsidRPr="007755C7">
        <w:rPr>
          <w:rFonts w:eastAsia="Verdana"/>
          <w:spacing w:val="1"/>
          <w:sz w:val="20"/>
          <w:szCs w:val="20"/>
          <w:lang w:val="en-US"/>
        </w:rPr>
        <w:t>к</w:t>
      </w:r>
      <w:r w:rsidRPr="007755C7">
        <w:rPr>
          <w:rFonts w:eastAsia="Verdana"/>
          <w:spacing w:val="-1"/>
          <w:sz w:val="20"/>
          <w:szCs w:val="20"/>
          <w:lang w:val="en-US"/>
        </w:rPr>
        <w:t>о</w:t>
      </w:r>
      <w:r w:rsidRPr="007755C7">
        <w:rPr>
          <w:rFonts w:eastAsia="Verdana"/>
          <w:spacing w:val="2"/>
          <w:sz w:val="20"/>
          <w:szCs w:val="20"/>
          <w:lang w:val="en-US"/>
        </w:rPr>
        <w:t>н</w:t>
      </w:r>
      <w:r w:rsidRPr="007755C7">
        <w:rPr>
          <w:rFonts w:eastAsia="Verdana"/>
          <w:sz w:val="20"/>
          <w:szCs w:val="20"/>
          <w:lang w:val="en-US"/>
        </w:rPr>
        <w:t>чања</w:t>
      </w:r>
      <w:r w:rsidRPr="007755C7">
        <w:rPr>
          <w:rFonts w:eastAsia="Verdana"/>
          <w:spacing w:val="-3"/>
          <w:sz w:val="20"/>
          <w:szCs w:val="20"/>
          <w:lang w:val="en-US"/>
        </w:rPr>
        <w:t xml:space="preserve"> </w:t>
      </w:r>
      <w:r w:rsidRPr="007755C7">
        <w:rPr>
          <w:rFonts w:eastAsia="Verdana"/>
          <w:sz w:val="20"/>
          <w:szCs w:val="20"/>
          <w:lang w:val="en-US"/>
        </w:rPr>
        <w:t>р</w:t>
      </w:r>
      <w:r w:rsidRPr="007755C7">
        <w:rPr>
          <w:rFonts w:eastAsia="Verdana"/>
          <w:spacing w:val="-1"/>
          <w:sz w:val="20"/>
          <w:szCs w:val="20"/>
          <w:lang w:val="en-US"/>
        </w:rPr>
        <w:t>е</w:t>
      </w:r>
      <w:r w:rsidRPr="007755C7">
        <w:rPr>
          <w:rFonts w:eastAsia="Verdana"/>
          <w:sz w:val="20"/>
          <w:szCs w:val="20"/>
          <w:lang w:val="en-US"/>
        </w:rPr>
        <w:t>а</w:t>
      </w:r>
      <w:r w:rsidRPr="007755C7">
        <w:rPr>
          <w:rFonts w:eastAsia="Verdana"/>
          <w:spacing w:val="1"/>
          <w:sz w:val="20"/>
          <w:szCs w:val="20"/>
          <w:lang w:val="en-US"/>
        </w:rPr>
        <w:t>л</w:t>
      </w:r>
      <w:r w:rsidRPr="007755C7">
        <w:rPr>
          <w:rFonts w:eastAsia="Verdana"/>
          <w:sz w:val="20"/>
          <w:szCs w:val="20"/>
          <w:lang w:val="en-US"/>
        </w:rPr>
        <w:t>иза</w:t>
      </w:r>
      <w:r w:rsidRPr="007755C7">
        <w:rPr>
          <w:rFonts w:eastAsia="Verdana"/>
          <w:spacing w:val="1"/>
          <w:sz w:val="20"/>
          <w:szCs w:val="20"/>
          <w:lang w:val="en-US"/>
        </w:rPr>
        <w:t>ц</w:t>
      </w:r>
      <w:r w:rsidRPr="007755C7">
        <w:rPr>
          <w:rFonts w:eastAsia="Verdana"/>
          <w:sz w:val="20"/>
          <w:szCs w:val="20"/>
          <w:lang w:val="en-US"/>
        </w:rPr>
        <w:t>ије</w:t>
      </w:r>
      <w:r w:rsidRPr="007755C7">
        <w:rPr>
          <w:rFonts w:eastAsia="Verdana"/>
          <w:spacing w:val="-5"/>
          <w:sz w:val="20"/>
          <w:szCs w:val="20"/>
          <w:lang w:val="en-US"/>
        </w:rPr>
        <w:t xml:space="preserve"> </w:t>
      </w:r>
      <w:r w:rsidRPr="007755C7">
        <w:rPr>
          <w:rFonts w:eastAsia="Verdana"/>
          <w:sz w:val="20"/>
          <w:szCs w:val="20"/>
          <w:lang w:val="en-US"/>
        </w:rPr>
        <w:t>у</w:t>
      </w:r>
      <w:r w:rsidRPr="007755C7">
        <w:rPr>
          <w:rFonts w:eastAsia="Verdana"/>
          <w:spacing w:val="1"/>
          <w:sz w:val="20"/>
          <w:szCs w:val="20"/>
          <w:lang w:val="en-US"/>
        </w:rPr>
        <w:t>г</w:t>
      </w:r>
      <w:r w:rsidRPr="007755C7">
        <w:rPr>
          <w:rFonts w:eastAsia="Verdana"/>
          <w:spacing w:val="-1"/>
          <w:sz w:val="20"/>
          <w:szCs w:val="20"/>
          <w:lang w:val="en-US"/>
        </w:rPr>
        <w:t>о</w:t>
      </w:r>
      <w:r w:rsidRPr="007755C7">
        <w:rPr>
          <w:rFonts w:eastAsia="Verdana"/>
          <w:spacing w:val="1"/>
          <w:sz w:val="20"/>
          <w:szCs w:val="20"/>
          <w:lang w:val="en-US"/>
        </w:rPr>
        <w:t>в</w:t>
      </w:r>
      <w:r w:rsidRPr="007755C7">
        <w:rPr>
          <w:rFonts w:eastAsia="Verdana"/>
          <w:spacing w:val="-1"/>
          <w:sz w:val="20"/>
          <w:szCs w:val="20"/>
          <w:lang w:val="en-US"/>
        </w:rPr>
        <w:t>о</w:t>
      </w:r>
      <w:r w:rsidRPr="007755C7">
        <w:rPr>
          <w:rFonts w:eastAsia="Verdana"/>
          <w:sz w:val="20"/>
          <w:szCs w:val="20"/>
          <w:lang w:val="en-US"/>
        </w:rPr>
        <w:t>ра.</w:t>
      </w:r>
    </w:p>
    <w:p w:rsidR="00953B88" w:rsidRPr="007755C7" w:rsidRDefault="00953B88" w:rsidP="00953B88">
      <w:pPr>
        <w:widowControl w:val="0"/>
        <w:spacing w:after="0" w:line="240" w:lineRule="auto"/>
        <w:ind w:left="112" w:firstLine="608"/>
        <w:jc w:val="both"/>
        <w:rPr>
          <w:rFonts w:eastAsia="Verdana"/>
          <w:sz w:val="20"/>
          <w:szCs w:val="20"/>
          <w:lang w:val="sr-Cyrl-RS"/>
        </w:rPr>
      </w:pPr>
      <w:r w:rsidRPr="007755C7">
        <w:rPr>
          <w:rFonts w:eastAsia="Verdana"/>
          <w:sz w:val="20"/>
          <w:szCs w:val="20"/>
          <w:lang w:val="en-US"/>
        </w:rPr>
        <w:t xml:space="preserve">Потписом овог уговора Добављач даје своју безусловну сагласност Наручиоцу да може реализовати депоновану бланко соло менице у случају да не изврши своју обавезу из Уговора која се односи на уговорену цену, квалитет, квантитет </w:t>
      </w:r>
      <w:r w:rsidRPr="007755C7">
        <w:rPr>
          <w:rFonts w:eastAsia="Verdana"/>
          <w:sz w:val="20"/>
          <w:szCs w:val="20"/>
          <w:lang w:val="sr-Cyrl-RS"/>
        </w:rPr>
        <w:t>извршених услуга</w:t>
      </w:r>
      <w:r w:rsidRPr="007755C7">
        <w:rPr>
          <w:rFonts w:eastAsia="Verdana"/>
          <w:sz w:val="20"/>
          <w:szCs w:val="20"/>
          <w:lang w:val="en-US"/>
        </w:rPr>
        <w:t xml:space="preserve">, као и на рок </w:t>
      </w:r>
      <w:r w:rsidRPr="007755C7">
        <w:rPr>
          <w:rFonts w:eastAsia="Verdana"/>
          <w:sz w:val="20"/>
          <w:szCs w:val="20"/>
          <w:lang w:val="sr-Cyrl-RS"/>
        </w:rPr>
        <w:t>извршења услуге</w:t>
      </w:r>
      <w:r w:rsidRPr="007755C7">
        <w:rPr>
          <w:rFonts w:eastAsia="Verdana"/>
          <w:sz w:val="20"/>
          <w:szCs w:val="20"/>
          <w:lang w:val="en-US"/>
        </w:rPr>
        <w:t>.</w:t>
      </w:r>
    </w:p>
    <w:p w:rsidR="00953B88" w:rsidRPr="007755C7" w:rsidRDefault="00953B88" w:rsidP="00953B88">
      <w:pPr>
        <w:widowControl w:val="0"/>
        <w:spacing w:after="0" w:line="240" w:lineRule="auto"/>
        <w:ind w:left="112" w:firstLine="608"/>
        <w:jc w:val="both"/>
        <w:rPr>
          <w:rFonts w:eastAsia="Verdana"/>
          <w:sz w:val="20"/>
          <w:szCs w:val="20"/>
          <w:lang w:val="sr-Cyrl-RS"/>
        </w:rPr>
      </w:pPr>
    </w:p>
    <w:p w:rsidR="00953B88" w:rsidRPr="007755C7" w:rsidRDefault="00953B88" w:rsidP="00953B88">
      <w:pPr>
        <w:widowControl w:val="0"/>
        <w:spacing w:after="0" w:line="240" w:lineRule="auto"/>
        <w:ind w:left="112" w:firstLine="608"/>
        <w:jc w:val="both"/>
        <w:rPr>
          <w:rFonts w:eastAsia="Verdana" w:cs="Verdana"/>
          <w:b/>
          <w:bCs/>
          <w:sz w:val="20"/>
          <w:szCs w:val="20"/>
          <w:u w:val="single"/>
          <w:lang w:val="sr-Cyrl-RS"/>
        </w:rPr>
      </w:pPr>
      <w:r w:rsidRPr="007755C7">
        <w:rPr>
          <w:rFonts w:eastAsia="Verdana"/>
          <w:b/>
          <w:bCs/>
          <w:sz w:val="20"/>
          <w:szCs w:val="20"/>
          <w:u w:val="single"/>
          <w:lang w:val="en-US"/>
        </w:rPr>
        <w:t xml:space="preserve"> 11.3.С</w:t>
      </w:r>
      <w:r w:rsidRPr="007755C7">
        <w:rPr>
          <w:rFonts w:eastAsia="Verdana"/>
          <w:b/>
          <w:bCs/>
          <w:spacing w:val="2"/>
          <w:sz w:val="20"/>
          <w:szCs w:val="20"/>
          <w:u w:val="single"/>
          <w:lang w:val="en-US"/>
        </w:rPr>
        <w:t>р</w:t>
      </w:r>
      <w:r w:rsidRPr="007755C7">
        <w:rPr>
          <w:rFonts w:eastAsia="Verdana"/>
          <w:b/>
          <w:bCs/>
          <w:sz w:val="20"/>
          <w:szCs w:val="20"/>
          <w:u w:val="single"/>
          <w:lang w:val="en-US"/>
        </w:rPr>
        <w:t>е</w:t>
      </w:r>
      <w:r w:rsidRPr="007755C7">
        <w:rPr>
          <w:rFonts w:eastAsia="Verdana"/>
          <w:b/>
          <w:bCs/>
          <w:spacing w:val="-2"/>
          <w:sz w:val="20"/>
          <w:szCs w:val="20"/>
          <w:u w:val="single"/>
          <w:lang w:val="en-US"/>
        </w:rPr>
        <w:t>д</w:t>
      </w:r>
      <w:r w:rsidRPr="007755C7">
        <w:rPr>
          <w:rFonts w:eastAsia="Verdana"/>
          <w:b/>
          <w:bCs/>
          <w:spacing w:val="3"/>
          <w:sz w:val="20"/>
          <w:szCs w:val="20"/>
          <w:u w:val="single"/>
          <w:lang w:val="en-US"/>
        </w:rPr>
        <w:t>с</w:t>
      </w:r>
      <w:r w:rsidRPr="007755C7">
        <w:rPr>
          <w:rFonts w:eastAsia="Verdana"/>
          <w:b/>
          <w:bCs/>
          <w:spacing w:val="-1"/>
          <w:sz w:val="20"/>
          <w:szCs w:val="20"/>
          <w:u w:val="single"/>
          <w:lang w:val="en-US"/>
        </w:rPr>
        <w:t>т</w:t>
      </w:r>
      <w:r w:rsidRPr="007755C7">
        <w:rPr>
          <w:rFonts w:eastAsia="Verdana"/>
          <w:b/>
          <w:bCs/>
          <w:sz w:val="20"/>
          <w:szCs w:val="20"/>
          <w:u w:val="single"/>
          <w:lang w:val="en-US"/>
        </w:rPr>
        <w:t>во об</w:t>
      </w:r>
      <w:r w:rsidRPr="007755C7">
        <w:rPr>
          <w:rFonts w:eastAsia="Verdana"/>
          <w:b/>
          <w:bCs/>
          <w:spacing w:val="2"/>
          <w:sz w:val="20"/>
          <w:szCs w:val="20"/>
          <w:u w:val="single"/>
          <w:lang w:val="en-US"/>
        </w:rPr>
        <w:t>е</w:t>
      </w:r>
      <w:r w:rsidRPr="007755C7">
        <w:rPr>
          <w:rFonts w:eastAsia="Verdana"/>
          <w:b/>
          <w:bCs/>
          <w:sz w:val="20"/>
          <w:szCs w:val="20"/>
          <w:u w:val="single"/>
          <w:lang w:val="en-US"/>
        </w:rPr>
        <w:t>збеђ</w:t>
      </w:r>
      <w:r w:rsidRPr="007755C7">
        <w:rPr>
          <w:rFonts w:eastAsia="Verdana"/>
          <w:b/>
          <w:bCs/>
          <w:spacing w:val="-1"/>
          <w:sz w:val="20"/>
          <w:szCs w:val="20"/>
          <w:u w:val="single"/>
          <w:lang w:val="en-US"/>
        </w:rPr>
        <w:t>е</w:t>
      </w:r>
      <w:r w:rsidRPr="007755C7">
        <w:rPr>
          <w:rFonts w:eastAsia="Verdana"/>
          <w:b/>
          <w:bCs/>
          <w:spacing w:val="3"/>
          <w:sz w:val="20"/>
          <w:szCs w:val="20"/>
          <w:u w:val="single"/>
          <w:lang w:val="en-US"/>
        </w:rPr>
        <w:t>њ</w:t>
      </w:r>
      <w:r w:rsidRPr="007755C7">
        <w:rPr>
          <w:rFonts w:eastAsia="Verdana"/>
          <w:b/>
          <w:bCs/>
          <w:sz w:val="20"/>
          <w:szCs w:val="20"/>
          <w:u w:val="single"/>
          <w:lang w:val="en-US"/>
        </w:rPr>
        <w:t>а к</w:t>
      </w:r>
      <w:r w:rsidRPr="007755C7">
        <w:rPr>
          <w:rFonts w:eastAsia="Verdana"/>
          <w:b/>
          <w:bCs/>
          <w:spacing w:val="2"/>
          <w:sz w:val="20"/>
          <w:szCs w:val="20"/>
          <w:u w:val="single"/>
          <w:lang w:val="en-US"/>
        </w:rPr>
        <w:t>о</w:t>
      </w:r>
      <w:r w:rsidRPr="007755C7">
        <w:rPr>
          <w:rFonts w:eastAsia="Verdana"/>
          <w:b/>
          <w:bCs/>
          <w:spacing w:val="-1"/>
          <w:sz w:val="20"/>
          <w:szCs w:val="20"/>
          <w:u w:val="single"/>
          <w:lang w:val="en-US"/>
        </w:rPr>
        <w:t>ј</w:t>
      </w:r>
      <w:r w:rsidRPr="007755C7">
        <w:rPr>
          <w:rFonts w:eastAsia="Verdana"/>
          <w:b/>
          <w:bCs/>
          <w:sz w:val="20"/>
          <w:szCs w:val="20"/>
          <w:u w:val="single"/>
          <w:lang w:val="en-US"/>
        </w:rPr>
        <w:t>им п</w:t>
      </w:r>
      <w:r w:rsidRPr="007755C7">
        <w:rPr>
          <w:rFonts w:eastAsia="Verdana"/>
          <w:b/>
          <w:bCs/>
          <w:spacing w:val="2"/>
          <w:sz w:val="20"/>
          <w:szCs w:val="20"/>
          <w:u w:val="single"/>
          <w:lang w:val="en-US"/>
        </w:rPr>
        <w:t>о</w:t>
      </w:r>
      <w:r w:rsidRPr="007755C7">
        <w:rPr>
          <w:rFonts w:eastAsia="Verdana"/>
          <w:b/>
          <w:bCs/>
          <w:sz w:val="20"/>
          <w:szCs w:val="20"/>
          <w:u w:val="single"/>
          <w:lang w:val="en-US"/>
        </w:rPr>
        <w:t>нуђ</w:t>
      </w:r>
      <w:r w:rsidRPr="007755C7">
        <w:rPr>
          <w:rFonts w:eastAsia="Verdana"/>
          <w:b/>
          <w:bCs/>
          <w:spacing w:val="-1"/>
          <w:sz w:val="20"/>
          <w:szCs w:val="20"/>
          <w:u w:val="single"/>
          <w:lang w:val="en-US"/>
        </w:rPr>
        <w:t>а</w:t>
      </w:r>
      <w:r w:rsidRPr="007755C7">
        <w:rPr>
          <w:rFonts w:eastAsia="Verdana"/>
          <w:b/>
          <w:bCs/>
          <w:sz w:val="20"/>
          <w:szCs w:val="20"/>
          <w:u w:val="single"/>
          <w:lang w:val="en-US"/>
        </w:rPr>
        <w:t>ч обезб</w:t>
      </w:r>
      <w:r w:rsidRPr="007755C7">
        <w:rPr>
          <w:rFonts w:eastAsia="Verdana"/>
          <w:b/>
          <w:bCs/>
          <w:spacing w:val="2"/>
          <w:sz w:val="20"/>
          <w:szCs w:val="20"/>
          <w:u w:val="single"/>
          <w:lang w:val="en-US"/>
        </w:rPr>
        <w:t>е</w:t>
      </w:r>
      <w:r w:rsidRPr="007755C7">
        <w:rPr>
          <w:rFonts w:eastAsia="Verdana"/>
          <w:b/>
          <w:bCs/>
          <w:sz w:val="20"/>
          <w:szCs w:val="20"/>
          <w:u w:val="single"/>
          <w:lang w:val="en-US"/>
        </w:rPr>
        <w:t>ђ</w:t>
      </w:r>
      <w:r w:rsidRPr="007755C7">
        <w:rPr>
          <w:rFonts w:eastAsia="Verdana"/>
          <w:b/>
          <w:bCs/>
          <w:spacing w:val="1"/>
          <w:sz w:val="20"/>
          <w:szCs w:val="20"/>
          <w:u w:val="single"/>
          <w:lang w:val="en-US"/>
        </w:rPr>
        <w:t>у</w:t>
      </w:r>
      <w:r w:rsidRPr="007755C7">
        <w:rPr>
          <w:rFonts w:eastAsia="Verdana"/>
          <w:b/>
          <w:bCs/>
          <w:spacing w:val="-1"/>
          <w:sz w:val="20"/>
          <w:szCs w:val="20"/>
          <w:u w:val="single"/>
          <w:lang w:val="en-US"/>
        </w:rPr>
        <w:t>ј</w:t>
      </w:r>
      <w:r w:rsidRPr="007755C7">
        <w:rPr>
          <w:rFonts w:eastAsia="Verdana"/>
          <w:b/>
          <w:bCs/>
          <w:sz w:val="20"/>
          <w:szCs w:val="20"/>
          <w:u w:val="single"/>
          <w:lang w:val="en-US"/>
        </w:rPr>
        <w:t>е и</w:t>
      </w:r>
      <w:r w:rsidRPr="007755C7">
        <w:rPr>
          <w:rFonts w:eastAsia="Verdana"/>
          <w:b/>
          <w:bCs/>
          <w:spacing w:val="1"/>
          <w:sz w:val="20"/>
          <w:szCs w:val="20"/>
          <w:u w:val="single"/>
          <w:lang w:val="en-US"/>
        </w:rPr>
        <w:t>с</w:t>
      </w:r>
      <w:r w:rsidRPr="007755C7">
        <w:rPr>
          <w:rFonts w:eastAsia="Verdana"/>
          <w:b/>
          <w:bCs/>
          <w:sz w:val="20"/>
          <w:szCs w:val="20"/>
          <w:u w:val="single"/>
          <w:lang w:val="en-US"/>
        </w:rPr>
        <w:t>пу</w:t>
      </w:r>
      <w:r w:rsidRPr="007755C7">
        <w:rPr>
          <w:rFonts w:eastAsia="Verdana"/>
          <w:b/>
          <w:bCs/>
          <w:spacing w:val="1"/>
          <w:sz w:val="20"/>
          <w:szCs w:val="20"/>
          <w:u w:val="single"/>
          <w:lang w:val="en-US"/>
        </w:rPr>
        <w:t>њ</w:t>
      </w:r>
      <w:r w:rsidRPr="007755C7">
        <w:rPr>
          <w:rFonts w:eastAsia="Verdana"/>
          <w:b/>
          <w:bCs/>
          <w:sz w:val="20"/>
          <w:szCs w:val="20"/>
          <w:u w:val="single"/>
          <w:lang w:val="en-US"/>
        </w:rPr>
        <w:t>ење св</w:t>
      </w:r>
      <w:r w:rsidRPr="007755C7">
        <w:rPr>
          <w:rFonts w:eastAsia="Verdana"/>
          <w:b/>
          <w:bCs/>
          <w:spacing w:val="1"/>
          <w:sz w:val="20"/>
          <w:szCs w:val="20"/>
          <w:u w:val="single"/>
          <w:lang w:val="en-US"/>
        </w:rPr>
        <w:t>о</w:t>
      </w:r>
      <w:r w:rsidRPr="007755C7">
        <w:rPr>
          <w:rFonts w:eastAsia="Verdana"/>
          <w:b/>
          <w:bCs/>
          <w:spacing w:val="-1"/>
          <w:sz w:val="20"/>
          <w:szCs w:val="20"/>
          <w:u w:val="single"/>
          <w:lang w:val="en-US"/>
        </w:rPr>
        <w:t>ј</w:t>
      </w:r>
      <w:r w:rsidRPr="007755C7">
        <w:rPr>
          <w:rFonts w:eastAsia="Verdana"/>
          <w:b/>
          <w:bCs/>
          <w:sz w:val="20"/>
          <w:szCs w:val="20"/>
          <w:u w:val="single"/>
          <w:lang w:val="en-US"/>
        </w:rPr>
        <w:t>их</w:t>
      </w:r>
      <w:r w:rsidRPr="007755C7">
        <w:rPr>
          <w:rFonts w:eastAsia="Verdana"/>
          <w:b/>
          <w:bCs/>
          <w:sz w:val="20"/>
          <w:szCs w:val="20"/>
          <w:u w:val="single"/>
          <w:lang w:val="sr-Cyrl-RS"/>
        </w:rPr>
        <w:t xml:space="preserve"> </w:t>
      </w:r>
      <w:r w:rsidRPr="007755C7">
        <w:rPr>
          <w:rFonts w:eastAsia="Verdana" w:cs="Verdana"/>
          <w:b/>
          <w:bCs/>
          <w:sz w:val="20"/>
          <w:szCs w:val="20"/>
          <w:u w:val="single"/>
          <w:lang w:val="en-US"/>
        </w:rPr>
        <w:t>уго</w:t>
      </w:r>
      <w:r w:rsidRPr="007755C7">
        <w:rPr>
          <w:rFonts w:eastAsia="Verdana" w:cs="Verdana"/>
          <w:b/>
          <w:bCs/>
          <w:spacing w:val="-1"/>
          <w:sz w:val="20"/>
          <w:szCs w:val="20"/>
          <w:u w:val="single"/>
          <w:lang w:val="en-US"/>
        </w:rPr>
        <w:t>в</w:t>
      </w:r>
      <w:r w:rsidRPr="007755C7">
        <w:rPr>
          <w:rFonts w:eastAsia="Verdana" w:cs="Verdana"/>
          <w:b/>
          <w:bCs/>
          <w:spacing w:val="2"/>
          <w:sz w:val="20"/>
          <w:szCs w:val="20"/>
          <w:u w:val="single"/>
          <w:lang w:val="en-US"/>
        </w:rPr>
        <w:t>о</w:t>
      </w:r>
      <w:r w:rsidRPr="007755C7">
        <w:rPr>
          <w:rFonts w:eastAsia="Verdana" w:cs="Verdana"/>
          <w:b/>
          <w:bCs/>
          <w:sz w:val="20"/>
          <w:szCs w:val="20"/>
          <w:u w:val="single"/>
          <w:lang w:val="en-US"/>
        </w:rPr>
        <w:t>рн</w:t>
      </w:r>
      <w:r w:rsidRPr="007755C7">
        <w:rPr>
          <w:rFonts w:eastAsia="Verdana" w:cs="Verdana"/>
          <w:b/>
          <w:bCs/>
          <w:spacing w:val="1"/>
          <w:sz w:val="20"/>
          <w:szCs w:val="20"/>
          <w:u w:val="single"/>
          <w:lang w:val="en-US"/>
        </w:rPr>
        <w:t>и</w:t>
      </w:r>
      <w:r w:rsidRPr="007755C7">
        <w:rPr>
          <w:rFonts w:eastAsia="Verdana" w:cs="Verdana"/>
          <w:b/>
          <w:bCs/>
          <w:sz w:val="20"/>
          <w:szCs w:val="20"/>
          <w:u w:val="single"/>
          <w:lang w:val="en-US"/>
        </w:rPr>
        <w:t>х</w:t>
      </w:r>
      <w:r w:rsidRPr="007755C7">
        <w:rPr>
          <w:rFonts w:eastAsia="Verdana" w:cs="Verdana"/>
          <w:b/>
          <w:bCs/>
          <w:spacing w:val="-24"/>
          <w:sz w:val="20"/>
          <w:szCs w:val="20"/>
          <w:u w:val="single"/>
          <w:lang w:val="en-US"/>
        </w:rPr>
        <w:t xml:space="preserve"> </w:t>
      </w:r>
      <w:r w:rsidRPr="007755C7">
        <w:rPr>
          <w:rFonts w:eastAsia="Verdana" w:cs="Verdana"/>
          <w:b/>
          <w:bCs/>
          <w:sz w:val="20"/>
          <w:szCs w:val="20"/>
          <w:u w:val="single"/>
          <w:lang w:val="en-US"/>
        </w:rPr>
        <w:t>о</w:t>
      </w:r>
      <w:r w:rsidRPr="007755C7">
        <w:rPr>
          <w:rFonts w:eastAsia="Verdana" w:cs="Verdana"/>
          <w:b/>
          <w:bCs/>
          <w:spacing w:val="2"/>
          <w:sz w:val="20"/>
          <w:szCs w:val="20"/>
          <w:u w:val="single"/>
          <w:lang w:val="en-US"/>
        </w:rPr>
        <w:t>б</w:t>
      </w:r>
      <w:r w:rsidRPr="007755C7">
        <w:rPr>
          <w:rFonts w:eastAsia="Verdana" w:cs="Verdana"/>
          <w:b/>
          <w:bCs/>
          <w:spacing w:val="-1"/>
          <w:sz w:val="20"/>
          <w:szCs w:val="20"/>
          <w:u w:val="single"/>
          <w:lang w:val="en-US"/>
        </w:rPr>
        <w:t>а</w:t>
      </w:r>
      <w:r w:rsidRPr="007755C7">
        <w:rPr>
          <w:rFonts w:eastAsia="Verdana" w:cs="Verdana"/>
          <w:b/>
          <w:bCs/>
          <w:spacing w:val="1"/>
          <w:sz w:val="20"/>
          <w:szCs w:val="20"/>
          <w:u w:val="single"/>
          <w:lang w:val="en-US"/>
        </w:rPr>
        <w:t>в</w:t>
      </w:r>
      <w:r w:rsidRPr="007755C7">
        <w:rPr>
          <w:rFonts w:eastAsia="Verdana" w:cs="Verdana"/>
          <w:b/>
          <w:bCs/>
          <w:sz w:val="20"/>
          <w:szCs w:val="20"/>
          <w:u w:val="single"/>
          <w:lang w:val="en-US"/>
        </w:rPr>
        <w:t>еза:</w:t>
      </w:r>
    </w:p>
    <w:p w:rsidR="00953B88" w:rsidRPr="007755C7" w:rsidRDefault="00953B88" w:rsidP="00953B88">
      <w:pPr>
        <w:widowControl w:val="0"/>
        <w:spacing w:after="0" w:line="236" w:lineRule="exact"/>
        <w:ind w:left="709"/>
        <w:outlineLvl w:val="0"/>
        <w:rPr>
          <w:rFonts w:eastAsia="Verdana"/>
          <w:sz w:val="20"/>
          <w:szCs w:val="20"/>
          <w:u w:val="single"/>
          <w:lang w:val="sr-Cyrl-RS"/>
        </w:rPr>
      </w:pPr>
    </w:p>
    <w:p w:rsidR="00953B88" w:rsidRPr="007755C7" w:rsidRDefault="00953B88" w:rsidP="00953B88">
      <w:pPr>
        <w:widowControl w:val="0"/>
        <w:spacing w:before="49" w:after="0" w:line="241" w:lineRule="auto"/>
        <w:ind w:left="112" w:right="116" w:firstLine="720"/>
        <w:jc w:val="both"/>
        <w:rPr>
          <w:rFonts w:eastAsia="Verdana" w:cs="Verdana"/>
          <w:sz w:val="20"/>
          <w:szCs w:val="20"/>
          <w:lang w:val="en-US"/>
        </w:rPr>
      </w:pPr>
      <w:r w:rsidRPr="007755C7">
        <w:rPr>
          <w:rFonts w:eastAsia="Verdana" w:cs="Verdana"/>
          <w:b/>
          <w:bCs/>
          <w:sz w:val="20"/>
          <w:szCs w:val="20"/>
          <w:lang w:val="en-US"/>
        </w:rPr>
        <w:t>Ср</w:t>
      </w:r>
      <w:r w:rsidRPr="007755C7">
        <w:rPr>
          <w:rFonts w:eastAsia="Verdana" w:cs="Verdana"/>
          <w:b/>
          <w:bCs/>
          <w:spacing w:val="1"/>
          <w:sz w:val="20"/>
          <w:szCs w:val="20"/>
          <w:lang w:val="en-US"/>
        </w:rPr>
        <w:t>е</w:t>
      </w:r>
      <w:r w:rsidRPr="007755C7">
        <w:rPr>
          <w:rFonts w:eastAsia="Verdana" w:cs="Verdana"/>
          <w:b/>
          <w:bCs/>
          <w:spacing w:val="-1"/>
          <w:sz w:val="20"/>
          <w:szCs w:val="20"/>
          <w:lang w:val="en-US"/>
        </w:rPr>
        <w:t>д</w:t>
      </w:r>
      <w:r w:rsidRPr="007755C7">
        <w:rPr>
          <w:rFonts w:eastAsia="Verdana" w:cs="Verdana"/>
          <w:b/>
          <w:bCs/>
          <w:sz w:val="20"/>
          <w:szCs w:val="20"/>
          <w:lang w:val="en-US"/>
        </w:rPr>
        <w:t>с</w:t>
      </w:r>
      <w:r w:rsidRPr="007755C7">
        <w:rPr>
          <w:rFonts w:eastAsia="Verdana" w:cs="Verdana"/>
          <w:b/>
          <w:bCs/>
          <w:spacing w:val="-1"/>
          <w:sz w:val="20"/>
          <w:szCs w:val="20"/>
          <w:lang w:val="en-US"/>
        </w:rPr>
        <w:t>т</w:t>
      </w:r>
      <w:r w:rsidRPr="007755C7">
        <w:rPr>
          <w:rFonts w:eastAsia="Verdana" w:cs="Verdana"/>
          <w:b/>
          <w:bCs/>
          <w:spacing w:val="1"/>
          <w:sz w:val="20"/>
          <w:szCs w:val="20"/>
          <w:lang w:val="en-US"/>
        </w:rPr>
        <w:t>в</w:t>
      </w:r>
      <w:r w:rsidRPr="007755C7">
        <w:rPr>
          <w:rFonts w:eastAsia="Verdana" w:cs="Verdana"/>
          <w:b/>
          <w:bCs/>
          <w:sz w:val="20"/>
          <w:szCs w:val="20"/>
          <w:lang w:val="en-US"/>
        </w:rPr>
        <w:t>о</w:t>
      </w:r>
      <w:r w:rsidRPr="007755C7">
        <w:rPr>
          <w:rFonts w:eastAsia="Verdana" w:cs="Verdana"/>
          <w:b/>
          <w:bCs/>
          <w:spacing w:val="12"/>
          <w:sz w:val="20"/>
          <w:szCs w:val="20"/>
          <w:lang w:val="en-US"/>
        </w:rPr>
        <w:t xml:space="preserve"> </w:t>
      </w:r>
      <w:r w:rsidRPr="007755C7">
        <w:rPr>
          <w:rFonts w:eastAsia="Verdana" w:cs="Verdana"/>
          <w:b/>
          <w:bCs/>
          <w:sz w:val="20"/>
          <w:szCs w:val="20"/>
          <w:lang w:val="en-US"/>
        </w:rPr>
        <w:t>о</w:t>
      </w:r>
      <w:r w:rsidRPr="007755C7">
        <w:rPr>
          <w:rFonts w:eastAsia="Verdana" w:cs="Verdana"/>
          <w:b/>
          <w:bCs/>
          <w:spacing w:val="2"/>
          <w:sz w:val="20"/>
          <w:szCs w:val="20"/>
          <w:lang w:val="en-US"/>
        </w:rPr>
        <w:t>б</w:t>
      </w:r>
      <w:r w:rsidRPr="007755C7">
        <w:rPr>
          <w:rFonts w:eastAsia="Verdana" w:cs="Verdana"/>
          <w:b/>
          <w:bCs/>
          <w:sz w:val="20"/>
          <w:szCs w:val="20"/>
          <w:lang w:val="en-US"/>
        </w:rPr>
        <w:t>езбе</w:t>
      </w:r>
      <w:r w:rsidRPr="007755C7">
        <w:rPr>
          <w:rFonts w:eastAsia="Verdana" w:cs="Verdana"/>
          <w:b/>
          <w:bCs/>
          <w:spacing w:val="2"/>
          <w:sz w:val="20"/>
          <w:szCs w:val="20"/>
          <w:lang w:val="en-US"/>
        </w:rPr>
        <w:t>ђ</w:t>
      </w:r>
      <w:r w:rsidRPr="007755C7">
        <w:rPr>
          <w:rFonts w:eastAsia="Verdana" w:cs="Verdana"/>
          <w:b/>
          <w:bCs/>
          <w:sz w:val="20"/>
          <w:szCs w:val="20"/>
          <w:lang w:val="en-US"/>
        </w:rPr>
        <w:t>е</w:t>
      </w:r>
      <w:r w:rsidRPr="007755C7">
        <w:rPr>
          <w:rFonts w:eastAsia="Verdana" w:cs="Verdana"/>
          <w:b/>
          <w:bCs/>
          <w:spacing w:val="2"/>
          <w:sz w:val="20"/>
          <w:szCs w:val="20"/>
          <w:lang w:val="en-US"/>
        </w:rPr>
        <w:t>њ</w:t>
      </w:r>
      <w:r w:rsidRPr="007755C7">
        <w:rPr>
          <w:rFonts w:eastAsia="Verdana" w:cs="Verdana"/>
          <w:b/>
          <w:bCs/>
          <w:sz w:val="20"/>
          <w:szCs w:val="20"/>
          <w:lang w:val="en-US"/>
        </w:rPr>
        <w:t>а</w:t>
      </w:r>
      <w:r w:rsidRPr="007755C7">
        <w:rPr>
          <w:rFonts w:eastAsia="Verdana" w:cs="Verdana"/>
          <w:b/>
          <w:bCs/>
          <w:spacing w:val="11"/>
          <w:sz w:val="20"/>
          <w:szCs w:val="20"/>
          <w:lang w:val="en-US"/>
        </w:rPr>
        <w:t xml:space="preserve"> </w:t>
      </w:r>
      <w:r w:rsidRPr="007755C7">
        <w:rPr>
          <w:rFonts w:eastAsia="Verdana" w:cs="Verdana"/>
          <w:b/>
          <w:bCs/>
          <w:spacing w:val="2"/>
          <w:sz w:val="20"/>
          <w:szCs w:val="20"/>
          <w:lang w:val="en-US"/>
        </w:rPr>
        <w:t>з</w:t>
      </w:r>
      <w:r w:rsidRPr="007755C7">
        <w:rPr>
          <w:rFonts w:eastAsia="Verdana" w:cs="Verdana"/>
          <w:b/>
          <w:bCs/>
          <w:sz w:val="20"/>
          <w:szCs w:val="20"/>
          <w:lang w:val="en-US"/>
        </w:rPr>
        <w:t>а</w:t>
      </w:r>
      <w:r w:rsidRPr="007755C7">
        <w:rPr>
          <w:rFonts w:eastAsia="Verdana" w:cs="Verdana"/>
          <w:b/>
          <w:bCs/>
          <w:spacing w:val="12"/>
          <w:sz w:val="20"/>
          <w:szCs w:val="20"/>
          <w:lang w:val="en-US"/>
        </w:rPr>
        <w:t xml:space="preserve"> </w:t>
      </w:r>
      <w:r w:rsidRPr="007755C7">
        <w:rPr>
          <w:rFonts w:eastAsia="Verdana" w:cs="Verdana"/>
          <w:b/>
          <w:bCs/>
          <w:sz w:val="20"/>
          <w:szCs w:val="20"/>
          <w:lang w:val="en-US"/>
        </w:rPr>
        <w:t>и</w:t>
      </w:r>
      <w:r w:rsidRPr="007755C7">
        <w:rPr>
          <w:rFonts w:eastAsia="Verdana" w:cs="Verdana"/>
          <w:b/>
          <w:bCs/>
          <w:spacing w:val="3"/>
          <w:sz w:val="20"/>
          <w:szCs w:val="20"/>
          <w:lang w:val="en-US"/>
        </w:rPr>
        <w:t>з</w:t>
      </w:r>
      <w:r w:rsidRPr="007755C7">
        <w:rPr>
          <w:rFonts w:eastAsia="Verdana" w:cs="Verdana"/>
          <w:b/>
          <w:bCs/>
          <w:sz w:val="20"/>
          <w:szCs w:val="20"/>
          <w:lang w:val="en-US"/>
        </w:rPr>
        <w:t>вр</w:t>
      </w:r>
      <w:r w:rsidRPr="007755C7">
        <w:rPr>
          <w:rFonts w:eastAsia="Verdana" w:cs="Verdana"/>
          <w:b/>
          <w:bCs/>
          <w:spacing w:val="1"/>
          <w:sz w:val="20"/>
          <w:szCs w:val="20"/>
          <w:lang w:val="en-US"/>
        </w:rPr>
        <w:t>ш</w:t>
      </w:r>
      <w:r w:rsidRPr="007755C7">
        <w:rPr>
          <w:rFonts w:eastAsia="Verdana" w:cs="Verdana"/>
          <w:b/>
          <w:bCs/>
          <w:sz w:val="20"/>
          <w:szCs w:val="20"/>
          <w:lang w:val="en-US"/>
        </w:rPr>
        <w:t>ење</w:t>
      </w:r>
      <w:r w:rsidRPr="007755C7">
        <w:rPr>
          <w:rFonts w:eastAsia="Verdana" w:cs="Verdana"/>
          <w:b/>
          <w:bCs/>
          <w:spacing w:val="15"/>
          <w:sz w:val="20"/>
          <w:szCs w:val="20"/>
          <w:lang w:val="en-US"/>
        </w:rPr>
        <w:t xml:space="preserve"> </w:t>
      </w:r>
      <w:r w:rsidRPr="007755C7">
        <w:rPr>
          <w:rFonts w:eastAsia="Verdana" w:cs="Verdana"/>
          <w:b/>
          <w:bCs/>
          <w:sz w:val="20"/>
          <w:szCs w:val="20"/>
          <w:lang w:val="en-US"/>
        </w:rPr>
        <w:t>уг</w:t>
      </w:r>
      <w:r w:rsidRPr="007755C7">
        <w:rPr>
          <w:rFonts w:eastAsia="Verdana" w:cs="Verdana"/>
          <w:b/>
          <w:bCs/>
          <w:spacing w:val="2"/>
          <w:sz w:val="20"/>
          <w:szCs w:val="20"/>
          <w:lang w:val="en-US"/>
        </w:rPr>
        <w:t>о</w:t>
      </w:r>
      <w:r w:rsidRPr="007755C7">
        <w:rPr>
          <w:rFonts w:eastAsia="Verdana" w:cs="Verdana"/>
          <w:b/>
          <w:bCs/>
          <w:spacing w:val="1"/>
          <w:sz w:val="20"/>
          <w:szCs w:val="20"/>
          <w:lang w:val="en-US"/>
        </w:rPr>
        <w:t>в</w:t>
      </w:r>
      <w:r w:rsidRPr="007755C7">
        <w:rPr>
          <w:rFonts w:eastAsia="Verdana" w:cs="Verdana"/>
          <w:b/>
          <w:bCs/>
          <w:sz w:val="20"/>
          <w:szCs w:val="20"/>
          <w:lang w:val="en-US"/>
        </w:rPr>
        <w:t>орне</w:t>
      </w:r>
      <w:r w:rsidRPr="007755C7">
        <w:rPr>
          <w:rFonts w:eastAsia="Verdana" w:cs="Verdana"/>
          <w:b/>
          <w:bCs/>
          <w:spacing w:val="12"/>
          <w:sz w:val="20"/>
          <w:szCs w:val="20"/>
          <w:lang w:val="en-US"/>
        </w:rPr>
        <w:t xml:space="preserve"> </w:t>
      </w:r>
      <w:r w:rsidRPr="007755C7">
        <w:rPr>
          <w:rFonts w:eastAsia="Verdana" w:cs="Verdana"/>
          <w:b/>
          <w:bCs/>
          <w:sz w:val="20"/>
          <w:szCs w:val="20"/>
          <w:lang w:val="en-US"/>
        </w:rPr>
        <w:t>о</w:t>
      </w:r>
      <w:r w:rsidRPr="007755C7">
        <w:rPr>
          <w:rFonts w:eastAsia="Verdana" w:cs="Verdana"/>
          <w:b/>
          <w:bCs/>
          <w:spacing w:val="2"/>
          <w:sz w:val="20"/>
          <w:szCs w:val="20"/>
          <w:lang w:val="en-US"/>
        </w:rPr>
        <w:t>б</w:t>
      </w:r>
      <w:r w:rsidRPr="007755C7">
        <w:rPr>
          <w:rFonts w:eastAsia="Verdana" w:cs="Verdana"/>
          <w:b/>
          <w:bCs/>
          <w:spacing w:val="1"/>
          <w:sz w:val="20"/>
          <w:szCs w:val="20"/>
          <w:lang w:val="en-US"/>
        </w:rPr>
        <w:t>а</w:t>
      </w:r>
      <w:r w:rsidRPr="007755C7">
        <w:rPr>
          <w:rFonts w:eastAsia="Verdana" w:cs="Verdana"/>
          <w:b/>
          <w:bCs/>
          <w:sz w:val="20"/>
          <w:szCs w:val="20"/>
          <w:lang w:val="en-US"/>
        </w:rPr>
        <w:t>в</w:t>
      </w:r>
      <w:r w:rsidRPr="007755C7">
        <w:rPr>
          <w:rFonts w:eastAsia="Verdana" w:cs="Verdana"/>
          <w:b/>
          <w:bCs/>
          <w:spacing w:val="-1"/>
          <w:sz w:val="20"/>
          <w:szCs w:val="20"/>
          <w:lang w:val="en-US"/>
        </w:rPr>
        <w:t>е</w:t>
      </w:r>
      <w:r w:rsidRPr="007755C7">
        <w:rPr>
          <w:rFonts w:eastAsia="Verdana" w:cs="Verdana"/>
          <w:b/>
          <w:bCs/>
          <w:sz w:val="20"/>
          <w:szCs w:val="20"/>
          <w:lang w:val="en-US"/>
        </w:rPr>
        <w:t>зе</w:t>
      </w:r>
      <w:r w:rsidRPr="007755C7">
        <w:rPr>
          <w:rFonts w:eastAsia="Verdana" w:cs="Verdana"/>
          <w:b/>
          <w:bCs/>
          <w:spacing w:val="15"/>
          <w:sz w:val="20"/>
          <w:szCs w:val="20"/>
          <w:lang w:val="en-US"/>
        </w:rPr>
        <w:t xml:space="preserve"> </w:t>
      </w:r>
      <w:r w:rsidRPr="007755C7">
        <w:rPr>
          <w:rFonts w:eastAsia="Verdana" w:cs="Verdana"/>
          <w:b/>
          <w:bCs/>
          <w:sz w:val="20"/>
          <w:szCs w:val="20"/>
          <w:lang w:val="en-US"/>
        </w:rPr>
        <w:t>(п</w:t>
      </w:r>
      <w:r w:rsidRPr="007755C7">
        <w:rPr>
          <w:rFonts w:eastAsia="Verdana" w:cs="Verdana"/>
          <w:b/>
          <w:bCs/>
          <w:spacing w:val="2"/>
          <w:sz w:val="20"/>
          <w:szCs w:val="20"/>
          <w:lang w:val="en-US"/>
        </w:rPr>
        <w:t>р</w:t>
      </w:r>
      <w:r w:rsidRPr="007755C7">
        <w:rPr>
          <w:rFonts w:eastAsia="Verdana" w:cs="Verdana"/>
          <w:b/>
          <w:bCs/>
          <w:sz w:val="20"/>
          <w:szCs w:val="20"/>
          <w:lang w:val="en-US"/>
        </w:rPr>
        <w:t>е</w:t>
      </w:r>
      <w:r w:rsidRPr="007755C7">
        <w:rPr>
          <w:rFonts w:eastAsia="Verdana" w:cs="Verdana"/>
          <w:b/>
          <w:bCs/>
          <w:spacing w:val="1"/>
          <w:sz w:val="20"/>
          <w:szCs w:val="20"/>
          <w:lang w:val="en-US"/>
        </w:rPr>
        <w:t>д</w:t>
      </w:r>
      <w:r w:rsidRPr="007755C7">
        <w:rPr>
          <w:rFonts w:eastAsia="Verdana" w:cs="Verdana"/>
          <w:b/>
          <w:bCs/>
          <w:spacing w:val="-1"/>
          <w:sz w:val="20"/>
          <w:szCs w:val="20"/>
          <w:lang w:val="en-US"/>
        </w:rPr>
        <w:t>а</w:t>
      </w:r>
      <w:r w:rsidRPr="007755C7">
        <w:rPr>
          <w:rFonts w:eastAsia="Verdana" w:cs="Verdana"/>
          <w:b/>
          <w:bCs/>
          <w:spacing w:val="1"/>
          <w:sz w:val="20"/>
          <w:szCs w:val="20"/>
          <w:lang w:val="en-US"/>
        </w:rPr>
        <w:t>ј</w:t>
      </w:r>
      <w:r w:rsidRPr="007755C7">
        <w:rPr>
          <w:rFonts w:eastAsia="Verdana" w:cs="Verdana"/>
          <w:b/>
          <w:bCs/>
          <w:sz w:val="20"/>
          <w:szCs w:val="20"/>
          <w:lang w:val="en-US"/>
        </w:rPr>
        <w:t>е</w:t>
      </w:r>
      <w:r w:rsidRPr="007755C7">
        <w:rPr>
          <w:rFonts w:eastAsia="Verdana" w:cs="Verdana"/>
          <w:b/>
          <w:bCs/>
          <w:spacing w:val="13"/>
          <w:sz w:val="20"/>
          <w:szCs w:val="20"/>
          <w:lang w:val="en-US"/>
        </w:rPr>
        <w:t xml:space="preserve"> </w:t>
      </w:r>
      <w:r w:rsidRPr="007755C7">
        <w:rPr>
          <w:rFonts w:eastAsia="Verdana" w:cs="Verdana"/>
          <w:b/>
          <w:bCs/>
          <w:sz w:val="20"/>
          <w:szCs w:val="20"/>
          <w:lang w:val="en-US"/>
        </w:rPr>
        <w:t>по</w:t>
      </w:r>
      <w:r w:rsidRPr="007755C7">
        <w:rPr>
          <w:rFonts w:eastAsia="Verdana" w:cs="Verdana"/>
          <w:b/>
          <w:bCs/>
          <w:spacing w:val="1"/>
          <w:sz w:val="20"/>
          <w:szCs w:val="20"/>
          <w:lang w:val="en-US"/>
        </w:rPr>
        <w:t>н</w:t>
      </w:r>
      <w:r w:rsidRPr="007755C7">
        <w:rPr>
          <w:rFonts w:eastAsia="Verdana" w:cs="Verdana"/>
          <w:b/>
          <w:bCs/>
          <w:spacing w:val="2"/>
          <w:sz w:val="20"/>
          <w:szCs w:val="20"/>
          <w:lang w:val="en-US"/>
        </w:rPr>
        <w:t>у</w:t>
      </w:r>
      <w:r w:rsidRPr="007755C7">
        <w:rPr>
          <w:rFonts w:eastAsia="Verdana" w:cs="Verdana"/>
          <w:b/>
          <w:bCs/>
          <w:sz w:val="20"/>
          <w:szCs w:val="20"/>
          <w:lang w:val="en-US"/>
        </w:rPr>
        <w:t>ђ</w:t>
      </w:r>
      <w:r w:rsidRPr="007755C7">
        <w:rPr>
          <w:rFonts w:eastAsia="Verdana" w:cs="Verdana"/>
          <w:b/>
          <w:bCs/>
          <w:spacing w:val="-2"/>
          <w:sz w:val="20"/>
          <w:szCs w:val="20"/>
          <w:lang w:val="en-US"/>
        </w:rPr>
        <w:t>а</w:t>
      </w:r>
      <w:r w:rsidRPr="007755C7">
        <w:rPr>
          <w:rFonts w:eastAsia="Verdana" w:cs="Verdana"/>
          <w:b/>
          <w:bCs/>
          <w:sz w:val="20"/>
          <w:szCs w:val="20"/>
          <w:lang w:val="en-US"/>
        </w:rPr>
        <w:t>ч</w:t>
      </w:r>
      <w:r w:rsidRPr="007755C7">
        <w:rPr>
          <w:rFonts w:eastAsia="Verdana" w:cs="Verdana"/>
          <w:b/>
          <w:bCs/>
          <w:spacing w:val="15"/>
          <w:sz w:val="20"/>
          <w:szCs w:val="20"/>
          <w:lang w:val="en-US"/>
        </w:rPr>
        <w:t xml:space="preserve"> </w:t>
      </w:r>
      <w:r w:rsidRPr="007755C7">
        <w:rPr>
          <w:rFonts w:eastAsia="Verdana" w:cs="Verdana"/>
          <w:b/>
          <w:bCs/>
          <w:sz w:val="20"/>
          <w:szCs w:val="20"/>
          <w:lang w:val="en-US"/>
        </w:rPr>
        <w:t>коме</w:t>
      </w:r>
      <w:r w:rsidRPr="007755C7">
        <w:rPr>
          <w:rFonts w:eastAsia="Verdana" w:cs="Verdana"/>
          <w:b/>
          <w:bCs/>
          <w:w w:val="99"/>
          <w:sz w:val="20"/>
          <w:szCs w:val="20"/>
          <w:lang w:val="en-US"/>
        </w:rPr>
        <w:t xml:space="preserve"> </w:t>
      </w:r>
      <w:r w:rsidRPr="007755C7">
        <w:rPr>
          <w:rFonts w:eastAsia="Verdana" w:cs="Verdana"/>
          <w:b/>
          <w:bCs/>
          <w:spacing w:val="-1"/>
          <w:sz w:val="20"/>
          <w:szCs w:val="20"/>
          <w:lang w:val="en-US"/>
        </w:rPr>
        <w:t>ј</w:t>
      </w:r>
      <w:r w:rsidRPr="007755C7">
        <w:rPr>
          <w:rFonts w:eastAsia="Verdana" w:cs="Verdana"/>
          <w:b/>
          <w:bCs/>
          <w:sz w:val="20"/>
          <w:szCs w:val="20"/>
          <w:lang w:val="en-US"/>
        </w:rPr>
        <w:t>е</w:t>
      </w:r>
      <w:r w:rsidRPr="007755C7">
        <w:rPr>
          <w:rFonts w:eastAsia="Verdana" w:cs="Verdana"/>
          <w:b/>
          <w:bCs/>
          <w:spacing w:val="-7"/>
          <w:sz w:val="20"/>
          <w:szCs w:val="20"/>
          <w:lang w:val="en-US"/>
        </w:rPr>
        <w:t xml:space="preserve"> </w:t>
      </w:r>
      <w:r w:rsidRPr="007755C7">
        <w:rPr>
          <w:rFonts w:eastAsia="Verdana" w:cs="Verdana"/>
          <w:b/>
          <w:bCs/>
          <w:spacing w:val="-1"/>
          <w:sz w:val="20"/>
          <w:szCs w:val="20"/>
          <w:lang w:val="en-US"/>
        </w:rPr>
        <w:t>д</w:t>
      </w:r>
      <w:r w:rsidRPr="007755C7">
        <w:rPr>
          <w:rFonts w:eastAsia="Verdana" w:cs="Verdana"/>
          <w:b/>
          <w:bCs/>
          <w:spacing w:val="2"/>
          <w:sz w:val="20"/>
          <w:szCs w:val="20"/>
          <w:lang w:val="en-US"/>
        </w:rPr>
        <w:t>о</w:t>
      </w:r>
      <w:r w:rsidRPr="007755C7">
        <w:rPr>
          <w:rFonts w:eastAsia="Verdana" w:cs="Verdana"/>
          <w:b/>
          <w:bCs/>
          <w:spacing w:val="-1"/>
          <w:sz w:val="20"/>
          <w:szCs w:val="20"/>
          <w:lang w:val="en-US"/>
        </w:rPr>
        <w:t>д</w:t>
      </w:r>
      <w:r w:rsidRPr="007755C7">
        <w:rPr>
          <w:rFonts w:eastAsia="Verdana" w:cs="Verdana"/>
          <w:b/>
          <w:bCs/>
          <w:spacing w:val="2"/>
          <w:sz w:val="20"/>
          <w:szCs w:val="20"/>
          <w:lang w:val="en-US"/>
        </w:rPr>
        <w:t>е</w:t>
      </w:r>
      <w:r w:rsidRPr="007755C7">
        <w:rPr>
          <w:rFonts w:eastAsia="Verdana" w:cs="Verdana"/>
          <w:b/>
          <w:bCs/>
          <w:sz w:val="20"/>
          <w:szCs w:val="20"/>
          <w:lang w:val="en-US"/>
        </w:rPr>
        <w:t>љен</w:t>
      </w:r>
      <w:r w:rsidRPr="007755C7">
        <w:rPr>
          <w:rFonts w:eastAsia="Verdana" w:cs="Verdana"/>
          <w:b/>
          <w:bCs/>
          <w:spacing w:val="-6"/>
          <w:sz w:val="20"/>
          <w:szCs w:val="20"/>
          <w:lang w:val="en-US"/>
        </w:rPr>
        <w:t xml:space="preserve"> </w:t>
      </w:r>
      <w:r w:rsidRPr="007755C7">
        <w:rPr>
          <w:rFonts w:eastAsia="Verdana" w:cs="Verdana"/>
          <w:b/>
          <w:bCs/>
          <w:sz w:val="20"/>
          <w:szCs w:val="20"/>
          <w:lang w:val="en-US"/>
        </w:rPr>
        <w:t>уг</w:t>
      </w:r>
      <w:r w:rsidRPr="007755C7">
        <w:rPr>
          <w:rFonts w:eastAsia="Verdana" w:cs="Verdana"/>
          <w:b/>
          <w:bCs/>
          <w:spacing w:val="2"/>
          <w:sz w:val="20"/>
          <w:szCs w:val="20"/>
          <w:lang w:val="en-US"/>
        </w:rPr>
        <w:t>о</w:t>
      </w:r>
      <w:r w:rsidRPr="007755C7">
        <w:rPr>
          <w:rFonts w:eastAsia="Verdana" w:cs="Verdana"/>
          <w:b/>
          <w:bCs/>
          <w:sz w:val="20"/>
          <w:szCs w:val="20"/>
          <w:lang w:val="en-US"/>
        </w:rPr>
        <w:t>вор</w:t>
      </w:r>
      <w:r w:rsidRPr="007755C7">
        <w:rPr>
          <w:rFonts w:eastAsia="Verdana" w:cs="Verdana"/>
          <w:b/>
          <w:bCs/>
          <w:spacing w:val="-7"/>
          <w:sz w:val="20"/>
          <w:szCs w:val="20"/>
          <w:lang w:val="en-US"/>
        </w:rPr>
        <w:t xml:space="preserve"> </w:t>
      </w:r>
      <w:r w:rsidRPr="007755C7">
        <w:rPr>
          <w:rFonts w:eastAsia="Verdana" w:cs="Verdana"/>
          <w:b/>
          <w:bCs/>
          <w:sz w:val="20"/>
          <w:szCs w:val="20"/>
          <w:lang w:val="en-US"/>
        </w:rPr>
        <w:t>и</w:t>
      </w:r>
      <w:r w:rsidRPr="007755C7">
        <w:rPr>
          <w:rFonts w:eastAsia="Verdana" w:cs="Verdana"/>
          <w:b/>
          <w:bCs/>
          <w:spacing w:val="-6"/>
          <w:sz w:val="20"/>
          <w:szCs w:val="20"/>
          <w:lang w:val="en-US"/>
        </w:rPr>
        <w:t xml:space="preserve"> </w:t>
      </w:r>
      <w:r w:rsidRPr="007755C7">
        <w:rPr>
          <w:rFonts w:eastAsia="Verdana" w:cs="Verdana"/>
          <w:b/>
          <w:bCs/>
          <w:spacing w:val="-1"/>
          <w:sz w:val="20"/>
          <w:szCs w:val="20"/>
          <w:lang w:val="en-US"/>
        </w:rPr>
        <w:t>т</w:t>
      </w:r>
      <w:r w:rsidRPr="007755C7">
        <w:rPr>
          <w:rFonts w:eastAsia="Verdana" w:cs="Verdana"/>
          <w:b/>
          <w:bCs/>
          <w:sz w:val="20"/>
          <w:szCs w:val="20"/>
          <w:lang w:val="en-US"/>
        </w:rPr>
        <w:t>о</w:t>
      </w:r>
      <w:r w:rsidRPr="007755C7">
        <w:rPr>
          <w:rFonts w:eastAsia="Verdana" w:cs="Verdana"/>
          <w:b/>
          <w:bCs/>
          <w:spacing w:val="-9"/>
          <w:sz w:val="20"/>
          <w:szCs w:val="20"/>
          <w:lang w:val="en-US"/>
        </w:rPr>
        <w:t xml:space="preserve"> </w:t>
      </w:r>
      <w:r w:rsidRPr="007755C7">
        <w:rPr>
          <w:rFonts w:eastAsia="Verdana" w:cs="Verdana"/>
          <w:b/>
          <w:bCs/>
          <w:spacing w:val="2"/>
          <w:sz w:val="20"/>
          <w:szCs w:val="20"/>
          <w:lang w:val="en-US"/>
        </w:rPr>
        <w:t>п</w:t>
      </w:r>
      <w:r w:rsidRPr="007755C7">
        <w:rPr>
          <w:rFonts w:eastAsia="Verdana" w:cs="Verdana"/>
          <w:b/>
          <w:bCs/>
          <w:sz w:val="20"/>
          <w:szCs w:val="20"/>
          <w:lang w:val="en-US"/>
        </w:rPr>
        <w:t>рили</w:t>
      </w:r>
      <w:r w:rsidRPr="007755C7">
        <w:rPr>
          <w:rFonts w:eastAsia="Verdana" w:cs="Verdana"/>
          <w:b/>
          <w:bCs/>
          <w:spacing w:val="1"/>
          <w:sz w:val="20"/>
          <w:szCs w:val="20"/>
          <w:lang w:val="en-US"/>
        </w:rPr>
        <w:t>к</w:t>
      </w:r>
      <w:r w:rsidRPr="007755C7">
        <w:rPr>
          <w:rFonts w:eastAsia="Verdana" w:cs="Verdana"/>
          <w:b/>
          <w:bCs/>
          <w:sz w:val="20"/>
          <w:szCs w:val="20"/>
          <w:lang w:val="en-US"/>
        </w:rPr>
        <w:t>ом</w:t>
      </w:r>
      <w:r w:rsidRPr="007755C7">
        <w:rPr>
          <w:rFonts w:eastAsia="Verdana" w:cs="Verdana"/>
          <w:b/>
          <w:bCs/>
          <w:spacing w:val="-6"/>
          <w:sz w:val="20"/>
          <w:szCs w:val="20"/>
          <w:lang w:val="en-US"/>
        </w:rPr>
        <w:t xml:space="preserve"> </w:t>
      </w:r>
      <w:r w:rsidRPr="007755C7">
        <w:rPr>
          <w:rFonts w:eastAsia="Verdana" w:cs="Verdana"/>
          <w:b/>
          <w:bCs/>
          <w:sz w:val="20"/>
          <w:szCs w:val="20"/>
          <w:lang w:val="en-US"/>
        </w:rPr>
        <w:t>зак</w:t>
      </w:r>
      <w:r w:rsidRPr="007755C7">
        <w:rPr>
          <w:rFonts w:eastAsia="Verdana" w:cs="Verdana"/>
          <w:b/>
          <w:bCs/>
          <w:spacing w:val="2"/>
          <w:sz w:val="20"/>
          <w:szCs w:val="20"/>
          <w:lang w:val="en-US"/>
        </w:rPr>
        <w:t>љ</w:t>
      </w:r>
      <w:r w:rsidRPr="007755C7">
        <w:rPr>
          <w:rFonts w:eastAsia="Verdana" w:cs="Verdana"/>
          <w:b/>
          <w:bCs/>
          <w:sz w:val="20"/>
          <w:szCs w:val="20"/>
          <w:lang w:val="en-US"/>
        </w:rPr>
        <w:t>у</w:t>
      </w:r>
      <w:r w:rsidRPr="007755C7">
        <w:rPr>
          <w:rFonts w:eastAsia="Verdana" w:cs="Verdana"/>
          <w:b/>
          <w:bCs/>
          <w:spacing w:val="2"/>
          <w:sz w:val="20"/>
          <w:szCs w:val="20"/>
          <w:lang w:val="en-US"/>
        </w:rPr>
        <w:t>ч</w:t>
      </w:r>
      <w:r w:rsidRPr="007755C7">
        <w:rPr>
          <w:rFonts w:eastAsia="Verdana" w:cs="Verdana"/>
          <w:b/>
          <w:bCs/>
          <w:sz w:val="20"/>
          <w:szCs w:val="20"/>
          <w:lang w:val="en-US"/>
        </w:rPr>
        <w:t>ења</w:t>
      </w:r>
      <w:r w:rsidRPr="007755C7">
        <w:rPr>
          <w:rFonts w:eastAsia="Verdana" w:cs="Verdana"/>
          <w:b/>
          <w:bCs/>
          <w:spacing w:val="-7"/>
          <w:sz w:val="20"/>
          <w:szCs w:val="20"/>
          <w:lang w:val="en-US"/>
        </w:rPr>
        <w:t xml:space="preserve"> </w:t>
      </w:r>
      <w:r w:rsidRPr="007755C7">
        <w:rPr>
          <w:rFonts w:eastAsia="Verdana" w:cs="Verdana"/>
          <w:b/>
          <w:bCs/>
          <w:sz w:val="20"/>
          <w:szCs w:val="20"/>
          <w:lang w:val="en-US"/>
        </w:rPr>
        <w:t>уг</w:t>
      </w:r>
      <w:r w:rsidRPr="007755C7">
        <w:rPr>
          <w:rFonts w:eastAsia="Verdana" w:cs="Verdana"/>
          <w:b/>
          <w:bCs/>
          <w:spacing w:val="2"/>
          <w:sz w:val="20"/>
          <w:szCs w:val="20"/>
          <w:lang w:val="en-US"/>
        </w:rPr>
        <w:t>о</w:t>
      </w:r>
      <w:r w:rsidRPr="007755C7">
        <w:rPr>
          <w:rFonts w:eastAsia="Verdana" w:cs="Verdana"/>
          <w:b/>
          <w:bCs/>
          <w:sz w:val="20"/>
          <w:szCs w:val="20"/>
          <w:lang w:val="en-US"/>
        </w:rPr>
        <w:t>во</w:t>
      </w:r>
      <w:r w:rsidRPr="007755C7">
        <w:rPr>
          <w:rFonts w:eastAsia="Verdana" w:cs="Verdana"/>
          <w:b/>
          <w:bCs/>
          <w:spacing w:val="1"/>
          <w:sz w:val="20"/>
          <w:szCs w:val="20"/>
          <w:lang w:val="en-US"/>
        </w:rPr>
        <w:t>р</w:t>
      </w:r>
      <w:r w:rsidRPr="007755C7">
        <w:rPr>
          <w:rFonts w:eastAsia="Verdana" w:cs="Verdana"/>
          <w:b/>
          <w:bCs/>
          <w:spacing w:val="-1"/>
          <w:sz w:val="20"/>
          <w:szCs w:val="20"/>
          <w:lang w:val="en-US"/>
        </w:rPr>
        <w:t>а</w:t>
      </w:r>
      <w:r w:rsidRPr="007755C7">
        <w:rPr>
          <w:rFonts w:eastAsia="Verdana" w:cs="Verdana"/>
          <w:b/>
          <w:bCs/>
          <w:sz w:val="20"/>
          <w:szCs w:val="20"/>
          <w:lang w:val="en-US"/>
        </w:rPr>
        <w:t>)</w:t>
      </w:r>
      <w:r w:rsidRPr="007755C7">
        <w:rPr>
          <w:rFonts w:eastAsia="Verdana" w:cs="Verdana"/>
          <w:b/>
          <w:bCs/>
          <w:spacing w:val="-2"/>
          <w:sz w:val="20"/>
          <w:szCs w:val="20"/>
          <w:lang w:val="en-US"/>
        </w:rPr>
        <w:t xml:space="preserve"> </w:t>
      </w:r>
      <w:r w:rsidRPr="007755C7">
        <w:rPr>
          <w:rFonts w:eastAsia="Verdana" w:cs="Verdana"/>
          <w:b/>
          <w:bCs/>
          <w:sz w:val="20"/>
          <w:szCs w:val="20"/>
          <w:lang w:val="en-US"/>
        </w:rPr>
        <w:t>-</w:t>
      </w:r>
      <w:r w:rsidRPr="007755C7">
        <w:rPr>
          <w:rFonts w:eastAsia="Verdana" w:cs="Verdana"/>
          <w:b/>
          <w:bCs/>
          <w:spacing w:val="-8"/>
          <w:sz w:val="20"/>
          <w:szCs w:val="20"/>
          <w:lang w:val="en-US"/>
        </w:rPr>
        <w:t xml:space="preserve"> </w:t>
      </w:r>
      <w:r w:rsidRPr="007755C7">
        <w:rPr>
          <w:rFonts w:eastAsia="Verdana" w:cs="Verdana"/>
          <w:b/>
          <w:bCs/>
          <w:spacing w:val="1"/>
          <w:sz w:val="20"/>
          <w:szCs w:val="20"/>
          <w:lang w:val="en-US"/>
        </w:rPr>
        <w:t>Н</w:t>
      </w:r>
      <w:r w:rsidRPr="007755C7">
        <w:rPr>
          <w:rFonts w:eastAsia="Verdana" w:cs="Verdana"/>
          <w:b/>
          <w:bCs/>
          <w:sz w:val="20"/>
          <w:szCs w:val="20"/>
          <w:lang w:val="en-US"/>
        </w:rPr>
        <w:t>Е</w:t>
      </w:r>
      <w:r w:rsidRPr="007755C7">
        <w:rPr>
          <w:rFonts w:eastAsia="Verdana" w:cs="Verdana"/>
          <w:b/>
          <w:bCs/>
          <w:spacing w:val="-8"/>
          <w:sz w:val="20"/>
          <w:szCs w:val="20"/>
          <w:lang w:val="en-US"/>
        </w:rPr>
        <w:t xml:space="preserve"> </w:t>
      </w:r>
      <w:r w:rsidRPr="007755C7">
        <w:rPr>
          <w:rFonts w:eastAsia="Verdana" w:cs="Verdana"/>
          <w:b/>
          <w:bCs/>
          <w:spacing w:val="3"/>
          <w:sz w:val="20"/>
          <w:szCs w:val="20"/>
          <w:lang w:val="en-US"/>
        </w:rPr>
        <w:t>П</w:t>
      </w:r>
      <w:r w:rsidRPr="007755C7">
        <w:rPr>
          <w:rFonts w:eastAsia="Verdana" w:cs="Verdana"/>
          <w:b/>
          <w:bCs/>
          <w:sz w:val="20"/>
          <w:szCs w:val="20"/>
          <w:lang w:val="en-US"/>
        </w:rPr>
        <w:t>ОД</w:t>
      </w:r>
      <w:r w:rsidRPr="007755C7">
        <w:rPr>
          <w:rFonts w:eastAsia="Verdana" w:cs="Verdana"/>
          <w:b/>
          <w:bCs/>
          <w:spacing w:val="1"/>
          <w:sz w:val="20"/>
          <w:szCs w:val="20"/>
          <w:lang w:val="en-US"/>
        </w:rPr>
        <w:t>Н</w:t>
      </w:r>
      <w:r w:rsidRPr="007755C7">
        <w:rPr>
          <w:rFonts w:eastAsia="Verdana" w:cs="Verdana"/>
          <w:b/>
          <w:bCs/>
          <w:sz w:val="20"/>
          <w:szCs w:val="20"/>
          <w:lang w:val="en-US"/>
        </w:rPr>
        <w:t>ОСИ</w:t>
      </w:r>
      <w:r w:rsidRPr="007755C7">
        <w:rPr>
          <w:rFonts w:eastAsia="Verdana" w:cs="Verdana"/>
          <w:b/>
          <w:bCs/>
          <w:spacing w:val="-7"/>
          <w:sz w:val="20"/>
          <w:szCs w:val="20"/>
          <w:lang w:val="en-US"/>
        </w:rPr>
        <w:t xml:space="preserve"> </w:t>
      </w:r>
      <w:r w:rsidRPr="007755C7">
        <w:rPr>
          <w:rFonts w:eastAsia="Verdana" w:cs="Verdana"/>
          <w:b/>
          <w:bCs/>
          <w:sz w:val="20"/>
          <w:szCs w:val="20"/>
          <w:lang w:val="en-US"/>
        </w:rPr>
        <w:t>СЕ</w:t>
      </w:r>
      <w:r w:rsidRPr="007755C7">
        <w:rPr>
          <w:rFonts w:eastAsia="Verdana" w:cs="Verdana"/>
          <w:b/>
          <w:bCs/>
          <w:spacing w:val="-6"/>
          <w:sz w:val="20"/>
          <w:szCs w:val="20"/>
          <w:lang w:val="en-US"/>
        </w:rPr>
        <w:t xml:space="preserve"> </w:t>
      </w:r>
      <w:r w:rsidRPr="007755C7">
        <w:rPr>
          <w:rFonts w:eastAsia="Verdana" w:cs="Verdana"/>
          <w:b/>
          <w:bCs/>
          <w:sz w:val="20"/>
          <w:szCs w:val="20"/>
          <w:lang w:val="en-US"/>
        </w:rPr>
        <w:t>УЗ</w:t>
      </w:r>
      <w:r w:rsidRPr="007755C7">
        <w:rPr>
          <w:rFonts w:eastAsia="Verdana" w:cs="Verdana"/>
          <w:b/>
          <w:bCs/>
          <w:spacing w:val="-8"/>
          <w:sz w:val="20"/>
          <w:szCs w:val="20"/>
          <w:lang w:val="en-US"/>
        </w:rPr>
        <w:t xml:space="preserve"> </w:t>
      </w:r>
      <w:r w:rsidRPr="007755C7">
        <w:rPr>
          <w:rFonts w:eastAsia="Verdana" w:cs="Verdana"/>
          <w:b/>
          <w:bCs/>
          <w:sz w:val="20"/>
          <w:szCs w:val="20"/>
          <w:lang w:val="en-US"/>
        </w:rPr>
        <w:t>ПО</w:t>
      </w:r>
      <w:r w:rsidRPr="007755C7">
        <w:rPr>
          <w:rFonts w:eastAsia="Verdana" w:cs="Verdana"/>
          <w:b/>
          <w:bCs/>
          <w:spacing w:val="1"/>
          <w:sz w:val="20"/>
          <w:szCs w:val="20"/>
          <w:lang w:val="en-US"/>
        </w:rPr>
        <w:t>НУ</w:t>
      </w:r>
      <w:r w:rsidRPr="007755C7">
        <w:rPr>
          <w:rFonts w:eastAsia="Verdana" w:cs="Verdana"/>
          <w:b/>
          <w:bCs/>
          <w:sz w:val="20"/>
          <w:szCs w:val="20"/>
          <w:lang w:val="en-US"/>
        </w:rPr>
        <w:t>ДУ</w:t>
      </w:r>
    </w:p>
    <w:p w:rsidR="00953B88" w:rsidRPr="007755C7" w:rsidRDefault="00953B88" w:rsidP="00953B88">
      <w:pPr>
        <w:widowControl w:val="0"/>
        <w:spacing w:before="45" w:after="0" w:line="240" w:lineRule="auto"/>
        <w:ind w:left="112" w:right="109" w:firstLine="720"/>
        <w:jc w:val="both"/>
        <w:rPr>
          <w:rFonts w:eastAsia="Verdana"/>
          <w:sz w:val="20"/>
          <w:szCs w:val="20"/>
          <w:lang w:val="en-US"/>
        </w:rPr>
      </w:pPr>
      <w:r w:rsidRPr="007755C7">
        <w:rPr>
          <w:rFonts w:eastAsia="Verdana"/>
          <w:sz w:val="20"/>
          <w:szCs w:val="20"/>
          <w:u w:val="single" w:color="000000"/>
          <w:lang w:val="en-US"/>
        </w:rPr>
        <w:t>Вр</w:t>
      </w:r>
      <w:r w:rsidRPr="007755C7">
        <w:rPr>
          <w:rFonts w:eastAsia="Verdana"/>
          <w:spacing w:val="-1"/>
          <w:sz w:val="20"/>
          <w:szCs w:val="20"/>
          <w:u w:val="single" w:color="000000"/>
          <w:lang w:val="en-US"/>
        </w:rPr>
        <w:t>с</w:t>
      </w:r>
      <w:r w:rsidRPr="007755C7">
        <w:rPr>
          <w:rFonts w:eastAsia="Verdana"/>
          <w:sz w:val="20"/>
          <w:szCs w:val="20"/>
          <w:u w:val="single" w:color="000000"/>
          <w:lang w:val="en-US"/>
        </w:rPr>
        <w:t>та:</w:t>
      </w:r>
      <w:r w:rsidRPr="007755C7">
        <w:rPr>
          <w:rFonts w:eastAsia="Verdana"/>
          <w:sz w:val="20"/>
          <w:szCs w:val="20"/>
          <w:lang w:val="en-US"/>
        </w:rPr>
        <w:t xml:space="preserve"> б</w:t>
      </w:r>
      <w:r w:rsidRPr="007755C7">
        <w:rPr>
          <w:rFonts w:eastAsia="Verdana"/>
          <w:spacing w:val="1"/>
          <w:sz w:val="20"/>
          <w:szCs w:val="20"/>
          <w:lang w:val="en-US"/>
        </w:rPr>
        <w:t>л</w:t>
      </w:r>
      <w:r w:rsidRPr="007755C7">
        <w:rPr>
          <w:rFonts w:eastAsia="Verdana"/>
          <w:sz w:val="20"/>
          <w:szCs w:val="20"/>
          <w:lang w:val="en-US"/>
        </w:rPr>
        <w:t>а</w:t>
      </w:r>
      <w:r w:rsidRPr="007755C7">
        <w:rPr>
          <w:rFonts w:eastAsia="Verdana"/>
          <w:spacing w:val="2"/>
          <w:sz w:val="20"/>
          <w:szCs w:val="20"/>
          <w:lang w:val="en-US"/>
        </w:rPr>
        <w:t>н</w:t>
      </w:r>
      <w:r w:rsidRPr="007755C7">
        <w:rPr>
          <w:rFonts w:eastAsia="Verdana"/>
          <w:sz w:val="20"/>
          <w:szCs w:val="20"/>
          <w:lang w:val="en-US"/>
        </w:rPr>
        <w:t>к</w:t>
      </w:r>
      <w:r w:rsidRPr="007755C7">
        <w:rPr>
          <w:rFonts w:eastAsia="Verdana"/>
          <w:spacing w:val="1"/>
          <w:sz w:val="20"/>
          <w:szCs w:val="20"/>
          <w:lang w:val="en-US"/>
        </w:rPr>
        <w:t>о</w:t>
      </w:r>
      <w:r w:rsidRPr="007755C7">
        <w:rPr>
          <w:rFonts w:eastAsia="Verdana"/>
          <w:sz w:val="20"/>
          <w:szCs w:val="20"/>
          <w:lang w:val="en-US"/>
        </w:rPr>
        <w:t>,</w:t>
      </w:r>
      <w:r w:rsidRPr="007755C7">
        <w:rPr>
          <w:rFonts w:eastAsia="Verdana"/>
          <w:spacing w:val="2"/>
          <w:sz w:val="20"/>
          <w:szCs w:val="20"/>
          <w:lang w:val="en-US"/>
        </w:rPr>
        <w:t xml:space="preserve"> </w:t>
      </w:r>
      <w:r w:rsidRPr="007755C7">
        <w:rPr>
          <w:rFonts w:eastAsia="Verdana"/>
          <w:spacing w:val="1"/>
          <w:sz w:val="20"/>
          <w:szCs w:val="20"/>
          <w:lang w:val="en-US"/>
        </w:rPr>
        <w:t>с</w:t>
      </w:r>
      <w:r w:rsidRPr="007755C7">
        <w:rPr>
          <w:rFonts w:eastAsia="Verdana"/>
          <w:spacing w:val="-1"/>
          <w:sz w:val="20"/>
          <w:szCs w:val="20"/>
          <w:lang w:val="en-US"/>
        </w:rPr>
        <w:t>о</w:t>
      </w:r>
      <w:r w:rsidRPr="007755C7">
        <w:rPr>
          <w:rFonts w:eastAsia="Verdana"/>
          <w:spacing w:val="1"/>
          <w:sz w:val="20"/>
          <w:szCs w:val="20"/>
          <w:lang w:val="en-US"/>
        </w:rPr>
        <w:t>л</w:t>
      </w:r>
      <w:r w:rsidRPr="007755C7">
        <w:rPr>
          <w:rFonts w:eastAsia="Verdana"/>
          <w:sz w:val="20"/>
          <w:szCs w:val="20"/>
          <w:lang w:val="en-US"/>
        </w:rPr>
        <w:t xml:space="preserve">о меница </w:t>
      </w:r>
      <w:r w:rsidRPr="007755C7">
        <w:rPr>
          <w:rFonts w:eastAsia="Verdana"/>
          <w:spacing w:val="-1"/>
          <w:sz w:val="20"/>
          <w:szCs w:val="20"/>
          <w:lang w:val="en-US"/>
        </w:rPr>
        <w:t>с</w:t>
      </w:r>
      <w:r w:rsidRPr="007755C7">
        <w:rPr>
          <w:rFonts w:eastAsia="Verdana"/>
          <w:sz w:val="20"/>
          <w:szCs w:val="20"/>
          <w:lang w:val="en-US"/>
        </w:rPr>
        <w:t xml:space="preserve">а </w:t>
      </w:r>
      <w:r w:rsidRPr="007755C7">
        <w:rPr>
          <w:rFonts w:eastAsia="Verdana"/>
          <w:spacing w:val="2"/>
          <w:sz w:val="20"/>
          <w:szCs w:val="20"/>
          <w:lang w:val="en-US"/>
        </w:rPr>
        <w:t>м</w:t>
      </w:r>
      <w:r w:rsidRPr="007755C7">
        <w:rPr>
          <w:rFonts w:eastAsia="Verdana"/>
          <w:spacing w:val="-2"/>
          <w:sz w:val="20"/>
          <w:szCs w:val="20"/>
          <w:lang w:val="en-US"/>
        </w:rPr>
        <w:t>е</w:t>
      </w:r>
      <w:r w:rsidRPr="007755C7">
        <w:rPr>
          <w:rFonts w:eastAsia="Verdana"/>
          <w:sz w:val="20"/>
          <w:szCs w:val="20"/>
          <w:lang w:val="en-US"/>
        </w:rPr>
        <w:t>н</w:t>
      </w:r>
      <w:r w:rsidRPr="007755C7">
        <w:rPr>
          <w:rFonts w:eastAsia="Verdana"/>
          <w:spacing w:val="2"/>
          <w:sz w:val="20"/>
          <w:szCs w:val="20"/>
          <w:lang w:val="en-US"/>
        </w:rPr>
        <w:t>и</w:t>
      </w:r>
      <w:r w:rsidRPr="007755C7">
        <w:rPr>
          <w:rFonts w:eastAsia="Verdana"/>
          <w:sz w:val="20"/>
          <w:szCs w:val="20"/>
          <w:lang w:val="en-US"/>
        </w:rPr>
        <w:t>чним пи</w:t>
      </w:r>
      <w:r w:rsidRPr="007755C7">
        <w:rPr>
          <w:rFonts w:eastAsia="Verdana"/>
          <w:spacing w:val="-1"/>
          <w:sz w:val="20"/>
          <w:szCs w:val="20"/>
          <w:lang w:val="en-US"/>
        </w:rPr>
        <w:t>с</w:t>
      </w:r>
      <w:r w:rsidRPr="007755C7">
        <w:rPr>
          <w:rFonts w:eastAsia="Verdana"/>
          <w:spacing w:val="2"/>
          <w:sz w:val="20"/>
          <w:szCs w:val="20"/>
          <w:lang w:val="en-US"/>
        </w:rPr>
        <w:t>м</w:t>
      </w:r>
      <w:r w:rsidRPr="007755C7">
        <w:rPr>
          <w:rFonts w:eastAsia="Verdana"/>
          <w:spacing w:val="-1"/>
          <w:sz w:val="20"/>
          <w:szCs w:val="20"/>
          <w:lang w:val="en-US"/>
        </w:rPr>
        <w:t>о</w:t>
      </w:r>
      <w:r w:rsidRPr="007755C7">
        <w:rPr>
          <w:rFonts w:eastAsia="Verdana"/>
          <w:sz w:val="20"/>
          <w:szCs w:val="20"/>
          <w:lang w:val="en-US"/>
        </w:rPr>
        <w:t>м</w:t>
      </w:r>
      <w:r w:rsidRPr="007755C7">
        <w:rPr>
          <w:rFonts w:eastAsia="Verdana"/>
          <w:spacing w:val="1"/>
          <w:sz w:val="20"/>
          <w:szCs w:val="20"/>
          <w:lang w:val="en-US"/>
        </w:rPr>
        <w:t>/о</w:t>
      </w:r>
      <w:r w:rsidRPr="007755C7">
        <w:rPr>
          <w:rFonts w:eastAsia="Verdana"/>
          <w:spacing w:val="-1"/>
          <w:sz w:val="20"/>
          <w:szCs w:val="20"/>
          <w:lang w:val="en-US"/>
        </w:rPr>
        <w:t>в</w:t>
      </w:r>
      <w:r w:rsidRPr="007755C7">
        <w:rPr>
          <w:rFonts w:eastAsia="Verdana"/>
          <w:spacing w:val="1"/>
          <w:sz w:val="20"/>
          <w:szCs w:val="20"/>
          <w:lang w:val="en-US"/>
        </w:rPr>
        <w:t>л</w:t>
      </w:r>
      <w:r w:rsidRPr="007755C7">
        <w:rPr>
          <w:rFonts w:eastAsia="Verdana"/>
          <w:sz w:val="20"/>
          <w:szCs w:val="20"/>
          <w:lang w:val="en-US"/>
        </w:rPr>
        <w:t>аш</w:t>
      </w:r>
      <w:r w:rsidRPr="007755C7">
        <w:rPr>
          <w:rFonts w:eastAsia="Verdana"/>
          <w:spacing w:val="1"/>
          <w:sz w:val="20"/>
          <w:szCs w:val="20"/>
          <w:lang w:val="en-US"/>
        </w:rPr>
        <w:t>ћ</w:t>
      </w:r>
      <w:r w:rsidRPr="007755C7">
        <w:rPr>
          <w:rFonts w:eastAsia="Verdana"/>
          <w:spacing w:val="-2"/>
          <w:sz w:val="20"/>
          <w:szCs w:val="20"/>
          <w:lang w:val="en-US"/>
        </w:rPr>
        <w:t>е</w:t>
      </w:r>
      <w:r w:rsidRPr="007755C7">
        <w:rPr>
          <w:rFonts w:eastAsia="Verdana"/>
          <w:spacing w:val="2"/>
          <w:sz w:val="20"/>
          <w:szCs w:val="20"/>
          <w:lang w:val="en-US"/>
        </w:rPr>
        <w:t>њ</w:t>
      </w:r>
      <w:r w:rsidRPr="007755C7">
        <w:rPr>
          <w:rFonts w:eastAsia="Verdana"/>
          <w:spacing w:val="-2"/>
          <w:sz w:val="20"/>
          <w:szCs w:val="20"/>
          <w:lang w:val="en-US"/>
        </w:rPr>
        <w:t>е</w:t>
      </w:r>
      <w:r w:rsidRPr="007755C7">
        <w:rPr>
          <w:rFonts w:eastAsia="Verdana"/>
          <w:sz w:val="20"/>
          <w:szCs w:val="20"/>
          <w:lang w:val="en-US"/>
        </w:rPr>
        <w:t>м, д</w:t>
      </w:r>
      <w:r w:rsidRPr="007755C7">
        <w:rPr>
          <w:rFonts w:eastAsia="Verdana"/>
          <w:spacing w:val="-2"/>
          <w:sz w:val="20"/>
          <w:szCs w:val="20"/>
          <w:lang w:val="en-US"/>
        </w:rPr>
        <w:t>е</w:t>
      </w:r>
      <w:r w:rsidRPr="007755C7">
        <w:rPr>
          <w:rFonts w:eastAsia="Verdana"/>
          <w:spacing w:val="2"/>
          <w:sz w:val="20"/>
          <w:szCs w:val="20"/>
          <w:lang w:val="en-US"/>
        </w:rPr>
        <w:t>п</w:t>
      </w:r>
      <w:r w:rsidRPr="007755C7">
        <w:rPr>
          <w:rFonts w:eastAsia="Verdana"/>
          <w:sz w:val="20"/>
          <w:szCs w:val="20"/>
          <w:lang w:val="en-US"/>
        </w:rPr>
        <w:t>ока</w:t>
      </w:r>
      <w:r w:rsidRPr="007755C7">
        <w:rPr>
          <w:rFonts w:eastAsia="Verdana"/>
          <w:spacing w:val="2"/>
          <w:sz w:val="20"/>
          <w:szCs w:val="20"/>
          <w:lang w:val="en-US"/>
        </w:rPr>
        <w:t>р</w:t>
      </w:r>
      <w:r w:rsidRPr="007755C7">
        <w:rPr>
          <w:rFonts w:eastAsia="Verdana"/>
          <w:sz w:val="20"/>
          <w:szCs w:val="20"/>
          <w:lang w:val="en-US"/>
        </w:rPr>
        <w:t>т</w:t>
      </w:r>
      <w:r w:rsidRPr="007755C7">
        <w:rPr>
          <w:rFonts w:eastAsia="Verdana"/>
          <w:spacing w:val="-2"/>
          <w:sz w:val="20"/>
          <w:szCs w:val="20"/>
          <w:lang w:val="en-US"/>
        </w:rPr>
        <w:t>о</w:t>
      </w:r>
      <w:r w:rsidRPr="007755C7">
        <w:rPr>
          <w:rFonts w:eastAsia="Verdana"/>
          <w:spacing w:val="2"/>
          <w:sz w:val="20"/>
          <w:szCs w:val="20"/>
          <w:lang w:val="en-US"/>
        </w:rPr>
        <w:t>н</w:t>
      </w:r>
      <w:r w:rsidRPr="007755C7">
        <w:rPr>
          <w:rFonts w:eastAsia="Verdana"/>
          <w:spacing w:val="-1"/>
          <w:sz w:val="20"/>
          <w:szCs w:val="20"/>
          <w:lang w:val="en-US"/>
        </w:rPr>
        <w:t>о</w:t>
      </w:r>
      <w:r w:rsidRPr="007755C7">
        <w:rPr>
          <w:rFonts w:eastAsia="Verdana"/>
          <w:sz w:val="20"/>
          <w:szCs w:val="20"/>
          <w:lang w:val="en-US"/>
        </w:rPr>
        <w:t>м и</w:t>
      </w:r>
      <w:r w:rsidRPr="007755C7">
        <w:rPr>
          <w:rFonts w:eastAsia="Verdana"/>
          <w:spacing w:val="-3"/>
          <w:sz w:val="20"/>
          <w:szCs w:val="20"/>
          <w:lang w:val="en-US"/>
        </w:rPr>
        <w:t xml:space="preserve"> </w:t>
      </w:r>
      <w:r w:rsidRPr="007755C7">
        <w:rPr>
          <w:rFonts w:eastAsia="Verdana"/>
          <w:sz w:val="20"/>
          <w:szCs w:val="20"/>
          <w:lang w:val="en-US"/>
        </w:rPr>
        <w:t>к</w:t>
      </w:r>
      <w:r w:rsidRPr="007755C7">
        <w:rPr>
          <w:rFonts w:eastAsia="Verdana"/>
          <w:spacing w:val="-2"/>
          <w:sz w:val="20"/>
          <w:szCs w:val="20"/>
          <w:lang w:val="en-US"/>
        </w:rPr>
        <w:t>о</w:t>
      </w:r>
      <w:r w:rsidRPr="007755C7">
        <w:rPr>
          <w:rFonts w:eastAsia="Verdana"/>
          <w:sz w:val="20"/>
          <w:szCs w:val="20"/>
          <w:lang w:val="en-US"/>
        </w:rPr>
        <w:t>пи</w:t>
      </w:r>
      <w:r w:rsidRPr="007755C7">
        <w:rPr>
          <w:rFonts w:eastAsia="Verdana"/>
          <w:spacing w:val="3"/>
          <w:sz w:val="20"/>
          <w:szCs w:val="20"/>
          <w:lang w:val="en-US"/>
        </w:rPr>
        <w:t>ј</w:t>
      </w:r>
      <w:r w:rsidRPr="007755C7">
        <w:rPr>
          <w:rFonts w:eastAsia="Verdana"/>
          <w:spacing w:val="-1"/>
          <w:sz w:val="20"/>
          <w:szCs w:val="20"/>
          <w:lang w:val="en-US"/>
        </w:rPr>
        <w:t>о</w:t>
      </w:r>
      <w:r w:rsidRPr="007755C7">
        <w:rPr>
          <w:rFonts w:eastAsia="Verdana"/>
          <w:sz w:val="20"/>
          <w:szCs w:val="20"/>
          <w:lang w:val="en-US"/>
        </w:rPr>
        <w:t>м</w:t>
      </w:r>
      <w:r w:rsidRPr="007755C7">
        <w:rPr>
          <w:rFonts w:eastAsia="Verdana"/>
          <w:spacing w:val="69"/>
          <w:sz w:val="20"/>
          <w:szCs w:val="20"/>
          <w:lang w:val="en-US"/>
        </w:rPr>
        <w:t xml:space="preserve"> </w:t>
      </w:r>
      <w:r w:rsidRPr="007755C7">
        <w:rPr>
          <w:rFonts w:eastAsia="Verdana"/>
          <w:spacing w:val="1"/>
          <w:sz w:val="20"/>
          <w:szCs w:val="20"/>
          <w:lang w:val="en-US"/>
        </w:rPr>
        <w:t>з</w:t>
      </w:r>
      <w:r w:rsidRPr="007755C7">
        <w:rPr>
          <w:rFonts w:eastAsia="Verdana"/>
          <w:sz w:val="20"/>
          <w:szCs w:val="20"/>
          <w:lang w:val="en-US"/>
        </w:rPr>
        <w:t>ах</w:t>
      </w:r>
      <w:r w:rsidRPr="007755C7">
        <w:rPr>
          <w:rFonts w:eastAsia="Verdana"/>
          <w:spacing w:val="1"/>
          <w:sz w:val="20"/>
          <w:szCs w:val="20"/>
          <w:lang w:val="en-US"/>
        </w:rPr>
        <w:t>т</w:t>
      </w:r>
      <w:r w:rsidRPr="007755C7">
        <w:rPr>
          <w:rFonts w:eastAsia="Verdana"/>
          <w:spacing w:val="-2"/>
          <w:sz w:val="20"/>
          <w:szCs w:val="20"/>
          <w:lang w:val="en-US"/>
        </w:rPr>
        <w:t>е</w:t>
      </w:r>
      <w:r w:rsidRPr="007755C7">
        <w:rPr>
          <w:rFonts w:eastAsia="Verdana"/>
          <w:spacing w:val="-1"/>
          <w:sz w:val="20"/>
          <w:szCs w:val="20"/>
          <w:lang w:val="en-US"/>
        </w:rPr>
        <w:t>в</w:t>
      </w:r>
      <w:r w:rsidRPr="007755C7">
        <w:rPr>
          <w:rFonts w:eastAsia="Verdana"/>
          <w:sz w:val="20"/>
          <w:szCs w:val="20"/>
          <w:lang w:val="en-US"/>
        </w:rPr>
        <w:t>а/</w:t>
      </w:r>
      <w:r w:rsidRPr="007755C7">
        <w:rPr>
          <w:rFonts w:eastAsia="Verdana"/>
          <w:spacing w:val="2"/>
          <w:sz w:val="20"/>
          <w:szCs w:val="20"/>
          <w:lang w:val="en-US"/>
        </w:rPr>
        <w:t>п</w:t>
      </w:r>
      <w:r w:rsidRPr="007755C7">
        <w:rPr>
          <w:rFonts w:eastAsia="Verdana"/>
          <w:spacing w:val="-1"/>
          <w:sz w:val="20"/>
          <w:szCs w:val="20"/>
          <w:lang w:val="en-US"/>
        </w:rPr>
        <w:t>о</w:t>
      </w:r>
      <w:r w:rsidRPr="007755C7">
        <w:rPr>
          <w:rFonts w:eastAsia="Verdana"/>
          <w:spacing w:val="1"/>
          <w:sz w:val="20"/>
          <w:szCs w:val="20"/>
          <w:lang w:val="en-US"/>
        </w:rPr>
        <w:t>т</w:t>
      </w:r>
      <w:r w:rsidRPr="007755C7">
        <w:rPr>
          <w:rFonts w:eastAsia="Verdana"/>
          <w:spacing w:val="-1"/>
          <w:sz w:val="20"/>
          <w:szCs w:val="20"/>
          <w:lang w:val="en-US"/>
        </w:rPr>
        <w:t>в</w:t>
      </w:r>
      <w:r w:rsidRPr="007755C7">
        <w:rPr>
          <w:rFonts w:eastAsia="Verdana"/>
          <w:spacing w:val="3"/>
          <w:sz w:val="20"/>
          <w:szCs w:val="20"/>
          <w:lang w:val="en-US"/>
        </w:rPr>
        <w:t>р</w:t>
      </w:r>
      <w:r w:rsidRPr="007755C7">
        <w:rPr>
          <w:rFonts w:eastAsia="Verdana"/>
          <w:sz w:val="20"/>
          <w:szCs w:val="20"/>
          <w:lang w:val="en-US"/>
        </w:rPr>
        <w:t>де</w:t>
      </w:r>
      <w:r w:rsidRPr="007755C7">
        <w:rPr>
          <w:rFonts w:eastAsia="Verdana"/>
          <w:spacing w:val="67"/>
          <w:sz w:val="20"/>
          <w:szCs w:val="20"/>
          <w:lang w:val="en-US"/>
        </w:rPr>
        <w:t xml:space="preserve"> </w:t>
      </w:r>
      <w:r w:rsidRPr="007755C7">
        <w:rPr>
          <w:rFonts w:eastAsia="Verdana"/>
          <w:spacing w:val="1"/>
          <w:sz w:val="20"/>
          <w:szCs w:val="20"/>
          <w:lang w:val="en-US"/>
        </w:rPr>
        <w:t>з</w:t>
      </w:r>
      <w:r w:rsidRPr="007755C7">
        <w:rPr>
          <w:rFonts w:eastAsia="Verdana"/>
          <w:sz w:val="20"/>
          <w:szCs w:val="20"/>
          <w:lang w:val="en-US"/>
        </w:rPr>
        <w:t>а</w:t>
      </w:r>
      <w:r w:rsidRPr="007755C7">
        <w:rPr>
          <w:rFonts w:eastAsia="Verdana"/>
          <w:spacing w:val="68"/>
          <w:sz w:val="20"/>
          <w:szCs w:val="20"/>
          <w:lang w:val="en-US"/>
        </w:rPr>
        <w:t xml:space="preserve"> </w:t>
      </w:r>
      <w:r w:rsidRPr="007755C7">
        <w:rPr>
          <w:rFonts w:eastAsia="Verdana"/>
          <w:sz w:val="20"/>
          <w:szCs w:val="20"/>
          <w:lang w:val="en-US"/>
        </w:rPr>
        <w:t>р</w:t>
      </w:r>
      <w:r w:rsidRPr="007755C7">
        <w:rPr>
          <w:rFonts w:eastAsia="Verdana"/>
          <w:spacing w:val="-2"/>
          <w:sz w:val="20"/>
          <w:szCs w:val="20"/>
          <w:lang w:val="en-US"/>
        </w:rPr>
        <w:t>е</w:t>
      </w:r>
      <w:r w:rsidRPr="007755C7">
        <w:rPr>
          <w:rFonts w:eastAsia="Verdana"/>
          <w:sz w:val="20"/>
          <w:szCs w:val="20"/>
          <w:lang w:val="en-US"/>
        </w:rPr>
        <w:t>г</w:t>
      </w:r>
      <w:r w:rsidRPr="007755C7">
        <w:rPr>
          <w:rFonts w:eastAsia="Verdana"/>
          <w:spacing w:val="1"/>
          <w:sz w:val="20"/>
          <w:szCs w:val="20"/>
          <w:lang w:val="en-US"/>
        </w:rPr>
        <w:t>и</w:t>
      </w:r>
      <w:r w:rsidRPr="007755C7">
        <w:rPr>
          <w:rFonts w:eastAsia="Verdana"/>
          <w:spacing w:val="-1"/>
          <w:sz w:val="20"/>
          <w:szCs w:val="20"/>
          <w:lang w:val="en-US"/>
        </w:rPr>
        <w:t>с</w:t>
      </w:r>
      <w:r w:rsidRPr="007755C7">
        <w:rPr>
          <w:rFonts w:eastAsia="Verdana"/>
          <w:sz w:val="20"/>
          <w:szCs w:val="20"/>
          <w:lang w:val="en-US"/>
        </w:rPr>
        <w:t>тра</w:t>
      </w:r>
      <w:r w:rsidRPr="007755C7">
        <w:rPr>
          <w:rFonts w:eastAsia="Verdana"/>
          <w:spacing w:val="1"/>
          <w:sz w:val="20"/>
          <w:szCs w:val="20"/>
          <w:lang w:val="en-US"/>
        </w:rPr>
        <w:t>ц</w:t>
      </w:r>
      <w:r w:rsidRPr="007755C7">
        <w:rPr>
          <w:rFonts w:eastAsia="Verdana"/>
          <w:sz w:val="20"/>
          <w:szCs w:val="20"/>
          <w:lang w:val="en-US"/>
        </w:rPr>
        <w:t>ију</w:t>
      </w:r>
      <w:r w:rsidRPr="007755C7">
        <w:rPr>
          <w:rFonts w:eastAsia="Verdana"/>
          <w:spacing w:val="68"/>
          <w:sz w:val="20"/>
          <w:szCs w:val="20"/>
          <w:lang w:val="en-US"/>
        </w:rPr>
        <w:t xml:space="preserve"> </w:t>
      </w:r>
      <w:r w:rsidRPr="007755C7">
        <w:rPr>
          <w:rFonts w:eastAsia="Verdana"/>
          <w:spacing w:val="2"/>
          <w:sz w:val="20"/>
          <w:szCs w:val="20"/>
          <w:lang w:val="en-US"/>
        </w:rPr>
        <w:t>м</w:t>
      </w:r>
      <w:r w:rsidRPr="007755C7">
        <w:rPr>
          <w:rFonts w:eastAsia="Verdana"/>
          <w:spacing w:val="-2"/>
          <w:sz w:val="20"/>
          <w:szCs w:val="20"/>
          <w:lang w:val="en-US"/>
        </w:rPr>
        <w:t>е</w:t>
      </w:r>
      <w:r w:rsidRPr="007755C7">
        <w:rPr>
          <w:rFonts w:eastAsia="Verdana"/>
          <w:sz w:val="20"/>
          <w:szCs w:val="20"/>
          <w:lang w:val="en-US"/>
        </w:rPr>
        <w:t>ни</w:t>
      </w:r>
      <w:r w:rsidRPr="007755C7">
        <w:rPr>
          <w:rFonts w:eastAsia="Verdana"/>
          <w:spacing w:val="1"/>
          <w:sz w:val="20"/>
          <w:szCs w:val="20"/>
          <w:lang w:val="en-US"/>
        </w:rPr>
        <w:t>це</w:t>
      </w:r>
      <w:r w:rsidRPr="007755C7">
        <w:rPr>
          <w:rFonts w:eastAsia="Verdana"/>
          <w:sz w:val="20"/>
          <w:szCs w:val="20"/>
          <w:lang w:val="en-US"/>
        </w:rPr>
        <w:t>,</w:t>
      </w:r>
      <w:r w:rsidRPr="007755C7">
        <w:rPr>
          <w:rFonts w:eastAsia="Verdana"/>
          <w:spacing w:val="68"/>
          <w:sz w:val="20"/>
          <w:szCs w:val="20"/>
          <w:lang w:val="en-US"/>
        </w:rPr>
        <w:t xml:space="preserve"> </w:t>
      </w:r>
      <w:r w:rsidRPr="007755C7">
        <w:rPr>
          <w:rFonts w:eastAsia="Verdana"/>
          <w:spacing w:val="1"/>
          <w:sz w:val="20"/>
          <w:szCs w:val="20"/>
          <w:lang w:val="en-US"/>
        </w:rPr>
        <w:t>к</w:t>
      </w:r>
      <w:r w:rsidRPr="007755C7">
        <w:rPr>
          <w:rFonts w:eastAsia="Verdana"/>
          <w:spacing w:val="-1"/>
          <w:sz w:val="20"/>
          <w:szCs w:val="20"/>
          <w:lang w:val="en-US"/>
        </w:rPr>
        <w:t>о</w:t>
      </w:r>
      <w:r w:rsidRPr="007755C7">
        <w:rPr>
          <w:rFonts w:eastAsia="Verdana"/>
          <w:sz w:val="20"/>
          <w:szCs w:val="20"/>
          <w:lang w:val="en-US"/>
        </w:rPr>
        <w:t>ја</w:t>
      </w:r>
      <w:r w:rsidRPr="007755C7">
        <w:rPr>
          <w:rFonts w:eastAsia="Verdana"/>
          <w:spacing w:val="69"/>
          <w:sz w:val="20"/>
          <w:szCs w:val="20"/>
          <w:lang w:val="en-US"/>
        </w:rPr>
        <w:t xml:space="preserve"> </w:t>
      </w:r>
      <w:r w:rsidRPr="007755C7">
        <w:rPr>
          <w:rFonts w:eastAsia="Verdana"/>
          <w:spacing w:val="-1"/>
          <w:sz w:val="20"/>
          <w:szCs w:val="20"/>
          <w:lang w:val="en-US"/>
        </w:rPr>
        <w:t>с</w:t>
      </w:r>
      <w:r w:rsidRPr="007755C7">
        <w:rPr>
          <w:rFonts w:eastAsia="Verdana"/>
          <w:sz w:val="20"/>
          <w:szCs w:val="20"/>
          <w:lang w:val="en-US"/>
        </w:rPr>
        <w:t>е</w:t>
      </w:r>
      <w:r w:rsidRPr="007755C7">
        <w:rPr>
          <w:rFonts w:eastAsia="Verdana"/>
          <w:spacing w:val="67"/>
          <w:sz w:val="20"/>
          <w:szCs w:val="20"/>
          <w:lang w:val="en-US"/>
        </w:rPr>
        <w:t xml:space="preserve"> </w:t>
      </w:r>
      <w:r w:rsidRPr="007755C7">
        <w:rPr>
          <w:rFonts w:eastAsia="Verdana"/>
          <w:sz w:val="20"/>
          <w:szCs w:val="20"/>
          <w:lang w:val="en-US"/>
        </w:rPr>
        <w:t>п</w:t>
      </w:r>
      <w:r w:rsidRPr="007755C7">
        <w:rPr>
          <w:rFonts w:eastAsia="Verdana"/>
          <w:spacing w:val="3"/>
          <w:sz w:val="20"/>
          <w:szCs w:val="20"/>
          <w:lang w:val="en-US"/>
        </w:rPr>
        <w:t>р</w:t>
      </w:r>
      <w:r w:rsidRPr="007755C7">
        <w:rPr>
          <w:rFonts w:eastAsia="Verdana"/>
          <w:spacing w:val="-2"/>
          <w:sz w:val="20"/>
          <w:szCs w:val="20"/>
          <w:lang w:val="en-US"/>
        </w:rPr>
        <w:t>е</w:t>
      </w:r>
      <w:r w:rsidRPr="007755C7">
        <w:rPr>
          <w:rFonts w:eastAsia="Verdana"/>
          <w:sz w:val="20"/>
          <w:szCs w:val="20"/>
          <w:lang w:val="en-US"/>
        </w:rPr>
        <w:t>д</w:t>
      </w:r>
      <w:r w:rsidRPr="007755C7">
        <w:rPr>
          <w:rFonts w:eastAsia="Verdana"/>
          <w:spacing w:val="2"/>
          <w:sz w:val="20"/>
          <w:szCs w:val="20"/>
          <w:lang w:val="en-US"/>
        </w:rPr>
        <w:t>а</w:t>
      </w:r>
      <w:r w:rsidRPr="007755C7">
        <w:rPr>
          <w:rFonts w:eastAsia="Verdana"/>
          <w:sz w:val="20"/>
          <w:szCs w:val="20"/>
          <w:lang w:val="en-US"/>
        </w:rPr>
        <w:t>је</w:t>
      </w:r>
      <w:r w:rsidRPr="007755C7">
        <w:rPr>
          <w:rFonts w:eastAsia="Verdana"/>
          <w:spacing w:val="67"/>
          <w:sz w:val="20"/>
          <w:szCs w:val="20"/>
          <w:lang w:val="en-US"/>
        </w:rPr>
        <w:t xml:space="preserve"> </w:t>
      </w:r>
      <w:r w:rsidRPr="007755C7">
        <w:rPr>
          <w:rFonts w:eastAsia="Verdana"/>
          <w:sz w:val="20"/>
          <w:szCs w:val="20"/>
          <w:lang w:val="en-US"/>
        </w:rPr>
        <w:t>прили</w:t>
      </w:r>
      <w:r w:rsidRPr="007755C7">
        <w:rPr>
          <w:rFonts w:eastAsia="Verdana"/>
          <w:spacing w:val="1"/>
          <w:sz w:val="20"/>
          <w:szCs w:val="20"/>
          <w:lang w:val="en-US"/>
        </w:rPr>
        <w:t>к</w:t>
      </w:r>
      <w:r w:rsidRPr="007755C7">
        <w:rPr>
          <w:rFonts w:eastAsia="Verdana"/>
          <w:spacing w:val="-1"/>
          <w:sz w:val="20"/>
          <w:szCs w:val="20"/>
          <w:lang w:val="en-US"/>
        </w:rPr>
        <w:t>о</w:t>
      </w:r>
      <w:r w:rsidRPr="007755C7">
        <w:rPr>
          <w:rFonts w:eastAsia="Verdana"/>
          <w:sz w:val="20"/>
          <w:szCs w:val="20"/>
          <w:lang w:val="en-US"/>
        </w:rPr>
        <w:t xml:space="preserve">м </w:t>
      </w:r>
      <w:r w:rsidRPr="007755C7">
        <w:rPr>
          <w:rFonts w:eastAsia="Verdana"/>
          <w:spacing w:val="1"/>
          <w:sz w:val="20"/>
          <w:szCs w:val="20"/>
          <w:lang w:val="en-US"/>
        </w:rPr>
        <w:t>з</w:t>
      </w:r>
      <w:r w:rsidRPr="007755C7">
        <w:rPr>
          <w:rFonts w:eastAsia="Verdana"/>
          <w:sz w:val="20"/>
          <w:szCs w:val="20"/>
          <w:lang w:val="en-US"/>
        </w:rPr>
        <w:t>акљ</w:t>
      </w:r>
      <w:r w:rsidRPr="007755C7">
        <w:rPr>
          <w:rFonts w:eastAsia="Verdana"/>
          <w:spacing w:val="2"/>
          <w:sz w:val="20"/>
          <w:szCs w:val="20"/>
          <w:lang w:val="en-US"/>
        </w:rPr>
        <w:t>у</w:t>
      </w:r>
      <w:r w:rsidRPr="007755C7">
        <w:rPr>
          <w:rFonts w:eastAsia="Verdana"/>
          <w:sz w:val="20"/>
          <w:szCs w:val="20"/>
          <w:lang w:val="en-US"/>
        </w:rPr>
        <w:t>чења</w:t>
      </w:r>
      <w:r w:rsidRPr="007755C7">
        <w:rPr>
          <w:rFonts w:eastAsia="Verdana"/>
          <w:spacing w:val="-10"/>
          <w:sz w:val="20"/>
          <w:szCs w:val="20"/>
          <w:lang w:val="en-US"/>
        </w:rPr>
        <w:t xml:space="preserve"> </w:t>
      </w:r>
      <w:r w:rsidRPr="007755C7">
        <w:rPr>
          <w:rFonts w:eastAsia="Verdana"/>
          <w:sz w:val="20"/>
          <w:szCs w:val="20"/>
          <w:lang w:val="en-US"/>
        </w:rPr>
        <w:t>уго</w:t>
      </w:r>
      <w:r w:rsidRPr="007755C7">
        <w:rPr>
          <w:rFonts w:eastAsia="Verdana"/>
          <w:spacing w:val="-1"/>
          <w:sz w:val="20"/>
          <w:szCs w:val="20"/>
          <w:lang w:val="en-US"/>
        </w:rPr>
        <w:t>во</w:t>
      </w:r>
      <w:r w:rsidRPr="007755C7">
        <w:rPr>
          <w:rFonts w:eastAsia="Verdana"/>
          <w:sz w:val="20"/>
          <w:szCs w:val="20"/>
          <w:lang w:val="en-US"/>
        </w:rPr>
        <w:t>р</w:t>
      </w:r>
      <w:r w:rsidRPr="007755C7">
        <w:rPr>
          <w:rFonts w:eastAsia="Verdana"/>
          <w:spacing w:val="2"/>
          <w:sz w:val="20"/>
          <w:szCs w:val="20"/>
          <w:lang w:val="en-US"/>
        </w:rPr>
        <w:t>а</w:t>
      </w:r>
      <w:r w:rsidRPr="007755C7">
        <w:rPr>
          <w:rFonts w:eastAsia="Verdana"/>
          <w:sz w:val="20"/>
          <w:szCs w:val="20"/>
          <w:lang w:val="en-US"/>
        </w:rPr>
        <w:t>,</w:t>
      </w:r>
      <w:r w:rsidRPr="007755C7">
        <w:rPr>
          <w:rFonts w:eastAsia="Verdana"/>
          <w:spacing w:val="-10"/>
          <w:sz w:val="20"/>
          <w:szCs w:val="20"/>
          <w:lang w:val="en-US"/>
        </w:rPr>
        <w:t xml:space="preserve"> </w:t>
      </w:r>
      <w:r w:rsidRPr="007755C7">
        <w:rPr>
          <w:rFonts w:eastAsia="Verdana"/>
          <w:sz w:val="20"/>
          <w:szCs w:val="20"/>
          <w:lang w:val="en-US"/>
        </w:rPr>
        <w:t>к</w:t>
      </w:r>
      <w:r w:rsidRPr="007755C7">
        <w:rPr>
          <w:rFonts w:eastAsia="Verdana"/>
          <w:spacing w:val="2"/>
          <w:sz w:val="20"/>
          <w:szCs w:val="20"/>
          <w:lang w:val="en-US"/>
        </w:rPr>
        <w:t>а</w:t>
      </w:r>
      <w:r w:rsidRPr="007755C7">
        <w:rPr>
          <w:rFonts w:eastAsia="Verdana"/>
          <w:sz w:val="20"/>
          <w:szCs w:val="20"/>
          <w:lang w:val="en-US"/>
        </w:rPr>
        <w:t>о</w:t>
      </w:r>
      <w:r w:rsidRPr="007755C7">
        <w:rPr>
          <w:rFonts w:eastAsia="Verdana"/>
          <w:spacing w:val="-11"/>
          <w:sz w:val="20"/>
          <w:szCs w:val="20"/>
          <w:lang w:val="en-US"/>
        </w:rPr>
        <w:t xml:space="preserve"> </w:t>
      </w:r>
      <w:r w:rsidRPr="007755C7">
        <w:rPr>
          <w:rFonts w:eastAsia="Verdana"/>
          <w:spacing w:val="-1"/>
          <w:sz w:val="20"/>
          <w:szCs w:val="20"/>
          <w:lang w:val="en-US"/>
        </w:rPr>
        <w:t>г</w:t>
      </w:r>
      <w:r w:rsidRPr="007755C7">
        <w:rPr>
          <w:rFonts w:eastAsia="Verdana"/>
          <w:sz w:val="20"/>
          <w:szCs w:val="20"/>
          <w:lang w:val="en-US"/>
        </w:rPr>
        <w:t>ар</w:t>
      </w:r>
      <w:r w:rsidRPr="007755C7">
        <w:rPr>
          <w:rFonts w:eastAsia="Verdana"/>
          <w:spacing w:val="2"/>
          <w:sz w:val="20"/>
          <w:szCs w:val="20"/>
          <w:lang w:val="en-US"/>
        </w:rPr>
        <w:t>а</w:t>
      </w:r>
      <w:r w:rsidRPr="007755C7">
        <w:rPr>
          <w:rFonts w:eastAsia="Verdana"/>
          <w:sz w:val="20"/>
          <w:szCs w:val="20"/>
          <w:lang w:val="en-US"/>
        </w:rPr>
        <w:t>н</w:t>
      </w:r>
      <w:r w:rsidRPr="007755C7">
        <w:rPr>
          <w:rFonts w:eastAsia="Verdana"/>
          <w:spacing w:val="1"/>
          <w:sz w:val="20"/>
          <w:szCs w:val="20"/>
          <w:lang w:val="en-US"/>
        </w:rPr>
        <w:t>ц</w:t>
      </w:r>
      <w:r w:rsidRPr="007755C7">
        <w:rPr>
          <w:rFonts w:eastAsia="Verdana"/>
          <w:sz w:val="20"/>
          <w:szCs w:val="20"/>
          <w:lang w:val="en-US"/>
        </w:rPr>
        <w:t>ија</w:t>
      </w:r>
      <w:r w:rsidRPr="007755C7">
        <w:rPr>
          <w:rFonts w:eastAsia="Verdana"/>
          <w:spacing w:val="-10"/>
          <w:sz w:val="20"/>
          <w:szCs w:val="20"/>
          <w:lang w:val="en-US"/>
        </w:rPr>
        <w:t xml:space="preserve"> </w:t>
      </w:r>
      <w:r w:rsidRPr="007755C7">
        <w:rPr>
          <w:rFonts w:eastAsia="Verdana"/>
          <w:sz w:val="20"/>
          <w:szCs w:val="20"/>
          <w:lang w:val="en-US"/>
        </w:rPr>
        <w:t>за</w:t>
      </w:r>
      <w:r w:rsidRPr="007755C7">
        <w:rPr>
          <w:rFonts w:eastAsia="Verdana"/>
          <w:spacing w:val="-9"/>
          <w:sz w:val="20"/>
          <w:szCs w:val="20"/>
          <w:lang w:val="en-US"/>
        </w:rPr>
        <w:t xml:space="preserve"> </w:t>
      </w:r>
      <w:r w:rsidRPr="007755C7">
        <w:rPr>
          <w:rFonts w:eastAsia="Verdana"/>
          <w:sz w:val="20"/>
          <w:szCs w:val="20"/>
          <w:lang w:val="en-US"/>
        </w:rPr>
        <w:t>д</w:t>
      </w:r>
      <w:r w:rsidRPr="007755C7">
        <w:rPr>
          <w:rFonts w:eastAsia="Verdana"/>
          <w:spacing w:val="-1"/>
          <w:sz w:val="20"/>
          <w:szCs w:val="20"/>
          <w:lang w:val="en-US"/>
        </w:rPr>
        <w:t>о</w:t>
      </w:r>
      <w:r w:rsidRPr="007755C7">
        <w:rPr>
          <w:rFonts w:eastAsia="Verdana"/>
          <w:sz w:val="20"/>
          <w:szCs w:val="20"/>
          <w:lang w:val="en-US"/>
        </w:rPr>
        <w:t>бро</w:t>
      </w:r>
      <w:r w:rsidRPr="007755C7">
        <w:rPr>
          <w:rFonts w:eastAsia="Verdana"/>
          <w:spacing w:val="-9"/>
          <w:sz w:val="20"/>
          <w:szCs w:val="20"/>
          <w:lang w:val="en-US"/>
        </w:rPr>
        <w:t xml:space="preserve"> </w:t>
      </w:r>
      <w:r w:rsidRPr="007755C7">
        <w:rPr>
          <w:rFonts w:eastAsia="Verdana"/>
          <w:spacing w:val="-1"/>
          <w:sz w:val="20"/>
          <w:szCs w:val="20"/>
          <w:lang w:val="en-US"/>
        </w:rPr>
        <w:t>и</w:t>
      </w:r>
      <w:r w:rsidRPr="007755C7">
        <w:rPr>
          <w:rFonts w:eastAsia="Verdana"/>
          <w:spacing w:val="1"/>
          <w:sz w:val="20"/>
          <w:szCs w:val="20"/>
          <w:lang w:val="en-US"/>
        </w:rPr>
        <w:t>з</w:t>
      </w:r>
      <w:r w:rsidRPr="007755C7">
        <w:rPr>
          <w:rFonts w:eastAsia="Verdana"/>
          <w:spacing w:val="-1"/>
          <w:sz w:val="20"/>
          <w:szCs w:val="20"/>
          <w:lang w:val="en-US"/>
        </w:rPr>
        <w:t>в</w:t>
      </w:r>
      <w:r w:rsidRPr="007755C7">
        <w:rPr>
          <w:rFonts w:eastAsia="Verdana"/>
          <w:sz w:val="20"/>
          <w:szCs w:val="20"/>
          <w:lang w:val="en-US"/>
        </w:rPr>
        <w:t>р</w:t>
      </w:r>
      <w:r w:rsidRPr="007755C7">
        <w:rPr>
          <w:rFonts w:eastAsia="Verdana"/>
          <w:spacing w:val="3"/>
          <w:sz w:val="20"/>
          <w:szCs w:val="20"/>
          <w:lang w:val="en-US"/>
        </w:rPr>
        <w:t>ш</w:t>
      </w:r>
      <w:r w:rsidRPr="007755C7">
        <w:rPr>
          <w:rFonts w:eastAsia="Verdana"/>
          <w:spacing w:val="-2"/>
          <w:sz w:val="20"/>
          <w:szCs w:val="20"/>
          <w:lang w:val="en-US"/>
        </w:rPr>
        <w:t>е</w:t>
      </w:r>
      <w:r w:rsidRPr="007755C7">
        <w:rPr>
          <w:rFonts w:eastAsia="Verdana"/>
          <w:spacing w:val="2"/>
          <w:sz w:val="20"/>
          <w:szCs w:val="20"/>
          <w:lang w:val="en-US"/>
        </w:rPr>
        <w:t>њ</w:t>
      </w:r>
      <w:r w:rsidRPr="007755C7">
        <w:rPr>
          <w:rFonts w:eastAsia="Verdana"/>
          <w:sz w:val="20"/>
          <w:szCs w:val="20"/>
          <w:lang w:val="en-US"/>
        </w:rPr>
        <w:t>е</w:t>
      </w:r>
      <w:r w:rsidRPr="007755C7">
        <w:rPr>
          <w:rFonts w:eastAsia="Verdana"/>
          <w:spacing w:val="-11"/>
          <w:sz w:val="20"/>
          <w:szCs w:val="20"/>
          <w:lang w:val="en-US"/>
        </w:rPr>
        <w:t xml:space="preserve"> </w:t>
      </w:r>
      <w:r w:rsidRPr="007755C7">
        <w:rPr>
          <w:rFonts w:eastAsia="Verdana"/>
          <w:spacing w:val="2"/>
          <w:sz w:val="20"/>
          <w:szCs w:val="20"/>
          <w:lang w:val="en-US"/>
        </w:rPr>
        <w:t>п</w:t>
      </w:r>
      <w:r w:rsidRPr="007755C7">
        <w:rPr>
          <w:rFonts w:eastAsia="Verdana"/>
          <w:spacing w:val="1"/>
          <w:sz w:val="20"/>
          <w:szCs w:val="20"/>
          <w:lang w:val="en-US"/>
        </w:rPr>
        <w:t>о</w:t>
      </w:r>
      <w:r w:rsidRPr="007755C7">
        <w:rPr>
          <w:rFonts w:eastAsia="Verdana"/>
          <w:spacing w:val="-1"/>
          <w:sz w:val="20"/>
          <w:szCs w:val="20"/>
          <w:lang w:val="en-US"/>
        </w:rPr>
        <w:t>с</w:t>
      </w:r>
      <w:r w:rsidRPr="007755C7">
        <w:rPr>
          <w:rFonts w:eastAsia="Verdana"/>
          <w:spacing w:val="1"/>
          <w:sz w:val="20"/>
          <w:szCs w:val="20"/>
          <w:lang w:val="en-US"/>
        </w:rPr>
        <w:t>л</w:t>
      </w:r>
      <w:r w:rsidRPr="007755C7">
        <w:rPr>
          <w:rFonts w:eastAsia="Verdana"/>
          <w:sz w:val="20"/>
          <w:szCs w:val="20"/>
          <w:lang w:val="en-US"/>
        </w:rPr>
        <w:t>а.</w:t>
      </w:r>
    </w:p>
    <w:p w:rsidR="00953B88" w:rsidRPr="007755C7" w:rsidRDefault="00953B88" w:rsidP="00953B88">
      <w:pPr>
        <w:widowControl w:val="0"/>
        <w:spacing w:before="6" w:after="0" w:line="242" w:lineRule="exact"/>
        <w:ind w:left="112" w:right="113" w:firstLine="720"/>
        <w:jc w:val="both"/>
        <w:rPr>
          <w:rFonts w:eastAsia="Verdana"/>
          <w:sz w:val="20"/>
          <w:szCs w:val="20"/>
          <w:lang w:val="en-US"/>
        </w:rPr>
      </w:pPr>
      <w:r w:rsidRPr="007755C7">
        <w:rPr>
          <w:rFonts w:eastAsia="Verdana"/>
          <w:sz w:val="20"/>
          <w:szCs w:val="20"/>
          <w:lang w:val="en-US"/>
        </w:rPr>
        <w:t>Ср</w:t>
      </w:r>
      <w:r w:rsidRPr="007755C7">
        <w:rPr>
          <w:rFonts w:eastAsia="Verdana"/>
          <w:spacing w:val="-2"/>
          <w:sz w:val="20"/>
          <w:szCs w:val="20"/>
          <w:lang w:val="en-US"/>
        </w:rPr>
        <w:t>е</w:t>
      </w:r>
      <w:r w:rsidRPr="007755C7">
        <w:rPr>
          <w:rFonts w:eastAsia="Verdana"/>
          <w:sz w:val="20"/>
          <w:szCs w:val="20"/>
          <w:lang w:val="en-US"/>
        </w:rPr>
        <w:t>д</w:t>
      </w:r>
      <w:r w:rsidRPr="007755C7">
        <w:rPr>
          <w:rFonts w:eastAsia="Verdana"/>
          <w:spacing w:val="-1"/>
          <w:sz w:val="20"/>
          <w:szCs w:val="20"/>
          <w:lang w:val="en-US"/>
        </w:rPr>
        <w:t>с</w:t>
      </w:r>
      <w:r w:rsidRPr="007755C7">
        <w:rPr>
          <w:rFonts w:eastAsia="Verdana"/>
          <w:spacing w:val="1"/>
          <w:sz w:val="20"/>
          <w:szCs w:val="20"/>
          <w:lang w:val="en-US"/>
        </w:rPr>
        <w:t>тв</w:t>
      </w:r>
      <w:r w:rsidRPr="007755C7">
        <w:rPr>
          <w:rFonts w:eastAsia="Verdana"/>
          <w:sz w:val="20"/>
          <w:szCs w:val="20"/>
          <w:lang w:val="en-US"/>
        </w:rPr>
        <w:t>о</w:t>
      </w:r>
      <w:r w:rsidRPr="007755C7">
        <w:rPr>
          <w:rFonts w:eastAsia="Verdana"/>
          <w:spacing w:val="6"/>
          <w:sz w:val="20"/>
          <w:szCs w:val="20"/>
          <w:lang w:val="en-US"/>
        </w:rPr>
        <w:t xml:space="preserve"> </w:t>
      </w:r>
      <w:r w:rsidRPr="007755C7">
        <w:rPr>
          <w:rFonts w:eastAsia="Verdana"/>
          <w:spacing w:val="-1"/>
          <w:sz w:val="20"/>
          <w:szCs w:val="20"/>
          <w:lang w:val="en-US"/>
        </w:rPr>
        <w:t>о</w:t>
      </w:r>
      <w:r w:rsidRPr="007755C7">
        <w:rPr>
          <w:rFonts w:eastAsia="Verdana"/>
          <w:sz w:val="20"/>
          <w:szCs w:val="20"/>
          <w:lang w:val="en-US"/>
        </w:rPr>
        <w:t>б</w:t>
      </w:r>
      <w:r w:rsidRPr="007755C7">
        <w:rPr>
          <w:rFonts w:eastAsia="Verdana"/>
          <w:spacing w:val="-1"/>
          <w:sz w:val="20"/>
          <w:szCs w:val="20"/>
          <w:lang w:val="en-US"/>
        </w:rPr>
        <w:t>е</w:t>
      </w:r>
      <w:r w:rsidRPr="007755C7">
        <w:rPr>
          <w:rFonts w:eastAsia="Verdana"/>
          <w:spacing w:val="1"/>
          <w:sz w:val="20"/>
          <w:szCs w:val="20"/>
          <w:lang w:val="en-US"/>
        </w:rPr>
        <w:t>з</w:t>
      </w:r>
      <w:r w:rsidRPr="007755C7">
        <w:rPr>
          <w:rFonts w:eastAsia="Verdana"/>
          <w:spacing w:val="2"/>
          <w:sz w:val="20"/>
          <w:szCs w:val="20"/>
          <w:lang w:val="en-US"/>
        </w:rPr>
        <w:t>б</w:t>
      </w:r>
      <w:r w:rsidRPr="007755C7">
        <w:rPr>
          <w:rFonts w:eastAsia="Verdana"/>
          <w:spacing w:val="-2"/>
          <w:sz w:val="20"/>
          <w:szCs w:val="20"/>
          <w:lang w:val="en-US"/>
        </w:rPr>
        <w:t>е</w:t>
      </w:r>
      <w:r w:rsidRPr="007755C7">
        <w:rPr>
          <w:rFonts w:eastAsia="Verdana"/>
          <w:spacing w:val="1"/>
          <w:sz w:val="20"/>
          <w:szCs w:val="20"/>
          <w:lang w:val="en-US"/>
        </w:rPr>
        <w:t>ђ</w:t>
      </w:r>
      <w:r w:rsidRPr="007755C7">
        <w:rPr>
          <w:rFonts w:eastAsia="Verdana"/>
          <w:spacing w:val="-2"/>
          <w:sz w:val="20"/>
          <w:szCs w:val="20"/>
          <w:lang w:val="en-US"/>
        </w:rPr>
        <w:t>е</w:t>
      </w:r>
      <w:r w:rsidRPr="007755C7">
        <w:rPr>
          <w:rFonts w:eastAsia="Verdana"/>
          <w:spacing w:val="2"/>
          <w:sz w:val="20"/>
          <w:szCs w:val="20"/>
          <w:lang w:val="en-US"/>
        </w:rPr>
        <w:t>њ</w:t>
      </w:r>
      <w:r w:rsidRPr="007755C7">
        <w:rPr>
          <w:rFonts w:eastAsia="Verdana"/>
          <w:sz w:val="20"/>
          <w:szCs w:val="20"/>
          <w:lang w:val="en-US"/>
        </w:rPr>
        <w:t>а</w:t>
      </w:r>
      <w:r w:rsidRPr="007755C7">
        <w:rPr>
          <w:rFonts w:eastAsia="Verdana"/>
          <w:spacing w:val="8"/>
          <w:sz w:val="20"/>
          <w:szCs w:val="20"/>
          <w:lang w:val="en-US"/>
        </w:rPr>
        <w:t xml:space="preserve"> </w:t>
      </w:r>
      <w:r w:rsidRPr="007755C7">
        <w:rPr>
          <w:rFonts w:eastAsia="Verdana"/>
          <w:spacing w:val="1"/>
          <w:sz w:val="20"/>
          <w:szCs w:val="20"/>
          <w:lang w:val="en-US"/>
        </w:rPr>
        <w:t>з</w:t>
      </w:r>
      <w:r w:rsidRPr="007755C7">
        <w:rPr>
          <w:rFonts w:eastAsia="Verdana"/>
          <w:sz w:val="20"/>
          <w:szCs w:val="20"/>
          <w:lang w:val="en-US"/>
        </w:rPr>
        <w:t>а</w:t>
      </w:r>
      <w:r w:rsidRPr="007755C7">
        <w:rPr>
          <w:rFonts w:eastAsia="Verdana"/>
          <w:spacing w:val="5"/>
          <w:sz w:val="20"/>
          <w:szCs w:val="20"/>
          <w:lang w:val="en-US"/>
        </w:rPr>
        <w:t xml:space="preserve"> </w:t>
      </w:r>
      <w:r w:rsidRPr="007755C7">
        <w:rPr>
          <w:rFonts w:eastAsia="Verdana"/>
          <w:sz w:val="20"/>
          <w:szCs w:val="20"/>
          <w:lang w:val="en-US"/>
        </w:rPr>
        <w:t>из</w:t>
      </w:r>
      <w:r w:rsidRPr="007755C7">
        <w:rPr>
          <w:rFonts w:eastAsia="Verdana"/>
          <w:spacing w:val="-1"/>
          <w:sz w:val="20"/>
          <w:szCs w:val="20"/>
          <w:lang w:val="en-US"/>
        </w:rPr>
        <w:t>в</w:t>
      </w:r>
      <w:r w:rsidRPr="007755C7">
        <w:rPr>
          <w:rFonts w:eastAsia="Verdana"/>
          <w:sz w:val="20"/>
          <w:szCs w:val="20"/>
          <w:lang w:val="en-US"/>
        </w:rPr>
        <w:t>рш</w:t>
      </w:r>
      <w:r w:rsidRPr="007755C7">
        <w:rPr>
          <w:rFonts w:eastAsia="Verdana"/>
          <w:spacing w:val="1"/>
          <w:sz w:val="20"/>
          <w:szCs w:val="20"/>
          <w:lang w:val="en-US"/>
        </w:rPr>
        <w:t>е</w:t>
      </w:r>
      <w:r w:rsidRPr="007755C7">
        <w:rPr>
          <w:rFonts w:eastAsia="Verdana"/>
          <w:sz w:val="20"/>
          <w:szCs w:val="20"/>
          <w:lang w:val="en-US"/>
        </w:rPr>
        <w:t>ње</w:t>
      </w:r>
      <w:r w:rsidRPr="007755C7">
        <w:rPr>
          <w:rFonts w:eastAsia="Verdana"/>
          <w:spacing w:val="7"/>
          <w:sz w:val="20"/>
          <w:szCs w:val="20"/>
          <w:lang w:val="en-US"/>
        </w:rPr>
        <w:t xml:space="preserve"> </w:t>
      </w:r>
      <w:r w:rsidRPr="007755C7">
        <w:rPr>
          <w:rFonts w:eastAsia="Verdana"/>
          <w:sz w:val="20"/>
          <w:szCs w:val="20"/>
          <w:lang w:val="en-US"/>
        </w:rPr>
        <w:t>у</w:t>
      </w:r>
      <w:r w:rsidRPr="007755C7">
        <w:rPr>
          <w:rFonts w:eastAsia="Verdana"/>
          <w:spacing w:val="1"/>
          <w:sz w:val="20"/>
          <w:szCs w:val="20"/>
          <w:lang w:val="en-US"/>
        </w:rPr>
        <w:t>г</w:t>
      </w:r>
      <w:r w:rsidRPr="007755C7">
        <w:rPr>
          <w:rFonts w:eastAsia="Verdana"/>
          <w:spacing w:val="-1"/>
          <w:sz w:val="20"/>
          <w:szCs w:val="20"/>
          <w:lang w:val="en-US"/>
        </w:rPr>
        <w:t>о</w:t>
      </w:r>
      <w:r w:rsidRPr="007755C7">
        <w:rPr>
          <w:rFonts w:eastAsia="Verdana"/>
          <w:spacing w:val="1"/>
          <w:sz w:val="20"/>
          <w:szCs w:val="20"/>
          <w:lang w:val="en-US"/>
        </w:rPr>
        <w:t>в</w:t>
      </w:r>
      <w:r w:rsidRPr="007755C7">
        <w:rPr>
          <w:rFonts w:eastAsia="Verdana"/>
          <w:spacing w:val="-1"/>
          <w:sz w:val="20"/>
          <w:szCs w:val="20"/>
          <w:lang w:val="en-US"/>
        </w:rPr>
        <w:t>о</w:t>
      </w:r>
      <w:r w:rsidRPr="007755C7">
        <w:rPr>
          <w:rFonts w:eastAsia="Verdana"/>
          <w:spacing w:val="5"/>
          <w:sz w:val="20"/>
          <w:szCs w:val="20"/>
          <w:lang w:val="en-US"/>
        </w:rPr>
        <w:t>р</w:t>
      </w:r>
      <w:r w:rsidRPr="007755C7">
        <w:rPr>
          <w:rFonts w:eastAsia="Verdana"/>
          <w:spacing w:val="2"/>
          <w:sz w:val="20"/>
          <w:szCs w:val="20"/>
          <w:lang w:val="en-US"/>
        </w:rPr>
        <w:t>н</w:t>
      </w:r>
      <w:r w:rsidRPr="007755C7">
        <w:rPr>
          <w:rFonts w:eastAsia="Verdana"/>
          <w:sz w:val="20"/>
          <w:szCs w:val="20"/>
          <w:lang w:val="en-US"/>
        </w:rPr>
        <w:t>е</w:t>
      </w:r>
      <w:r w:rsidRPr="007755C7">
        <w:rPr>
          <w:rFonts w:eastAsia="Verdana"/>
          <w:spacing w:val="6"/>
          <w:sz w:val="20"/>
          <w:szCs w:val="20"/>
          <w:lang w:val="en-US"/>
        </w:rPr>
        <w:t xml:space="preserve"> </w:t>
      </w:r>
      <w:r w:rsidRPr="007755C7">
        <w:rPr>
          <w:rFonts w:eastAsia="Verdana"/>
          <w:spacing w:val="-1"/>
          <w:sz w:val="20"/>
          <w:szCs w:val="20"/>
          <w:lang w:val="en-US"/>
        </w:rPr>
        <w:t>о</w:t>
      </w:r>
      <w:r w:rsidRPr="007755C7">
        <w:rPr>
          <w:rFonts w:eastAsia="Verdana"/>
          <w:sz w:val="20"/>
          <w:szCs w:val="20"/>
          <w:lang w:val="en-US"/>
        </w:rPr>
        <w:t>б</w:t>
      </w:r>
      <w:r w:rsidRPr="007755C7">
        <w:rPr>
          <w:rFonts w:eastAsia="Verdana"/>
          <w:spacing w:val="2"/>
          <w:sz w:val="20"/>
          <w:szCs w:val="20"/>
          <w:lang w:val="en-US"/>
        </w:rPr>
        <w:t>а</w:t>
      </w:r>
      <w:r w:rsidRPr="007755C7">
        <w:rPr>
          <w:rFonts w:eastAsia="Verdana"/>
          <w:spacing w:val="-1"/>
          <w:sz w:val="20"/>
          <w:szCs w:val="20"/>
          <w:lang w:val="en-US"/>
        </w:rPr>
        <w:t>в</w:t>
      </w:r>
      <w:r w:rsidRPr="007755C7">
        <w:rPr>
          <w:rFonts w:eastAsia="Verdana"/>
          <w:spacing w:val="-2"/>
          <w:sz w:val="20"/>
          <w:szCs w:val="20"/>
          <w:lang w:val="en-US"/>
        </w:rPr>
        <w:t>е</w:t>
      </w:r>
      <w:r w:rsidRPr="007755C7">
        <w:rPr>
          <w:rFonts w:eastAsia="Verdana"/>
          <w:spacing w:val="3"/>
          <w:sz w:val="20"/>
          <w:szCs w:val="20"/>
          <w:lang w:val="en-US"/>
        </w:rPr>
        <w:t>з</w:t>
      </w:r>
      <w:r w:rsidRPr="007755C7">
        <w:rPr>
          <w:rFonts w:eastAsia="Verdana"/>
          <w:sz w:val="20"/>
          <w:szCs w:val="20"/>
          <w:lang w:val="en-US"/>
        </w:rPr>
        <w:t>е</w:t>
      </w:r>
      <w:r w:rsidRPr="007755C7">
        <w:rPr>
          <w:rFonts w:eastAsia="Verdana"/>
          <w:spacing w:val="4"/>
          <w:sz w:val="20"/>
          <w:szCs w:val="20"/>
          <w:lang w:val="en-US"/>
        </w:rPr>
        <w:t xml:space="preserve"> </w:t>
      </w:r>
      <w:r w:rsidRPr="007755C7">
        <w:rPr>
          <w:rFonts w:eastAsia="Verdana"/>
          <w:sz w:val="20"/>
          <w:szCs w:val="20"/>
          <w:lang w:val="en-US"/>
        </w:rPr>
        <w:t>п</w:t>
      </w:r>
      <w:r w:rsidRPr="007755C7">
        <w:rPr>
          <w:rFonts w:eastAsia="Verdana"/>
          <w:spacing w:val="3"/>
          <w:sz w:val="20"/>
          <w:szCs w:val="20"/>
          <w:lang w:val="en-US"/>
        </w:rPr>
        <w:t>р</w:t>
      </w:r>
      <w:r w:rsidRPr="007755C7">
        <w:rPr>
          <w:rFonts w:eastAsia="Verdana"/>
          <w:spacing w:val="-2"/>
          <w:sz w:val="20"/>
          <w:szCs w:val="20"/>
          <w:lang w:val="en-US"/>
        </w:rPr>
        <w:t>е</w:t>
      </w:r>
      <w:r w:rsidRPr="007755C7">
        <w:rPr>
          <w:rFonts w:eastAsia="Verdana"/>
          <w:sz w:val="20"/>
          <w:szCs w:val="20"/>
          <w:lang w:val="en-US"/>
        </w:rPr>
        <w:t>да</w:t>
      </w:r>
      <w:r w:rsidRPr="007755C7">
        <w:rPr>
          <w:rFonts w:eastAsia="Verdana"/>
          <w:spacing w:val="1"/>
          <w:sz w:val="20"/>
          <w:szCs w:val="20"/>
          <w:lang w:val="en-US"/>
        </w:rPr>
        <w:t>ј</w:t>
      </w:r>
      <w:r w:rsidRPr="007755C7">
        <w:rPr>
          <w:rFonts w:eastAsia="Verdana"/>
          <w:sz w:val="20"/>
          <w:szCs w:val="20"/>
          <w:lang w:val="en-US"/>
        </w:rPr>
        <w:t>е</w:t>
      </w:r>
      <w:r w:rsidRPr="007755C7">
        <w:rPr>
          <w:rFonts w:eastAsia="Verdana"/>
          <w:spacing w:val="7"/>
          <w:sz w:val="20"/>
          <w:szCs w:val="20"/>
          <w:lang w:val="en-US"/>
        </w:rPr>
        <w:t xml:space="preserve"> </w:t>
      </w:r>
      <w:r w:rsidRPr="007755C7">
        <w:rPr>
          <w:rFonts w:eastAsia="Verdana"/>
          <w:sz w:val="20"/>
          <w:szCs w:val="20"/>
          <w:lang w:val="en-US"/>
        </w:rPr>
        <w:t>СА</w:t>
      </w:r>
      <w:r w:rsidRPr="007755C7">
        <w:rPr>
          <w:rFonts w:eastAsia="Verdana"/>
          <w:spacing w:val="2"/>
          <w:sz w:val="20"/>
          <w:szCs w:val="20"/>
          <w:lang w:val="en-US"/>
        </w:rPr>
        <w:t>М</w:t>
      </w:r>
      <w:r w:rsidRPr="007755C7">
        <w:rPr>
          <w:rFonts w:eastAsia="Verdana"/>
          <w:sz w:val="20"/>
          <w:szCs w:val="20"/>
          <w:lang w:val="en-US"/>
        </w:rPr>
        <w:t>О</w:t>
      </w:r>
      <w:r w:rsidRPr="007755C7">
        <w:rPr>
          <w:rFonts w:eastAsia="Verdana"/>
          <w:spacing w:val="4"/>
          <w:sz w:val="20"/>
          <w:szCs w:val="20"/>
          <w:lang w:val="en-US"/>
        </w:rPr>
        <w:t xml:space="preserve"> </w:t>
      </w:r>
      <w:r w:rsidRPr="007755C7">
        <w:rPr>
          <w:rFonts w:eastAsia="Verdana"/>
          <w:spacing w:val="2"/>
          <w:sz w:val="20"/>
          <w:szCs w:val="20"/>
          <w:lang w:val="en-US"/>
        </w:rPr>
        <w:t>п</w:t>
      </w:r>
      <w:r w:rsidRPr="007755C7">
        <w:rPr>
          <w:rFonts w:eastAsia="Verdana"/>
          <w:spacing w:val="-1"/>
          <w:sz w:val="20"/>
          <w:szCs w:val="20"/>
          <w:lang w:val="en-US"/>
        </w:rPr>
        <w:t>о</w:t>
      </w:r>
      <w:r w:rsidRPr="007755C7">
        <w:rPr>
          <w:rFonts w:eastAsia="Verdana"/>
          <w:sz w:val="20"/>
          <w:szCs w:val="20"/>
          <w:lang w:val="en-US"/>
        </w:rPr>
        <w:t>нуђач</w:t>
      </w:r>
      <w:r w:rsidRPr="007755C7">
        <w:rPr>
          <w:rFonts w:eastAsia="Verdana"/>
          <w:spacing w:val="8"/>
          <w:sz w:val="20"/>
          <w:szCs w:val="20"/>
          <w:lang w:val="en-US"/>
        </w:rPr>
        <w:t xml:space="preserve"> </w:t>
      </w:r>
      <w:r w:rsidRPr="007755C7">
        <w:rPr>
          <w:rFonts w:eastAsia="Verdana"/>
          <w:spacing w:val="-1"/>
          <w:sz w:val="20"/>
          <w:szCs w:val="20"/>
          <w:lang w:val="en-US"/>
        </w:rPr>
        <w:t>с</w:t>
      </w:r>
      <w:r w:rsidRPr="007755C7">
        <w:rPr>
          <w:rFonts w:eastAsia="Verdana"/>
          <w:sz w:val="20"/>
          <w:szCs w:val="20"/>
          <w:lang w:val="en-US"/>
        </w:rPr>
        <w:t>а</w:t>
      </w:r>
      <w:r w:rsidRPr="007755C7">
        <w:rPr>
          <w:rFonts w:eastAsia="Verdana"/>
          <w:spacing w:val="7"/>
          <w:sz w:val="20"/>
          <w:szCs w:val="20"/>
          <w:lang w:val="en-US"/>
        </w:rPr>
        <w:t xml:space="preserve"> </w:t>
      </w:r>
      <w:r w:rsidRPr="007755C7">
        <w:rPr>
          <w:rFonts w:eastAsia="Verdana"/>
          <w:spacing w:val="1"/>
          <w:sz w:val="20"/>
          <w:szCs w:val="20"/>
          <w:lang w:val="en-US"/>
        </w:rPr>
        <w:t>к</w:t>
      </w:r>
      <w:r w:rsidRPr="007755C7">
        <w:rPr>
          <w:rFonts w:eastAsia="Verdana"/>
          <w:spacing w:val="-1"/>
          <w:sz w:val="20"/>
          <w:szCs w:val="20"/>
          <w:lang w:val="en-US"/>
        </w:rPr>
        <w:t>о</w:t>
      </w:r>
      <w:r w:rsidRPr="007755C7">
        <w:rPr>
          <w:rFonts w:eastAsia="Verdana"/>
          <w:sz w:val="20"/>
          <w:szCs w:val="20"/>
          <w:lang w:val="en-US"/>
        </w:rPr>
        <w:t>јим</w:t>
      </w:r>
      <w:r w:rsidRPr="007755C7">
        <w:rPr>
          <w:rFonts w:eastAsia="Verdana"/>
          <w:w w:val="99"/>
          <w:sz w:val="20"/>
          <w:szCs w:val="20"/>
          <w:lang w:val="en-US"/>
        </w:rPr>
        <w:t xml:space="preserve"> </w:t>
      </w:r>
      <w:r w:rsidRPr="007755C7">
        <w:rPr>
          <w:rFonts w:eastAsia="Verdana"/>
          <w:sz w:val="20"/>
          <w:szCs w:val="20"/>
          <w:lang w:val="en-US"/>
        </w:rPr>
        <w:t>је</w:t>
      </w:r>
      <w:r w:rsidRPr="007755C7">
        <w:rPr>
          <w:rFonts w:eastAsia="Verdana"/>
          <w:spacing w:val="-12"/>
          <w:sz w:val="20"/>
          <w:szCs w:val="20"/>
          <w:lang w:val="en-US"/>
        </w:rPr>
        <w:t xml:space="preserve"> </w:t>
      </w:r>
      <w:r w:rsidRPr="007755C7">
        <w:rPr>
          <w:rFonts w:eastAsia="Verdana"/>
          <w:sz w:val="20"/>
          <w:szCs w:val="20"/>
          <w:lang w:val="en-US"/>
        </w:rPr>
        <w:t>закљ</w:t>
      </w:r>
      <w:r w:rsidRPr="007755C7">
        <w:rPr>
          <w:rFonts w:eastAsia="Verdana"/>
          <w:spacing w:val="2"/>
          <w:sz w:val="20"/>
          <w:szCs w:val="20"/>
          <w:lang w:val="en-US"/>
        </w:rPr>
        <w:t>у</w:t>
      </w:r>
      <w:r w:rsidRPr="007755C7">
        <w:rPr>
          <w:rFonts w:eastAsia="Verdana"/>
          <w:sz w:val="20"/>
          <w:szCs w:val="20"/>
          <w:lang w:val="en-US"/>
        </w:rPr>
        <w:t>ч</w:t>
      </w:r>
      <w:r w:rsidRPr="007755C7">
        <w:rPr>
          <w:rFonts w:eastAsia="Verdana"/>
          <w:spacing w:val="-2"/>
          <w:sz w:val="20"/>
          <w:szCs w:val="20"/>
          <w:lang w:val="en-US"/>
        </w:rPr>
        <w:t>е</w:t>
      </w:r>
      <w:r w:rsidRPr="007755C7">
        <w:rPr>
          <w:rFonts w:eastAsia="Verdana"/>
          <w:sz w:val="20"/>
          <w:szCs w:val="20"/>
          <w:lang w:val="en-US"/>
        </w:rPr>
        <w:t>н</w:t>
      </w:r>
      <w:r w:rsidRPr="007755C7">
        <w:rPr>
          <w:rFonts w:eastAsia="Verdana"/>
          <w:spacing w:val="-8"/>
          <w:sz w:val="20"/>
          <w:szCs w:val="20"/>
          <w:lang w:val="en-US"/>
        </w:rPr>
        <w:t xml:space="preserve"> </w:t>
      </w:r>
      <w:r w:rsidRPr="007755C7">
        <w:rPr>
          <w:rFonts w:eastAsia="Verdana"/>
          <w:spacing w:val="-1"/>
          <w:sz w:val="20"/>
          <w:szCs w:val="20"/>
          <w:lang w:val="en-US"/>
        </w:rPr>
        <w:t>у</w:t>
      </w:r>
      <w:r w:rsidRPr="007755C7">
        <w:rPr>
          <w:rFonts w:eastAsia="Verdana"/>
          <w:spacing w:val="2"/>
          <w:sz w:val="20"/>
          <w:szCs w:val="20"/>
          <w:lang w:val="en-US"/>
        </w:rPr>
        <w:t>г</w:t>
      </w:r>
      <w:r w:rsidRPr="007755C7">
        <w:rPr>
          <w:rFonts w:eastAsia="Verdana"/>
          <w:spacing w:val="-1"/>
          <w:sz w:val="20"/>
          <w:szCs w:val="20"/>
          <w:lang w:val="en-US"/>
        </w:rPr>
        <w:t>о</w:t>
      </w:r>
      <w:r w:rsidRPr="007755C7">
        <w:rPr>
          <w:rFonts w:eastAsia="Verdana"/>
          <w:spacing w:val="1"/>
          <w:sz w:val="20"/>
          <w:szCs w:val="20"/>
          <w:lang w:val="en-US"/>
        </w:rPr>
        <w:t>в</w:t>
      </w:r>
      <w:r w:rsidRPr="007755C7">
        <w:rPr>
          <w:rFonts w:eastAsia="Verdana"/>
          <w:spacing w:val="-1"/>
          <w:sz w:val="20"/>
          <w:szCs w:val="20"/>
          <w:lang w:val="en-US"/>
        </w:rPr>
        <w:t>о</w:t>
      </w:r>
      <w:r w:rsidRPr="007755C7">
        <w:rPr>
          <w:rFonts w:eastAsia="Verdana"/>
          <w:sz w:val="20"/>
          <w:szCs w:val="20"/>
          <w:lang w:val="en-US"/>
        </w:rPr>
        <w:t>р.</w:t>
      </w:r>
    </w:p>
    <w:p w:rsidR="00953B88" w:rsidRPr="007755C7" w:rsidRDefault="00953B88" w:rsidP="00953B88">
      <w:pPr>
        <w:widowControl w:val="0"/>
        <w:spacing w:after="0" w:line="236" w:lineRule="exact"/>
        <w:ind w:left="112"/>
        <w:rPr>
          <w:rFonts w:eastAsia="Verdana"/>
          <w:sz w:val="20"/>
          <w:szCs w:val="20"/>
          <w:lang w:val="en-US"/>
        </w:rPr>
      </w:pPr>
      <w:r w:rsidRPr="007755C7">
        <w:rPr>
          <w:rFonts w:eastAsia="Verdana"/>
          <w:spacing w:val="1"/>
          <w:sz w:val="20"/>
          <w:szCs w:val="20"/>
          <w:lang w:val="en-US"/>
        </w:rPr>
        <w:t>Н</w:t>
      </w:r>
      <w:r w:rsidRPr="007755C7">
        <w:rPr>
          <w:rFonts w:eastAsia="Verdana"/>
          <w:sz w:val="20"/>
          <w:szCs w:val="20"/>
          <w:lang w:val="en-US"/>
        </w:rPr>
        <w:t>Е</w:t>
      </w:r>
      <w:r w:rsidRPr="007755C7">
        <w:rPr>
          <w:rFonts w:eastAsia="Verdana"/>
          <w:spacing w:val="-7"/>
          <w:sz w:val="20"/>
          <w:szCs w:val="20"/>
          <w:lang w:val="en-US"/>
        </w:rPr>
        <w:t xml:space="preserve"> </w:t>
      </w:r>
      <w:r w:rsidRPr="007755C7">
        <w:rPr>
          <w:rFonts w:eastAsia="Verdana"/>
          <w:spacing w:val="-1"/>
          <w:sz w:val="20"/>
          <w:szCs w:val="20"/>
          <w:lang w:val="en-US"/>
        </w:rPr>
        <w:t>ПО</w:t>
      </w:r>
      <w:r w:rsidRPr="007755C7">
        <w:rPr>
          <w:rFonts w:eastAsia="Verdana"/>
          <w:spacing w:val="2"/>
          <w:sz w:val="20"/>
          <w:szCs w:val="20"/>
          <w:lang w:val="en-US"/>
        </w:rPr>
        <w:t>Д</w:t>
      </w:r>
      <w:r w:rsidRPr="007755C7">
        <w:rPr>
          <w:rFonts w:eastAsia="Verdana"/>
          <w:spacing w:val="1"/>
          <w:sz w:val="20"/>
          <w:szCs w:val="20"/>
          <w:lang w:val="en-US"/>
        </w:rPr>
        <w:t>Н</w:t>
      </w:r>
      <w:r w:rsidRPr="007755C7">
        <w:rPr>
          <w:rFonts w:eastAsia="Verdana"/>
          <w:spacing w:val="-1"/>
          <w:sz w:val="20"/>
          <w:szCs w:val="20"/>
          <w:lang w:val="en-US"/>
        </w:rPr>
        <w:t>О</w:t>
      </w:r>
      <w:r w:rsidRPr="007755C7">
        <w:rPr>
          <w:rFonts w:eastAsia="Verdana"/>
          <w:sz w:val="20"/>
          <w:szCs w:val="20"/>
          <w:lang w:val="en-US"/>
        </w:rPr>
        <w:t>СИ</w:t>
      </w:r>
      <w:r w:rsidRPr="007755C7">
        <w:rPr>
          <w:rFonts w:eastAsia="Verdana"/>
          <w:spacing w:val="-6"/>
          <w:sz w:val="20"/>
          <w:szCs w:val="20"/>
          <w:lang w:val="en-US"/>
        </w:rPr>
        <w:t xml:space="preserve"> </w:t>
      </w:r>
      <w:r w:rsidRPr="007755C7">
        <w:rPr>
          <w:rFonts w:eastAsia="Verdana"/>
          <w:sz w:val="20"/>
          <w:szCs w:val="20"/>
          <w:lang w:val="en-US"/>
        </w:rPr>
        <w:t>СЕ</w:t>
      </w:r>
      <w:r w:rsidRPr="007755C7">
        <w:rPr>
          <w:rFonts w:eastAsia="Verdana"/>
          <w:spacing w:val="-7"/>
          <w:sz w:val="20"/>
          <w:szCs w:val="20"/>
          <w:lang w:val="en-US"/>
        </w:rPr>
        <w:t xml:space="preserve"> </w:t>
      </w:r>
      <w:r w:rsidRPr="007755C7">
        <w:rPr>
          <w:rFonts w:eastAsia="Verdana"/>
          <w:spacing w:val="-1"/>
          <w:sz w:val="20"/>
          <w:szCs w:val="20"/>
          <w:lang w:val="en-US"/>
        </w:rPr>
        <w:t>У</w:t>
      </w:r>
      <w:r w:rsidRPr="007755C7">
        <w:rPr>
          <w:rFonts w:eastAsia="Verdana"/>
          <w:sz w:val="20"/>
          <w:szCs w:val="20"/>
          <w:lang w:val="en-US"/>
        </w:rPr>
        <w:t>З</w:t>
      </w:r>
      <w:r w:rsidRPr="007755C7">
        <w:rPr>
          <w:rFonts w:eastAsia="Verdana"/>
          <w:spacing w:val="-6"/>
          <w:sz w:val="20"/>
          <w:szCs w:val="20"/>
          <w:lang w:val="en-US"/>
        </w:rPr>
        <w:t xml:space="preserve"> </w:t>
      </w:r>
      <w:r w:rsidRPr="007755C7">
        <w:rPr>
          <w:rFonts w:eastAsia="Verdana"/>
          <w:sz w:val="20"/>
          <w:szCs w:val="20"/>
          <w:lang w:val="en-US"/>
        </w:rPr>
        <w:t>П</w:t>
      </w:r>
      <w:r w:rsidRPr="007755C7">
        <w:rPr>
          <w:rFonts w:eastAsia="Verdana"/>
          <w:spacing w:val="-1"/>
          <w:sz w:val="20"/>
          <w:szCs w:val="20"/>
          <w:lang w:val="en-US"/>
        </w:rPr>
        <w:t>ОН</w:t>
      </w:r>
      <w:r w:rsidRPr="007755C7">
        <w:rPr>
          <w:rFonts w:eastAsia="Verdana"/>
          <w:spacing w:val="2"/>
          <w:sz w:val="20"/>
          <w:szCs w:val="20"/>
          <w:lang w:val="en-US"/>
        </w:rPr>
        <w:t>У</w:t>
      </w:r>
      <w:r w:rsidRPr="007755C7">
        <w:rPr>
          <w:rFonts w:eastAsia="Verdana"/>
          <w:sz w:val="20"/>
          <w:szCs w:val="20"/>
          <w:lang w:val="en-US"/>
        </w:rPr>
        <w:t>ДУ.</w:t>
      </w:r>
    </w:p>
    <w:p w:rsidR="00953B88" w:rsidRPr="007755C7" w:rsidRDefault="00953B88" w:rsidP="00953B88">
      <w:pPr>
        <w:widowControl w:val="0"/>
        <w:spacing w:before="1" w:after="0" w:line="240" w:lineRule="auto"/>
        <w:ind w:left="112" w:right="110" w:firstLine="720"/>
        <w:jc w:val="both"/>
        <w:rPr>
          <w:rFonts w:eastAsia="Verdana" w:cs="Verdana"/>
          <w:sz w:val="20"/>
          <w:szCs w:val="20"/>
          <w:lang w:val="sr-Cyrl-RS"/>
        </w:rPr>
      </w:pPr>
      <w:r w:rsidRPr="007755C7">
        <w:rPr>
          <w:rFonts w:eastAsia="Verdana" w:cs="Verdana"/>
          <w:sz w:val="20"/>
          <w:szCs w:val="20"/>
          <w:lang w:val="en-US"/>
        </w:rPr>
        <w:t>М</w:t>
      </w:r>
      <w:r w:rsidRPr="007755C7">
        <w:rPr>
          <w:rFonts w:eastAsia="Verdana" w:cs="Verdana"/>
          <w:spacing w:val="-1"/>
          <w:sz w:val="20"/>
          <w:szCs w:val="20"/>
          <w:lang w:val="en-US"/>
        </w:rPr>
        <w:t>е</w:t>
      </w:r>
      <w:r w:rsidRPr="007755C7">
        <w:rPr>
          <w:rFonts w:eastAsia="Verdana" w:cs="Verdana"/>
          <w:sz w:val="20"/>
          <w:szCs w:val="20"/>
          <w:lang w:val="en-US"/>
        </w:rPr>
        <w:t>ни</w:t>
      </w:r>
      <w:r w:rsidRPr="007755C7">
        <w:rPr>
          <w:rFonts w:eastAsia="Verdana" w:cs="Verdana"/>
          <w:spacing w:val="1"/>
          <w:sz w:val="20"/>
          <w:szCs w:val="20"/>
          <w:lang w:val="en-US"/>
        </w:rPr>
        <w:t>ц</w:t>
      </w:r>
      <w:r w:rsidRPr="007755C7">
        <w:rPr>
          <w:rFonts w:eastAsia="Verdana" w:cs="Verdana"/>
          <w:sz w:val="20"/>
          <w:szCs w:val="20"/>
          <w:lang w:val="en-US"/>
        </w:rPr>
        <w:t>а</w:t>
      </w:r>
      <w:r w:rsidRPr="007755C7">
        <w:rPr>
          <w:rFonts w:eastAsia="Verdana" w:cs="Verdana"/>
          <w:spacing w:val="4"/>
          <w:sz w:val="20"/>
          <w:szCs w:val="20"/>
          <w:lang w:val="en-US"/>
        </w:rPr>
        <w:t xml:space="preserve"> </w:t>
      </w:r>
      <w:r w:rsidRPr="007755C7">
        <w:rPr>
          <w:rFonts w:eastAsia="Verdana" w:cs="Verdana"/>
          <w:spacing w:val="2"/>
          <w:sz w:val="20"/>
          <w:szCs w:val="20"/>
          <w:lang w:val="en-US"/>
        </w:rPr>
        <w:t>м</w:t>
      </w:r>
      <w:r w:rsidRPr="007755C7">
        <w:rPr>
          <w:rFonts w:eastAsia="Verdana" w:cs="Verdana"/>
          <w:spacing w:val="-1"/>
          <w:sz w:val="20"/>
          <w:szCs w:val="20"/>
          <w:lang w:val="en-US"/>
        </w:rPr>
        <w:t>о</w:t>
      </w:r>
      <w:r w:rsidRPr="007755C7">
        <w:rPr>
          <w:rFonts w:eastAsia="Verdana" w:cs="Verdana"/>
          <w:sz w:val="20"/>
          <w:szCs w:val="20"/>
          <w:lang w:val="en-US"/>
        </w:rPr>
        <w:t>ра</w:t>
      </w:r>
      <w:r w:rsidRPr="007755C7">
        <w:rPr>
          <w:rFonts w:eastAsia="Verdana" w:cs="Verdana"/>
          <w:spacing w:val="5"/>
          <w:sz w:val="20"/>
          <w:szCs w:val="20"/>
          <w:lang w:val="en-US"/>
        </w:rPr>
        <w:t xml:space="preserve"> </w:t>
      </w:r>
      <w:r w:rsidRPr="007755C7">
        <w:rPr>
          <w:rFonts w:eastAsia="Verdana" w:cs="Verdana"/>
          <w:sz w:val="20"/>
          <w:szCs w:val="20"/>
          <w:lang w:val="en-US"/>
        </w:rPr>
        <w:t>би</w:t>
      </w:r>
      <w:r w:rsidRPr="007755C7">
        <w:rPr>
          <w:rFonts w:eastAsia="Verdana" w:cs="Verdana"/>
          <w:spacing w:val="1"/>
          <w:sz w:val="20"/>
          <w:szCs w:val="20"/>
          <w:lang w:val="en-US"/>
        </w:rPr>
        <w:t>т</w:t>
      </w:r>
      <w:r w:rsidRPr="007755C7">
        <w:rPr>
          <w:rFonts w:eastAsia="Verdana" w:cs="Verdana"/>
          <w:sz w:val="20"/>
          <w:szCs w:val="20"/>
          <w:lang w:val="en-US"/>
        </w:rPr>
        <w:t>и</w:t>
      </w:r>
      <w:r w:rsidRPr="007755C7">
        <w:rPr>
          <w:rFonts w:eastAsia="Verdana" w:cs="Verdana"/>
          <w:spacing w:val="3"/>
          <w:sz w:val="20"/>
          <w:szCs w:val="20"/>
          <w:lang w:val="en-US"/>
        </w:rPr>
        <w:t xml:space="preserve"> </w:t>
      </w:r>
      <w:r w:rsidRPr="007755C7">
        <w:rPr>
          <w:rFonts w:eastAsia="Verdana" w:cs="Verdana"/>
          <w:sz w:val="20"/>
          <w:szCs w:val="20"/>
          <w:lang w:val="en-US"/>
        </w:rPr>
        <w:t>р</w:t>
      </w:r>
      <w:r w:rsidRPr="007755C7">
        <w:rPr>
          <w:rFonts w:eastAsia="Verdana" w:cs="Verdana"/>
          <w:spacing w:val="-2"/>
          <w:sz w:val="20"/>
          <w:szCs w:val="20"/>
          <w:lang w:val="en-US"/>
        </w:rPr>
        <w:t>е</w:t>
      </w:r>
      <w:r w:rsidRPr="007755C7">
        <w:rPr>
          <w:rFonts w:eastAsia="Verdana" w:cs="Verdana"/>
          <w:spacing w:val="2"/>
          <w:sz w:val="20"/>
          <w:szCs w:val="20"/>
          <w:lang w:val="en-US"/>
        </w:rPr>
        <w:t>г</w:t>
      </w:r>
      <w:r w:rsidRPr="007755C7">
        <w:rPr>
          <w:rFonts w:eastAsia="Verdana" w:cs="Verdana"/>
          <w:sz w:val="20"/>
          <w:szCs w:val="20"/>
          <w:lang w:val="en-US"/>
        </w:rPr>
        <w:t>и</w:t>
      </w:r>
      <w:r w:rsidRPr="007755C7">
        <w:rPr>
          <w:rFonts w:eastAsia="Verdana" w:cs="Verdana"/>
          <w:spacing w:val="-1"/>
          <w:sz w:val="20"/>
          <w:szCs w:val="20"/>
          <w:lang w:val="en-US"/>
        </w:rPr>
        <w:t>с</w:t>
      </w:r>
      <w:r w:rsidRPr="007755C7">
        <w:rPr>
          <w:rFonts w:eastAsia="Verdana" w:cs="Verdana"/>
          <w:sz w:val="20"/>
          <w:szCs w:val="20"/>
          <w:lang w:val="en-US"/>
        </w:rPr>
        <w:t>т</w:t>
      </w:r>
      <w:r w:rsidRPr="007755C7">
        <w:rPr>
          <w:rFonts w:eastAsia="Verdana" w:cs="Verdana"/>
          <w:spacing w:val="2"/>
          <w:sz w:val="20"/>
          <w:szCs w:val="20"/>
          <w:lang w:val="en-US"/>
        </w:rPr>
        <w:t>р</w:t>
      </w:r>
      <w:r w:rsidRPr="007755C7">
        <w:rPr>
          <w:rFonts w:eastAsia="Verdana" w:cs="Verdana"/>
          <w:spacing w:val="-1"/>
          <w:sz w:val="20"/>
          <w:szCs w:val="20"/>
          <w:lang w:val="en-US"/>
        </w:rPr>
        <w:t>ов</w:t>
      </w:r>
      <w:r w:rsidRPr="007755C7">
        <w:rPr>
          <w:rFonts w:eastAsia="Verdana" w:cs="Verdana"/>
          <w:sz w:val="20"/>
          <w:szCs w:val="20"/>
          <w:lang w:val="en-US"/>
        </w:rPr>
        <w:t>ана</w:t>
      </w:r>
      <w:r w:rsidRPr="007755C7">
        <w:rPr>
          <w:rFonts w:eastAsia="Verdana" w:cs="Verdana"/>
          <w:spacing w:val="8"/>
          <w:sz w:val="20"/>
          <w:szCs w:val="20"/>
          <w:lang w:val="en-US"/>
        </w:rPr>
        <w:t xml:space="preserve"> </w:t>
      </w:r>
      <w:r w:rsidRPr="007755C7">
        <w:rPr>
          <w:rFonts w:eastAsia="Verdana" w:cs="Verdana"/>
          <w:sz w:val="20"/>
          <w:szCs w:val="20"/>
          <w:lang w:val="en-US"/>
        </w:rPr>
        <w:t>у</w:t>
      </w:r>
      <w:r w:rsidRPr="007755C7">
        <w:rPr>
          <w:rFonts w:eastAsia="Verdana" w:cs="Verdana"/>
          <w:spacing w:val="4"/>
          <w:sz w:val="20"/>
          <w:szCs w:val="20"/>
          <w:lang w:val="en-US"/>
        </w:rPr>
        <w:t xml:space="preserve"> </w:t>
      </w:r>
      <w:r w:rsidRPr="007755C7">
        <w:rPr>
          <w:rFonts w:eastAsia="Verdana" w:cs="Verdana"/>
          <w:sz w:val="20"/>
          <w:szCs w:val="20"/>
          <w:lang w:val="en-US"/>
        </w:rPr>
        <w:t>Р</w:t>
      </w:r>
      <w:r w:rsidRPr="007755C7">
        <w:rPr>
          <w:rFonts w:eastAsia="Verdana" w:cs="Verdana"/>
          <w:spacing w:val="1"/>
          <w:sz w:val="20"/>
          <w:szCs w:val="20"/>
          <w:lang w:val="en-US"/>
        </w:rPr>
        <w:t>е</w:t>
      </w:r>
      <w:r w:rsidRPr="007755C7">
        <w:rPr>
          <w:rFonts w:eastAsia="Verdana" w:cs="Verdana"/>
          <w:sz w:val="20"/>
          <w:szCs w:val="20"/>
          <w:lang w:val="en-US"/>
        </w:rPr>
        <w:t>г</w:t>
      </w:r>
      <w:r w:rsidRPr="007755C7">
        <w:rPr>
          <w:rFonts w:eastAsia="Verdana" w:cs="Verdana"/>
          <w:spacing w:val="1"/>
          <w:sz w:val="20"/>
          <w:szCs w:val="20"/>
          <w:lang w:val="en-US"/>
        </w:rPr>
        <w:t>и</w:t>
      </w:r>
      <w:r w:rsidRPr="007755C7">
        <w:rPr>
          <w:rFonts w:eastAsia="Verdana" w:cs="Verdana"/>
          <w:spacing w:val="-1"/>
          <w:sz w:val="20"/>
          <w:szCs w:val="20"/>
          <w:lang w:val="en-US"/>
        </w:rPr>
        <w:t>с</w:t>
      </w:r>
      <w:r w:rsidRPr="007755C7">
        <w:rPr>
          <w:rFonts w:eastAsia="Verdana" w:cs="Verdana"/>
          <w:sz w:val="20"/>
          <w:szCs w:val="20"/>
          <w:lang w:val="en-US"/>
        </w:rPr>
        <w:t>тру</w:t>
      </w:r>
      <w:r w:rsidRPr="007755C7">
        <w:rPr>
          <w:rFonts w:eastAsia="Verdana" w:cs="Verdana"/>
          <w:spacing w:val="6"/>
          <w:sz w:val="20"/>
          <w:szCs w:val="20"/>
          <w:lang w:val="en-US"/>
        </w:rPr>
        <w:t xml:space="preserve"> </w:t>
      </w:r>
      <w:r w:rsidRPr="007755C7">
        <w:rPr>
          <w:rFonts w:eastAsia="Verdana" w:cs="Verdana"/>
          <w:sz w:val="20"/>
          <w:szCs w:val="20"/>
          <w:lang w:val="en-US"/>
        </w:rPr>
        <w:t>меница</w:t>
      </w:r>
      <w:r w:rsidRPr="007755C7">
        <w:rPr>
          <w:rFonts w:eastAsia="Verdana" w:cs="Verdana"/>
          <w:spacing w:val="5"/>
          <w:sz w:val="20"/>
          <w:szCs w:val="20"/>
          <w:lang w:val="en-US"/>
        </w:rPr>
        <w:t xml:space="preserve"> </w:t>
      </w:r>
      <w:r w:rsidRPr="007755C7">
        <w:rPr>
          <w:rFonts w:eastAsia="Verdana" w:cs="Verdana"/>
          <w:spacing w:val="-1"/>
          <w:sz w:val="20"/>
          <w:szCs w:val="20"/>
          <w:lang w:val="en-US"/>
        </w:rPr>
        <w:t>Н</w:t>
      </w:r>
      <w:r w:rsidRPr="007755C7">
        <w:rPr>
          <w:rFonts w:eastAsia="Verdana" w:cs="Verdana"/>
          <w:sz w:val="20"/>
          <w:szCs w:val="20"/>
          <w:lang w:val="en-US"/>
        </w:rPr>
        <w:t>а</w:t>
      </w:r>
      <w:r w:rsidRPr="007755C7">
        <w:rPr>
          <w:rFonts w:eastAsia="Verdana" w:cs="Verdana"/>
          <w:spacing w:val="3"/>
          <w:sz w:val="20"/>
          <w:szCs w:val="20"/>
          <w:lang w:val="en-US"/>
        </w:rPr>
        <w:t>р</w:t>
      </w:r>
      <w:r w:rsidRPr="007755C7">
        <w:rPr>
          <w:rFonts w:eastAsia="Verdana" w:cs="Verdana"/>
          <w:spacing w:val="-1"/>
          <w:sz w:val="20"/>
          <w:szCs w:val="20"/>
          <w:lang w:val="en-US"/>
        </w:rPr>
        <w:t>о</w:t>
      </w:r>
      <w:r w:rsidRPr="007755C7">
        <w:rPr>
          <w:rFonts w:eastAsia="Verdana" w:cs="Verdana"/>
          <w:sz w:val="20"/>
          <w:szCs w:val="20"/>
          <w:lang w:val="en-US"/>
        </w:rPr>
        <w:t>дне</w:t>
      </w:r>
      <w:r w:rsidRPr="007755C7">
        <w:rPr>
          <w:rFonts w:eastAsia="Verdana" w:cs="Verdana"/>
          <w:spacing w:val="5"/>
          <w:sz w:val="20"/>
          <w:szCs w:val="20"/>
          <w:lang w:val="en-US"/>
        </w:rPr>
        <w:t xml:space="preserve"> </w:t>
      </w:r>
      <w:r w:rsidRPr="007755C7">
        <w:rPr>
          <w:rFonts w:eastAsia="Verdana" w:cs="Verdana"/>
          <w:sz w:val="20"/>
          <w:szCs w:val="20"/>
          <w:lang w:val="en-US"/>
        </w:rPr>
        <w:t>бан</w:t>
      </w:r>
      <w:r w:rsidRPr="007755C7">
        <w:rPr>
          <w:rFonts w:eastAsia="Verdana" w:cs="Verdana"/>
          <w:spacing w:val="1"/>
          <w:sz w:val="20"/>
          <w:szCs w:val="20"/>
          <w:lang w:val="en-US"/>
        </w:rPr>
        <w:t>к</w:t>
      </w:r>
      <w:r w:rsidRPr="007755C7">
        <w:rPr>
          <w:rFonts w:eastAsia="Verdana" w:cs="Verdana"/>
          <w:sz w:val="20"/>
          <w:szCs w:val="20"/>
          <w:lang w:val="en-US"/>
        </w:rPr>
        <w:t>е</w:t>
      </w:r>
      <w:r w:rsidRPr="007755C7">
        <w:rPr>
          <w:rFonts w:eastAsia="Verdana" w:cs="Verdana"/>
          <w:spacing w:val="6"/>
          <w:sz w:val="20"/>
          <w:szCs w:val="20"/>
          <w:lang w:val="en-US"/>
        </w:rPr>
        <w:t xml:space="preserve"> </w:t>
      </w:r>
      <w:r w:rsidRPr="007755C7">
        <w:rPr>
          <w:rFonts w:eastAsia="Verdana" w:cs="Verdana"/>
          <w:sz w:val="20"/>
          <w:szCs w:val="20"/>
          <w:lang w:val="en-US"/>
        </w:rPr>
        <w:t>Србије</w:t>
      </w:r>
      <w:r w:rsidRPr="007755C7">
        <w:rPr>
          <w:rFonts w:eastAsia="Verdana" w:cs="Verdana"/>
          <w:spacing w:val="3"/>
          <w:sz w:val="20"/>
          <w:szCs w:val="20"/>
          <w:lang w:val="en-US"/>
        </w:rPr>
        <w:t xml:space="preserve"> </w:t>
      </w:r>
      <w:r w:rsidRPr="007755C7">
        <w:rPr>
          <w:rFonts w:eastAsia="Verdana" w:cs="Verdana"/>
          <w:sz w:val="20"/>
          <w:szCs w:val="20"/>
          <w:lang w:val="en-US"/>
        </w:rPr>
        <w:t>у</w:t>
      </w:r>
      <w:r w:rsidRPr="007755C7">
        <w:rPr>
          <w:rFonts w:eastAsia="Verdana" w:cs="Verdana"/>
          <w:spacing w:val="3"/>
          <w:sz w:val="20"/>
          <w:szCs w:val="20"/>
          <w:lang w:val="en-US"/>
        </w:rPr>
        <w:t xml:space="preserve"> </w:t>
      </w:r>
      <w:r w:rsidRPr="007755C7">
        <w:rPr>
          <w:rFonts w:eastAsia="Verdana" w:cs="Verdana"/>
          <w:spacing w:val="1"/>
          <w:sz w:val="20"/>
          <w:szCs w:val="20"/>
          <w:lang w:val="en-US"/>
        </w:rPr>
        <w:t>с</w:t>
      </w:r>
      <w:r w:rsidRPr="007755C7">
        <w:rPr>
          <w:rFonts w:eastAsia="Verdana" w:cs="Verdana"/>
          <w:sz w:val="20"/>
          <w:szCs w:val="20"/>
          <w:lang w:val="en-US"/>
        </w:rPr>
        <w:t>кла</w:t>
      </w:r>
      <w:r w:rsidRPr="007755C7">
        <w:rPr>
          <w:rFonts w:eastAsia="Verdana" w:cs="Verdana"/>
          <w:spacing w:val="1"/>
          <w:sz w:val="20"/>
          <w:szCs w:val="20"/>
          <w:lang w:val="en-US"/>
        </w:rPr>
        <w:t>д</w:t>
      </w:r>
      <w:r w:rsidRPr="007755C7">
        <w:rPr>
          <w:rFonts w:eastAsia="Verdana" w:cs="Verdana"/>
          <w:sz w:val="20"/>
          <w:szCs w:val="20"/>
          <w:lang w:val="en-US"/>
        </w:rPr>
        <w:t>у</w:t>
      </w:r>
      <w:r w:rsidRPr="007755C7">
        <w:rPr>
          <w:rFonts w:eastAsia="Verdana" w:cs="Verdana"/>
          <w:spacing w:val="4"/>
          <w:sz w:val="20"/>
          <w:szCs w:val="20"/>
          <w:lang w:val="en-US"/>
        </w:rPr>
        <w:t xml:space="preserve"> </w:t>
      </w:r>
      <w:r w:rsidRPr="007755C7">
        <w:rPr>
          <w:rFonts w:eastAsia="Verdana" w:cs="Verdana"/>
          <w:spacing w:val="-1"/>
          <w:sz w:val="20"/>
          <w:szCs w:val="20"/>
          <w:lang w:val="en-US"/>
        </w:rPr>
        <w:t>с</w:t>
      </w:r>
      <w:r w:rsidRPr="007755C7">
        <w:rPr>
          <w:rFonts w:eastAsia="Verdana" w:cs="Verdana"/>
          <w:sz w:val="20"/>
          <w:szCs w:val="20"/>
          <w:lang w:val="en-US"/>
        </w:rPr>
        <w:t>а</w:t>
      </w:r>
      <w:r w:rsidRPr="007755C7">
        <w:rPr>
          <w:rFonts w:eastAsia="Verdana" w:cs="Verdana"/>
          <w:w w:val="99"/>
          <w:sz w:val="20"/>
          <w:szCs w:val="20"/>
          <w:lang w:val="en-US"/>
        </w:rPr>
        <w:t xml:space="preserve"> </w:t>
      </w:r>
      <w:r w:rsidRPr="007755C7">
        <w:rPr>
          <w:rFonts w:eastAsia="Verdana" w:cs="Verdana"/>
          <w:spacing w:val="-1"/>
          <w:sz w:val="20"/>
          <w:szCs w:val="20"/>
          <w:lang w:val="en-US"/>
        </w:rPr>
        <w:t>О</w:t>
      </w:r>
      <w:r w:rsidRPr="007755C7">
        <w:rPr>
          <w:rFonts w:eastAsia="Verdana" w:cs="Verdana"/>
          <w:sz w:val="20"/>
          <w:szCs w:val="20"/>
          <w:lang w:val="en-US"/>
        </w:rPr>
        <w:t>д</w:t>
      </w:r>
      <w:r w:rsidRPr="007755C7">
        <w:rPr>
          <w:rFonts w:eastAsia="Verdana" w:cs="Verdana"/>
          <w:spacing w:val="1"/>
          <w:sz w:val="20"/>
          <w:szCs w:val="20"/>
          <w:lang w:val="en-US"/>
        </w:rPr>
        <w:t>л</w:t>
      </w:r>
      <w:r w:rsidRPr="007755C7">
        <w:rPr>
          <w:rFonts w:eastAsia="Verdana" w:cs="Verdana"/>
          <w:sz w:val="20"/>
          <w:szCs w:val="20"/>
          <w:lang w:val="en-US"/>
        </w:rPr>
        <w:t>у</w:t>
      </w:r>
      <w:r w:rsidRPr="007755C7">
        <w:rPr>
          <w:rFonts w:eastAsia="Verdana" w:cs="Verdana"/>
          <w:spacing w:val="-1"/>
          <w:sz w:val="20"/>
          <w:szCs w:val="20"/>
          <w:lang w:val="en-US"/>
        </w:rPr>
        <w:t>ко</w:t>
      </w:r>
      <w:r w:rsidRPr="007755C7">
        <w:rPr>
          <w:rFonts w:eastAsia="Verdana" w:cs="Verdana"/>
          <w:sz w:val="20"/>
          <w:szCs w:val="20"/>
          <w:lang w:val="en-US"/>
        </w:rPr>
        <w:t>м</w:t>
      </w:r>
      <w:r w:rsidRPr="007755C7">
        <w:rPr>
          <w:rFonts w:eastAsia="Verdana" w:cs="Verdana"/>
          <w:spacing w:val="46"/>
          <w:sz w:val="20"/>
          <w:szCs w:val="20"/>
          <w:lang w:val="en-US"/>
        </w:rPr>
        <w:t xml:space="preserve"> </w:t>
      </w:r>
      <w:r w:rsidRPr="007755C7">
        <w:rPr>
          <w:rFonts w:eastAsia="Verdana" w:cs="Verdana"/>
          <w:sz w:val="20"/>
          <w:szCs w:val="20"/>
          <w:lang w:val="en-US"/>
        </w:rPr>
        <w:t>о</w:t>
      </w:r>
      <w:r w:rsidRPr="007755C7">
        <w:rPr>
          <w:rFonts w:eastAsia="Verdana" w:cs="Verdana"/>
          <w:spacing w:val="45"/>
          <w:sz w:val="20"/>
          <w:szCs w:val="20"/>
          <w:lang w:val="en-US"/>
        </w:rPr>
        <w:t xml:space="preserve"> </w:t>
      </w:r>
      <w:r w:rsidRPr="007755C7">
        <w:rPr>
          <w:rFonts w:eastAsia="Verdana" w:cs="Verdana"/>
          <w:sz w:val="20"/>
          <w:szCs w:val="20"/>
          <w:lang w:val="en-US"/>
        </w:rPr>
        <w:t>б</w:t>
      </w:r>
      <w:r w:rsidRPr="007755C7">
        <w:rPr>
          <w:rFonts w:eastAsia="Verdana" w:cs="Verdana"/>
          <w:spacing w:val="1"/>
          <w:sz w:val="20"/>
          <w:szCs w:val="20"/>
          <w:lang w:val="en-US"/>
        </w:rPr>
        <w:t>л</w:t>
      </w:r>
      <w:r w:rsidRPr="007755C7">
        <w:rPr>
          <w:rFonts w:eastAsia="Verdana" w:cs="Verdana"/>
          <w:sz w:val="20"/>
          <w:szCs w:val="20"/>
          <w:lang w:val="en-US"/>
        </w:rPr>
        <w:t>и</w:t>
      </w:r>
      <w:r w:rsidRPr="007755C7">
        <w:rPr>
          <w:rFonts w:eastAsia="Verdana" w:cs="Verdana"/>
          <w:spacing w:val="1"/>
          <w:sz w:val="20"/>
          <w:szCs w:val="20"/>
          <w:lang w:val="en-US"/>
        </w:rPr>
        <w:t>ж</w:t>
      </w:r>
      <w:r w:rsidRPr="007755C7">
        <w:rPr>
          <w:rFonts w:eastAsia="Verdana" w:cs="Verdana"/>
          <w:sz w:val="20"/>
          <w:szCs w:val="20"/>
          <w:lang w:val="en-US"/>
        </w:rPr>
        <w:t>им</w:t>
      </w:r>
      <w:r w:rsidRPr="007755C7">
        <w:rPr>
          <w:rFonts w:eastAsia="Verdana" w:cs="Verdana"/>
          <w:spacing w:val="45"/>
          <w:sz w:val="20"/>
          <w:szCs w:val="20"/>
          <w:lang w:val="en-US"/>
        </w:rPr>
        <w:t xml:space="preserve"> </w:t>
      </w:r>
      <w:r w:rsidRPr="007755C7">
        <w:rPr>
          <w:rFonts w:eastAsia="Verdana" w:cs="Verdana"/>
          <w:spacing w:val="1"/>
          <w:sz w:val="20"/>
          <w:szCs w:val="20"/>
          <w:lang w:val="en-US"/>
        </w:rPr>
        <w:t>усл</w:t>
      </w:r>
      <w:r w:rsidRPr="007755C7">
        <w:rPr>
          <w:rFonts w:eastAsia="Verdana" w:cs="Verdana"/>
          <w:spacing w:val="-1"/>
          <w:sz w:val="20"/>
          <w:szCs w:val="20"/>
          <w:lang w:val="en-US"/>
        </w:rPr>
        <w:t>ов</w:t>
      </w:r>
      <w:r w:rsidRPr="007755C7">
        <w:rPr>
          <w:rFonts w:eastAsia="Verdana" w:cs="Verdana"/>
          <w:sz w:val="20"/>
          <w:szCs w:val="20"/>
          <w:lang w:val="en-US"/>
        </w:rPr>
        <w:t>им</w:t>
      </w:r>
      <w:r w:rsidRPr="007755C7">
        <w:rPr>
          <w:rFonts w:eastAsia="Verdana" w:cs="Verdana"/>
          <w:spacing w:val="2"/>
          <w:sz w:val="20"/>
          <w:szCs w:val="20"/>
          <w:lang w:val="en-US"/>
        </w:rPr>
        <w:t>а</w:t>
      </w:r>
      <w:r w:rsidRPr="007755C7">
        <w:rPr>
          <w:rFonts w:eastAsia="Verdana" w:cs="Verdana"/>
          <w:sz w:val="20"/>
          <w:szCs w:val="20"/>
          <w:lang w:val="en-US"/>
        </w:rPr>
        <w:t>,</w:t>
      </w:r>
      <w:r w:rsidRPr="007755C7">
        <w:rPr>
          <w:rFonts w:eastAsia="Verdana" w:cs="Verdana"/>
          <w:spacing w:val="43"/>
          <w:sz w:val="20"/>
          <w:szCs w:val="20"/>
          <w:lang w:val="en-US"/>
        </w:rPr>
        <w:t xml:space="preserve"> </w:t>
      </w:r>
      <w:r w:rsidRPr="007755C7">
        <w:rPr>
          <w:rFonts w:eastAsia="Verdana" w:cs="Verdana"/>
          <w:spacing w:val="-1"/>
          <w:sz w:val="20"/>
          <w:szCs w:val="20"/>
          <w:lang w:val="en-US"/>
        </w:rPr>
        <w:t>с</w:t>
      </w:r>
      <w:r w:rsidRPr="007755C7">
        <w:rPr>
          <w:rFonts w:eastAsia="Verdana" w:cs="Verdana"/>
          <w:sz w:val="20"/>
          <w:szCs w:val="20"/>
          <w:lang w:val="en-US"/>
        </w:rPr>
        <w:t>а</w:t>
      </w:r>
      <w:r w:rsidRPr="007755C7">
        <w:rPr>
          <w:rFonts w:eastAsia="Verdana" w:cs="Verdana"/>
          <w:spacing w:val="1"/>
          <w:sz w:val="20"/>
          <w:szCs w:val="20"/>
          <w:lang w:val="en-US"/>
        </w:rPr>
        <w:t>д</w:t>
      </w:r>
      <w:r w:rsidRPr="007755C7">
        <w:rPr>
          <w:rFonts w:eastAsia="Verdana" w:cs="Verdana"/>
          <w:spacing w:val="3"/>
          <w:sz w:val="20"/>
          <w:szCs w:val="20"/>
          <w:lang w:val="en-US"/>
        </w:rPr>
        <w:t>р</w:t>
      </w:r>
      <w:r w:rsidRPr="007755C7">
        <w:rPr>
          <w:rFonts w:eastAsia="Verdana" w:cs="Verdana"/>
          <w:sz w:val="20"/>
          <w:szCs w:val="20"/>
          <w:lang w:val="en-US"/>
        </w:rPr>
        <w:t>ж</w:t>
      </w:r>
      <w:r w:rsidRPr="007755C7">
        <w:rPr>
          <w:rFonts w:eastAsia="Verdana" w:cs="Verdana"/>
          <w:spacing w:val="-1"/>
          <w:sz w:val="20"/>
          <w:szCs w:val="20"/>
          <w:lang w:val="en-US"/>
        </w:rPr>
        <w:t>и</w:t>
      </w:r>
      <w:r w:rsidRPr="007755C7">
        <w:rPr>
          <w:rFonts w:eastAsia="Verdana" w:cs="Verdana"/>
          <w:sz w:val="20"/>
          <w:szCs w:val="20"/>
          <w:lang w:val="en-US"/>
        </w:rPr>
        <w:t>ни</w:t>
      </w:r>
      <w:r w:rsidRPr="007755C7">
        <w:rPr>
          <w:rFonts w:eastAsia="Verdana" w:cs="Verdana"/>
          <w:spacing w:val="46"/>
          <w:sz w:val="20"/>
          <w:szCs w:val="20"/>
          <w:lang w:val="en-US"/>
        </w:rPr>
        <w:t xml:space="preserve"> </w:t>
      </w:r>
      <w:r w:rsidRPr="007755C7">
        <w:rPr>
          <w:rFonts w:eastAsia="Verdana" w:cs="Verdana"/>
          <w:sz w:val="20"/>
          <w:szCs w:val="20"/>
          <w:lang w:val="en-US"/>
        </w:rPr>
        <w:t>и</w:t>
      </w:r>
      <w:r w:rsidRPr="007755C7">
        <w:rPr>
          <w:rFonts w:eastAsia="Verdana" w:cs="Verdana"/>
          <w:spacing w:val="46"/>
          <w:sz w:val="20"/>
          <w:szCs w:val="20"/>
          <w:lang w:val="en-US"/>
        </w:rPr>
        <w:t xml:space="preserve"> </w:t>
      </w:r>
      <w:r w:rsidRPr="007755C7">
        <w:rPr>
          <w:rFonts w:eastAsia="Verdana" w:cs="Verdana"/>
          <w:sz w:val="20"/>
          <w:szCs w:val="20"/>
          <w:lang w:val="en-US"/>
        </w:rPr>
        <w:t>начину</w:t>
      </w:r>
      <w:r w:rsidRPr="007755C7">
        <w:rPr>
          <w:rFonts w:eastAsia="Verdana" w:cs="Verdana"/>
          <w:spacing w:val="46"/>
          <w:sz w:val="20"/>
          <w:szCs w:val="20"/>
          <w:lang w:val="en-US"/>
        </w:rPr>
        <w:t xml:space="preserve"> </w:t>
      </w:r>
      <w:r w:rsidRPr="007755C7">
        <w:rPr>
          <w:rFonts w:eastAsia="Verdana" w:cs="Verdana"/>
          <w:spacing w:val="1"/>
          <w:sz w:val="20"/>
          <w:szCs w:val="20"/>
          <w:lang w:val="en-US"/>
        </w:rPr>
        <w:t>в</w:t>
      </w:r>
      <w:r w:rsidRPr="007755C7">
        <w:rPr>
          <w:rFonts w:eastAsia="Verdana" w:cs="Verdana"/>
          <w:spacing w:val="-1"/>
          <w:sz w:val="20"/>
          <w:szCs w:val="20"/>
          <w:lang w:val="en-US"/>
        </w:rPr>
        <w:t>о</w:t>
      </w:r>
      <w:r w:rsidRPr="007755C7">
        <w:rPr>
          <w:rFonts w:eastAsia="Verdana" w:cs="Verdana"/>
          <w:spacing w:val="1"/>
          <w:sz w:val="20"/>
          <w:szCs w:val="20"/>
          <w:lang w:val="en-US"/>
        </w:rPr>
        <w:t>ђ</w:t>
      </w:r>
      <w:r w:rsidRPr="007755C7">
        <w:rPr>
          <w:rFonts w:eastAsia="Verdana" w:cs="Verdana"/>
          <w:spacing w:val="-2"/>
          <w:sz w:val="20"/>
          <w:szCs w:val="20"/>
          <w:lang w:val="en-US"/>
        </w:rPr>
        <w:t>е</w:t>
      </w:r>
      <w:r w:rsidRPr="007755C7">
        <w:rPr>
          <w:rFonts w:eastAsia="Verdana" w:cs="Verdana"/>
          <w:sz w:val="20"/>
          <w:szCs w:val="20"/>
          <w:lang w:val="en-US"/>
        </w:rPr>
        <w:t>ња</w:t>
      </w:r>
      <w:r w:rsidRPr="007755C7">
        <w:rPr>
          <w:rFonts w:eastAsia="Verdana" w:cs="Verdana"/>
          <w:spacing w:val="47"/>
          <w:sz w:val="20"/>
          <w:szCs w:val="20"/>
          <w:lang w:val="en-US"/>
        </w:rPr>
        <w:t xml:space="preserve"> </w:t>
      </w:r>
      <w:r w:rsidRPr="007755C7">
        <w:rPr>
          <w:rFonts w:eastAsia="Verdana" w:cs="Verdana"/>
          <w:sz w:val="20"/>
          <w:szCs w:val="20"/>
          <w:lang w:val="en-US"/>
        </w:rPr>
        <w:t>р</w:t>
      </w:r>
      <w:r w:rsidRPr="007755C7">
        <w:rPr>
          <w:rFonts w:eastAsia="Verdana" w:cs="Verdana"/>
          <w:spacing w:val="-2"/>
          <w:sz w:val="20"/>
          <w:szCs w:val="20"/>
          <w:lang w:val="en-US"/>
        </w:rPr>
        <w:t>е</w:t>
      </w:r>
      <w:r w:rsidRPr="007755C7">
        <w:rPr>
          <w:rFonts w:eastAsia="Verdana" w:cs="Verdana"/>
          <w:spacing w:val="2"/>
          <w:sz w:val="20"/>
          <w:szCs w:val="20"/>
          <w:lang w:val="en-US"/>
        </w:rPr>
        <w:t>г</w:t>
      </w:r>
      <w:r w:rsidRPr="007755C7">
        <w:rPr>
          <w:rFonts w:eastAsia="Verdana" w:cs="Verdana"/>
          <w:sz w:val="20"/>
          <w:szCs w:val="20"/>
          <w:lang w:val="en-US"/>
        </w:rPr>
        <w:t>и</w:t>
      </w:r>
      <w:r w:rsidRPr="007755C7">
        <w:rPr>
          <w:rFonts w:eastAsia="Verdana" w:cs="Verdana"/>
          <w:spacing w:val="1"/>
          <w:sz w:val="20"/>
          <w:szCs w:val="20"/>
          <w:lang w:val="en-US"/>
        </w:rPr>
        <w:t>ст</w:t>
      </w:r>
      <w:r w:rsidRPr="007755C7">
        <w:rPr>
          <w:rFonts w:eastAsia="Verdana" w:cs="Verdana"/>
          <w:sz w:val="20"/>
          <w:szCs w:val="20"/>
          <w:lang w:val="en-US"/>
        </w:rPr>
        <w:t>ра</w:t>
      </w:r>
      <w:r w:rsidRPr="007755C7">
        <w:rPr>
          <w:rFonts w:eastAsia="Verdana" w:cs="Verdana"/>
          <w:spacing w:val="44"/>
          <w:sz w:val="20"/>
          <w:szCs w:val="20"/>
          <w:lang w:val="en-US"/>
        </w:rPr>
        <w:t xml:space="preserve"> </w:t>
      </w:r>
      <w:r w:rsidRPr="007755C7">
        <w:rPr>
          <w:rFonts w:eastAsia="Verdana" w:cs="Verdana"/>
          <w:sz w:val="20"/>
          <w:szCs w:val="20"/>
          <w:lang w:val="en-US"/>
        </w:rPr>
        <w:t>меница</w:t>
      </w:r>
      <w:r w:rsidRPr="007755C7">
        <w:rPr>
          <w:rFonts w:eastAsia="Verdana" w:cs="Verdana"/>
          <w:spacing w:val="47"/>
          <w:sz w:val="20"/>
          <w:szCs w:val="20"/>
          <w:lang w:val="en-US"/>
        </w:rPr>
        <w:t xml:space="preserve"> </w:t>
      </w:r>
      <w:r w:rsidRPr="007755C7">
        <w:rPr>
          <w:rFonts w:eastAsia="Verdana" w:cs="Verdana"/>
          <w:sz w:val="20"/>
          <w:szCs w:val="20"/>
          <w:lang w:val="en-US"/>
        </w:rPr>
        <w:t>и</w:t>
      </w:r>
      <w:r w:rsidRPr="007755C7">
        <w:rPr>
          <w:rFonts w:eastAsia="Verdana" w:cs="Verdana"/>
          <w:spacing w:val="44"/>
          <w:sz w:val="20"/>
          <w:szCs w:val="20"/>
          <w:lang w:val="en-US"/>
        </w:rPr>
        <w:t xml:space="preserve"> </w:t>
      </w:r>
      <w:r w:rsidRPr="007755C7">
        <w:rPr>
          <w:rFonts w:eastAsia="Verdana" w:cs="Verdana"/>
          <w:spacing w:val="1"/>
          <w:sz w:val="20"/>
          <w:szCs w:val="20"/>
          <w:lang w:val="en-US"/>
        </w:rPr>
        <w:t>о</w:t>
      </w:r>
      <w:r w:rsidRPr="007755C7">
        <w:rPr>
          <w:rFonts w:eastAsia="Verdana" w:cs="Verdana"/>
          <w:spacing w:val="-1"/>
          <w:sz w:val="20"/>
          <w:szCs w:val="20"/>
          <w:lang w:val="en-US"/>
        </w:rPr>
        <w:t>в</w:t>
      </w:r>
      <w:r w:rsidRPr="007755C7">
        <w:rPr>
          <w:rFonts w:eastAsia="Verdana" w:cs="Verdana"/>
          <w:spacing w:val="1"/>
          <w:sz w:val="20"/>
          <w:szCs w:val="20"/>
          <w:lang w:val="en-US"/>
        </w:rPr>
        <w:t>л</w:t>
      </w:r>
      <w:r w:rsidRPr="007755C7">
        <w:rPr>
          <w:rFonts w:eastAsia="Verdana" w:cs="Verdana"/>
          <w:sz w:val="20"/>
          <w:szCs w:val="20"/>
          <w:lang w:val="en-US"/>
        </w:rPr>
        <w:t>аш</w:t>
      </w:r>
      <w:r w:rsidRPr="007755C7">
        <w:rPr>
          <w:rFonts w:eastAsia="Verdana" w:cs="Verdana"/>
          <w:spacing w:val="1"/>
          <w:sz w:val="20"/>
          <w:szCs w:val="20"/>
          <w:lang w:val="en-US"/>
        </w:rPr>
        <w:t>ће</w:t>
      </w:r>
      <w:r w:rsidRPr="007755C7">
        <w:rPr>
          <w:rFonts w:eastAsia="Verdana" w:cs="Verdana"/>
          <w:sz w:val="20"/>
          <w:szCs w:val="20"/>
          <w:lang w:val="en-US"/>
        </w:rPr>
        <w:t>ња</w:t>
      </w:r>
      <w:r w:rsidRPr="007755C7">
        <w:rPr>
          <w:rFonts w:eastAsia="Verdana" w:cs="Verdana"/>
          <w:w w:val="99"/>
          <w:sz w:val="20"/>
          <w:szCs w:val="20"/>
          <w:lang w:val="en-US"/>
        </w:rPr>
        <w:t xml:space="preserve"> </w:t>
      </w:r>
      <w:r w:rsidRPr="007755C7">
        <w:rPr>
          <w:rFonts w:eastAsia="Verdana" w:cs="Verdana"/>
          <w:sz w:val="20"/>
          <w:szCs w:val="20"/>
          <w:lang w:val="en-US"/>
        </w:rPr>
        <w:t>(</w:t>
      </w:r>
      <w:r w:rsidRPr="007755C7">
        <w:rPr>
          <w:rFonts w:eastAsia="Verdana" w:cs="Verdana"/>
          <w:spacing w:val="1"/>
          <w:sz w:val="20"/>
          <w:szCs w:val="20"/>
          <w:lang w:val="en-US"/>
        </w:rPr>
        <w:t>«</w:t>
      </w:r>
      <w:r w:rsidRPr="007755C7">
        <w:rPr>
          <w:rFonts w:eastAsia="Verdana" w:cs="Verdana"/>
          <w:sz w:val="20"/>
          <w:szCs w:val="20"/>
          <w:lang w:val="en-US"/>
        </w:rPr>
        <w:t>С</w:t>
      </w:r>
      <w:r w:rsidRPr="007755C7">
        <w:rPr>
          <w:rFonts w:eastAsia="Verdana" w:cs="Verdana"/>
          <w:spacing w:val="1"/>
          <w:sz w:val="20"/>
          <w:szCs w:val="20"/>
          <w:lang w:val="en-US"/>
        </w:rPr>
        <w:t>л</w:t>
      </w:r>
      <w:r w:rsidRPr="007755C7">
        <w:rPr>
          <w:rFonts w:eastAsia="Verdana" w:cs="Verdana"/>
          <w:sz w:val="20"/>
          <w:szCs w:val="20"/>
          <w:lang w:val="en-US"/>
        </w:rPr>
        <w:t>у</w:t>
      </w:r>
      <w:r w:rsidRPr="007755C7">
        <w:rPr>
          <w:rFonts w:eastAsia="Verdana" w:cs="Verdana"/>
          <w:spacing w:val="-1"/>
          <w:sz w:val="20"/>
          <w:szCs w:val="20"/>
          <w:lang w:val="en-US"/>
        </w:rPr>
        <w:t>ж</w:t>
      </w:r>
      <w:r w:rsidRPr="007755C7">
        <w:rPr>
          <w:rFonts w:eastAsia="Verdana" w:cs="Verdana"/>
          <w:sz w:val="20"/>
          <w:szCs w:val="20"/>
          <w:lang w:val="en-US"/>
        </w:rPr>
        <w:t>б</w:t>
      </w:r>
      <w:r w:rsidRPr="007755C7">
        <w:rPr>
          <w:rFonts w:eastAsia="Verdana" w:cs="Verdana"/>
          <w:spacing w:val="-1"/>
          <w:sz w:val="20"/>
          <w:szCs w:val="20"/>
          <w:lang w:val="en-US"/>
        </w:rPr>
        <w:t>е</w:t>
      </w:r>
      <w:r w:rsidRPr="007755C7">
        <w:rPr>
          <w:rFonts w:eastAsia="Verdana" w:cs="Verdana"/>
          <w:spacing w:val="2"/>
          <w:sz w:val="20"/>
          <w:szCs w:val="20"/>
          <w:lang w:val="en-US"/>
        </w:rPr>
        <w:t>н</w:t>
      </w:r>
      <w:r w:rsidRPr="007755C7">
        <w:rPr>
          <w:rFonts w:eastAsia="Verdana" w:cs="Verdana"/>
          <w:sz w:val="20"/>
          <w:szCs w:val="20"/>
          <w:lang w:val="en-US"/>
        </w:rPr>
        <w:t>и</w:t>
      </w:r>
      <w:r w:rsidRPr="007755C7">
        <w:rPr>
          <w:rFonts w:eastAsia="Verdana" w:cs="Verdana"/>
          <w:spacing w:val="48"/>
          <w:sz w:val="20"/>
          <w:szCs w:val="20"/>
          <w:lang w:val="en-US"/>
        </w:rPr>
        <w:t xml:space="preserve"> </w:t>
      </w:r>
      <w:r w:rsidRPr="007755C7">
        <w:rPr>
          <w:rFonts w:eastAsia="Verdana" w:cs="Verdana"/>
          <w:sz w:val="20"/>
          <w:szCs w:val="20"/>
          <w:lang w:val="en-US"/>
        </w:rPr>
        <w:t>глас</w:t>
      </w:r>
      <w:r w:rsidRPr="007755C7">
        <w:rPr>
          <w:rFonts w:eastAsia="Verdana" w:cs="Verdana"/>
          <w:spacing w:val="2"/>
          <w:sz w:val="20"/>
          <w:szCs w:val="20"/>
          <w:lang w:val="en-US"/>
        </w:rPr>
        <w:t>н</w:t>
      </w:r>
      <w:r w:rsidRPr="007755C7">
        <w:rPr>
          <w:rFonts w:eastAsia="Verdana" w:cs="Verdana"/>
          <w:sz w:val="20"/>
          <w:szCs w:val="20"/>
          <w:lang w:val="en-US"/>
        </w:rPr>
        <w:t>ик</w:t>
      </w:r>
      <w:r w:rsidRPr="007755C7">
        <w:rPr>
          <w:rFonts w:eastAsia="Verdana" w:cs="Verdana"/>
          <w:spacing w:val="49"/>
          <w:sz w:val="20"/>
          <w:szCs w:val="20"/>
          <w:lang w:val="en-US"/>
        </w:rPr>
        <w:t xml:space="preserve"> </w:t>
      </w:r>
      <w:r w:rsidRPr="007755C7">
        <w:rPr>
          <w:rFonts w:eastAsia="Verdana" w:cs="Verdana"/>
          <w:spacing w:val="2"/>
          <w:sz w:val="20"/>
          <w:szCs w:val="20"/>
          <w:lang w:val="en-US"/>
        </w:rPr>
        <w:t>Р</w:t>
      </w:r>
      <w:r w:rsidRPr="007755C7">
        <w:rPr>
          <w:rFonts w:eastAsia="Verdana" w:cs="Verdana"/>
          <w:sz w:val="20"/>
          <w:szCs w:val="20"/>
          <w:lang w:val="en-US"/>
        </w:rPr>
        <w:t>С</w:t>
      </w:r>
      <w:r w:rsidRPr="007755C7">
        <w:rPr>
          <w:rFonts w:eastAsia="Verdana" w:cs="Verdana"/>
          <w:spacing w:val="1"/>
          <w:sz w:val="20"/>
          <w:szCs w:val="20"/>
          <w:lang w:val="en-US"/>
        </w:rPr>
        <w:t>»</w:t>
      </w:r>
      <w:r w:rsidRPr="007755C7">
        <w:rPr>
          <w:rFonts w:eastAsia="Verdana" w:cs="Verdana"/>
          <w:sz w:val="20"/>
          <w:szCs w:val="20"/>
          <w:lang w:val="en-US"/>
        </w:rPr>
        <w:t>,</w:t>
      </w:r>
      <w:r w:rsidRPr="007755C7">
        <w:rPr>
          <w:rFonts w:eastAsia="Verdana" w:cs="Verdana"/>
          <w:spacing w:val="49"/>
          <w:sz w:val="20"/>
          <w:szCs w:val="20"/>
          <w:lang w:val="en-US"/>
        </w:rPr>
        <w:t xml:space="preserve"> </w:t>
      </w:r>
      <w:r w:rsidRPr="007755C7">
        <w:rPr>
          <w:rFonts w:eastAsia="Verdana" w:cs="Verdana"/>
          <w:sz w:val="20"/>
          <w:szCs w:val="20"/>
          <w:lang w:val="en-US"/>
        </w:rPr>
        <w:t>бр.</w:t>
      </w:r>
      <w:r w:rsidRPr="007755C7">
        <w:rPr>
          <w:rFonts w:eastAsia="Verdana" w:cs="Verdana"/>
          <w:spacing w:val="49"/>
          <w:sz w:val="20"/>
          <w:szCs w:val="20"/>
          <w:lang w:val="en-US"/>
        </w:rPr>
        <w:t xml:space="preserve"> </w:t>
      </w:r>
      <w:r w:rsidRPr="007755C7">
        <w:rPr>
          <w:rFonts w:eastAsia="Verdana" w:cs="Verdana"/>
          <w:sz w:val="20"/>
          <w:szCs w:val="20"/>
          <w:lang w:val="en-US"/>
        </w:rPr>
        <w:t>56/2011)</w:t>
      </w:r>
      <w:r w:rsidRPr="007755C7">
        <w:rPr>
          <w:rFonts w:eastAsia="Verdana" w:cs="Verdana"/>
          <w:spacing w:val="49"/>
          <w:sz w:val="20"/>
          <w:szCs w:val="20"/>
          <w:lang w:val="en-US"/>
        </w:rPr>
        <w:t xml:space="preserve"> </w:t>
      </w:r>
      <w:r w:rsidRPr="007755C7">
        <w:rPr>
          <w:rFonts w:eastAsia="Verdana" w:cs="Verdana"/>
          <w:sz w:val="20"/>
          <w:szCs w:val="20"/>
          <w:lang w:val="en-US"/>
        </w:rPr>
        <w:t>а</w:t>
      </w:r>
      <w:r w:rsidRPr="007755C7">
        <w:rPr>
          <w:rFonts w:eastAsia="Verdana" w:cs="Verdana"/>
          <w:spacing w:val="50"/>
          <w:sz w:val="20"/>
          <w:szCs w:val="20"/>
          <w:lang w:val="en-US"/>
        </w:rPr>
        <w:t xml:space="preserve"> </w:t>
      </w:r>
      <w:r w:rsidRPr="007755C7">
        <w:rPr>
          <w:rFonts w:eastAsia="Verdana" w:cs="Verdana"/>
          <w:spacing w:val="1"/>
          <w:sz w:val="20"/>
          <w:szCs w:val="20"/>
          <w:lang w:val="en-US"/>
        </w:rPr>
        <w:t>к</w:t>
      </w:r>
      <w:r w:rsidRPr="007755C7">
        <w:rPr>
          <w:rFonts w:eastAsia="Verdana" w:cs="Verdana"/>
          <w:sz w:val="20"/>
          <w:szCs w:val="20"/>
          <w:lang w:val="en-US"/>
        </w:rPr>
        <w:t>ао</w:t>
      </w:r>
      <w:r w:rsidRPr="007755C7">
        <w:rPr>
          <w:rFonts w:eastAsia="Verdana" w:cs="Verdana"/>
          <w:spacing w:val="49"/>
          <w:sz w:val="20"/>
          <w:szCs w:val="20"/>
          <w:lang w:val="en-US"/>
        </w:rPr>
        <w:t xml:space="preserve"> </w:t>
      </w:r>
      <w:r w:rsidRPr="007755C7">
        <w:rPr>
          <w:rFonts w:eastAsia="Verdana" w:cs="Verdana"/>
          <w:sz w:val="20"/>
          <w:szCs w:val="20"/>
          <w:lang w:val="en-US"/>
        </w:rPr>
        <w:t>д</w:t>
      </w:r>
      <w:r w:rsidRPr="007755C7">
        <w:rPr>
          <w:rFonts w:eastAsia="Verdana" w:cs="Verdana"/>
          <w:spacing w:val="-1"/>
          <w:sz w:val="20"/>
          <w:szCs w:val="20"/>
          <w:lang w:val="en-US"/>
        </w:rPr>
        <w:t>о</w:t>
      </w:r>
      <w:r w:rsidRPr="007755C7">
        <w:rPr>
          <w:rFonts w:eastAsia="Verdana" w:cs="Verdana"/>
          <w:sz w:val="20"/>
          <w:szCs w:val="20"/>
          <w:lang w:val="en-US"/>
        </w:rPr>
        <w:t>каз</w:t>
      </w:r>
      <w:r w:rsidRPr="007755C7">
        <w:rPr>
          <w:rFonts w:eastAsia="Verdana" w:cs="Verdana"/>
          <w:spacing w:val="51"/>
          <w:sz w:val="20"/>
          <w:szCs w:val="20"/>
          <w:lang w:val="en-US"/>
        </w:rPr>
        <w:t xml:space="preserve"> </w:t>
      </w:r>
      <w:r w:rsidRPr="007755C7">
        <w:rPr>
          <w:rFonts w:eastAsia="Verdana" w:cs="Verdana"/>
          <w:spacing w:val="2"/>
          <w:sz w:val="20"/>
          <w:szCs w:val="20"/>
          <w:lang w:val="en-US"/>
        </w:rPr>
        <w:t>п</w:t>
      </w:r>
      <w:r w:rsidRPr="007755C7">
        <w:rPr>
          <w:rFonts w:eastAsia="Verdana" w:cs="Verdana"/>
          <w:spacing w:val="-1"/>
          <w:sz w:val="20"/>
          <w:szCs w:val="20"/>
          <w:lang w:val="en-US"/>
        </w:rPr>
        <w:t>о</w:t>
      </w:r>
      <w:r w:rsidRPr="007755C7">
        <w:rPr>
          <w:rFonts w:eastAsia="Verdana" w:cs="Verdana"/>
          <w:sz w:val="20"/>
          <w:szCs w:val="20"/>
          <w:lang w:val="en-US"/>
        </w:rPr>
        <w:t>нуђач</w:t>
      </w:r>
      <w:r w:rsidRPr="007755C7">
        <w:rPr>
          <w:rFonts w:eastAsia="Verdana" w:cs="Verdana"/>
          <w:spacing w:val="51"/>
          <w:sz w:val="20"/>
          <w:szCs w:val="20"/>
          <w:lang w:val="en-US"/>
        </w:rPr>
        <w:t xml:space="preserve"> </w:t>
      </w:r>
      <w:r w:rsidRPr="007755C7">
        <w:rPr>
          <w:rFonts w:eastAsia="Verdana" w:cs="Verdana"/>
          <w:sz w:val="20"/>
          <w:szCs w:val="20"/>
          <w:lang w:val="en-US"/>
        </w:rPr>
        <w:t>уз</w:t>
      </w:r>
      <w:r w:rsidRPr="007755C7">
        <w:rPr>
          <w:rFonts w:eastAsia="Verdana" w:cs="Verdana"/>
          <w:spacing w:val="50"/>
          <w:sz w:val="20"/>
          <w:szCs w:val="20"/>
          <w:lang w:val="en-US"/>
        </w:rPr>
        <w:t xml:space="preserve"> </w:t>
      </w:r>
      <w:r w:rsidRPr="007755C7">
        <w:rPr>
          <w:rFonts w:eastAsia="Verdana" w:cs="Verdana"/>
          <w:sz w:val="20"/>
          <w:szCs w:val="20"/>
          <w:lang w:val="en-US"/>
        </w:rPr>
        <w:t>меницу</w:t>
      </w:r>
      <w:r w:rsidRPr="007755C7">
        <w:rPr>
          <w:rFonts w:eastAsia="Verdana" w:cs="Verdana"/>
          <w:spacing w:val="50"/>
          <w:sz w:val="20"/>
          <w:szCs w:val="20"/>
          <w:lang w:val="en-US"/>
        </w:rPr>
        <w:t xml:space="preserve"> </w:t>
      </w:r>
      <w:r w:rsidRPr="007755C7">
        <w:rPr>
          <w:rFonts w:eastAsia="Verdana" w:cs="Verdana"/>
          <w:spacing w:val="3"/>
          <w:sz w:val="20"/>
          <w:szCs w:val="20"/>
          <w:lang w:val="en-US"/>
        </w:rPr>
        <w:t>д</w:t>
      </w:r>
      <w:r w:rsidRPr="007755C7">
        <w:rPr>
          <w:rFonts w:eastAsia="Verdana" w:cs="Verdana"/>
          <w:spacing w:val="-1"/>
          <w:sz w:val="20"/>
          <w:szCs w:val="20"/>
          <w:lang w:val="en-US"/>
        </w:rPr>
        <w:t>ос</w:t>
      </w:r>
      <w:r w:rsidRPr="007755C7">
        <w:rPr>
          <w:rFonts w:eastAsia="Verdana" w:cs="Verdana"/>
          <w:sz w:val="20"/>
          <w:szCs w:val="20"/>
          <w:lang w:val="en-US"/>
        </w:rPr>
        <w:t>т</w:t>
      </w:r>
      <w:r w:rsidRPr="007755C7">
        <w:rPr>
          <w:rFonts w:eastAsia="Verdana" w:cs="Verdana"/>
          <w:spacing w:val="2"/>
          <w:sz w:val="20"/>
          <w:szCs w:val="20"/>
          <w:lang w:val="en-US"/>
        </w:rPr>
        <w:t>а</w:t>
      </w:r>
      <w:r w:rsidRPr="007755C7">
        <w:rPr>
          <w:rFonts w:eastAsia="Verdana" w:cs="Verdana"/>
          <w:spacing w:val="-1"/>
          <w:sz w:val="20"/>
          <w:szCs w:val="20"/>
          <w:lang w:val="en-US"/>
        </w:rPr>
        <w:t>в</w:t>
      </w:r>
      <w:r w:rsidRPr="007755C7">
        <w:rPr>
          <w:rFonts w:eastAsia="Verdana" w:cs="Verdana"/>
          <w:sz w:val="20"/>
          <w:szCs w:val="20"/>
          <w:lang w:val="en-US"/>
        </w:rPr>
        <w:t>ља</w:t>
      </w:r>
      <w:r w:rsidRPr="007755C7">
        <w:rPr>
          <w:rFonts w:eastAsia="Verdana" w:cs="Verdana"/>
          <w:spacing w:val="52"/>
          <w:sz w:val="20"/>
          <w:szCs w:val="20"/>
          <w:lang w:val="en-US"/>
        </w:rPr>
        <w:t xml:space="preserve"> </w:t>
      </w:r>
      <w:r w:rsidRPr="007755C7">
        <w:rPr>
          <w:rFonts w:eastAsia="Verdana" w:cs="Verdana"/>
          <w:sz w:val="20"/>
          <w:szCs w:val="20"/>
          <w:lang w:val="en-US"/>
        </w:rPr>
        <w:t>к</w:t>
      </w:r>
      <w:r w:rsidRPr="007755C7">
        <w:rPr>
          <w:rFonts w:eastAsia="Verdana" w:cs="Verdana"/>
          <w:spacing w:val="-2"/>
          <w:sz w:val="20"/>
          <w:szCs w:val="20"/>
          <w:lang w:val="en-US"/>
        </w:rPr>
        <w:t>о</w:t>
      </w:r>
      <w:r w:rsidRPr="007755C7">
        <w:rPr>
          <w:rFonts w:eastAsia="Verdana" w:cs="Verdana"/>
          <w:spacing w:val="2"/>
          <w:sz w:val="20"/>
          <w:szCs w:val="20"/>
          <w:lang w:val="en-US"/>
        </w:rPr>
        <w:t>п</w:t>
      </w:r>
      <w:r w:rsidRPr="007755C7">
        <w:rPr>
          <w:rFonts w:eastAsia="Verdana" w:cs="Verdana"/>
          <w:sz w:val="20"/>
          <w:szCs w:val="20"/>
          <w:lang w:val="en-US"/>
        </w:rPr>
        <w:t>ију</w:t>
      </w:r>
      <w:r w:rsidRPr="007755C7">
        <w:rPr>
          <w:rFonts w:eastAsia="Verdana" w:cs="Verdana"/>
          <w:w w:val="99"/>
          <w:sz w:val="20"/>
          <w:szCs w:val="20"/>
          <w:lang w:val="en-US"/>
        </w:rPr>
        <w:t xml:space="preserve"> </w:t>
      </w:r>
      <w:r w:rsidRPr="007755C7">
        <w:rPr>
          <w:rFonts w:eastAsia="Verdana" w:cs="Verdana"/>
          <w:spacing w:val="1"/>
          <w:sz w:val="20"/>
          <w:szCs w:val="20"/>
          <w:lang w:val="en-US"/>
        </w:rPr>
        <w:t>з</w:t>
      </w:r>
      <w:r w:rsidRPr="007755C7">
        <w:rPr>
          <w:rFonts w:eastAsia="Verdana" w:cs="Verdana"/>
          <w:sz w:val="20"/>
          <w:szCs w:val="20"/>
          <w:lang w:val="en-US"/>
        </w:rPr>
        <w:t>ахте</w:t>
      </w:r>
      <w:r w:rsidRPr="007755C7">
        <w:rPr>
          <w:rFonts w:eastAsia="Verdana" w:cs="Verdana"/>
          <w:spacing w:val="-1"/>
          <w:sz w:val="20"/>
          <w:szCs w:val="20"/>
          <w:lang w:val="en-US"/>
        </w:rPr>
        <w:t>в</w:t>
      </w:r>
      <w:r w:rsidRPr="007755C7">
        <w:rPr>
          <w:rFonts w:eastAsia="Verdana" w:cs="Verdana"/>
          <w:sz w:val="20"/>
          <w:szCs w:val="20"/>
          <w:lang w:val="en-US"/>
        </w:rPr>
        <w:t>а</w:t>
      </w:r>
      <w:r w:rsidRPr="007755C7">
        <w:rPr>
          <w:rFonts w:eastAsia="Verdana" w:cs="Verdana"/>
          <w:spacing w:val="50"/>
          <w:sz w:val="20"/>
          <w:szCs w:val="20"/>
          <w:lang w:val="en-US"/>
        </w:rPr>
        <w:t xml:space="preserve"> </w:t>
      </w:r>
      <w:r w:rsidRPr="007755C7">
        <w:rPr>
          <w:rFonts w:eastAsia="Verdana" w:cs="Verdana"/>
          <w:spacing w:val="1"/>
          <w:sz w:val="20"/>
          <w:szCs w:val="20"/>
          <w:lang w:val="en-US"/>
        </w:rPr>
        <w:t>з</w:t>
      </w:r>
      <w:r w:rsidRPr="007755C7">
        <w:rPr>
          <w:rFonts w:eastAsia="Verdana" w:cs="Verdana"/>
          <w:sz w:val="20"/>
          <w:szCs w:val="20"/>
          <w:lang w:val="en-US"/>
        </w:rPr>
        <w:t>а</w:t>
      </w:r>
      <w:r w:rsidRPr="007755C7">
        <w:rPr>
          <w:rFonts w:eastAsia="Verdana" w:cs="Verdana"/>
          <w:spacing w:val="50"/>
          <w:sz w:val="20"/>
          <w:szCs w:val="20"/>
          <w:lang w:val="en-US"/>
        </w:rPr>
        <w:t xml:space="preserve"> </w:t>
      </w:r>
      <w:r w:rsidRPr="007755C7">
        <w:rPr>
          <w:rFonts w:eastAsia="Verdana" w:cs="Verdana"/>
          <w:spacing w:val="3"/>
          <w:sz w:val="20"/>
          <w:szCs w:val="20"/>
          <w:lang w:val="en-US"/>
        </w:rPr>
        <w:t>р</w:t>
      </w:r>
      <w:r w:rsidRPr="007755C7">
        <w:rPr>
          <w:rFonts w:eastAsia="Verdana" w:cs="Verdana"/>
          <w:spacing w:val="-2"/>
          <w:sz w:val="20"/>
          <w:szCs w:val="20"/>
          <w:lang w:val="en-US"/>
        </w:rPr>
        <w:t>е</w:t>
      </w:r>
      <w:r w:rsidRPr="007755C7">
        <w:rPr>
          <w:rFonts w:eastAsia="Verdana" w:cs="Verdana"/>
          <w:sz w:val="20"/>
          <w:szCs w:val="20"/>
          <w:lang w:val="en-US"/>
        </w:rPr>
        <w:t>г</w:t>
      </w:r>
      <w:r w:rsidRPr="007755C7">
        <w:rPr>
          <w:rFonts w:eastAsia="Verdana" w:cs="Verdana"/>
          <w:spacing w:val="1"/>
          <w:sz w:val="20"/>
          <w:szCs w:val="20"/>
          <w:lang w:val="en-US"/>
        </w:rPr>
        <w:t>и</w:t>
      </w:r>
      <w:r w:rsidRPr="007755C7">
        <w:rPr>
          <w:rFonts w:eastAsia="Verdana" w:cs="Verdana"/>
          <w:spacing w:val="-1"/>
          <w:sz w:val="20"/>
          <w:szCs w:val="20"/>
          <w:lang w:val="en-US"/>
        </w:rPr>
        <w:t>с</w:t>
      </w:r>
      <w:r w:rsidRPr="007755C7">
        <w:rPr>
          <w:rFonts w:eastAsia="Verdana" w:cs="Verdana"/>
          <w:sz w:val="20"/>
          <w:szCs w:val="20"/>
          <w:lang w:val="en-US"/>
        </w:rPr>
        <w:t>тра</w:t>
      </w:r>
      <w:r w:rsidRPr="007755C7">
        <w:rPr>
          <w:rFonts w:eastAsia="Verdana" w:cs="Verdana"/>
          <w:spacing w:val="4"/>
          <w:sz w:val="20"/>
          <w:szCs w:val="20"/>
          <w:lang w:val="en-US"/>
        </w:rPr>
        <w:t>ц</w:t>
      </w:r>
      <w:r w:rsidRPr="007755C7">
        <w:rPr>
          <w:rFonts w:eastAsia="Verdana" w:cs="Verdana"/>
          <w:sz w:val="20"/>
          <w:szCs w:val="20"/>
          <w:lang w:val="en-US"/>
        </w:rPr>
        <w:t>ију</w:t>
      </w:r>
      <w:r w:rsidRPr="007755C7">
        <w:rPr>
          <w:rFonts w:eastAsia="Verdana" w:cs="Verdana"/>
          <w:spacing w:val="50"/>
          <w:sz w:val="20"/>
          <w:szCs w:val="20"/>
          <w:lang w:val="en-US"/>
        </w:rPr>
        <w:t xml:space="preserve"> </w:t>
      </w:r>
      <w:r w:rsidRPr="007755C7">
        <w:rPr>
          <w:rFonts w:eastAsia="Verdana" w:cs="Verdana"/>
          <w:sz w:val="20"/>
          <w:szCs w:val="20"/>
          <w:lang w:val="en-US"/>
        </w:rPr>
        <w:t>ме</w:t>
      </w:r>
      <w:r w:rsidRPr="007755C7">
        <w:rPr>
          <w:rFonts w:eastAsia="Verdana" w:cs="Verdana"/>
          <w:spacing w:val="2"/>
          <w:sz w:val="20"/>
          <w:szCs w:val="20"/>
          <w:lang w:val="en-US"/>
        </w:rPr>
        <w:t>н</w:t>
      </w:r>
      <w:r w:rsidRPr="007755C7">
        <w:rPr>
          <w:rFonts w:eastAsia="Verdana" w:cs="Verdana"/>
          <w:sz w:val="20"/>
          <w:szCs w:val="20"/>
          <w:lang w:val="en-US"/>
        </w:rPr>
        <w:t>ице</w:t>
      </w:r>
      <w:r w:rsidRPr="007755C7">
        <w:rPr>
          <w:rFonts w:eastAsia="Verdana" w:cs="Verdana"/>
          <w:spacing w:val="55"/>
          <w:sz w:val="20"/>
          <w:szCs w:val="20"/>
          <w:lang w:val="en-US"/>
        </w:rPr>
        <w:t xml:space="preserve"> </w:t>
      </w:r>
      <w:r w:rsidRPr="007755C7">
        <w:rPr>
          <w:rFonts w:eastAsia="Verdana" w:cs="Verdana"/>
          <w:b/>
          <w:bCs/>
          <w:i/>
          <w:sz w:val="20"/>
          <w:szCs w:val="20"/>
          <w:lang w:val="en-US"/>
        </w:rPr>
        <w:t>(са</w:t>
      </w:r>
      <w:r w:rsidRPr="007755C7">
        <w:rPr>
          <w:rFonts w:eastAsia="Verdana" w:cs="Verdana"/>
          <w:b/>
          <w:bCs/>
          <w:i/>
          <w:spacing w:val="51"/>
          <w:sz w:val="20"/>
          <w:szCs w:val="20"/>
          <w:lang w:val="en-US"/>
        </w:rPr>
        <w:t xml:space="preserve"> </w:t>
      </w:r>
      <w:r w:rsidRPr="007755C7">
        <w:rPr>
          <w:rFonts w:eastAsia="Verdana" w:cs="Verdana"/>
          <w:b/>
          <w:bCs/>
          <w:i/>
          <w:sz w:val="20"/>
          <w:szCs w:val="20"/>
          <w:lang w:val="en-US"/>
        </w:rPr>
        <w:t>с</w:t>
      </w:r>
      <w:r w:rsidRPr="007755C7">
        <w:rPr>
          <w:rFonts w:eastAsia="Verdana" w:cs="Verdana"/>
          <w:b/>
          <w:bCs/>
          <w:i/>
          <w:spacing w:val="2"/>
          <w:sz w:val="20"/>
          <w:szCs w:val="20"/>
          <w:lang w:val="en-US"/>
        </w:rPr>
        <w:t>е</w:t>
      </w:r>
      <w:r w:rsidRPr="007755C7">
        <w:rPr>
          <w:rFonts w:eastAsia="Verdana" w:cs="Verdana"/>
          <w:b/>
          <w:bCs/>
          <w:i/>
          <w:sz w:val="20"/>
          <w:szCs w:val="20"/>
          <w:lang w:val="en-US"/>
        </w:rPr>
        <w:t>ри</w:t>
      </w:r>
      <w:r w:rsidRPr="007755C7">
        <w:rPr>
          <w:rFonts w:eastAsia="Verdana" w:cs="Verdana"/>
          <w:b/>
          <w:bCs/>
          <w:i/>
          <w:spacing w:val="1"/>
          <w:sz w:val="20"/>
          <w:szCs w:val="20"/>
          <w:lang w:val="en-US"/>
        </w:rPr>
        <w:t>ј</w:t>
      </w:r>
      <w:r w:rsidRPr="007755C7">
        <w:rPr>
          <w:rFonts w:eastAsia="Verdana" w:cs="Verdana"/>
          <w:b/>
          <w:bCs/>
          <w:i/>
          <w:sz w:val="20"/>
          <w:szCs w:val="20"/>
          <w:lang w:val="en-US"/>
        </w:rPr>
        <w:t>с</w:t>
      </w:r>
      <w:r w:rsidRPr="007755C7">
        <w:rPr>
          <w:rFonts w:eastAsia="Verdana" w:cs="Verdana"/>
          <w:b/>
          <w:bCs/>
          <w:i/>
          <w:spacing w:val="1"/>
          <w:sz w:val="20"/>
          <w:szCs w:val="20"/>
          <w:lang w:val="en-US"/>
        </w:rPr>
        <w:t>к</w:t>
      </w:r>
      <w:r w:rsidRPr="007755C7">
        <w:rPr>
          <w:rFonts w:eastAsia="Verdana" w:cs="Verdana"/>
          <w:b/>
          <w:bCs/>
          <w:i/>
          <w:sz w:val="20"/>
          <w:szCs w:val="20"/>
          <w:lang w:val="en-US"/>
        </w:rPr>
        <w:t>им</w:t>
      </w:r>
      <w:r w:rsidRPr="007755C7">
        <w:rPr>
          <w:rFonts w:eastAsia="Verdana" w:cs="Verdana"/>
          <w:b/>
          <w:bCs/>
          <w:i/>
          <w:spacing w:val="53"/>
          <w:sz w:val="20"/>
          <w:szCs w:val="20"/>
          <w:lang w:val="en-US"/>
        </w:rPr>
        <w:t xml:space="preserve"> </w:t>
      </w:r>
      <w:r w:rsidRPr="007755C7">
        <w:rPr>
          <w:rFonts w:eastAsia="Verdana" w:cs="Verdana"/>
          <w:b/>
          <w:bCs/>
          <w:i/>
          <w:sz w:val="20"/>
          <w:szCs w:val="20"/>
          <w:lang w:val="en-US"/>
        </w:rPr>
        <w:t>бро</w:t>
      </w:r>
      <w:r w:rsidRPr="007755C7">
        <w:rPr>
          <w:rFonts w:eastAsia="Verdana" w:cs="Verdana"/>
          <w:b/>
          <w:bCs/>
          <w:i/>
          <w:spacing w:val="-1"/>
          <w:sz w:val="20"/>
          <w:szCs w:val="20"/>
          <w:lang w:val="en-US"/>
        </w:rPr>
        <w:t>ј</w:t>
      </w:r>
      <w:r w:rsidRPr="007755C7">
        <w:rPr>
          <w:rFonts w:eastAsia="Verdana" w:cs="Verdana"/>
          <w:b/>
          <w:bCs/>
          <w:i/>
          <w:sz w:val="20"/>
          <w:szCs w:val="20"/>
          <w:lang w:val="en-US"/>
        </w:rPr>
        <w:t>ем</w:t>
      </w:r>
      <w:r w:rsidRPr="007755C7">
        <w:rPr>
          <w:rFonts w:eastAsia="Verdana" w:cs="Verdana"/>
          <w:b/>
          <w:bCs/>
          <w:i/>
          <w:spacing w:val="52"/>
          <w:sz w:val="20"/>
          <w:szCs w:val="20"/>
          <w:lang w:val="en-US"/>
        </w:rPr>
        <w:t xml:space="preserve"> </w:t>
      </w:r>
      <w:r w:rsidRPr="007755C7">
        <w:rPr>
          <w:rFonts w:eastAsia="Verdana" w:cs="Verdana"/>
          <w:b/>
          <w:bCs/>
          <w:i/>
          <w:sz w:val="20"/>
          <w:szCs w:val="20"/>
          <w:lang w:val="en-US"/>
        </w:rPr>
        <w:t>ме</w:t>
      </w:r>
      <w:r w:rsidRPr="007755C7">
        <w:rPr>
          <w:rFonts w:eastAsia="Verdana" w:cs="Verdana"/>
          <w:b/>
          <w:bCs/>
          <w:i/>
          <w:spacing w:val="2"/>
          <w:sz w:val="20"/>
          <w:szCs w:val="20"/>
          <w:lang w:val="en-US"/>
        </w:rPr>
        <w:t>н</w:t>
      </w:r>
      <w:r w:rsidRPr="007755C7">
        <w:rPr>
          <w:rFonts w:eastAsia="Verdana" w:cs="Verdana"/>
          <w:b/>
          <w:bCs/>
          <w:i/>
          <w:sz w:val="20"/>
          <w:szCs w:val="20"/>
          <w:lang w:val="en-US"/>
        </w:rPr>
        <w:t>и</w:t>
      </w:r>
      <w:r w:rsidRPr="007755C7">
        <w:rPr>
          <w:rFonts w:eastAsia="Verdana" w:cs="Verdana"/>
          <w:b/>
          <w:bCs/>
          <w:i/>
          <w:spacing w:val="1"/>
          <w:sz w:val="20"/>
          <w:szCs w:val="20"/>
          <w:lang w:val="en-US"/>
        </w:rPr>
        <w:t>ц</w:t>
      </w:r>
      <w:r w:rsidRPr="007755C7">
        <w:rPr>
          <w:rFonts w:eastAsia="Verdana" w:cs="Verdana"/>
          <w:b/>
          <w:bCs/>
          <w:i/>
          <w:sz w:val="20"/>
          <w:szCs w:val="20"/>
          <w:lang w:val="en-US"/>
        </w:rPr>
        <w:t>е,</w:t>
      </w:r>
      <w:r w:rsidRPr="007755C7">
        <w:rPr>
          <w:rFonts w:eastAsia="Verdana" w:cs="Verdana"/>
          <w:b/>
          <w:bCs/>
          <w:i/>
          <w:spacing w:val="52"/>
          <w:sz w:val="20"/>
          <w:szCs w:val="20"/>
          <w:lang w:val="en-US"/>
        </w:rPr>
        <w:t xml:space="preserve"> </w:t>
      </w:r>
      <w:r w:rsidRPr="007755C7">
        <w:rPr>
          <w:rFonts w:eastAsia="Verdana" w:cs="Verdana"/>
          <w:b/>
          <w:bCs/>
          <w:i/>
          <w:sz w:val="20"/>
          <w:szCs w:val="20"/>
          <w:lang w:val="en-US"/>
        </w:rPr>
        <w:t>основом</w:t>
      </w:r>
      <w:r w:rsidRPr="007755C7">
        <w:rPr>
          <w:rFonts w:eastAsia="Verdana" w:cs="Verdana"/>
          <w:b/>
          <w:bCs/>
          <w:i/>
          <w:spacing w:val="52"/>
          <w:sz w:val="20"/>
          <w:szCs w:val="20"/>
          <w:lang w:val="en-US"/>
        </w:rPr>
        <w:t xml:space="preserve"> </w:t>
      </w:r>
      <w:r w:rsidRPr="007755C7">
        <w:rPr>
          <w:rFonts w:eastAsia="Verdana" w:cs="Verdana"/>
          <w:b/>
          <w:bCs/>
          <w:i/>
          <w:sz w:val="20"/>
          <w:szCs w:val="20"/>
          <w:lang w:val="en-US"/>
        </w:rPr>
        <w:t>из</w:t>
      </w:r>
      <w:r w:rsidRPr="007755C7">
        <w:rPr>
          <w:rFonts w:eastAsia="Verdana" w:cs="Verdana"/>
          <w:b/>
          <w:bCs/>
          <w:i/>
          <w:spacing w:val="1"/>
          <w:sz w:val="20"/>
          <w:szCs w:val="20"/>
          <w:lang w:val="en-US"/>
        </w:rPr>
        <w:t>д</w:t>
      </w:r>
      <w:r w:rsidRPr="007755C7">
        <w:rPr>
          <w:rFonts w:eastAsia="Verdana" w:cs="Verdana"/>
          <w:b/>
          <w:bCs/>
          <w:i/>
          <w:spacing w:val="-1"/>
          <w:sz w:val="20"/>
          <w:szCs w:val="20"/>
          <w:lang w:val="en-US"/>
        </w:rPr>
        <w:t>а</w:t>
      </w:r>
      <w:r w:rsidRPr="007755C7">
        <w:rPr>
          <w:rFonts w:eastAsia="Verdana" w:cs="Verdana"/>
          <w:b/>
          <w:bCs/>
          <w:i/>
          <w:spacing w:val="1"/>
          <w:sz w:val="20"/>
          <w:szCs w:val="20"/>
          <w:lang w:val="en-US"/>
        </w:rPr>
        <w:t>в</w:t>
      </w:r>
      <w:r w:rsidRPr="007755C7">
        <w:rPr>
          <w:rFonts w:eastAsia="Verdana" w:cs="Verdana"/>
          <w:b/>
          <w:bCs/>
          <w:i/>
          <w:spacing w:val="-1"/>
          <w:sz w:val="20"/>
          <w:szCs w:val="20"/>
          <w:lang w:val="en-US"/>
        </w:rPr>
        <w:t>а</w:t>
      </w:r>
      <w:r w:rsidRPr="007755C7">
        <w:rPr>
          <w:rFonts w:eastAsia="Verdana" w:cs="Verdana"/>
          <w:b/>
          <w:bCs/>
          <w:i/>
          <w:spacing w:val="3"/>
          <w:sz w:val="20"/>
          <w:szCs w:val="20"/>
          <w:lang w:val="en-US"/>
        </w:rPr>
        <w:t>њ</w:t>
      </w:r>
      <w:r w:rsidRPr="007755C7">
        <w:rPr>
          <w:rFonts w:eastAsia="Verdana" w:cs="Verdana"/>
          <w:b/>
          <w:bCs/>
          <w:i/>
          <w:sz w:val="20"/>
          <w:szCs w:val="20"/>
          <w:lang w:val="en-US"/>
        </w:rPr>
        <w:t>а</w:t>
      </w:r>
      <w:r w:rsidRPr="007755C7">
        <w:rPr>
          <w:rFonts w:eastAsia="Verdana" w:cs="Verdana"/>
          <w:b/>
          <w:bCs/>
          <w:i/>
          <w:spacing w:val="55"/>
          <w:sz w:val="20"/>
          <w:szCs w:val="20"/>
          <w:lang w:val="en-US"/>
        </w:rPr>
        <w:t xml:space="preserve"> </w:t>
      </w:r>
      <w:r w:rsidRPr="007755C7">
        <w:rPr>
          <w:rFonts w:eastAsia="Verdana" w:cs="Verdana"/>
          <w:b/>
          <w:bCs/>
          <w:i/>
          <w:sz w:val="20"/>
          <w:szCs w:val="20"/>
          <w:lang w:val="en-US"/>
        </w:rPr>
        <w:t>-</w:t>
      </w:r>
      <w:r w:rsidRPr="007755C7">
        <w:rPr>
          <w:rFonts w:eastAsia="Verdana" w:cs="Verdana"/>
          <w:b/>
          <w:bCs/>
          <w:i/>
          <w:w w:val="99"/>
          <w:sz w:val="20"/>
          <w:szCs w:val="20"/>
          <w:lang w:val="en-US"/>
        </w:rPr>
        <w:t xml:space="preserve"> </w:t>
      </w:r>
      <w:r w:rsidRPr="007755C7">
        <w:rPr>
          <w:rFonts w:eastAsia="Verdana" w:cs="Verdana"/>
          <w:b/>
          <w:bCs/>
          <w:i/>
          <w:sz w:val="20"/>
          <w:szCs w:val="20"/>
          <w:lang w:val="en-US"/>
        </w:rPr>
        <w:t>г</w:t>
      </w:r>
      <w:r w:rsidRPr="007755C7">
        <w:rPr>
          <w:rFonts w:eastAsia="Verdana" w:cs="Verdana"/>
          <w:b/>
          <w:bCs/>
          <w:i/>
          <w:spacing w:val="-2"/>
          <w:sz w:val="20"/>
          <w:szCs w:val="20"/>
          <w:lang w:val="en-US"/>
        </w:rPr>
        <w:t>а</w:t>
      </w:r>
      <w:r w:rsidRPr="007755C7">
        <w:rPr>
          <w:rFonts w:eastAsia="Verdana" w:cs="Verdana"/>
          <w:b/>
          <w:bCs/>
          <w:i/>
          <w:spacing w:val="2"/>
          <w:sz w:val="20"/>
          <w:szCs w:val="20"/>
          <w:lang w:val="en-US"/>
        </w:rPr>
        <w:t>р</w:t>
      </w:r>
      <w:r w:rsidRPr="007755C7">
        <w:rPr>
          <w:rFonts w:eastAsia="Verdana" w:cs="Verdana"/>
          <w:b/>
          <w:bCs/>
          <w:i/>
          <w:spacing w:val="-1"/>
          <w:sz w:val="20"/>
          <w:szCs w:val="20"/>
          <w:lang w:val="en-US"/>
        </w:rPr>
        <w:t>а</w:t>
      </w:r>
      <w:r w:rsidRPr="007755C7">
        <w:rPr>
          <w:rFonts w:eastAsia="Verdana" w:cs="Verdana"/>
          <w:b/>
          <w:bCs/>
          <w:i/>
          <w:sz w:val="20"/>
          <w:szCs w:val="20"/>
          <w:lang w:val="en-US"/>
        </w:rPr>
        <w:t>н</w:t>
      </w:r>
      <w:r w:rsidRPr="007755C7">
        <w:rPr>
          <w:rFonts w:eastAsia="Verdana" w:cs="Verdana"/>
          <w:b/>
          <w:bCs/>
          <w:i/>
          <w:spacing w:val="1"/>
          <w:sz w:val="20"/>
          <w:szCs w:val="20"/>
          <w:lang w:val="en-US"/>
        </w:rPr>
        <w:t>ц</w:t>
      </w:r>
      <w:r w:rsidRPr="007755C7">
        <w:rPr>
          <w:rFonts w:eastAsia="Verdana" w:cs="Verdana"/>
          <w:b/>
          <w:bCs/>
          <w:i/>
          <w:sz w:val="20"/>
          <w:szCs w:val="20"/>
          <w:lang w:val="en-US"/>
        </w:rPr>
        <w:t>и</w:t>
      </w:r>
      <w:r w:rsidRPr="007755C7">
        <w:rPr>
          <w:rFonts w:eastAsia="Verdana" w:cs="Verdana"/>
          <w:b/>
          <w:bCs/>
          <w:i/>
          <w:spacing w:val="1"/>
          <w:sz w:val="20"/>
          <w:szCs w:val="20"/>
          <w:lang w:val="en-US"/>
        </w:rPr>
        <w:t>ј</w:t>
      </w:r>
      <w:r w:rsidRPr="007755C7">
        <w:rPr>
          <w:rFonts w:eastAsia="Verdana" w:cs="Verdana"/>
          <w:b/>
          <w:bCs/>
          <w:i/>
          <w:sz w:val="20"/>
          <w:szCs w:val="20"/>
          <w:lang w:val="en-US"/>
        </w:rPr>
        <w:t>а</w:t>
      </w:r>
      <w:r w:rsidRPr="007755C7">
        <w:rPr>
          <w:rFonts w:eastAsia="Verdana" w:cs="Verdana"/>
          <w:b/>
          <w:bCs/>
          <w:i/>
          <w:spacing w:val="-10"/>
          <w:sz w:val="20"/>
          <w:szCs w:val="20"/>
          <w:lang w:val="en-US"/>
        </w:rPr>
        <w:t xml:space="preserve"> </w:t>
      </w:r>
      <w:r w:rsidRPr="007755C7">
        <w:rPr>
          <w:rFonts w:eastAsia="Verdana" w:cs="Verdana"/>
          <w:b/>
          <w:bCs/>
          <w:i/>
          <w:sz w:val="20"/>
          <w:szCs w:val="20"/>
          <w:lang w:val="en-US"/>
        </w:rPr>
        <w:t>за</w:t>
      </w:r>
      <w:r w:rsidRPr="007755C7">
        <w:rPr>
          <w:rFonts w:eastAsia="Verdana" w:cs="Verdana"/>
          <w:b/>
          <w:bCs/>
          <w:i/>
          <w:spacing w:val="-9"/>
          <w:sz w:val="20"/>
          <w:szCs w:val="20"/>
          <w:lang w:val="en-US"/>
        </w:rPr>
        <w:t xml:space="preserve"> </w:t>
      </w:r>
      <w:r w:rsidRPr="007755C7">
        <w:rPr>
          <w:rFonts w:eastAsia="Verdana" w:cs="Verdana"/>
          <w:b/>
          <w:bCs/>
          <w:i/>
          <w:sz w:val="20"/>
          <w:szCs w:val="20"/>
          <w:lang w:val="en-US"/>
        </w:rPr>
        <w:t>к</w:t>
      </w:r>
      <w:r w:rsidRPr="007755C7">
        <w:rPr>
          <w:rFonts w:eastAsia="Verdana" w:cs="Verdana"/>
          <w:b/>
          <w:bCs/>
          <w:i/>
          <w:spacing w:val="1"/>
          <w:sz w:val="20"/>
          <w:szCs w:val="20"/>
          <w:lang w:val="en-US"/>
        </w:rPr>
        <w:t>в</w:t>
      </w:r>
      <w:r w:rsidRPr="007755C7">
        <w:rPr>
          <w:rFonts w:eastAsia="Verdana" w:cs="Verdana"/>
          <w:b/>
          <w:bCs/>
          <w:i/>
          <w:spacing w:val="-1"/>
          <w:sz w:val="20"/>
          <w:szCs w:val="20"/>
          <w:lang w:val="en-US"/>
        </w:rPr>
        <w:t>а</w:t>
      </w:r>
      <w:r w:rsidRPr="007755C7">
        <w:rPr>
          <w:rFonts w:eastAsia="Verdana" w:cs="Verdana"/>
          <w:b/>
          <w:bCs/>
          <w:i/>
          <w:sz w:val="20"/>
          <w:szCs w:val="20"/>
          <w:lang w:val="en-US"/>
        </w:rPr>
        <w:t>л</w:t>
      </w:r>
      <w:r w:rsidRPr="007755C7">
        <w:rPr>
          <w:rFonts w:eastAsia="Verdana" w:cs="Verdana"/>
          <w:b/>
          <w:bCs/>
          <w:i/>
          <w:spacing w:val="2"/>
          <w:sz w:val="20"/>
          <w:szCs w:val="20"/>
          <w:lang w:val="en-US"/>
        </w:rPr>
        <w:t>и</w:t>
      </w:r>
      <w:r w:rsidRPr="007755C7">
        <w:rPr>
          <w:rFonts w:eastAsia="Verdana" w:cs="Verdana"/>
          <w:b/>
          <w:bCs/>
          <w:i/>
          <w:spacing w:val="1"/>
          <w:sz w:val="20"/>
          <w:szCs w:val="20"/>
          <w:lang w:val="en-US"/>
        </w:rPr>
        <w:t>т</w:t>
      </w:r>
      <w:r w:rsidRPr="007755C7">
        <w:rPr>
          <w:rFonts w:eastAsia="Verdana" w:cs="Verdana"/>
          <w:b/>
          <w:bCs/>
          <w:i/>
          <w:sz w:val="20"/>
          <w:szCs w:val="20"/>
          <w:lang w:val="en-US"/>
        </w:rPr>
        <w:t>е</w:t>
      </w:r>
      <w:r w:rsidRPr="007755C7">
        <w:rPr>
          <w:rFonts w:eastAsia="Verdana" w:cs="Verdana"/>
          <w:b/>
          <w:bCs/>
          <w:i/>
          <w:spacing w:val="-2"/>
          <w:sz w:val="20"/>
          <w:szCs w:val="20"/>
          <w:lang w:val="en-US"/>
        </w:rPr>
        <w:t>т</w:t>
      </w:r>
      <w:r w:rsidRPr="007755C7">
        <w:rPr>
          <w:rFonts w:eastAsia="Verdana" w:cs="Verdana"/>
          <w:b/>
          <w:bCs/>
          <w:i/>
          <w:sz w:val="20"/>
          <w:szCs w:val="20"/>
          <w:lang w:val="en-US"/>
        </w:rPr>
        <w:t>но</w:t>
      </w:r>
      <w:r w:rsidRPr="007755C7">
        <w:rPr>
          <w:rFonts w:eastAsia="Verdana" w:cs="Verdana"/>
          <w:b/>
          <w:bCs/>
          <w:i/>
          <w:spacing w:val="-8"/>
          <w:sz w:val="20"/>
          <w:szCs w:val="20"/>
          <w:lang w:val="en-US"/>
        </w:rPr>
        <w:t xml:space="preserve"> </w:t>
      </w:r>
      <w:r w:rsidRPr="007755C7">
        <w:rPr>
          <w:rFonts w:eastAsia="Verdana" w:cs="Verdana"/>
          <w:b/>
          <w:bCs/>
          <w:i/>
          <w:sz w:val="20"/>
          <w:szCs w:val="20"/>
          <w:lang w:val="en-US"/>
        </w:rPr>
        <w:t>об</w:t>
      </w:r>
      <w:r w:rsidRPr="007755C7">
        <w:rPr>
          <w:rFonts w:eastAsia="Verdana" w:cs="Verdana"/>
          <w:b/>
          <w:bCs/>
          <w:i/>
          <w:spacing w:val="1"/>
          <w:sz w:val="20"/>
          <w:szCs w:val="20"/>
          <w:lang w:val="en-US"/>
        </w:rPr>
        <w:t>а</w:t>
      </w:r>
      <w:r w:rsidRPr="007755C7">
        <w:rPr>
          <w:rFonts w:eastAsia="Verdana" w:cs="Verdana"/>
          <w:b/>
          <w:bCs/>
          <w:i/>
          <w:sz w:val="20"/>
          <w:szCs w:val="20"/>
          <w:lang w:val="en-US"/>
        </w:rPr>
        <w:t>в</w:t>
      </w:r>
      <w:r w:rsidRPr="007755C7">
        <w:rPr>
          <w:rFonts w:eastAsia="Verdana" w:cs="Verdana"/>
          <w:b/>
          <w:bCs/>
          <w:i/>
          <w:spacing w:val="1"/>
          <w:sz w:val="20"/>
          <w:szCs w:val="20"/>
          <w:lang w:val="en-US"/>
        </w:rPr>
        <w:t>љ</w:t>
      </w:r>
      <w:r w:rsidRPr="007755C7">
        <w:rPr>
          <w:rFonts w:eastAsia="Verdana" w:cs="Verdana"/>
          <w:b/>
          <w:bCs/>
          <w:i/>
          <w:sz w:val="20"/>
          <w:szCs w:val="20"/>
          <w:lang w:val="en-US"/>
        </w:rPr>
        <w:t>ен</w:t>
      </w:r>
      <w:r w:rsidRPr="007755C7">
        <w:rPr>
          <w:rFonts w:eastAsia="Verdana" w:cs="Verdana"/>
          <w:b/>
          <w:bCs/>
          <w:i/>
          <w:spacing w:val="-9"/>
          <w:sz w:val="20"/>
          <w:szCs w:val="20"/>
          <w:lang w:val="en-US"/>
        </w:rPr>
        <w:t xml:space="preserve"> </w:t>
      </w:r>
      <w:r w:rsidRPr="007755C7">
        <w:rPr>
          <w:rFonts w:eastAsia="Verdana" w:cs="Verdana"/>
          <w:b/>
          <w:bCs/>
          <w:i/>
          <w:sz w:val="20"/>
          <w:szCs w:val="20"/>
          <w:lang w:val="en-US"/>
        </w:rPr>
        <w:t>по</w:t>
      </w:r>
      <w:r w:rsidRPr="007755C7">
        <w:rPr>
          <w:rFonts w:eastAsia="Verdana" w:cs="Verdana"/>
          <w:b/>
          <w:bCs/>
          <w:i/>
          <w:spacing w:val="2"/>
          <w:sz w:val="20"/>
          <w:szCs w:val="20"/>
          <w:lang w:val="en-US"/>
        </w:rPr>
        <w:t>с</w:t>
      </w:r>
      <w:r w:rsidRPr="007755C7">
        <w:rPr>
          <w:rFonts w:eastAsia="Verdana" w:cs="Verdana"/>
          <w:b/>
          <w:bCs/>
          <w:i/>
          <w:spacing w:val="-1"/>
          <w:sz w:val="20"/>
          <w:szCs w:val="20"/>
          <w:lang w:val="en-US"/>
        </w:rPr>
        <w:t>а</w:t>
      </w:r>
      <w:r w:rsidRPr="007755C7">
        <w:rPr>
          <w:rFonts w:eastAsia="Verdana" w:cs="Verdana"/>
          <w:b/>
          <w:bCs/>
          <w:i/>
          <w:spacing w:val="2"/>
          <w:sz w:val="20"/>
          <w:szCs w:val="20"/>
          <w:lang w:val="en-US"/>
        </w:rPr>
        <w:t>о</w:t>
      </w:r>
      <w:r w:rsidRPr="007755C7">
        <w:rPr>
          <w:rFonts w:eastAsia="Verdana" w:cs="Verdana"/>
          <w:b/>
          <w:bCs/>
          <w:i/>
          <w:spacing w:val="3"/>
          <w:sz w:val="20"/>
          <w:szCs w:val="20"/>
          <w:lang w:val="en-US"/>
        </w:rPr>
        <w:t>)</w:t>
      </w:r>
      <w:r w:rsidRPr="007755C7">
        <w:rPr>
          <w:rFonts w:eastAsia="Verdana" w:cs="Verdana"/>
          <w:sz w:val="20"/>
          <w:szCs w:val="20"/>
          <w:lang w:val="en-US"/>
        </w:rPr>
        <w:t>,</w:t>
      </w:r>
      <w:r w:rsidRPr="007755C7">
        <w:rPr>
          <w:rFonts w:eastAsia="Verdana" w:cs="Verdana"/>
          <w:spacing w:val="-11"/>
          <w:sz w:val="20"/>
          <w:szCs w:val="20"/>
          <w:lang w:val="en-US"/>
        </w:rPr>
        <w:t xml:space="preserve"> </w:t>
      </w:r>
      <w:r w:rsidRPr="007755C7">
        <w:rPr>
          <w:rFonts w:eastAsia="Verdana" w:cs="Verdana"/>
          <w:spacing w:val="1"/>
          <w:sz w:val="20"/>
          <w:szCs w:val="20"/>
          <w:lang w:val="en-US"/>
        </w:rPr>
        <w:t>ов</w:t>
      </w:r>
      <w:r w:rsidRPr="007755C7">
        <w:rPr>
          <w:rFonts w:eastAsia="Verdana" w:cs="Verdana"/>
          <w:spacing w:val="-2"/>
          <w:sz w:val="20"/>
          <w:szCs w:val="20"/>
          <w:lang w:val="en-US"/>
        </w:rPr>
        <w:t>е</w:t>
      </w:r>
      <w:r w:rsidRPr="007755C7">
        <w:rPr>
          <w:rFonts w:eastAsia="Verdana" w:cs="Verdana"/>
          <w:sz w:val="20"/>
          <w:szCs w:val="20"/>
          <w:lang w:val="en-US"/>
        </w:rPr>
        <w:t>р</w:t>
      </w:r>
      <w:r w:rsidRPr="007755C7">
        <w:rPr>
          <w:rFonts w:eastAsia="Verdana" w:cs="Verdana"/>
          <w:spacing w:val="-2"/>
          <w:sz w:val="20"/>
          <w:szCs w:val="20"/>
          <w:lang w:val="en-US"/>
        </w:rPr>
        <w:t>е</w:t>
      </w:r>
      <w:r w:rsidRPr="007755C7">
        <w:rPr>
          <w:rFonts w:eastAsia="Verdana" w:cs="Verdana"/>
          <w:spacing w:val="2"/>
          <w:sz w:val="20"/>
          <w:szCs w:val="20"/>
          <w:lang w:val="en-US"/>
        </w:rPr>
        <w:t>н</w:t>
      </w:r>
      <w:r w:rsidRPr="007755C7">
        <w:rPr>
          <w:rFonts w:eastAsia="Verdana" w:cs="Verdana"/>
          <w:spacing w:val="-1"/>
          <w:sz w:val="20"/>
          <w:szCs w:val="20"/>
          <w:lang w:val="en-US"/>
        </w:rPr>
        <w:t>о</w:t>
      </w:r>
      <w:r w:rsidRPr="007755C7">
        <w:rPr>
          <w:rFonts w:eastAsia="Verdana" w:cs="Verdana"/>
          <w:sz w:val="20"/>
          <w:szCs w:val="20"/>
          <w:lang w:val="en-US"/>
        </w:rPr>
        <w:t>г</w:t>
      </w:r>
      <w:r w:rsidRPr="007755C7">
        <w:rPr>
          <w:rFonts w:eastAsia="Verdana" w:cs="Verdana"/>
          <w:spacing w:val="-8"/>
          <w:sz w:val="20"/>
          <w:szCs w:val="20"/>
          <w:lang w:val="en-US"/>
        </w:rPr>
        <w:t xml:space="preserve"> </w:t>
      </w:r>
      <w:r w:rsidRPr="007755C7">
        <w:rPr>
          <w:rFonts w:eastAsia="Verdana" w:cs="Verdana"/>
          <w:spacing w:val="-2"/>
          <w:sz w:val="20"/>
          <w:szCs w:val="20"/>
          <w:lang w:val="en-US"/>
        </w:rPr>
        <w:t>о</w:t>
      </w:r>
      <w:r w:rsidRPr="007755C7">
        <w:rPr>
          <w:rFonts w:eastAsia="Verdana" w:cs="Verdana"/>
          <w:sz w:val="20"/>
          <w:szCs w:val="20"/>
          <w:lang w:val="en-US"/>
        </w:rPr>
        <w:t>д</w:t>
      </w:r>
      <w:r w:rsidRPr="007755C7">
        <w:rPr>
          <w:rFonts w:eastAsia="Verdana" w:cs="Verdana"/>
          <w:spacing w:val="-7"/>
          <w:sz w:val="20"/>
          <w:szCs w:val="20"/>
          <w:lang w:val="en-US"/>
        </w:rPr>
        <w:t xml:space="preserve"> </w:t>
      </w:r>
      <w:r w:rsidRPr="007755C7">
        <w:rPr>
          <w:rFonts w:eastAsia="Verdana" w:cs="Verdana"/>
          <w:spacing w:val="-1"/>
          <w:sz w:val="20"/>
          <w:szCs w:val="20"/>
          <w:lang w:val="en-US"/>
        </w:rPr>
        <w:t>с</w:t>
      </w:r>
      <w:r w:rsidRPr="007755C7">
        <w:rPr>
          <w:rFonts w:eastAsia="Verdana" w:cs="Verdana"/>
          <w:spacing w:val="1"/>
          <w:sz w:val="20"/>
          <w:szCs w:val="20"/>
          <w:lang w:val="en-US"/>
        </w:rPr>
        <w:t>в</w:t>
      </w:r>
      <w:r w:rsidRPr="007755C7">
        <w:rPr>
          <w:rFonts w:eastAsia="Verdana" w:cs="Verdana"/>
          <w:spacing w:val="-1"/>
          <w:sz w:val="20"/>
          <w:szCs w:val="20"/>
          <w:lang w:val="en-US"/>
        </w:rPr>
        <w:t>о</w:t>
      </w:r>
      <w:r w:rsidRPr="007755C7">
        <w:rPr>
          <w:rFonts w:eastAsia="Verdana" w:cs="Verdana"/>
          <w:sz w:val="20"/>
          <w:szCs w:val="20"/>
          <w:lang w:val="en-US"/>
        </w:rPr>
        <w:t>је</w:t>
      </w:r>
      <w:r w:rsidRPr="007755C7">
        <w:rPr>
          <w:rFonts w:eastAsia="Verdana" w:cs="Verdana"/>
          <w:spacing w:val="-9"/>
          <w:sz w:val="20"/>
          <w:szCs w:val="20"/>
          <w:lang w:val="en-US"/>
        </w:rPr>
        <w:t xml:space="preserve"> </w:t>
      </w:r>
      <w:r w:rsidRPr="007755C7">
        <w:rPr>
          <w:rFonts w:eastAsia="Verdana" w:cs="Verdana"/>
          <w:sz w:val="20"/>
          <w:szCs w:val="20"/>
          <w:lang w:val="en-US"/>
        </w:rPr>
        <w:t>п</w:t>
      </w:r>
      <w:r w:rsidRPr="007755C7">
        <w:rPr>
          <w:rFonts w:eastAsia="Verdana" w:cs="Verdana"/>
          <w:spacing w:val="1"/>
          <w:sz w:val="20"/>
          <w:szCs w:val="20"/>
          <w:lang w:val="en-US"/>
        </w:rPr>
        <w:t>о</w:t>
      </w:r>
      <w:r w:rsidRPr="007755C7">
        <w:rPr>
          <w:rFonts w:eastAsia="Verdana" w:cs="Verdana"/>
          <w:spacing w:val="-1"/>
          <w:sz w:val="20"/>
          <w:szCs w:val="20"/>
          <w:lang w:val="en-US"/>
        </w:rPr>
        <w:t>с</w:t>
      </w:r>
      <w:r w:rsidRPr="007755C7">
        <w:rPr>
          <w:rFonts w:eastAsia="Verdana" w:cs="Verdana"/>
          <w:spacing w:val="1"/>
          <w:sz w:val="20"/>
          <w:szCs w:val="20"/>
          <w:lang w:val="en-US"/>
        </w:rPr>
        <w:t>л</w:t>
      </w:r>
      <w:r w:rsidRPr="007755C7">
        <w:rPr>
          <w:rFonts w:eastAsia="Verdana" w:cs="Verdana"/>
          <w:spacing w:val="-1"/>
          <w:sz w:val="20"/>
          <w:szCs w:val="20"/>
          <w:lang w:val="en-US"/>
        </w:rPr>
        <w:t>ов</w:t>
      </w:r>
      <w:r w:rsidRPr="007755C7">
        <w:rPr>
          <w:rFonts w:eastAsia="Verdana" w:cs="Verdana"/>
          <w:spacing w:val="2"/>
          <w:sz w:val="20"/>
          <w:szCs w:val="20"/>
          <w:lang w:val="en-US"/>
        </w:rPr>
        <w:t>н</w:t>
      </w:r>
      <w:r w:rsidRPr="007755C7">
        <w:rPr>
          <w:rFonts w:eastAsia="Verdana" w:cs="Verdana"/>
          <w:sz w:val="20"/>
          <w:szCs w:val="20"/>
          <w:lang w:val="en-US"/>
        </w:rPr>
        <w:t>е</w:t>
      </w:r>
      <w:r w:rsidRPr="007755C7">
        <w:rPr>
          <w:rFonts w:eastAsia="Verdana" w:cs="Verdana"/>
          <w:spacing w:val="-9"/>
          <w:sz w:val="20"/>
          <w:szCs w:val="20"/>
          <w:lang w:val="en-US"/>
        </w:rPr>
        <w:t xml:space="preserve"> </w:t>
      </w:r>
      <w:r w:rsidRPr="007755C7">
        <w:rPr>
          <w:rFonts w:eastAsia="Verdana" w:cs="Verdana"/>
          <w:sz w:val="20"/>
          <w:szCs w:val="20"/>
          <w:lang w:val="en-US"/>
        </w:rPr>
        <w:t>бан</w:t>
      </w:r>
      <w:r w:rsidRPr="007755C7">
        <w:rPr>
          <w:rFonts w:eastAsia="Verdana" w:cs="Verdana"/>
          <w:spacing w:val="1"/>
          <w:sz w:val="20"/>
          <w:szCs w:val="20"/>
          <w:lang w:val="en-US"/>
        </w:rPr>
        <w:t>к</w:t>
      </w:r>
      <w:r w:rsidRPr="007755C7">
        <w:rPr>
          <w:rFonts w:eastAsia="Verdana" w:cs="Verdana"/>
          <w:spacing w:val="-2"/>
          <w:sz w:val="20"/>
          <w:szCs w:val="20"/>
          <w:lang w:val="en-US"/>
        </w:rPr>
        <w:t>е</w:t>
      </w:r>
      <w:r w:rsidRPr="007755C7">
        <w:rPr>
          <w:rFonts w:eastAsia="Verdana" w:cs="Verdana"/>
          <w:sz w:val="20"/>
          <w:szCs w:val="20"/>
          <w:lang w:val="en-US"/>
        </w:rPr>
        <w:t>.</w:t>
      </w:r>
    </w:p>
    <w:p w:rsidR="00953B88" w:rsidRPr="007755C7" w:rsidRDefault="00953B88" w:rsidP="00953B88">
      <w:pPr>
        <w:widowControl w:val="0"/>
        <w:spacing w:after="0" w:line="240" w:lineRule="auto"/>
        <w:ind w:left="833"/>
        <w:rPr>
          <w:rFonts w:eastAsia="Verdana" w:cs="Verdana"/>
          <w:sz w:val="20"/>
          <w:szCs w:val="20"/>
          <w:lang w:val="en-US"/>
        </w:rPr>
      </w:pPr>
      <w:r w:rsidRPr="007755C7">
        <w:rPr>
          <w:rFonts w:eastAsia="Verdana"/>
          <w:sz w:val="20"/>
          <w:szCs w:val="20"/>
          <w:u w:val="single" w:color="000000"/>
          <w:lang w:val="en-US"/>
        </w:rPr>
        <w:t>Садрж</w:t>
      </w:r>
      <w:r w:rsidRPr="007755C7">
        <w:rPr>
          <w:rFonts w:eastAsia="Verdana"/>
          <w:spacing w:val="-1"/>
          <w:sz w:val="20"/>
          <w:szCs w:val="20"/>
          <w:u w:val="single" w:color="000000"/>
          <w:lang w:val="en-US"/>
        </w:rPr>
        <w:t>и</w:t>
      </w:r>
      <w:r w:rsidRPr="007755C7">
        <w:rPr>
          <w:rFonts w:eastAsia="Verdana"/>
          <w:sz w:val="20"/>
          <w:szCs w:val="20"/>
          <w:u w:val="single" w:color="000000"/>
          <w:lang w:val="en-US"/>
        </w:rPr>
        <w:t>на</w:t>
      </w:r>
      <w:r w:rsidRPr="007755C7">
        <w:rPr>
          <w:rFonts w:eastAsia="Verdana" w:cs="Verdana"/>
          <w:sz w:val="20"/>
          <w:szCs w:val="20"/>
          <w:lang w:val="en-US"/>
        </w:rPr>
        <w:t>:</w:t>
      </w:r>
    </w:p>
    <w:p w:rsidR="00953B88" w:rsidRPr="007755C7" w:rsidRDefault="00953B88" w:rsidP="00953B88">
      <w:pPr>
        <w:widowControl w:val="0"/>
        <w:spacing w:before="1" w:after="0" w:line="240" w:lineRule="auto"/>
        <w:ind w:left="112" w:right="113" w:firstLine="720"/>
        <w:jc w:val="both"/>
        <w:rPr>
          <w:rFonts w:eastAsia="Verdana"/>
          <w:sz w:val="20"/>
          <w:szCs w:val="20"/>
          <w:lang w:val="en-US"/>
        </w:rPr>
      </w:pPr>
      <w:r w:rsidRPr="007755C7">
        <w:rPr>
          <w:rFonts w:eastAsia="Verdana"/>
          <w:sz w:val="20"/>
          <w:szCs w:val="20"/>
          <w:lang w:val="en-US"/>
        </w:rPr>
        <w:t>Б</w:t>
      </w:r>
      <w:r w:rsidRPr="007755C7">
        <w:rPr>
          <w:rFonts w:eastAsia="Verdana"/>
          <w:spacing w:val="1"/>
          <w:sz w:val="20"/>
          <w:szCs w:val="20"/>
          <w:lang w:val="en-US"/>
        </w:rPr>
        <w:t>л</w:t>
      </w:r>
      <w:r w:rsidRPr="007755C7">
        <w:rPr>
          <w:rFonts w:eastAsia="Verdana"/>
          <w:sz w:val="20"/>
          <w:szCs w:val="20"/>
          <w:lang w:val="en-US"/>
        </w:rPr>
        <w:t>анко</w:t>
      </w:r>
      <w:r w:rsidRPr="007755C7">
        <w:rPr>
          <w:rFonts w:eastAsia="Verdana"/>
          <w:spacing w:val="1"/>
          <w:sz w:val="20"/>
          <w:szCs w:val="20"/>
          <w:lang w:val="en-US"/>
        </w:rPr>
        <w:t xml:space="preserve"> с</w:t>
      </w:r>
      <w:r w:rsidRPr="007755C7">
        <w:rPr>
          <w:rFonts w:eastAsia="Verdana"/>
          <w:spacing w:val="-1"/>
          <w:sz w:val="20"/>
          <w:szCs w:val="20"/>
          <w:lang w:val="en-US"/>
        </w:rPr>
        <w:t>о</w:t>
      </w:r>
      <w:r w:rsidRPr="007755C7">
        <w:rPr>
          <w:rFonts w:eastAsia="Verdana"/>
          <w:spacing w:val="1"/>
          <w:sz w:val="20"/>
          <w:szCs w:val="20"/>
          <w:lang w:val="en-US"/>
        </w:rPr>
        <w:t>л</w:t>
      </w:r>
      <w:r w:rsidRPr="007755C7">
        <w:rPr>
          <w:rFonts w:eastAsia="Verdana"/>
          <w:sz w:val="20"/>
          <w:szCs w:val="20"/>
          <w:lang w:val="en-US"/>
        </w:rPr>
        <w:t>о</w:t>
      </w:r>
      <w:r w:rsidRPr="007755C7">
        <w:rPr>
          <w:rFonts w:eastAsia="Verdana"/>
          <w:spacing w:val="1"/>
          <w:sz w:val="20"/>
          <w:szCs w:val="20"/>
          <w:lang w:val="en-US"/>
        </w:rPr>
        <w:t xml:space="preserve"> </w:t>
      </w:r>
      <w:r w:rsidRPr="007755C7">
        <w:rPr>
          <w:rFonts w:eastAsia="Verdana"/>
          <w:spacing w:val="2"/>
          <w:sz w:val="20"/>
          <w:szCs w:val="20"/>
          <w:lang w:val="en-US"/>
        </w:rPr>
        <w:t>м</w:t>
      </w:r>
      <w:r w:rsidRPr="007755C7">
        <w:rPr>
          <w:rFonts w:eastAsia="Verdana"/>
          <w:spacing w:val="-2"/>
          <w:sz w:val="20"/>
          <w:szCs w:val="20"/>
          <w:lang w:val="en-US"/>
        </w:rPr>
        <w:t>е</w:t>
      </w:r>
      <w:r w:rsidRPr="007755C7">
        <w:rPr>
          <w:rFonts w:eastAsia="Verdana"/>
          <w:sz w:val="20"/>
          <w:szCs w:val="20"/>
          <w:lang w:val="en-US"/>
        </w:rPr>
        <w:t>ни</w:t>
      </w:r>
      <w:r w:rsidRPr="007755C7">
        <w:rPr>
          <w:rFonts w:eastAsia="Verdana"/>
          <w:spacing w:val="2"/>
          <w:sz w:val="20"/>
          <w:szCs w:val="20"/>
          <w:lang w:val="en-US"/>
        </w:rPr>
        <w:t>ц</w:t>
      </w:r>
      <w:r w:rsidRPr="007755C7">
        <w:rPr>
          <w:rFonts w:eastAsia="Verdana"/>
          <w:sz w:val="20"/>
          <w:szCs w:val="20"/>
          <w:lang w:val="en-US"/>
        </w:rPr>
        <w:t>а</w:t>
      </w:r>
      <w:r w:rsidRPr="007755C7">
        <w:rPr>
          <w:rFonts w:eastAsia="Verdana"/>
          <w:spacing w:val="1"/>
          <w:sz w:val="20"/>
          <w:szCs w:val="20"/>
          <w:lang w:val="en-US"/>
        </w:rPr>
        <w:t xml:space="preserve"> </w:t>
      </w:r>
      <w:r w:rsidRPr="007755C7">
        <w:rPr>
          <w:rFonts w:eastAsia="Verdana"/>
          <w:spacing w:val="2"/>
          <w:sz w:val="20"/>
          <w:szCs w:val="20"/>
          <w:lang w:val="en-US"/>
        </w:rPr>
        <w:t>м</w:t>
      </w:r>
      <w:r w:rsidRPr="007755C7">
        <w:rPr>
          <w:rFonts w:eastAsia="Verdana"/>
          <w:spacing w:val="-1"/>
          <w:sz w:val="20"/>
          <w:szCs w:val="20"/>
          <w:lang w:val="en-US"/>
        </w:rPr>
        <w:t>о</w:t>
      </w:r>
      <w:r w:rsidRPr="007755C7">
        <w:rPr>
          <w:rFonts w:eastAsia="Verdana"/>
          <w:sz w:val="20"/>
          <w:szCs w:val="20"/>
          <w:lang w:val="en-US"/>
        </w:rPr>
        <w:t>ра</w:t>
      </w:r>
      <w:r w:rsidRPr="007755C7">
        <w:rPr>
          <w:rFonts w:eastAsia="Verdana"/>
          <w:spacing w:val="2"/>
          <w:sz w:val="20"/>
          <w:szCs w:val="20"/>
          <w:lang w:val="en-US"/>
        </w:rPr>
        <w:t xml:space="preserve"> </w:t>
      </w:r>
      <w:r w:rsidRPr="007755C7">
        <w:rPr>
          <w:rFonts w:eastAsia="Verdana"/>
          <w:sz w:val="20"/>
          <w:szCs w:val="20"/>
          <w:lang w:val="en-US"/>
        </w:rPr>
        <w:t>би</w:t>
      </w:r>
      <w:r w:rsidRPr="007755C7">
        <w:rPr>
          <w:rFonts w:eastAsia="Verdana"/>
          <w:spacing w:val="1"/>
          <w:sz w:val="20"/>
          <w:szCs w:val="20"/>
          <w:lang w:val="en-US"/>
        </w:rPr>
        <w:t>т</w:t>
      </w:r>
      <w:r w:rsidRPr="007755C7">
        <w:rPr>
          <w:rFonts w:eastAsia="Verdana"/>
          <w:sz w:val="20"/>
          <w:szCs w:val="20"/>
          <w:lang w:val="en-US"/>
        </w:rPr>
        <w:t>и</w:t>
      </w:r>
      <w:r w:rsidRPr="007755C7">
        <w:rPr>
          <w:rFonts w:eastAsia="Verdana"/>
          <w:spacing w:val="2"/>
          <w:sz w:val="20"/>
          <w:szCs w:val="20"/>
          <w:lang w:val="en-US"/>
        </w:rPr>
        <w:t xml:space="preserve"> б</w:t>
      </w:r>
      <w:r w:rsidRPr="007755C7">
        <w:rPr>
          <w:rFonts w:eastAsia="Verdana"/>
          <w:spacing w:val="-2"/>
          <w:sz w:val="20"/>
          <w:szCs w:val="20"/>
          <w:lang w:val="en-US"/>
        </w:rPr>
        <w:t>е</w:t>
      </w:r>
      <w:r w:rsidRPr="007755C7">
        <w:rPr>
          <w:rFonts w:eastAsia="Verdana"/>
          <w:spacing w:val="1"/>
          <w:sz w:val="20"/>
          <w:szCs w:val="20"/>
          <w:lang w:val="en-US"/>
        </w:rPr>
        <w:t>з</w:t>
      </w:r>
      <w:r w:rsidRPr="007755C7">
        <w:rPr>
          <w:rFonts w:eastAsia="Verdana"/>
          <w:sz w:val="20"/>
          <w:szCs w:val="20"/>
          <w:lang w:val="en-US"/>
        </w:rPr>
        <w:t>у</w:t>
      </w:r>
      <w:r w:rsidRPr="007755C7">
        <w:rPr>
          <w:rFonts w:eastAsia="Verdana"/>
          <w:spacing w:val="-2"/>
          <w:sz w:val="20"/>
          <w:szCs w:val="20"/>
          <w:lang w:val="en-US"/>
        </w:rPr>
        <w:t>с</w:t>
      </w:r>
      <w:r w:rsidRPr="007755C7">
        <w:rPr>
          <w:rFonts w:eastAsia="Verdana"/>
          <w:spacing w:val="3"/>
          <w:sz w:val="20"/>
          <w:szCs w:val="20"/>
          <w:lang w:val="en-US"/>
        </w:rPr>
        <w:t>л</w:t>
      </w:r>
      <w:r w:rsidRPr="007755C7">
        <w:rPr>
          <w:rFonts w:eastAsia="Verdana"/>
          <w:spacing w:val="-1"/>
          <w:sz w:val="20"/>
          <w:szCs w:val="20"/>
          <w:lang w:val="en-US"/>
        </w:rPr>
        <w:t>ов</w:t>
      </w:r>
      <w:r w:rsidRPr="007755C7">
        <w:rPr>
          <w:rFonts w:eastAsia="Verdana"/>
          <w:sz w:val="20"/>
          <w:szCs w:val="20"/>
          <w:lang w:val="en-US"/>
        </w:rPr>
        <w:t>н</w:t>
      </w:r>
      <w:r w:rsidRPr="007755C7">
        <w:rPr>
          <w:rFonts w:eastAsia="Verdana"/>
          <w:spacing w:val="2"/>
          <w:sz w:val="20"/>
          <w:szCs w:val="20"/>
          <w:lang w:val="en-US"/>
        </w:rPr>
        <w:t>а</w:t>
      </w:r>
      <w:r w:rsidRPr="007755C7">
        <w:rPr>
          <w:rFonts w:eastAsia="Verdana"/>
          <w:sz w:val="20"/>
          <w:szCs w:val="20"/>
          <w:lang w:val="en-US"/>
        </w:rPr>
        <w:t>,</w:t>
      </w:r>
      <w:r w:rsidRPr="007755C7">
        <w:rPr>
          <w:rFonts w:eastAsia="Verdana"/>
          <w:spacing w:val="3"/>
          <w:sz w:val="20"/>
          <w:szCs w:val="20"/>
          <w:lang w:val="en-US"/>
        </w:rPr>
        <w:t xml:space="preserve"> </w:t>
      </w:r>
      <w:r w:rsidRPr="007755C7">
        <w:rPr>
          <w:rFonts w:eastAsia="Verdana"/>
          <w:sz w:val="20"/>
          <w:szCs w:val="20"/>
          <w:lang w:val="en-US"/>
        </w:rPr>
        <w:t>п</w:t>
      </w:r>
      <w:r w:rsidRPr="007755C7">
        <w:rPr>
          <w:rFonts w:eastAsia="Verdana"/>
          <w:spacing w:val="1"/>
          <w:sz w:val="20"/>
          <w:szCs w:val="20"/>
          <w:lang w:val="en-US"/>
        </w:rPr>
        <w:t>л</w:t>
      </w:r>
      <w:r w:rsidRPr="007755C7">
        <w:rPr>
          <w:rFonts w:eastAsia="Verdana"/>
          <w:sz w:val="20"/>
          <w:szCs w:val="20"/>
          <w:lang w:val="en-US"/>
        </w:rPr>
        <w:t>ати</w:t>
      </w:r>
      <w:r w:rsidRPr="007755C7">
        <w:rPr>
          <w:rFonts w:eastAsia="Verdana"/>
          <w:spacing w:val="-2"/>
          <w:sz w:val="20"/>
          <w:szCs w:val="20"/>
          <w:lang w:val="en-US"/>
        </w:rPr>
        <w:t>в</w:t>
      </w:r>
      <w:r w:rsidRPr="007755C7">
        <w:rPr>
          <w:rFonts w:eastAsia="Verdana"/>
          <w:sz w:val="20"/>
          <w:szCs w:val="20"/>
          <w:lang w:val="en-US"/>
        </w:rPr>
        <w:t>а</w:t>
      </w:r>
      <w:r w:rsidRPr="007755C7">
        <w:rPr>
          <w:rFonts w:eastAsia="Verdana"/>
          <w:spacing w:val="2"/>
          <w:sz w:val="20"/>
          <w:szCs w:val="20"/>
          <w:lang w:val="en-US"/>
        </w:rPr>
        <w:t xml:space="preserve"> </w:t>
      </w:r>
      <w:r w:rsidRPr="007755C7">
        <w:rPr>
          <w:rFonts w:eastAsia="Verdana"/>
          <w:sz w:val="20"/>
          <w:szCs w:val="20"/>
          <w:lang w:val="en-US"/>
        </w:rPr>
        <w:t>на</w:t>
      </w:r>
      <w:r w:rsidRPr="007755C7">
        <w:rPr>
          <w:rFonts w:eastAsia="Verdana"/>
          <w:spacing w:val="2"/>
          <w:sz w:val="20"/>
          <w:szCs w:val="20"/>
          <w:lang w:val="en-US"/>
        </w:rPr>
        <w:t xml:space="preserve"> </w:t>
      </w:r>
      <w:r w:rsidRPr="007755C7">
        <w:rPr>
          <w:rFonts w:eastAsia="Verdana"/>
          <w:sz w:val="20"/>
          <w:szCs w:val="20"/>
          <w:lang w:val="en-US"/>
        </w:rPr>
        <w:t>п</w:t>
      </w:r>
      <w:r w:rsidRPr="007755C7">
        <w:rPr>
          <w:rFonts w:eastAsia="Verdana"/>
          <w:spacing w:val="3"/>
          <w:sz w:val="20"/>
          <w:szCs w:val="20"/>
          <w:lang w:val="en-US"/>
        </w:rPr>
        <w:t>р</w:t>
      </w:r>
      <w:r w:rsidRPr="007755C7">
        <w:rPr>
          <w:rFonts w:eastAsia="Verdana"/>
          <w:spacing w:val="-1"/>
          <w:sz w:val="20"/>
          <w:szCs w:val="20"/>
          <w:lang w:val="en-US"/>
        </w:rPr>
        <w:t>в</w:t>
      </w:r>
      <w:r w:rsidRPr="007755C7">
        <w:rPr>
          <w:rFonts w:eastAsia="Verdana"/>
          <w:sz w:val="20"/>
          <w:szCs w:val="20"/>
          <w:lang w:val="en-US"/>
        </w:rPr>
        <w:t>и</w:t>
      </w:r>
      <w:r w:rsidRPr="007755C7">
        <w:rPr>
          <w:rFonts w:eastAsia="Verdana"/>
          <w:spacing w:val="2"/>
          <w:sz w:val="20"/>
          <w:szCs w:val="20"/>
          <w:lang w:val="en-US"/>
        </w:rPr>
        <w:t xml:space="preserve"> п</w:t>
      </w:r>
      <w:r w:rsidRPr="007755C7">
        <w:rPr>
          <w:rFonts w:eastAsia="Verdana"/>
          <w:spacing w:val="-1"/>
          <w:sz w:val="20"/>
          <w:szCs w:val="20"/>
          <w:lang w:val="en-US"/>
        </w:rPr>
        <w:t>о</w:t>
      </w:r>
      <w:r w:rsidRPr="007755C7">
        <w:rPr>
          <w:rFonts w:eastAsia="Verdana"/>
          <w:spacing w:val="1"/>
          <w:sz w:val="20"/>
          <w:szCs w:val="20"/>
          <w:lang w:val="en-US"/>
        </w:rPr>
        <w:t>з</w:t>
      </w:r>
      <w:r w:rsidRPr="007755C7">
        <w:rPr>
          <w:rFonts w:eastAsia="Verdana"/>
          <w:spacing w:val="2"/>
          <w:sz w:val="20"/>
          <w:szCs w:val="20"/>
          <w:lang w:val="en-US"/>
        </w:rPr>
        <w:t>и</w:t>
      </w:r>
      <w:r w:rsidRPr="007755C7">
        <w:rPr>
          <w:rFonts w:eastAsia="Verdana"/>
          <w:spacing w:val="1"/>
          <w:sz w:val="20"/>
          <w:szCs w:val="20"/>
          <w:lang w:val="en-US"/>
        </w:rPr>
        <w:t>в</w:t>
      </w:r>
      <w:r w:rsidRPr="007755C7">
        <w:rPr>
          <w:rFonts w:eastAsia="Verdana"/>
          <w:sz w:val="20"/>
          <w:szCs w:val="20"/>
          <w:lang w:val="en-US"/>
        </w:rPr>
        <w:t>,</w:t>
      </w:r>
      <w:r w:rsidRPr="007755C7">
        <w:rPr>
          <w:rFonts w:eastAsia="Verdana"/>
          <w:spacing w:val="1"/>
          <w:sz w:val="20"/>
          <w:szCs w:val="20"/>
          <w:lang w:val="en-US"/>
        </w:rPr>
        <w:t xml:space="preserve"> </w:t>
      </w:r>
      <w:r w:rsidRPr="007755C7">
        <w:rPr>
          <w:rFonts w:eastAsia="Verdana"/>
          <w:sz w:val="20"/>
          <w:szCs w:val="20"/>
          <w:lang w:val="en-US"/>
        </w:rPr>
        <w:t>не</w:t>
      </w:r>
      <w:r w:rsidRPr="007755C7">
        <w:rPr>
          <w:rFonts w:eastAsia="Verdana"/>
          <w:spacing w:val="1"/>
          <w:sz w:val="20"/>
          <w:szCs w:val="20"/>
          <w:lang w:val="en-US"/>
        </w:rPr>
        <w:t xml:space="preserve"> </w:t>
      </w:r>
      <w:r w:rsidRPr="007755C7">
        <w:rPr>
          <w:rFonts w:eastAsia="Verdana"/>
          <w:spacing w:val="2"/>
          <w:sz w:val="20"/>
          <w:szCs w:val="20"/>
          <w:lang w:val="en-US"/>
        </w:rPr>
        <w:t>м</w:t>
      </w:r>
      <w:r w:rsidRPr="007755C7">
        <w:rPr>
          <w:rFonts w:eastAsia="Verdana"/>
          <w:spacing w:val="-1"/>
          <w:sz w:val="20"/>
          <w:szCs w:val="20"/>
          <w:lang w:val="en-US"/>
        </w:rPr>
        <w:t>о</w:t>
      </w:r>
      <w:r w:rsidRPr="007755C7">
        <w:rPr>
          <w:rFonts w:eastAsia="Verdana"/>
          <w:spacing w:val="1"/>
          <w:sz w:val="20"/>
          <w:szCs w:val="20"/>
          <w:lang w:val="en-US"/>
        </w:rPr>
        <w:t>ж</w:t>
      </w:r>
      <w:r w:rsidRPr="007755C7">
        <w:rPr>
          <w:rFonts w:eastAsia="Verdana"/>
          <w:sz w:val="20"/>
          <w:szCs w:val="20"/>
          <w:lang w:val="en-US"/>
        </w:rPr>
        <w:t>е</w:t>
      </w:r>
      <w:r w:rsidRPr="007755C7">
        <w:rPr>
          <w:rFonts w:eastAsia="Verdana"/>
          <w:spacing w:val="1"/>
          <w:sz w:val="20"/>
          <w:szCs w:val="20"/>
          <w:lang w:val="en-US"/>
        </w:rPr>
        <w:t xml:space="preserve"> </w:t>
      </w:r>
      <w:r w:rsidRPr="007755C7">
        <w:rPr>
          <w:rFonts w:eastAsia="Verdana"/>
          <w:spacing w:val="-1"/>
          <w:sz w:val="20"/>
          <w:szCs w:val="20"/>
          <w:lang w:val="en-US"/>
        </w:rPr>
        <w:t>с</w:t>
      </w:r>
      <w:r w:rsidRPr="007755C7">
        <w:rPr>
          <w:rFonts w:eastAsia="Verdana"/>
          <w:sz w:val="20"/>
          <w:szCs w:val="20"/>
          <w:lang w:val="en-US"/>
        </w:rPr>
        <w:t>а</w:t>
      </w:r>
      <w:r w:rsidRPr="007755C7">
        <w:rPr>
          <w:rFonts w:eastAsia="Verdana"/>
          <w:spacing w:val="1"/>
          <w:sz w:val="20"/>
          <w:szCs w:val="20"/>
          <w:lang w:val="en-US"/>
        </w:rPr>
        <w:t>д</w:t>
      </w:r>
      <w:r w:rsidRPr="007755C7">
        <w:rPr>
          <w:rFonts w:eastAsia="Verdana"/>
          <w:spacing w:val="3"/>
          <w:sz w:val="20"/>
          <w:szCs w:val="20"/>
          <w:lang w:val="en-US"/>
        </w:rPr>
        <w:t>р</w:t>
      </w:r>
      <w:r w:rsidRPr="007755C7">
        <w:rPr>
          <w:rFonts w:eastAsia="Verdana"/>
          <w:sz w:val="20"/>
          <w:szCs w:val="20"/>
          <w:lang w:val="en-US"/>
        </w:rPr>
        <w:t>жа</w:t>
      </w:r>
      <w:r w:rsidRPr="007755C7">
        <w:rPr>
          <w:rFonts w:eastAsia="Verdana"/>
          <w:spacing w:val="-1"/>
          <w:sz w:val="20"/>
          <w:szCs w:val="20"/>
          <w:lang w:val="en-US"/>
        </w:rPr>
        <w:t>т</w:t>
      </w:r>
      <w:r w:rsidRPr="007755C7">
        <w:rPr>
          <w:rFonts w:eastAsia="Verdana"/>
          <w:sz w:val="20"/>
          <w:szCs w:val="20"/>
          <w:lang w:val="en-US"/>
        </w:rPr>
        <w:t>и</w:t>
      </w:r>
      <w:r w:rsidRPr="007755C7">
        <w:rPr>
          <w:rFonts w:eastAsia="Verdana"/>
          <w:w w:val="99"/>
          <w:sz w:val="20"/>
          <w:szCs w:val="20"/>
          <w:lang w:val="en-US"/>
        </w:rPr>
        <w:t xml:space="preserve"> </w:t>
      </w:r>
      <w:r w:rsidRPr="007755C7">
        <w:rPr>
          <w:rFonts w:eastAsia="Verdana"/>
          <w:sz w:val="20"/>
          <w:szCs w:val="20"/>
          <w:lang w:val="en-US"/>
        </w:rPr>
        <w:t>д</w:t>
      </w:r>
      <w:r w:rsidRPr="007755C7">
        <w:rPr>
          <w:rFonts w:eastAsia="Verdana"/>
          <w:spacing w:val="-1"/>
          <w:sz w:val="20"/>
          <w:szCs w:val="20"/>
          <w:lang w:val="en-US"/>
        </w:rPr>
        <w:t>о</w:t>
      </w:r>
      <w:r w:rsidRPr="007755C7">
        <w:rPr>
          <w:rFonts w:eastAsia="Verdana"/>
          <w:sz w:val="20"/>
          <w:szCs w:val="20"/>
          <w:lang w:val="en-US"/>
        </w:rPr>
        <w:t>датне</w:t>
      </w:r>
      <w:r w:rsidRPr="007755C7">
        <w:rPr>
          <w:rFonts w:eastAsia="Verdana"/>
          <w:spacing w:val="7"/>
          <w:sz w:val="20"/>
          <w:szCs w:val="20"/>
          <w:lang w:val="en-US"/>
        </w:rPr>
        <w:t xml:space="preserve"> </w:t>
      </w:r>
      <w:r w:rsidRPr="007755C7">
        <w:rPr>
          <w:rFonts w:eastAsia="Verdana"/>
          <w:spacing w:val="1"/>
          <w:sz w:val="20"/>
          <w:szCs w:val="20"/>
          <w:lang w:val="en-US"/>
        </w:rPr>
        <w:t>у</w:t>
      </w:r>
      <w:r w:rsidRPr="007755C7">
        <w:rPr>
          <w:rFonts w:eastAsia="Verdana"/>
          <w:spacing w:val="-1"/>
          <w:sz w:val="20"/>
          <w:szCs w:val="20"/>
          <w:lang w:val="en-US"/>
        </w:rPr>
        <w:t>с</w:t>
      </w:r>
      <w:r w:rsidRPr="007755C7">
        <w:rPr>
          <w:rFonts w:eastAsia="Verdana"/>
          <w:spacing w:val="1"/>
          <w:sz w:val="20"/>
          <w:szCs w:val="20"/>
          <w:lang w:val="en-US"/>
        </w:rPr>
        <w:t>ло</w:t>
      </w:r>
      <w:r w:rsidRPr="007755C7">
        <w:rPr>
          <w:rFonts w:eastAsia="Verdana"/>
          <w:spacing w:val="-1"/>
          <w:sz w:val="20"/>
          <w:szCs w:val="20"/>
          <w:lang w:val="en-US"/>
        </w:rPr>
        <w:t>в</w:t>
      </w:r>
      <w:r w:rsidRPr="007755C7">
        <w:rPr>
          <w:rFonts w:eastAsia="Verdana"/>
          <w:sz w:val="20"/>
          <w:szCs w:val="20"/>
          <w:lang w:val="en-US"/>
        </w:rPr>
        <w:t>е</w:t>
      </w:r>
      <w:r w:rsidRPr="007755C7">
        <w:rPr>
          <w:rFonts w:eastAsia="Verdana"/>
          <w:spacing w:val="8"/>
          <w:sz w:val="20"/>
          <w:szCs w:val="20"/>
          <w:lang w:val="en-US"/>
        </w:rPr>
        <w:t xml:space="preserve"> </w:t>
      </w:r>
      <w:r w:rsidRPr="007755C7">
        <w:rPr>
          <w:rFonts w:eastAsia="Verdana"/>
          <w:spacing w:val="1"/>
          <w:sz w:val="20"/>
          <w:szCs w:val="20"/>
          <w:lang w:val="en-US"/>
        </w:rPr>
        <w:t>з</w:t>
      </w:r>
      <w:r w:rsidRPr="007755C7">
        <w:rPr>
          <w:rFonts w:eastAsia="Verdana"/>
          <w:sz w:val="20"/>
          <w:szCs w:val="20"/>
          <w:lang w:val="en-US"/>
        </w:rPr>
        <w:t>а</w:t>
      </w:r>
      <w:r w:rsidRPr="007755C7">
        <w:rPr>
          <w:rFonts w:eastAsia="Verdana"/>
          <w:spacing w:val="7"/>
          <w:sz w:val="20"/>
          <w:szCs w:val="20"/>
          <w:lang w:val="en-US"/>
        </w:rPr>
        <w:t xml:space="preserve"> </w:t>
      </w:r>
      <w:r w:rsidRPr="007755C7">
        <w:rPr>
          <w:rFonts w:eastAsia="Verdana"/>
          <w:spacing w:val="2"/>
          <w:sz w:val="20"/>
          <w:szCs w:val="20"/>
          <w:lang w:val="en-US"/>
        </w:rPr>
        <w:t>и</w:t>
      </w:r>
      <w:r w:rsidRPr="007755C7">
        <w:rPr>
          <w:rFonts w:eastAsia="Verdana"/>
          <w:spacing w:val="-1"/>
          <w:sz w:val="20"/>
          <w:szCs w:val="20"/>
          <w:lang w:val="en-US"/>
        </w:rPr>
        <w:t>с</w:t>
      </w:r>
      <w:r w:rsidRPr="007755C7">
        <w:rPr>
          <w:rFonts w:eastAsia="Verdana"/>
          <w:spacing w:val="2"/>
          <w:sz w:val="20"/>
          <w:szCs w:val="20"/>
          <w:lang w:val="en-US"/>
        </w:rPr>
        <w:t>п</w:t>
      </w:r>
      <w:r w:rsidRPr="007755C7">
        <w:rPr>
          <w:rFonts w:eastAsia="Verdana"/>
          <w:spacing w:val="1"/>
          <w:sz w:val="20"/>
          <w:szCs w:val="20"/>
          <w:lang w:val="en-US"/>
        </w:rPr>
        <w:t>л</w:t>
      </w:r>
      <w:r w:rsidRPr="007755C7">
        <w:rPr>
          <w:rFonts w:eastAsia="Verdana"/>
          <w:sz w:val="20"/>
          <w:szCs w:val="20"/>
          <w:lang w:val="en-US"/>
        </w:rPr>
        <w:t>ату,</w:t>
      </w:r>
      <w:r w:rsidRPr="007755C7">
        <w:rPr>
          <w:rFonts w:eastAsia="Verdana"/>
          <w:spacing w:val="7"/>
          <w:sz w:val="20"/>
          <w:szCs w:val="20"/>
          <w:lang w:val="en-US"/>
        </w:rPr>
        <w:t xml:space="preserve"> </w:t>
      </w:r>
      <w:r w:rsidRPr="007755C7">
        <w:rPr>
          <w:rFonts w:eastAsia="Verdana"/>
          <w:sz w:val="20"/>
          <w:szCs w:val="20"/>
          <w:lang w:val="en-US"/>
        </w:rPr>
        <w:t>кра</w:t>
      </w:r>
      <w:r w:rsidRPr="007755C7">
        <w:rPr>
          <w:rFonts w:eastAsia="Verdana"/>
          <w:spacing w:val="1"/>
          <w:sz w:val="20"/>
          <w:szCs w:val="20"/>
          <w:lang w:val="en-US"/>
        </w:rPr>
        <w:t>ћ</w:t>
      </w:r>
      <w:r w:rsidRPr="007755C7">
        <w:rPr>
          <w:rFonts w:eastAsia="Verdana"/>
          <w:sz w:val="20"/>
          <w:szCs w:val="20"/>
          <w:lang w:val="en-US"/>
        </w:rPr>
        <w:t>е</w:t>
      </w:r>
      <w:r w:rsidRPr="007755C7">
        <w:rPr>
          <w:rFonts w:eastAsia="Verdana"/>
          <w:spacing w:val="6"/>
          <w:sz w:val="20"/>
          <w:szCs w:val="20"/>
          <w:lang w:val="en-US"/>
        </w:rPr>
        <w:t xml:space="preserve"> </w:t>
      </w:r>
      <w:r w:rsidRPr="007755C7">
        <w:rPr>
          <w:rFonts w:eastAsia="Verdana"/>
          <w:spacing w:val="3"/>
          <w:sz w:val="20"/>
          <w:szCs w:val="20"/>
          <w:lang w:val="en-US"/>
        </w:rPr>
        <w:t>р</w:t>
      </w:r>
      <w:r w:rsidRPr="007755C7">
        <w:rPr>
          <w:rFonts w:eastAsia="Verdana"/>
          <w:spacing w:val="-1"/>
          <w:sz w:val="20"/>
          <w:szCs w:val="20"/>
          <w:lang w:val="en-US"/>
        </w:rPr>
        <w:t>о</w:t>
      </w:r>
      <w:r w:rsidRPr="007755C7">
        <w:rPr>
          <w:rFonts w:eastAsia="Verdana"/>
          <w:spacing w:val="1"/>
          <w:sz w:val="20"/>
          <w:szCs w:val="20"/>
          <w:lang w:val="en-US"/>
        </w:rPr>
        <w:t>к</w:t>
      </w:r>
      <w:r w:rsidRPr="007755C7">
        <w:rPr>
          <w:rFonts w:eastAsia="Verdana"/>
          <w:spacing w:val="-1"/>
          <w:sz w:val="20"/>
          <w:szCs w:val="20"/>
          <w:lang w:val="en-US"/>
        </w:rPr>
        <w:t>о</w:t>
      </w:r>
      <w:r w:rsidRPr="007755C7">
        <w:rPr>
          <w:rFonts w:eastAsia="Verdana"/>
          <w:spacing w:val="1"/>
          <w:sz w:val="20"/>
          <w:szCs w:val="20"/>
          <w:lang w:val="en-US"/>
        </w:rPr>
        <w:t>в</w:t>
      </w:r>
      <w:r w:rsidRPr="007755C7">
        <w:rPr>
          <w:rFonts w:eastAsia="Verdana"/>
          <w:sz w:val="20"/>
          <w:szCs w:val="20"/>
          <w:lang w:val="en-US"/>
        </w:rPr>
        <w:t>е</w:t>
      </w:r>
      <w:r w:rsidRPr="007755C7">
        <w:rPr>
          <w:rFonts w:eastAsia="Verdana"/>
          <w:spacing w:val="8"/>
          <w:sz w:val="20"/>
          <w:szCs w:val="20"/>
          <w:lang w:val="en-US"/>
        </w:rPr>
        <w:t xml:space="preserve"> </w:t>
      </w:r>
      <w:r w:rsidRPr="007755C7">
        <w:rPr>
          <w:rFonts w:eastAsia="Verdana"/>
          <w:spacing w:val="-1"/>
          <w:sz w:val="20"/>
          <w:szCs w:val="20"/>
          <w:lang w:val="en-US"/>
        </w:rPr>
        <w:t>о</w:t>
      </w:r>
      <w:r w:rsidRPr="007755C7">
        <w:rPr>
          <w:rFonts w:eastAsia="Verdana"/>
          <w:sz w:val="20"/>
          <w:szCs w:val="20"/>
          <w:lang w:val="en-US"/>
        </w:rPr>
        <w:t>д</w:t>
      </w:r>
      <w:r w:rsidRPr="007755C7">
        <w:rPr>
          <w:rFonts w:eastAsia="Verdana"/>
          <w:spacing w:val="9"/>
          <w:sz w:val="20"/>
          <w:szCs w:val="20"/>
          <w:lang w:val="en-US"/>
        </w:rPr>
        <w:t xml:space="preserve"> </w:t>
      </w:r>
      <w:r w:rsidRPr="007755C7">
        <w:rPr>
          <w:rFonts w:eastAsia="Verdana"/>
          <w:sz w:val="20"/>
          <w:szCs w:val="20"/>
          <w:lang w:val="en-US"/>
        </w:rPr>
        <w:t>р</w:t>
      </w:r>
      <w:r w:rsidRPr="007755C7">
        <w:rPr>
          <w:rFonts w:eastAsia="Verdana"/>
          <w:spacing w:val="-1"/>
          <w:sz w:val="20"/>
          <w:szCs w:val="20"/>
          <w:lang w:val="en-US"/>
        </w:rPr>
        <w:t>о</w:t>
      </w:r>
      <w:r w:rsidRPr="007755C7">
        <w:rPr>
          <w:rFonts w:eastAsia="Verdana"/>
          <w:sz w:val="20"/>
          <w:szCs w:val="20"/>
          <w:lang w:val="en-US"/>
        </w:rPr>
        <w:t>к</w:t>
      </w:r>
      <w:r w:rsidRPr="007755C7">
        <w:rPr>
          <w:rFonts w:eastAsia="Verdana"/>
          <w:spacing w:val="1"/>
          <w:sz w:val="20"/>
          <w:szCs w:val="20"/>
          <w:lang w:val="en-US"/>
        </w:rPr>
        <w:t>о</w:t>
      </w:r>
      <w:r w:rsidRPr="007755C7">
        <w:rPr>
          <w:rFonts w:eastAsia="Verdana"/>
          <w:spacing w:val="-1"/>
          <w:sz w:val="20"/>
          <w:szCs w:val="20"/>
          <w:lang w:val="en-US"/>
        </w:rPr>
        <w:t>в</w:t>
      </w:r>
      <w:r w:rsidRPr="007755C7">
        <w:rPr>
          <w:rFonts w:eastAsia="Verdana"/>
          <w:sz w:val="20"/>
          <w:szCs w:val="20"/>
          <w:lang w:val="en-US"/>
        </w:rPr>
        <w:t>а</w:t>
      </w:r>
      <w:r w:rsidRPr="007755C7">
        <w:rPr>
          <w:rFonts w:eastAsia="Verdana"/>
          <w:spacing w:val="9"/>
          <w:sz w:val="20"/>
          <w:szCs w:val="20"/>
          <w:lang w:val="en-US"/>
        </w:rPr>
        <w:t xml:space="preserve"> </w:t>
      </w:r>
      <w:r w:rsidRPr="007755C7">
        <w:rPr>
          <w:rFonts w:eastAsia="Verdana"/>
          <w:sz w:val="20"/>
          <w:szCs w:val="20"/>
          <w:lang w:val="en-US"/>
        </w:rPr>
        <w:t>к</w:t>
      </w:r>
      <w:r w:rsidRPr="007755C7">
        <w:rPr>
          <w:rFonts w:eastAsia="Verdana"/>
          <w:spacing w:val="-2"/>
          <w:sz w:val="20"/>
          <w:szCs w:val="20"/>
          <w:lang w:val="en-US"/>
        </w:rPr>
        <w:t>о</w:t>
      </w:r>
      <w:r w:rsidRPr="007755C7">
        <w:rPr>
          <w:rFonts w:eastAsia="Verdana"/>
          <w:spacing w:val="3"/>
          <w:sz w:val="20"/>
          <w:szCs w:val="20"/>
          <w:lang w:val="en-US"/>
        </w:rPr>
        <w:t>ј</w:t>
      </w:r>
      <w:r w:rsidRPr="007755C7">
        <w:rPr>
          <w:rFonts w:eastAsia="Verdana"/>
          <w:sz w:val="20"/>
          <w:szCs w:val="20"/>
          <w:lang w:val="en-US"/>
        </w:rPr>
        <w:t>е</w:t>
      </w:r>
      <w:r w:rsidRPr="007755C7">
        <w:rPr>
          <w:rFonts w:eastAsia="Verdana"/>
          <w:spacing w:val="6"/>
          <w:sz w:val="20"/>
          <w:szCs w:val="20"/>
          <w:lang w:val="en-US"/>
        </w:rPr>
        <w:t xml:space="preserve"> </w:t>
      </w:r>
      <w:r w:rsidRPr="007755C7">
        <w:rPr>
          <w:rFonts w:eastAsia="Verdana"/>
          <w:spacing w:val="3"/>
          <w:sz w:val="20"/>
          <w:szCs w:val="20"/>
          <w:lang w:val="en-US"/>
        </w:rPr>
        <w:t>ј</w:t>
      </w:r>
      <w:r w:rsidRPr="007755C7">
        <w:rPr>
          <w:rFonts w:eastAsia="Verdana"/>
          <w:sz w:val="20"/>
          <w:szCs w:val="20"/>
          <w:lang w:val="en-US"/>
        </w:rPr>
        <w:t>е</w:t>
      </w:r>
      <w:r w:rsidRPr="007755C7">
        <w:rPr>
          <w:rFonts w:eastAsia="Verdana"/>
          <w:spacing w:val="8"/>
          <w:sz w:val="20"/>
          <w:szCs w:val="20"/>
          <w:lang w:val="en-US"/>
        </w:rPr>
        <w:t xml:space="preserve"> </w:t>
      </w:r>
      <w:r w:rsidRPr="007755C7">
        <w:rPr>
          <w:rFonts w:eastAsia="Verdana"/>
          <w:spacing w:val="-1"/>
          <w:sz w:val="20"/>
          <w:szCs w:val="20"/>
          <w:lang w:val="en-US"/>
        </w:rPr>
        <w:t>о</w:t>
      </w:r>
      <w:r w:rsidRPr="007755C7">
        <w:rPr>
          <w:rFonts w:eastAsia="Verdana"/>
          <w:sz w:val="20"/>
          <w:szCs w:val="20"/>
          <w:lang w:val="en-US"/>
        </w:rPr>
        <w:t>др</w:t>
      </w:r>
      <w:r w:rsidRPr="007755C7">
        <w:rPr>
          <w:rFonts w:eastAsia="Verdana"/>
          <w:spacing w:val="-2"/>
          <w:sz w:val="20"/>
          <w:szCs w:val="20"/>
          <w:lang w:val="en-US"/>
        </w:rPr>
        <w:t>е</w:t>
      </w:r>
      <w:r w:rsidRPr="007755C7">
        <w:rPr>
          <w:rFonts w:eastAsia="Verdana"/>
          <w:sz w:val="20"/>
          <w:szCs w:val="20"/>
          <w:lang w:val="en-US"/>
        </w:rPr>
        <w:t>д</w:t>
      </w:r>
      <w:r w:rsidRPr="007755C7">
        <w:rPr>
          <w:rFonts w:eastAsia="Verdana"/>
          <w:spacing w:val="2"/>
          <w:sz w:val="20"/>
          <w:szCs w:val="20"/>
          <w:lang w:val="en-US"/>
        </w:rPr>
        <w:t>и</w:t>
      </w:r>
      <w:r w:rsidRPr="007755C7">
        <w:rPr>
          <w:rFonts w:eastAsia="Verdana"/>
          <w:sz w:val="20"/>
          <w:szCs w:val="20"/>
          <w:lang w:val="en-US"/>
        </w:rPr>
        <w:t>о</w:t>
      </w:r>
      <w:r w:rsidRPr="007755C7">
        <w:rPr>
          <w:rFonts w:eastAsia="Verdana"/>
          <w:spacing w:val="7"/>
          <w:sz w:val="20"/>
          <w:szCs w:val="20"/>
          <w:lang w:val="en-US"/>
        </w:rPr>
        <w:t xml:space="preserve"> </w:t>
      </w:r>
      <w:r w:rsidRPr="007755C7">
        <w:rPr>
          <w:rFonts w:eastAsia="Verdana"/>
          <w:spacing w:val="-1"/>
          <w:sz w:val="20"/>
          <w:szCs w:val="20"/>
          <w:lang w:val="en-US"/>
        </w:rPr>
        <w:t>Н</w:t>
      </w:r>
      <w:r w:rsidRPr="007755C7">
        <w:rPr>
          <w:rFonts w:eastAsia="Verdana"/>
          <w:sz w:val="20"/>
          <w:szCs w:val="20"/>
          <w:lang w:val="en-US"/>
        </w:rPr>
        <w:t>ару</w:t>
      </w:r>
      <w:r w:rsidRPr="007755C7">
        <w:rPr>
          <w:rFonts w:eastAsia="Verdana"/>
          <w:spacing w:val="1"/>
          <w:sz w:val="20"/>
          <w:szCs w:val="20"/>
          <w:lang w:val="en-US"/>
        </w:rPr>
        <w:t>ч</w:t>
      </w:r>
      <w:r w:rsidRPr="007755C7">
        <w:rPr>
          <w:rFonts w:eastAsia="Verdana"/>
          <w:sz w:val="20"/>
          <w:szCs w:val="20"/>
          <w:lang w:val="en-US"/>
        </w:rPr>
        <w:t>ила</w:t>
      </w:r>
      <w:r w:rsidRPr="007755C7">
        <w:rPr>
          <w:rFonts w:eastAsia="Verdana"/>
          <w:spacing w:val="1"/>
          <w:sz w:val="20"/>
          <w:szCs w:val="20"/>
          <w:lang w:val="en-US"/>
        </w:rPr>
        <w:t>ц</w:t>
      </w:r>
      <w:r w:rsidRPr="007755C7">
        <w:rPr>
          <w:rFonts w:eastAsia="Verdana"/>
          <w:sz w:val="20"/>
          <w:szCs w:val="20"/>
          <w:lang w:val="en-US"/>
        </w:rPr>
        <w:t>,</w:t>
      </w:r>
      <w:r w:rsidRPr="007755C7">
        <w:rPr>
          <w:rFonts w:eastAsia="Verdana"/>
          <w:spacing w:val="6"/>
          <w:sz w:val="20"/>
          <w:szCs w:val="20"/>
          <w:lang w:val="en-US"/>
        </w:rPr>
        <w:t xml:space="preserve"> </w:t>
      </w:r>
      <w:r w:rsidRPr="007755C7">
        <w:rPr>
          <w:rFonts w:eastAsia="Verdana"/>
          <w:sz w:val="20"/>
          <w:szCs w:val="20"/>
          <w:lang w:val="en-US"/>
        </w:rPr>
        <w:t>ма</w:t>
      </w:r>
      <w:r w:rsidRPr="007755C7">
        <w:rPr>
          <w:rFonts w:eastAsia="Verdana"/>
          <w:spacing w:val="2"/>
          <w:sz w:val="20"/>
          <w:szCs w:val="20"/>
          <w:lang w:val="en-US"/>
        </w:rPr>
        <w:t>њ</w:t>
      </w:r>
      <w:r w:rsidRPr="007755C7">
        <w:rPr>
          <w:rFonts w:eastAsia="Verdana"/>
          <w:sz w:val="20"/>
          <w:szCs w:val="20"/>
          <w:lang w:val="en-US"/>
        </w:rPr>
        <w:t>и</w:t>
      </w:r>
      <w:r w:rsidRPr="007755C7">
        <w:rPr>
          <w:rFonts w:eastAsia="Verdana"/>
          <w:spacing w:val="9"/>
          <w:sz w:val="20"/>
          <w:szCs w:val="20"/>
          <w:lang w:val="en-US"/>
        </w:rPr>
        <w:t xml:space="preserve"> </w:t>
      </w:r>
      <w:r w:rsidRPr="007755C7">
        <w:rPr>
          <w:rFonts w:eastAsia="Verdana"/>
          <w:sz w:val="20"/>
          <w:szCs w:val="20"/>
          <w:lang w:val="en-US"/>
        </w:rPr>
        <w:t>изн</w:t>
      </w:r>
      <w:r w:rsidRPr="007755C7">
        <w:rPr>
          <w:rFonts w:eastAsia="Verdana"/>
          <w:spacing w:val="-1"/>
          <w:sz w:val="20"/>
          <w:szCs w:val="20"/>
          <w:lang w:val="en-US"/>
        </w:rPr>
        <w:t>о</w:t>
      </w:r>
      <w:r w:rsidRPr="007755C7">
        <w:rPr>
          <w:rFonts w:eastAsia="Verdana"/>
          <w:sz w:val="20"/>
          <w:szCs w:val="20"/>
          <w:lang w:val="en-US"/>
        </w:rPr>
        <w:t>с</w:t>
      </w:r>
      <w:r w:rsidRPr="007755C7">
        <w:rPr>
          <w:rFonts w:eastAsia="Verdana"/>
          <w:w w:val="99"/>
          <w:sz w:val="20"/>
          <w:szCs w:val="20"/>
          <w:lang w:val="en-US"/>
        </w:rPr>
        <w:t xml:space="preserve"> </w:t>
      </w:r>
      <w:r w:rsidRPr="007755C7">
        <w:rPr>
          <w:rFonts w:eastAsia="Verdana"/>
          <w:spacing w:val="-1"/>
          <w:sz w:val="20"/>
          <w:szCs w:val="20"/>
          <w:lang w:val="en-US"/>
        </w:rPr>
        <w:t>о</w:t>
      </w:r>
      <w:r w:rsidRPr="007755C7">
        <w:rPr>
          <w:rFonts w:eastAsia="Verdana"/>
          <w:sz w:val="20"/>
          <w:szCs w:val="20"/>
          <w:lang w:val="en-US"/>
        </w:rPr>
        <w:t>д</w:t>
      </w:r>
      <w:r w:rsidRPr="007755C7">
        <w:rPr>
          <w:rFonts w:eastAsia="Verdana"/>
          <w:spacing w:val="-5"/>
          <w:sz w:val="20"/>
          <w:szCs w:val="20"/>
          <w:lang w:val="en-US"/>
        </w:rPr>
        <w:t xml:space="preserve"> </w:t>
      </w:r>
      <w:r w:rsidRPr="007755C7">
        <w:rPr>
          <w:rFonts w:eastAsia="Verdana"/>
          <w:spacing w:val="-1"/>
          <w:sz w:val="20"/>
          <w:szCs w:val="20"/>
          <w:lang w:val="en-US"/>
        </w:rPr>
        <w:t>о</w:t>
      </w:r>
      <w:r w:rsidRPr="007755C7">
        <w:rPr>
          <w:rFonts w:eastAsia="Verdana"/>
          <w:sz w:val="20"/>
          <w:szCs w:val="20"/>
          <w:lang w:val="en-US"/>
        </w:rPr>
        <w:t>н</w:t>
      </w:r>
      <w:r w:rsidRPr="007755C7">
        <w:rPr>
          <w:rFonts w:eastAsia="Verdana"/>
          <w:spacing w:val="-1"/>
          <w:sz w:val="20"/>
          <w:szCs w:val="20"/>
          <w:lang w:val="en-US"/>
        </w:rPr>
        <w:t>о</w:t>
      </w:r>
      <w:r w:rsidRPr="007755C7">
        <w:rPr>
          <w:rFonts w:eastAsia="Verdana"/>
          <w:spacing w:val="2"/>
          <w:sz w:val="20"/>
          <w:szCs w:val="20"/>
          <w:lang w:val="en-US"/>
        </w:rPr>
        <w:t>г</w:t>
      </w:r>
      <w:r w:rsidRPr="007755C7">
        <w:rPr>
          <w:rFonts w:eastAsia="Verdana"/>
          <w:sz w:val="20"/>
          <w:szCs w:val="20"/>
          <w:lang w:val="en-US"/>
        </w:rPr>
        <w:t>а</w:t>
      </w:r>
      <w:r w:rsidRPr="007755C7">
        <w:rPr>
          <w:rFonts w:eastAsia="Verdana"/>
          <w:spacing w:val="-6"/>
          <w:sz w:val="20"/>
          <w:szCs w:val="20"/>
          <w:lang w:val="en-US"/>
        </w:rPr>
        <w:t xml:space="preserve"> </w:t>
      </w:r>
      <w:r w:rsidRPr="007755C7">
        <w:rPr>
          <w:rFonts w:eastAsia="Verdana"/>
          <w:sz w:val="20"/>
          <w:szCs w:val="20"/>
          <w:lang w:val="en-US"/>
        </w:rPr>
        <w:t>к</w:t>
      </w:r>
      <w:r w:rsidRPr="007755C7">
        <w:rPr>
          <w:rFonts w:eastAsia="Verdana"/>
          <w:spacing w:val="-2"/>
          <w:sz w:val="20"/>
          <w:szCs w:val="20"/>
          <w:lang w:val="en-US"/>
        </w:rPr>
        <w:t>о</w:t>
      </w:r>
      <w:r w:rsidRPr="007755C7">
        <w:rPr>
          <w:rFonts w:eastAsia="Verdana"/>
          <w:sz w:val="20"/>
          <w:szCs w:val="20"/>
          <w:lang w:val="en-US"/>
        </w:rPr>
        <w:t>ји</w:t>
      </w:r>
      <w:r w:rsidRPr="007755C7">
        <w:rPr>
          <w:rFonts w:eastAsia="Verdana"/>
          <w:spacing w:val="-6"/>
          <w:sz w:val="20"/>
          <w:szCs w:val="20"/>
          <w:lang w:val="en-US"/>
        </w:rPr>
        <w:t xml:space="preserve"> </w:t>
      </w:r>
      <w:r w:rsidRPr="007755C7">
        <w:rPr>
          <w:rFonts w:eastAsia="Verdana"/>
          <w:sz w:val="20"/>
          <w:szCs w:val="20"/>
          <w:lang w:val="en-US"/>
        </w:rPr>
        <w:t>је</w:t>
      </w:r>
      <w:r w:rsidRPr="007755C7">
        <w:rPr>
          <w:rFonts w:eastAsia="Verdana"/>
          <w:spacing w:val="-7"/>
          <w:sz w:val="20"/>
          <w:szCs w:val="20"/>
          <w:lang w:val="en-US"/>
        </w:rPr>
        <w:t xml:space="preserve"> </w:t>
      </w:r>
      <w:r w:rsidRPr="007755C7">
        <w:rPr>
          <w:rFonts w:eastAsia="Verdana"/>
          <w:spacing w:val="-1"/>
          <w:sz w:val="20"/>
          <w:szCs w:val="20"/>
          <w:lang w:val="en-US"/>
        </w:rPr>
        <w:t>о</w:t>
      </w:r>
      <w:r w:rsidRPr="007755C7">
        <w:rPr>
          <w:rFonts w:eastAsia="Verdana"/>
          <w:sz w:val="20"/>
          <w:szCs w:val="20"/>
          <w:lang w:val="en-US"/>
        </w:rPr>
        <w:t>др</w:t>
      </w:r>
      <w:r w:rsidRPr="007755C7">
        <w:rPr>
          <w:rFonts w:eastAsia="Verdana"/>
          <w:spacing w:val="-2"/>
          <w:sz w:val="20"/>
          <w:szCs w:val="20"/>
          <w:lang w:val="en-US"/>
        </w:rPr>
        <w:t>е</w:t>
      </w:r>
      <w:r w:rsidRPr="007755C7">
        <w:rPr>
          <w:rFonts w:eastAsia="Verdana"/>
          <w:spacing w:val="3"/>
          <w:sz w:val="20"/>
          <w:szCs w:val="20"/>
          <w:lang w:val="en-US"/>
        </w:rPr>
        <w:t>д</w:t>
      </w:r>
      <w:r w:rsidRPr="007755C7">
        <w:rPr>
          <w:rFonts w:eastAsia="Verdana"/>
          <w:sz w:val="20"/>
          <w:szCs w:val="20"/>
          <w:lang w:val="en-US"/>
        </w:rPr>
        <w:t>ио</w:t>
      </w:r>
      <w:r w:rsidRPr="007755C7">
        <w:rPr>
          <w:rFonts w:eastAsia="Verdana"/>
          <w:spacing w:val="-7"/>
          <w:sz w:val="20"/>
          <w:szCs w:val="20"/>
          <w:lang w:val="en-US"/>
        </w:rPr>
        <w:t xml:space="preserve"> </w:t>
      </w:r>
      <w:r w:rsidRPr="007755C7">
        <w:rPr>
          <w:rFonts w:eastAsia="Verdana"/>
          <w:spacing w:val="-1"/>
          <w:sz w:val="20"/>
          <w:szCs w:val="20"/>
          <w:lang w:val="en-US"/>
        </w:rPr>
        <w:t>Н</w:t>
      </w:r>
      <w:r w:rsidRPr="007755C7">
        <w:rPr>
          <w:rFonts w:eastAsia="Verdana"/>
          <w:sz w:val="20"/>
          <w:szCs w:val="20"/>
          <w:lang w:val="en-US"/>
        </w:rPr>
        <w:t>ар</w:t>
      </w:r>
      <w:r w:rsidRPr="007755C7">
        <w:rPr>
          <w:rFonts w:eastAsia="Verdana"/>
          <w:spacing w:val="1"/>
          <w:sz w:val="20"/>
          <w:szCs w:val="20"/>
          <w:lang w:val="en-US"/>
        </w:rPr>
        <w:t>у</w:t>
      </w:r>
      <w:r w:rsidRPr="007755C7">
        <w:rPr>
          <w:rFonts w:eastAsia="Verdana"/>
          <w:sz w:val="20"/>
          <w:szCs w:val="20"/>
          <w:lang w:val="en-US"/>
        </w:rPr>
        <w:t>ч</w:t>
      </w:r>
      <w:r w:rsidRPr="007755C7">
        <w:rPr>
          <w:rFonts w:eastAsia="Verdana"/>
          <w:spacing w:val="-1"/>
          <w:sz w:val="20"/>
          <w:szCs w:val="20"/>
          <w:lang w:val="en-US"/>
        </w:rPr>
        <w:t>и</w:t>
      </w:r>
      <w:r w:rsidRPr="007755C7">
        <w:rPr>
          <w:rFonts w:eastAsia="Verdana"/>
          <w:spacing w:val="1"/>
          <w:sz w:val="20"/>
          <w:szCs w:val="20"/>
          <w:lang w:val="en-US"/>
        </w:rPr>
        <w:t>л</w:t>
      </w:r>
      <w:r w:rsidRPr="007755C7">
        <w:rPr>
          <w:rFonts w:eastAsia="Verdana"/>
          <w:sz w:val="20"/>
          <w:szCs w:val="20"/>
          <w:lang w:val="en-US"/>
        </w:rPr>
        <w:t>ац</w:t>
      </w:r>
      <w:r w:rsidRPr="007755C7">
        <w:rPr>
          <w:rFonts w:eastAsia="Verdana"/>
          <w:spacing w:val="-5"/>
          <w:sz w:val="20"/>
          <w:szCs w:val="20"/>
          <w:lang w:val="en-US"/>
        </w:rPr>
        <w:t xml:space="preserve"> </w:t>
      </w:r>
      <w:r w:rsidRPr="007755C7">
        <w:rPr>
          <w:rFonts w:eastAsia="Verdana"/>
          <w:sz w:val="20"/>
          <w:szCs w:val="20"/>
          <w:lang w:val="en-US"/>
        </w:rPr>
        <w:t>или</w:t>
      </w:r>
      <w:r w:rsidRPr="007755C7">
        <w:rPr>
          <w:rFonts w:eastAsia="Verdana"/>
          <w:spacing w:val="-6"/>
          <w:sz w:val="20"/>
          <w:szCs w:val="20"/>
          <w:lang w:val="en-US"/>
        </w:rPr>
        <w:t xml:space="preserve"> </w:t>
      </w:r>
      <w:r w:rsidRPr="007755C7">
        <w:rPr>
          <w:rFonts w:eastAsia="Verdana"/>
          <w:sz w:val="20"/>
          <w:szCs w:val="20"/>
          <w:lang w:val="en-US"/>
        </w:rPr>
        <w:t>пр</w:t>
      </w:r>
      <w:r w:rsidRPr="007755C7">
        <w:rPr>
          <w:rFonts w:eastAsia="Verdana"/>
          <w:spacing w:val="1"/>
          <w:sz w:val="20"/>
          <w:szCs w:val="20"/>
          <w:lang w:val="en-US"/>
        </w:rPr>
        <w:t>о</w:t>
      </w:r>
      <w:r w:rsidRPr="007755C7">
        <w:rPr>
          <w:rFonts w:eastAsia="Verdana"/>
          <w:sz w:val="20"/>
          <w:szCs w:val="20"/>
          <w:lang w:val="en-US"/>
        </w:rPr>
        <w:t>мењену</w:t>
      </w:r>
      <w:r w:rsidRPr="007755C7">
        <w:rPr>
          <w:rFonts w:eastAsia="Verdana"/>
          <w:spacing w:val="-6"/>
          <w:sz w:val="20"/>
          <w:szCs w:val="20"/>
          <w:lang w:val="en-US"/>
        </w:rPr>
        <w:t xml:space="preserve"> </w:t>
      </w:r>
      <w:r w:rsidRPr="007755C7">
        <w:rPr>
          <w:rFonts w:eastAsia="Verdana"/>
          <w:sz w:val="20"/>
          <w:szCs w:val="20"/>
          <w:lang w:val="en-US"/>
        </w:rPr>
        <w:t>м</w:t>
      </w:r>
      <w:r w:rsidRPr="007755C7">
        <w:rPr>
          <w:rFonts w:eastAsia="Verdana"/>
          <w:spacing w:val="1"/>
          <w:sz w:val="20"/>
          <w:szCs w:val="20"/>
          <w:lang w:val="en-US"/>
        </w:rPr>
        <w:t>е</w:t>
      </w:r>
      <w:r w:rsidRPr="007755C7">
        <w:rPr>
          <w:rFonts w:eastAsia="Verdana"/>
          <w:spacing w:val="-1"/>
          <w:sz w:val="20"/>
          <w:szCs w:val="20"/>
          <w:lang w:val="en-US"/>
        </w:rPr>
        <w:t>с</w:t>
      </w:r>
      <w:r w:rsidRPr="007755C7">
        <w:rPr>
          <w:rFonts w:eastAsia="Verdana"/>
          <w:sz w:val="20"/>
          <w:szCs w:val="20"/>
          <w:lang w:val="en-US"/>
        </w:rPr>
        <w:t>ну</w:t>
      </w:r>
      <w:r w:rsidRPr="007755C7">
        <w:rPr>
          <w:rFonts w:eastAsia="Verdana"/>
          <w:spacing w:val="-6"/>
          <w:sz w:val="20"/>
          <w:szCs w:val="20"/>
          <w:lang w:val="en-US"/>
        </w:rPr>
        <w:t xml:space="preserve"> </w:t>
      </w:r>
      <w:r w:rsidRPr="007755C7">
        <w:rPr>
          <w:rFonts w:eastAsia="Verdana"/>
          <w:sz w:val="20"/>
          <w:szCs w:val="20"/>
          <w:lang w:val="en-US"/>
        </w:rPr>
        <w:t>на</w:t>
      </w:r>
      <w:r w:rsidRPr="007755C7">
        <w:rPr>
          <w:rFonts w:eastAsia="Verdana"/>
          <w:spacing w:val="1"/>
          <w:sz w:val="20"/>
          <w:szCs w:val="20"/>
          <w:lang w:val="en-US"/>
        </w:rPr>
        <w:t>дл</w:t>
      </w:r>
      <w:r w:rsidRPr="007755C7">
        <w:rPr>
          <w:rFonts w:eastAsia="Verdana"/>
          <w:spacing w:val="-2"/>
          <w:sz w:val="20"/>
          <w:szCs w:val="20"/>
          <w:lang w:val="en-US"/>
        </w:rPr>
        <w:t>е</w:t>
      </w:r>
      <w:r w:rsidRPr="007755C7">
        <w:rPr>
          <w:rFonts w:eastAsia="Verdana"/>
          <w:spacing w:val="1"/>
          <w:sz w:val="20"/>
          <w:szCs w:val="20"/>
          <w:lang w:val="en-US"/>
        </w:rPr>
        <w:t>ж</w:t>
      </w:r>
      <w:r w:rsidRPr="007755C7">
        <w:rPr>
          <w:rFonts w:eastAsia="Verdana"/>
          <w:sz w:val="20"/>
          <w:szCs w:val="20"/>
          <w:lang w:val="en-US"/>
        </w:rPr>
        <w:t>н</w:t>
      </w:r>
      <w:r w:rsidRPr="007755C7">
        <w:rPr>
          <w:rFonts w:eastAsia="Verdana"/>
          <w:spacing w:val="-1"/>
          <w:sz w:val="20"/>
          <w:szCs w:val="20"/>
          <w:lang w:val="en-US"/>
        </w:rPr>
        <w:t>о</w:t>
      </w:r>
      <w:r w:rsidRPr="007755C7">
        <w:rPr>
          <w:rFonts w:eastAsia="Verdana"/>
          <w:spacing w:val="1"/>
          <w:sz w:val="20"/>
          <w:szCs w:val="20"/>
          <w:lang w:val="en-US"/>
        </w:rPr>
        <w:t>с</w:t>
      </w:r>
      <w:r w:rsidRPr="007755C7">
        <w:rPr>
          <w:rFonts w:eastAsia="Verdana"/>
          <w:sz w:val="20"/>
          <w:szCs w:val="20"/>
          <w:lang w:val="en-US"/>
        </w:rPr>
        <w:t>т</w:t>
      </w:r>
      <w:r w:rsidRPr="007755C7">
        <w:rPr>
          <w:rFonts w:eastAsia="Verdana"/>
          <w:spacing w:val="-6"/>
          <w:sz w:val="20"/>
          <w:szCs w:val="20"/>
          <w:lang w:val="en-US"/>
        </w:rPr>
        <w:t xml:space="preserve"> </w:t>
      </w:r>
      <w:r w:rsidRPr="007755C7">
        <w:rPr>
          <w:rFonts w:eastAsia="Verdana"/>
          <w:spacing w:val="1"/>
          <w:sz w:val="20"/>
          <w:szCs w:val="20"/>
          <w:lang w:val="en-US"/>
        </w:rPr>
        <w:t>з</w:t>
      </w:r>
      <w:r w:rsidRPr="007755C7">
        <w:rPr>
          <w:rFonts w:eastAsia="Verdana"/>
          <w:sz w:val="20"/>
          <w:szCs w:val="20"/>
          <w:lang w:val="en-US"/>
        </w:rPr>
        <w:t>а</w:t>
      </w:r>
      <w:r w:rsidRPr="007755C7">
        <w:rPr>
          <w:rFonts w:eastAsia="Verdana"/>
          <w:spacing w:val="-6"/>
          <w:sz w:val="20"/>
          <w:szCs w:val="20"/>
          <w:lang w:val="en-US"/>
        </w:rPr>
        <w:t xml:space="preserve"> </w:t>
      </w:r>
      <w:r w:rsidRPr="007755C7">
        <w:rPr>
          <w:rFonts w:eastAsia="Verdana"/>
          <w:sz w:val="20"/>
          <w:szCs w:val="20"/>
          <w:lang w:val="en-US"/>
        </w:rPr>
        <w:t>р</w:t>
      </w:r>
      <w:r w:rsidRPr="007755C7">
        <w:rPr>
          <w:rFonts w:eastAsia="Verdana"/>
          <w:spacing w:val="-2"/>
          <w:sz w:val="20"/>
          <w:szCs w:val="20"/>
          <w:lang w:val="en-US"/>
        </w:rPr>
        <w:t>е</w:t>
      </w:r>
      <w:r w:rsidRPr="007755C7">
        <w:rPr>
          <w:rFonts w:eastAsia="Verdana"/>
          <w:sz w:val="20"/>
          <w:szCs w:val="20"/>
          <w:lang w:val="en-US"/>
        </w:rPr>
        <w:t>ша</w:t>
      </w:r>
      <w:r w:rsidRPr="007755C7">
        <w:rPr>
          <w:rFonts w:eastAsia="Verdana"/>
          <w:spacing w:val="-1"/>
          <w:sz w:val="20"/>
          <w:szCs w:val="20"/>
          <w:lang w:val="en-US"/>
        </w:rPr>
        <w:t>в</w:t>
      </w:r>
      <w:r w:rsidRPr="007755C7">
        <w:rPr>
          <w:rFonts w:eastAsia="Verdana"/>
          <w:sz w:val="20"/>
          <w:szCs w:val="20"/>
          <w:lang w:val="en-US"/>
        </w:rPr>
        <w:t>ање</w:t>
      </w:r>
      <w:r w:rsidRPr="007755C7">
        <w:rPr>
          <w:rFonts w:eastAsia="Verdana"/>
          <w:spacing w:val="-7"/>
          <w:sz w:val="20"/>
          <w:szCs w:val="20"/>
          <w:lang w:val="en-US"/>
        </w:rPr>
        <w:t xml:space="preserve"> </w:t>
      </w:r>
      <w:r w:rsidRPr="007755C7">
        <w:rPr>
          <w:rFonts w:eastAsia="Verdana"/>
          <w:spacing w:val="1"/>
          <w:sz w:val="20"/>
          <w:szCs w:val="20"/>
          <w:lang w:val="en-US"/>
        </w:rPr>
        <w:t>с</w:t>
      </w:r>
      <w:r w:rsidRPr="007755C7">
        <w:rPr>
          <w:rFonts w:eastAsia="Verdana"/>
          <w:sz w:val="20"/>
          <w:szCs w:val="20"/>
          <w:lang w:val="en-US"/>
        </w:rPr>
        <w:t>п</w:t>
      </w:r>
      <w:r w:rsidRPr="007755C7">
        <w:rPr>
          <w:rFonts w:eastAsia="Verdana"/>
          <w:spacing w:val="-1"/>
          <w:sz w:val="20"/>
          <w:szCs w:val="20"/>
          <w:lang w:val="en-US"/>
        </w:rPr>
        <w:t>о</w:t>
      </w:r>
      <w:r w:rsidRPr="007755C7">
        <w:rPr>
          <w:rFonts w:eastAsia="Verdana"/>
          <w:spacing w:val="3"/>
          <w:sz w:val="20"/>
          <w:szCs w:val="20"/>
          <w:lang w:val="en-US"/>
        </w:rPr>
        <w:t>р</w:t>
      </w:r>
      <w:r w:rsidRPr="007755C7">
        <w:rPr>
          <w:rFonts w:eastAsia="Verdana"/>
          <w:spacing w:val="-1"/>
          <w:sz w:val="20"/>
          <w:szCs w:val="20"/>
          <w:lang w:val="en-US"/>
        </w:rPr>
        <w:t>ов</w:t>
      </w:r>
      <w:r w:rsidRPr="007755C7">
        <w:rPr>
          <w:rFonts w:eastAsia="Verdana"/>
          <w:spacing w:val="2"/>
          <w:sz w:val="20"/>
          <w:szCs w:val="20"/>
          <w:lang w:val="en-US"/>
        </w:rPr>
        <w:t>а</w:t>
      </w:r>
      <w:r w:rsidRPr="007755C7">
        <w:rPr>
          <w:rFonts w:eastAsia="Verdana"/>
          <w:sz w:val="20"/>
          <w:szCs w:val="20"/>
          <w:lang w:val="en-US"/>
        </w:rPr>
        <w:t>.</w:t>
      </w:r>
      <w:r w:rsidRPr="007755C7">
        <w:rPr>
          <w:rFonts w:eastAsia="Verdana"/>
          <w:w w:val="99"/>
          <w:sz w:val="20"/>
          <w:szCs w:val="20"/>
          <w:lang w:val="en-US"/>
        </w:rPr>
        <w:t xml:space="preserve"> </w:t>
      </w:r>
      <w:r w:rsidRPr="007755C7">
        <w:rPr>
          <w:rFonts w:eastAsia="Verdana"/>
          <w:sz w:val="20"/>
          <w:szCs w:val="20"/>
          <w:lang w:val="en-US"/>
        </w:rPr>
        <w:t>Б</w:t>
      </w:r>
      <w:r w:rsidRPr="007755C7">
        <w:rPr>
          <w:rFonts w:eastAsia="Verdana"/>
          <w:spacing w:val="1"/>
          <w:sz w:val="20"/>
          <w:szCs w:val="20"/>
          <w:lang w:val="en-US"/>
        </w:rPr>
        <w:t>л</w:t>
      </w:r>
      <w:r w:rsidRPr="007755C7">
        <w:rPr>
          <w:rFonts w:eastAsia="Verdana"/>
          <w:sz w:val="20"/>
          <w:szCs w:val="20"/>
          <w:lang w:val="en-US"/>
        </w:rPr>
        <w:t>анко</w:t>
      </w:r>
      <w:r w:rsidRPr="007755C7">
        <w:rPr>
          <w:rFonts w:eastAsia="Verdana"/>
          <w:spacing w:val="21"/>
          <w:sz w:val="20"/>
          <w:szCs w:val="20"/>
          <w:lang w:val="en-US"/>
        </w:rPr>
        <w:t xml:space="preserve"> </w:t>
      </w:r>
      <w:r w:rsidRPr="007755C7">
        <w:rPr>
          <w:rFonts w:eastAsia="Verdana"/>
          <w:spacing w:val="1"/>
          <w:sz w:val="20"/>
          <w:szCs w:val="20"/>
          <w:lang w:val="en-US"/>
        </w:rPr>
        <w:t>с</w:t>
      </w:r>
      <w:r w:rsidRPr="007755C7">
        <w:rPr>
          <w:rFonts w:eastAsia="Verdana"/>
          <w:spacing w:val="-1"/>
          <w:sz w:val="20"/>
          <w:szCs w:val="20"/>
          <w:lang w:val="en-US"/>
        </w:rPr>
        <w:t>о</w:t>
      </w:r>
      <w:r w:rsidRPr="007755C7">
        <w:rPr>
          <w:rFonts w:eastAsia="Verdana"/>
          <w:spacing w:val="1"/>
          <w:sz w:val="20"/>
          <w:szCs w:val="20"/>
          <w:lang w:val="en-US"/>
        </w:rPr>
        <w:t>л</w:t>
      </w:r>
      <w:r w:rsidRPr="007755C7">
        <w:rPr>
          <w:rFonts w:eastAsia="Verdana"/>
          <w:sz w:val="20"/>
          <w:szCs w:val="20"/>
          <w:lang w:val="en-US"/>
        </w:rPr>
        <w:t>о</w:t>
      </w:r>
      <w:r w:rsidRPr="007755C7">
        <w:rPr>
          <w:rFonts w:eastAsia="Verdana"/>
          <w:spacing w:val="22"/>
          <w:sz w:val="20"/>
          <w:szCs w:val="20"/>
          <w:lang w:val="en-US"/>
        </w:rPr>
        <w:t xml:space="preserve"> </w:t>
      </w:r>
      <w:r w:rsidRPr="007755C7">
        <w:rPr>
          <w:rFonts w:eastAsia="Verdana"/>
          <w:spacing w:val="2"/>
          <w:sz w:val="20"/>
          <w:szCs w:val="20"/>
          <w:lang w:val="en-US"/>
        </w:rPr>
        <w:t>м</w:t>
      </w:r>
      <w:r w:rsidRPr="007755C7">
        <w:rPr>
          <w:rFonts w:eastAsia="Verdana"/>
          <w:spacing w:val="-2"/>
          <w:sz w:val="20"/>
          <w:szCs w:val="20"/>
          <w:lang w:val="en-US"/>
        </w:rPr>
        <w:t>е</w:t>
      </w:r>
      <w:r w:rsidRPr="007755C7">
        <w:rPr>
          <w:rFonts w:eastAsia="Verdana"/>
          <w:spacing w:val="2"/>
          <w:sz w:val="20"/>
          <w:szCs w:val="20"/>
          <w:lang w:val="en-US"/>
        </w:rPr>
        <w:t>н</w:t>
      </w:r>
      <w:r w:rsidRPr="007755C7">
        <w:rPr>
          <w:rFonts w:eastAsia="Verdana"/>
          <w:sz w:val="20"/>
          <w:szCs w:val="20"/>
          <w:lang w:val="en-US"/>
        </w:rPr>
        <w:t>и</w:t>
      </w:r>
      <w:r w:rsidRPr="007755C7">
        <w:rPr>
          <w:rFonts w:eastAsia="Verdana"/>
          <w:spacing w:val="2"/>
          <w:sz w:val="20"/>
          <w:szCs w:val="20"/>
          <w:lang w:val="en-US"/>
        </w:rPr>
        <w:t>ц</w:t>
      </w:r>
      <w:r w:rsidRPr="007755C7">
        <w:rPr>
          <w:rFonts w:eastAsia="Verdana"/>
          <w:sz w:val="20"/>
          <w:szCs w:val="20"/>
          <w:lang w:val="en-US"/>
        </w:rPr>
        <w:t>а</w:t>
      </w:r>
      <w:r w:rsidRPr="007755C7">
        <w:rPr>
          <w:rFonts w:eastAsia="Verdana"/>
          <w:spacing w:val="22"/>
          <w:sz w:val="20"/>
          <w:szCs w:val="20"/>
          <w:lang w:val="en-US"/>
        </w:rPr>
        <w:t xml:space="preserve"> </w:t>
      </w:r>
      <w:r w:rsidRPr="007755C7">
        <w:rPr>
          <w:rFonts w:eastAsia="Verdana"/>
          <w:sz w:val="20"/>
          <w:szCs w:val="20"/>
          <w:lang w:val="en-US"/>
        </w:rPr>
        <w:t>мора</w:t>
      </w:r>
      <w:r w:rsidRPr="007755C7">
        <w:rPr>
          <w:rFonts w:eastAsia="Verdana"/>
          <w:spacing w:val="23"/>
          <w:sz w:val="20"/>
          <w:szCs w:val="20"/>
          <w:lang w:val="en-US"/>
        </w:rPr>
        <w:t xml:space="preserve"> </w:t>
      </w:r>
      <w:r w:rsidRPr="007755C7">
        <w:rPr>
          <w:rFonts w:eastAsia="Verdana"/>
          <w:sz w:val="20"/>
          <w:szCs w:val="20"/>
          <w:lang w:val="en-US"/>
        </w:rPr>
        <w:t>да</w:t>
      </w:r>
      <w:r w:rsidRPr="007755C7">
        <w:rPr>
          <w:rFonts w:eastAsia="Verdana"/>
          <w:spacing w:val="22"/>
          <w:sz w:val="20"/>
          <w:szCs w:val="20"/>
          <w:lang w:val="en-US"/>
        </w:rPr>
        <w:t xml:space="preserve"> </w:t>
      </w:r>
      <w:r w:rsidRPr="007755C7">
        <w:rPr>
          <w:rFonts w:eastAsia="Verdana"/>
          <w:spacing w:val="-1"/>
          <w:sz w:val="20"/>
          <w:szCs w:val="20"/>
          <w:lang w:val="en-US"/>
        </w:rPr>
        <w:t>с</w:t>
      </w:r>
      <w:r w:rsidRPr="007755C7">
        <w:rPr>
          <w:rFonts w:eastAsia="Verdana"/>
          <w:sz w:val="20"/>
          <w:szCs w:val="20"/>
          <w:lang w:val="en-US"/>
        </w:rPr>
        <w:t>а</w:t>
      </w:r>
      <w:r w:rsidRPr="007755C7">
        <w:rPr>
          <w:rFonts w:eastAsia="Verdana"/>
          <w:spacing w:val="1"/>
          <w:sz w:val="20"/>
          <w:szCs w:val="20"/>
          <w:lang w:val="en-US"/>
        </w:rPr>
        <w:t>д</w:t>
      </w:r>
      <w:r w:rsidRPr="007755C7">
        <w:rPr>
          <w:rFonts w:eastAsia="Verdana"/>
          <w:sz w:val="20"/>
          <w:szCs w:val="20"/>
          <w:lang w:val="en-US"/>
        </w:rPr>
        <w:t>р</w:t>
      </w:r>
      <w:r w:rsidRPr="007755C7">
        <w:rPr>
          <w:rFonts w:eastAsia="Verdana"/>
          <w:spacing w:val="1"/>
          <w:sz w:val="20"/>
          <w:szCs w:val="20"/>
          <w:lang w:val="en-US"/>
        </w:rPr>
        <w:t>ж</w:t>
      </w:r>
      <w:r w:rsidRPr="007755C7">
        <w:rPr>
          <w:rFonts w:eastAsia="Verdana"/>
          <w:sz w:val="20"/>
          <w:szCs w:val="20"/>
          <w:lang w:val="en-US"/>
        </w:rPr>
        <w:t>и</w:t>
      </w:r>
      <w:r w:rsidRPr="007755C7">
        <w:rPr>
          <w:rFonts w:eastAsia="Verdana"/>
          <w:spacing w:val="23"/>
          <w:sz w:val="20"/>
          <w:szCs w:val="20"/>
          <w:lang w:val="en-US"/>
        </w:rPr>
        <w:t xml:space="preserve"> </w:t>
      </w:r>
      <w:r w:rsidRPr="007755C7">
        <w:rPr>
          <w:rFonts w:eastAsia="Verdana"/>
          <w:sz w:val="20"/>
          <w:szCs w:val="20"/>
          <w:lang w:val="en-US"/>
        </w:rPr>
        <w:t>п</w:t>
      </w:r>
      <w:r w:rsidRPr="007755C7">
        <w:rPr>
          <w:rFonts w:eastAsia="Verdana"/>
          <w:spacing w:val="1"/>
          <w:sz w:val="20"/>
          <w:szCs w:val="20"/>
          <w:lang w:val="en-US"/>
        </w:rPr>
        <w:t>о</w:t>
      </w:r>
      <w:r w:rsidRPr="007755C7">
        <w:rPr>
          <w:rFonts w:eastAsia="Verdana"/>
          <w:sz w:val="20"/>
          <w:szCs w:val="20"/>
          <w:lang w:val="en-US"/>
        </w:rPr>
        <w:t>тп</w:t>
      </w:r>
      <w:r w:rsidRPr="007755C7">
        <w:rPr>
          <w:rFonts w:eastAsia="Verdana"/>
          <w:spacing w:val="1"/>
          <w:sz w:val="20"/>
          <w:szCs w:val="20"/>
          <w:lang w:val="en-US"/>
        </w:rPr>
        <w:t>и</w:t>
      </w:r>
      <w:r w:rsidRPr="007755C7">
        <w:rPr>
          <w:rFonts w:eastAsia="Verdana"/>
          <w:sz w:val="20"/>
          <w:szCs w:val="20"/>
          <w:lang w:val="en-US"/>
        </w:rPr>
        <w:t>с</w:t>
      </w:r>
      <w:r w:rsidRPr="007755C7">
        <w:rPr>
          <w:rFonts w:eastAsia="Verdana"/>
          <w:spacing w:val="23"/>
          <w:sz w:val="20"/>
          <w:szCs w:val="20"/>
          <w:lang w:val="en-US"/>
        </w:rPr>
        <w:t xml:space="preserve"> </w:t>
      </w:r>
      <w:r w:rsidRPr="007755C7">
        <w:rPr>
          <w:rFonts w:eastAsia="Verdana"/>
          <w:sz w:val="20"/>
          <w:szCs w:val="20"/>
          <w:lang w:val="en-US"/>
        </w:rPr>
        <w:t>и</w:t>
      </w:r>
      <w:r w:rsidRPr="007755C7">
        <w:rPr>
          <w:rFonts w:eastAsia="Verdana"/>
          <w:spacing w:val="22"/>
          <w:sz w:val="20"/>
          <w:szCs w:val="20"/>
          <w:lang w:val="en-US"/>
        </w:rPr>
        <w:t xml:space="preserve"> </w:t>
      </w:r>
      <w:r w:rsidRPr="007755C7">
        <w:rPr>
          <w:rFonts w:eastAsia="Verdana"/>
          <w:sz w:val="20"/>
          <w:szCs w:val="20"/>
          <w:lang w:val="en-US"/>
        </w:rPr>
        <w:t>п</w:t>
      </w:r>
      <w:r w:rsidRPr="007755C7">
        <w:rPr>
          <w:rFonts w:eastAsia="Verdana"/>
          <w:spacing w:val="1"/>
          <w:sz w:val="20"/>
          <w:szCs w:val="20"/>
          <w:lang w:val="en-US"/>
        </w:rPr>
        <w:t>е</w:t>
      </w:r>
      <w:r w:rsidRPr="007755C7">
        <w:rPr>
          <w:rFonts w:eastAsia="Verdana"/>
          <w:sz w:val="20"/>
          <w:szCs w:val="20"/>
          <w:lang w:val="en-US"/>
        </w:rPr>
        <w:t>чат</w:t>
      </w:r>
      <w:r w:rsidRPr="007755C7">
        <w:rPr>
          <w:rFonts w:eastAsia="Verdana"/>
          <w:spacing w:val="22"/>
          <w:sz w:val="20"/>
          <w:szCs w:val="20"/>
          <w:lang w:val="en-US"/>
        </w:rPr>
        <w:t xml:space="preserve"> </w:t>
      </w:r>
      <w:r w:rsidRPr="007755C7">
        <w:rPr>
          <w:rFonts w:eastAsia="Verdana"/>
          <w:spacing w:val="2"/>
          <w:sz w:val="20"/>
          <w:szCs w:val="20"/>
          <w:lang w:val="en-US"/>
        </w:rPr>
        <w:t>п</w:t>
      </w:r>
      <w:r w:rsidRPr="007755C7">
        <w:rPr>
          <w:rFonts w:eastAsia="Verdana"/>
          <w:spacing w:val="-1"/>
          <w:sz w:val="20"/>
          <w:szCs w:val="20"/>
          <w:lang w:val="en-US"/>
        </w:rPr>
        <w:t>о</w:t>
      </w:r>
      <w:r w:rsidRPr="007755C7">
        <w:rPr>
          <w:rFonts w:eastAsia="Verdana"/>
          <w:sz w:val="20"/>
          <w:szCs w:val="20"/>
          <w:lang w:val="en-US"/>
        </w:rPr>
        <w:t>нуђач</w:t>
      </w:r>
      <w:r w:rsidRPr="007755C7">
        <w:rPr>
          <w:rFonts w:eastAsia="Verdana"/>
          <w:spacing w:val="2"/>
          <w:sz w:val="20"/>
          <w:szCs w:val="20"/>
          <w:lang w:val="en-US"/>
        </w:rPr>
        <w:t>а</w:t>
      </w:r>
      <w:r w:rsidRPr="007755C7">
        <w:rPr>
          <w:rFonts w:eastAsia="Verdana"/>
          <w:sz w:val="20"/>
          <w:szCs w:val="20"/>
          <w:lang w:val="en-US"/>
        </w:rPr>
        <w:t>.</w:t>
      </w:r>
      <w:r w:rsidRPr="007755C7">
        <w:rPr>
          <w:rFonts w:eastAsia="Verdana"/>
          <w:spacing w:val="22"/>
          <w:sz w:val="20"/>
          <w:szCs w:val="20"/>
          <w:lang w:val="en-US"/>
        </w:rPr>
        <w:t xml:space="preserve"> </w:t>
      </w:r>
      <w:r w:rsidRPr="007755C7">
        <w:rPr>
          <w:rFonts w:eastAsia="Verdana"/>
          <w:spacing w:val="2"/>
          <w:sz w:val="20"/>
          <w:szCs w:val="20"/>
          <w:lang w:val="en-US"/>
        </w:rPr>
        <w:t>М</w:t>
      </w:r>
      <w:r w:rsidRPr="007755C7">
        <w:rPr>
          <w:rFonts w:eastAsia="Verdana"/>
          <w:spacing w:val="-2"/>
          <w:sz w:val="20"/>
          <w:szCs w:val="20"/>
          <w:lang w:val="en-US"/>
        </w:rPr>
        <w:t>е</w:t>
      </w:r>
      <w:r w:rsidRPr="007755C7">
        <w:rPr>
          <w:rFonts w:eastAsia="Verdana"/>
          <w:sz w:val="20"/>
          <w:szCs w:val="20"/>
          <w:lang w:val="en-US"/>
        </w:rPr>
        <w:t>н</w:t>
      </w:r>
      <w:r w:rsidRPr="007755C7">
        <w:rPr>
          <w:rFonts w:eastAsia="Verdana"/>
          <w:spacing w:val="2"/>
          <w:sz w:val="20"/>
          <w:szCs w:val="20"/>
          <w:lang w:val="en-US"/>
        </w:rPr>
        <w:t>и</w:t>
      </w:r>
      <w:r w:rsidRPr="007755C7">
        <w:rPr>
          <w:rFonts w:eastAsia="Verdana"/>
          <w:sz w:val="20"/>
          <w:szCs w:val="20"/>
          <w:lang w:val="en-US"/>
        </w:rPr>
        <w:t>чно</w:t>
      </w:r>
      <w:r w:rsidRPr="007755C7">
        <w:rPr>
          <w:rFonts w:eastAsia="Verdana"/>
          <w:spacing w:val="21"/>
          <w:sz w:val="20"/>
          <w:szCs w:val="20"/>
          <w:lang w:val="en-US"/>
        </w:rPr>
        <w:t xml:space="preserve"> </w:t>
      </w:r>
      <w:r w:rsidRPr="007755C7">
        <w:rPr>
          <w:rFonts w:eastAsia="Verdana"/>
          <w:spacing w:val="2"/>
          <w:sz w:val="20"/>
          <w:szCs w:val="20"/>
          <w:lang w:val="en-US"/>
        </w:rPr>
        <w:t>п</w:t>
      </w:r>
      <w:r w:rsidRPr="007755C7">
        <w:rPr>
          <w:rFonts w:eastAsia="Verdana"/>
          <w:sz w:val="20"/>
          <w:szCs w:val="20"/>
          <w:lang w:val="en-US"/>
        </w:rPr>
        <w:t>и</w:t>
      </w:r>
      <w:r w:rsidRPr="007755C7">
        <w:rPr>
          <w:rFonts w:eastAsia="Verdana"/>
          <w:spacing w:val="-1"/>
          <w:sz w:val="20"/>
          <w:szCs w:val="20"/>
          <w:lang w:val="en-US"/>
        </w:rPr>
        <w:t>с</w:t>
      </w:r>
      <w:r w:rsidRPr="007755C7">
        <w:rPr>
          <w:rFonts w:eastAsia="Verdana"/>
          <w:spacing w:val="2"/>
          <w:sz w:val="20"/>
          <w:szCs w:val="20"/>
          <w:lang w:val="en-US"/>
        </w:rPr>
        <w:t>м</w:t>
      </w:r>
      <w:r w:rsidRPr="007755C7">
        <w:rPr>
          <w:rFonts w:eastAsia="Verdana"/>
          <w:spacing w:val="-1"/>
          <w:sz w:val="20"/>
          <w:szCs w:val="20"/>
          <w:lang w:val="en-US"/>
        </w:rPr>
        <w:t>о</w:t>
      </w:r>
      <w:r w:rsidRPr="007755C7">
        <w:rPr>
          <w:rFonts w:eastAsia="Verdana"/>
          <w:sz w:val="20"/>
          <w:szCs w:val="20"/>
          <w:lang w:val="en-US"/>
        </w:rPr>
        <w:t>/</w:t>
      </w:r>
      <w:r w:rsidRPr="007755C7">
        <w:rPr>
          <w:rFonts w:eastAsia="Verdana"/>
          <w:spacing w:val="1"/>
          <w:sz w:val="20"/>
          <w:szCs w:val="20"/>
          <w:lang w:val="en-US"/>
        </w:rPr>
        <w:t>о</w:t>
      </w:r>
      <w:r w:rsidRPr="007755C7">
        <w:rPr>
          <w:rFonts w:eastAsia="Verdana"/>
          <w:spacing w:val="-1"/>
          <w:sz w:val="20"/>
          <w:szCs w:val="20"/>
          <w:lang w:val="en-US"/>
        </w:rPr>
        <w:t>в</w:t>
      </w:r>
      <w:r w:rsidRPr="007755C7">
        <w:rPr>
          <w:rFonts w:eastAsia="Verdana"/>
          <w:spacing w:val="1"/>
          <w:sz w:val="20"/>
          <w:szCs w:val="20"/>
          <w:lang w:val="en-US"/>
        </w:rPr>
        <w:t>л</w:t>
      </w:r>
      <w:r w:rsidRPr="007755C7">
        <w:rPr>
          <w:rFonts w:eastAsia="Verdana"/>
          <w:sz w:val="20"/>
          <w:szCs w:val="20"/>
          <w:lang w:val="en-US"/>
        </w:rPr>
        <w:t>аш</w:t>
      </w:r>
      <w:r w:rsidRPr="007755C7">
        <w:rPr>
          <w:rFonts w:eastAsia="Verdana"/>
          <w:spacing w:val="1"/>
          <w:sz w:val="20"/>
          <w:szCs w:val="20"/>
          <w:lang w:val="en-US"/>
        </w:rPr>
        <w:t>ћ</w:t>
      </w:r>
      <w:r w:rsidRPr="007755C7">
        <w:rPr>
          <w:rFonts w:eastAsia="Verdana"/>
          <w:spacing w:val="-2"/>
          <w:sz w:val="20"/>
          <w:szCs w:val="20"/>
          <w:lang w:val="en-US"/>
        </w:rPr>
        <w:t>е</w:t>
      </w:r>
      <w:r w:rsidRPr="007755C7">
        <w:rPr>
          <w:rFonts w:eastAsia="Verdana"/>
          <w:sz w:val="20"/>
          <w:szCs w:val="20"/>
          <w:lang w:val="en-US"/>
        </w:rPr>
        <w:t>ње</w:t>
      </w:r>
      <w:r w:rsidRPr="007755C7">
        <w:rPr>
          <w:rFonts w:eastAsia="Verdana"/>
          <w:w w:val="99"/>
          <w:sz w:val="20"/>
          <w:szCs w:val="20"/>
          <w:lang w:val="en-US"/>
        </w:rPr>
        <w:t xml:space="preserve"> </w:t>
      </w:r>
      <w:r w:rsidRPr="007755C7">
        <w:rPr>
          <w:rFonts w:eastAsia="Verdana"/>
          <w:spacing w:val="-1"/>
          <w:sz w:val="20"/>
          <w:szCs w:val="20"/>
          <w:lang w:val="en-US"/>
        </w:rPr>
        <w:t>о</w:t>
      </w:r>
      <w:r w:rsidRPr="007755C7">
        <w:rPr>
          <w:rFonts w:eastAsia="Verdana"/>
          <w:sz w:val="20"/>
          <w:szCs w:val="20"/>
          <w:lang w:val="en-US"/>
        </w:rPr>
        <w:t>ба</w:t>
      </w:r>
      <w:r w:rsidRPr="007755C7">
        <w:rPr>
          <w:rFonts w:eastAsia="Verdana"/>
          <w:spacing w:val="1"/>
          <w:sz w:val="20"/>
          <w:szCs w:val="20"/>
          <w:lang w:val="en-US"/>
        </w:rPr>
        <w:t>в</w:t>
      </w:r>
      <w:r w:rsidRPr="007755C7">
        <w:rPr>
          <w:rFonts w:eastAsia="Verdana"/>
          <w:spacing w:val="-2"/>
          <w:sz w:val="20"/>
          <w:szCs w:val="20"/>
          <w:lang w:val="en-US"/>
        </w:rPr>
        <w:t>е</w:t>
      </w:r>
      <w:r w:rsidRPr="007755C7">
        <w:rPr>
          <w:rFonts w:eastAsia="Verdana"/>
          <w:spacing w:val="1"/>
          <w:sz w:val="20"/>
          <w:szCs w:val="20"/>
          <w:lang w:val="en-US"/>
        </w:rPr>
        <w:t>з</w:t>
      </w:r>
      <w:r w:rsidRPr="007755C7">
        <w:rPr>
          <w:rFonts w:eastAsia="Verdana"/>
          <w:sz w:val="20"/>
          <w:szCs w:val="20"/>
          <w:lang w:val="en-US"/>
        </w:rPr>
        <w:t>но</w:t>
      </w:r>
      <w:r w:rsidRPr="007755C7">
        <w:rPr>
          <w:rFonts w:eastAsia="Verdana"/>
          <w:spacing w:val="58"/>
          <w:sz w:val="20"/>
          <w:szCs w:val="20"/>
          <w:lang w:val="en-US"/>
        </w:rPr>
        <w:t xml:space="preserve"> </w:t>
      </w:r>
      <w:r w:rsidRPr="007755C7">
        <w:rPr>
          <w:rFonts w:eastAsia="Verdana"/>
          <w:spacing w:val="2"/>
          <w:sz w:val="20"/>
          <w:szCs w:val="20"/>
          <w:lang w:val="en-US"/>
        </w:rPr>
        <w:t>м</w:t>
      </w:r>
      <w:r w:rsidRPr="007755C7">
        <w:rPr>
          <w:rFonts w:eastAsia="Verdana"/>
          <w:spacing w:val="-1"/>
          <w:sz w:val="20"/>
          <w:szCs w:val="20"/>
          <w:lang w:val="en-US"/>
        </w:rPr>
        <w:t>о</w:t>
      </w:r>
      <w:r w:rsidRPr="007755C7">
        <w:rPr>
          <w:rFonts w:eastAsia="Verdana"/>
          <w:sz w:val="20"/>
          <w:szCs w:val="20"/>
          <w:lang w:val="en-US"/>
        </w:rPr>
        <w:t>ра</w:t>
      </w:r>
      <w:r w:rsidRPr="007755C7">
        <w:rPr>
          <w:rFonts w:eastAsia="Verdana"/>
          <w:spacing w:val="59"/>
          <w:sz w:val="20"/>
          <w:szCs w:val="20"/>
          <w:lang w:val="en-US"/>
        </w:rPr>
        <w:t xml:space="preserve"> </w:t>
      </w:r>
      <w:r w:rsidRPr="007755C7">
        <w:rPr>
          <w:rFonts w:eastAsia="Verdana"/>
          <w:sz w:val="20"/>
          <w:szCs w:val="20"/>
          <w:lang w:val="en-US"/>
        </w:rPr>
        <w:t>да</w:t>
      </w:r>
      <w:r w:rsidRPr="007755C7">
        <w:rPr>
          <w:rFonts w:eastAsia="Verdana"/>
          <w:spacing w:val="59"/>
          <w:sz w:val="20"/>
          <w:szCs w:val="20"/>
          <w:lang w:val="en-US"/>
        </w:rPr>
        <w:t xml:space="preserve"> </w:t>
      </w:r>
      <w:r w:rsidRPr="007755C7">
        <w:rPr>
          <w:rFonts w:eastAsia="Verdana"/>
          <w:spacing w:val="-1"/>
          <w:sz w:val="20"/>
          <w:szCs w:val="20"/>
          <w:lang w:val="en-US"/>
        </w:rPr>
        <w:t>с</w:t>
      </w:r>
      <w:r w:rsidRPr="007755C7">
        <w:rPr>
          <w:rFonts w:eastAsia="Verdana"/>
          <w:spacing w:val="2"/>
          <w:sz w:val="20"/>
          <w:szCs w:val="20"/>
          <w:lang w:val="en-US"/>
        </w:rPr>
        <w:t>а</w:t>
      </w:r>
      <w:r w:rsidRPr="007755C7">
        <w:rPr>
          <w:rFonts w:eastAsia="Verdana"/>
          <w:sz w:val="20"/>
          <w:szCs w:val="20"/>
          <w:lang w:val="en-US"/>
        </w:rPr>
        <w:t>држи</w:t>
      </w:r>
      <w:r w:rsidRPr="007755C7">
        <w:rPr>
          <w:rFonts w:eastAsia="Verdana"/>
          <w:spacing w:val="58"/>
          <w:sz w:val="20"/>
          <w:szCs w:val="20"/>
          <w:lang w:val="en-US"/>
        </w:rPr>
        <w:t xml:space="preserve"> </w:t>
      </w:r>
      <w:r w:rsidRPr="007755C7">
        <w:rPr>
          <w:rFonts w:eastAsia="Verdana"/>
          <w:sz w:val="20"/>
          <w:szCs w:val="20"/>
          <w:lang w:val="en-US"/>
        </w:rPr>
        <w:t>(п</w:t>
      </w:r>
      <w:r w:rsidRPr="007755C7">
        <w:rPr>
          <w:rFonts w:eastAsia="Verdana"/>
          <w:spacing w:val="-1"/>
          <w:sz w:val="20"/>
          <w:szCs w:val="20"/>
          <w:lang w:val="en-US"/>
        </w:rPr>
        <w:t>о</w:t>
      </w:r>
      <w:r w:rsidRPr="007755C7">
        <w:rPr>
          <w:rFonts w:eastAsia="Verdana"/>
          <w:sz w:val="20"/>
          <w:szCs w:val="20"/>
          <w:lang w:val="en-US"/>
        </w:rPr>
        <w:t>р</w:t>
      </w:r>
      <w:r w:rsidRPr="007755C7">
        <w:rPr>
          <w:rFonts w:eastAsia="Verdana"/>
          <w:spacing w:val="-2"/>
          <w:sz w:val="20"/>
          <w:szCs w:val="20"/>
          <w:lang w:val="en-US"/>
        </w:rPr>
        <w:t>е</w:t>
      </w:r>
      <w:r w:rsidRPr="007755C7">
        <w:rPr>
          <w:rFonts w:eastAsia="Verdana"/>
          <w:sz w:val="20"/>
          <w:szCs w:val="20"/>
          <w:lang w:val="en-US"/>
        </w:rPr>
        <w:t>д</w:t>
      </w:r>
      <w:r w:rsidRPr="007755C7">
        <w:rPr>
          <w:rFonts w:eastAsia="Verdana"/>
          <w:spacing w:val="62"/>
          <w:sz w:val="20"/>
          <w:szCs w:val="20"/>
          <w:lang w:val="en-US"/>
        </w:rPr>
        <w:t xml:space="preserve"> </w:t>
      </w:r>
      <w:r w:rsidRPr="007755C7">
        <w:rPr>
          <w:rFonts w:eastAsia="Verdana"/>
          <w:spacing w:val="-1"/>
          <w:sz w:val="20"/>
          <w:szCs w:val="20"/>
          <w:lang w:val="en-US"/>
        </w:rPr>
        <w:t>о</w:t>
      </w:r>
      <w:r w:rsidRPr="007755C7">
        <w:rPr>
          <w:rFonts w:eastAsia="Verdana"/>
          <w:spacing w:val="1"/>
          <w:sz w:val="20"/>
          <w:szCs w:val="20"/>
          <w:lang w:val="en-US"/>
        </w:rPr>
        <w:t>с</w:t>
      </w:r>
      <w:r w:rsidRPr="007755C7">
        <w:rPr>
          <w:rFonts w:eastAsia="Verdana"/>
          <w:sz w:val="20"/>
          <w:szCs w:val="20"/>
          <w:lang w:val="en-US"/>
        </w:rPr>
        <w:t>талих</w:t>
      </w:r>
      <w:r w:rsidRPr="007755C7">
        <w:rPr>
          <w:rFonts w:eastAsia="Verdana"/>
          <w:spacing w:val="60"/>
          <w:sz w:val="20"/>
          <w:szCs w:val="20"/>
          <w:lang w:val="en-US"/>
        </w:rPr>
        <w:t xml:space="preserve"> </w:t>
      </w:r>
      <w:r w:rsidRPr="007755C7">
        <w:rPr>
          <w:rFonts w:eastAsia="Verdana"/>
          <w:sz w:val="20"/>
          <w:szCs w:val="20"/>
          <w:lang w:val="en-US"/>
        </w:rPr>
        <w:t>п</w:t>
      </w:r>
      <w:r w:rsidRPr="007755C7">
        <w:rPr>
          <w:rFonts w:eastAsia="Verdana"/>
          <w:spacing w:val="-1"/>
          <w:sz w:val="20"/>
          <w:szCs w:val="20"/>
          <w:lang w:val="en-US"/>
        </w:rPr>
        <w:t>о</w:t>
      </w:r>
      <w:r w:rsidRPr="007755C7">
        <w:rPr>
          <w:rFonts w:eastAsia="Verdana"/>
          <w:sz w:val="20"/>
          <w:szCs w:val="20"/>
          <w:lang w:val="en-US"/>
        </w:rPr>
        <w:t>датака)</w:t>
      </w:r>
      <w:r w:rsidRPr="007755C7">
        <w:rPr>
          <w:rFonts w:eastAsia="Verdana"/>
          <w:spacing w:val="59"/>
          <w:sz w:val="20"/>
          <w:szCs w:val="20"/>
          <w:lang w:val="en-US"/>
        </w:rPr>
        <w:t xml:space="preserve"> </w:t>
      </w:r>
      <w:r w:rsidRPr="007755C7">
        <w:rPr>
          <w:rFonts w:eastAsia="Verdana"/>
          <w:sz w:val="20"/>
          <w:szCs w:val="20"/>
          <w:lang w:val="en-US"/>
        </w:rPr>
        <w:t>и</w:t>
      </w:r>
      <w:r w:rsidRPr="007755C7">
        <w:rPr>
          <w:rFonts w:eastAsia="Verdana"/>
          <w:spacing w:val="58"/>
          <w:sz w:val="20"/>
          <w:szCs w:val="20"/>
          <w:lang w:val="en-US"/>
        </w:rPr>
        <w:t xml:space="preserve"> </w:t>
      </w:r>
      <w:r w:rsidRPr="007755C7">
        <w:rPr>
          <w:rFonts w:eastAsia="Verdana"/>
          <w:sz w:val="20"/>
          <w:szCs w:val="20"/>
          <w:lang w:val="en-US"/>
        </w:rPr>
        <w:t>т</w:t>
      </w:r>
      <w:r w:rsidRPr="007755C7">
        <w:rPr>
          <w:rFonts w:eastAsia="Verdana"/>
          <w:spacing w:val="2"/>
          <w:sz w:val="20"/>
          <w:szCs w:val="20"/>
          <w:lang w:val="en-US"/>
        </w:rPr>
        <w:t>а</w:t>
      </w:r>
      <w:r w:rsidRPr="007755C7">
        <w:rPr>
          <w:rFonts w:eastAsia="Verdana"/>
          <w:sz w:val="20"/>
          <w:szCs w:val="20"/>
          <w:lang w:val="en-US"/>
        </w:rPr>
        <w:t>чан</w:t>
      </w:r>
      <w:r w:rsidRPr="007755C7">
        <w:rPr>
          <w:rFonts w:eastAsia="Verdana"/>
          <w:spacing w:val="58"/>
          <w:sz w:val="20"/>
          <w:szCs w:val="20"/>
          <w:lang w:val="en-US"/>
        </w:rPr>
        <w:t xml:space="preserve"> </w:t>
      </w:r>
      <w:r w:rsidRPr="007755C7">
        <w:rPr>
          <w:rFonts w:eastAsia="Verdana"/>
          <w:spacing w:val="2"/>
          <w:sz w:val="20"/>
          <w:szCs w:val="20"/>
          <w:lang w:val="en-US"/>
        </w:rPr>
        <w:t>н</w:t>
      </w:r>
      <w:r w:rsidRPr="007755C7">
        <w:rPr>
          <w:rFonts w:eastAsia="Verdana"/>
          <w:sz w:val="20"/>
          <w:szCs w:val="20"/>
          <w:lang w:val="en-US"/>
        </w:rPr>
        <w:t>а</w:t>
      </w:r>
      <w:r w:rsidRPr="007755C7">
        <w:rPr>
          <w:rFonts w:eastAsia="Verdana"/>
          <w:spacing w:val="1"/>
          <w:sz w:val="20"/>
          <w:szCs w:val="20"/>
          <w:lang w:val="en-US"/>
        </w:rPr>
        <w:t>з</w:t>
      </w:r>
      <w:r w:rsidRPr="007755C7">
        <w:rPr>
          <w:rFonts w:eastAsia="Verdana"/>
          <w:sz w:val="20"/>
          <w:szCs w:val="20"/>
          <w:lang w:val="en-US"/>
        </w:rPr>
        <w:t>ив</w:t>
      </w:r>
      <w:r w:rsidRPr="007755C7">
        <w:rPr>
          <w:rFonts w:eastAsia="Verdana"/>
          <w:spacing w:val="58"/>
          <w:sz w:val="20"/>
          <w:szCs w:val="20"/>
          <w:lang w:val="en-US"/>
        </w:rPr>
        <w:t xml:space="preserve"> </w:t>
      </w:r>
      <w:r w:rsidRPr="007755C7">
        <w:rPr>
          <w:rFonts w:eastAsia="Verdana"/>
          <w:sz w:val="20"/>
          <w:szCs w:val="20"/>
          <w:lang w:val="en-US"/>
        </w:rPr>
        <w:t>к</w:t>
      </w:r>
      <w:r w:rsidRPr="007755C7">
        <w:rPr>
          <w:rFonts w:eastAsia="Verdana"/>
          <w:spacing w:val="-2"/>
          <w:sz w:val="20"/>
          <w:szCs w:val="20"/>
          <w:lang w:val="en-US"/>
        </w:rPr>
        <w:t>о</w:t>
      </w:r>
      <w:r w:rsidRPr="007755C7">
        <w:rPr>
          <w:rFonts w:eastAsia="Verdana"/>
          <w:spacing w:val="3"/>
          <w:sz w:val="20"/>
          <w:szCs w:val="20"/>
          <w:lang w:val="en-US"/>
        </w:rPr>
        <w:t>р</w:t>
      </w:r>
      <w:r w:rsidRPr="007755C7">
        <w:rPr>
          <w:rFonts w:eastAsia="Verdana"/>
          <w:sz w:val="20"/>
          <w:szCs w:val="20"/>
          <w:lang w:val="en-US"/>
        </w:rPr>
        <w:t>и</w:t>
      </w:r>
      <w:r w:rsidRPr="007755C7">
        <w:rPr>
          <w:rFonts w:eastAsia="Verdana"/>
          <w:spacing w:val="-1"/>
          <w:sz w:val="20"/>
          <w:szCs w:val="20"/>
          <w:lang w:val="en-US"/>
        </w:rPr>
        <w:t>с</w:t>
      </w:r>
      <w:r w:rsidRPr="007755C7">
        <w:rPr>
          <w:rFonts w:eastAsia="Verdana"/>
          <w:spacing w:val="2"/>
          <w:sz w:val="20"/>
          <w:szCs w:val="20"/>
          <w:lang w:val="en-US"/>
        </w:rPr>
        <w:t>н</w:t>
      </w:r>
      <w:r w:rsidRPr="007755C7">
        <w:rPr>
          <w:rFonts w:eastAsia="Verdana"/>
          <w:sz w:val="20"/>
          <w:szCs w:val="20"/>
          <w:lang w:val="en-US"/>
        </w:rPr>
        <w:t>и</w:t>
      </w:r>
      <w:r w:rsidRPr="007755C7">
        <w:rPr>
          <w:rFonts w:eastAsia="Verdana"/>
          <w:spacing w:val="-1"/>
          <w:sz w:val="20"/>
          <w:szCs w:val="20"/>
          <w:lang w:val="en-US"/>
        </w:rPr>
        <w:t>к</w:t>
      </w:r>
      <w:r w:rsidRPr="007755C7">
        <w:rPr>
          <w:rFonts w:eastAsia="Verdana"/>
          <w:sz w:val="20"/>
          <w:szCs w:val="20"/>
          <w:lang w:val="en-US"/>
        </w:rPr>
        <w:t>а</w:t>
      </w:r>
      <w:r w:rsidRPr="007755C7">
        <w:rPr>
          <w:rFonts w:eastAsia="Verdana"/>
          <w:spacing w:val="59"/>
          <w:sz w:val="20"/>
          <w:szCs w:val="20"/>
          <w:lang w:val="en-US"/>
        </w:rPr>
        <w:t xml:space="preserve"> </w:t>
      </w:r>
      <w:r w:rsidRPr="007755C7">
        <w:rPr>
          <w:rFonts w:eastAsia="Verdana"/>
          <w:sz w:val="20"/>
          <w:szCs w:val="20"/>
          <w:lang w:val="en-US"/>
        </w:rPr>
        <w:t>м</w:t>
      </w:r>
      <w:r w:rsidRPr="007755C7">
        <w:rPr>
          <w:rFonts w:eastAsia="Verdana"/>
          <w:spacing w:val="1"/>
          <w:sz w:val="20"/>
          <w:szCs w:val="20"/>
          <w:lang w:val="en-US"/>
        </w:rPr>
        <w:t>е</w:t>
      </w:r>
      <w:r w:rsidRPr="007755C7">
        <w:rPr>
          <w:rFonts w:eastAsia="Verdana"/>
          <w:sz w:val="20"/>
          <w:szCs w:val="20"/>
          <w:lang w:val="en-US"/>
        </w:rPr>
        <w:t>н</w:t>
      </w:r>
      <w:r w:rsidRPr="007755C7">
        <w:rPr>
          <w:rFonts w:eastAsia="Verdana"/>
          <w:spacing w:val="2"/>
          <w:sz w:val="20"/>
          <w:szCs w:val="20"/>
          <w:lang w:val="en-US"/>
        </w:rPr>
        <w:t>и</w:t>
      </w:r>
      <w:r w:rsidRPr="007755C7">
        <w:rPr>
          <w:rFonts w:eastAsia="Verdana"/>
          <w:sz w:val="20"/>
          <w:szCs w:val="20"/>
          <w:lang w:val="en-US"/>
        </w:rPr>
        <w:t>чн</w:t>
      </w:r>
      <w:r w:rsidRPr="007755C7">
        <w:rPr>
          <w:rFonts w:eastAsia="Verdana"/>
          <w:spacing w:val="-2"/>
          <w:sz w:val="20"/>
          <w:szCs w:val="20"/>
          <w:lang w:val="en-US"/>
        </w:rPr>
        <w:t>о</w:t>
      </w:r>
      <w:r w:rsidRPr="007755C7">
        <w:rPr>
          <w:rFonts w:eastAsia="Verdana"/>
          <w:sz w:val="20"/>
          <w:szCs w:val="20"/>
          <w:lang w:val="en-US"/>
        </w:rPr>
        <w:t>г</w:t>
      </w:r>
      <w:r w:rsidRPr="007755C7">
        <w:rPr>
          <w:rFonts w:eastAsia="Verdana"/>
          <w:w w:val="99"/>
          <w:sz w:val="20"/>
          <w:szCs w:val="20"/>
          <w:lang w:val="en-US"/>
        </w:rPr>
        <w:t xml:space="preserve"> </w:t>
      </w:r>
      <w:r w:rsidRPr="007755C7">
        <w:rPr>
          <w:rFonts w:eastAsia="Verdana"/>
          <w:sz w:val="20"/>
          <w:szCs w:val="20"/>
          <w:lang w:val="en-US"/>
        </w:rPr>
        <w:t>пи</w:t>
      </w:r>
      <w:r w:rsidRPr="007755C7">
        <w:rPr>
          <w:rFonts w:eastAsia="Verdana"/>
          <w:spacing w:val="-1"/>
          <w:sz w:val="20"/>
          <w:szCs w:val="20"/>
          <w:lang w:val="en-US"/>
        </w:rPr>
        <w:t>с</w:t>
      </w:r>
      <w:r w:rsidRPr="007755C7">
        <w:rPr>
          <w:rFonts w:eastAsia="Verdana"/>
          <w:sz w:val="20"/>
          <w:szCs w:val="20"/>
          <w:lang w:val="en-US"/>
        </w:rPr>
        <w:t>ма/</w:t>
      </w:r>
      <w:r w:rsidRPr="007755C7">
        <w:rPr>
          <w:rFonts w:eastAsia="Verdana"/>
          <w:spacing w:val="1"/>
          <w:sz w:val="20"/>
          <w:szCs w:val="20"/>
          <w:lang w:val="en-US"/>
        </w:rPr>
        <w:t>о</w:t>
      </w:r>
      <w:r w:rsidRPr="007755C7">
        <w:rPr>
          <w:rFonts w:eastAsia="Verdana"/>
          <w:spacing w:val="-1"/>
          <w:sz w:val="20"/>
          <w:szCs w:val="20"/>
          <w:lang w:val="en-US"/>
        </w:rPr>
        <w:t>в</w:t>
      </w:r>
      <w:r w:rsidRPr="007755C7">
        <w:rPr>
          <w:rFonts w:eastAsia="Verdana"/>
          <w:spacing w:val="1"/>
          <w:sz w:val="20"/>
          <w:szCs w:val="20"/>
          <w:lang w:val="en-US"/>
        </w:rPr>
        <w:t>л</w:t>
      </w:r>
      <w:r w:rsidRPr="007755C7">
        <w:rPr>
          <w:rFonts w:eastAsia="Verdana"/>
          <w:sz w:val="20"/>
          <w:szCs w:val="20"/>
          <w:lang w:val="en-US"/>
        </w:rPr>
        <w:t>аш</w:t>
      </w:r>
      <w:r w:rsidRPr="007755C7">
        <w:rPr>
          <w:rFonts w:eastAsia="Verdana"/>
          <w:spacing w:val="1"/>
          <w:sz w:val="20"/>
          <w:szCs w:val="20"/>
          <w:lang w:val="en-US"/>
        </w:rPr>
        <w:t>ћ</w:t>
      </w:r>
      <w:r w:rsidRPr="007755C7">
        <w:rPr>
          <w:rFonts w:eastAsia="Verdana"/>
          <w:spacing w:val="-2"/>
          <w:sz w:val="20"/>
          <w:szCs w:val="20"/>
          <w:lang w:val="en-US"/>
        </w:rPr>
        <w:t>е</w:t>
      </w:r>
      <w:r w:rsidRPr="007755C7">
        <w:rPr>
          <w:rFonts w:eastAsia="Verdana"/>
          <w:sz w:val="20"/>
          <w:szCs w:val="20"/>
          <w:lang w:val="en-US"/>
        </w:rPr>
        <w:t>ња</w:t>
      </w:r>
      <w:r w:rsidRPr="007755C7">
        <w:rPr>
          <w:rFonts w:eastAsia="Verdana"/>
          <w:spacing w:val="46"/>
          <w:sz w:val="20"/>
          <w:szCs w:val="20"/>
          <w:lang w:val="en-US"/>
        </w:rPr>
        <w:t xml:space="preserve"> </w:t>
      </w:r>
      <w:r w:rsidRPr="007755C7">
        <w:rPr>
          <w:rFonts w:eastAsia="Verdana"/>
          <w:sz w:val="20"/>
          <w:szCs w:val="20"/>
          <w:lang w:val="en-US"/>
        </w:rPr>
        <w:t>(</w:t>
      </w:r>
      <w:r w:rsidRPr="007755C7">
        <w:rPr>
          <w:rFonts w:eastAsia="Verdana"/>
          <w:spacing w:val="-1"/>
          <w:sz w:val="20"/>
          <w:szCs w:val="20"/>
          <w:lang w:val="en-US"/>
        </w:rPr>
        <w:t>Н</w:t>
      </w:r>
      <w:r w:rsidRPr="007755C7">
        <w:rPr>
          <w:rFonts w:eastAsia="Verdana"/>
          <w:spacing w:val="2"/>
          <w:sz w:val="20"/>
          <w:szCs w:val="20"/>
          <w:lang w:val="en-US"/>
        </w:rPr>
        <w:t>а</w:t>
      </w:r>
      <w:r w:rsidRPr="007755C7">
        <w:rPr>
          <w:rFonts w:eastAsia="Verdana"/>
          <w:sz w:val="20"/>
          <w:szCs w:val="20"/>
          <w:lang w:val="en-US"/>
        </w:rPr>
        <w:t>ру</w:t>
      </w:r>
      <w:r w:rsidRPr="007755C7">
        <w:rPr>
          <w:rFonts w:eastAsia="Verdana"/>
          <w:spacing w:val="-1"/>
          <w:sz w:val="20"/>
          <w:szCs w:val="20"/>
          <w:lang w:val="en-US"/>
        </w:rPr>
        <w:t>ч</w:t>
      </w:r>
      <w:r w:rsidRPr="007755C7">
        <w:rPr>
          <w:rFonts w:eastAsia="Verdana"/>
          <w:spacing w:val="2"/>
          <w:sz w:val="20"/>
          <w:szCs w:val="20"/>
          <w:lang w:val="en-US"/>
        </w:rPr>
        <w:t>и</w:t>
      </w:r>
      <w:r w:rsidRPr="007755C7">
        <w:rPr>
          <w:rFonts w:eastAsia="Verdana"/>
          <w:spacing w:val="-1"/>
          <w:sz w:val="20"/>
          <w:szCs w:val="20"/>
          <w:lang w:val="en-US"/>
        </w:rPr>
        <w:t>о</w:t>
      </w:r>
      <w:r w:rsidRPr="007755C7">
        <w:rPr>
          <w:rFonts w:eastAsia="Verdana"/>
          <w:spacing w:val="1"/>
          <w:sz w:val="20"/>
          <w:szCs w:val="20"/>
          <w:lang w:val="en-US"/>
        </w:rPr>
        <w:t>ц</w:t>
      </w:r>
      <w:r w:rsidRPr="007755C7">
        <w:rPr>
          <w:rFonts w:eastAsia="Verdana"/>
          <w:sz w:val="20"/>
          <w:szCs w:val="20"/>
          <w:lang w:val="en-US"/>
        </w:rPr>
        <w:t>а),</w:t>
      </w:r>
      <w:r w:rsidRPr="007755C7">
        <w:rPr>
          <w:rFonts w:eastAsia="Verdana"/>
          <w:spacing w:val="44"/>
          <w:sz w:val="20"/>
          <w:szCs w:val="20"/>
          <w:lang w:val="en-US"/>
        </w:rPr>
        <w:t xml:space="preserve"> </w:t>
      </w:r>
      <w:r w:rsidRPr="007755C7">
        <w:rPr>
          <w:rFonts w:eastAsia="Verdana"/>
          <w:sz w:val="20"/>
          <w:szCs w:val="20"/>
          <w:lang w:val="en-US"/>
        </w:rPr>
        <w:t>пр</w:t>
      </w:r>
      <w:r w:rsidRPr="007755C7">
        <w:rPr>
          <w:rFonts w:eastAsia="Verdana"/>
          <w:spacing w:val="-2"/>
          <w:sz w:val="20"/>
          <w:szCs w:val="20"/>
          <w:lang w:val="en-US"/>
        </w:rPr>
        <w:t>е</w:t>
      </w:r>
      <w:r w:rsidRPr="007755C7">
        <w:rPr>
          <w:rFonts w:eastAsia="Verdana"/>
          <w:sz w:val="20"/>
          <w:szCs w:val="20"/>
          <w:lang w:val="en-US"/>
        </w:rPr>
        <w:t>д</w:t>
      </w:r>
      <w:r w:rsidRPr="007755C7">
        <w:rPr>
          <w:rFonts w:eastAsia="Verdana"/>
          <w:spacing w:val="2"/>
          <w:sz w:val="20"/>
          <w:szCs w:val="20"/>
          <w:lang w:val="en-US"/>
        </w:rPr>
        <w:t>м</w:t>
      </w:r>
      <w:r w:rsidRPr="007755C7">
        <w:rPr>
          <w:rFonts w:eastAsia="Verdana"/>
          <w:spacing w:val="-2"/>
          <w:sz w:val="20"/>
          <w:szCs w:val="20"/>
          <w:lang w:val="en-US"/>
        </w:rPr>
        <w:t>е</w:t>
      </w:r>
      <w:r w:rsidRPr="007755C7">
        <w:rPr>
          <w:rFonts w:eastAsia="Verdana"/>
          <w:sz w:val="20"/>
          <w:szCs w:val="20"/>
          <w:lang w:val="en-US"/>
        </w:rPr>
        <w:t>т</w:t>
      </w:r>
      <w:r w:rsidRPr="007755C7">
        <w:rPr>
          <w:rFonts w:eastAsia="Verdana"/>
          <w:spacing w:val="46"/>
          <w:sz w:val="20"/>
          <w:szCs w:val="20"/>
          <w:lang w:val="en-US"/>
        </w:rPr>
        <w:t xml:space="preserve"> </w:t>
      </w:r>
      <w:r w:rsidRPr="007755C7">
        <w:rPr>
          <w:rFonts w:eastAsia="Verdana"/>
          <w:sz w:val="20"/>
          <w:szCs w:val="20"/>
          <w:lang w:val="en-US"/>
        </w:rPr>
        <w:t>ја</w:t>
      </w:r>
      <w:r w:rsidRPr="007755C7">
        <w:rPr>
          <w:rFonts w:eastAsia="Verdana"/>
          <w:spacing w:val="1"/>
          <w:sz w:val="20"/>
          <w:szCs w:val="20"/>
          <w:lang w:val="en-US"/>
        </w:rPr>
        <w:t>в</w:t>
      </w:r>
      <w:r w:rsidRPr="007755C7">
        <w:rPr>
          <w:rFonts w:eastAsia="Verdana"/>
          <w:sz w:val="20"/>
          <w:szCs w:val="20"/>
          <w:lang w:val="en-US"/>
        </w:rPr>
        <w:t>не</w:t>
      </w:r>
      <w:r w:rsidRPr="007755C7">
        <w:rPr>
          <w:rFonts w:eastAsia="Verdana"/>
          <w:spacing w:val="43"/>
          <w:sz w:val="20"/>
          <w:szCs w:val="20"/>
          <w:lang w:val="en-US"/>
        </w:rPr>
        <w:t xml:space="preserve"> </w:t>
      </w:r>
      <w:r w:rsidRPr="007755C7">
        <w:rPr>
          <w:rFonts w:eastAsia="Verdana"/>
          <w:sz w:val="20"/>
          <w:szCs w:val="20"/>
          <w:lang w:val="en-US"/>
        </w:rPr>
        <w:t>наб</w:t>
      </w:r>
      <w:r w:rsidRPr="007755C7">
        <w:rPr>
          <w:rFonts w:eastAsia="Verdana"/>
          <w:spacing w:val="2"/>
          <w:sz w:val="20"/>
          <w:szCs w:val="20"/>
          <w:lang w:val="en-US"/>
        </w:rPr>
        <w:t>а</w:t>
      </w:r>
      <w:r w:rsidRPr="007755C7">
        <w:rPr>
          <w:rFonts w:eastAsia="Verdana"/>
          <w:spacing w:val="-1"/>
          <w:sz w:val="20"/>
          <w:szCs w:val="20"/>
          <w:lang w:val="en-US"/>
        </w:rPr>
        <w:t>в</w:t>
      </w:r>
      <w:r w:rsidRPr="007755C7">
        <w:rPr>
          <w:rFonts w:eastAsia="Verdana"/>
          <w:spacing w:val="1"/>
          <w:sz w:val="20"/>
          <w:szCs w:val="20"/>
          <w:lang w:val="en-US"/>
        </w:rPr>
        <w:t>к</w:t>
      </w:r>
      <w:r w:rsidRPr="007755C7">
        <w:rPr>
          <w:rFonts w:eastAsia="Verdana"/>
          <w:sz w:val="20"/>
          <w:szCs w:val="20"/>
          <w:lang w:val="en-US"/>
        </w:rPr>
        <w:t>е</w:t>
      </w:r>
      <w:r w:rsidRPr="007755C7">
        <w:rPr>
          <w:rFonts w:eastAsia="Verdana"/>
          <w:spacing w:val="49"/>
          <w:sz w:val="20"/>
          <w:szCs w:val="20"/>
          <w:lang w:val="en-US"/>
        </w:rPr>
        <w:t xml:space="preserve"> </w:t>
      </w:r>
      <w:r w:rsidRPr="007755C7">
        <w:rPr>
          <w:rFonts w:eastAsia="Verdana"/>
          <w:sz w:val="20"/>
          <w:szCs w:val="20"/>
          <w:lang w:val="en-US"/>
        </w:rPr>
        <w:t>–</w:t>
      </w:r>
      <w:r w:rsidRPr="007755C7">
        <w:rPr>
          <w:rFonts w:eastAsia="Verdana"/>
          <w:spacing w:val="47"/>
          <w:sz w:val="20"/>
          <w:szCs w:val="20"/>
          <w:lang w:val="en-US"/>
        </w:rPr>
        <w:t xml:space="preserve"> </w:t>
      </w:r>
      <w:r w:rsidRPr="007755C7">
        <w:rPr>
          <w:rFonts w:eastAsia="Verdana"/>
          <w:sz w:val="20"/>
          <w:szCs w:val="20"/>
          <w:lang w:val="en-US"/>
        </w:rPr>
        <w:t>бр</w:t>
      </w:r>
      <w:r w:rsidRPr="007755C7">
        <w:rPr>
          <w:rFonts w:eastAsia="Verdana"/>
          <w:spacing w:val="-1"/>
          <w:sz w:val="20"/>
          <w:szCs w:val="20"/>
          <w:lang w:val="en-US"/>
        </w:rPr>
        <w:t>о</w:t>
      </w:r>
      <w:r w:rsidRPr="007755C7">
        <w:rPr>
          <w:rFonts w:eastAsia="Verdana"/>
          <w:sz w:val="20"/>
          <w:szCs w:val="20"/>
          <w:lang w:val="en-US"/>
        </w:rPr>
        <w:t>ј</w:t>
      </w:r>
      <w:r w:rsidRPr="007755C7">
        <w:rPr>
          <w:rFonts w:eastAsia="Verdana"/>
          <w:spacing w:val="45"/>
          <w:sz w:val="20"/>
          <w:szCs w:val="20"/>
          <w:lang w:val="en-US"/>
        </w:rPr>
        <w:t xml:space="preserve"> </w:t>
      </w:r>
      <w:r w:rsidRPr="007755C7">
        <w:rPr>
          <w:rFonts w:eastAsia="Verdana"/>
          <w:spacing w:val="2"/>
          <w:sz w:val="20"/>
          <w:szCs w:val="20"/>
          <w:lang w:val="en-US"/>
        </w:rPr>
        <w:t>Ј</w:t>
      </w:r>
      <w:r w:rsidRPr="007755C7">
        <w:rPr>
          <w:rFonts w:eastAsia="Verdana"/>
          <w:sz w:val="20"/>
          <w:szCs w:val="20"/>
          <w:lang w:val="en-US"/>
        </w:rPr>
        <w:t>Н</w:t>
      </w:r>
      <w:r w:rsidRPr="007755C7">
        <w:rPr>
          <w:rFonts w:eastAsia="Verdana"/>
          <w:spacing w:val="45"/>
          <w:sz w:val="20"/>
          <w:szCs w:val="20"/>
          <w:lang w:val="en-US"/>
        </w:rPr>
        <w:t xml:space="preserve"> </w:t>
      </w:r>
      <w:r w:rsidRPr="007755C7">
        <w:rPr>
          <w:rFonts w:eastAsia="Verdana"/>
          <w:sz w:val="20"/>
          <w:szCs w:val="20"/>
          <w:lang w:val="en-US"/>
        </w:rPr>
        <w:t>и</w:t>
      </w:r>
      <w:r w:rsidRPr="007755C7">
        <w:rPr>
          <w:rFonts w:eastAsia="Verdana"/>
          <w:spacing w:val="44"/>
          <w:sz w:val="20"/>
          <w:szCs w:val="20"/>
          <w:lang w:val="en-US"/>
        </w:rPr>
        <w:t xml:space="preserve"> </w:t>
      </w:r>
      <w:r w:rsidRPr="007755C7">
        <w:rPr>
          <w:rFonts w:eastAsia="Verdana"/>
          <w:sz w:val="20"/>
          <w:szCs w:val="20"/>
          <w:lang w:val="en-US"/>
        </w:rPr>
        <w:t>на</w:t>
      </w:r>
      <w:r w:rsidRPr="007755C7">
        <w:rPr>
          <w:rFonts w:eastAsia="Verdana"/>
          <w:spacing w:val="1"/>
          <w:sz w:val="20"/>
          <w:szCs w:val="20"/>
          <w:lang w:val="en-US"/>
        </w:rPr>
        <w:t>з</w:t>
      </w:r>
      <w:r w:rsidRPr="007755C7">
        <w:rPr>
          <w:rFonts w:eastAsia="Verdana"/>
          <w:spacing w:val="2"/>
          <w:sz w:val="20"/>
          <w:szCs w:val="20"/>
          <w:lang w:val="en-US"/>
        </w:rPr>
        <w:t>и</w:t>
      </w:r>
      <w:r w:rsidRPr="007755C7">
        <w:rPr>
          <w:rFonts w:eastAsia="Verdana"/>
          <w:sz w:val="20"/>
          <w:szCs w:val="20"/>
          <w:lang w:val="en-US"/>
        </w:rPr>
        <w:t>в</w:t>
      </w:r>
      <w:r w:rsidRPr="007755C7">
        <w:rPr>
          <w:rFonts w:eastAsia="Verdana"/>
          <w:spacing w:val="44"/>
          <w:sz w:val="20"/>
          <w:szCs w:val="20"/>
          <w:lang w:val="en-US"/>
        </w:rPr>
        <w:t xml:space="preserve"> </w:t>
      </w:r>
      <w:r w:rsidRPr="007755C7">
        <w:rPr>
          <w:rFonts w:eastAsia="Verdana"/>
          <w:sz w:val="20"/>
          <w:szCs w:val="20"/>
          <w:lang w:val="en-US"/>
        </w:rPr>
        <w:t>ја</w:t>
      </w:r>
      <w:r w:rsidRPr="007755C7">
        <w:rPr>
          <w:rFonts w:eastAsia="Verdana"/>
          <w:spacing w:val="-1"/>
          <w:sz w:val="20"/>
          <w:szCs w:val="20"/>
          <w:lang w:val="en-US"/>
        </w:rPr>
        <w:t>в</w:t>
      </w:r>
      <w:r w:rsidRPr="007755C7">
        <w:rPr>
          <w:rFonts w:eastAsia="Verdana"/>
          <w:spacing w:val="2"/>
          <w:sz w:val="20"/>
          <w:szCs w:val="20"/>
          <w:lang w:val="en-US"/>
        </w:rPr>
        <w:t>н</w:t>
      </w:r>
      <w:r w:rsidRPr="007755C7">
        <w:rPr>
          <w:rFonts w:eastAsia="Verdana"/>
          <w:sz w:val="20"/>
          <w:szCs w:val="20"/>
          <w:lang w:val="en-US"/>
        </w:rPr>
        <w:t>е</w:t>
      </w:r>
      <w:r w:rsidRPr="007755C7">
        <w:rPr>
          <w:rFonts w:eastAsia="Verdana"/>
          <w:spacing w:val="43"/>
          <w:sz w:val="20"/>
          <w:szCs w:val="20"/>
          <w:lang w:val="en-US"/>
        </w:rPr>
        <w:t xml:space="preserve"> </w:t>
      </w:r>
      <w:r w:rsidRPr="007755C7">
        <w:rPr>
          <w:rFonts w:eastAsia="Verdana"/>
          <w:sz w:val="20"/>
          <w:szCs w:val="20"/>
          <w:lang w:val="en-US"/>
        </w:rPr>
        <w:t>на</w:t>
      </w:r>
      <w:r w:rsidRPr="007755C7">
        <w:rPr>
          <w:rFonts w:eastAsia="Verdana"/>
          <w:spacing w:val="2"/>
          <w:sz w:val="20"/>
          <w:szCs w:val="20"/>
          <w:lang w:val="en-US"/>
        </w:rPr>
        <w:t>б</w:t>
      </w:r>
      <w:r w:rsidRPr="007755C7">
        <w:rPr>
          <w:rFonts w:eastAsia="Verdana"/>
          <w:sz w:val="20"/>
          <w:szCs w:val="20"/>
          <w:lang w:val="en-US"/>
        </w:rPr>
        <w:t>а</w:t>
      </w:r>
      <w:r w:rsidRPr="007755C7">
        <w:rPr>
          <w:rFonts w:eastAsia="Verdana"/>
          <w:spacing w:val="1"/>
          <w:sz w:val="20"/>
          <w:szCs w:val="20"/>
          <w:lang w:val="en-US"/>
        </w:rPr>
        <w:t>в</w:t>
      </w:r>
      <w:r w:rsidRPr="007755C7">
        <w:rPr>
          <w:rFonts w:eastAsia="Verdana"/>
          <w:sz w:val="20"/>
          <w:szCs w:val="20"/>
          <w:lang w:val="en-US"/>
        </w:rPr>
        <w:t>к</w:t>
      </w:r>
      <w:r w:rsidRPr="007755C7">
        <w:rPr>
          <w:rFonts w:eastAsia="Verdana"/>
          <w:spacing w:val="-2"/>
          <w:sz w:val="20"/>
          <w:szCs w:val="20"/>
          <w:lang w:val="en-US"/>
        </w:rPr>
        <w:t>е</w:t>
      </w:r>
      <w:r w:rsidRPr="007755C7">
        <w:rPr>
          <w:rFonts w:eastAsia="Verdana"/>
          <w:sz w:val="20"/>
          <w:szCs w:val="20"/>
          <w:lang w:val="en-US"/>
        </w:rPr>
        <w:t>,</w:t>
      </w:r>
      <w:r w:rsidRPr="007755C7">
        <w:rPr>
          <w:rFonts w:eastAsia="Verdana"/>
          <w:w w:val="99"/>
          <w:sz w:val="20"/>
          <w:szCs w:val="20"/>
          <w:lang w:val="en-US"/>
        </w:rPr>
        <w:t xml:space="preserve"> </w:t>
      </w:r>
      <w:r w:rsidRPr="007755C7">
        <w:rPr>
          <w:rFonts w:eastAsia="Verdana"/>
          <w:sz w:val="20"/>
          <w:szCs w:val="20"/>
          <w:lang w:val="en-US"/>
        </w:rPr>
        <w:t>изн</w:t>
      </w:r>
      <w:r w:rsidRPr="007755C7">
        <w:rPr>
          <w:rFonts w:eastAsia="Verdana"/>
          <w:spacing w:val="-1"/>
          <w:sz w:val="20"/>
          <w:szCs w:val="20"/>
          <w:lang w:val="en-US"/>
        </w:rPr>
        <w:t>о</w:t>
      </w:r>
      <w:r w:rsidRPr="007755C7">
        <w:rPr>
          <w:rFonts w:eastAsia="Verdana"/>
          <w:sz w:val="20"/>
          <w:szCs w:val="20"/>
          <w:lang w:val="en-US"/>
        </w:rPr>
        <w:t>с</w:t>
      </w:r>
      <w:r w:rsidRPr="007755C7">
        <w:rPr>
          <w:rFonts w:eastAsia="Verdana"/>
          <w:spacing w:val="50"/>
          <w:sz w:val="20"/>
          <w:szCs w:val="20"/>
          <w:lang w:val="en-US"/>
        </w:rPr>
        <w:t xml:space="preserve"> </w:t>
      </w:r>
      <w:r w:rsidRPr="007755C7">
        <w:rPr>
          <w:rFonts w:eastAsia="Verdana"/>
          <w:sz w:val="20"/>
          <w:szCs w:val="20"/>
          <w:lang w:val="en-US"/>
        </w:rPr>
        <w:t>на</w:t>
      </w:r>
      <w:r w:rsidRPr="007755C7">
        <w:rPr>
          <w:rFonts w:eastAsia="Verdana"/>
          <w:spacing w:val="52"/>
          <w:sz w:val="20"/>
          <w:szCs w:val="20"/>
          <w:lang w:val="en-US"/>
        </w:rPr>
        <w:t xml:space="preserve"> </w:t>
      </w:r>
      <w:r w:rsidRPr="007755C7">
        <w:rPr>
          <w:rFonts w:eastAsia="Verdana"/>
          <w:spacing w:val="1"/>
          <w:sz w:val="20"/>
          <w:szCs w:val="20"/>
          <w:lang w:val="en-US"/>
        </w:rPr>
        <w:t>к</w:t>
      </w:r>
      <w:r w:rsidRPr="007755C7">
        <w:rPr>
          <w:rFonts w:eastAsia="Verdana"/>
          <w:spacing w:val="-1"/>
          <w:sz w:val="20"/>
          <w:szCs w:val="20"/>
          <w:lang w:val="en-US"/>
        </w:rPr>
        <w:t>о</w:t>
      </w:r>
      <w:r w:rsidRPr="007755C7">
        <w:rPr>
          <w:rFonts w:eastAsia="Verdana"/>
          <w:sz w:val="20"/>
          <w:szCs w:val="20"/>
          <w:lang w:val="en-US"/>
        </w:rPr>
        <w:t>ји</w:t>
      </w:r>
      <w:r w:rsidRPr="007755C7">
        <w:rPr>
          <w:rFonts w:eastAsia="Verdana"/>
          <w:spacing w:val="50"/>
          <w:sz w:val="20"/>
          <w:szCs w:val="20"/>
          <w:lang w:val="en-US"/>
        </w:rPr>
        <w:t xml:space="preserve"> </w:t>
      </w:r>
      <w:r w:rsidRPr="007755C7">
        <w:rPr>
          <w:rFonts w:eastAsia="Verdana"/>
          <w:spacing w:val="1"/>
          <w:sz w:val="20"/>
          <w:szCs w:val="20"/>
          <w:lang w:val="en-US"/>
        </w:rPr>
        <w:t>с</w:t>
      </w:r>
      <w:r w:rsidRPr="007755C7">
        <w:rPr>
          <w:rFonts w:eastAsia="Verdana"/>
          <w:sz w:val="20"/>
          <w:szCs w:val="20"/>
          <w:lang w:val="en-US"/>
        </w:rPr>
        <w:t>е</w:t>
      </w:r>
      <w:r w:rsidRPr="007755C7">
        <w:rPr>
          <w:rFonts w:eastAsia="Verdana"/>
          <w:spacing w:val="51"/>
          <w:sz w:val="20"/>
          <w:szCs w:val="20"/>
          <w:lang w:val="en-US"/>
        </w:rPr>
        <w:t xml:space="preserve"> </w:t>
      </w:r>
      <w:r w:rsidRPr="007755C7">
        <w:rPr>
          <w:rFonts w:eastAsia="Verdana"/>
          <w:sz w:val="20"/>
          <w:szCs w:val="20"/>
          <w:lang w:val="en-US"/>
        </w:rPr>
        <w:t>изда</w:t>
      </w:r>
      <w:r w:rsidRPr="007755C7">
        <w:rPr>
          <w:rFonts w:eastAsia="Verdana"/>
          <w:spacing w:val="1"/>
          <w:sz w:val="20"/>
          <w:szCs w:val="20"/>
          <w:lang w:val="en-US"/>
        </w:rPr>
        <w:t>ј</w:t>
      </w:r>
      <w:r w:rsidRPr="007755C7">
        <w:rPr>
          <w:rFonts w:eastAsia="Verdana"/>
          <w:sz w:val="20"/>
          <w:szCs w:val="20"/>
          <w:lang w:val="en-US"/>
        </w:rPr>
        <w:t>е</w:t>
      </w:r>
      <w:r w:rsidRPr="007755C7">
        <w:rPr>
          <w:rFonts w:eastAsia="Verdana"/>
          <w:spacing w:val="53"/>
          <w:sz w:val="20"/>
          <w:szCs w:val="20"/>
          <w:lang w:val="en-US"/>
        </w:rPr>
        <w:t xml:space="preserve"> </w:t>
      </w:r>
      <w:r w:rsidRPr="007755C7">
        <w:rPr>
          <w:rFonts w:eastAsia="Verdana"/>
          <w:sz w:val="20"/>
          <w:szCs w:val="20"/>
          <w:lang w:val="en-US"/>
        </w:rPr>
        <w:t>–</w:t>
      </w:r>
      <w:r w:rsidRPr="007755C7">
        <w:rPr>
          <w:rFonts w:eastAsia="Verdana"/>
          <w:spacing w:val="52"/>
          <w:sz w:val="20"/>
          <w:szCs w:val="20"/>
          <w:lang w:val="en-US"/>
        </w:rPr>
        <w:t xml:space="preserve"> </w:t>
      </w:r>
      <w:r w:rsidRPr="007755C7">
        <w:rPr>
          <w:rFonts w:eastAsia="Verdana"/>
          <w:sz w:val="20"/>
          <w:szCs w:val="20"/>
          <w:lang w:val="en-US"/>
        </w:rPr>
        <w:t>10%</w:t>
      </w:r>
      <w:r w:rsidRPr="007755C7">
        <w:rPr>
          <w:rFonts w:eastAsia="Verdana"/>
          <w:spacing w:val="51"/>
          <w:sz w:val="20"/>
          <w:szCs w:val="20"/>
          <w:lang w:val="en-US"/>
        </w:rPr>
        <w:t xml:space="preserve"> </w:t>
      </w:r>
      <w:r w:rsidRPr="007755C7">
        <w:rPr>
          <w:rFonts w:eastAsia="Verdana"/>
          <w:bCs/>
          <w:sz w:val="20"/>
          <w:szCs w:val="20"/>
          <w:lang w:val="en-US"/>
        </w:rPr>
        <w:t>од</w:t>
      </w:r>
      <w:r w:rsidRPr="007755C7">
        <w:rPr>
          <w:rFonts w:eastAsia="Verdana"/>
          <w:spacing w:val="51"/>
          <w:sz w:val="20"/>
          <w:szCs w:val="20"/>
          <w:lang w:val="sr-Cyrl-RS"/>
        </w:rPr>
        <w:t xml:space="preserve"> </w:t>
      </w:r>
      <w:r w:rsidRPr="007755C7">
        <w:rPr>
          <w:rFonts w:eastAsia="Verdana"/>
          <w:spacing w:val="-1"/>
          <w:sz w:val="20"/>
          <w:szCs w:val="20"/>
          <w:lang w:val="en-US"/>
        </w:rPr>
        <w:t>в</w:t>
      </w:r>
      <w:r w:rsidRPr="007755C7">
        <w:rPr>
          <w:rFonts w:eastAsia="Verdana"/>
          <w:sz w:val="20"/>
          <w:szCs w:val="20"/>
          <w:lang w:val="en-US"/>
        </w:rPr>
        <w:t>р</w:t>
      </w:r>
      <w:r w:rsidRPr="007755C7">
        <w:rPr>
          <w:rFonts w:eastAsia="Verdana"/>
          <w:spacing w:val="-2"/>
          <w:sz w:val="20"/>
          <w:szCs w:val="20"/>
          <w:lang w:val="en-US"/>
        </w:rPr>
        <w:t>е</w:t>
      </w:r>
      <w:r w:rsidRPr="007755C7">
        <w:rPr>
          <w:rFonts w:eastAsia="Verdana"/>
          <w:sz w:val="20"/>
          <w:szCs w:val="20"/>
          <w:lang w:val="en-US"/>
        </w:rPr>
        <w:t>дн</w:t>
      </w:r>
      <w:r w:rsidRPr="007755C7">
        <w:rPr>
          <w:rFonts w:eastAsia="Verdana"/>
          <w:spacing w:val="1"/>
          <w:sz w:val="20"/>
          <w:szCs w:val="20"/>
          <w:lang w:val="en-US"/>
        </w:rPr>
        <w:t>о</w:t>
      </w:r>
      <w:r w:rsidRPr="007755C7">
        <w:rPr>
          <w:rFonts w:eastAsia="Verdana"/>
          <w:spacing w:val="-1"/>
          <w:sz w:val="20"/>
          <w:szCs w:val="20"/>
          <w:lang w:val="en-US"/>
        </w:rPr>
        <w:t>с</w:t>
      </w:r>
      <w:r w:rsidRPr="007755C7">
        <w:rPr>
          <w:rFonts w:eastAsia="Verdana"/>
          <w:spacing w:val="1"/>
          <w:sz w:val="20"/>
          <w:szCs w:val="20"/>
          <w:lang w:val="en-US"/>
        </w:rPr>
        <w:t>т</w:t>
      </w:r>
      <w:r w:rsidRPr="007755C7">
        <w:rPr>
          <w:rFonts w:eastAsia="Verdana"/>
          <w:sz w:val="20"/>
          <w:szCs w:val="20"/>
          <w:lang w:val="en-US"/>
        </w:rPr>
        <w:t>и</w:t>
      </w:r>
      <w:r w:rsidRPr="007755C7">
        <w:rPr>
          <w:rFonts w:eastAsia="Verdana"/>
          <w:spacing w:val="51"/>
          <w:sz w:val="20"/>
          <w:szCs w:val="20"/>
          <w:lang w:val="en-US"/>
        </w:rPr>
        <w:t xml:space="preserve"> </w:t>
      </w:r>
      <w:r w:rsidRPr="007755C7">
        <w:rPr>
          <w:rFonts w:eastAsia="Verdana"/>
          <w:sz w:val="20"/>
          <w:szCs w:val="20"/>
          <w:lang w:val="en-US"/>
        </w:rPr>
        <w:t>уго</w:t>
      </w:r>
      <w:r w:rsidRPr="007755C7">
        <w:rPr>
          <w:rFonts w:eastAsia="Verdana"/>
          <w:spacing w:val="1"/>
          <w:sz w:val="20"/>
          <w:szCs w:val="20"/>
          <w:lang w:val="en-US"/>
        </w:rPr>
        <w:t>в</w:t>
      </w:r>
      <w:r w:rsidRPr="007755C7">
        <w:rPr>
          <w:rFonts w:eastAsia="Verdana"/>
          <w:spacing w:val="-1"/>
          <w:sz w:val="20"/>
          <w:szCs w:val="20"/>
          <w:lang w:val="en-US"/>
        </w:rPr>
        <w:t>о</w:t>
      </w:r>
      <w:r w:rsidRPr="007755C7">
        <w:rPr>
          <w:rFonts w:eastAsia="Verdana"/>
          <w:sz w:val="20"/>
          <w:szCs w:val="20"/>
          <w:lang w:val="en-US"/>
        </w:rPr>
        <w:t>ра</w:t>
      </w:r>
      <w:r w:rsidRPr="007755C7">
        <w:rPr>
          <w:rFonts w:eastAsia="Verdana"/>
          <w:spacing w:val="52"/>
          <w:sz w:val="20"/>
          <w:szCs w:val="20"/>
          <w:lang w:val="en-US"/>
        </w:rPr>
        <w:t xml:space="preserve"> </w:t>
      </w:r>
      <w:r w:rsidRPr="007755C7">
        <w:rPr>
          <w:rFonts w:eastAsia="Verdana"/>
          <w:sz w:val="20"/>
          <w:szCs w:val="20"/>
          <w:lang w:val="en-US"/>
        </w:rPr>
        <w:t>и</w:t>
      </w:r>
      <w:r w:rsidRPr="007755C7">
        <w:rPr>
          <w:rFonts w:eastAsia="Verdana"/>
          <w:spacing w:val="53"/>
          <w:sz w:val="20"/>
          <w:szCs w:val="20"/>
          <w:lang w:val="en-US"/>
        </w:rPr>
        <w:t xml:space="preserve"> </w:t>
      </w:r>
      <w:r w:rsidRPr="007755C7">
        <w:rPr>
          <w:rFonts w:eastAsia="Verdana"/>
          <w:sz w:val="20"/>
          <w:szCs w:val="20"/>
          <w:lang w:val="en-US"/>
        </w:rPr>
        <w:t>у</w:t>
      </w:r>
      <w:r w:rsidRPr="007755C7">
        <w:rPr>
          <w:rFonts w:eastAsia="Verdana"/>
          <w:spacing w:val="51"/>
          <w:sz w:val="20"/>
          <w:szCs w:val="20"/>
          <w:lang w:val="en-US"/>
        </w:rPr>
        <w:t xml:space="preserve"> </w:t>
      </w:r>
      <w:r w:rsidRPr="007755C7">
        <w:rPr>
          <w:rFonts w:eastAsia="Verdana"/>
          <w:sz w:val="20"/>
          <w:szCs w:val="20"/>
          <w:lang w:val="en-US"/>
        </w:rPr>
        <w:t>динарима</w:t>
      </w:r>
      <w:r w:rsidRPr="007755C7">
        <w:rPr>
          <w:rFonts w:eastAsia="Verdana"/>
          <w:spacing w:val="51"/>
          <w:sz w:val="20"/>
          <w:szCs w:val="20"/>
          <w:lang w:val="en-US"/>
        </w:rPr>
        <w:t xml:space="preserve"> </w:t>
      </w:r>
      <w:r w:rsidRPr="007755C7">
        <w:rPr>
          <w:rFonts w:eastAsia="Verdana"/>
          <w:sz w:val="20"/>
          <w:szCs w:val="20"/>
          <w:lang w:val="en-US"/>
        </w:rPr>
        <w:t>б</w:t>
      </w:r>
      <w:r w:rsidRPr="007755C7">
        <w:rPr>
          <w:rFonts w:eastAsia="Verdana"/>
          <w:spacing w:val="-1"/>
          <w:sz w:val="20"/>
          <w:szCs w:val="20"/>
          <w:lang w:val="en-US"/>
        </w:rPr>
        <w:t>е</w:t>
      </w:r>
      <w:r w:rsidRPr="007755C7">
        <w:rPr>
          <w:rFonts w:eastAsia="Verdana"/>
          <w:sz w:val="20"/>
          <w:szCs w:val="20"/>
          <w:lang w:val="en-US"/>
        </w:rPr>
        <w:t>з</w:t>
      </w:r>
      <w:r w:rsidRPr="007755C7">
        <w:rPr>
          <w:rFonts w:eastAsia="Verdana"/>
          <w:spacing w:val="53"/>
          <w:sz w:val="20"/>
          <w:szCs w:val="20"/>
          <w:lang w:val="en-US"/>
        </w:rPr>
        <w:t xml:space="preserve"> </w:t>
      </w:r>
      <w:r w:rsidRPr="007755C7">
        <w:rPr>
          <w:rFonts w:eastAsia="Verdana"/>
          <w:sz w:val="20"/>
          <w:szCs w:val="20"/>
          <w:lang w:val="en-US"/>
        </w:rPr>
        <w:t>п</w:t>
      </w:r>
      <w:r w:rsidRPr="007755C7">
        <w:rPr>
          <w:rFonts w:eastAsia="Verdana"/>
          <w:spacing w:val="1"/>
          <w:sz w:val="20"/>
          <w:szCs w:val="20"/>
          <w:lang w:val="en-US"/>
        </w:rPr>
        <w:t>д</w:t>
      </w:r>
      <w:r w:rsidRPr="007755C7">
        <w:rPr>
          <w:rFonts w:eastAsia="Verdana"/>
          <w:spacing w:val="-1"/>
          <w:sz w:val="20"/>
          <w:szCs w:val="20"/>
          <w:lang w:val="en-US"/>
        </w:rPr>
        <w:t>в</w:t>
      </w:r>
      <w:r w:rsidRPr="007755C7">
        <w:rPr>
          <w:rFonts w:eastAsia="Verdana"/>
          <w:sz w:val="20"/>
          <w:szCs w:val="20"/>
          <w:lang w:val="en-US"/>
        </w:rPr>
        <w:t>,</w:t>
      </w:r>
      <w:r w:rsidRPr="007755C7">
        <w:rPr>
          <w:rFonts w:eastAsia="Verdana"/>
          <w:spacing w:val="53"/>
          <w:sz w:val="20"/>
          <w:szCs w:val="20"/>
          <w:lang w:val="en-US"/>
        </w:rPr>
        <w:t xml:space="preserve"> </w:t>
      </w:r>
      <w:r w:rsidRPr="007755C7">
        <w:rPr>
          <w:rFonts w:eastAsia="Verdana"/>
          <w:spacing w:val="-1"/>
          <w:sz w:val="20"/>
          <w:szCs w:val="20"/>
          <w:lang w:val="en-US"/>
        </w:rPr>
        <w:t>с</w:t>
      </w:r>
      <w:r w:rsidRPr="007755C7">
        <w:rPr>
          <w:rFonts w:eastAsia="Verdana"/>
          <w:sz w:val="20"/>
          <w:szCs w:val="20"/>
          <w:lang w:val="en-US"/>
        </w:rPr>
        <w:t>а</w:t>
      </w:r>
      <w:r w:rsidRPr="007755C7">
        <w:rPr>
          <w:rFonts w:eastAsia="Verdana"/>
          <w:w w:val="99"/>
          <w:sz w:val="20"/>
          <w:szCs w:val="20"/>
          <w:lang w:val="en-US"/>
        </w:rPr>
        <w:t xml:space="preserve"> </w:t>
      </w:r>
      <w:r w:rsidRPr="007755C7">
        <w:rPr>
          <w:rFonts w:eastAsia="Verdana"/>
          <w:sz w:val="20"/>
          <w:szCs w:val="20"/>
          <w:lang w:val="en-US"/>
        </w:rPr>
        <w:t>нав</w:t>
      </w:r>
      <w:r w:rsidRPr="007755C7">
        <w:rPr>
          <w:rFonts w:eastAsia="Verdana"/>
          <w:spacing w:val="-2"/>
          <w:sz w:val="20"/>
          <w:szCs w:val="20"/>
          <w:lang w:val="en-US"/>
        </w:rPr>
        <w:t>о</w:t>
      </w:r>
      <w:r w:rsidRPr="007755C7">
        <w:rPr>
          <w:rFonts w:eastAsia="Verdana"/>
          <w:spacing w:val="3"/>
          <w:sz w:val="20"/>
          <w:szCs w:val="20"/>
          <w:lang w:val="en-US"/>
        </w:rPr>
        <w:t>ђ</w:t>
      </w:r>
      <w:r w:rsidRPr="007755C7">
        <w:rPr>
          <w:rFonts w:eastAsia="Verdana"/>
          <w:spacing w:val="-2"/>
          <w:sz w:val="20"/>
          <w:szCs w:val="20"/>
          <w:lang w:val="en-US"/>
        </w:rPr>
        <w:t>е</w:t>
      </w:r>
      <w:r w:rsidRPr="007755C7">
        <w:rPr>
          <w:rFonts w:eastAsia="Verdana"/>
          <w:spacing w:val="2"/>
          <w:sz w:val="20"/>
          <w:szCs w:val="20"/>
          <w:lang w:val="en-US"/>
        </w:rPr>
        <w:t>њ</w:t>
      </w:r>
      <w:r w:rsidRPr="007755C7">
        <w:rPr>
          <w:rFonts w:eastAsia="Verdana"/>
          <w:spacing w:val="-2"/>
          <w:sz w:val="20"/>
          <w:szCs w:val="20"/>
          <w:lang w:val="en-US"/>
        </w:rPr>
        <w:t>е</w:t>
      </w:r>
      <w:r w:rsidRPr="007755C7">
        <w:rPr>
          <w:rFonts w:eastAsia="Verdana"/>
          <w:sz w:val="20"/>
          <w:szCs w:val="20"/>
          <w:lang w:val="en-US"/>
        </w:rPr>
        <w:t>м</w:t>
      </w:r>
      <w:r w:rsidRPr="007755C7">
        <w:rPr>
          <w:rFonts w:eastAsia="Verdana"/>
          <w:spacing w:val="-7"/>
          <w:sz w:val="20"/>
          <w:szCs w:val="20"/>
          <w:lang w:val="en-US"/>
        </w:rPr>
        <w:t xml:space="preserve"> </w:t>
      </w:r>
      <w:r w:rsidRPr="007755C7">
        <w:rPr>
          <w:rFonts w:eastAsia="Verdana"/>
          <w:sz w:val="20"/>
          <w:szCs w:val="20"/>
          <w:lang w:val="en-US"/>
        </w:rPr>
        <w:t>р</w:t>
      </w:r>
      <w:r w:rsidRPr="007755C7">
        <w:rPr>
          <w:rFonts w:eastAsia="Verdana"/>
          <w:spacing w:val="1"/>
          <w:sz w:val="20"/>
          <w:szCs w:val="20"/>
          <w:lang w:val="en-US"/>
        </w:rPr>
        <w:t>о</w:t>
      </w:r>
      <w:r w:rsidRPr="007755C7">
        <w:rPr>
          <w:rFonts w:eastAsia="Verdana"/>
          <w:sz w:val="20"/>
          <w:szCs w:val="20"/>
          <w:lang w:val="en-US"/>
        </w:rPr>
        <w:t>ка</w:t>
      </w:r>
      <w:r w:rsidRPr="007755C7">
        <w:rPr>
          <w:rFonts w:eastAsia="Verdana"/>
          <w:spacing w:val="-4"/>
          <w:sz w:val="20"/>
          <w:szCs w:val="20"/>
          <w:lang w:val="en-US"/>
        </w:rPr>
        <w:t xml:space="preserve"> </w:t>
      </w:r>
      <w:r w:rsidRPr="007755C7">
        <w:rPr>
          <w:rFonts w:eastAsia="Verdana"/>
          <w:spacing w:val="-1"/>
          <w:sz w:val="20"/>
          <w:szCs w:val="20"/>
          <w:lang w:val="en-US"/>
        </w:rPr>
        <w:t>в</w:t>
      </w:r>
      <w:r w:rsidRPr="007755C7">
        <w:rPr>
          <w:rFonts w:eastAsia="Verdana"/>
          <w:sz w:val="20"/>
          <w:szCs w:val="20"/>
          <w:lang w:val="en-US"/>
        </w:rPr>
        <w:t>аж</w:t>
      </w:r>
      <w:r w:rsidRPr="007755C7">
        <w:rPr>
          <w:rFonts w:eastAsia="Verdana"/>
          <w:spacing w:val="2"/>
          <w:sz w:val="20"/>
          <w:szCs w:val="20"/>
          <w:lang w:val="en-US"/>
        </w:rPr>
        <w:t>н</w:t>
      </w:r>
      <w:r w:rsidRPr="007755C7">
        <w:rPr>
          <w:rFonts w:eastAsia="Verdana"/>
          <w:spacing w:val="1"/>
          <w:sz w:val="20"/>
          <w:szCs w:val="20"/>
          <w:lang w:val="en-US"/>
        </w:rPr>
        <w:t>о</w:t>
      </w:r>
      <w:r w:rsidRPr="007755C7">
        <w:rPr>
          <w:rFonts w:eastAsia="Verdana"/>
          <w:spacing w:val="-1"/>
          <w:sz w:val="20"/>
          <w:szCs w:val="20"/>
          <w:lang w:val="en-US"/>
        </w:rPr>
        <w:t>с</w:t>
      </w:r>
      <w:r w:rsidRPr="007755C7">
        <w:rPr>
          <w:rFonts w:eastAsia="Verdana"/>
          <w:sz w:val="20"/>
          <w:szCs w:val="20"/>
          <w:lang w:val="en-US"/>
        </w:rPr>
        <w:t>ти</w:t>
      </w:r>
      <w:r w:rsidRPr="007755C7">
        <w:rPr>
          <w:rFonts w:eastAsia="Verdana"/>
          <w:spacing w:val="-3"/>
          <w:sz w:val="20"/>
          <w:szCs w:val="20"/>
          <w:lang w:val="en-US"/>
        </w:rPr>
        <w:t xml:space="preserve"> </w:t>
      </w:r>
      <w:r w:rsidRPr="007755C7">
        <w:rPr>
          <w:rFonts w:eastAsia="Verdana"/>
          <w:sz w:val="20"/>
          <w:szCs w:val="20"/>
          <w:lang w:val="en-US"/>
        </w:rPr>
        <w:t>–</w:t>
      </w:r>
      <w:r w:rsidRPr="007755C7">
        <w:rPr>
          <w:rFonts w:eastAsia="Verdana"/>
          <w:spacing w:val="57"/>
          <w:sz w:val="20"/>
          <w:szCs w:val="20"/>
          <w:lang w:val="en-US"/>
        </w:rPr>
        <w:t xml:space="preserve"> </w:t>
      </w:r>
      <w:r w:rsidRPr="007755C7">
        <w:rPr>
          <w:rFonts w:eastAsia="Verdana" w:cs="Verdana"/>
          <w:sz w:val="20"/>
          <w:szCs w:val="20"/>
          <w:lang w:val="en-US"/>
        </w:rPr>
        <w:t>30</w:t>
      </w:r>
      <w:r w:rsidRPr="007755C7">
        <w:rPr>
          <w:rFonts w:eastAsia="Verdana" w:cs="Verdana"/>
          <w:spacing w:val="-6"/>
          <w:sz w:val="20"/>
          <w:szCs w:val="20"/>
          <w:lang w:val="en-US"/>
        </w:rPr>
        <w:t xml:space="preserve"> </w:t>
      </w:r>
      <w:r w:rsidRPr="007755C7">
        <w:rPr>
          <w:rFonts w:eastAsia="Verdana"/>
          <w:sz w:val="20"/>
          <w:szCs w:val="20"/>
          <w:lang w:val="en-US"/>
        </w:rPr>
        <w:t>дана</w:t>
      </w:r>
      <w:r w:rsidRPr="007755C7">
        <w:rPr>
          <w:rFonts w:eastAsia="Verdana"/>
          <w:spacing w:val="-4"/>
          <w:sz w:val="20"/>
          <w:szCs w:val="20"/>
          <w:lang w:val="en-US"/>
        </w:rPr>
        <w:t xml:space="preserve"> </w:t>
      </w:r>
      <w:r w:rsidRPr="007755C7">
        <w:rPr>
          <w:rFonts w:eastAsia="Verdana"/>
          <w:sz w:val="20"/>
          <w:szCs w:val="20"/>
          <w:lang w:val="en-US"/>
        </w:rPr>
        <w:t>ду</w:t>
      </w:r>
      <w:r w:rsidRPr="007755C7">
        <w:rPr>
          <w:rFonts w:eastAsia="Verdana"/>
          <w:spacing w:val="1"/>
          <w:sz w:val="20"/>
          <w:szCs w:val="20"/>
          <w:lang w:val="en-US"/>
        </w:rPr>
        <w:t>ж</w:t>
      </w:r>
      <w:r w:rsidRPr="007755C7">
        <w:rPr>
          <w:rFonts w:eastAsia="Verdana"/>
          <w:sz w:val="20"/>
          <w:szCs w:val="20"/>
          <w:lang w:val="en-US"/>
        </w:rPr>
        <w:t>и</w:t>
      </w:r>
      <w:r w:rsidRPr="007755C7">
        <w:rPr>
          <w:rFonts w:eastAsia="Verdana"/>
          <w:spacing w:val="-4"/>
          <w:sz w:val="20"/>
          <w:szCs w:val="20"/>
          <w:lang w:val="en-US"/>
        </w:rPr>
        <w:t xml:space="preserve"> </w:t>
      </w:r>
      <w:r w:rsidRPr="007755C7">
        <w:rPr>
          <w:rFonts w:eastAsia="Verdana"/>
          <w:spacing w:val="-1"/>
          <w:sz w:val="20"/>
          <w:szCs w:val="20"/>
          <w:lang w:val="en-US"/>
        </w:rPr>
        <w:t>о</w:t>
      </w:r>
      <w:r w:rsidRPr="007755C7">
        <w:rPr>
          <w:rFonts w:eastAsia="Verdana"/>
          <w:sz w:val="20"/>
          <w:szCs w:val="20"/>
          <w:lang w:val="en-US"/>
        </w:rPr>
        <w:t>д</w:t>
      </w:r>
      <w:r w:rsidRPr="007755C7">
        <w:rPr>
          <w:rFonts w:eastAsia="Verdana"/>
          <w:spacing w:val="-6"/>
          <w:sz w:val="20"/>
          <w:szCs w:val="20"/>
          <w:lang w:val="en-US"/>
        </w:rPr>
        <w:t xml:space="preserve"> </w:t>
      </w:r>
      <w:r w:rsidRPr="007755C7">
        <w:rPr>
          <w:rFonts w:eastAsia="Verdana"/>
          <w:sz w:val="20"/>
          <w:szCs w:val="20"/>
          <w:lang w:val="en-US"/>
        </w:rPr>
        <w:t>дана</w:t>
      </w:r>
      <w:r w:rsidRPr="007755C7">
        <w:rPr>
          <w:rFonts w:eastAsia="Verdana"/>
          <w:spacing w:val="60"/>
          <w:sz w:val="20"/>
          <w:szCs w:val="20"/>
          <w:lang w:val="en-US"/>
        </w:rPr>
        <w:t xml:space="preserve"> </w:t>
      </w:r>
      <w:r w:rsidRPr="007755C7">
        <w:rPr>
          <w:rFonts w:eastAsia="Verdana"/>
          <w:spacing w:val="2"/>
          <w:sz w:val="20"/>
          <w:szCs w:val="20"/>
          <w:lang w:val="en-US"/>
        </w:rPr>
        <w:t>и</w:t>
      </w:r>
      <w:r w:rsidRPr="007755C7">
        <w:rPr>
          <w:rFonts w:eastAsia="Verdana"/>
          <w:spacing w:val="-1"/>
          <w:sz w:val="20"/>
          <w:szCs w:val="20"/>
          <w:lang w:val="en-US"/>
        </w:rPr>
        <w:t>с</w:t>
      </w:r>
      <w:r w:rsidRPr="007755C7">
        <w:rPr>
          <w:rFonts w:eastAsia="Verdana"/>
          <w:spacing w:val="1"/>
          <w:sz w:val="20"/>
          <w:szCs w:val="20"/>
          <w:lang w:val="en-US"/>
        </w:rPr>
        <w:t>т</w:t>
      </w:r>
      <w:r w:rsidRPr="007755C7">
        <w:rPr>
          <w:rFonts w:eastAsia="Verdana"/>
          <w:spacing w:val="-2"/>
          <w:sz w:val="20"/>
          <w:szCs w:val="20"/>
          <w:lang w:val="en-US"/>
        </w:rPr>
        <w:t>е</w:t>
      </w:r>
      <w:r w:rsidRPr="007755C7">
        <w:rPr>
          <w:rFonts w:eastAsia="Verdana"/>
          <w:sz w:val="20"/>
          <w:szCs w:val="20"/>
          <w:lang w:val="en-US"/>
        </w:rPr>
        <w:t>ка</w:t>
      </w:r>
      <w:r w:rsidRPr="007755C7">
        <w:rPr>
          <w:rFonts w:eastAsia="Verdana"/>
          <w:spacing w:val="-7"/>
          <w:sz w:val="20"/>
          <w:szCs w:val="20"/>
          <w:lang w:val="en-US"/>
        </w:rPr>
        <w:t xml:space="preserve"> </w:t>
      </w:r>
      <w:r w:rsidRPr="007755C7">
        <w:rPr>
          <w:rFonts w:eastAsia="Verdana"/>
          <w:spacing w:val="2"/>
          <w:sz w:val="20"/>
          <w:szCs w:val="20"/>
          <w:lang w:val="en-US"/>
        </w:rPr>
        <w:t>р</w:t>
      </w:r>
      <w:r w:rsidRPr="007755C7">
        <w:rPr>
          <w:rFonts w:eastAsia="Verdana"/>
          <w:spacing w:val="-1"/>
          <w:sz w:val="20"/>
          <w:szCs w:val="20"/>
          <w:lang w:val="en-US"/>
        </w:rPr>
        <w:t>о</w:t>
      </w:r>
      <w:r w:rsidRPr="007755C7">
        <w:rPr>
          <w:rFonts w:eastAsia="Verdana"/>
          <w:sz w:val="20"/>
          <w:szCs w:val="20"/>
          <w:lang w:val="en-US"/>
        </w:rPr>
        <w:t>ка</w:t>
      </w:r>
      <w:r w:rsidRPr="007755C7">
        <w:rPr>
          <w:rFonts w:eastAsia="Verdana"/>
          <w:spacing w:val="-4"/>
          <w:sz w:val="20"/>
          <w:szCs w:val="20"/>
          <w:lang w:val="en-US"/>
        </w:rPr>
        <w:t xml:space="preserve"> </w:t>
      </w:r>
      <w:r w:rsidRPr="007755C7">
        <w:rPr>
          <w:rFonts w:eastAsia="Verdana"/>
          <w:sz w:val="20"/>
          <w:szCs w:val="20"/>
          <w:lang w:val="en-US"/>
        </w:rPr>
        <w:t>за</w:t>
      </w:r>
      <w:r w:rsidRPr="007755C7">
        <w:rPr>
          <w:rFonts w:eastAsia="Verdana"/>
          <w:spacing w:val="-7"/>
          <w:sz w:val="20"/>
          <w:szCs w:val="20"/>
          <w:lang w:val="en-US"/>
        </w:rPr>
        <w:t xml:space="preserve"> </w:t>
      </w:r>
      <w:r w:rsidRPr="007755C7">
        <w:rPr>
          <w:rFonts w:eastAsia="Verdana"/>
          <w:spacing w:val="1"/>
          <w:sz w:val="20"/>
          <w:szCs w:val="20"/>
          <w:lang w:val="en-US"/>
        </w:rPr>
        <w:t>к</w:t>
      </w:r>
      <w:r w:rsidRPr="007755C7">
        <w:rPr>
          <w:rFonts w:eastAsia="Verdana"/>
          <w:spacing w:val="-1"/>
          <w:sz w:val="20"/>
          <w:szCs w:val="20"/>
          <w:lang w:val="en-US"/>
        </w:rPr>
        <w:t>о</w:t>
      </w:r>
      <w:r w:rsidRPr="007755C7">
        <w:rPr>
          <w:rFonts w:eastAsia="Verdana"/>
          <w:sz w:val="20"/>
          <w:szCs w:val="20"/>
          <w:lang w:val="en-US"/>
        </w:rPr>
        <w:t>нач</w:t>
      </w:r>
      <w:r w:rsidRPr="007755C7">
        <w:rPr>
          <w:rFonts w:eastAsia="Verdana"/>
          <w:spacing w:val="2"/>
          <w:sz w:val="20"/>
          <w:szCs w:val="20"/>
          <w:lang w:val="en-US"/>
        </w:rPr>
        <w:t>н</w:t>
      </w:r>
      <w:r w:rsidRPr="007755C7">
        <w:rPr>
          <w:rFonts w:eastAsia="Verdana"/>
          <w:sz w:val="20"/>
          <w:szCs w:val="20"/>
          <w:lang w:val="en-US"/>
        </w:rPr>
        <w:t>о</w:t>
      </w:r>
      <w:r w:rsidRPr="007755C7">
        <w:rPr>
          <w:rFonts w:eastAsia="Verdana"/>
          <w:spacing w:val="-5"/>
          <w:sz w:val="20"/>
          <w:szCs w:val="20"/>
          <w:lang w:val="en-US"/>
        </w:rPr>
        <w:t xml:space="preserve"> </w:t>
      </w:r>
      <w:r w:rsidRPr="007755C7">
        <w:rPr>
          <w:rFonts w:eastAsia="Verdana"/>
          <w:sz w:val="20"/>
          <w:szCs w:val="20"/>
          <w:lang w:val="en-US"/>
        </w:rPr>
        <w:t>из</w:t>
      </w:r>
      <w:r w:rsidRPr="007755C7">
        <w:rPr>
          <w:rFonts w:eastAsia="Verdana"/>
          <w:spacing w:val="-1"/>
          <w:sz w:val="20"/>
          <w:szCs w:val="20"/>
          <w:lang w:val="en-US"/>
        </w:rPr>
        <w:t>в</w:t>
      </w:r>
      <w:r w:rsidRPr="007755C7">
        <w:rPr>
          <w:rFonts w:eastAsia="Verdana"/>
          <w:sz w:val="20"/>
          <w:szCs w:val="20"/>
          <w:lang w:val="en-US"/>
        </w:rPr>
        <w:t>рш</w:t>
      </w:r>
      <w:r w:rsidRPr="007755C7">
        <w:rPr>
          <w:rFonts w:eastAsia="Verdana"/>
          <w:spacing w:val="1"/>
          <w:sz w:val="20"/>
          <w:szCs w:val="20"/>
          <w:lang w:val="en-US"/>
        </w:rPr>
        <w:t>е</w:t>
      </w:r>
      <w:r w:rsidRPr="007755C7">
        <w:rPr>
          <w:rFonts w:eastAsia="Verdana"/>
          <w:sz w:val="20"/>
          <w:szCs w:val="20"/>
          <w:lang w:val="en-US"/>
        </w:rPr>
        <w:t>ње</w:t>
      </w:r>
      <w:r w:rsidRPr="007755C7">
        <w:rPr>
          <w:rFonts w:eastAsia="Verdana"/>
          <w:spacing w:val="-6"/>
          <w:sz w:val="20"/>
          <w:szCs w:val="20"/>
          <w:lang w:val="en-US"/>
        </w:rPr>
        <w:t xml:space="preserve"> </w:t>
      </w:r>
      <w:r w:rsidRPr="007755C7">
        <w:rPr>
          <w:rFonts w:eastAsia="Verdana"/>
          <w:sz w:val="20"/>
          <w:szCs w:val="20"/>
          <w:lang w:val="en-US"/>
        </w:rPr>
        <w:t>п</w:t>
      </w:r>
      <w:r w:rsidRPr="007755C7">
        <w:rPr>
          <w:rFonts w:eastAsia="Verdana"/>
          <w:spacing w:val="1"/>
          <w:sz w:val="20"/>
          <w:szCs w:val="20"/>
          <w:lang w:val="en-US"/>
        </w:rPr>
        <w:t>о</w:t>
      </w:r>
      <w:r w:rsidRPr="007755C7">
        <w:rPr>
          <w:rFonts w:eastAsia="Verdana"/>
          <w:spacing w:val="-1"/>
          <w:sz w:val="20"/>
          <w:szCs w:val="20"/>
          <w:lang w:val="en-US"/>
        </w:rPr>
        <w:t>с</w:t>
      </w:r>
      <w:r w:rsidRPr="007755C7">
        <w:rPr>
          <w:rFonts w:eastAsia="Verdana"/>
          <w:spacing w:val="1"/>
          <w:sz w:val="20"/>
          <w:szCs w:val="20"/>
          <w:lang w:val="en-US"/>
        </w:rPr>
        <w:t>л</w:t>
      </w:r>
      <w:r w:rsidRPr="007755C7">
        <w:rPr>
          <w:rFonts w:eastAsia="Verdana"/>
          <w:sz w:val="20"/>
          <w:szCs w:val="20"/>
          <w:lang w:val="en-US"/>
        </w:rPr>
        <w:t>а.</w:t>
      </w:r>
    </w:p>
    <w:p w:rsidR="00953B88" w:rsidRPr="007755C7" w:rsidRDefault="00953B88" w:rsidP="00953B88">
      <w:pPr>
        <w:widowControl w:val="0"/>
        <w:spacing w:after="0" w:line="242" w:lineRule="exact"/>
        <w:ind w:left="833"/>
        <w:rPr>
          <w:rFonts w:eastAsia="Verdana"/>
          <w:sz w:val="20"/>
          <w:szCs w:val="20"/>
          <w:lang w:val="en-US"/>
        </w:rPr>
      </w:pPr>
      <w:r w:rsidRPr="007755C7">
        <w:rPr>
          <w:rFonts w:eastAsia="Verdana"/>
          <w:spacing w:val="-1"/>
          <w:sz w:val="20"/>
          <w:szCs w:val="20"/>
          <w:u w:val="single" w:color="000000"/>
          <w:lang w:val="en-US"/>
        </w:rPr>
        <w:t>Н</w:t>
      </w:r>
      <w:r w:rsidRPr="007755C7">
        <w:rPr>
          <w:rFonts w:eastAsia="Verdana"/>
          <w:sz w:val="20"/>
          <w:szCs w:val="20"/>
          <w:u w:val="single" w:color="000000"/>
          <w:lang w:val="en-US"/>
        </w:rPr>
        <w:t>ачин</w:t>
      </w:r>
      <w:r w:rsidRPr="007755C7">
        <w:rPr>
          <w:rFonts w:eastAsia="Verdana"/>
          <w:spacing w:val="60"/>
          <w:sz w:val="20"/>
          <w:szCs w:val="20"/>
          <w:u w:val="single" w:color="000000"/>
          <w:lang w:val="en-US"/>
        </w:rPr>
        <w:t xml:space="preserve"> </w:t>
      </w:r>
      <w:r w:rsidRPr="007755C7">
        <w:rPr>
          <w:rFonts w:eastAsia="Verdana"/>
          <w:sz w:val="20"/>
          <w:szCs w:val="20"/>
          <w:u w:val="single" w:color="000000"/>
          <w:lang w:val="en-US"/>
        </w:rPr>
        <w:t>п</w:t>
      </w:r>
      <w:r w:rsidRPr="007755C7">
        <w:rPr>
          <w:rFonts w:eastAsia="Verdana"/>
          <w:spacing w:val="-1"/>
          <w:sz w:val="20"/>
          <w:szCs w:val="20"/>
          <w:u w:val="single" w:color="000000"/>
          <w:lang w:val="en-US"/>
        </w:rPr>
        <w:t>о</w:t>
      </w:r>
      <w:r w:rsidRPr="007755C7">
        <w:rPr>
          <w:rFonts w:eastAsia="Verdana"/>
          <w:sz w:val="20"/>
          <w:szCs w:val="20"/>
          <w:u w:val="single" w:color="000000"/>
          <w:lang w:val="en-US"/>
        </w:rPr>
        <w:t>дн</w:t>
      </w:r>
      <w:r w:rsidRPr="007755C7">
        <w:rPr>
          <w:rFonts w:eastAsia="Verdana"/>
          <w:spacing w:val="-1"/>
          <w:sz w:val="20"/>
          <w:szCs w:val="20"/>
          <w:u w:val="single" w:color="000000"/>
          <w:lang w:val="en-US"/>
        </w:rPr>
        <w:t>о</w:t>
      </w:r>
      <w:r w:rsidRPr="007755C7">
        <w:rPr>
          <w:rFonts w:eastAsia="Verdana"/>
          <w:sz w:val="20"/>
          <w:szCs w:val="20"/>
          <w:u w:val="single" w:color="000000"/>
          <w:lang w:val="en-US"/>
        </w:rPr>
        <w:t>ш</w:t>
      </w:r>
      <w:r w:rsidRPr="007755C7">
        <w:rPr>
          <w:rFonts w:eastAsia="Verdana"/>
          <w:spacing w:val="-2"/>
          <w:sz w:val="20"/>
          <w:szCs w:val="20"/>
          <w:u w:val="single" w:color="000000"/>
          <w:lang w:val="en-US"/>
        </w:rPr>
        <w:t>е</w:t>
      </w:r>
      <w:r w:rsidRPr="007755C7">
        <w:rPr>
          <w:rFonts w:eastAsia="Verdana"/>
          <w:sz w:val="20"/>
          <w:szCs w:val="20"/>
          <w:u w:val="single" w:color="000000"/>
          <w:lang w:val="en-US"/>
        </w:rPr>
        <w:t>ња</w:t>
      </w:r>
      <w:r w:rsidRPr="007755C7">
        <w:rPr>
          <w:rFonts w:eastAsia="Verdana"/>
          <w:sz w:val="20"/>
          <w:szCs w:val="20"/>
          <w:lang w:val="en-US"/>
        </w:rPr>
        <w:t>:</w:t>
      </w:r>
      <w:r w:rsidRPr="007755C7">
        <w:rPr>
          <w:rFonts w:eastAsia="Verdana"/>
          <w:spacing w:val="-4"/>
          <w:sz w:val="20"/>
          <w:szCs w:val="20"/>
          <w:lang w:val="en-US"/>
        </w:rPr>
        <w:t xml:space="preserve"> </w:t>
      </w:r>
      <w:r w:rsidRPr="007755C7">
        <w:rPr>
          <w:rFonts w:eastAsia="Verdana"/>
          <w:sz w:val="20"/>
          <w:szCs w:val="20"/>
          <w:lang w:val="en-US"/>
        </w:rPr>
        <w:t>у</w:t>
      </w:r>
      <w:r w:rsidRPr="007755C7">
        <w:rPr>
          <w:rFonts w:eastAsia="Verdana"/>
          <w:spacing w:val="-4"/>
          <w:sz w:val="20"/>
          <w:szCs w:val="20"/>
          <w:lang w:val="en-US"/>
        </w:rPr>
        <w:t xml:space="preserve"> </w:t>
      </w:r>
      <w:r w:rsidRPr="007755C7">
        <w:rPr>
          <w:rFonts w:eastAsia="Verdana"/>
          <w:spacing w:val="1"/>
          <w:sz w:val="20"/>
          <w:szCs w:val="20"/>
          <w:lang w:val="en-US"/>
        </w:rPr>
        <w:t>т</w:t>
      </w:r>
      <w:r w:rsidRPr="007755C7">
        <w:rPr>
          <w:rFonts w:eastAsia="Verdana"/>
          <w:sz w:val="20"/>
          <w:szCs w:val="20"/>
          <w:lang w:val="en-US"/>
        </w:rPr>
        <w:t>р</w:t>
      </w:r>
      <w:r w:rsidRPr="007755C7">
        <w:rPr>
          <w:rFonts w:eastAsia="Verdana"/>
          <w:spacing w:val="-2"/>
          <w:sz w:val="20"/>
          <w:szCs w:val="20"/>
          <w:lang w:val="en-US"/>
        </w:rPr>
        <w:t>е</w:t>
      </w:r>
      <w:r w:rsidRPr="007755C7">
        <w:rPr>
          <w:rFonts w:eastAsia="Verdana"/>
          <w:sz w:val="20"/>
          <w:szCs w:val="20"/>
          <w:lang w:val="en-US"/>
        </w:rPr>
        <w:t>ну</w:t>
      </w:r>
      <w:r w:rsidRPr="007755C7">
        <w:rPr>
          <w:rFonts w:eastAsia="Verdana"/>
          <w:spacing w:val="1"/>
          <w:sz w:val="20"/>
          <w:szCs w:val="20"/>
          <w:lang w:val="en-US"/>
        </w:rPr>
        <w:t>т</w:t>
      </w:r>
      <w:r w:rsidRPr="007755C7">
        <w:rPr>
          <w:rFonts w:eastAsia="Verdana"/>
          <w:sz w:val="20"/>
          <w:szCs w:val="20"/>
          <w:lang w:val="en-US"/>
        </w:rPr>
        <w:t>ку</w:t>
      </w:r>
      <w:r w:rsidRPr="007755C7">
        <w:rPr>
          <w:rFonts w:eastAsia="Verdana"/>
          <w:spacing w:val="-5"/>
          <w:sz w:val="20"/>
          <w:szCs w:val="20"/>
          <w:lang w:val="en-US"/>
        </w:rPr>
        <w:t xml:space="preserve"> </w:t>
      </w:r>
      <w:r w:rsidRPr="007755C7">
        <w:rPr>
          <w:rFonts w:eastAsia="Verdana"/>
          <w:sz w:val="20"/>
          <w:szCs w:val="20"/>
          <w:lang w:val="en-US"/>
        </w:rPr>
        <w:t>за</w:t>
      </w:r>
      <w:r w:rsidRPr="007755C7">
        <w:rPr>
          <w:rFonts w:eastAsia="Verdana"/>
          <w:spacing w:val="2"/>
          <w:sz w:val="20"/>
          <w:szCs w:val="20"/>
          <w:lang w:val="en-US"/>
        </w:rPr>
        <w:t>к</w:t>
      </w:r>
      <w:r w:rsidRPr="007755C7">
        <w:rPr>
          <w:rFonts w:eastAsia="Verdana"/>
          <w:sz w:val="20"/>
          <w:szCs w:val="20"/>
          <w:lang w:val="en-US"/>
        </w:rPr>
        <w:t>љу</w:t>
      </w:r>
      <w:r w:rsidRPr="007755C7">
        <w:rPr>
          <w:rFonts w:eastAsia="Verdana"/>
          <w:spacing w:val="1"/>
          <w:sz w:val="20"/>
          <w:szCs w:val="20"/>
          <w:lang w:val="en-US"/>
        </w:rPr>
        <w:t>ч</w:t>
      </w:r>
      <w:r w:rsidRPr="007755C7">
        <w:rPr>
          <w:rFonts w:eastAsia="Verdana"/>
          <w:spacing w:val="-2"/>
          <w:sz w:val="20"/>
          <w:szCs w:val="20"/>
          <w:lang w:val="en-US"/>
        </w:rPr>
        <w:t>е</w:t>
      </w:r>
      <w:r w:rsidRPr="007755C7">
        <w:rPr>
          <w:rFonts w:eastAsia="Verdana"/>
          <w:sz w:val="20"/>
          <w:szCs w:val="20"/>
          <w:lang w:val="en-US"/>
        </w:rPr>
        <w:t>ња</w:t>
      </w:r>
      <w:r w:rsidRPr="007755C7">
        <w:rPr>
          <w:rFonts w:eastAsia="Verdana"/>
          <w:spacing w:val="-4"/>
          <w:sz w:val="20"/>
          <w:szCs w:val="20"/>
          <w:lang w:val="en-US"/>
        </w:rPr>
        <w:t xml:space="preserve"> </w:t>
      </w:r>
      <w:r w:rsidRPr="007755C7">
        <w:rPr>
          <w:rFonts w:eastAsia="Verdana"/>
          <w:sz w:val="20"/>
          <w:szCs w:val="20"/>
          <w:lang w:val="en-US"/>
        </w:rPr>
        <w:t>у</w:t>
      </w:r>
      <w:r w:rsidRPr="007755C7">
        <w:rPr>
          <w:rFonts w:eastAsia="Verdana"/>
          <w:spacing w:val="1"/>
          <w:sz w:val="20"/>
          <w:szCs w:val="20"/>
          <w:lang w:val="en-US"/>
        </w:rPr>
        <w:t>г</w:t>
      </w:r>
      <w:r w:rsidRPr="007755C7">
        <w:rPr>
          <w:rFonts w:eastAsia="Verdana"/>
          <w:spacing w:val="-1"/>
          <w:sz w:val="20"/>
          <w:szCs w:val="20"/>
          <w:lang w:val="en-US"/>
        </w:rPr>
        <w:t>о</w:t>
      </w:r>
      <w:r w:rsidRPr="007755C7">
        <w:rPr>
          <w:rFonts w:eastAsia="Verdana"/>
          <w:spacing w:val="1"/>
          <w:sz w:val="20"/>
          <w:szCs w:val="20"/>
          <w:lang w:val="en-US"/>
        </w:rPr>
        <w:t>в</w:t>
      </w:r>
      <w:r w:rsidRPr="007755C7">
        <w:rPr>
          <w:rFonts w:eastAsia="Verdana"/>
          <w:spacing w:val="-1"/>
          <w:sz w:val="20"/>
          <w:szCs w:val="20"/>
          <w:lang w:val="en-US"/>
        </w:rPr>
        <w:t>о</w:t>
      </w:r>
      <w:r w:rsidRPr="007755C7">
        <w:rPr>
          <w:rFonts w:eastAsia="Verdana"/>
          <w:sz w:val="20"/>
          <w:szCs w:val="20"/>
          <w:lang w:val="en-US"/>
        </w:rPr>
        <w:t>ра.</w:t>
      </w:r>
    </w:p>
    <w:p w:rsidR="00953B88" w:rsidRPr="007755C7" w:rsidRDefault="00953B88" w:rsidP="00953B88">
      <w:pPr>
        <w:widowControl w:val="0"/>
        <w:spacing w:after="0" w:line="243" w:lineRule="exact"/>
        <w:ind w:left="833"/>
        <w:rPr>
          <w:rFonts w:eastAsia="Verdana"/>
          <w:sz w:val="20"/>
          <w:szCs w:val="20"/>
          <w:lang w:val="en-US"/>
        </w:rPr>
      </w:pPr>
      <w:r w:rsidRPr="007755C7">
        <w:rPr>
          <w:rFonts w:eastAsia="Verdana"/>
          <w:sz w:val="20"/>
          <w:szCs w:val="20"/>
          <w:u w:val="single" w:color="000000"/>
          <w:lang w:val="en-US"/>
        </w:rPr>
        <w:t>Ви</w:t>
      </w:r>
      <w:r w:rsidRPr="007755C7">
        <w:rPr>
          <w:rFonts w:eastAsia="Verdana"/>
          <w:spacing w:val="-1"/>
          <w:sz w:val="20"/>
          <w:szCs w:val="20"/>
          <w:u w:val="single" w:color="000000"/>
          <w:lang w:val="en-US"/>
        </w:rPr>
        <w:t>с</w:t>
      </w:r>
      <w:r w:rsidRPr="007755C7">
        <w:rPr>
          <w:rFonts w:eastAsia="Verdana"/>
          <w:sz w:val="20"/>
          <w:szCs w:val="20"/>
          <w:u w:val="single" w:color="000000"/>
          <w:lang w:val="en-US"/>
        </w:rPr>
        <w:t>ина</w:t>
      </w:r>
      <w:r w:rsidRPr="007755C7">
        <w:rPr>
          <w:rFonts w:eastAsia="Verdana"/>
          <w:sz w:val="20"/>
          <w:szCs w:val="20"/>
          <w:lang w:val="en-US"/>
        </w:rPr>
        <w:t>:</w:t>
      </w:r>
      <w:r w:rsidRPr="007755C7">
        <w:rPr>
          <w:rFonts w:eastAsia="Verdana"/>
          <w:spacing w:val="-4"/>
          <w:sz w:val="20"/>
          <w:szCs w:val="20"/>
          <w:lang w:val="en-US"/>
        </w:rPr>
        <w:t xml:space="preserve"> </w:t>
      </w:r>
      <w:r w:rsidRPr="007755C7">
        <w:rPr>
          <w:rFonts w:eastAsia="Verdana"/>
          <w:sz w:val="20"/>
          <w:szCs w:val="20"/>
          <w:lang w:val="en-US"/>
        </w:rPr>
        <w:t>10</w:t>
      </w:r>
      <w:r w:rsidRPr="007755C7">
        <w:rPr>
          <w:rFonts w:eastAsia="Verdana"/>
          <w:spacing w:val="-4"/>
          <w:sz w:val="20"/>
          <w:szCs w:val="20"/>
          <w:lang w:val="en-US"/>
        </w:rPr>
        <w:t xml:space="preserve"> </w:t>
      </w:r>
      <w:r w:rsidRPr="007755C7">
        <w:rPr>
          <w:rFonts w:eastAsia="Verdana"/>
          <w:sz w:val="20"/>
          <w:szCs w:val="20"/>
          <w:lang w:val="en-US"/>
        </w:rPr>
        <w:t>%</w:t>
      </w:r>
      <w:r w:rsidRPr="007755C7">
        <w:rPr>
          <w:rFonts w:eastAsia="Verdana"/>
          <w:spacing w:val="-7"/>
          <w:sz w:val="20"/>
          <w:szCs w:val="20"/>
          <w:lang w:val="en-US"/>
        </w:rPr>
        <w:t xml:space="preserve"> </w:t>
      </w:r>
      <w:r w:rsidRPr="007755C7">
        <w:rPr>
          <w:rFonts w:eastAsia="Verdana"/>
          <w:spacing w:val="-2"/>
          <w:sz w:val="20"/>
          <w:szCs w:val="20"/>
          <w:lang w:val="en-US"/>
        </w:rPr>
        <w:t>о</w:t>
      </w:r>
      <w:r w:rsidRPr="007755C7">
        <w:rPr>
          <w:rFonts w:eastAsia="Verdana"/>
          <w:sz w:val="20"/>
          <w:szCs w:val="20"/>
          <w:lang w:val="en-US"/>
        </w:rPr>
        <w:t>д</w:t>
      </w:r>
      <w:r w:rsidRPr="007755C7">
        <w:rPr>
          <w:rFonts w:eastAsia="Verdana"/>
          <w:spacing w:val="-5"/>
          <w:sz w:val="20"/>
          <w:szCs w:val="20"/>
          <w:lang w:val="en-US"/>
        </w:rPr>
        <w:t xml:space="preserve"> </w:t>
      </w:r>
      <w:r w:rsidRPr="007755C7">
        <w:rPr>
          <w:rFonts w:eastAsia="Verdana"/>
          <w:spacing w:val="-1"/>
          <w:sz w:val="20"/>
          <w:szCs w:val="20"/>
          <w:lang w:val="en-US"/>
        </w:rPr>
        <w:t>в</w:t>
      </w:r>
      <w:r w:rsidRPr="007755C7">
        <w:rPr>
          <w:rFonts w:eastAsia="Verdana"/>
          <w:sz w:val="20"/>
          <w:szCs w:val="20"/>
          <w:lang w:val="en-US"/>
        </w:rPr>
        <w:t>р</w:t>
      </w:r>
      <w:r w:rsidRPr="007755C7">
        <w:rPr>
          <w:rFonts w:eastAsia="Verdana"/>
          <w:spacing w:val="-2"/>
          <w:sz w:val="20"/>
          <w:szCs w:val="20"/>
          <w:lang w:val="en-US"/>
        </w:rPr>
        <w:t>е</w:t>
      </w:r>
      <w:r w:rsidRPr="007755C7">
        <w:rPr>
          <w:rFonts w:eastAsia="Verdana"/>
          <w:sz w:val="20"/>
          <w:szCs w:val="20"/>
          <w:lang w:val="en-US"/>
        </w:rPr>
        <w:t>д</w:t>
      </w:r>
      <w:r w:rsidRPr="007755C7">
        <w:rPr>
          <w:rFonts w:eastAsia="Verdana"/>
          <w:spacing w:val="2"/>
          <w:sz w:val="20"/>
          <w:szCs w:val="20"/>
          <w:lang w:val="en-US"/>
        </w:rPr>
        <w:t>н</w:t>
      </w:r>
      <w:r w:rsidRPr="007755C7">
        <w:rPr>
          <w:rFonts w:eastAsia="Verdana"/>
          <w:spacing w:val="-1"/>
          <w:sz w:val="20"/>
          <w:szCs w:val="20"/>
          <w:lang w:val="en-US"/>
        </w:rPr>
        <w:t>ос</w:t>
      </w:r>
      <w:r w:rsidRPr="007755C7">
        <w:rPr>
          <w:rFonts w:eastAsia="Verdana"/>
          <w:spacing w:val="1"/>
          <w:sz w:val="20"/>
          <w:szCs w:val="20"/>
          <w:lang w:val="en-US"/>
        </w:rPr>
        <w:t>т</w:t>
      </w:r>
      <w:r w:rsidRPr="007755C7">
        <w:rPr>
          <w:rFonts w:eastAsia="Verdana"/>
          <w:sz w:val="20"/>
          <w:szCs w:val="20"/>
          <w:lang w:val="en-US"/>
        </w:rPr>
        <w:t>и</w:t>
      </w:r>
      <w:r w:rsidRPr="007755C7">
        <w:rPr>
          <w:rFonts w:eastAsia="Verdana"/>
          <w:spacing w:val="64"/>
          <w:sz w:val="20"/>
          <w:szCs w:val="20"/>
          <w:lang w:val="en-US"/>
        </w:rPr>
        <w:t xml:space="preserve"> </w:t>
      </w:r>
      <w:r w:rsidRPr="007755C7">
        <w:rPr>
          <w:rFonts w:eastAsia="Verdana"/>
          <w:sz w:val="20"/>
          <w:szCs w:val="20"/>
          <w:lang w:val="en-US"/>
        </w:rPr>
        <w:t>у</w:t>
      </w:r>
      <w:r w:rsidRPr="007755C7">
        <w:rPr>
          <w:rFonts w:eastAsia="Verdana"/>
          <w:spacing w:val="1"/>
          <w:sz w:val="20"/>
          <w:szCs w:val="20"/>
          <w:lang w:val="en-US"/>
        </w:rPr>
        <w:t>г</w:t>
      </w:r>
      <w:r w:rsidRPr="007755C7">
        <w:rPr>
          <w:rFonts w:eastAsia="Verdana"/>
          <w:spacing w:val="-1"/>
          <w:sz w:val="20"/>
          <w:szCs w:val="20"/>
          <w:lang w:val="en-US"/>
        </w:rPr>
        <w:t>о</w:t>
      </w:r>
      <w:r w:rsidRPr="007755C7">
        <w:rPr>
          <w:rFonts w:eastAsia="Verdana"/>
          <w:spacing w:val="1"/>
          <w:sz w:val="20"/>
          <w:szCs w:val="20"/>
          <w:lang w:val="en-US"/>
        </w:rPr>
        <w:t>в</w:t>
      </w:r>
      <w:r w:rsidRPr="007755C7">
        <w:rPr>
          <w:rFonts w:eastAsia="Verdana"/>
          <w:spacing w:val="-1"/>
          <w:sz w:val="20"/>
          <w:szCs w:val="20"/>
          <w:lang w:val="en-US"/>
        </w:rPr>
        <w:t>о</w:t>
      </w:r>
      <w:r w:rsidRPr="007755C7">
        <w:rPr>
          <w:rFonts w:eastAsia="Verdana"/>
          <w:sz w:val="20"/>
          <w:szCs w:val="20"/>
          <w:lang w:val="en-US"/>
        </w:rPr>
        <w:t>ра</w:t>
      </w:r>
      <w:r w:rsidRPr="007755C7">
        <w:rPr>
          <w:rFonts w:eastAsia="Verdana"/>
          <w:spacing w:val="-6"/>
          <w:sz w:val="20"/>
          <w:szCs w:val="20"/>
          <w:lang w:val="en-US"/>
        </w:rPr>
        <w:t xml:space="preserve"> </w:t>
      </w:r>
      <w:r w:rsidRPr="007755C7">
        <w:rPr>
          <w:rFonts w:eastAsia="Verdana"/>
          <w:sz w:val="20"/>
          <w:szCs w:val="20"/>
          <w:lang w:val="en-US"/>
        </w:rPr>
        <w:t>и</w:t>
      </w:r>
      <w:r w:rsidRPr="007755C7">
        <w:rPr>
          <w:rFonts w:eastAsia="Verdana"/>
          <w:spacing w:val="-4"/>
          <w:sz w:val="20"/>
          <w:szCs w:val="20"/>
          <w:lang w:val="en-US"/>
        </w:rPr>
        <w:t xml:space="preserve"> </w:t>
      </w:r>
      <w:r w:rsidRPr="007755C7">
        <w:rPr>
          <w:rFonts w:eastAsia="Verdana"/>
          <w:spacing w:val="-1"/>
          <w:sz w:val="20"/>
          <w:szCs w:val="20"/>
          <w:lang w:val="en-US"/>
        </w:rPr>
        <w:t>и</w:t>
      </w:r>
      <w:r w:rsidRPr="007755C7">
        <w:rPr>
          <w:rFonts w:eastAsia="Verdana"/>
          <w:spacing w:val="1"/>
          <w:sz w:val="20"/>
          <w:szCs w:val="20"/>
          <w:lang w:val="en-US"/>
        </w:rPr>
        <w:t>з</w:t>
      </w:r>
      <w:r w:rsidRPr="007755C7">
        <w:rPr>
          <w:rFonts w:eastAsia="Verdana"/>
          <w:sz w:val="20"/>
          <w:szCs w:val="20"/>
          <w:lang w:val="en-US"/>
        </w:rPr>
        <w:t>ражена</w:t>
      </w:r>
      <w:r w:rsidRPr="007755C7">
        <w:rPr>
          <w:rFonts w:eastAsia="Verdana"/>
          <w:spacing w:val="-6"/>
          <w:sz w:val="20"/>
          <w:szCs w:val="20"/>
          <w:lang w:val="en-US"/>
        </w:rPr>
        <w:t xml:space="preserve"> </w:t>
      </w:r>
      <w:r w:rsidRPr="007755C7">
        <w:rPr>
          <w:rFonts w:eastAsia="Verdana"/>
          <w:sz w:val="20"/>
          <w:szCs w:val="20"/>
          <w:lang w:val="en-US"/>
        </w:rPr>
        <w:t>у</w:t>
      </w:r>
      <w:r w:rsidRPr="007755C7">
        <w:rPr>
          <w:rFonts w:eastAsia="Verdana"/>
          <w:spacing w:val="-4"/>
          <w:sz w:val="20"/>
          <w:szCs w:val="20"/>
          <w:lang w:val="en-US"/>
        </w:rPr>
        <w:t xml:space="preserve"> </w:t>
      </w:r>
      <w:r w:rsidRPr="007755C7">
        <w:rPr>
          <w:rFonts w:eastAsia="Verdana"/>
          <w:sz w:val="20"/>
          <w:szCs w:val="20"/>
          <w:lang w:val="en-US"/>
        </w:rPr>
        <w:t>динари</w:t>
      </w:r>
      <w:r w:rsidRPr="007755C7">
        <w:rPr>
          <w:rFonts w:eastAsia="Verdana"/>
          <w:spacing w:val="2"/>
          <w:sz w:val="20"/>
          <w:szCs w:val="20"/>
          <w:lang w:val="en-US"/>
        </w:rPr>
        <w:t>ма</w:t>
      </w:r>
      <w:r w:rsidRPr="007755C7">
        <w:rPr>
          <w:rFonts w:eastAsia="Verdana"/>
          <w:sz w:val="20"/>
          <w:szCs w:val="20"/>
          <w:lang w:val="en-US"/>
        </w:rPr>
        <w:t>,</w:t>
      </w:r>
      <w:r w:rsidRPr="007755C7">
        <w:rPr>
          <w:rFonts w:eastAsia="Verdana"/>
          <w:spacing w:val="-4"/>
          <w:sz w:val="20"/>
          <w:szCs w:val="20"/>
          <w:lang w:val="en-US"/>
        </w:rPr>
        <w:t xml:space="preserve"> </w:t>
      </w:r>
      <w:r w:rsidRPr="007755C7">
        <w:rPr>
          <w:rFonts w:eastAsia="Verdana"/>
          <w:sz w:val="20"/>
          <w:szCs w:val="20"/>
          <w:lang w:val="en-US"/>
        </w:rPr>
        <w:t>б</w:t>
      </w:r>
      <w:r w:rsidRPr="007755C7">
        <w:rPr>
          <w:rFonts w:eastAsia="Verdana"/>
          <w:spacing w:val="-2"/>
          <w:sz w:val="20"/>
          <w:szCs w:val="20"/>
          <w:lang w:val="en-US"/>
        </w:rPr>
        <w:t>е</w:t>
      </w:r>
      <w:r w:rsidRPr="007755C7">
        <w:rPr>
          <w:rFonts w:eastAsia="Verdana"/>
          <w:sz w:val="20"/>
          <w:szCs w:val="20"/>
          <w:lang w:val="en-US"/>
        </w:rPr>
        <w:t>з</w:t>
      </w:r>
      <w:r w:rsidRPr="007755C7">
        <w:rPr>
          <w:rFonts w:eastAsia="Verdana"/>
          <w:spacing w:val="-4"/>
          <w:sz w:val="20"/>
          <w:szCs w:val="20"/>
          <w:lang w:val="en-US"/>
        </w:rPr>
        <w:t xml:space="preserve"> </w:t>
      </w:r>
      <w:r w:rsidRPr="007755C7">
        <w:rPr>
          <w:rFonts w:eastAsia="Verdana"/>
          <w:sz w:val="20"/>
          <w:szCs w:val="20"/>
          <w:lang w:val="en-US"/>
        </w:rPr>
        <w:t>п</w:t>
      </w:r>
      <w:r w:rsidRPr="007755C7">
        <w:rPr>
          <w:rFonts w:eastAsia="Verdana"/>
          <w:spacing w:val="3"/>
          <w:sz w:val="20"/>
          <w:szCs w:val="20"/>
          <w:lang w:val="en-US"/>
        </w:rPr>
        <w:t>д</w:t>
      </w:r>
      <w:r w:rsidRPr="007755C7">
        <w:rPr>
          <w:rFonts w:eastAsia="Verdana"/>
          <w:spacing w:val="-1"/>
          <w:sz w:val="20"/>
          <w:szCs w:val="20"/>
          <w:lang w:val="en-US"/>
        </w:rPr>
        <w:t>в</w:t>
      </w:r>
      <w:r w:rsidRPr="007755C7">
        <w:rPr>
          <w:rFonts w:eastAsia="Verdana"/>
          <w:sz w:val="20"/>
          <w:szCs w:val="20"/>
          <w:lang w:val="en-US"/>
        </w:rPr>
        <w:t>.</w:t>
      </w:r>
    </w:p>
    <w:p w:rsidR="00953B88" w:rsidRPr="007755C7" w:rsidRDefault="00953B88" w:rsidP="00953B88">
      <w:pPr>
        <w:widowControl w:val="0"/>
        <w:spacing w:after="0" w:line="242" w:lineRule="exact"/>
        <w:ind w:left="833"/>
        <w:rPr>
          <w:rFonts w:eastAsia="Verdana"/>
          <w:sz w:val="20"/>
          <w:szCs w:val="20"/>
          <w:lang w:val="en-US"/>
        </w:rPr>
      </w:pPr>
      <w:r w:rsidRPr="007755C7">
        <w:rPr>
          <w:rFonts w:eastAsia="Verdana"/>
          <w:sz w:val="20"/>
          <w:szCs w:val="20"/>
          <w:u w:val="single" w:color="000000"/>
          <w:lang w:val="en-US"/>
        </w:rPr>
        <w:t>Р</w:t>
      </w:r>
      <w:r w:rsidRPr="007755C7">
        <w:rPr>
          <w:rFonts w:eastAsia="Verdana"/>
          <w:spacing w:val="-1"/>
          <w:sz w:val="20"/>
          <w:szCs w:val="20"/>
          <w:u w:val="single" w:color="000000"/>
          <w:lang w:val="en-US"/>
        </w:rPr>
        <w:t>о</w:t>
      </w:r>
      <w:r w:rsidRPr="007755C7">
        <w:rPr>
          <w:rFonts w:eastAsia="Verdana"/>
          <w:sz w:val="20"/>
          <w:szCs w:val="20"/>
          <w:u w:val="single" w:color="000000"/>
          <w:lang w:val="en-US"/>
        </w:rPr>
        <w:t>к</w:t>
      </w:r>
      <w:r w:rsidRPr="007755C7">
        <w:rPr>
          <w:rFonts w:eastAsia="Verdana"/>
          <w:spacing w:val="60"/>
          <w:sz w:val="20"/>
          <w:szCs w:val="20"/>
          <w:u w:val="single" w:color="000000"/>
          <w:lang w:val="en-US"/>
        </w:rPr>
        <w:t xml:space="preserve"> </w:t>
      </w:r>
      <w:r w:rsidRPr="007755C7">
        <w:rPr>
          <w:rFonts w:eastAsia="Verdana"/>
          <w:sz w:val="20"/>
          <w:szCs w:val="20"/>
          <w:u w:val="single" w:color="000000"/>
          <w:lang w:val="en-US"/>
        </w:rPr>
        <w:t>трајањ</w:t>
      </w:r>
      <w:r w:rsidRPr="007755C7">
        <w:rPr>
          <w:rFonts w:eastAsia="Verdana"/>
          <w:spacing w:val="-5"/>
          <w:sz w:val="20"/>
          <w:szCs w:val="20"/>
          <w:u w:val="single" w:color="000000"/>
          <w:lang w:val="en-US"/>
        </w:rPr>
        <w:t>a</w:t>
      </w:r>
      <w:r w:rsidRPr="007755C7">
        <w:rPr>
          <w:rFonts w:eastAsia="Verdana"/>
          <w:sz w:val="20"/>
          <w:szCs w:val="20"/>
          <w:lang w:val="en-US"/>
        </w:rPr>
        <w:t>:</w:t>
      </w:r>
      <w:r w:rsidRPr="007755C7">
        <w:rPr>
          <w:rFonts w:eastAsia="Verdana"/>
          <w:spacing w:val="-5"/>
          <w:sz w:val="20"/>
          <w:szCs w:val="20"/>
          <w:lang w:val="en-US"/>
        </w:rPr>
        <w:t xml:space="preserve"> </w:t>
      </w:r>
      <w:r w:rsidRPr="007755C7">
        <w:rPr>
          <w:rFonts w:eastAsia="Verdana"/>
          <w:sz w:val="20"/>
          <w:szCs w:val="20"/>
          <w:lang w:val="en-US"/>
        </w:rPr>
        <w:t>30</w:t>
      </w:r>
      <w:r w:rsidRPr="007755C7">
        <w:rPr>
          <w:rFonts w:eastAsia="Verdana"/>
          <w:spacing w:val="-6"/>
          <w:sz w:val="20"/>
          <w:szCs w:val="20"/>
          <w:lang w:val="en-US"/>
        </w:rPr>
        <w:t xml:space="preserve"> </w:t>
      </w:r>
      <w:r w:rsidRPr="007755C7">
        <w:rPr>
          <w:rFonts w:eastAsia="Verdana"/>
          <w:sz w:val="20"/>
          <w:szCs w:val="20"/>
          <w:lang w:val="en-US"/>
        </w:rPr>
        <w:t>дана</w:t>
      </w:r>
      <w:r w:rsidRPr="007755C7">
        <w:rPr>
          <w:rFonts w:eastAsia="Verdana"/>
          <w:spacing w:val="-5"/>
          <w:sz w:val="20"/>
          <w:szCs w:val="20"/>
          <w:lang w:val="en-US"/>
        </w:rPr>
        <w:t xml:space="preserve"> </w:t>
      </w:r>
      <w:r w:rsidRPr="007755C7">
        <w:rPr>
          <w:rFonts w:eastAsia="Verdana"/>
          <w:spacing w:val="2"/>
          <w:sz w:val="20"/>
          <w:szCs w:val="20"/>
          <w:lang w:val="en-US"/>
        </w:rPr>
        <w:t>д</w:t>
      </w:r>
      <w:r w:rsidRPr="007755C7">
        <w:rPr>
          <w:rFonts w:eastAsia="Verdana"/>
          <w:sz w:val="20"/>
          <w:szCs w:val="20"/>
          <w:lang w:val="en-US"/>
        </w:rPr>
        <w:t>у</w:t>
      </w:r>
      <w:r w:rsidRPr="007755C7">
        <w:rPr>
          <w:rFonts w:eastAsia="Verdana"/>
          <w:spacing w:val="-1"/>
          <w:sz w:val="20"/>
          <w:szCs w:val="20"/>
          <w:lang w:val="en-US"/>
        </w:rPr>
        <w:t>ж</w:t>
      </w:r>
      <w:r w:rsidRPr="007755C7">
        <w:rPr>
          <w:rFonts w:eastAsia="Verdana"/>
          <w:sz w:val="20"/>
          <w:szCs w:val="20"/>
          <w:lang w:val="en-US"/>
        </w:rPr>
        <w:t>и</w:t>
      </w:r>
      <w:r w:rsidRPr="007755C7">
        <w:rPr>
          <w:rFonts w:eastAsia="Verdana"/>
          <w:spacing w:val="-4"/>
          <w:sz w:val="20"/>
          <w:szCs w:val="20"/>
          <w:lang w:val="en-US"/>
        </w:rPr>
        <w:t xml:space="preserve"> </w:t>
      </w:r>
      <w:r w:rsidRPr="007755C7">
        <w:rPr>
          <w:rFonts w:eastAsia="Verdana"/>
          <w:spacing w:val="-1"/>
          <w:sz w:val="20"/>
          <w:szCs w:val="20"/>
          <w:lang w:val="en-US"/>
        </w:rPr>
        <w:t>о</w:t>
      </w:r>
      <w:r w:rsidRPr="007755C7">
        <w:rPr>
          <w:rFonts w:eastAsia="Verdana"/>
          <w:sz w:val="20"/>
          <w:szCs w:val="20"/>
          <w:lang w:val="en-US"/>
        </w:rPr>
        <w:t>д</w:t>
      </w:r>
      <w:r w:rsidRPr="007755C7">
        <w:rPr>
          <w:rFonts w:eastAsia="Verdana"/>
          <w:spacing w:val="-5"/>
          <w:sz w:val="20"/>
          <w:szCs w:val="20"/>
          <w:lang w:val="en-US"/>
        </w:rPr>
        <w:t xml:space="preserve"> </w:t>
      </w:r>
      <w:r w:rsidRPr="007755C7">
        <w:rPr>
          <w:rFonts w:eastAsia="Verdana"/>
          <w:sz w:val="20"/>
          <w:szCs w:val="20"/>
          <w:lang w:val="en-US"/>
        </w:rPr>
        <w:t>дана</w:t>
      </w:r>
      <w:r w:rsidRPr="007755C7">
        <w:rPr>
          <w:rFonts w:eastAsia="Verdana"/>
          <w:spacing w:val="-4"/>
          <w:sz w:val="20"/>
          <w:szCs w:val="20"/>
          <w:lang w:val="en-US"/>
        </w:rPr>
        <w:t xml:space="preserve"> </w:t>
      </w:r>
      <w:r w:rsidRPr="007755C7">
        <w:rPr>
          <w:rFonts w:eastAsia="Verdana"/>
          <w:spacing w:val="-1"/>
          <w:sz w:val="20"/>
          <w:szCs w:val="20"/>
          <w:lang w:val="en-US"/>
        </w:rPr>
        <w:t>о</w:t>
      </w:r>
      <w:r w:rsidRPr="007755C7">
        <w:rPr>
          <w:rFonts w:eastAsia="Verdana"/>
          <w:spacing w:val="1"/>
          <w:sz w:val="20"/>
          <w:szCs w:val="20"/>
          <w:lang w:val="en-US"/>
        </w:rPr>
        <w:t>к</w:t>
      </w:r>
      <w:r w:rsidRPr="007755C7">
        <w:rPr>
          <w:rFonts w:eastAsia="Verdana"/>
          <w:spacing w:val="-1"/>
          <w:sz w:val="20"/>
          <w:szCs w:val="20"/>
          <w:lang w:val="en-US"/>
        </w:rPr>
        <w:t>о</w:t>
      </w:r>
      <w:r w:rsidRPr="007755C7">
        <w:rPr>
          <w:rFonts w:eastAsia="Verdana"/>
          <w:spacing w:val="2"/>
          <w:sz w:val="20"/>
          <w:szCs w:val="20"/>
          <w:lang w:val="en-US"/>
        </w:rPr>
        <w:t>н</w:t>
      </w:r>
      <w:r w:rsidRPr="007755C7">
        <w:rPr>
          <w:rFonts w:eastAsia="Verdana"/>
          <w:sz w:val="20"/>
          <w:szCs w:val="20"/>
          <w:lang w:val="en-US"/>
        </w:rPr>
        <w:t>чања</w:t>
      </w:r>
      <w:r w:rsidRPr="007755C7">
        <w:rPr>
          <w:rFonts w:eastAsia="Verdana"/>
          <w:spacing w:val="-3"/>
          <w:sz w:val="20"/>
          <w:szCs w:val="20"/>
          <w:lang w:val="en-US"/>
        </w:rPr>
        <w:t xml:space="preserve"> </w:t>
      </w:r>
      <w:r w:rsidRPr="007755C7">
        <w:rPr>
          <w:rFonts w:eastAsia="Verdana"/>
          <w:sz w:val="20"/>
          <w:szCs w:val="20"/>
          <w:lang w:val="en-US"/>
        </w:rPr>
        <w:t>р</w:t>
      </w:r>
      <w:r w:rsidRPr="007755C7">
        <w:rPr>
          <w:rFonts w:eastAsia="Verdana"/>
          <w:spacing w:val="-1"/>
          <w:sz w:val="20"/>
          <w:szCs w:val="20"/>
          <w:lang w:val="en-US"/>
        </w:rPr>
        <w:t>е</w:t>
      </w:r>
      <w:r w:rsidRPr="007755C7">
        <w:rPr>
          <w:rFonts w:eastAsia="Verdana"/>
          <w:sz w:val="20"/>
          <w:szCs w:val="20"/>
          <w:lang w:val="en-US"/>
        </w:rPr>
        <w:t>а</w:t>
      </w:r>
      <w:r w:rsidRPr="007755C7">
        <w:rPr>
          <w:rFonts w:eastAsia="Verdana"/>
          <w:spacing w:val="1"/>
          <w:sz w:val="20"/>
          <w:szCs w:val="20"/>
          <w:lang w:val="en-US"/>
        </w:rPr>
        <w:t>л</w:t>
      </w:r>
      <w:r w:rsidRPr="007755C7">
        <w:rPr>
          <w:rFonts w:eastAsia="Verdana"/>
          <w:sz w:val="20"/>
          <w:szCs w:val="20"/>
          <w:lang w:val="en-US"/>
        </w:rPr>
        <w:t>иза</w:t>
      </w:r>
      <w:r w:rsidRPr="007755C7">
        <w:rPr>
          <w:rFonts w:eastAsia="Verdana"/>
          <w:spacing w:val="1"/>
          <w:sz w:val="20"/>
          <w:szCs w:val="20"/>
          <w:lang w:val="en-US"/>
        </w:rPr>
        <w:t>ц</w:t>
      </w:r>
      <w:r w:rsidRPr="007755C7">
        <w:rPr>
          <w:rFonts w:eastAsia="Verdana"/>
          <w:sz w:val="20"/>
          <w:szCs w:val="20"/>
          <w:lang w:val="en-US"/>
        </w:rPr>
        <w:t>ије</w:t>
      </w:r>
      <w:r w:rsidRPr="007755C7">
        <w:rPr>
          <w:rFonts w:eastAsia="Verdana"/>
          <w:spacing w:val="-5"/>
          <w:sz w:val="20"/>
          <w:szCs w:val="20"/>
          <w:lang w:val="en-US"/>
        </w:rPr>
        <w:t xml:space="preserve"> </w:t>
      </w:r>
      <w:r w:rsidRPr="007755C7">
        <w:rPr>
          <w:rFonts w:eastAsia="Verdana"/>
          <w:sz w:val="20"/>
          <w:szCs w:val="20"/>
          <w:lang w:val="en-US"/>
        </w:rPr>
        <w:t>у</w:t>
      </w:r>
      <w:r w:rsidRPr="007755C7">
        <w:rPr>
          <w:rFonts w:eastAsia="Verdana"/>
          <w:spacing w:val="1"/>
          <w:sz w:val="20"/>
          <w:szCs w:val="20"/>
          <w:lang w:val="en-US"/>
        </w:rPr>
        <w:t>г</w:t>
      </w:r>
      <w:r w:rsidRPr="007755C7">
        <w:rPr>
          <w:rFonts w:eastAsia="Verdana"/>
          <w:spacing w:val="-1"/>
          <w:sz w:val="20"/>
          <w:szCs w:val="20"/>
          <w:lang w:val="en-US"/>
        </w:rPr>
        <w:t>о</w:t>
      </w:r>
      <w:r w:rsidRPr="007755C7">
        <w:rPr>
          <w:rFonts w:eastAsia="Verdana"/>
          <w:spacing w:val="1"/>
          <w:sz w:val="20"/>
          <w:szCs w:val="20"/>
          <w:lang w:val="en-US"/>
        </w:rPr>
        <w:t>в</w:t>
      </w:r>
      <w:r w:rsidRPr="007755C7">
        <w:rPr>
          <w:rFonts w:eastAsia="Verdana"/>
          <w:spacing w:val="-1"/>
          <w:sz w:val="20"/>
          <w:szCs w:val="20"/>
          <w:lang w:val="en-US"/>
        </w:rPr>
        <w:t>о</w:t>
      </w:r>
      <w:r w:rsidRPr="007755C7">
        <w:rPr>
          <w:rFonts w:eastAsia="Verdana"/>
          <w:sz w:val="20"/>
          <w:szCs w:val="20"/>
          <w:lang w:val="en-US"/>
        </w:rPr>
        <w:t>ра.</w:t>
      </w:r>
    </w:p>
    <w:p w:rsidR="00953B88" w:rsidRPr="007755C7" w:rsidRDefault="00953B88" w:rsidP="00953B88">
      <w:pPr>
        <w:widowControl w:val="0"/>
        <w:spacing w:after="0" w:line="180" w:lineRule="exact"/>
        <w:rPr>
          <w:sz w:val="20"/>
          <w:szCs w:val="20"/>
          <w:lang w:val="en-US"/>
        </w:rPr>
      </w:pPr>
    </w:p>
    <w:p w:rsidR="00953B88" w:rsidRPr="007755C7" w:rsidRDefault="00953B88" w:rsidP="00953B88">
      <w:pPr>
        <w:widowControl w:val="0"/>
        <w:spacing w:before="71" w:after="0" w:line="242" w:lineRule="exact"/>
        <w:ind w:left="112" w:right="119" w:firstLine="608"/>
        <w:jc w:val="both"/>
        <w:rPr>
          <w:rFonts w:eastAsia="Verdana"/>
          <w:sz w:val="20"/>
          <w:szCs w:val="20"/>
          <w:lang w:val="sr-Cyrl-RS"/>
        </w:rPr>
      </w:pPr>
      <w:r w:rsidRPr="007755C7">
        <w:rPr>
          <w:rFonts w:eastAsia="Verdana"/>
          <w:spacing w:val="-1"/>
          <w:sz w:val="20"/>
          <w:szCs w:val="20"/>
          <w:lang w:val="en-US"/>
        </w:rPr>
        <w:t>Н</w:t>
      </w:r>
      <w:r w:rsidRPr="007755C7">
        <w:rPr>
          <w:rFonts w:eastAsia="Verdana"/>
          <w:sz w:val="20"/>
          <w:szCs w:val="20"/>
          <w:lang w:val="en-US"/>
        </w:rPr>
        <w:t>ару</w:t>
      </w:r>
      <w:r w:rsidRPr="007755C7">
        <w:rPr>
          <w:rFonts w:eastAsia="Verdana"/>
          <w:spacing w:val="1"/>
          <w:sz w:val="20"/>
          <w:szCs w:val="20"/>
          <w:lang w:val="en-US"/>
        </w:rPr>
        <w:t>ч</w:t>
      </w:r>
      <w:r w:rsidRPr="007755C7">
        <w:rPr>
          <w:rFonts w:eastAsia="Verdana"/>
          <w:sz w:val="20"/>
          <w:szCs w:val="20"/>
          <w:lang w:val="en-US"/>
        </w:rPr>
        <w:t>илац</w:t>
      </w:r>
      <w:r w:rsidRPr="007755C7">
        <w:rPr>
          <w:rFonts w:eastAsia="Verdana"/>
          <w:spacing w:val="50"/>
          <w:sz w:val="20"/>
          <w:szCs w:val="20"/>
          <w:lang w:val="en-US"/>
        </w:rPr>
        <w:t xml:space="preserve"> </w:t>
      </w:r>
      <w:r w:rsidRPr="007755C7">
        <w:rPr>
          <w:rFonts w:eastAsia="Verdana"/>
          <w:sz w:val="20"/>
          <w:szCs w:val="20"/>
          <w:lang w:val="en-US"/>
        </w:rPr>
        <w:t>је</w:t>
      </w:r>
      <w:r w:rsidRPr="007755C7">
        <w:rPr>
          <w:rFonts w:eastAsia="Verdana"/>
          <w:spacing w:val="48"/>
          <w:sz w:val="20"/>
          <w:szCs w:val="20"/>
          <w:lang w:val="en-US"/>
        </w:rPr>
        <w:t xml:space="preserve"> </w:t>
      </w:r>
      <w:r w:rsidRPr="007755C7">
        <w:rPr>
          <w:rFonts w:eastAsia="Verdana"/>
          <w:spacing w:val="-1"/>
          <w:sz w:val="20"/>
          <w:szCs w:val="20"/>
          <w:lang w:val="en-US"/>
        </w:rPr>
        <w:t>ов</w:t>
      </w:r>
      <w:r w:rsidRPr="007755C7">
        <w:rPr>
          <w:rFonts w:eastAsia="Verdana"/>
          <w:spacing w:val="1"/>
          <w:sz w:val="20"/>
          <w:szCs w:val="20"/>
          <w:lang w:val="en-US"/>
        </w:rPr>
        <w:t>л</w:t>
      </w:r>
      <w:r w:rsidRPr="007755C7">
        <w:rPr>
          <w:rFonts w:eastAsia="Verdana"/>
          <w:sz w:val="20"/>
          <w:szCs w:val="20"/>
          <w:lang w:val="en-US"/>
        </w:rPr>
        <w:t>аш</w:t>
      </w:r>
      <w:r w:rsidRPr="007755C7">
        <w:rPr>
          <w:rFonts w:eastAsia="Verdana"/>
          <w:spacing w:val="3"/>
          <w:sz w:val="20"/>
          <w:szCs w:val="20"/>
          <w:lang w:val="en-US"/>
        </w:rPr>
        <w:t>ћ</w:t>
      </w:r>
      <w:r w:rsidRPr="007755C7">
        <w:rPr>
          <w:rFonts w:eastAsia="Verdana"/>
          <w:spacing w:val="-2"/>
          <w:sz w:val="20"/>
          <w:szCs w:val="20"/>
          <w:lang w:val="en-US"/>
        </w:rPr>
        <w:t>е</w:t>
      </w:r>
      <w:r w:rsidRPr="007755C7">
        <w:rPr>
          <w:rFonts w:eastAsia="Verdana"/>
          <w:sz w:val="20"/>
          <w:szCs w:val="20"/>
          <w:lang w:val="en-US"/>
        </w:rPr>
        <w:t>н</w:t>
      </w:r>
      <w:r w:rsidRPr="007755C7">
        <w:rPr>
          <w:rFonts w:eastAsia="Verdana"/>
          <w:spacing w:val="50"/>
          <w:sz w:val="20"/>
          <w:szCs w:val="20"/>
          <w:lang w:val="en-US"/>
        </w:rPr>
        <w:t xml:space="preserve"> </w:t>
      </w:r>
      <w:r w:rsidRPr="007755C7">
        <w:rPr>
          <w:rFonts w:eastAsia="Verdana"/>
          <w:sz w:val="20"/>
          <w:szCs w:val="20"/>
          <w:lang w:val="en-US"/>
        </w:rPr>
        <w:t>да</w:t>
      </w:r>
      <w:r w:rsidRPr="007755C7">
        <w:rPr>
          <w:rFonts w:eastAsia="Verdana"/>
          <w:spacing w:val="49"/>
          <w:sz w:val="20"/>
          <w:szCs w:val="20"/>
          <w:lang w:val="en-US"/>
        </w:rPr>
        <w:t xml:space="preserve"> </w:t>
      </w:r>
      <w:r w:rsidRPr="007755C7">
        <w:rPr>
          <w:rFonts w:eastAsia="Verdana"/>
          <w:sz w:val="20"/>
          <w:szCs w:val="20"/>
          <w:lang w:val="en-US"/>
        </w:rPr>
        <w:t>ун</w:t>
      </w:r>
      <w:r w:rsidRPr="007755C7">
        <w:rPr>
          <w:rFonts w:eastAsia="Verdana"/>
          <w:spacing w:val="1"/>
          <w:sz w:val="20"/>
          <w:szCs w:val="20"/>
          <w:lang w:val="en-US"/>
        </w:rPr>
        <w:t>о</w:t>
      </w:r>
      <w:r w:rsidRPr="007755C7">
        <w:rPr>
          <w:rFonts w:eastAsia="Verdana"/>
          <w:spacing w:val="-1"/>
          <w:sz w:val="20"/>
          <w:szCs w:val="20"/>
          <w:lang w:val="en-US"/>
        </w:rPr>
        <w:t>в</w:t>
      </w:r>
      <w:r w:rsidRPr="007755C7">
        <w:rPr>
          <w:rFonts w:eastAsia="Verdana"/>
          <w:spacing w:val="1"/>
          <w:sz w:val="20"/>
          <w:szCs w:val="20"/>
          <w:lang w:val="en-US"/>
        </w:rPr>
        <w:t>ч</w:t>
      </w:r>
      <w:r w:rsidRPr="007755C7">
        <w:rPr>
          <w:rFonts w:eastAsia="Verdana"/>
          <w:sz w:val="20"/>
          <w:szCs w:val="20"/>
          <w:lang w:val="en-US"/>
        </w:rPr>
        <w:t>и</w:t>
      </w:r>
      <w:r w:rsidRPr="007755C7">
        <w:rPr>
          <w:rFonts w:eastAsia="Verdana"/>
          <w:spacing w:val="49"/>
          <w:sz w:val="20"/>
          <w:szCs w:val="20"/>
          <w:lang w:val="en-US"/>
        </w:rPr>
        <w:t xml:space="preserve"> </w:t>
      </w:r>
      <w:r w:rsidRPr="007755C7">
        <w:rPr>
          <w:rFonts w:eastAsia="Verdana"/>
          <w:sz w:val="20"/>
          <w:szCs w:val="20"/>
          <w:lang w:val="en-US"/>
        </w:rPr>
        <w:t>гаран</w:t>
      </w:r>
      <w:r w:rsidRPr="007755C7">
        <w:rPr>
          <w:rFonts w:eastAsia="Verdana"/>
          <w:spacing w:val="1"/>
          <w:sz w:val="20"/>
          <w:szCs w:val="20"/>
          <w:lang w:val="en-US"/>
        </w:rPr>
        <w:t>ц</w:t>
      </w:r>
      <w:r w:rsidRPr="007755C7">
        <w:rPr>
          <w:rFonts w:eastAsia="Verdana"/>
          <w:spacing w:val="2"/>
          <w:sz w:val="20"/>
          <w:szCs w:val="20"/>
          <w:lang w:val="en-US"/>
        </w:rPr>
        <w:t>и</w:t>
      </w:r>
      <w:r w:rsidRPr="007755C7">
        <w:rPr>
          <w:rFonts w:eastAsia="Verdana"/>
          <w:sz w:val="20"/>
          <w:szCs w:val="20"/>
          <w:lang w:val="en-US"/>
        </w:rPr>
        <w:t>ју</w:t>
      </w:r>
      <w:r w:rsidRPr="007755C7">
        <w:rPr>
          <w:rFonts w:eastAsia="Verdana"/>
          <w:spacing w:val="48"/>
          <w:sz w:val="20"/>
          <w:szCs w:val="20"/>
          <w:lang w:val="en-US"/>
        </w:rPr>
        <w:t xml:space="preserve"> </w:t>
      </w:r>
      <w:r w:rsidRPr="007755C7">
        <w:rPr>
          <w:rFonts w:eastAsia="Verdana"/>
          <w:sz w:val="20"/>
          <w:szCs w:val="20"/>
          <w:lang w:val="en-US"/>
        </w:rPr>
        <w:t>дату</w:t>
      </w:r>
      <w:r w:rsidRPr="007755C7">
        <w:rPr>
          <w:rFonts w:eastAsia="Verdana"/>
          <w:spacing w:val="48"/>
          <w:sz w:val="20"/>
          <w:szCs w:val="20"/>
          <w:lang w:val="en-US"/>
        </w:rPr>
        <w:t xml:space="preserve"> </w:t>
      </w:r>
      <w:r w:rsidRPr="007755C7">
        <w:rPr>
          <w:rFonts w:eastAsia="Verdana"/>
          <w:sz w:val="20"/>
          <w:szCs w:val="20"/>
          <w:lang w:val="en-US"/>
        </w:rPr>
        <w:t>уз</w:t>
      </w:r>
      <w:r w:rsidRPr="007755C7">
        <w:rPr>
          <w:rFonts w:eastAsia="Verdana"/>
          <w:spacing w:val="50"/>
          <w:sz w:val="20"/>
          <w:szCs w:val="20"/>
          <w:lang w:val="en-US"/>
        </w:rPr>
        <w:t xml:space="preserve"> </w:t>
      </w:r>
      <w:r w:rsidRPr="007755C7">
        <w:rPr>
          <w:rFonts w:eastAsia="Verdana"/>
          <w:sz w:val="20"/>
          <w:szCs w:val="20"/>
          <w:lang w:val="en-US"/>
        </w:rPr>
        <w:t>уго</w:t>
      </w:r>
      <w:r w:rsidRPr="007755C7">
        <w:rPr>
          <w:rFonts w:eastAsia="Verdana"/>
          <w:spacing w:val="1"/>
          <w:sz w:val="20"/>
          <w:szCs w:val="20"/>
          <w:lang w:val="en-US"/>
        </w:rPr>
        <w:t>в</w:t>
      </w:r>
      <w:r w:rsidRPr="007755C7">
        <w:rPr>
          <w:rFonts w:eastAsia="Verdana"/>
          <w:spacing w:val="-1"/>
          <w:sz w:val="20"/>
          <w:szCs w:val="20"/>
          <w:lang w:val="en-US"/>
        </w:rPr>
        <w:t>о</w:t>
      </w:r>
      <w:r w:rsidRPr="007755C7">
        <w:rPr>
          <w:rFonts w:eastAsia="Verdana"/>
          <w:sz w:val="20"/>
          <w:szCs w:val="20"/>
          <w:lang w:val="en-US"/>
        </w:rPr>
        <w:t>р</w:t>
      </w:r>
      <w:r w:rsidRPr="007755C7">
        <w:rPr>
          <w:rFonts w:eastAsia="Verdana"/>
          <w:spacing w:val="49"/>
          <w:sz w:val="20"/>
          <w:szCs w:val="20"/>
          <w:lang w:val="en-US"/>
        </w:rPr>
        <w:t xml:space="preserve"> </w:t>
      </w:r>
      <w:r w:rsidRPr="007755C7">
        <w:rPr>
          <w:rFonts w:eastAsia="Verdana"/>
          <w:sz w:val="20"/>
          <w:szCs w:val="20"/>
          <w:lang w:val="en-US"/>
        </w:rPr>
        <w:t>ако</w:t>
      </w:r>
      <w:r w:rsidRPr="007755C7">
        <w:rPr>
          <w:rFonts w:eastAsia="Verdana"/>
          <w:spacing w:val="51"/>
          <w:sz w:val="20"/>
          <w:szCs w:val="20"/>
          <w:lang w:val="en-US"/>
        </w:rPr>
        <w:t xml:space="preserve"> </w:t>
      </w:r>
      <w:r w:rsidRPr="007755C7">
        <w:rPr>
          <w:rFonts w:eastAsia="Verdana"/>
          <w:sz w:val="20"/>
          <w:szCs w:val="20"/>
          <w:lang w:val="en-US"/>
        </w:rPr>
        <w:t>д</w:t>
      </w:r>
      <w:r w:rsidRPr="007755C7">
        <w:rPr>
          <w:rFonts w:eastAsia="Verdana"/>
          <w:spacing w:val="-1"/>
          <w:sz w:val="20"/>
          <w:szCs w:val="20"/>
          <w:lang w:val="en-US"/>
        </w:rPr>
        <w:t>о</w:t>
      </w:r>
      <w:r w:rsidRPr="007755C7">
        <w:rPr>
          <w:rFonts w:eastAsia="Verdana"/>
          <w:sz w:val="20"/>
          <w:szCs w:val="20"/>
          <w:lang w:val="en-US"/>
        </w:rPr>
        <w:t>бављ</w:t>
      </w:r>
      <w:r w:rsidRPr="007755C7">
        <w:rPr>
          <w:rFonts w:eastAsia="Verdana"/>
          <w:spacing w:val="2"/>
          <w:sz w:val="20"/>
          <w:szCs w:val="20"/>
          <w:lang w:val="en-US"/>
        </w:rPr>
        <w:t>а</w:t>
      </w:r>
      <w:r w:rsidRPr="007755C7">
        <w:rPr>
          <w:rFonts w:eastAsia="Verdana"/>
          <w:sz w:val="20"/>
          <w:szCs w:val="20"/>
          <w:lang w:val="en-US"/>
        </w:rPr>
        <w:t>ч</w:t>
      </w:r>
      <w:r w:rsidRPr="007755C7">
        <w:rPr>
          <w:rFonts w:eastAsia="Verdana"/>
          <w:spacing w:val="48"/>
          <w:sz w:val="20"/>
          <w:szCs w:val="20"/>
          <w:lang w:val="en-US"/>
        </w:rPr>
        <w:t xml:space="preserve"> </w:t>
      </w:r>
      <w:r w:rsidRPr="007755C7">
        <w:rPr>
          <w:rFonts w:eastAsia="Verdana"/>
          <w:sz w:val="20"/>
          <w:szCs w:val="20"/>
          <w:lang w:val="en-US"/>
        </w:rPr>
        <w:t>не</w:t>
      </w:r>
      <w:r w:rsidRPr="007755C7">
        <w:rPr>
          <w:rFonts w:eastAsia="Verdana"/>
          <w:spacing w:val="50"/>
          <w:sz w:val="20"/>
          <w:szCs w:val="20"/>
          <w:lang w:val="en-US"/>
        </w:rPr>
        <w:t xml:space="preserve"> </w:t>
      </w:r>
      <w:r w:rsidRPr="007755C7">
        <w:rPr>
          <w:rFonts w:eastAsia="Verdana"/>
          <w:sz w:val="20"/>
          <w:szCs w:val="20"/>
          <w:lang w:val="en-US"/>
        </w:rPr>
        <w:t>из</w:t>
      </w:r>
      <w:r w:rsidRPr="007755C7">
        <w:rPr>
          <w:rFonts w:eastAsia="Verdana"/>
          <w:spacing w:val="-1"/>
          <w:sz w:val="20"/>
          <w:szCs w:val="20"/>
          <w:lang w:val="en-US"/>
        </w:rPr>
        <w:t>в</w:t>
      </w:r>
      <w:r w:rsidRPr="007755C7">
        <w:rPr>
          <w:rFonts w:eastAsia="Verdana"/>
          <w:sz w:val="20"/>
          <w:szCs w:val="20"/>
          <w:lang w:val="en-US"/>
        </w:rPr>
        <w:t>рш</w:t>
      </w:r>
      <w:r w:rsidRPr="007755C7">
        <w:rPr>
          <w:rFonts w:eastAsia="Verdana"/>
          <w:spacing w:val="2"/>
          <w:sz w:val="20"/>
          <w:szCs w:val="20"/>
          <w:lang w:val="en-US"/>
        </w:rPr>
        <w:t>а</w:t>
      </w:r>
      <w:r w:rsidRPr="007755C7">
        <w:rPr>
          <w:rFonts w:eastAsia="Verdana"/>
          <w:spacing w:val="-1"/>
          <w:sz w:val="20"/>
          <w:szCs w:val="20"/>
          <w:lang w:val="en-US"/>
        </w:rPr>
        <w:t>в</w:t>
      </w:r>
      <w:r w:rsidRPr="007755C7">
        <w:rPr>
          <w:rFonts w:eastAsia="Verdana"/>
          <w:sz w:val="20"/>
          <w:szCs w:val="20"/>
          <w:lang w:val="en-US"/>
        </w:rPr>
        <w:t>а</w:t>
      </w:r>
      <w:r w:rsidRPr="007755C7">
        <w:rPr>
          <w:rFonts w:eastAsia="Verdana"/>
          <w:w w:val="99"/>
          <w:sz w:val="20"/>
          <w:szCs w:val="20"/>
          <w:lang w:val="en-US"/>
        </w:rPr>
        <w:t xml:space="preserve"> </w:t>
      </w:r>
      <w:r w:rsidRPr="007755C7">
        <w:rPr>
          <w:rFonts w:eastAsia="Verdana"/>
          <w:spacing w:val="-1"/>
          <w:sz w:val="20"/>
          <w:szCs w:val="20"/>
          <w:lang w:val="en-US"/>
        </w:rPr>
        <w:t>о</w:t>
      </w:r>
      <w:r w:rsidRPr="007755C7">
        <w:rPr>
          <w:rFonts w:eastAsia="Verdana"/>
          <w:sz w:val="20"/>
          <w:szCs w:val="20"/>
          <w:lang w:val="en-US"/>
        </w:rPr>
        <w:t>ба</w:t>
      </w:r>
      <w:r w:rsidRPr="007755C7">
        <w:rPr>
          <w:rFonts w:eastAsia="Verdana"/>
          <w:spacing w:val="1"/>
          <w:sz w:val="20"/>
          <w:szCs w:val="20"/>
          <w:lang w:val="en-US"/>
        </w:rPr>
        <w:t>в</w:t>
      </w:r>
      <w:r w:rsidRPr="007755C7">
        <w:rPr>
          <w:rFonts w:eastAsia="Verdana"/>
          <w:spacing w:val="-2"/>
          <w:sz w:val="20"/>
          <w:szCs w:val="20"/>
          <w:lang w:val="en-US"/>
        </w:rPr>
        <w:t>е</w:t>
      </w:r>
      <w:r w:rsidRPr="007755C7">
        <w:rPr>
          <w:rFonts w:eastAsia="Verdana"/>
          <w:spacing w:val="1"/>
          <w:sz w:val="20"/>
          <w:szCs w:val="20"/>
          <w:lang w:val="en-US"/>
        </w:rPr>
        <w:t>з</w:t>
      </w:r>
      <w:r w:rsidRPr="007755C7">
        <w:rPr>
          <w:rFonts w:eastAsia="Verdana"/>
          <w:sz w:val="20"/>
          <w:szCs w:val="20"/>
          <w:lang w:val="en-US"/>
        </w:rPr>
        <w:t>е</w:t>
      </w:r>
      <w:r w:rsidRPr="007755C7">
        <w:rPr>
          <w:rFonts w:eastAsia="Verdana"/>
          <w:spacing w:val="-8"/>
          <w:sz w:val="20"/>
          <w:szCs w:val="20"/>
          <w:lang w:val="en-US"/>
        </w:rPr>
        <w:t xml:space="preserve"> </w:t>
      </w:r>
      <w:r w:rsidRPr="007755C7">
        <w:rPr>
          <w:rFonts w:eastAsia="Verdana"/>
          <w:sz w:val="20"/>
          <w:szCs w:val="20"/>
          <w:lang w:val="en-US"/>
        </w:rPr>
        <w:t>у</w:t>
      </w:r>
      <w:r w:rsidRPr="007755C7">
        <w:rPr>
          <w:rFonts w:eastAsia="Verdana"/>
          <w:spacing w:val="-9"/>
          <w:sz w:val="20"/>
          <w:szCs w:val="20"/>
          <w:lang w:val="en-US"/>
        </w:rPr>
        <w:t xml:space="preserve"> </w:t>
      </w:r>
      <w:r w:rsidRPr="007755C7">
        <w:rPr>
          <w:rFonts w:eastAsia="Verdana"/>
          <w:spacing w:val="2"/>
          <w:sz w:val="20"/>
          <w:szCs w:val="20"/>
          <w:lang w:val="en-US"/>
        </w:rPr>
        <w:t>р</w:t>
      </w:r>
      <w:r w:rsidRPr="007755C7">
        <w:rPr>
          <w:rFonts w:eastAsia="Verdana"/>
          <w:spacing w:val="-1"/>
          <w:sz w:val="20"/>
          <w:szCs w:val="20"/>
          <w:lang w:val="en-US"/>
        </w:rPr>
        <w:t>о</w:t>
      </w:r>
      <w:r w:rsidRPr="007755C7">
        <w:rPr>
          <w:rFonts w:eastAsia="Verdana"/>
          <w:spacing w:val="1"/>
          <w:sz w:val="20"/>
          <w:szCs w:val="20"/>
          <w:lang w:val="en-US"/>
        </w:rPr>
        <w:t>к</w:t>
      </w:r>
      <w:r w:rsidRPr="007755C7">
        <w:rPr>
          <w:rFonts w:eastAsia="Verdana"/>
          <w:spacing w:val="-1"/>
          <w:sz w:val="20"/>
          <w:szCs w:val="20"/>
          <w:lang w:val="en-US"/>
        </w:rPr>
        <w:t>о</w:t>
      </w:r>
      <w:r w:rsidRPr="007755C7">
        <w:rPr>
          <w:rFonts w:eastAsia="Verdana"/>
          <w:spacing w:val="1"/>
          <w:sz w:val="20"/>
          <w:szCs w:val="20"/>
          <w:lang w:val="en-US"/>
        </w:rPr>
        <w:t>в</w:t>
      </w:r>
      <w:r w:rsidRPr="007755C7">
        <w:rPr>
          <w:rFonts w:eastAsia="Verdana"/>
          <w:sz w:val="20"/>
          <w:szCs w:val="20"/>
          <w:lang w:val="en-US"/>
        </w:rPr>
        <w:t>има</w:t>
      </w:r>
      <w:r w:rsidRPr="007755C7">
        <w:rPr>
          <w:rFonts w:eastAsia="Verdana"/>
          <w:spacing w:val="-8"/>
          <w:sz w:val="20"/>
          <w:szCs w:val="20"/>
          <w:lang w:val="en-US"/>
        </w:rPr>
        <w:t xml:space="preserve"> </w:t>
      </w:r>
      <w:r w:rsidRPr="007755C7">
        <w:rPr>
          <w:rFonts w:eastAsia="Verdana"/>
          <w:sz w:val="20"/>
          <w:szCs w:val="20"/>
          <w:lang w:val="en-US"/>
        </w:rPr>
        <w:t>и</w:t>
      </w:r>
      <w:r w:rsidRPr="007755C7">
        <w:rPr>
          <w:rFonts w:eastAsia="Verdana"/>
          <w:spacing w:val="-5"/>
          <w:sz w:val="20"/>
          <w:szCs w:val="20"/>
          <w:lang w:val="en-US"/>
        </w:rPr>
        <w:t xml:space="preserve"> </w:t>
      </w:r>
      <w:r w:rsidRPr="007755C7">
        <w:rPr>
          <w:rFonts w:eastAsia="Verdana"/>
          <w:sz w:val="20"/>
          <w:szCs w:val="20"/>
          <w:lang w:val="en-US"/>
        </w:rPr>
        <w:t>на</w:t>
      </w:r>
      <w:r w:rsidRPr="007755C7">
        <w:rPr>
          <w:rFonts w:eastAsia="Verdana"/>
          <w:spacing w:val="-8"/>
          <w:sz w:val="20"/>
          <w:szCs w:val="20"/>
          <w:lang w:val="en-US"/>
        </w:rPr>
        <w:t xml:space="preserve"> </w:t>
      </w:r>
      <w:r w:rsidRPr="007755C7">
        <w:rPr>
          <w:rFonts w:eastAsia="Verdana"/>
          <w:sz w:val="20"/>
          <w:szCs w:val="20"/>
          <w:lang w:val="en-US"/>
        </w:rPr>
        <w:t>нач</w:t>
      </w:r>
      <w:r w:rsidRPr="007755C7">
        <w:rPr>
          <w:rFonts w:eastAsia="Verdana"/>
          <w:spacing w:val="1"/>
          <w:sz w:val="20"/>
          <w:szCs w:val="20"/>
          <w:lang w:val="en-US"/>
        </w:rPr>
        <w:t>и</w:t>
      </w:r>
      <w:r w:rsidRPr="007755C7">
        <w:rPr>
          <w:rFonts w:eastAsia="Verdana"/>
          <w:sz w:val="20"/>
          <w:szCs w:val="20"/>
          <w:lang w:val="en-US"/>
        </w:rPr>
        <w:t>н</w:t>
      </w:r>
      <w:r w:rsidRPr="007755C7">
        <w:rPr>
          <w:rFonts w:eastAsia="Verdana"/>
          <w:spacing w:val="-8"/>
          <w:sz w:val="20"/>
          <w:szCs w:val="20"/>
          <w:lang w:val="en-US"/>
        </w:rPr>
        <w:t xml:space="preserve"> </w:t>
      </w:r>
      <w:r w:rsidRPr="007755C7">
        <w:rPr>
          <w:rFonts w:eastAsia="Verdana"/>
          <w:sz w:val="20"/>
          <w:szCs w:val="20"/>
          <w:lang w:val="en-US"/>
        </w:rPr>
        <w:t>п</w:t>
      </w:r>
      <w:r w:rsidRPr="007755C7">
        <w:rPr>
          <w:rFonts w:eastAsia="Verdana"/>
          <w:spacing w:val="3"/>
          <w:sz w:val="20"/>
          <w:szCs w:val="20"/>
          <w:lang w:val="en-US"/>
        </w:rPr>
        <w:t>р</w:t>
      </w:r>
      <w:r w:rsidRPr="007755C7">
        <w:rPr>
          <w:rFonts w:eastAsia="Verdana"/>
          <w:spacing w:val="-2"/>
          <w:sz w:val="20"/>
          <w:szCs w:val="20"/>
          <w:lang w:val="en-US"/>
        </w:rPr>
        <w:t>е</w:t>
      </w:r>
      <w:r w:rsidRPr="007755C7">
        <w:rPr>
          <w:rFonts w:eastAsia="Verdana"/>
          <w:sz w:val="20"/>
          <w:szCs w:val="20"/>
          <w:lang w:val="en-US"/>
        </w:rPr>
        <w:t>д</w:t>
      </w:r>
      <w:r w:rsidRPr="007755C7">
        <w:rPr>
          <w:rFonts w:eastAsia="Verdana"/>
          <w:spacing w:val="-1"/>
          <w:sz w:val="20"/>
          <w:szCs w:val="20"/>
          <w:lang w:val="en-US"/>
        </w:rPr>
        <w:t>в</w:t>
      </w:r>
      <w:r w:rsidRPr="007755C7">
        <w:rPr>
          <w:rFonts w:eastAsia="Verdana"/>
          <w:sz w:val="20"/>
          <w:szCs w:val="20"/>
          <w:lang w:val="en-US"/>
        </w:rPr>
        <w:t>и</w:t>
      </w:r>
      <w:r w:rsidRPr="007755C7">
        <w:rPr>
          <w:rFonts w:eastAsia="Verdana"/>
          <w:spacing w:val="3"/>
          <w:sz w:val="20"/>
          <w:szCs w:val="20"/>
          <w:lang w:val="en-US"/>
        </w:rPr>
        <w:t>ђ</w:t>
      </w:r>
      <w:r w:rsidRPr="007755C7">
        <w:rPr>
          <w:rFonts w:eastAsia="Verdana"/>
          <w:spacing w:val="-2"/>
          <w:sz w:val="20"/>
          <w:szCs w:val="20"/>
          <w:lang w:val="en-US"/>
        </w:rPr>
        <w:t>е</w:t>
      </w:r>
      <w:r w:rsidRPr="007755C7">
        <w:rPr>
          <w:rFonts w:eastAsia="Verdana"/>
          <w:sz w:val="20"/>
          <w:szCs w:val="20"/>
          <w:lang w:val="en-US"/>
        </w:rPr>
        <w:t>н</w:t>
      </w:r>
      <w:r w:rsidRPr="007755C7">
        <w:rPr>
          <w:rFonts w:eastAsia="Verdana"/>
          <w:spacing w:val="-8"/>
          <w:sz w:val="20"/>
          <w:szCs w:val="20"/>
          <w:lang w:val="en-US"/>
        </w:rPr>
        <w:t xml:space="preserve"> </w:t>
      </w:r>
      <w:r w:rsidRPr="007755C7">
        <w:rPr>
          <w:rFonts w:eastAsia="Verdana"/>
          <w:spacing w:val="1"/>
          <w:sz w:val="20"/>
          <w:szCs w:val="20"/>
          <w:lang w:val="en-US"/>
        </w:rPr>
        <w:t>у</w:t>
      </w:r>
      <w:r w:rsidRPr="007755C7">
        <w:rPr>
          <w:rFonts w:eastAsia="Verdana"/>
          <w:spacing w:val="2"/>
          <w:sz w:val="20"/>
          <w:szCs w:val="20"/>
          <w:lang w:val="en-US"/>
        </w:rPr>
        <w:t>г</w:t>
      </w:r>
      <w:r w:rsidRPr="007755C7">
        <w:rPr>
          <w:rFonts w:eastAsia="Verdana"/>
          <w:spacing w:val="-1"/>
          <w:sz w:val="20"/>
          <w:szCs w:val="20"/>
          <w:lang w:val="en-US"/>
        </w:rPr>
        <w:t>о</w:t>
      </w:r>
      <w:r w:rsidRPr="007755C7">
        <w:rPr>
          <w:rFonts w:eastAsia="Verdana"/>
          <w:spacing w:val="1"/>
          <w:sz w:val="20"/>
          <w:szCs w:val="20"/>
          <w:lang w:val="en-US"/>
        </w:rPr>
        <w:t>в</w:t>
      </w:r>
      <w:r w:rsidRPr="007755C7">
        <w:rPr>
          <w:rFonts w:eastAsia="Verdana"/>
          <w:spacing w:val="-1"/>
          <w:sz w:val="20"/>
          <w:szCs w:val="20"/>
          <w:lang w:val="en-US"/>
        </w:rPr>
        <w:t>о</w:t>
      </w:r>
      <w:r w:rsidRPr="007755C7">
        <w:rPr>
          <w:rFonts w:eastAsia="Verdana"/>
          <w:sz w:val="20"/>
          <w:szCs w:val="20"/>
          <w:lang w:val="en-US"/>
        </w:rPr>
        <w:t>р</w:t>
      </w:r>
      <w:r w:rsidRPr="007755C7">
        <w:rPr>
          <w:rFonts w:eastAsia="Verdana"/>
          <w:spacing w:val="-1"/>
          <w:sz w:val="20"/>
          <w:szCs w:val="20"/>
          <w:lang w:val="en-US"/>
        </w:rPr>
        <w:t>о</w:t>
      </w:r>
      <w:r w:rsidRPr="007755C7">
        <w:rPr>
          <w:rFonts w:eastAsia="Verdana"/>
          <w:spacing w:val="2"/>
          <w:sz w:val="20"/>
          <w:szCs w:val="20"/>
          <w:lang w:val="en-US"/>
        </w:rPr>
        <w:t>м</w:t>
      </w:r>
      <w:r w:rsidRPr="007755C7">
        <w:rPr>
          <w:rFonts w:eastAsia="Verdana"/>
          <w:sz w:val="20"/>
          <w:szCs w:val="20"/>
          <w:lang w:val="en-US"/>
        </w:rPr>
        <w:t>.</w:t>
      </w:r>
    </w:p>
    <w:p w:rsidR="00953B88" w:rsidRPr="007755C7" w:rsidRDefault="00953B88" w:rsidP="00953B88">
      <w:pPr>
        <w:autoSpaceDE w:val="0"/>
        <w:autoSpaceDN w:val="0"/>
        <w:adjustRightInd w:val="0"/>
        <w:spacing w:after="0" w:line="240" w:lineRule="auto"/>
        <w:jc w:val="both"/>
        <w:rPr>
          <w:rFonts w:cs="Verdana"/>
          <w:sz w:val="20"/>
          <w:szCs w:val="20"/>
          <w:lang w:val="sr-Cyrl-RS"/>
        </w:rPr>
      </w:pPr>
    </w:p>
    <w:p w:rsidR="00953B88" w:rsidRPr="007755C7" w:rsidRDefault="00953B88" w:rsidP="00953B88">
      <w:pPr>
        <w:spacing w:after="0" w:line="210" w:lineRule="atLeast"/>
        <w:ind w:firstLine="708"/>
        <w:jc w:val="both"/>
        <w:rPr>
          <w:rFonts w:eastAsia="Times New Roman" w:cs="Times New Roman"/>
          <w:b/>
          <w:sz w:val="20"/>
          <w:szCs w:val="20"/>
          <w:lang w:val="sr-Cyrl-RS" w:eastAsia="sr-Latn-RS"/>
        </w:rPr>
      </w:pPr>
      <w:r w:rsidRPr="007755C7">
        <w:rPr>
          <w:rFonts w:eastAsia="Times New Roman" w:cs="Times New Roman"/>
          <w:b/>
          <w:sz w:val="20"/>
          <w:szCs w:val="20"/>
          <w:lang w:val="sr-Latn-RS" w:eastAsia="sr-Latn-RS"/>
        </w:rPr>
        <w:t>12) дефинисање посебних захтева, уколико исти постоје, у погледу заштите поверљивости података које наручилац ставља понуђачима на располагање, укључујући и њихове подизвођаче</w:t>
      </w:r>
      <w:r w:rsidRPr="007755C7">
        <w:rPr>
          <w:rFonts w:eastAsia="Times New Roman" w:cs="Times New Roman"/>
          <w:b/>
          <w:sz w:val="20"/>
          <w:szCs w:val="20"/>
          <w:lang w:val="sr-Cyrl-RS" w:eastAsia="sr-Latn-RS"/>
        </w:rPr>
        <w:t>:</w:t>
      </w:r>
    </w:p>
    <w:p w:rsidR="00953B88" w:rsidRPr="007755C7" w:rsidRDefault="00953B88" w:rsidP="00953B88">
      <w:pPr>
        <w:spacing w:after="0" w:line="240" w:lineRule="auto"/>
        <w:ind w:left="-120" w:firstLine="720"/>
        <w:jc w:val="both"/>
        <w:rPr>
          <w:rFonts w:eastAsia="Times New Roman" w:cs="Times New Roman"/>
          <w:sz w:val="20"/>
          <w:szCs w:val="20"/>
          <w:lang w:val="en-US" w:eastAsia="sr-Latn-RS"/>
        </w:rPr>
      </w:pPr>
      <w:r w:rsidRPr="007755C7">
        <w:rPr>
          <w:rFonts w:eastAsia="Times New Roman" w:cs="Times New Roman"/>
          <w:sz w:val="20"/>
          <w:szCs w:val="20"/>
          <w:lang w:val="ru-RU" w:eastAsia="sr-Latn-RS"/>
        </w:rPr>
        <w:t>Предметна набавка не садржи поверљиве информације које Наручилац ставља на располагање.</w:t>
      </w:r>
    </w:p>
    <w:p w:rsidR="00953B88" w:rsidRPr="007755C7" w:rsidRDefault="00953B88" w:rsidP="00953B88">
      <w:pPr>
        <w:spacing w:after="0" w:line="210" w:lineRule="atLeast"/>
        <w:ind w:firstLine="708"/>
        <w:jc w:val="both"/>
        <w:rPr>
          <w:rFonts w:eastAsia="Times New Roman" w:cs="Times New Roman"/>
          <w:b/>
          <w:sz w:val="20"/>
          <w:szCs w:val="20"/>
          <w:lang w:val="sr-Cyrl-RS" w:eastAsia="sr-Latn-RS"/>
        </w:rPr>
      </w:pPr>
      <w:r w:rsidRPr="007755C7">
        <w:rPr>
          <w:rFonts w:eastAsia="Times New Roman" w:cs="Times New Roman"/>
          <w:b/>
          <w:sz w:val="20"/>
          <w:szCs w:val="20"/>
          <w:lang w:val="sr-Latn-RS" w:eastAsia="sr-Latn-RS"/>
        </w:rPr>
        <w:t>13) обавештење о начину преузимања техничке документације и планова, односно појединих њених делова, ако због обима и техничких разлога исту није могуће објавити</w:t>
      </w:r>
      <w:r w:rsidRPr="007755C7">
        <w:rPr>
          <w:rFonts w:eastAsia="Times New Roman" w:cs="Times New Roman"/>
          <w:b/>
          <w:sz w:val="20"/>
          <w:szCs w:val="20"/>
          <w:lang w:val="sr-Cyrl-RS" w:eastAsia="sr-Latn-RS"/>
        </w:rPr>
        <w:t>:</w:t>
      </w:r>
    </w:p>
    <w:p w:rsidR="00953B88" w:rsidRPr="007755C7" w:rsidRDefault="00953B88" w:rsidP="00953B88">
      <w:pPr>
        <w:spacing w:after="0" w:line="210" w:lineRule="atLeast"/>
        <w:ind w:firstLine="708"/>
        <w:jc w:val="both"/>
        <w:rPr>
          <w:rFonts w:eastAsia="Times New Roman" w:cs="Times New Roman"/>
          <w:sz w:val="20"/>
          <w:szCs w:val="20"/>
          <w:lang w:val="en-US" w:eastAsia="sr-Latn-RS"/>
        </w:rPr>
      </w:pPr>
      <w:r w:rsidRPr="007755C7">
        <w:rPr>
          <w:rFonts w:eastAsia="Times New Roman" w:cs="Times New Roman"/>
          <w:sz w:val="20"/>
          <w:szCs w:val="20"/>
          <w:lang w:val="sr-Cyrl-RS" w:eastAsia="sr-Latn-RS"/>
        </w:rPr>
        <w:t>Предметна набавка не садржи техничке документације и планове односно поједине њихове делове, те се не даје обавештење о начину њиховог преузимања.</w:t>
      </w:r>
    </w:p>
    <w:p w:rsidR="00953B88" w:rsidRPr="007755C7" w:rsidRDefault="00953B88" w:rsidP="00953B88">
      <w:pPr>
        <w:spacing w:after="0" w:line="210" w:lineRule="atLeast"/>
        <w:ind w:firstLine="708"/>
        <w:jc w:val="both"/>
        <w:rPr>
          <w:rFonts w:eastAsia="Times New Roman" w:cs="Times New Roman"/>
          <w:b/>
          <w:sz w:val="20"/>
          <w:szCs w:val="20"/>
          <w:lang w:val="sr-Cyrl-RS" w:eastAsia="sr-Latn-RS"/>
        </w:rPr>
      </w:pPr>
      <w:r w:rsidRPr="007755C7">
        <w:rPr>
          <w:rFonts w:eastAsia="Times New Roman" w:cs="Times New Roman"/>
          <w:b/>
          <w:sz w:val="20"/>
          <w:szCs w:val="20"/>
          <w:lang w:val="sr-Latn-RS" w:eastAsia="sr-Latn-RS"/>
        </w:rPr>
        <w:t>14) обавештење да понуђач може у писаном облику тражити додатне информације или појашњења у вези са припремањем понуде, као и да може да укаже наручиоцу и на евентуално уочене недостатке и неправилности у конкурсној документацији, уз напомену да се комуникација у поступку јавне набавке врши на начин одређен чланом 20. Закона</w:t>
      </w:r>
      <w:r w:rsidRPr="007755C7">
        <w:rPr>
          <w:rFonts w:eastAsia="Times New Roman" w:cs="Times New Roman"/>
          <w:b/>
          <w:sz w:val="20"/>
          <w:szCs w:val="20"/>
          <w:lang w:val="sr-Cyrl-RS" w:eastAsia="sr-Latn-RS"/>
        </w:rPr>
        <w:t>:</w:t>
      </w:r>
    </w:p>
    <w:p w:rsidR="00953B88" w:rsidRPr="007755C7" w:rsidRDefault="00953B88" w:rsidP="00953B88">
      <w:pPr>
        <w:spacing w:after="0" w:line="240" w:lineRule="auto"/>
        <w:ind w:firstLine="600"/>
        <w:jc w:val="both"/>
        <w:rPr>
          <w:rFonts w:eastAsia="Times New Roman" w:cs="Times New Roman"/>
          <w:sz w:val="20"/>
          <w:szCs w:val="20"/>
          <w:lang w:val="ru-RU"/>
        </w:rPr>
      </w:pPr>
      <w:r w:rsidRPr="007755C7">
        <w:rPr>
          <w:rFonts w:eastAsia="Times New Roman" w:cs="Times New Roman"/>
          <w:sz w:val="20"/>
          <w:szCs w:val="20"/>
          <w:lang w:val="ru-RU"/>
        </w:rPr>
        <w:t>Заинтересовано лице може, у писаном облику</w:t>
      </w:r>
      <w:r w:rsidRPr="007755C7">
        <w:rPr>
          <w:rFonts w:eastAsia="Times New Roman" w:cs="Times New Roman"/>
          <w:sz w:val="20"/>
          <w:szCs w:val="20"/>
          <w:lang w:val="sr-Cyrl-RS"/>
        </w:rPr>
        <w:t xml:space="preserve"> </w:t>
      </w:r>
      <w:r w:rsidRPr="007755C7">
        <w:rPr>
          <w:rFonts w:eastAsia="Times New Roman" w:cs="Times New Roman"/>
          <w:sz w:val="20"/>
          <w:szCs w:val="20"/>
          <w:lang w:val="ru-RU"/>
        </w:rPr>
        <w:t>тражити од Наручиоца додатне информације или појашњења у вези са припремањем понуде,при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w:t>
      </w:r>
    </w:p>
    <w:p w:rsidR="00953B88" w:rsidRPr="001C0638" w:rsidRDefault="00953B88" w:rsidP="00B304E2">
      <w:pPr>
        <w:jc w:val="both"/>
        <w:rPr>
          <w:b/>
          <w:sz w:val="20"/>
          <w:szCs w:val="20"/>
          <w:lang w:val="sr-Cyrl-RS"/>
        </w:rPr>
      </w:pPr>
      <w:r w:rsidRPr="007755C7">
        <w:rPr>
          <w:rFonts w:eastAsia="Times New Roman" w:cs="Times New Roman"/>
          <w:sz w:val="20"/>
          <w:szCs w:val="20"/>
          <w:lang w:val="ru-RU"/>
        </w:rPr>
        <w:t xml:space="preserve">Захтев за додатне информације, са </w:t>
      </w:r>
      <w:r w:rsidRPr="007755C7">
        <w:rPr>
          <w:rFonts w:eastAsia="Times New Roman" w:cs="Times New Roman"/>
          <w:sz w:val="20"/>
          <w:szCs w:val="20"/>
          <w:u w:val="single"/>
          <w:lang w:val="ru-RU"/>
        </w:rPr>
        <w:t>обавезном назнаком</w:t>
      </w:r>
      <w:r w:rsidRPr="007755C7">
        <w:rPr>
          <w:rFonts w:eastAsia="Times New Roman" w:cs="Times New Roman"/>
          <w:sz w:val="20"/>
          <w:szCs w:val="20"/>
          <w:lang w:val="ru-RU"/>
        </w:rPr>
        <w:t xml:space="preserve"> «Тражење додатних информација или појашњења у вези са припремањем понуде за </w:t>
      </w:r>
      <w:r w:rsidR="00B304E2" w:rsidRPr="007755C7">
        <w:rPr>
          <w:rFonts w:eastAsia="Times New Roman" w:cs="Times New Roman"/>
          <w:sz w:val="20"/>
          <w:szCs w:val="20"/>
          <w:lang w:val="ru-RU"/>
        </w:rPr>
        <w:t xml:space="preserve">за </w:t>
      </w:r>
      <w:r w:rsidR="00B304E2" w:rsidRPr="007755C7">
        <w:rPr>
          <w:sz w:val="20"/>
          <w:szCs w:val="20"/>
          <w:lang w:val="sr-Cyrl-CS"/>
        </w:rPr>
        <w:t>јавнау набавку</w:t>
      </w:r>
      <w:r w:rsidR="00B304E2" w:rsidRPr="007755C7">
        <w:rPr>
          <w:b/>
          <w:sz w:val="20"/>
          <w:szCs w:val="20"/>
          <w:lang w:val="sr-Cyrl-CS"/>
        </w:rPr>
        <w:t xml:space="preserve"> „</w:t>
      </w:r>
      <w:r w:rsidR="00C44A92" w:rsidRPr="007755C7">
        <w:rPr>
          <w:b/>
          <w:sz w:val="20"/>
          <w:szCs w:val="20"/>
          <w:lang w:val="sr-Cyrl-CS"/>
        </w:rPr>
        <w:t xml:space="preserve">ЈАВНА НАБАВКА </w:t>
      </w:r>
      <w:r w:rsidR="006C3643" w:rsidRPr="00D616F0">
        <w:rPr>
          <w:b/>
          <w:sz w:val="20"/>
          <w:szCs w:val="20"/>
          <w:lang w:val="sr-Cyrl-RS"/>
        </w:rPr>
        <w:t>УСЛУГА ТЕСТОВА ЕКВИ</w:t>
      </w:r>
      <w:r w:rsidR="001919D4" w:rsidRPr="00896268">
        <w:rPr>
          <w:b/>
          <w:sz w:val="20"/>
          <w:szCs w:val="20"/>
          <w:lang w:val="sr-Cyrl-RS"/>
        </w:rPr>
        <w:t>В</w:t>
      </w:r>
      <w:r w:rsidR="006C3643" w:rsidRPr="00D616F0">
        <w:rPr>
          <w:b/>
          <w:sz w:val="20"/>
          <w:szCs w:val="20"/>
          <w:lang w:val="sr-Cyrl-RS"/>
        </w:rPr>
        <w:t>АЛЕНЦИЈЕ ЗА НЕРЕФЕРЕНТНУ МЕТОДУ МЕРЕЊА ФРАКЦИЈЕ СУСПЕНДОВАНИХ ЧЕСТИЦА (</w:t>
      </w:r>
      <w:r w:rsidR="006C3643" w:rsidRPr="00D616F0">
        <w:rPr>
          <w:b/>
          <w:sz w:val="20"/>
          <w:szCs w:val="20"/>
        </w:rPr>
        <w:t>PM</w:t>
      </w:r>
      <w:r w:rsidR="006C3643" w:rsidRPr="00D616F0">
        <w:rPr>
          <w:b/>
          <w:sz w:val="20"/>
          <w:szCs w:val="20"/>
          <w:vertAlign w:val="subscript"/>
        </w:rPr>
        <w:t>10</w:t>
      </w:r>
      <w:r w:rsidR="006C3643" w:rsidRPr="00D616F0">
        <w:rPr>
          <w:b/>
          <w:sz w:val="20"/>
          <w:szCs w:val="20"/>
          <w:vertAlign w:val="subscript"/>
          <w:lang w:val="sr-Cyrl-RS"/>
        </w:rPr>
        <w:t xml:space="preserve"> </w:t>
      </w:r>
      <w:r w:rsidR="001919D4">
        <w:rPr>
          <w:b/>
          <w:sz w:val="20"/>
          <w:szCs w:val="20"/>
          <w:lang w:val="sr-Cyrl-RS"/>
        </w:rPr>
        <w:t>и</w:t>
      </w:r>
      <w:r w:rsidR="006C3643" w:rsidRPr="00D616F0">
        <w:rPr>
          <w:b/>
          <w:sz w:val="20"/>
          <w:szCs w:val="20"/>
        </w:rPr>
        <w:t xml:space="preserve"> PM</w:t>
      </w:r>
      <w:r w:rsidR="006C3643" w:rsidRPr="00D616F0">
        <w:rPr>
          <w:b/>
          <w:sz w:val="20"/>
          <w:szCs w:val="20"/>
          <w:vertAlign w:val="subscript"/>
          <w:lang w:val="sr-Cyrl-RS"/>
        </w:rPr>
        <w:t>2.5</w:t>
      </w:r>
      <w:r w:rsidR="006C3643" w:rsidRPr="00D616F0">
        <w:rPr>
          <w:b/>
          <w:sz w:val="20"/>
          <w:szCs w:val="20"/>
        </w:rPr>
        <w:t xml:space="preserve">) </w:t>
      </w:r>
      <w:r w:rsidR="006C3643" w:rsidRPr="00D616F0">
        <w:rPr>
          <w:b/>
          <w:sz w:val="20"/>
          <w:szCs w:val="20"/>
          <w:lang w:val="sr-Cyrl-RS"/>
        </w:rPr>
        <w:t>НА АУТОМАТСКОЈ СТАНИЦИ ЗА ПРАЋЕЊЕ КВАЛИТЕТА АМБИЈЕ</w:t>
      </w:r>
      <w:r w:rsidR="008A4926">
        <w:rPr>
          <w:b/>
          <w:sz w:val="20"/>
          <w:szCs w:val="20"/>
          <w:lang w:val="sr-Cyrl-RS"/>
        </w:rPr>
        <w:t>НТАЛНОГ ВАЗДУХА У СУБОТИЦА,</w:t>
      </w:r>
      <w:r w:rsidRPr="001C0638">
        <w:rPr>
          <w:rFonts w:eastAsia="Times New Roman" w:cs="Times New Roman"/>
          <w:b/>
          <w:sz w:val="20"/>
          <w:szCs w:val="20"/>
          <w:lang w:val="sr-Cyrl-RS" w:eastAsia="ar-SA"/>
        </w:rPr>
        <w:t xml:space="preserve"> </w:t>
      </w:r>
      <w:r w:rsidRPr="00896268">
        <w:rPr>
          <w:rFonts w:eastAsia="Times New Roman" w:cs="Times New Roman"/>
          <w:b/>
          <w:sz w:val="20"/>
          <w:szCs w:val="20"/>
          <w:lang w:val="sr-Cyrl-RS" w:eastAsia="ar-SA"/>
        </w:rPr>
        <w:t xml:space="preserve">ЈН </w:t>
      </w:r>
      <w:r w:rsidRPr="00896268">
        <w:rPr>
          <w:b/>
          <w:sz w:val="20"/>
          <w:szCs w:val="20"/>
          <w:lang w:val="sr-Cyrl-RS" w:eastAsia="ar-SA"/>
        </w:rPr>
        <w:t xml:space="preserve">ОП </w:t>
      </w:r>
      <w:r w:rsidR="00466142" w:rsidRPr="00896268">
        <w:rPr>
          <w:b/>
          <w:sz w:val="20"/>
          <w:szCs w:val="20"/>
          <w:lang w:val="sr-Cyrl-RS" w:eastAsia="ar-SA"/>
        </w:rPr>
        <w:t>2</w:t>
      </w:r>
      <w:r w:rsidR="009C3AEE" w:rsidRPr="00896268">
        <w:rPr>
          <w:b/>
          <w:sz w:val="20"/>
          <w:szCs w:val="20"/>
          <w:lang w:val="sr-Cyrl-RS" w:eastAsia="ar-SA"/>
        </w:rPr>
        <w:t>1</w:t>
      </w:r>
      <w:r w:rsidR="00C44A92" w:rsidRPr="00896268">
        <w:rPr>
          <w:b/>
          <w:sz w:val="20"/>
          <w:szCs w:val="20"/>
          <w:lang w:val="sr-Cyrl-RS" w:eastAsia="ar-SA"/>
        </w:rPr>
        <w:t>/2018</w:t>
      </w:r>
      <w:r w:rsidRPr="001C0638">
        <w:rPr>
          <w:b/>
          <w:sz w:val="20"/>
          <w:szCs w:val="20"/>
          <w:lang w:val="sr-Cyrl-RS" w:eastAsia="ar-SA"/>
        </w:rPr>
        <w:t>)</w:t>
      </w:r>
      <w:r w:rsidRPr="001C0638">
        <w:rPr>
          <w:rFonts w:eastAsia="Times New Roman" w:cs="Times New Roman"/>
          <w:b/>
          <w:sz w:val="20"/>
          <w:szCs w:val="20"/>
          <w:lang w:val="sr-Cyrl-CS"/>
        </w:rPr>
        <w:t>“</w:t>
      </w:r>
      <w:r w:rsidRPr="001C0638">
        <w:rPr>
          <w:rFonts w:eastAsia="Times New Roman" w:cs="Times New Roman"/>
          <w:b/>
          <w:sz w:val="20"/>
          <w:szCs w:val="20"/>
          <w:lang w:val="ru-RU"/>
        </w:rPr>
        <w:t xml:space="preserve">, </w:t>
      </w:r>
      <w:r w:rsidRPr="001C0638">
        <w:rPr>
          <w:rFonts w:eastAsia="Times New Roman" w:cs="Times New Roman"/>
          <w:sz w:val="20"/>
          <w:szCs w:val="20"/>
          <w:lang w:val="ru-RU"/>
        </w:rPr>
        <w:t>може се упутити наручиоцу:</w:t>
      </w:r>
    </w:p>
    <w:p w:rsidR="00953B88" w:rsidRPr="007755C7" w:rsidRDefault="00953B88" w:rsidP="00953B88">
      <w:pPr>
        <w:spacing w:after="0" w:line="240" w:lineRule="auto"/>
        <w:ind w:firstLine="600"/>
        <w:jc w:val="both"/>
        <w:rPr>
          <w:rFonts w:eastAsia="Times New Roman" w:cs="Times New Roman"/>
          <w:sz w:val="20"/>
          <w:szCs w:val="20"/>
          <w:lang w:val="ru-RU"/>
        </w:rPr>
      </w:pPr>
      <w:r w:rsidRPr="007755C7">
        <w:rPr>
          <w:rFonts w:eastAsia="Times New Roman" w:cs="Times New Roman"/>
          <w:sz w:val="20"/>
          <w:szCs w:val="20"/>
          <w:lang w:val="ru-RU"/>
        </w:rPr>
        <w:t xml:space="preserve">-писаним путем, односно путем поште или непосредно преко писарнице на адресу наручиоца  </w:t>
      </w:r>
    </w:p>
    <w:p w:rsidR="00953B88" w:rsidRPr="007755C7" w:rsidRDefault="00953B88" w:rsidP="00953B88">
      <w:pPr>
        <w:spacing w:after="0" w:line="240" w:lineRule="auto"/>
        <w:ind w:firstLine="600"/>
        <w:jc w:val="both"/>
        <w:rPr>
          <w:rFonts w:eastAsia="Times New Roman" w:cs="Times New Roman"/>
          <w:sz w:val="20"/>
          <w:szCs w:val="20"/>
          <w:lang w:val="sr-Latn-RS"/>
        </w:rPr>
      </w:pPr>
      <w:r w:rsidRPr="007755C7">
        <w:rPr>
          <w:rFonts w:eastAsia="Times New Roman" w:cs="Times New Roman"/>
          <w:sz w:val="20"/>
          <w:szCs w:val="20"/>
          <w:lang w:val="ru-RU"/>
        </w:rPr>
        <w:t xml:space="preserve">-путем електронске поште, на </w:t>
      </w:r>
      <w:r w:rsidRPr="007755C7">
        <w:rPr>
          <w:rFonts w:eastAsia="Times New Roman" w:cs="Times New Roman"/>
          <w:sz w:val="20"/>
          <w:szCs w:val="20"/>
          <w:lang w:val="en-US"/>
        </w:rPr>
        <w:t>e mal</w:t>
      </w:r>
      <w:r w:rsidRPr="007755C7">
        <w:rPr>
          <w:rFonts w:eastAsia="Times New Roman" w:cs="Times New Roman"/>
          <w:sz w:val="20"/>
          <w:szCs w:val="20"/>
          <w:lang w:val="ru-RU"/>
        </w:rPr>
        <w:t>:</w:t>
      </w:r>
      <w:r w:rsidRPr="007755C7">
        <w:rPr>
          <w:rFonts w:eastAsia="Times New Roman" w:cs="Times New Roman"/>
          <w:sz w:val="20"/>
          <w:szCs w:val="20"/>
          <w:lang w:val="en-US"/>
        </w:rPr>
        <w:t xml:space="preserve"> </w:t>
      </w:r>
      <w:r w:rsidRPr="007755C7">
        <w:rPr>
          <w:rFonts w:eastAsia="Times New Roman" w:cs="Times New Roman"/>
          <w:sz w:val="20"/>
          <w:szCs w:val="20"/>
          <w:u w:val="single"/>
          <w:lang w:val="sr-Latn-RS"/>
        </w:rPr>
        <w:t>ekourb</w:t>
      </w:r>
      <w:r w:rsidRPr="007755C7">
        <w:rPr>
          <w:rFonts w:eastAsia="Times New Roman" w:cs="Times New Roman"/>
          <w:sz w:val="20"/>
          <w:szCs w:val="20"/>
          <w:u w:val="single"/>
          <w:lang w:val="en-US"/>
        </w:rPr>
        <w:t>@vojvodina.gov.rs</w:t>
      </w:r>
      <w:r w:rsidRPr="007755C7">
        <w:rPr>
          <w:rFonts w:eastAsia="Times New Roman" w:cs="Times New Roman"/>
          <w:sz w:val="20"/>
          <w:szCs w:val="20"/>
          <w:lang w:val="ru-RU"/>
        </w:rPr>
        <w:t xml:space="preserve"> </w:t>
      </w:r>
      <w:r w:rsidRPr="007755C7">
        <w:rPr>
          <w:rFonts w:eastAsia="Times New Roman" w:cs="Times New Roman"/>
          <w:bCs/>
          <w:sz w:val="20"/>
          <w:szCs w:val="20"/>
          <w:lang w:val="sr-Cyrl-RS"/>
        </w:rPr>
        <w:t xml:space="preserve"> </w:t>
      </w:r>
      <w:r w:rsidRPr="007755C7">
        <w:rPr>
          <w:rFonts w:eastAsia="Times New Roman" w:cs="Times New Roman"/>
          <w:bCs/>
          <w:sz w:val="20"/>
          <w:szCs w:val="20"/>
          <w:lang w:val="sr-Latn-RS"/>
        </w:rPr>
        <w:t xml:space="preserve"> </w:t>
      </w:r>
    </w:p>
    <w:p w:rsidR="00953B88" w:rsidRPr="007755C7" w:rsidRDefault="00953B88" w:rsidP="00953B88">
      <w:pPr>
        <w:spacing w:after="0" w:line="240" w:lineRule="auto"/>
        <w:ind w:left="-120" w:firstLine="720"/>
        <w:jc w:val="both"/>
        <w:rPr>
          <w:rFonts w:eastAsia="Times New Roman" w:cs="Times New Roman"/>
          <w:sz w:val="20"/>
          <w:szCs w:val="20"/>
          <w:lang w:val="ru-RU"/>
        </w:rPr>
      </w:pPr>
      <w:r w:rsidRPr="007755C7">
        <w:rPr>
          <w:rFonts w:eastAsia="Times New Roman" w:cs="Times New Roman"/>
          <w:sz w:val="20"/>
          <w:szCs w:val="20"/>
          <w:lang w:val="ru-RU"/>
        </w:rPr>
        <w:t xml:space="preserve">Наручилац ће у року од </w:t>
      </w:r>
      <w:r w:rsidRPr="007755C7">
        <w:rPr>
          <w:rFonts w:eastAsia="Times New Roman" w:cs="Times New Roman"/>
          <w:sz w:val="20"/>
          <w:szCs w:val="20"/>
          <w:lang w:val="sr-Cyrl-RS"/>
        </w:rPr>
        <w:t>три</w:t>
      </w:r>
      <w:r w:rsidRPr="007755C7">
        <w:rPr>
          <w:rFonts w:eastAsia="Times New Roman" w:cs="Times New Roman"/>
          <w:sz w:val="20"/>
          <w:szCs w:val="20"/>
          <w:lang w:val="ru-RU"/>
        </w:rPr>
        <w:t xml:space="preserve"> дана од дана пријема захтева, одговор објавити на Порталу јавних набавки и на својој интернет страници.</w:t>
      </w:r>
    </w:p>
    <w:p w:rsidR="00953B88" w:rsidRPr="007755C7" w:rsidRDefault="00953B88" w:rsidP="00953B88">
      <w:pPr>
        <w:spacing w:after="0" w:line="240" w:lineRule="auto"/>
        <w:ind w:firstLine="600"/>
        <w:jc w:val="both"/>
        <w:rPr>
          <w:rFonts w:eastAsia="Times New Roman" w:cs="Times New Roman"/>
          <w:sz w:val="20"/>
          <w:szCs w:val="20"/>
          <w:lang w:val="sr-Cyrl-RS"/>
        </w:rPr>
      </w:pPr>
      <w:r w:rsidRPr="007755C7">
        <w:rPr>
          <w:rFonts w:eastAsia="Times New Roman" w:cs="Times New Roman"/>
          <w:sz w:val="20"/>
          <w:szCs w:val="20"/>
          <w:lang w:val="ru-RU"/>
        </w:rPr>
        <w:t>Тражење додатних информација или појашњења у вези са припремањем понуде телефоном није дозвољено.</w:t>
      </w:r>
    </w:p>
    <w:p w:rsidR="00953B88" w:rsidRPr="007755C7" w:rsidRDefault="00953B88" w:rsidP="00953B88">
      <w:pPr>
        <w:spacing w:after="0" w:line="240" w:lineRule="auto"/>
        <w:ind w:firstLine="600"/>
        <w:jc w:val="both"/>
        <w:rPr>
          <w:rFonts w:eastAsia="Times New Roman" w:cs="Times New Roman"/>
          <w:sz w:val="20"/>
          <w:szCs w:val="20"/>
          <w:lang w:val="ru-RU"/>
        </w:rPr>
      </w:pPr>
      <w:r w:rsidRPr="007755C7">
        <w:rPr>
          <w:rFonts w:eastAsia="Times New Roman" w:cs="Times New Roman"/>
          <w:sz w:val="20"/>
          <w:szCs w:val="20"/>
          <w:lang w:val="sr-Cyrl-RS"/>
        </w:rPr>
        <w:t xml:space="preserve">Комуникација у поступку јавне набавке вршиће се на начин одређен чланом 20. </w:t>
      </w:r>
      <w:r w:rsidRPr="007755C7">
        <w:rPr>
          <w:rFonts w:eastAsia="Times New Roman" w:cs="Times New Roman"/>
          <w:sz w:val="20"/>
          <w:szCs w:val="20"/>
          <w:lang w:val="ru-RU"/>
        </w:rPr>
        <w:t xml:space="preserve">ЗЈН –  Комуникација се у поступку јавне набавке и у вези са обављањем послова јавних набавки одвија писаним путем, односно путем поште, електронске поште или факсом, као и објављивањем од стране наручиоца на порталу јавних набавки. </w:t>
      </w:r>
    </w:p>
    <w:p w:rsidR="00953B88" w:rsidRPr="007755C7" w:rsidRDefault="00953B88" w:rsidP="00953B88">
      <w:pPr>
        <w:spacing w:after="0" w:line="240" w:lineRule="auto"/>
        <w:ind w:firstLine="600"/>
        <w:jc w:val="both"/>
        <w:rPr>
          <w:rFonts w:eastAsia="Times New Roman" w:cs="Times New Roman"/>
          <w:sz w:val="20"/>
          <w:szCs w:val="20"/>
          <w:lang w:val="ru-RU"/>
        </w:rPr>
      </w:pPr>
      <w:r w:rsidRPr="007755C7">
        <w:rPr>
          <w:rFonts w:eastAsia="Times New Roman" w:cs="Times New Roman"/>
          <w:sz w:val="20"/>
          <w:szCs w:val="20"/>
          <w:lang w:val="ru-RU"/>
        </w:rPr>
        <w:t>Изабрано средство комуникације мора бити широко доступно, тако да не ограничава могућност учешћа заинтересованих лица у поступку јавне набавке.</w:t>
      </w:r>
    </w:p>
    <w:p w:rsidR="00953B88" w:rsidRPr="007755C7" w:rsidRDefault="00953B88" w:rsidP="00953B88">
      <w:pPr>
        <w:spacing w:after="0" w:line="240" w:lineRule="auto"/>
        <w:ind w:firstLine="600"/>
        <w:jc w:val="both"/>
        <w:rPr>
          <w:rFonts w:eastAsia="Times New Roman" w:cs="Times New Roman"/>
          <w:sz w:val="20"/>
          <w:szCs w:val="20"/>
          <w:lang w:val="ru-RU"/>
        </w:rPr>
      </w:pPr>
      <w:r w:rsidRPr="007755C7">
        <w:rPr>
          <w:rFonts w:eastAsia="Times New Roman" w:cs="Times New Roman"/>
          <w:sz w:val="20"/>
          <w:szCs w:val="20"/>
          <w:lang w:val="ru-RU"/>
        </w:rPr>
        <w:t>Комуникација треба да се одвија на начин да се поштују рокови предвиђени Законом и да се у том циљу, када је то могуће, користе електронска средства.</w:t>
      </w:r>
    </w:p>
    <w:p w:rsidR="00953B88" w:rsidRPr="007755C7" w:rsidRDefault="00953B88" w:rsidP="00953B88">
      <w:pPr>
        <w:spacing w:after="0" w:line="240" w:lineRule="auto"/>
        <w:ind w:firstLine="600"/>
        <w:jc w:val="both"/>
        <w:rPr>
          <w:rFonts w:eastAsia="Times New Roman" w:cs="Times New Roman"/>
          <w:sz w:val="20"/>
          <w:szCs w:val="20"/>
          <w:lang w:val="ru-RU"/>
        </w:rPr>
      </w:pPr>
      <w:r w:rsidRPr="007755C7">
        <w:rPr>
          <w:rFonts w:eastAsia="Times New Roman" w:cs="Times New Roman"/>
          <w:sz w:val="20"/>
          <w:szCs w:val="20"/>
          <w:lang w:val="ru-RU"/>
        </w:rPr>
        <w:t>Комуникација се мора одвијати на начин да се обезбеди чување поверљивих и података о заинтересованим лицима, података о понудама и понуђачима до отварања понуда, да се обезбеди евидентирање радњи предузетих у поступку и чување документације у складу са прописима којима се уређује област документарне грађе и архива.</w:t>
      </w:r>
    </w:p>
    <w:p w:rsidR="00953B88" w:rsidRPr="007755C7" w:rsidRDefault="00953B88" w:rsidP="00953B88">
      <w:pPr>
        <w:spacing w:after="0" w:line="240" w:lineRule="auto"/>
        <w:ind w:firstLine="600"/>
        <w:jc w:val="both"/>
        <w:rPr>
          <w:rFonts w:eastAsia="Times New Roman" w:cs="Times New Roman"/>
          <w:sz w:val="20"/>
          <w:szCs w:val="20"/>
          <w:lang w:val="ru-RU"/>
        </w:rPr>
      </w:pPr>
      <w:r w:rsidRPr="007755C7">
        <w:rPr>
          <w:rFonts w:eastAsia="Times New Roman" w:cs="Times New Roman"/>
          <w:sz w:val="20"/>
          <w:szCs w:val="20"/>
          <w:lang w:val="ru-RU"/>
        </w:rPr>
        <w:t xml:space="preserve">Алати који се користе у комуникацији електронским средствима и њихове техничке карактеристике морају бити широко доступни и интероперативни, такви да користе производе информационих технологија у општој употреби. </w:t>
      </w:r>
    </w:p>
    <w:p w:rsidR="00953B88" w:rsidRPr="007755C7" w:rsidRDefault="00953B88" w:rsidP="00953B88">
      <w:pPr>
        <w:spacing w:after="0" w:line="240" w:lineRule="auto"/>
        <w:ind w:firstLine="600"/>
        <w:jc w:val="both"/>
        <w:rPr>
          <w:rFonts w:eastAsia="Times New Roman" w:cs="Times New Roman"/>
          <w:sz w:val="20"/>
          <w:szCs w:val="20"/>
          <w:lang w:val="ru-RU"/>
        </w:rPr>
      </w:pPr>
      <w:r w:rsidRPr="007755C7">
        <w:rPr>
          <w:rFonts w:eastAsia="Times New Roman" w:cs="Times New Roman"/>
          <w:sz w:val="20"/>
          <w:szCs w:val="20"/>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953B88" w:rsidRPr="007755C7" w:rsidRDefault="00953B88" w:rsidP="00953B88">
      <w:pPr>
        <w:spacing w:after="0" w:line="240" w:lineRule="auto"/>
        <w:ind w:firstLine="600"/>
        <w:jc w:val="both"/>
        <w:rPr>
          <w:rFonts w:eastAsia="Times New Roman" w:cs="Times New Roman"/>
          <w:sz w:val="20"/>
          <w:szCs w:val="20"/>
          <w:lang w:val="ru-RU"/>
        </w:rPr>
      </w:pPr>
      <w:r w:rsidRPr="007755C7">
        <w:rPr>
          <w:rFonts w:eastAsia="Times New Roman" w:cs="Times New Roman"/>
          <w:sz w:val="20"/>
          <w:szCs w:val="20"/>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rsidR="00953B88" w:rsidRPr="007755C7" w:rsidRDefault="00953B88" w:rsidP="00953B88">
      <w:pPr>
        <w:spacing w:after="0" w:line="240" w:lineRule="auto"/>
        <w:ind w:firstLine="600"/>
        <w:jc w:val="both"/>
        <w:rPr>
          <w:rFonts w:eastAsia="Times New Roman" w:cs="Times New Roman"/>
          <w:sz w:val="20"/>
          <w:szCs w:val="20"/>
          <w:lang w:val="ru-RU"/>
        </w:rPr>
      </w:pPr>
      <w:r w:rsidRPr="007755C7">
        <w:rPr>
          <w:rFonts w:eastAsia="Times New Roman" w:cs="Times New Roman"/>
          <w:sz w:val="20"/>
          <w:szCs w:val="20"/>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rsidR="00953B88" w:rsidRPr="007755C7" w:rsidRDefault="00953B88" w:rsidP="00953B88">
      <w:pPr>
        <w:spacing w:after="0" w:line="240" w:lineRule="auto"/>
        <w:ind w:firstLine="600"/>
        <w:jc w:val="both"/>
        <w:rPr>
          <w:rFonts w:eastAsia="Times New Roman" w:cs="Times New Roman"/>
          <w:sz w:val="20"/>
          <w:szCs w:val="20"/>
          <w:lang w:val="en-US"/>
        </w:rPr>
      </w:pPr>
      <w:r w:rsidRPr="007755C7">
        <w:rPr>
          <w:rFonts w:eastAsia="Times New Roman" w:cs="Times New Roman"/>
          <w:sz w:val="20"/>
          <w:szCs w:val="20"/>
          <w:lang w:val="ru-RU"/>
        </w:rPr>
        <w:t>По истеку рока предвиђеног за подношење понуда наручилац не може да мења нити да допуњује конкурсну документацију.</w:t>
      </w:r>
    </w:p>
    <w:p w:rsidR="00953B88" w:rsidRPr="007755C7" w:rsidRDefault="00953B88" w:rsidP="00953B88">
      <w:pPr>
        <w:spacing w:after="0" w:line="210" w:lineRule="atLeast"/>
        <w:ind w:firstLine="600"/>
        <w:jc w:val="both"/>
        <w:rPr>
          <w:rFonts w:eastAsia="Times New Roman" w:cs="Times New Roman"/>
          <w:b/>
          <w:sz w:val="20"/>
          <w:szCs w:val="20"/>
          <w:lang w:val="sr-Cyrl-RS" w:eastAsia="sr-Latn-RS"/>
        </w:rPr>
      </w:pPr>
      <w:r w:rsidRPr="007755C7">
        <w:rPr>
          <w:rFonts w:eastAsia="Times New Roman" w:cs="Times New Roman"/>
          <w:b/>
          <w:sz w:val="20"/>
          <w:szCs w:val="20"/>
          <w:lang w:val="sr-Latn-RS" w:eastAsia="sr-Latn-RS"/>
        </w:rPr>
        <w:lastRenderedPageBreak/>
        <w:t>15) обавештење о начину на који се могу захтевати додатна објашњења од понуђача после отварања понуда и вршити контрола код понуђача односно његовог подизвођача</w:t>
      </w:r>
      <w:r w:rsidRPr="007755C7">
        <w:rPr>
          <w:rFonts w:eastAsia="Times New Roman" w:cs="Times New Roman"/>
          <w:b/>
          <w:sz w:val="20"/>
          <w:szCs w:val="20"/>
          <w:lang w:val="sr-Cyrl-RS" w:eastAsia="sr-Latn-RS"/>
        </w:rPr>
        <w:t>:</w:t>
      </w:r>
    </w:p>
    <w:p w:rsidR="00953B88" w:rsidRPr="007755C7" w:rsidRDefault="00953B88" w:rsidP="00953B88">
      <w:pPr>
        <w:spacing w:after="0" w:line="240" w:lineRule="auto"/>
        <w:ind w:firstLine="600"/>
        <w:jc w:val="both"/>
        <w:rPr>
          <w:rFonts w:eastAsia="Times New Roman" w:cs="Times New Roman"/>
          <w:sz w:val="20"/>
          <w:szCs w:val="20"/>
          <w:lang w:val="ru-RU"/>
        </w:rPr>
      </w:pPr>
      <w:r w:rsidRPr="007755C7">
        <w:rPr>
          <w:rFonts w:eastAsia="Times New Roman" w:cs="Times New Roman"/>
          <w:sz w:val="20"/>
          <w:szCs w:val="20"/>
          <w:lang w:val="ru-RU"/>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953B88" w:rsidRPr="007755C7" w:rsidRDefault="00953B88" w:rsidP="00953B88">
      <w:pPr>
        <w:spacing w:after="0" w:line="240" w:lineRule="auto"/>
        <w:ind w:firstLine="600"/>
        <w:jc w:val="both"/>
        <w:rPr>
          <w:rFonts w:eastAsia="Times New Roman" w:cs="Times New Roman"/>
          <w:sz w:val="20"/>
          <w:szCs w:val="20"/>
          <w:lang w:val="ru-RU"/>
        </w:rPr>
      </w:pPr>
      <w:r w:rsidRPr="007755C7">
        <w:rPr>
          <w:rFonts w:eastAsia="Times New Roman" w:cs="Times New Roman"/>
          <w:sz w:val="20"/>
          <w:szCs w:val="20"/>
          <w:lang w:val="ru-RU"/>
        </w:rPr>
        <w:t>Уколико Наручилац оцени да су потребна додатна објашњења или је потребно изршити контролу (увид) код понуђача, односно његовог подизвођача, Наручилац ће понуђачу оставити примерен рок да поступи по позиву односно омогући Наручиоцу контролу (увид) код понуђача као и код његовог подизвођача.</w:t>
      </w:r>
    </w:p>
    <w:p w:rsidR="00953B88" w:rsidRPr="007755C7" w:rsidRDefault="00953B88" w:rsidP="00953B88">
      <w:pPr>
        <w:spacing w:after="0" w:line="240" w:lineRule="auto"/>
        <w:ind w:firstLine="600"/>
        <w:jc w:val="both"/>
        <w:rPr>
          <w:rFonts w:eastAsia="Times New Roman" w:cs="Times New Roman"/>
          <w:sz w:val="20"/>
          <w:szCs w:val="20"/>
          <w:lang w:val="ru-RU"/>
        </w:rPr>
      </w:pPr>
      <w:r w:rsidRPr="007755C7">
        <w:rPr>
          <w:rFonts w:eastAsia="Times New Roman" w:cs="Times New Roman"/>
          <w:sz w:val="20"/>
          <w:szCs w:val="20"/>
          <w:lang w:val="ru-RU"/>
        </w:rPr>
        <w:t xml:space="preserve">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w:t>
      </w:r>
      <w:r w:rsidRPr="007755C7">
        <w:rPr>
          <w:rFonts w:eastAsia="Times New Roman" w:cs="Times New Roman"/>
          <w:sz w:val="20"/>
          <w:szCs w:val="20"/>
          <w:lang w:val="sr-Cyrl-CS"/>
        </w:rPr>
        <w:t>je</w:t>
      </w:r>
      <w:r w:rsidRPr="007755C7">
        <w:rPr>
          <w:rFonts w:eastAsia="Times New Roman" w:cs="Times New Roman"/>
          <w:sz w:val="20"/>
          <w:szCs w:val="20"/>
          <w:lang w:val="ru-RU"/>
        </w:rPr>
        <w:t xml:space="preserve">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953B88" w:rsidRPr="007755C7" w:rsidRDefault="00953B88" w:rsidP="00953B88">
      <w:pPr>
        <w:spacing w:after="0" w:line="240" w:lineRule="auto"/>
        <w:ind w:firstLine="600"/>
        <w:jc w:val="both"/>
        <w:rPr>
          <w:rFonts w:eastAsia="Times New Roman" w:cs="Times New Roman"/>
          <w:sz w:val="20"/>
          <w:szCs w:val="20"/>
          <w:lang w:val="ru-RU"/>
        </w:rPr>
      </w:pPr>
      <w:r w:rsidRPr="007755C7">
        <w:rPr>
          <w:rFonts w:eastAsia="Times New Roman" w:cs="Times New Roman"/>
          <w:sz w:val="20"/>
          <w:szCs w:val="20"/>
          <w:lang w:val="ru-RU"/>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953B88" w:rsidRPr="007755C7" w:rsidRDefault="00953B88" w:rsidP="00953B88">
      <w:pPr>
        <w:spacing w:after="0" w:line="240" w:lineRule="auto"/>
        <w:ind w:firstLine="600"/>
        <w:jc w:val="both"/>
        <w:rPr>
          <w:rFonts w:eastAsia="Times New Roman" w:cs="Times New Roman"/>
          <w:sz w:val="20"/>
          <w:szCs w:val="20"/>
          <w:lang w:val="ru-RU"/>
        </w:rPr>
      </w:pPr>
      <w:r w:rsidRPr="007755C7">
        <w:rPr>
          <w:rFonts w:eastAsia="Times New Roman" w:cs="Times New Roman"/>
          <w:sz w:val="20"/>
          <w:szCs w:val="20"/>
          <w:lang w:val="ru-RU"/>
        </w:rPr>
        <w:t>У случају разлике између јединичне и укупне цен</w:t>
      </w:r>
      <w:r w:rsidRPr="007755C7">
        <w:rPr>
          <w:rFonts w:eastAsia="Times New Roman" w:cs="Times New Roman"/>
          <w:sz w:val="20"/>
          <w:szCs w:val="20"/>
          <w:lang w:val="sr-Cyrl-RS"/>
        </w:rPr>
        <w:t>е</w:t>
      </w:r>
      <w:r w:rsidRPr="007755C7">
        <w:rPr>
          <w:rFonts w:eastAsia="Times New Roman" w:cs="Times New Roman"/>
          <w:sz w:val="20"/>
          <w:szCs w:val="20"/>
          <w:lang w:val="ru-RU"/>
        </w:rPr>
        <w:t xml:space="preserve">, меродавна је јединична цена. </w:t>
      </w:r>
    </w:p>
    <w:p w:rsidR="00953B88" w:rsidRPr="007755C7" w:rsidRDefault="00953B88" w:rsidP="00953B88">
      <w:pPr>
        <w:spacing w:after="0" w:line="240" w:lineRule="auto"/>
        <w:ind w:firstLine="600"/>
        <w:jc w:val="both"/>
        <w:rPr>
          <w:rFonts w:eastAsia="Times New Roman" w:cs="Times New Roman"/>
          <w:sz w:val="20"/>
          <w:szCs w:val="20"/>
          <w:lang w:val="en-US"/>
        </w:rPr>
      </w:pPr>
      <w:r w:rsidRPr="007755C7">
        <w:rPr>
          <w:rFonts w:eastAsia="Times New Roman" w:cs="Times New Roman"/>
          <w:sz w:val="20"/>
          <w:szCs w:val="20"/>
          <w:lang w:val="ru-RU"/>
        </w:rPr>
        <w:t xml:space="preserve">Ако се понуђач не сагласи са исправком рачунских грешака, Наручилац ће његову понуду одбити као </w:t>
      </w:r>
      <w:r w:rsidRPr="007755C7">
        <w:rPr>
          <w:rFonts w:eastAsia="Times New Roman" w:cs="Times New Roman"/>
          <w:sz w:val="20"/>
          <w:szCs w:val="20"/>
          <w:lang w:val="sr-Cyrl-RS"/>
        </w:rPr>
        <w:t>неприхватљиву</w:t>
      </w:r>
      <w:r w:rsidRPr="007755C7">
        <w:rPr>
          <w:rFonts w:eastAsia="Times New Roman" w:cs="Times New Roman"/>
          <w:sz w:val="20"/>
          <w:szCs w:val="20"/>
          <w:lang w:val="ru-RU"/>
        </w:rPr>
        <w:t>.</w:t>
      </w:r>
    </w:p>
    <w:p w:rsidR="00953B88" w:rsidRPr="007755C7" w:rsidRDefault="00953B88" w:rsidP="00953B88">
      <w:pPr>
        <w:spacing w:after="0" w:line="210" w:lineRule="atLeast"/>
        <w:ind w:firstLine="600"/>
        <w:jc w:val="both"/>
        <w:rPr>
          <w:rFonts w:eastAsia="Times New Roman" w:cs="Times New Roman"/>
          <w:b/>
          <w:sz w:val="20"/>
          <w:szCs w:val="20"/>
          <w:lang w:val="sr-Cyrl-RS" w:eastAsia="sr-Latn-RS"/>
        </w:rPr>
      </w:pPr>
      <w:r w:rsidRPr="007755C7">
        <w:rPr>
          <w:rFonts w:eastAsia="Times New Roman" w:cs="Times New Roman"/>
          <w:b/>
          <w:sz w:val="20"/>
          <w:szCs w:val="20"/>
          <w:lang w:val="sr-Latn-RS" w:eastAsia="sr-Latn-RS"/>
        </w:rPr>
        <w:t>16) oбaвeштeњe дa нaкнaду зa кoришћeњe пaтeнaтa, кao и oдгoвoрнoст зa пoврeду зaштићeних прaвa интeлeктуaлнe свojинe трeћих лицa снoси пoнуђaч</w:t>
      </w:r>
      <w:r w:rsidRPr="007755C7">
        <w:rPr>
          <w:rFonts w:eastAsia="Times New Roman" w:cs="Times New Roman"/>
          <w:b/>
          <w:sz w:val="20"/>
          <w:szCs w:val="20"/>
          <w:lang w:val="sr-Cyrl-RS" w:eastAsia="sr-Latn-RS"/>
        </w:rPr>
        <w:t>:</w:t>
      </w:r>
    </w:p>
    <w:p w:rsidR="00953B88" w:rsidRPr="007755C7" w:rsidRDefault="00953B88" w:rsidP="00953B88">
      <w:pPr>
        <w:spacing w:after="0" w:line="240" w:lineRule="auto"/>
        <w:ind w:firstLine="600"/>
        <w:jc w:val="both"/>
        <w:rPr>
          <w:rFonts w:eastAsia="Times New Roman" w:cs="Times New Roman"/>
          <w:sz w:val="20"/>
          <w:szCs w:val="20"/>
          <w:lang w:val="ru-RU" w:eastAsia="sr-Latn-RS"/>
        </w:rPr>
      </w:pPr>
      <w:r w:rsidRPr="007755C7">
        <w:rPr>
          <w:rFonts w:eastAsia="Times New Roman" w:cs="Times New Roman"/>
          <w:sz w:val="20"/>
          <w:szCs w:val="20"/>
          <w:lang w:val="ru-RU"/>
        </w:rPr>
        <w:t>Накнаду за коришћење патената, као и одговорност за повреду заштићених права интелектуалне својине трећих лица, сноси понуђач.</w:t>
      </w:r>
    </w:p>
    <w:p w:rsidR="00953B88" w:rsidRPr="007755C7" w:rsidRDefault="00953B88" w:rsidP="00953B88">
      <w:pPr>
        <w:spacing w:after="0" w:line="210" w:lineRule="atLeast"/>
        <w:ind w:firstLine="600"/>
        <w:jc w:val="both"/>
        <w:rPr>
          <w:rFonts w:eastAsia="Times New Roman" w:cs="Times New Roman"/>
          <w:b/>
          <w:sz w:val="20"/>
          <w:szCs w:val="20"/>
          <w:lang w:val="sr-Cyrl-RS" w:eastAsia="sr-Latn-RS"/>
        </w:rPr>
      </w:pPr>
      <w:r w:rsidRPr="007755C7">
        <w:rPr>
          <w:rFonts w:eastAsia="Times New Roman" w:cs="Times New Roman"/>
          <w:b/>
          <w:sz w:val="20"/>
          <w:szCs w:val="20"/>
          <w:lang w:val="sr-Latn-RS" w:eastAsia="sr-Latn-RS"/>
        </w:rPr>
        <w:t>17) 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став 1. тач. 1)–7) Закона, као и износом таксе из члана 156. став 1. тач. 1)–3) Закона и детаљним упутством о потврди из члана 151. став 1. тачка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r w:rsidRPr="007755C7">
        <w:rPr>
          <w:rFonts w:eastAsia="Times New Roman" w:cs="Times New Roman"/>
          <w:b/>
          <w:sz w:val="20"/>
          <w:szCs w:val="20"/>
          <w:lang w:val="sr-Cyrl-RS" w:eastAsia="sr-Latn-RS"/>
        </w:rPr>
        <w:t>:</w:t>
      </w:r>
    </w:p>
    <w:p w:rsidR="00953B88" w:rsidRPr="007755C7" w:rsidRDefault="00953B88" w:rsidP="00953B88">
      <w:pPr>
        <w:spacing w:after="0" w:line="240" w:lineRule="auto"/>
        <w:ind w:firstLine="600"/>
        <w:jc w:val="both"/>
        <w:rPr>
          <w:rFonts w:eastAsia="Times New Roman" w:cs="Times New Roman"/>
          <w:sz w:val="20"/>
          <w:szCs w:val="20"/>
          <w:u w:val="single"/>
          <w:lang w:val="ru-RU"/>
        </w:rPr>
      </w:pPr>
      <w:r w:rsidRPr="007755C7">
        <w:rPr>
          <w:rFonts w:eastAsia="Times New Roman" w:cs="Times New Roman"/>
          <w:sz w:val="20"/>
          <w:szCs w:val="20"/>
          <w:u w:val="single"/>
          <w:lang w:val="ru-RU"/>
        </w:rPr>
        <w:t>17)1) Рокови и начин подношења захтева за заштиту права:</w:t>
      </w:r>
    </w:p>
    <w:p w:rsidR="00953B88" w:rsidRPr="007755C7" w:rsidRDefault="00953B88" w:rsidP="00953B88">
      <w:pPr>
        <w:spacing w:after="0" w:line="240" w:lineRule="auto"/>
        <w:ind w:firstLine="708"/>
        <w:jc w:val="both"/>
        <w:rPr>
          <w:rFonts w:eastAsia="Times New Roman" w:cs="Times New Roman"/>
          <w:sz w:val="20"/>
          <w:szCs w:val="20"/>
          <w:lang w:val="sr-Cyrl-RS" w:eastAsia="sr-Latn-CS"/>
        </w:rPr>
      </w:pPr>
      <w:r w:rsidRPr="007755C7">
        <w:rPr>
          <w:rFonts w:eastAsia="Times New Roman" w:cs="Times New Roman"/>
          <w:bCs/>
          <w:sz w:val="20"/>
          <w:szCs w:val="20"/>
          <w:lang w:val="sr-Latn-CS" w:eastAsia="sr-Latn-CS"/>
        </w:rPr>
        <w:t>Захтев за заштиту права подноси се наручиоцу, а копија се истовремено доставља Републичкој комисији.</w:t>
      </w:r>
      <w:r w:rsidRPr="007755C7">
        <w:rPr>
          <w:rFonts w:eastAsia="Times New Roman" w:cs="Times New Roman"/>
          <w:bCs/>
          <w:sz w:val="20"/>
          <w:szCs w:val="20"/>
          <w:lang w:val="sr-Cyrl-RS" w:eastAsia="sr-Latn-CS"/>
        </w:rPr>
        <w:t xml:space="preserve"> </w:t>
      </w:r>
    </w:p>
    <w:p w:rsidR="00953B88" w:rsidRPr="007755C7" w:rsidRDefault="00953B88" w:rsidP="00953B88">
      <w:pPr>
        <w:spacing w:after="0" w:line="240" w:lineRule="auto"/>
        <w:ind w:firstLine="708"/>
        <w:jc w:val="both"/>
        <w:rPr>
          <w:rFonts w:eastAsia="Times New Roman" w:cs="Times New Roman"/>
          <w:sz w:val="20"/>
          <w:szCs w:val="20"/>
          <w:lang w:val="sr-Cyrl-RS" w:eastAsia="sr-Latn-CS"/>
        </w:rPr>
      </w:pPr>
      <w:r w:rsidRPr="007755C7">
        <w:rPr>
          <w:rFonts w:eastAsia="Times New Roman" w:cs="Times New Roman"/>
          <w:bCs/>
          <w:sz w:val="20"/>
          <w:szCs w:val="20"/>
          <w:lang w:val="sr-Latn-CS" w:eastAsia="sr-Latn-CS"/>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r w:rsidRPr="007755C7">
        <w:rPr>
          <w:rFonts w:eastAsia="Times New Roman" w:cs="Times New Roman"/>
          <w:bCs/>
          <w:sz w:val="20"/>
          <w:szCs w:val="20"/>
          <w:lang w:val="sr-Cyrl-RS" w:eastAsia="sr-Latn-CS"/>
        </w:rPr>
        <w:t xml:space="preserve"> </w:t>
      </w:r>
    </w:p>
    <w:p w:rsidR="00953B88" w:rsidRPr="007755C7" w:rsidRDefault="00953B88" w:rsidP="00953B88">
      <w:pPr>
        <w:spacing w:after="0" w:line="240" w:lineRule="auto"/>
        <w:ind w:firstLine="708"/>
        <w:jc w:val="both"/>
        <w:rPr>
          <w:rFonts w:eastAsia="Times New Roman" w:cs="Times New Roman"/>
          <w:sz w:val="20"/>
          <w:szCs w:val="20"/>
          <w:lang w:val="sr-Cyrl-RS" w:eastAsia="sr-Latn-CS"/>
        </w:rPr>
      </w:pPr>
      <w:r w:rsidRPr="007755C7">
        <w:rPr>
          <w:rFonts w:eastAsia="Times New Roman" w:cs="Times New Roman"/>
          <w:bCs/>
          <w:sz w:val="20"/>
          <w:szCs w:val="20"/>
          <w:lang w:val="sr-Latn-CS" w:eastAsia="sr-Latn-CS"/>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наручиоца три дана пре истека рока за подношење понуда, без обзира на начин достављања и уколико је подносилац захтева у складу са чланом 63. став 2. овог закона указао наручиоцу на евентуалне недостатке и неправилности, а наручилац исте није отклонио.</w:t>
      </w:r>
      <w:r w:rsidRPr="007755C7">
        <w:rPr>
          <w:rFonts w:eastAsia="Times New Roman" w:cs="Times New Roman"/>
          <w:bCs/>
          <w:sz w:val="20"/>
          <w:szCs w:val="20"/>
          <w:lang w:val="sr-Cyrl-RS" w:eastAsia="sr-Latn-CS"/>
        </w:rPr>
        <w:t xml:space="preserve"> </w:t>
      </w:r>
    </w:p>
    <w:p w:rsidR="00953B88" w:rsidRPr="007755C7" w:rsidRDefault="00953B88" w:rsidP="00953B88">
      <w:pPr>
        <w:spacing w:after="0" w:line="240" w:lineRule="auto"/>
        <w:ind w:firstLine="708"/>
        <w:jc w:val="both"/>
        <w:rPr>
          <w:rFonts w:eastAsia="Times New Roman" w:cs="Times New Roman"/>
          <w:sz w:val="20"/>
          <w:szCs w:val="20"/>
          <w:lang w:val="sr-Cyrl-RS" w:eastAsia="sr-Latn-CS"/>
        </w:rPr>
      </w:pPr>
      <w:r w:rsidRPr="007755C7">
        <w:rPr>
          <w:rFonts w:eastAsia="Times New Roman" w:cs="Times New Roman"/>
          <w:bCs/>
          <w:sz w:val="20"/>
          <w:szCs w:val="20"/>
          <w:lang w:val="sr-Latn-CS" w:eastAsia="sr-Latn-CS"/>
        </w:rPr>
        <w:t>Захтев за заштиту права којим се оспоравају радње које наручилац предузме пре истека рока за подношење понуда, а након истека рока из става 3. овог члана, сматраће се благовременим уколико је поднет најкасније до истека рока за подношење понуда.</w:t>
      </w:r>
      <w:r w:rsidRPr="007755C7">
        <w:rPr>
          <w:rFonts w:eastAsia="Times New Roman" w:cs="Times New Roman"/>
          <w:bCs/>
          <w:sz w:val="20"/>
          <w:szCs w:val="20"/>
          <w:lang w:val="sr-Cyrl-RS" w:eastAsia="sr-Latn-CS"/>
        </w:rPr>
        <w:t xml:space="preserve"> </w:t>
      </w:r>
    </w:p>
    <w:p w:rsidR="00953B88" w:rsidRPr="007755C7" w:rsidRDefault="00953B88" w:rsidP="00953B88">
      <w:pPr>
        <w:spacing w:after="0" w:line="240" w:lineRule="auto"/>
        <w:ind w:firstLine="708"/>
        <w:jc w:val="both"/>
        <w:rPr>
          <w:rFonts w:eastAsia="Times New Roman" w:cs="Times New Roman"/>
          <w:sz w:val="20"/>
          <w:szCs w:val="20"/>
          <w:lang w:val="sr-Cyrl-RS" w:eastAsia="sr-Latn-CS"/>
        </w:rPr>
      </w:pPr>
      <w:r w:rsidRPr="007755C7">
        <w:rPr>
          <w:rFonts w:eastAsia="Times New Roman" w:cs="Times New Roman"/>
          <w:bCs/>
          <w:sz w:val="20"/>
          <w:szCs w:val="20"/>
          <w:lang w:val="sr-Cyrl-RS" w:eastAsia="sr-Latn-CS"/>
        </w:rPr>
        <w:t>Ст</w:t>
      </w:r>
      <w:r w:rsidRPr="007755C7">
        <w:rPr>
          <w:rFonts w:eastAsia="Times New Roman" w:cs="Times New Roman"/>
          <w:bCs/>
          <w:sz w:val="20"/>
          <w:szCs w:val="20"/>
          <w:lang w:val="sr-Latn-CS" w:eastAsia="sr-Latn-CS"/>
        </w:rPr>
        <w:t xml:space="preserve">. 3. и 4. </w:t>
      </w:r>
      <w:r w:rsidRPr="007755C7">
        <w:rPr>
          <w:rFonts w:eastAsia="Times New Roman" w:cs="Times New Roman"/>
          <w:bCs/>
          <w:sz w:val="20"/>
          <w:szCs w:val="20"/>
          <w:lang w:val="sr-Cyrl-RS" w:eastAsia="sr-Latn-CS"/>
        </w:rPr>
        <w:t>ове подтачке</w:t>
      </w:r>
      <w:r w:rsidRPr="007755C7">
        <w:rPr>
          <w:rFonts w:eastAsia="Times New Roman" w:cs="Times New Roman"/>
          <w:bCs/>
          <w:sz w:val="20"/>
          <w:szCs w:val="20"/>
          <w:lang w:val="sr-Latn-CS" w:eastAsia="sr-Latn-CS"/>
        </w:rPr>
        <w:t xml:space="preserve"> не примењују се у случају преговарачког поступка без објављивања позива за подношење понуда, ако подносилац захтева или са њим повезано лице није учествовао у том поступку.</w:t>
      </w:r>
      <w:r w:rsidRPr="007755C7">
        <w:rPr>
          <w:rFonts w:eastAsia="Times New Roman" w:cs="Times New Roman"/>
          <w:bCs/>
          <w:sz w:val="20"/>
          <w:szCs w:val="20"/>
          <w:lang w:val="sr-Cyrl-RS" w:eastAsia="sr-Latn-CS"/>
        </w:rPr>
        <w:t xml:space="preserve"> </w:t>
      </w:r>
    </w:p>
    <w:p w:rsidR="00953B88" w:rsidRPr="007755C7" w:rsidRDefault="00953B88" w:rsidP="00953B88">
      <w:pPr>
        <w:spacing w:after="0" w:line="240" w:lineRule="auto"/>
        <w:ind w:firstLine="708"/>
        <w:jc w:val="both"/>
        <w:rPr>
          <w:rFonts w:eastAsia="Times New Roman" w:cs="Times New Roman"/>
          <w:sz w:val="20"/>
          <w:szCs w:val="20"/>
          <w:lang w:val="sr-Cyrl-RS" w:eastAsia="sr-Latn-CS"/>
        </w:rPr>
      </w:pPr>
      <w:r w:rsidRPr="007755C7">
        <w:rPr>
          <w:rFonts w:eastAsia="Times New Roman" w:cs="Times New Roman"/>
          <w:bCs/>
          <w:sz w:val="20"/>
          <w:szCs w:val="20"/>
          <w:lang w:val="sr-Latn-CS" w:eastAsia="sr-Latn-CS"/>
        </w:rPr>
        <w:t>После доношења одлуке о додели уговора, одлуке о закључењу оквирног споразума, одлуке о признавању квалификације и одлуке о обустави поступка, рок за подношење захтева за заштиту права је десет дана од дана објављивања одлуке на Порталу јавних набавки, а пет дана у поступку јавне набавке мале вредности и доношења одлуке о додели уговора на основу оквирног споразума у складу са чланом 40</w:t>
      </w:r>
      <w:r w:rsidRPr="007755C7">
        <w:rPr>
          <w:rFonts w:eastAsia="Times New Roman" w:cs="Times New Roman"/>
          <w:bCs/>
          <w:sz w:val="20"/>
          <w:szCs w:val="20"/>
          <w:lang w:val="sr-Cyrl-RS" w:eastAsia="sr-Latn-CS"/>
        </w:rPr>
        <w:t>.</w:t>
      </w:r>
      <w:r w:rsidRPr="007755C7">
        <w:rPr>
          <w:rFonts w:eastAsia="Times New Roman" w:cs="Times New Roman"/>
          <w:bCs/>
          <w:sz w:val="20"/>
          <w:szCs w:val="20"/>
          <w:lang w:val="sr-Latn-CS" w:eastAsia="sr-Latn-CS"/>
        </w:rPr>
        <w:t xml:space="preserve"> овог закона.</w:t>
      </w:r>
      <w:r w:rsidRPr="007755C7">
        <w:rPr>
          <w:rFonts w:eastAsia="Times New Roman" w:cs="Times New Roman"/>
          <w:bCs/>
          <w:sz w:val="20"/>
          <w:szCs w:val="20"/>
          <w:lang w:val="sr-Cyrl-RS" w:eastAsia="sr-Latn-CS"/>
        </w:rPr>
        <w:t xml:space="preserve"> </w:t>
      </w:r>
    </w:p>
    <w:p w:rsidR="00953B88" w:rsidRPr="007755C7" w:rsidRDefault="00953B88" w:rsidP="00953B88">
      <w:pPr>
        <w:spacing w:after="0" w:line="240" w:lineRule="auto"/>
        <w:ind w:firstLine="708"/>
        <w:jc w:val="both"/>
        <w:rPr>
          <w:rFonts w:eastAsia="Times New Roman" w:cs="Times New Roman"/>
          <w:sz w:val="20"/>
          <w:szCs w:val="20"/>
          <w:lang w:val="sr-Cyrl-RS" w:eastAsia="sr-Latn-CS"/>
        </w:rPr>
      </w:pPr>
      <w:r w:rsidRPr="007755C7">
        <w:rPr>
          <w:rFonts w:eastAsia="Times New Roman" w:cs="Times New Roman"/>
          <w:bCs/>
          <w:sz w:val="20"/>
          <w:szCs w:val="20"/>
          <w:lang w:val="sr-Latn-CS" w:eastAsia="sr-Latn-CS"/>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ов</w:t>
      </w:r>
      <w:r w:rsidRPr="007755C7">
        <w:rPr>
          <w:rFonts w:eastAsia="Times New Roman" w:cs="Times New Roman"/>
          <w:bCs/>
          <w:sz w:val="20"/>
          <w:szCs w:val="20"/>
          <w:lang w:val="sr-Cyrl-RS" w:eastAsia="sr-Latn-CS"/>
        </w:rPr>
        <w:t>е</w:t>
      </w:r>
      <w:r w:rsidRPr="007755C7">
        <w:rPr>
          <w:rFonts w:eastAsia="Times New Roman" w:cs="Times New Roman"/>
          <w:bCs/>
          <w:sz w:val="20"/>
          <w:szCs w:val="20"/>
          <w:lang w:val="sr-Latn-CS" w:eastAsia="sr-Latn-CS"/>
        </w:rPr>
        <w:t xml:space="preserve"> </w:t>
      </w:r>
      <w:r w:rsidRPr="007755C7">
        <w:rPr>
          <w:rFonts w:eastAsia="Times New Roman" w:cs="Times New Roman"/>
          <w:bCs/>
          <w:sz w:val="20"/>
          <w:szCs w:val="20"/>
          <w:lang w:val="sr-Cyrl-RS" w:eastAsia="sr-Latn-CS"/>
        </w:rPr>
        <w:t>подтачке</w:t>
      </w:r>
      <w:r w:rsidRPr="007755C7">
        <w:rPr>
          <w:rFonts w:eastAsia="Times New Roman" w:cs="Times New Roman"/>
          <w:bCs/>
          <w:sz w:val="20"/>
          <w:szCs w:val="20"/>
          <w:lang w:val="sr-Latn-CS" w:eastAsia="sr-Latn-CS"/>
        </w:rPr>
        <w:t>, а подносилац захтева га није поднео пре истека тог рока.</w:t>
      </w:r>
      <w:r w:rsidRPr="007755C7">
        <w:rPr>
          <w:rFonts w:eastAsia="Times New Roman" w:cs="Times New Roman"/>
          <w:bCs/>
          <w:sz w:val="20"/>
          <w:szCs w:val="20"/>
          <w:lang w:val="sr-Cyrl-RS" w:eastAsia="sr-Latn-CS"/>
        </w:rPr>
        <w:t xml:space="preserve"> </w:t>
      </w:r>
    </w:p>
    <w:p w:rsidR="00953B88" w:rsidRPr="007755C7" w:rsidRDefault="00953B88" w:rsidP="00953B88">
      <w:pPr>
        <w:spacing w:after="0" w:line="240" w:lineRule="auto"/>
        <w:ind w:firstLine="708"/>
        <w:jc w:val="both"/>
        <w:rPr>
          <w:rFonts w:eastAsia="Times New Roman" w:cs="Times New Roman"/>
          <w:sz w:val="20"/>
          <w:szCs w:val="20"/>
          <w:lang w:val="sr-Cyrl-RS" w:eastAsia="sr-Latn-CS"/>
        </w:rPr>
      </w:pPr>
      <w:r w:rsidRPr="007755C7">
        <w:rPr>
          <w:rFonts w:eastAsia="Times New Roman" w:cs="Times New Roman"/>
          <w:bCs/>
          <w:sz w:val="20"/>
          <w:szCs w:val="20"/>
          <w:lang w:val="sr-Latn-CS" w:eastAsia="sr-Latn-C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r w:rsidRPr="007755C7">
        <w:rPr>
          <w:rFonts w:eastAsia="Times New Roman" w:cs="Times New Roman"/>
          <w:bCs/>
          <w:sz w:val="20"/>
          <w:szCs w:val="20"/>
          <w:lang w:val="sr-Cyrl-RS" w:eastAsia="sr-Latn-CS"/>
        </w:rPr>
        <w:t xml:space="preserve"> </w:t>
      </w:r>
    </w:p>
    <w:p w:rsidR="00953B88" w:rsidRPr="007755C7" w:rsidRDefault="00953B88" w:rsidP="00953B88">
      <w:pPr>
        <w:spacing w:after="0" w:line="240" w:lineRule="auto"/>
        <w:ind w:firstLine="708"/>
        <w:jc w:val="both"/>
        <w:rPr>
          <w:rFonts w:eastAsia="Times New Roman" w:cs="Times New Roman"/>
          <w:sz w:val="20"/>
          <w:szCs w:val="20"/>
          <w:lang w:val="sr-Cyrl-RS" w:eastAsia="sr-Latn-CS"/>
        </w:rPr>
      </w:pPr>
      <w:r w:rsidRPr="007755C7">
        <w:rPr>
          <w:rFonts w:eastAsia="Times New Roman" w:cs="Times New Roman"/>
          <w:bCs/>
          <w:sz w:val="20"/>
          <w:szCs w:val="20"/>
          <w:lang w:val="sr-Latn-CS" w:eastAsia="sr-Latn-CS"/>
        </w:rPr>
        <w:t xml:space="preserve">Захтев за заштиту права не задржава даље активности наручиоца у поступку јавне набавке у складу са одредбама члана 150. </w:t>
      </w:r>
      <w:r w:rsidRPr="007755C7">
        <w:rPr>
          <w:rFonts w:eastAsia="Times New Roman" w:cs="Times New Roman"/>
          <w:bCs/>
          <w:sz w:val="20"/>
          <w:szCs w:val="20"/>
          <w:lang w:val="sr-Cyrl-RS" w:eastAsia="sr-Latn-CS"/>
        </w:rPr>
        <w:t>ЗЈН</w:t>
      </w:r>
      <w:r w:rsidRPr="007755C7">
        <w:rPr>
          <w:rFonts w:eastAsia="Times New Roman" w:cs="Times New Roman"/>
          <w:bCs/>
          <w:sz w:val="20"/>
          <w:szCs w:val="20"/>
          <w:lang w:val="sr-Latn-CS" w:eastAsia="sr-Latn-CS"/>
        </w:rPr>
        <w:t>.</w:t>
      </w:r>
      <w:r w:rsidRPr="007755C7">
        <w:rPr>
          <w:rFonts w:eastAsia="Times New Roman" w:cs="Times New Roman"/>
          <w:bCs/>
          <w:sz w:val="20"/>
          <w:szCs w:val="20"/>
          <w:lang w:val="sr-Cyrl-RS" w:eastAsia="sr-Latn-CS"/>
        </w:rPr>
        <w:t xml:space="preserve"> </w:t>
      </w:r>
    </w:p>
    <w:p w:rsidR="00953B88" w:rsidRPr="007755C7" w:rsidRDefault="00953B88" w:rsidP="00953B88">
      <w:pPr>
        <w:spacing w:after="0" w:line="240" w:lineRule="auto"/>
        <w:ind w:firstLine="708"/>
        <w:jc w:val="both"/>
        <w:rPr>
          <w:rFonts w:eastAsia="Times New Roman" w:cs="Times New Roman"/>
          <w:sz w:val="20"/>
          <w:szCs w:val="20"/>
          <w:lang w:val="sr-Cyrl-RS" w:eastAsia="sr-Latn-CS"/>
        </w:rPr>
      </w:pPr>
      <w:r w:rsidRPr="007755C7">
        <w:rPr>
          <w:rFonts w:eastAsia="Times New Roman" w:cs="Times New Roman"/>
          <w:bCs/>
          <w:sz w:val="20"/>
          <w:szCs w:val="20"/>
          <w:lang w:val="sr-Latn-CS" w:eastAsia="sr-Latn-CS"/>
        </w:rPr>
        <w:lastRenderedPageBreak/>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r w:rsidRPr="007755C7">
        <w:rPr>
          <w:rFonts w:eastAsia="Times New Roman" w:cs="Times New Roman"/>
          <w:bCs/>
          <w:sz w:val="20"/>
          <w:szCs w:val="20"/>
          <w:lang w:val="sr-Cyrl-RS" w:eastAsia="sr-Latn-CS"/>
        </w:rPr>
        <w:t xml:space="preserve"> </w:t>
      </w:r>
    </w:p>
    <w:p w:rsidR="00953B88" w:rsidRPr="007755C7" w:rsidRDefault="00953B88" w:rsidP="00953B88">
      <w:pPr>
        <w:spacing w:after="0" w:line="240" w:lineRule="auto"/>
        <w:ind w:left="-180" w:right="-180" w:firstLine="747"/>
        <w:jc w:val="both"/>
        <w:rPr>
          <w:rFonts w:eastAsia="Times New Roman" w:cs="Times New Roman"/>
          <w:sz w:val="20"/>
          <w:szCs w:val="20"/>
          <w:u w:val="single"/>
          <w:lang w:val="ru-RU"/>
        </w:rPr>
      </w:pPr>
      <w:r w:rsidRPr="007755C7">
        <w:rPr>
          <w:rFonts w:eastAsia="Times New Roman" w:cs="Times New Roman"/>
          <w:sz w:val="20"/>
          <w:szCs w:val="20"/>
          <w:u w:val="single"/>
          <w:lang w:val="ru-RU"/>
        </w:rPr>
        <w:t>17)2) Детаљно упутство о садржини потпуног захтева за заштиту права у складу са чланом 151. став 1. тач. 1) – 7) ЗЈН:</w:t>
      </w:r>
    </w:p>
    <w:p w:rsidR="00953B88" w:rsidRPr="007755C7" w:rsidRDefault="00953B88" w:rsidP="00953B88">
      <w:pPr>
        <w:spacing w:after="0" w:line="240" w:lineRule="auto"/>
        <w:ind w:firstLine="708"/>
        <w:jc w:val="both"/>
        <w:rPr>
          <w:rFonts w:eastAsia="Times New Roman" w:cs="Times New Roman"/>
          <w:sz w:val="20"/>
          <w:szCs w:val="20"/>
          <w:lang w:val="sr-Latn-CS" w:eastAsia="sr-Latn-CS"/>
        </w:rPr>
      </w:pPr>
      <w:r w:rsidRPr="007755C7">
        <w:rPr>
          <w:rFonts w:eastAsia="Times New Roman" w:cs="Times New Roman"/>
          <w:sz w:val="20"/>
          <w:szCs w:val="20"/>
          <w:lang w:val="sr-Latn-CS" w:eastAsia="sr-Latn-CS"/>
        </w:rPr>
        <w:t>Захтев за заштиту права садржи:</w:t>
      </w:r>
    </w:p>
    <w:p w:rsidR="00953B88" w:rsidRPr="007755C7" w:rsidRDefault="00953B88" w:rsidP="00953B88">
      <w:pPr>
        <w:spacing w:after="0" w:line="240" w:lineRule="auto"/>
        <w:ind w:firstLine="708"/>
        <w:jc w:val="both"/>
        <w:rPr>
          <w:rFonts w:eastAsia="Times New Roman" w:cs="Times New Roman"/>
          <w:sz w:val="20"/>
          <w:szCs w:val="20"/>
          <w:lang w:val="sr-Latn-CS" w:eastAsia="sr-Latn-CS"/>
        </w:rPr>
      </w:pPr>
      <w:r w:rsidRPr="007755C7">
        <w:rPr>
          <w:rFonts w:eastAsia="Times New Roman" w:cs="Times New Roman"/>
          <w:sz w:val="20"/>
          <w:szCs w:val="20"/>
          <w:lang w:val="sr-Latn-CS" w:eastAsia="sr-Latn-CS"/>
        </w:rPr>
        <w:t>1) назив и адресу подносиоца захтева и лице за контакт</w:t>
      </w:r>
    </w:p>
    <w:p w:rsidR="00953B88" w:rsidRPr="007755C7" w:rsidRDefault="00953B88" w:rsidP="00953B88">
      <w:pPr>
        <w:spacing w:after="0" w:line="240" w:lineRule="auto"/>
        <w:ind w:firstLine="708"/>
        <w:jc w:val="both"/>
        <w:rPr>
          <w:rFonts w:eastAsia="Times New Roman" w:cs="Times New Roman"/>
          <w:sz w:val="20"/>
          <w:szCs w:val="20"/>
          <w:lang w:val="sr-Latn-CS" w:eastAsia="sr-Latn-CS"/>
        </w:rPr>
      </w:pPr>
      <w:r w:rsidRPr="007755C7">
        <w:rPr>
          <w:rFonts w:eastAsia="Times New Roman" w:cs="Times New Roman"/>
          <w:sz w:val="20"/>
          <w:szCs w:val="20"/>
          <w:lang w:val="sr-Latn-CS" w:eastAsia="sr-Latn-CS"/>
        </w:rPr>
        <w:t>2) назив и адресу наручиоца</w:t>
      </w:r>
    </w:p>
    <w:p w:rsidR="00953B88" w:rsidRPr="007755C7" w:rsidRDefault="00953B88" w:rsidP="00953B88">
      <w:pPr>
        <w:spacing w:after="0" w:line="240" w:lineRule="auto"/>
        <w:ind w:firstLine="708"/>
        <w:jc w:val="both"/>
        <w:rPr>
          <w:rFonts w:eastAsia="Times New Roman" w:cs="Times New Roman"/>
          <w:sz w:val="20"/>
          <w:szCs w:val="20"/>
          <w:lang w:val="sr-Latn-CS" w:eastAsia="sr-Latn-CS"/>
        </w:rPr>
      </w:pPr>
      <w:r w:rsidRPr="007755C7">
        <w:rPr>
          <w:rFonts w:eastAsia="Times New Roman" w:cs="Times New Roman"/>
          <w:sz w:val="20"/>
          <w:szCs w:val="20"/>
          <w:lang w:val="sr-Latn-CS" w:eastAsia="sr-Latn-CS"/>
        </w:rPr>
        <w:t>3) податке о јавној набавци која је предмет захтева, односно о одлуци наручиоца</w:t>
      </w:r>
    </w:p>
    <w:p w:rsidR="00953B88" w:rsidRPr="007755C7" w:rsidRDefault="00953B88" w:rsidP="00953B88">
      <w:pPr>
        <w:spacing w:after="0" w:line="240" w:lineRule="auto"/>
        <w:ind w:firstLine="708"/>
        <w:jc w:val="both"/>
        <w:rPr>
          <w:rFonts w:eastAsia="Times New Roman" w:cs="Times New Roman"/>
          <w:sz w:val="20"/>
          <w:szCs w:val="20"/>
          <w:lang w:val="sr-Latn-CS" w:eastAsia="sr-Latn-CS"/>
        </w:rPr>
      </w:pPr>
      <w:r w:rsidRPr="007755C7">
        <w:rPr>
          <w:rFonts w:eastAsia="Times New Roman" w:cs="Times New Roman"/>
          <w:sz w:val="20"/>
          <w:szCs w:val="20"/>
          <w:lang w:val="sr-Latn-CS" w:eastAsia="sr-Latn-CS"/>
        </w:rPr>
        <w:t>4) повреде прописа којима се уређује поступак јавне набавке</w:t>
      </w:r>
    </w:p>
    <w:p w:rsidR="00953B88" w:rsidRPr="007755C7" w:rsidRDefault="00953B88" w:rsidP="00953B88">
      <w:pPr>
        <w:spacing w:after="0" w:line="240" w:lineRule="auto"/>
        <w:ind w:firstLine="708"/>
        <w:jc w:val="both"/>
        <w:rPr>
          <w:rFonts w:eastAsia="Times New Roman" w:cs="Times New Roman"/>
          <w:sz w:val="20"/>
          <w:szCs w:val="20"/>
          <w:lang w:val="sr-Latn-CS" w:eastAsia="sr-Latn-CS"/>
        </w:rPr>
      </w:pPr>
      <w:r w:rsidRPr="007755C7">
        <w:rPr>
          <w:rFonts w:eastAsia="Times New Roman" w:cs="Times New Roman"/>
          <w:sz w:val="20"/>
          <w:szCs w:val="20"/>
          <w:lang w:val="sr-Latn-CS" w:eastAsia="sr-Latn-CS"/>
        </w:rPr>
        <w:t>5) чињенице и доказе којима се повреде доказују</w:t>
      </w:r>
    </w:p>
    <w:p w:rsidR="00953B88" w:rsidRPr="007755C7" w:rsidRDefault="00953B88" w:rsidP="00953B88">
      <w:pPr>
        <w:spacing w:after="0" w:line="240" w:lineRule="auto"/>
        <w:ind w:firstLine="708"/>
        <w:jc w:val="both"/>
        <w:rPr>
          <w:rFonts w:eastAsia="Times New Roman" w:cs="Times New Roman"/>
          <w:sz w:val="20"/>
          <w:szCs w:val="20"/>
          <w:lang w:val="sr-Cyrl-RS" w:eastAsia="sr-Latn-CS"/>
        </w:rPr>
      </w:pPr>
      <w:r w:rsidRPr="007755C7">
        <w:rPr>
          <w:rFonts w:eastAsia="Times New Roman" w:cs="Times New Roman"/>
          <w:sz w:val="20"/>
          <w:szCs w:val="20"/>
          <w:lang w:val="sr-Latn-CS" w:eastAsia="sr-Latn-CS"/>
        </w:rPr>
        <w:t xml:space="preserve">6) потврду о уплати таксе из члана 156. </w:t>
      </w:r>
      <w:r w:rsidRPr="007755C7">
        <w:rPr>
          <w:rFonts w:eastAsia="Times New Roman" w:cs="Times New Roman"/>
          <w:sz w:val="20"/>
          <w:szCs w:val="20"/>
          <w:lang w:val="sr-Cyrl-RS" w:eastAsia="sr-Latn-CS"/>
        </w:rPr>
        <w:t>ЗЈН</w:t>
      </w:r>
    </w:p>
    <w:p w:rsidR="00953B88" w:rsidRPr="007755C7" w:rsidRDefault="00953B88" w:rsidP="00953B88">
      <w:pPr>
        <w:spacing w:after="0" w:line="240" w:lineRule="auto"/>
        <w:ind w:firstLine="708"/>
        <w:jc w:val="both"/>
        <w:rPr>
          <w:rFonts w:eastAsia="Times New Roman" w:cs="Times New Roman"/>
          <w:sz w:val="20"/>
          <w:szCs w:val="20"/>
          <w:lang w:val="sr-Latn-CS" w:eastAsia="sr-Latn-CS"/>
        </w:rPr>
      </w:pPr>
      <w:r w:rsidRPr="007755C7">
        <w:rPr>
          <w:rFonts w:eastAsia="Times New Roman" w:cs="Times New Roman"/>
          <w:sz w:val="20"/>
          <w:szCs w:val="20"/>
          <w:lang w:val="sr-Latn-CS" w:eastAsia="sr-Latn-CS"/>
        </w:rPr>
        <w:t>7) потпис подносиоца.</w:t>
      </w:r>
    </w:p>
    <w:p w:rsidR="00953B88" w:rsidRPr="007755C7" w:rsidRDefault="00953B88" w:rsidP="00953B88">
      <w:pPr>
        <w:spacing w:after="0" w:line="240" w:lineRule="auto"/>
        <w:ind w:firstLine="708"/>
        <w:jc w:val="both"/>
        <w:rPr>
          <w:rFonts w:eastAsia="Times New Roman" w:cs="Times New Roman"/>
          <w:b/>
          <w:sz w:val="20"/>
          <w:szCs w:val="20"/>
          <w:lang w:val="sr-Cyrl-RS" w:eastAsia="sr-Latn-CS"/>
        </w:rPr>
      </w:pPr>
      <w:r w:rsidRPr="007755C7">
        <w:rPr>
          <w:rFonts w:eastAsia="Times New Roman" w:cs="Times New Roman"/>
          <w:bCs/>
          <w:sz w:val="20"/>
          <w:szCs w:val="20"/>
          <w:lang w:val="sr-Latn-CS" w:eastAsia="sr-Latn-CS"/>
        </w:rPr>
        <w:t>Ако поднети захтев за заштиту права не садржи све обавезне елементе наручилац ће такав захтев одбацити закључком.</w:t>
      </w:r>
      <w:r w:rsidRPr="007755C7">
        <w:rPr>
          <w:rFonts w:eastAsia="Times New Roman" w:cs="Times New Roman"/>
          <w:bCs/>
          <w:sz w:val="20"/>
          <w:szCs w:val="20"/>
          <w:lang w:val="sr-Cyrl-RS" w:eastAsia="sr-Latn-CS"/>
        </w:rPr>
        <w:t xml:space="preserve"> </w:t>
      </w:r>
    </w:p>
    <w:p w:rsidR="00953B88" w:rsidRPr="007755C7" w:rsidRDefault="00953B88" w:rsidP="00953B88">
      <w:pPr>
        <w:spacing w:after="0" w:line="240" w:lineRule="auto"/>
        <w:ind w:firstLine="708"/>
        <w:jc w:val="both"/>
        <w:rPr>
          <w:rFonts w:eastAsia="Times New Roman" w:cs="Times New Roman"/>
          <w:b/>
          <w:sz w:val="20"/>
          <w:szCs w:val="20"/>
          <w:lang w:val="sr-Cyrl-RS" w:eastAsia="sr-Latn-CS"/>
        </w:rPr>
      </w:pPr>
      <w:r w:rsidRPr="007755C7">
        <w:rPr>
          <w:rFonts w:eastAsia="Times New Roman" w:cs="Times New Roman"/>
          <w:bCs/>
          <w:sz w:val="20"/>
          <w:szCs w:val="20"/>
          <w:lang w:val="sr-Latn-CS" w:eastAsia="sr-Latn-CS"/>
        </w:rPr>
        <w:t>Закључак наручилац доставља подносиоцу захтева и Републичкој комисији у року од три дана од дана доношења.</w:t>
      </w:r>
      <w:r w:rsidRPr="007755C7">
        <w:rPr>
          <w:rFonts w:eastAsia="Times New Roman" w:cs="Times New Roman"/>
          <w:bCs/>
          <w:sz w:val="20"/>
          <w:szCs w:val="20"/>
          <w:lang w:val="sr-Cyrl-RS" w:eastAsia="sr-Latn-CS"/>
        </w:rPr>
        <w:t xml:space="preserve"> </w:t>
      </w:r>
    </w:p>
    <w:p w:rsidR="00953B88" w:rsidRPr="007755C7" w:rsidRDefault="00953B88" w:rsidP="00953B88">
      <w:pPr>
        <w:spacing w:after="0" w:line="240" w:lineRule="auto"/>
        <w:ind w:firstLine="708"/>
        <w:jc w:val="both"/>
        <w:rPr>
          <w:rFonts w:eastAsia="Times New Roman" w:cs="Times New Roman"/>
          <w:b/>
          <w:sz w:val="20"/>
          <w:szCs w:val="20"/>
          <w:lang w:val="sr-Cyrl-RS" w:eastAsia="sr-Latn-CS"/>
        </w:rPr>
      </w:pPr>
      <w:r w:rsidRPr="007755C7">
        <w:rPr>
          <w:rFonts w:eastAsia="Times New Roman" w:cs="Times New Roman"/>
          <w:bCs/>
          <w:sz w:val="20"/>
          <w:szCs w:val="20"/>
          <w:lang w:val="sr-Latn-CS" w:eastAsia="sr-Latn-CS"/>
        </w:rPr>
        <w:t>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наручиоцу.</w:t>
      </w:r>
      <w:r w:rsidRPr="007755C7">
        <w:rPr>
          <w:rFonts w:eastAsia="Times New Roman" w:cs="Times New Roman"/>
          <w:bCs/>
          <w:sz w:val="20"/>
          <w:szCs w:val="20"/>
          <w:lang w:val="sr-Cyrl-RS" w:eastAsia="sr-Latn-CS"/>
        </w:rPr>
        <w:t xml:space="preserve"> </w:t>
      </w:r>
    </w:p>
    <w:p w:rsidR="00953B88" w:rsidRPr="007755C7" w:rsidRDefault="00953B88" w:rsidP="00953B88">
      <w:pPr>
        <w:spacing w:after="0" w:line="240" w:lineRule="auto"/>
        <w:ind w:left="-180" w:right="-180" w:firstLine="747"/>
        <w:jc w:val="both"/>
        <w:rPr>
          <w:rFonts w:eastAsia="Times New Roman" w:cs="Times New Roman"/>
          <w:sz w:val="20"/>
          <w:szCs w:val="20"/>
          <w:u w:val="single"/>
          <w:lang w:val="ru-RU"/>
        </w:rPr>
      </w:pPr>
      <w:r w:rsidRPr="007755C7">
        <w:rPr>
          <w:rFonts w:eastAsia="Times New Roman" w:cs="Times New Roman"/>
          <w:sz w:val="20"/>
          <w:szCs w:val="20"/>
          <w:u w:val="single"/>
          <w:lang w:val="ru-RU"/>
        </w:rPr>
        <w:t>17)3) Износ таксе из члана 156. став 1. тач. 1)- 3) ЗЈН:</w:t>
      </w:r>
    </w:p>
    <w:p w:rsidR="00953B88" w:rsidRPr="007755C7" w:rsidRDefault="00953B88" w:rsidP="00953B88">
      <w:pPr>
        <w:spacing w:after="0" w:line="240" w:lineRule="auto"/>
        <w:ind w:right="-180" w:firstLine="720"/>
        <w:jc w:val="both"/>
        <w:rPr>
          <w:rFonts w:eastAsia="Times New Roman" w:cs="Times New Roman"/>
          <w:b/>
          <w:sz w:val="20"/>
          <w:szCs w:val="20"/>
          <w:lang w:val="sr-Cyrl-RS"/>
        </w:rPr>
      </w:pPr>
      <w:r w:rsidRPr="007755C7">
        <w:rPr>
          <w:rFonts w:eastAsia="Times New Roman" w:cs="Times New Roman"/>
          <w:bCs/>
          <w:sz w:val="20"/>
          <w:szCs w:val="20"/>
          <w:lang w:val="sr-Cyrl-CS"/>
        </w:rPr>
        <w:t>Подносилац захтева за заштиту права је дужан да на одређени рачун буџета Републике Србије</w:t>
      </w:r>
      <w:r w:rsidRPr="007755C7">
        <w:rPr>
          <w:rFonts w:eastAsia="Times New Roman" w:cs="Times New Roman"/>
          <w:bCs/>
          <w:sz w:val="20"/>
          <w:szCs w:val="20"/>
          <w:lang w:val="sr-Cyrl-RS"/>
        </w:rPr>
        <w:t xml:space="preserve"> (</w:t>
      </w:r>
      <w:r w:rsidRPr="007755C7">
        <w:rPr>
          <w:rFonts w:eastAsia="Times New Roman" w:cs="Times New Roman"/>
          <w:sz w:val="20"/>
          <w:szCs w:val="20"/>
          <w:lang w:val="ru-RU" w:eastAsia="sr-Latn-RS"/>
        </w:rPr>
        <w:t>број рачун буџета Републике Србије за уплату таксе:840-</w:t>
      </w:r>
      <w:r w:rsidRPr="007755C7">
        <w:rPr>
          <w:rFonts w:eastAsia="Times New Roman" w:cs="Times New Roman"/>
          <w:sz w:val="20"/>
          <w:szCs w:val="20"/>
          <w:lang w:val="en-US" w:eastAsia="sr-Latn-RS"/>
        </w:rPr>
        <w:t xml:space="preserve">30678845-06, </w:t>
      </w:r>
      <w:r w:rsidRPr="007755C7">
        <w:rPr>
          <w:rFonts w:eastAsia="Times New Roman" w:cs="Times New Roman"/>
          <w:sz w:val="20"/>
          <w:szCs w:val="20"/>
          <w:lang w:val="ru-RU" w:eastAsia="sr-Latn-RS"/>
        </w:rPr>
        <w:t>позив на број</w:t>
      </w:r>
      <w:r w:rsidRPr="007755C7">
        <w:rPr>
          <w:rFonts w:eastAsia="Times New Roman" w:cs="Times New Roman"/>
          <w:sz w:val="20"/>
          <w:szCs w:val="20"/>
          <w:lang w:val="en-US" w:eastAsia="sr-Latn-RS"/>
        </w:rPr>
        <w:t>:</w:t>
      </w:r>
      <w:r w:rsidRPr="007755C7">
        <w:rPr>
          <w:rFonts w:eastAsia="Times New Roman" w:cs="Times New Roman"/>
          <w:sz w:val="20"/>
          <w:szCs w:val="20"/>
          <w:lang w:val="ru-RU" w:eastAsia="sr-Latn-RS"/>
        </w:rPr>
        <w:t xml:space="preserve"> </w:t>
      </w:r>
      <w:r w:rsidRPr="007755C7">
        <w:rPr>
          <w:rFonts w:eastAsia="Times New Roman" w:cs="Times New Roman"/>
          <w:sz w:val="20"/>
          <w:szCs w:val="20"/>
          <w:lang w:val="sr-Cyrl-RS" w:eastAsia="sr-Latn-RS"/>
        </w:rPr>
        <w:t>број или ознака јавне набавке</w:t>
      </w:r>
      <w:r w:rsidRPr="007755C7">
        <w:rPr>
          <w:rFonts w:eastAsia="Times New Roman" w:cs="Times New Roman"/>
          <w:sz w:val="20"/>
          <w:szCs w:val="20"/>
          <w:lang w:val="ru-RU" w:eastAsia="sr-Latn-RS"/>
        </w:rPr>
        <w:t xml:space="preserve">) </w:t>
      </w:r>
      <w:r w:rsidRPr="007755C7">
        <w:rPr>
          <w:rFonts w:eastAsia="Times New Roman" w:cs="Times New Roman"/>
          <w:bCs/>
          <w:sz w:val="20"/>
          <w:szCs w:val="20"/>
          <w:lang w:val="sr-Cyrl-CS"/>
        </w:rPr>
        <w:t>уплати таксу од:</w:t>
      </w:r>
      <w:r w:rsidRPr="007755C7">
        <w:rPr>
          <w:rFonts w:eastAsia="Times New Roman" w:cs="Times New Roman"/>
          <w:bCs/>
          <w:sz w:val="20"/>
          <w:szCs w:val="20"/>
          <w:lang w:val="sr-Cyrl-RS"/>
        </w:rPr>
        <w:t xml:space="preserve"> </w:t>
      </w:r>
    </w:p>
    <w:p w:rsidR="00953B88" w:rsidRPr="007755C7" w:rsidRDefault="00953B88" w:rsidP="00953B88">
      <w:pPr>
        <w:spacing w:after="0" w:line="240" w:lineRule="auto"/>
        <w:ind w:firstLine="708"/>
        <w:jc w:val="both"/>
        <w:rPr>
          <w:rFonts w:eastAsia="Times New Roman" w:cs="Times New Roman"/>
          <w:b/>
          <w:sz w:val="20"/>
          <w:szCs w:val="20"/>
          <w:lang w:val="sr-Cyrl-RS" w:eastAsia="sr-Latn-CS"/>
        </w:rPr>
      </w:pPr>
      <w:r w:rsidRPr="007755C7">
        <w:rPr>
          <w:rFonts w:eastAsia="Times New Roman" w:cs="Times New Roman"/>
          <w:bCs/>
          <w:sz w:val="20"/>
          <w:szCs w:val="20"/>
          <w:lang w:val="sr-Latn-CS" w:eastAsia="sr-Latn-CS"/>
        </w:rPr>
        <w:t>1) 60.000 динара у поступку јавне набавке мале вредности и преговарачком поступку без објављивања позива за подношење понуда</w:t>
      </w:r>
      <w:r w:rsidRPr="007755C7">
        <w:rPr>
          <w:rFonts w:eastAsia="Times New Roman" w:cs="Times New Roman"/>
          <w:bCs/>
          <w:sz w:val="20"/>
          <w:szCs w:val="20"/>
          <w:lang w:val="sr-Cyrl-RS" w:eastAsia="sr-Latn-CS"/>
        </w:rPr>
        <w:t xml:space="preserve"> </w:t>
      </w:r>
    </w:p>
    <w:p w:rsidR="00953B88" w:rsidRPr="007755C7" w:rsidRDefault="00953B88" w:rsidP="00953B88">
      <w:pPr>
        <w:spacing w:after="0" w:line="240" w:lineRule="auto"/>
        <w:ind w:firstLine="708"/>
        <w:jc w:val="both"/>
        <w:rPr>
          <w:rFonts w:eastAsia="Times New Roman" w:cs="Times New Roman"/>
          <w:b/>
          <w:sz w:val="20"/>
          <w:szCs w:val="20"/>
          <w:lang w:val="sr-Cyrl-RS" w:eastAsia="sr-Latn-CS"/>
        </w:rPr>
      </w:pPr>
      <w:r w:rsidRPr="007755C7">
        <w:rPr>
          <w:rFonts w:eastAsia="Times New Roman" w:cs="Times New Roman"/>
          <w:bCs/>
          <w:sz w:val="20"/>
          <w:szCs w:val="20"/>
          <w:lang w:val="sr-Latn-CS" w:eastAsia="sr-Latn-CS"/>
        </w:rPr>
        <w:t>2) 120.000 динара ако се захтев за заштиту права подноси пре отварања понуда и ако процењена вредност није већа од 120.000.000 динара</w:t>
      </w:r>
      <w:r w:rsidRPr="007755C7">
        <w:rPr>
          <w:rFonts w:eastAsia="Times New Roman" w:cs="Times New Roman"/>
          <w:bCs/>
          <w:sz w:val="20"/>
          <w:szCs w:val="20"/>
          <w:lang w:val="sr-Cyrl-RS" w:eastAsia="sr-Latn-CS"/>
        </w:rPr>
        <w:t xml:space="preserve"> </w:t>
      </w:r>
    </w:p>
    <w:p w:rsidR="00953B88" w:rsidRPr="007755C7" w:rsidRDefault="00953B88" w:rsidP="00953B88">
      <w:pPr>
        <w:spacing w:after="0" w:line="240" w:lineRule="auto"/>
        <w:ind w:firstLine="708"/>
        <w:jc w:val="both"/>
        <w:rPr>
          <w:rFonts w:eastAsia="Times New Roman" w:cs="Times New Roman"/>
          <w:b/>
          <w:sz w:val="20"/>
          <w:szCs w:val="20"/>
          <w:lang w:val="sr-Cyrl-RS" w:eastAsia="sr-Latn-CS"/>
        </w:rPr>
      </w:pPr>
      <w:r w:rsidRPr="007755C7">
        <w:rPr>
          <w:rFonts w:eastAsia="Times New Roman" w:cs="Times New Roman"/>
          <w:bCs/>
          <w:sz w:val="20"/>
          <w:szCs w:val="20"/>
          <w:lang w:val="sr-Latn-CS" w:eastAsia="sr-Latn-CS"/>
        </w:rPr>
        <w:t>3) 250.000 динара ако се захтев за заштиту права подноси пре отварања понуда и ако је процењена вредност већа од 120.000.000 динара</w:t>
      </w:r>
      <w:r w:rsidRPr="007755C7">
        <w:rPr>
          <w:rFonts w:eastAsia="Times New Roman" w:cs="Times New Roman"/>
          <w:bCs/>
          <w:sz w:val="20"/>
          <w:szCs w:val="20"/>
          <w:lang w:val="sr-Cyrl-RS" w:eastAsia="sr-Latn-CS"/>
        </w:rPr>
        <w:t xml:space="preserve"> </w:t>
      </w:r>
    </w:p>
    <w:p w:rsidR="00953B88" w:rsidRPr="007755C7" w:rsidRDefault="00953B88" w:rsidP="00953B88">
      <w:pPr>
        <w:spacing w:after="0" w:line="240" w:lineRule="auto"/>
        <w:ind w:firstLine="708"/>
        <w:jc w:val="both"/>
        <w:rPr>
          <w:rFonts w:eastAsia="Times New Roman" w:cs="Times New Roman"/>
          <w:b/>
          <w:sz w:val="20"/>
          <w:szCs w:val="20"/>
          <w:lang w:val="sr-Cyrl-RS" w:eastAsia="sr-Latn-CS"/>
        </w:rPr>
      </w:pPr>
      <w:r w:rsidRPr="007755C7">
        <w:rPr>
          <w:rFonts w:eastAsia="Times New Roman" w:cs="Times New Roman"/>
          <w:bCs/>
          <w:sz w:val="20"/>
          <w:szCs w:val="20"/>
          <w:lang w:val="sr-Latn-CS" w:eastAsia="sr-Latn-CS"/>
        </w:rPr>
        <w:t>4) 120.000 динара ако се захтев за заштиту права подноси након отварања понуда и ако процењена вредност није већа од 120.000.000 динара</w:t>
      </w:r>
      <w:r w:rsidRPr="007755C7">
        <w:rPr>
          <w:rFonts w:eastAsia="Times New Roman" w:cs="Times New Roman"/>
          <w:bCs/>
          <w:sz w:val="20"/>
          <w:szCs w:val="20"/>
          <w:lang w:val="sr-Cyrl-RS" w:eastAsia="sr-Latn-CS"/>
        </w:rPr>
        <w:t xml:space="preserve"> </w:t>
      </w:r>
    </w:p>
    <w:p w:rsidR="00953B88" w:rsidRPr="007755C7" w:rsidRDefault="00953B88" w:rsidP="00953B88">
      <w:pPr>
        <w:spacing w:after="0" w:line="240" w:lineRule="auto"/>
        <w:ind w:firstLine="708"/>
        <w:jc w:val="both"/>
        <w:rPr>
          <w:rFonts w:eastAsia="Times New Roman" w:cs="Times New Roman"/>
          <w:b/>
          <w:sz w:val="20"/>
          <w:szCs w:val="20"/>
          <w:lang w:val="sr-Cyrl-RS" w:eastAsia="sr-Latn-CS"/>
        </w:rPr>
      </w:pPr>
      <w:r w:rsidRPr="007755C7">
        <w:rPr>
          <w:rFonts w:eastAsia="Times New Roman" w:cs="Times New Roman"/>
          <w:bCs/>
          <w:sz w:val="20"/>
          <w:szCs w:val="20"/>
          <w:lang w:val="sr-Latn-CS" w:eastAsia="sr-Latn-CS"/>
        </w:rPr>
        <w:t>5) 120.000 динара ако се захтев за заштиту права подноси након отварања понуда и ако збир процењених вредности свих оспорених партија није већа од 120.000.000 динара, уколико је набавка обликована по партијама</w:t>
      </w:r>
      <w:r w:rsidRPr="007755C7">
        <w:rPr>
          <w:rFonts w:eastAsia="Times New Roman" w:cs="Times New Roman"/>
          <w:bCs/>
          <w:sz w:val="20"/>
          <w:szCs w:val="20"/>
          <w:lang w:val="sr-Cyrl-RS" w:eastAsia="sr-Latn-CS"/>
        </w:rPr>
        <w:t xml:space="preserve"> </w:t>
      </w:r>
    </w:p>
    <w:p w:rsidR="00953B88" w:rsidRPr="007755C7" w:rsidRDefault="00953B88" w:rsidP="00953B88">
      <w:pPr>
        <w:spacing w:after="0" w:line="240" w:lineRule="auto"/>
        <w:ind w:firstLine="708"/>
        <w:jc w:val="both"/>
        <w:rPr>
          <w:rFonts w:eastAsia="Times New Roman" w:cs="Times New Roman"/>
          <w:b/>
          <w:sz w:val="20"/>
          <w:szCs w:val="20"/>
          <w:lang w:val="sr-Cyrl-RS" w:eastAsia="sr-Latn-CS"/>
        </w:rPr>
      </w:pPr>
      <w:r w:rsidRPr="007755C7">
        <w:rPr>
          <w:rFonts w:eastAsia="Times New Roman" w:cs="Times New Roman"/>
          <w:bCs/>
          <w:sz w:val="20"/>
          <w:szCs w:val="20"/>
          <w:lang w:val="sr-Latn-CS" w:eastAsia="sr-Latn-CS"/>
        </w:rPr>
        <w:t>6) 0,1% процењене вредности јавне набавке, односно понуђене цене понуђача којем је додељен уговор, ако се захтев за заштиту права подноси након отварања понуда и ако је та вредност већа од 120.000.000 динара</w:t>
      </w:r>
      <w:r w:rsidRPr="007755C7">
        <w:rPr>
          <w:rFonts w:eastAsia="Times New Roman" w:cs="Times New Roman"/>
          <w:bCs/>
          <w:sz w:val="20"/>
          <w:szCs w:val="20"/>
          <w:lang w:val="sr-Cyrl-RS" w:eastAsia="sr-Latn-CS"/>
        </w:rPr>
        <w:t xml:space="preserve"> </w:t>
      </w:r>
    </w:p>
    <w:p w:rsidR="00953B88" w:rsidRPr="007755C7" w:rsidRDefault="00953B88" w:rsidP="00953B88">
      <w:pPr>
        <w:spacing w:after="0" w:line="240" w:lineRule="auto"/>
        <w:ind w:firstLine="708"/>
        <w:jc w:val="both"/>
        <w:rPr>
          <w:rFonts w:eastAsia="Times New Roman" w:cs="Times New Roman"/>
          <w:b/>
          <w:sz w:val="20"/>
          <w:szCs w:val="20"/>
          <w:lang w:val="sr-Cyrl-RS" w:eastAsia="sr-Latn-CS"/>
        </w:rPr>
      </w:pPr>
      <w:r w:rsidRPr="007755C7">
        <w:rPr>
          <w:rFonts w:eastAsia="Times New Roman" w:cs="Times New Roman"/>
          <w:bCs/>
          <w:sz w:val="20"/>
          <w:szCs w:val="20"/>
          <w:lang w:val="sr-Latn-CS" w:eastAsia="sr-Latn-CS"/>
        </w:rPr>
        <w:t>7) 0,1% збира процењених вредности свих оспорених партија јавне набавке, односно понуђене цене понуђача којима су додељени уговори, ако се захтев за заштиту права подноси након отварања понуда и ако је та вредност већа од 120.000.000 динара.</w:t>
      </w:r>
      <w:r w:rsidRPr="007755C7">
        <w:rPr>
          <w:rFonts w:eastAsia="Times New Roman" w:cs="Times New Roman"/>
          <w:bCs/>
          <w:sz w:val="20"/>
          <w:szCs w:val="20"/>
          <w:lang w:val="sr-Cyrl-RS" w:eastAsia="sr-Latn-CS"/>
        </w:rPr>
        <w:t xml:space="preserve"> </w:t>
      </w:r>
    </w:p>
    <w:p w:rsidR="00953B88" w:rsidRPr="007755C7" w:rsidRDefault="00953B88" w:rsidP="00953B88">
      <w:pPr>
        <w:spacing w:after="0" w:line="240" w:lineRule="auto"/>
        <w:ind w:firstLine="708"/>
        <w:jc w:val="both"/>
        <w:rPr>
          <w:rFonts w:eastAsia="Times New Roman" w:cs="Times New Roman"/>
          <w:sz w:val="20"/>
          <w:szCs w:val="20"/>
          <w:lang w:val="sr-Latn-CS" w:eastAsia="sr-Latn-CS"/>
        </w:rPr>
      </w:pPr>
      <w:r w:rsidRPr="007755C7">
        <w:rPr>
          <w:rFonts w:eastAsia="Times New Roman" w:cs="Times New Roman"/>
          <w:sz w:val="20"/>
          <w:szCs w:val="20"/>
          <w:lang w:val="sr-Latn-CS" w:eastAsia="sr-Latn-CS"/>
        </w:rPr>
        <w:t>Свака странка у поступку сноси трошкове које проузрокује својим радњама.</w:t>
      </w:r>
    </w:p>
    <w:p w:rsidR="00953B88" w:rsidRPr="007755C7" w:rsidRDefault="00953B88" w:rsidP="00953B88">
      <w:pPr>
        <w:spacing w:after="0" w:line="240" w:lineRule="auto"/>
        <w:ind w:firstLine="708"/>
        <w:jc w:val="both"/>
        <w:rPr>
          <w:rFonts w:eastAsia="Times New Roman" w:cs="Times New Roman"/>
          <w:sz w:val="20"/>
          <w:szCs w:val="20"/>
          <w:lang w:val="sr-Latn-CS" w:eastAsia="sr-Latn-CS"/>
        </w:rPr>
      </w:pPr>
      <w:r w:rsidRPr="007755C7">
        <w:rPr>
          <w:rFonts w:eastAsia="Times New Roman" w:cs="Times New Roman"/>
          <w:sz w:val="20"/>
          <w:szCs w:val="20"/>
          <w:lang w:val="sr-Latn-CS" w:eastAsia="sr-Latn-CS"/>
        </w:rPr>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rsidR="00953B88" w:rsidRPr="007755C7" w:rsidRDefault="00953B88" w:rsidP="00953B88">
      <w:pPr>
        <w:spacing w:after="0" w:line="240" w:lineRule="auto"/>
        <w:ind w:firstLine="708"/>
        <w:jc w:val="both"/>
        <w:rPr>
          <w:rFonts w:eastAsia="Times New Roman" w:cs="Times New Roman"/>
          <w:sz w:val="20"/>
          <w:szCs w:val="20"/>
          <w:lang w:val="sr-Latn-CS" w:eastAsia="sr-Latn-CS"/>
        </w:rPr>
      </w:pPr>
      <w:r w:rsidRPr="007755C7">
        <w:rPr>
          <w:rFonts w:eastAsia="Times New Roman" w:cs="Times New Roman"/>
          <w:sz w:val="20"/>
          <w:szCs w:val="20"/>
          <w:lang w:val="sr-Latn-CS" w:eastAsia="sr-Latn-CS"/>
        </w:rPr>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rsidR="00953B88" w:rsidRPr="007755C7" w:rsidRDefault="00953B88" w:rsidP="00953B88">
      <w:pPr>
        <w:spacing w:after="0" w:line="240" w:lineRule="auto"/>
        <w:ind w:firstLine="708"/>
        <w:jc w:val="both"/>
        <w:rPr>
          <w:rFonts w:eastAsia="Times New Roman" w:cs="Times New Roman"/>
          <w:sz w:val="20"/>
          <w:szCs w:val="20"/>
          <w:lang w:val="sr-Latn-CS" w:eastAsia="sr-Latn-CS"/>
        </w:rPr>
      </w:pPr>
      <w:r w:rsidRPr="007755C7">
        <w:rPr>
          <w:rFonts w:eastAsia="Times New Roman" w:cs="Times New Roman"/>
          <w:sz w:val="20"/>
          <w:szCs w:val="20"/>
          <w:lang w:val="sr-Latn-CS" w:eastAsia="sr-Latn-CS"/>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rsidR="00953B88" w:rsidRPr="007755C7" w:rsidRDefault="00953B88" w:rsidP="00953B88">
      <w:pPr>
        <w:spacing w:after="0" w:line="240" w:lineRule="auto"/>
        <w:ind w:firstLine="708"/>
        <w:jc w:val="both"/>
        <w:rPr>
          <w:rFonts w:eastAsia="Times New Roman" w:cs="Times New Roman"/>
          <w:sz w:val="20"/>
          <w:szCs w:val="20"/>
          <w:lang w:val="sr-Latn-CS" w:eastAsia="sr-Latn-CS"/>
        </w:rPr>
      </w:pPr>
      <w:r w:rsidRPr="007755C7">
        <w:rPr>
          <w:rFonts w:eastAsia="Times New Roman" w:cs="Times New Roman"/>
          <w:sz w:val="20"/>
          <w:szCs w:val="20"/>
          <w:lang w:val="sr-Latn-CS" w:eastAsia="sr-Latn-CS"/>
        </w:rPr>
        <w:t>Странке у захтеву морају прецизно да наведу трошкове за које траже накнаду.</w:t>
      </w:r>
    </w:p>
    <w:p w:rsidR="00953B88" w:rsidRPr="007755C7" w:rsidRDefault="00953B88" w:rsidP="00953B88">
      <w:pPr>
        <w:spacing w:after="0" w:line="240" w:lineRule="auto"/>
        <w:ind w:firstLine="708"/>
        <w:jc w:val="both"/>
        <w:rPr>
          <w:rFonts w:eastAsia="Times New Roman" w:cs="Times New Roman"/>
          <w:sz w:val="20"/>
          <w:szCs w:val="20"/>
          <w:lang w:val="sr-Latn-CS" w:eastAsia="sr-Latn-CS"/>
        </w:rPr>
      </w:pPr>
      <w:r w:rsidRPr="007755C7">
        <w:rPr>
          <w:rFonts w:eastAsia="Times New Roman" w:cs="Times New Roman"/>
          <w:sz w:val="20"/>
          <w:szCs w:val="20"/>
          <w:lang w:val="sr-Latn-CS" w:eastAsia="sr-Latn-CS"/>
        </w:rPr>
        <w:t>Накнаду трошкова могуће је тражити до доношења одлуке наручиоца, односно Републичке комисије о поднетом захтеву за заштиту права.</w:t>
      </w:r>
    </w:p>
    <w:p w:rsidR="00953B88" w:rsidRPr="007755C7" w:rsidRDefault="00953B88" w:rsidP="00953B88">
      <w:pPr>
        <w:spacing w:after="0" w:line="240" w:lineRule="auto"/>
        <w:ind w:firstLine="708"/>
        <w:jc w:val="both"/>
        <w:rPr>
          <w:rFonts w:eastAsia="Times New Roman" w:cs="Times New Roman"/>
          <w:sz w:val="20"/>
          <w:szCs w:val="20"/>
          <w:lang w:val="sr-Latn-CS" w:eastAsia="sr-Latn-CS"/>
        </w:rPr>
      </w:pPr>
      <w:r w:rsidRPr="007755C7">
        <w:rPr>
          <w:rFonts w:eastAsia="Times New Roman" w:cs="Times New Roman"/>
          <w:sz w:val="20"/>
          <w:szCs w:val="20"/>
          <w:lang w:val="sr-Latn-CS" w:eastAsia="sr-Latn-CS"/>
        </w:rPr>
        <w:t>О трошковима одлучује Републичка комисија. Одлука Републичке комисије је извршни наслов.</w:t>
      </w:r>
    </w:p>
    <w:p w:rsidR="00953B88" w:rsidRPr="007755C7" w:rsidRDefault="00953B88" w:rsidP="00953B88">
      <w:pPr>
        <w:spacing w:after="0" w:line="240" w:lineRule="auto"/>
        <w:ind w:left="-180" w:right="-180" w:firstLine="747"/>
        <w:jc w:val="both"/>
        <w:rPr>
          <w:rFonts w:eastAsia="Times New Roman" w:cs="Times New Roman"/>
          <w:sz w:val="20"/>
          <w:szCs w:val="20"/>
          <w:u w:val="single"/>
          <w:lang w:val="ru-RU"/>
        </w:rPr>
      </w:pPr>
      <w:r w:rsidRPr="007755C7">
        <w:rPr>
          <w:rFonts w:eastAsia="Times New Roman" w:cs="Times New Roman"/>
          <w:sz w:val="20"/>
          <w:szCs w:val="20"/>
          <w:u w:val="single"/>
          <w:lang w:val="ru-RU"/>
        </w:rPr>
        <w:t>17)4) Детаљно упутство о потврди из члана 151. став 1. тачка 6) ЗЈН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rsidR="00953B88" w:rsidRPr="007755C7" w:rsidRDefault="00953B88" w:rsidP="00953B88">
      <w:pPr>
        <w:autoSpaceDE w:val="0"/>
        <w:autoSpaceDN w:val="0"/>
        <w:adjustRightInd w:val="0"/>
        <w:spacing w:after="0" w:line="240" w:lineRule="auto"/>
        <w:ind w:left="-142" w:right="-138" w:firstLine="709"/>
        <w:jc w:val="both"/>
        <w:rPr>
          <w:rFonts w:eastAsia="Times New Roman" w:cs="Times-Roman"/>
          <w:sz w:val="20"/>
          <w:szCs w:val="20"/>
          <w:lang w:val="en-US"/>
        </w:rPr>
      </w:pPr>
      <w:r w:rsidRPr="007755C7">
        <w:rPr>
          <w:rFonts w:eastAsia="Times New Roman" w:cs="TimesNewRoman"/>
          <w:sz w:val="20"/>
          <w:szCs w:val="20"/>
          <w:lang w:val="en-US"/>
        </w:rPr>
        <w:lastRenderedPageBreak/>
        <w:t xml:space="preserve">Чланом </w:t>
      </w:r>
      <w:r w:rsidRPr="007755C7">
        <w:rPr>
          <w:rFonts w:eastAsia="Times New Roman" w:cs="Times-Roman"/>
          <w:sz w:val="20"/>
          <w:szCs w:val="20"/>
          <w:lang w:val="en-US"/>
        </w:rPr>
        <w:t xml:space="preserve">151. </w:t>
      </w:r>
      <w:r w:rsidRPr="007755C7">
        <w:rPr>
          <w:rFonts w:eastAsia="Times New Roman" w:cs="TimesNewRoman"/>
          <w:sz w:val="20"/>
          <w:szCs w:val="20"/>
          <w:lang w:val="en-US"/>
        </w:rPr>
        <w:t xml:space="preserve">Закона о јавним набавкама </w:t>
      </w:r>
      <w:r w:rsidRPr="007755C7">
        <w:rPr>
          <w:rFonts w:eastAsia="Times New Roman" w:cs="Times-Roman"/>
          <w:sz w:val="20"/>
          <w:szCs w:val="20"/>
          <w:lang w:val="en-US"/>
        </w:rPr>
        <w:t>(„</w:t>
      </w:r>
      <w:r w:rsidRPr="007755C7">
        <w:rPr>
          <w:rFonts w:eastAsia="Times New Roman" w:cs="TimesNewRoman"/>
          <w:sz w:val="20"/>
          <w:szCs w:val="20"/>
          <w:lang w:val="en-US"/>
        </w:rPr>
        <w:t>Сл</w:t>
      </w:r>
      <w:r w:rsidRPr="007755C7">
        <w:rPr>
          <w:rFonts w:eastAsia="Times New Roman" w:cs="Times-Roman"/>
          <w:sz w:val="20"/>
          <w:szCs w:val="20"/>
          <w:lang w:val="sr-Cyrl-RS"/>
        </w:rPr>
        <w:t xml:space="preserve">ужбени </w:t>
      </w:r>
      <w:r w:rsidRPr="007755C7">
        <w:rPr>
          <w:rFonts w:eastAsia="Times New Roman" w:cs="Times-Roman"/>
          <w:sz w:val="20"/>
          <w:szCs w:val="20"/>
          <w:lang w:val="en-US"/>
        </w:rPr>
        <w:t xml:space="preserve"> </w:t>
      </w:r>
      <w:r w:rsidRPr="007755C7">
        <w:rPr>
          <w:rFonts w:eastAsia="Times New Roman" w:cs="TimesNewRoman"/>
          <w:sz w:val="20"/>
          <w:szCs w:val="20"/>
          <w:lang w:val="en-US"/>
        </w:rPr>
        <w:t>гласник РС</w:t>
      </w:r>
      <w:r w:rsidRPr="007755C7">
        <w:rPr>
          <w:rFonts w:eastAsia="Times New Roman" w:cs="Times-Roman"/>
          <w:sz w:val="20"/>
          <w:szCs w:val="20"/>
          <w:lang w:val="en-US"/>
        </w:rPr>
        <w:t xml:space="preserve">“, </w:t>
      </w:r>
      <w:r w:rsidRPr="007755C7">
        <w:rPr>
          <w:rFonts w:eastAsia="Times New Roman" w:cs="TimesNewRoman"/>
          <w:sz w:val="20"/>
          <w:szCs w:val="20"/>
          <w:lang w:val="en-US"/>
        </w:rPr>
        <w:t xml:space="preserve">број </w:t>
      </w:r>
      <w:r w:rsidRPr="007755C7">
        <w:rPr>
          <w:rFonts w:eastAsia="Times New Roman" w:cs="Times-Roman"/>
          <w:sz w:val="20"/>
          <w:szCs w:val="20"/>
          <w:lang w:val="en-US"/>
        </w:rPr>
        <w:t>124/12</w:t>
      </w:r>
      <w:r w:rsidRPr="007755C7">
        <w:rPr>
          <w:rFonts w:eastAsia="Times New Roman" w:cs="Times-Roman"/>
          <w:sz w:val="20"/>
          <w:szCs w:val="20"/>
          <w:lang w:val="sr-Cyrl-RS"/>
        </w:rPr>
        <w:t xml:space="preserve">, 14/15 и 68/15) </w:t>
      </w:r>
      <w:r w:rsidRPr="007755C7">
        <w:rPr>
          <w:rFonts w:eastAsia="Times New Roman" w:cs="TimesNewRoman"/>
          <w:sz w:val="20"/>
          <w:szCs w:val="20"/>
          <w:lang w:val="en-US"/>
        </w:rPr>
        <w:t>је прописано да захтев за заштиту права мора да садржи</w:t>
      </w:r>
      <w:r w:rsidRPr="007755C7">
        <w:rPr>
          <w:rFonts w:eastAsia="Times New Roman" w:cs="Times-Roman"/>
          <w:sz w:val="20"/>
          <w:szCs w:val="20"/>
          <w:lang w:val="en-US"/>
        </w:rPr>
        <w:t xml:space="preserve">, </w:t>
      </w:r>
      <w:r w:rsidRPr="007755C7">
        <w:rPr>
          <w:rFonts w:eastAsia="Times New Roman" w:cs="TimesNewRoman"/>
          <w:sz w:val="20"/>
          <w:szCs w:val="20"/>
          <w:lang w:val="en-US"/>
        </w:rPr>
        <w:t>између осталог</w:t>
      </w:r>
      <w:r w:rsidRPr="007755C7">
        <w:rPr>
          <w:rFonts w:eastAsia="Times New Roman" w:cs="Times-Roman"/>
          <w:sz w:val="20"/>
          <w:szCs w:val="20"/>
          <w:lang w:val="en-US"/>
        </w:rPr>
        <w:t xml:space="preserve">, </w:t>
      </w:r>
      <w:r w:rsidRPr="007755C7">
        <w:rPr>
          <w:rFonts w:eastAsia="Times New Roman" w:cs="TimesNewRoman"/>
          <w:sz w:val="20"/>
          <w:szCs w:val="20"/>
          <w:lang w:val="en-US"/>
        </w:rPr>
        <w:t>и</w:t>
      </w:r>
      <w:r w:rsidRPr="007755C7">
        <w:rPr>
          <w:rFonts w:eastAsia="Times New Roman" w:cs="TimesNewRoman"/>
          <w:sz w:val="20"/>
          <w:szCs w:val="20"/>
          <w:lang w:val="sr-Cyrl-RS"/>
        </w:rPr>
        <w:t xml:space="preserve"> </w:t>
      </w:r>
      <w:r w:rsidRPr="007755C7">
        <w:rPr>
          <w:rFonts w:eastAsia="Times New Roman" w:cs="TimesNewRoman"/>
          <w:sz w:val="20"/>
          <w:szCs w:val="20"/>
          <w:lang w:val="en-US"/>
        </w:rPr>
        <w:t xml:space="preserve">потврду о уплати таксе из члана </w:t>
      </w:r>
      <w:r w:rsidRPr="007755C7">
        <w:rPr>
          <w:rFonts w:eastAsia="Times New Roman" w:cs="Times-Roman"/>
          <w:sz w:val="20"/>
          <w:szCs w:val="20"/>
          <w:lang w:val="en-US"/>
        </w:rPr>
        <w:t xml:space="preserve">156. </w:t>
      </w:r>
      <w:r w:rsidRPr="007755C7">
        <w:rPr>
          <w:rFonts w:eastAsia="Times New Roman" w:cs="TimesNewRoman"/>
          <w:sz w:val="20"/>
          <w:szCs w:val="20"/>
          <w:lang w:val="en-US"/>
        </w:rPr>
        <w:t>ЗЈН</w:t>
      </w:r>
      <w:r w:rsidRPr="007755C7">
        <w:rPr>
          <w:rFonts w:eastAsia="Times New Roman" w:cs="Times-Roman"/>
          <w:sz w:val="20"/>
          <w:szCs w:val="20"/>
          <w:lang w:val="en-US"/>
        </w:rPr>
        <w:t>.</w:t>
      </w:r>
    </w:p>
    <w:p w:rsidR="00953B88" w:rsidRPr="007755C7" w:rsidRDefault="00953B88" w:rsidP="00953B88">
      <w:pPr>
        <w:autoSpaceDE w:val="0"/>
        <w:autoSpaceDN w:val="0"/>
        <w:adjustRightInd w:val="0"/>
        <w:spacing w:after="0" w:line="240" w:lineRule="auto"/>
        <w:ind w:left="-142" w:right="-138" w:firstLine="709"/>
        <w:jc w:val="both"/>
        <w:rPr>
          <w:rFonts w:eastAsia="Times New Roman" w:cs="Times-Roman"/>
          <w:sz w:val="20"/>
          <w:szCs w:val="20"/>
          <w:lang w:val="en-US"/>
        </w:rPr>
      </w:pPr>
      <w:r w:rsidRPr="007755C7">
        <w:rPr>
          <w:rFonts w:eastAsia="Times New Roman" w:cs="TimesNewRoman"/>
          <w:sz w:val="20"/>
          <w:szCs w:val="20"/>
          <w:lang w:val="en-US"/>
        </w:rPr>
        <w:t>Подносилац захтева за заштиту права је дужан да на одређени рачун буџета Републике</w:t>
      </w:r>
      <w:r w:rsidRPr="007755C7">
        <w:rPr>
          <w:rFonts w:eastAsia="Times New Roman" w:cs="TimesNewRoman"/>
          <w:sz w:val="20"/>
          <w:szCs w:val="20"/>
          <w:lang w:val="sr-Cyrl-RS"/>
        </w:rPr>
        <w:t xml:space="preserve"> </w:t>
      </w:r>
      <w:r w:rsidRPr="007755C7">
        <w:rPr>
          <w:rFonts w:eastAsia="Times New Roman" w:cs="TimesNewRoman"/>
          <w:sz w:val="20"/>
          <w:szCs w:val="20"/>
          <w:lang w:val="en-US"/>
        </w:rPr>
        <w:t xml:space="preserve">Србије уплати таксу у износу прописаном чланом </w:t>
      </w:r>
      <w:r w:rsidRPr="007755C7">
        <w:rPr>
          <w:rFonts w:eastAsia="Times New Roman" w:cs="Times-Roman"/>
          <w:sz w:val="20"/>
          <w:szCs w:val="20"/>
          <w:lang w:val="en-US"/>
        </w:rPr>
        <w:t xml:space="preserve">156. </w:t>
      </w:r>
      <w:r w:rsidRPr="007755C7">
        <w:rPr>
          <w:rFonts w:eastAsia="Times New Roman" w:cs="TimesNewRoman"/>
          <w:sz w:val="20"/>
          <w:szCs w:val="20"/>
          <w:lang w:val="en-US"/>
        </w:rPr>
        <w:t>ЗЈН</w:t>
      </w:r>
      <w:r w:rsidRPr="007755C7">
        <w:rPr>
          <w:rFonts w:eastAsia="Times New Roman" w:cs="Times-Roman"/>
          <w:sz w:val="20"/>
          <w:szCs w:val="20"/>
          <w:lang w:val="en-US"/>
        </w:rPr>
        <w:t>.</w:t>
      </w:r>
    </w:p>
    <w:p w:rsidR="00953B88" w:rsidRPr="007755C7" w:rsidRDefault="00953B88" w:rsidP="00953B88">
      <w:pPr>
        <w:autoSpaceDE w:val="0"/>
        <w:autoSpaceDN w:val="0"/>
        <w:adjustRightInd w:val="0"/>
        <w:spacing w:after="0" w:line="240" w:lineRule="auto"/>
        <w:ind w:left="-142" w:right="-138" w:firstLine="709"/>
        <w:jc w:val="both"/>
        <w:rPr>
          <w:rFonts w:eastAsia="Times New Roman" w:cs="Times-Bold"/>
          <w:b/>
          <w:bCs/>
          <w:sz w:val="20"/>
          <w:szCs w:val="20"/>
          <w:lang w:val="en-US"/>
        </w:rPr>
      </w:pPr>
      <w:r w:rsidRPr="007755C7">
        <w:rPr>
          <w:rFonts w:eastAsia="Times New Roman" w:cs="TimesNewRoman,Bold"/>
          <w:b/>
          <w:bCs/>
          <w:sz w:val="20"/>
          <w:szCs w:val="20"/>
          <w:lang w:val="en-US"/>
        </w:rPr>
        <w:t>Као доказ о уплати таксе</w:t>
      </w:r>
      <w:r w:rsidRPr="007755C7">
        <w:rPr>
          <w:rFonts w:eastAsia="Times New Roman" w:cs="Times-Bold"/>
          <w:b/>
          <w:bCs/>
          <w:sz w:val="20"/>
          <w:szCs w:val="20"/>
          <w:lang w:val="en-US"/>
        </w:rPr>
        <w:t xml:space="preserve">, </w:t>
      </w:r>
      <w:r w:rsidRPr="007755C7">
        <w:rPr>
          <w:rFonts w:eastAsia="Times New Roman" w:cs="TimesNewRoman,Bold"/>
          <w:b/>
          <w:bCs/>
          <w:sz w:val="20"/>
          <w:szCs w:val="20"/>
          <w:lang w:val="en-US"/>
        </w:rPr>
        <w:t xml:space="preserve">у смислу члана </w:t>
      </w:r>
      <w:r w:rsidRPr="007755C7">
        <w:rPr>
          <w:rFonts w:eastAsia="Times New Roman" w:cs="Times-Bold"/>
          <w:b/>
          <w:bCs/>
          <w:sz w:val="20"/>
          <w:szCs w:val="20"/>
          <w:lang w:val="en-US"/>
        </w:rPr>
        <w:t xml:space="preserve">151. </w:t>
      </w:r>
      <w:r w:rsidRPr="007755C7">
        <w:rPr>
          <w:rFonts w:eastAsia="Times New Roman" w:cs="TimesNewRoman,Bold"/>
          <w:b/>
          <w:bCs/>
          <w:sz w:val="20"/>
          <w:szCs w:val="20"/>
          <w:lang w:val="en-US"/>
        </w:rPr>
        <w:t xml:space="preserve">став </w:t>
      </w:r>
      <w:r w:rsidRPr="007755C7">
        <w:rPr>
          <w:rFonts w:eastAsia="Times New Roman" w:cs="Times-Bold"/>
          <w:b/>
          <w:bCs/>
          <w:sz w:val="20"/>
          <w:szCs w:val="20"/>
          <w:lang w:val="en-US"/>
        </w:rPr>
        <w:t xml:space="preserve">1. </w:t>
      </w:r>
      <w:r w:rsidRPr="007755C7">
        <w:rPr>
          <w:rFonts w:eastAsia="Times New Roman" w:cs="TimesNewRoman,Bold"/>
          <w:b/>
          <w:bCs/>
          <w:sz w:val="20"/>
          <w:szCs w:val="20"/>
          <w:lang w:val="en-US"/>
        </w:rPr>
        <w:t xml:space="preserve">тачка </w:t>
      </w:r>
      <w:r w:rsidRPr="007755C7">
        <w:rPr>
          <w:rFonts w:eastAsia="Times New Roman" w:cs="Times-Bold"/>
          <w:b/>
          <w:bCs/>
          <w:sz w:val="20"/>
          <w:szCs w:val="20"/>
          <w:lang w:val="en-US"/>
        </w:rPr>
        <w:t xml:space="preserve">6) </w:t>
      </w:r>
      <w:r w:rsidRPr="007755C7">
        <w:rPr>
          <w:rFonts w:eastAsia="Times New Roman" w:cs="TimesNewRoman,Bold"/>
          <w:b/>
          <w:bCs/>
          <w:sz w:val="20"/>
          <w:szCs w:val="20"/>
          <w:lang w:val="en-US"/>
        </w:rPr>
        <w:t>ЗЈН</w:t>
      </w:r>
      <w:r w:rsidRPr="007755C7">
        <w:rPr>
          <w:rFonts w:eastAsia="Times New Roman" w:cs="Times-Bold"/>
          <w:b/>
          <w:bCs/>
          <w:sz w:val="20"/>
          <w:szCs w:val="20"/>
          <w:lang w:val="en-US"/>
        </w:rPr>
        <w:t xml:space="preserve">, </w:t>
      </w:r>
      <w:r w:rsidRPr="007755C7">
        <w:rPr>
          <w:rFonts w:eastAsia="Times New Roman" w:cs="TimesNewRoman,Bold"/>
          <w:b/>
          <w:bCs/>
          <w:sz w:val="20"/>
          <w:szCs w:val="20"/>
          <w:lang w:val="en-US"/>
        </w:rPr>
        <w:t>прихватиће се</w:t>
      </w:r>
      <w:r w:rsidRPr="007755C7">
        <w:rPr>
          <w:rFonts w:eastAsia="Times New Roman" w:cs="Times-Bold"/>
          <w:b/>
          <w:bCs/>
          <w:sz w:val="20"/>
          <w:szCs w:val="20"/>
          <w:lang w:val="en-US"/>
        </w:rPr>
        <w:t>:</w:t>
      </w:r>
    </w:p>
    <w:p w:rsidR="00953B88" w:rsidRPr="007755C7" w:rsidRDefault="00953B88" w:rsidP="00953B88">
      <w:pPr>
        <w:autoSpaceDE w:val="0"/>
        <w:autoSpaceDN w:val="0"/>
        <w:adjustRightInd w:val="0"/>
        <w:spacing w:after="0" w:line="240" w:lineRule="auto"/>
        <w:ind w:left="-142" w:right="-138" w:firstLine="709"/>
        <w:jc w:val="both"/>
        <w:rPr>
          <w:rFonts w:eastAsia="Times New Roman" w:cs="Times-Bold"/>
          <w:b/>
          <w:bCs/>
          <w:sz w:val="20"/>
          <w:szCs w:val="20"/>
          <w:lang w:val="en-US"/>
        </w:rPr>
      </w:pPr>
      <w:r w:rsidRPr="007755C7">
        <w:rPr>
          <w:rFonts w:eastAsia="Times New Roman" w:cs="Times-Bold"/>
          <w:b/>
          <w:bCs/>
          <w:sz w:val="20"/>
          <w:szCs w:val="20"/>
          <w:lang w:val="en-US"/>
        </w:rPr>
        <w:t xml:space="preserve">1. </w:t>
      </w:r>
      <w:r w:rsidRPr="007755C7">
        <w:rPr>
          <w:rFonts w:eastAsia="Times New Roman" w:cs="TimesNewRoman,Bold"/>
          <w:b/>
          <w:bCs/>
          <w:sz w:val="20"/>
          <w:szCs w:val="20"/>
          <w:lang w:val="en-US"/>
        </w:rPr>
        <w:t xml:space="preserve">Потврда о извршеној уплати таксе из члана </w:t>
      </w:r>
      <w:r w:rsidRPr="007755C7">
        <w:rPr>
          <w:rFonts w:eastAsia="Times New Roman" w:cs="Times-Bold"/>
          <w:b/>
          <w:bCs/>
          <w:sz w:val="20"/>
          <w:szCs w:val="20"/>
          <w:lang w:val="en-US"/>
        </w:rPr>
        <w:t xml:space="preserve">156. </w:t>
      </w:r>
      <w:r w:rsidRPr="007755C7">
        <w:rPr>
          <w:rFonts w:eastAsia="Times New Roman" w:cs="TimesNewRoman,Bold"/>
          <w:b/>
          <w:bCs/>
          <w:sz w:val="20"/>
          <w:szCs w:val="20"/>
          <w:lang w:val="en-US"/>
        </w:rPr>
        <w:t>ЗЈН која садржи следеће</w:t>
      </w:r>
      <w:r w:rsidRPr="007755C7">
        <w:rPr>
          <w:rFonts w:eastAsia="Times New Roman" w:cs="TimesNewRoman,Bold"/>
          <w:b/>
          <w:bCs/>
          <w:sz w:val="20"/>
          <w:szCs w:val="20"/>
          <w:lang w:val="sr-Cyrl-RS"/>
        </w:rPr>
        <w:t xml:space="preserve"> </w:t>
      </w:r>
      <w:r w:rsidRPr="007755C7">
        <w:rPr>
          <w:rFonts w:eastAsia="Times New Roman" w:cs="TimesNewRoman,Bold"/>
          <w:b/>
          <w:bCs/>
          <w:sz w:val="20"/>
          <w:szCs w:val="20"/>
          <w:lang w:val="en-US"/>
        </w:rPr>
        <w:t>елементе</w:t>
      </w:r>
      <w:r w:rsidRPr="007755C7">
        <w:rPr>
          <w:rFonts w:eastAsia="Times New Roman" w:cs="Times-Bold"/>
          <w:b/>
          <w:bCs/>
          <w:sz w:val="20"/>
          <w:szCs w:val="20"/>
          <w:lang w:val="en-US"/>
        </w:rPr>
        <w:t>:</w:t>
      </w:r>
    </w:p>
    <w:p w:rsidR="00953B88" w:rsidRPr="007755C7" w:rsidRDefault="00953B88" w:rsidP="00953B88">
      <w:pPr>
        <w:autoSpaceDE w:val="0"/>
        <w:autoSpaceDN w:val="0"/>
        <w:adjustRightInd w:val="0"/>
        <w:spacing w:after="0" w:line="240" w:lineRule="auto"/>
        <w:ind w:left="-142" w:right="-138" w:firstLine="709"/>
        <w:jc w:val="both"/>
        <w:rPr>
          <w:rFonts w:eastAsia="Times New Roman" w:cs="Times-Roman"/>
          <w:sz w:val="20"/>
          <w:szCs w:val="20"/>
          <w:lang w:val="en-US"/>
        </w:rPr>
      </w:pPr>
      <w:r w:rsidRPr="007755C7">
        <w:rPr>
          <w:rFonts w:eastAsia="Times New Roman" w:cs="Times-Roman"/>
          <w:sz w:val="20"/>
          <w:szCs w:val="20"/>
          <w:lang w:val="en-US"/>
        </w:rPr>
        <w:t xml:space="preserve">(1) </w:t>
      </w:r>
      <w:r w:rsidRPr="007755C7">
        <w:rPr>
          <w:rFonts w:eastAsia="Times New Roman" w:cs="TimesNewRoman"/>
          <w:sz w:val="20"/>
          <w:szCs w:val="20"/>
          <w:lang w:val="en-US"/>
        </w:rPr>
        <w:t>да буде издата од стране банке и да садржи печат банке</w:t>
      </w:r>
      <w:r w:rsidRPr="007755C7">
        <w:rPr>
          <w:rFonts w:eastAsia="Times New Roman" w:cs="Times-Roman"/>
          <w:sz w:val="20"/>
          <w:szCs w:val="20"/>
          <w:lang w:val="en-US"/>
        </w:rPr>
        <w:t>;</w:t>
      </w:r>
    </w:p>
    <w:p w:rsidR="00953B88" w:rsidRPr="007755C7" w:rsidRDefault="00953B88" w:rsidP="00953B88">
      <w:pPr>
        <w:autoSpaceDE w:val="0"/>
        <w:autoSpaceDN w:val="0"/>
        <w:adjustRightInd w:val="0"/>
        <w:spacing w:after="0" w:line="240" w:lineRule="auto"/>
        <w:ind w:left="-142" w:right="-138" w:firstLine="709"/>
        <w:jc w:val="both"/>
        <w:rPr>
          <w:rFonts w:eastAsia="Times New Roman" w:cs="Times-BoldItalic"/>
          <w:bCs/>
          <w:i/>
          <w:iCs/>
          <w:sz w:val="20"/>
          <w:szCs w:val="20"/>
          <w:lang w:val="en-US"/>
        </w:rPr>
      </w:pPr>
      <w:r w:rsidRPr="007755C7">
        <w:rPr>
          <w:rFonts w:eastAsia="Times New Roman" w:cs="Times-Roman"/>
          <w:sz w:val="20"/>
          <w:szCs w:val="20"/>
          <w:lang w:val="en-US"/>
        </w:rPr>
        <w:t xml:space="preserve">(2) </w:t>
      </w:r>
      <w:r w:rsidRPr="007755C7">
        <w:rPr>
          <w:rFonts w:eastAsia="Times New Roman" w:cs="TimesNewRoman"/>
          <w:sz w:val="20"/>
          <w:szCs w:val="20"/>
          <w:lang w:val="en-US"/>
        </w:rPr>
        <w:t>да представља доказ о извршеној уплати таксе</w:t>
      </w:r>
      <w:r w:rsidRPr="007755C7">
        <w:rPr>
          <w:rFonts w:eastAsia="Times New Roman" w:cs="Times-Roman"/>
          <w:sz w:val="20"/>
          <w:szCs w:val="20"/>
          <w:lang w:val="en-US"/>
        </w:rPr>
        <w:t xml:space="preserve">, </w:t>
      </w:r>
      <w:r w:rsidRPr="007755C7">
        <w:rPr>
          <w:rFonts w:eastAsia="Times New Roman" w:cs="TimesNewRoman"/>
          <w:sz w:val="20"/>
          <w:szCs w:val="20"/>
          <w:lang w:val="en-US"/>
        </w:rPr>
        <w:t>што значи да потврда мора да</w:t>
      </w:r>
      <w:r w:rsidRPr="007755C7">
        <w:rPr>
          <w:rFonts w:eastAsia="Times New Roman" w:cs="TimesNewRoman"/>
          <w:sz w:val="20"/>
          <w:szCs w:val="20"/>
          <w:lang w:val="sr-Cyrl-RS"/>
        </w:rPr>
        <w:t xml:space="preserve"> </w:t>
      </w:r>
      <w:r w:rsidRPr="007755C7">
        <w:rPr>
          <w:rFonts w:eastAsia="Times New Roman" w:cs="TimesNewRoman"/>
          <w:sz w:val="20"/>
          <w:szCs w:val="20"/>
          <w:lang w:val="en-US"/>
        </w:rPr>
        <w:t>садржи податак да је налог за уплату таксе</w:t>
      </w:r>
      <w:r w:rsidRPr="007755C7">
        <w:rPr>
          <w:rFonts w:eastAsia="Times New Roman" w:cs="Times-Roman"/>
          <w:sz w:val="20"/>
          <w:szCs w:val="20"/>
          <w:lang w:val="en-US"/>
        </w:rPr>
        <w:t xml:space="preserve">, </w:t>
      </w:r>
      <w:r w:rsidRPr="007755C7">
        <w:rPr>
          <w:rFonts w:eastAsia="Times New Roman" w:cs="TimesNewRoman"/>
          <w:sz w:val="20"/>
          <w:szCs w:val="20"/>
          <w:lang w:val="en-US"/>
        </w:rPr>
        <w:t>односно налог за пренос</w:t>
      </w:r>
      <w:r w:rsidRPr="007755C7">
        <w:rPr>
          <w:rFonts w:eastAsia="Times New Roman" w:cs="TimesNewRoman"/>
          <w:sz w:val="20"/>
          <w:szCs w:val="20"/>
          <w:lang w:val="sr-Cyrl-RS"/>
        </w:rPr>
        <w:t xml:space="preserve"> </w:t>
      </w:r>
      <w:r w:rsidRPr="007755C7">
        <w:rPr>
          <w:rFonts w:eastAsia="Times New Roman" w:cs="TimesNewRoman"/>
          <w:sz w:val="20"/>
          <w:szCs w:val="20"/>
          <w:lang w:val="en-US"/>
        </w:rPr>
        <w:t>средстава реализован</w:t>
      </w:r>
      <w:r w:rsidRPr="007755C7">
        <w:rPr>
          <w:rFonts w:eastAsia="Times New Roman" w:cs="Times-Roman"/>
          <w:sz w:val="20"/>
          <w:szCs w:val="20"/>
          <w:lang w:val="en-US"/>
        </w:rPr>
        <w:t xml:space="preserve">, </w:t>
      </w:r>
      <w:r w:rsidRPr="007755C7">
        <w:rPr>
          <w:rFonts w:eastAsia="Times New Roman" w:cs="TimesNewRoman"/>
          <w:sz w:val="20"/>
          <w:szCs w:val="20"/>
          <w:lang w:val="en-US"/>
        </w:rPr>
        <w:t>као и датум извршења налога</w:t>
      </w:r>
      <w:r w:rsidRPr="007755C7">
        <w:rPr>
          <w:rFonts w:eastAsia="Times New Roman" w:cs="Times-Roman"/>
          <w:sz w:val="20"/>
          <w:szCs w:val="20"/>
          <w:lang w:val="en-US"/>
        </w:rPr>
        <w:t xml:space="preserve">. </w:t>
      </w:r>
      <w:r w:rsidRPr="007755C7">
        <w:rPr>
          <w:rFonts w:eastAsia="Times New Roman" w:cs="Times-BoldItalic"/>
          <w:bCs/>
          <w:i/>
          <w:iCs/>
          <w:sz w:val="20"/>
          <w:szCs w:val="20"/>
          <w:lang w:val="en-US"/>
        </w:rPr>
        <w:t xml:space="preserve">* </w:t>
      </w:r>
      <w:r w:rsidRPr="007755C7">
        <w:rPr>
          <w:rFonts w:eastAsia="Times New Roman" w:cs="TimesNewRoman,BoldItalic"/>
          <w:bCs/>
          <w:i/>
          <w:iCs/>
          <w:sz w:val="20"/>
          <w:szCs w:val="20"/>
          <w:lang w:val="en-US"/>
        </w:rPr>
        <w:t>Републичка комисија</w:t>
      </w:r>
      <w:r w:rsidRPr="007755C7">
        <w:rPr>
          <w:rFonts w:eastAsia="Times New Roman" w:cs="TimesNewRoman,BoldItalic"/>
          <w:bCs/>
          <w:i/>
          <w:iCs/>
          <w:sz w:val="20"/>
          <w:szCs w:val="20"/>
          <w:lang w:val="sr-Cyrl-RS"/>
        </w:rPr>
        <w:t xml:space="preserve"> </w:t>
      </w:r>
      <w:r w:rsidRPr="007755C7">
        <w:rPr>
          <w:rFonts w:eastAsia="Times New Roman" w:cs="TimesNewRoman,BoldItalic"/>
          <w:bCs/>
          <w:i/>
          <w:iCs/>
          <w:sz w:val="20"/>
          <w:szCs w:val="20"/>
          <w:lang w:val="en-US"/>
        </w:rPr>
        <w:t>може да изврши увид у одговарајући извод евиденционог рачуна</w:t>
      </w:r>
      <w:r w:rsidRPr="007755C7">
        <w:rPr>
          <w:rFonts w:eastAsia="Times New Roman" w:cs="TimesNewRoman,BoldItalic"/>
          <w:bCs/>
          <w:i/>
          <w:iCs/>
          <w:sz w:val="20"/>
          <w:szCs w:val="20"/>
          <w:lang w:val="sr-Cyrl-RS"/>
        </w:rPr>
        <w:t xml:space="preserve"> </w:t>
      </w:r>
      <w:r w:rsidRPr="007755C7">
        <w:rPr>
          <w:rFonts w:eastAsia="Times New Roman" w:cs="TimesNewRoman,BoldItalic"/>
          <w:bCs/>
          <w:i/>
          <w:iCs/>
          <w:sz w:val="20"/>
          <w:szCs w:val="20"/>
          <w:lang w:val="en-US"/>
        </w:rPr>
        <w:t xml:space="preserve">достављеног од стране Министарства финансија </w:t>
      </w:r>
      <w:r w:rsidRPr="007755C7">
        <w:rPr>
          <w:rFonts w:eastAsia="Times New Roman" w:cs="Times-BoldItalic"/>
          <w:bCs/>
          <w:i/>
          <w:iCs/>
          <w:sz w:val="20"/>
          <w:szCs w:val="20"/>
          <w:lang w:val="en-US"/>
        </w:rPr>
        <w:t xml:space="preserve">– </w:t>
      </w:r>
      <w:r w:rsidRPr="007755C7">
        <w:rPr>
          <w:rFonts w:eastAsia="Times New Roman" w:cs="TimesNewRoman,BoldItalic"/>
          <w:bCs/>
          <w:i/>
          <w:iCs/>
          <w:sz w:val="20"/>
          <w:szCs w:val="20"/>
          <w:lang w:val="en-US"/>
        </w:rPr>
        <w:t>Управе за трезор и на</w:t>
      </w:r>
      <w:r w:rsidRPr="007755C7">
        <w:rPr>
          <w:rFonts w:eastAsia="Times New Roman" w:cs="TimesNewRoman,BoldItalic"/>
          <w:bCs/>
          <w:i/>
          <w:iCs/>
          <w:sz w:val="20"/>
          <w:szCs w:val="20"/>
          <w:lang w:val="sr-Cyrl-RS"/>
        </w:rPr>
        <w:t xml:space="preserve"> </w:t>
      </w:r>
      <w:r w:rsidRPr="007755C7">
        <w:rPr>
          <w:rFonts w:eastAsia="Times New Roman" w:cs="TimesNewRoman,BoldItalic"/>
          <w:bCs/>
          <w:i/>
          <w:iCs/>
          <w:sz w:val="20"/>
          <w:szCs w:val="20"/>
          <w:lang w:val="en-US"/>
        </w:rPr>
        <w:t>тај начин додатно провери чињеницу да ли је налог за пренос реализован</w:t>
      </w:r>
      <w:r w:rsidRPr="007755C7">
        <w:rPr>
          <w:rFonts w:eastAsia="Times New Roman" w:cs="Times-BoldItalic"/>
          <w:bCs/>
          <w:i/>
          <w:iCs/>
          <w:sz w:val="20"/>
          <w:szCs w:val="20"/>
          <w:lang w:val="en-US"/>
        </w:rPr>
        <w:t>.</w:t>
      </w:r>
    </w:p>
    <w:p w:rsidR="00953B88" w:rsidRPr="007755C7" w:rsidRDefault="00953B88" w:rsidP="00953B88">
      <w:pPr>
        <w:autoSpaceDE w:val="0"/>
        <w:autoSpaceDN w:val="0"/>
        <w:adjustRightInd w:val="0"/>
        <w:spacing w:after="0" w:line="240" w:lineRule="auto"/>
        <w:ind w:left="-142" w:right="-138" w:firstLine="709"/>
        <w:jc w:val="both"/>
        <w:rPr>
          <w:rFonts w:eastAsia="Times New Roman" w:cs="Times-Roman"/>
          <w:sz w:val="20"/>
          <w:szCs w:val="20"/>
          <w:lang w:val="en-US"/>
        </w:rPr>
      </w:pPr>
      <w:r w:rsidRPr="007755C7">
        <w:rPr>
          <w:rFonts w:eastAsia="Times New Roman" w:cs="Times-Roman"/>
          <w:sz w:val="20"/>
          <w:szCs w:val="20"/>
          <w:lang w:val="en-US"/>
        </w:rPr>
        <w:t xml:space="preserve">(3) </w:t>
      </w:r>
      <w:r w:rsidRPr="007755C7">
        <w:rPr>
          <w:rFonts w:eastAsia="Times New Roman" w:cs="TimesNewRoman"/>
          <w:sz w:val="20"/>
          <w:szCs w:val="20"/>
          <w:lang w:val="en-US"/>
        </w:rPr>
        <w:t xml:space="preserve">износ таксе из члана </w:t>
      </w:r>
      <w:r w:rsidRPr="007755C7">
        <w:rPr>
          <w:rFonts w:eastAsia="Times New Roman" w:cs="Times-Roman"/>
          <w:sz w:val="20"/>
          <w:szCs w:val="20"/>
          <w:lang w:val="en-US"/>
        </w:rPr>
        <w:t xml:space="preserve">156. </w:t>
      </w:r>
      <w:r w:rsidRPr="007755C7">
        <w:rPr>
          <w:rFonts w:eastAsia="Times New Roman" w:cs="TimesNewRoman"/>
          <w:sz w:val="20"/>
          <w:szCs w:val="20"/>
          <w:lang w:val="en-US"/>
        </w:rPr>
        <w:t>ЗЈН чија се уплата врши</w:t>
      </w:r>
      <w:r w:rsidRPr="007755C7">
        <w:rPr>
          <w:rFonts w:eastAsia="Times New Roman" w:cs="Times-Roman"/>
          <w:sz w:val="20"/>
          <w:szCs w:val="20"/>
          <w:lang w:val="en-US"/>
        </w:rPr>
        <w:t>;</w:t>
      </w:r>
    </w:p>
    <w:p w:rsidR="00953B88" w:rsidRPr="007755C7" w:rsidRDefault="00953B88" w:rsidP="00953B88">
      <w:pPr>
        <w:autoSpaceDE w:val="0"/>
        <w:autoSpaceDN w:val="0"/>
        <w:adjustRightInd w:val="0"/>
        <w:spacing w:after="0" w:line="240" w:lineRule="auto"/>
        <w:ind w:left="-142" w:right="-138" w:firstLine="709"/>
        <w:jc w:val="both"/>
        <w:rPr>
          <w:rFonts w:eastAsia="Times New Roman" w:cs="Times-Roman"/>
          <w:sz w:val="20"/>
          <w:szCs w:val="20"/>
          <w:lang w:val="en-US"/>
        </w:rPr>
      </w:pPr>
      <w:r w:rsidRPr="007755C7">
        <w:rPr>
          <w:rFonts w:eastAsia="Times New Roman" w:cs="Times-Roman"/>
          <w:sz w:val="20"/>
          <w:szCs w:val="20"/>
          <w:lang w:val="en-US"/>
        </w:rPr>
        <w:t xml:space="preserve">(4) </w:t>
      </w:r>
      <w:r w:rsidRPr="007755C7">
        <w:rPr>
          <w:rFonts w:eastAsia="Times New Roman" w:cs="TimesNewRoman"/>
          <w:sz w:val="20"/>
          <w:szCs w:val="20"/>
          <w:lang w:val="en-US"/>
        </w:rPr>
        <w:t>број рачуна</w:t>
      </w:r>
      <w:r w:rsidRPr="007755C7">
        <w:rPr>
          <w:rFonts w:eastAsia="Times New Roman" w:cs="Times-Roman"/>
          <w:sz w:val="20"/>
          <w:szCs w:val="20"/>
          <w:lang w:val="en-US"/>
        </w:rPr>
        <w:t>: 840-30678845-06;</w:t>
      </w:r>
    </w:p>
    <w:p w:rsidR="00953B88" w:rsidRPr="007755C7" w:rsidRDefault="00953B88" w:rsidP="00953B88">
      <w:pPr>
        <w:autoSpaceDE w:val="0"/>
        <w:autoSpaceDN w:val="0"/>
        <w:adjustRightInd w:val="0"/>
        <w:spacing w:after="0" w:line="240" w:lineRule="auto"/>
        <w:ind w:left="-142" w:right="-138" w:firstLine="709"/>
        <w:jc w:val="both"/>
        <w:rPr>
          <w:rFonts w:eastAsia="Times New Roman" w:cs="Times-Roman"/>
          <w:sz w:val="20"/>
          <w:szCs w:val="20"/>
          <w:lang w:val="en-US"/>
        </w:rPr>
      </w:pPr>
      <w:r w:rsidRPr="007755C7">
        <w:rPr>
          <w:rFonts w:eastAsia="Times New Roman" w:cs="Times-Roman"/>
          <w:sz w:val="20"/>
          <w:szCs w:val="20"/>
          <w:lang w:val="en-US"/>
        </w:rPr>
        <w:t xml:space="preserve">(5) </w:t>
      </w:r>
      <w:r w:rsidRPr="007755C7">
        <w:rPr>
          <w:rFonts w:eastAsia="Times New Roman" w:cs="TimesNewRoman"/>
          <w:sz w:val="20"/>
          <w:szCs w:val="20"/>
          <w:lang w:val="en-US"/>
        </w:rPr>
        <w:t>шифру плаћања</w:t>
      </w:r>
      <w:r w:rsidRPr="007755C7">
        <w:rPr>
          <w:rFonts w:eastAsia="Times New Roman" w:cs="Times-Roman"/>
          <w:sz w:val="20"/>
          <w:szCs w:val="20"/>
          <w:lang w:val="en-US"/>
        </w:rPr>
        <w:t xml:space="preserve">: 153 </w:t>
      </w:r>
      <w:r w:rsidRPr="007755C7">
        <w:rPr>
          <w:rFonts w:eastAsia="Times New Roman" w:cs="TimesNewRoman"/>
          <w:sz w:val="20"/>
          <w:szCs w:val="20"/>
          <w:lang w:val="en-US"/>
        </w:rPr>
        <w:t xml:space="preserve">или </w:t>
      </w:r>
      <w:r w:rsidRPr="007755C7">
        <w:rPr>
          <w:rFonts w:eastAsia="Times New Roman" w:cs="Times-Roman"/>
          <w:sz w:val="20"/>
          <w:szCs w:val="20"/>
          <w:lang w:val="en-US"/>
        </w:rPr>
        <w:t>253;</w:t>
      </w:r>
    </w:p>
    <w:p w:rsidR="00953B88" w:rsidRPr="007755C7" w:rsidRDefault="00953B88" w:rsidP="00953B88">
      <w:pPr>
        <w:autoSpaceDE w:val="0"/>
        <w:autoSpaceDN w:val="0"/>
        <w:adjustRightInd w:val="0"/>
        <w:spacing w:after="0" w:line="240" w:lineRule="auto"/>
        <w:ind w:left="-142" w:right="-138" w:firstLine="709"/>
        <w:jc w:val="both"/>
        <w:rPr>
          <w:rFonts w:eastAsia="Times New Roman" w:cs="Times-Roman"/>
          <w:sz w:val="20"/>
          <w:szCs w:val="20"/>
          <w:lang w:val="en-US"/>
        </w:rPr>
      </w:pPr>
      <w:r w:rsidRPr="007755C7">
        <w:rPr>
          <w:rFonts w:eastAsia="Times New Roman" w:cs="Times-Roman"/>
          <w:sz w:val="20"/>
          <w:szCs w:val="20"/>
          <w:lang w:val="en-US"/>
        </w:rPr>
        <w:t xml:space="preserve">(6) </w:t>
      </w:r>
      <w:r w:rsidRPr="007755C7">
        <w:rPr>
          <w:rFonts w:eastAsia="Times New Roman" w:cs="TimesNewRoman"/>
          <w:sz w:val="20"/>
          <w:szCs w:val="20"/>
          <w:lang w:val="en-US"/>
        </w:rPr>
        <w:t>позив на број</w:t>
      </w:r>
      <w:r w:rsidRPr="007755C7">
        <w:rPr>
          <w:rFonts w:eastAsia="Times New Roman" w:cs="Times-Roman"/>
          <w:sz w:val="20"/>
          <w:szCs w:val="20"/>
          <w:lang w:val="en-US"/>
        </w:rPr>
        <w:t xml:space="preserve">: </w:t>
      </w:r>
      <w:r w:rsidRPr="007755C7">
        <w:rPr>
          <w:rFonts w:eastAsia="Times New Roman" w:cs="TimesNewRoman"/>
          <w:sz w:val="20"/>
          <w:szCs w:val="20"/>
          <w:lang w:val="en-US"/>
        </w:rPr>
        <w:t>подаци о броју или ознаци јавне набавке поводом које се</w:t>
      </w:r>
      <w:r w:rsidRPr="007755C7">
        <w:rPr>
          <w:rFonts w:eastAsia="Times New Roman" w:cs="TimesNewRoman"/>
          <w:sz w:val="20"/>
          <w:szCs w:val="20"/>
          <w:lang w:val="sr-Cyrl-RS"/>
        </w:rPr>
        <w:t xml:space="preserve"> </w:t>
      </w:r>
      <w:r w:rsidRPr="007755C7">
        <w:rPr>
          <w:rFonts w:eastAsia="Times New Roman" w:cs="TimesNewRoman"/>
          <w:sz w:val="20"/>
          <w:szCs w:val="20"/>
          <w:lang w:val="en-US"/>
        </w:rPr>
        <w:t>подноси захтев за заштиту права</w:t>
      </w:r>
      <w:r w:rsidRPr="007755C7">
        <w:rPr>
          <w:rFonts w:eastAsia="Times New Roman" w:cs="Times-Roman"/>
          <w:sz w:val="20"/>
          <w:szCs w:val="20"/>
          <w:lang w:val="en-US"/>
        </w:rPr>
        <w:t>;</w:t>
      </w:r>
    </w:p>
    <w:p w:rsidR="00953B88" w:rsidRPr="007755C7" w:rsidRDefault="00953B88" w:rsidP="00953B88">
      <w:pPr>
        <w:autoSpaceDE w:val="0"/>
        <w:autoSpaceDN w:val="0"/>
        <w:adjustRightInd w:val="0"/>
        <w:spacing w:after="0" w:line="240" w:lineRule="auto"/>
        <w:ind w:left="-142" w:right="-138" w:firstLine="709"/>
        <w:jc w:val="both"/>
        <w:rPr>
          <w:rFonts w:eastAsia="Times New Roman" w:cs="Times-Roman"/>
          <w:sz w:val="20"/>
          <w:szCs w:val="20"/>
          <w:lang w:val="en-US"/>
        </w:rPr>
      </w:pPr>
      <w:r w:rsidRPr="007755C7">
        <w:rPr>
          <w:rFonts w:eastAsia="Times New Roman" w:cs="Times-Roman"/>
          <w:sz w:val="20"/>
          <w:szCs w:val="20"/>
          <w:lang w:val="en-US"/>
        </w:rPr>
        <w:t xml:space="preserve">(7) </w:t>
      </w:r>
      <w:r w:rsidRPr="007755C7">
        <w:rPr>
          <w:rFonts w:eastAsia="Times New Roman" w:cs="TimesNewRoman"/>
          <w:sz w:val="20"/>
          <w:szCs w:val="20"/>
          <w:lang w:val="en-US"/>
        </w:rPr>
        <w:t>сврха</w:t>
      </w:r>
      <w:r w:rsidRPr="007755C7">
        <w:rPr>
          <w:rFonts w:eastAsia="Times New Roman" w:cs="Times-Roman"/>
          <w:sz w:val="20"/>
          <w:szCs w:val="20"/>
          <w:lang w:val="en-US"/>
        </w:rPr>
        <w:t xml:space="preserve">: </w:t>
      </w:r>
      <w:r w:rsidRPr="007755C7">
        <w:rPr>
          <w:rFonts w:eastAsia="Times New Roman" w:cs="TimesNewRoman"/>
          <w:sz w:val="20"/>
          <w:szCs w:val="20"/>
          <w:lang w:val="en-US"/>
        </w:rPr>
        <w:t>ЗЗП</w:t>
      </w:r>
      <w:r w:rsidRPr="007755C7">
        <w:rPr>
          <w:rFonts w:eastAsia="Times New Roman" w:cs="Times-Roman"/>
          <w:sz w:val="20"/>
          <w:szCs w:val="20"/>
          <w:lang w:val="en-US"/>
        </w:rPr>
        <w:t xml:space="preserve">; </w:t>
      </w:r>
      <w:r w:rsidRPr="007755C7">
        <w:rPr>
          <w:rFonts w:eastAsia="Times New Roman" w:cs="TimesNewRoman"/>
          <w:sz w:val="20"/>
          <w:szCs w:val="20"/>
          <w:lang w:val="en-US"/>
        </w:rPr>
        <w:t>назив наручиоца</w:t>
      </w:r>
      <w:r w:rsidRPr="007755C7">
        <w:rPr>
          <w:rFonts w:eastAsia="Times New Roman" w:cs="Times-Roman"/>
          <w:sz w:val="20"/>
          <w:szCs w:val="20"/>
          <w:lang w:val="en-US"/>
        </w:rPr>
        <w:t xml:space="preserve">; </w:t>
      </w:r>
      <w:r w:rsidRPr="007755C7">
        <w:rPr>
          <w:rFonts w:eastAsia="Times New Roman" w:cs="TimesNewRoman"/>
          <w:sz w:val="20"/>
          <w:szCs w:val="20"/>
          <w:lang w:val="en-US"/>
        </w:rPr>
        <w:t>број или ознака јавне набавке поводом које се</w:t>
      </w:r>
      <w:r w:rsidRPr="007755C7">
        <w:rPr>
          <w:rFonts w:eastAsia="Times New Roman" w:cs="TimesNewRoman"/>
          <w:sz w:val="20"/>
          <w:szCs w:val="20"/>
          <w:lang w:val="sr-Cyrl-RS"/>
        </w:rPr>
        <w:t xml:space="preserve"> </w:t>
      </w:r>
      <w:r w:rsidRPr="007755C7">
        <w:rPr>
          <w:rFonts w:eastAsia="Times New Roman" w:cs="TimesNewRoman"/>
          <w:sz w:val="20"/>
          <w:szCs w:val="20"/>
          <w:lang w:val="en-US"/>
        </w:rPr>
        <w:t>подноси захтев за заштиту права</w:t>
      </w:r>
      <w:r w:rsidRPr="007755C7">
        <w:rPr>
          <w:rFonts w:eastAsia="Times New Roman" w:cs="Times-Roman"/>
          <w:sz w:val="20"/>
          <w:szCs w:val="20"/>
          <w:lang w:val="en-US"/>
        </w:rPr>
        <w:t>;</w:t>
      </w:r>
    </w:p>
    <w:p w:rsidR="00953B88" w:rsidRPr="007755C7" w:rsidRDefault="00953B88" w:rsidP="00953B88">
      <w:pPr>
        <w:autoSpaceDE w:val="0"/>
        <w:autoSpaceDN w:val="0"/>
        <w:adjustRightInd w:val="0"/>
        <w:spacing w:after="0" w:line="240" w:lineRule="auto"/>
        <w:ind w:left="-142" w:right="-138" w:firstLine="709"/>
        <w:jc w:val="both"/>
        <w:rPr>
          <w:rFonts w:eastAsia="Times New Roman" w:cs="Times-Roman"/>
          <w:sz w:val="20"/>
          <w:szCs w:val="20"/>
          <w:lang w:val="en-US"/>
        </w:rPr>
      </w:pPr>
      <w:r w:rsidRPr="007755C7">
        <w:rPr>
          <w:rFonts w:eastAsia="Times New Roman" w:cs="Times-Roman"/>
          <w:sz w:val="20"/>
          <w:szCs w:val="20"/>
          <w:lang w:val="en-US"/>
        </w:rPr>
        <w:t xml:space="preserve">(8) </w:t>
      </w:r>
      <w:r w:rsidRPr="007755C7">
        <w:rPr>
          <w:rFonts w:eastAsia="Times New Roman" w:cs="TimesNewRoman"/>
          <w:sz w:val="20"/>
          <w:szCs w:val="20"/>
          <w:lang w:val="en-US"/>
        </w:rPr>
        <w:t>корисник</w:t>
      </w:r>
      <w:r w:rsidRPr="007755C7">
        <w:rPr>
          <w:rFonts w:eastAsia="Times New Roman" w:cs="Times-Roman"/>
          <w:sz w:val="20"/>
          <w:szCs w:val="20"/>
          <w:lang w:val="en-US"/>
        </w:rPr>
        <w:t xml:space="preserve">: </w:t>
      </w:r>
      <w:r w:rsidRPr="007755C7">
        <w:rPr>
          <w:rFonts w:eastAsia="Times New Roman" w:cs="TimesNewRoman"/>
          <w:sz w:val="20"/>
          <w:szCs w:val="20"/>
          <w:lang w:val="en-US"/>
        </w:rPr>
        <w:t>буџет Републике Србије</w:t>
      </w:r>
      <w:r w:rsidRPr="007755C7">
        <w:rPr>
          <w:rFonts w:eastAsia="Times New Roman" w:cs="Times-Roman"/>
          <w:sz w:val="20"/>
          <w:szCs w:val="20"/>
          <w:lang w:val="en-US"/>
        </w:rPr>
        <w:t>;</w:t>
      </w:r>
    </w:p>
    <w:p w:rsidR="00953B88" w:rsidRPr="007755C7" w:rsidRDefault="00953B88" w:rsidP="00953B88">
      <w:pPr>
        <w:autoSpaceDE w:val="0"/>
        <w:autoSpaceDN w:val="0"/>
        <w:adjustRightInd w:val="0"/>
        <w:spacing w:after="0" w:line="240" w:lineRule="auto"/>
        <w:ind w:left="-142" w:right="-138" w:firstLine="709"/>
        <w:jc w:val="both"/>
        <w:rPr>
          <w:rFonts w:eastAsia="Times New Roman" w:cs="Times-Roman"/>
          <w:sz w:val="20"/>
          <w:szCs w:val="20"/>
          <w:lang w:val="en-US"/>
        </w:rPr>
      </w:pPr>
      <w:r w:rsidRPr="007755C7">
        <w:rPr>
          <w:rFonts w:eastAsia="Times New Roman" w:cs="Times-Roman"/>
          <w:sz w:val="20"/>
          <w:szCs w:val="20"/>
          <w:lang w:val="en-US"/>
        </w:rPr>
        <w:t xml:space="preserve">(9) </w:t>
      </w:r>
      <w:r w:rsidRPr="007755C7">
        <w:rPr>
          <w:rFonts w:eastAsia="Times New Roman" w:cs="TimesNewRoman"/>
          <w:sz w:val="20"/>
          <w:szCs w:val="20"/>
          <w:lang w:val="en-US"/>
        </w:rPr>
        <w:t>назив уплатиоца</w:t>
      </w:r>
      <w:r w:rsidRPr="007755C7">
        <w:rPr>
          <w:rFonts w:eastAsia="Times New Roman" w:cs="Times-Roman"/>
          <w:sz w:val="20"/>
          <w:szCs w:val="20"/>
          <w:lang w:val="en-US"/>
        </w:rPr>
        <w:t xml:space="preserve">, </w:t>
      </w:r>
      <w:r w:rsidRPr="007755C7">
        <w:rPr>
          <w:rFonts w:eastAsia="Times New Roman" w:cs="TimesNewRoman"/>
          <w:sz w:val="20"/>
          <w:szCs w:val="20"/>
          <w:lang w:val="en-US"/>
        </w:rPr>
        <w:t>односно назив подносиоца захтева за заштиту права за</w:t>
      </w:r>
      <w:r w:rsidRPr="007755C7">
        <w:rPr>
          <w:rFonts w:eastAsia="Times New Roman" w:cs="TimesNewRoman"/>
          <w:sz w:val="20"/>
          <w:szCs w:val="20"/>
          <w:lang w:val="sr-Cyrl-RS"/>
        </w:rPr>
        <w:t xml:space="preserve"> </w:t>
      </w:r>
      <w:r w:rsidRPr="007755C7">
        <w:rPr>
          <w:rFonts w:eastAsia="Times New Roman" w:cs="TimesNewRoman"/>
          <w:sz w:val="20"/>
          <w:szCs w:val="20"/>
          <w:lang w:val="en-US"/>
        </w:rPr>
        <w:t>којег је извршена уплата таксе</w:t>
      </w:r>
      <w:r w:rsidRPr="007755C7">
        <w:rPr>
          <w:rFonts w:eastAsia="Times New Roman" w:cs="Times-Roman"/>
          <w:sz w:val="20"/>
          <w:szCs w:val="20"/>
          <w:lang w:val="en-US"/>
        </w:rPr>
        <w:t>;</w:t>
      </w:r>
    </w:p>
    <w:p w:rsidR="00953B88" w:rsidRPr="007755C7" w:rsidRDefault="00953B88" w:rsidP="00953B88">
      <w:pPr>
        <w:autoSpaceDE w:val="0"/>
        <w:autoSpaceDN w:val="0"/>
        <w:adjustRightInd w:val="0"/>
        <w:spacing w:after="0" w:line="240" w:lineRule="auto"/>
        <w:ind w:firstLine="567"/>
        <w:jc w:val="both"/>
        <w:rPr>
          <w:rFonts w:eastAsia="Times New Roman" w:cs="Times-Roman"/>
          <w:sz w:val="20"/>
          <w:szCs w:val="20"/>
          <w:lang w:val="en-US"/>
        </w:rPr>
      </w:pPr>
      <w:r w:rsidRPr="007755C7">
        <w:rPr>
          <w:rFonts w:eastAsia="Times New Roman" w:cs="Times-Roman"/>
          <w:sz w:val="20"/>
          <w:szCs w:val="20"/>
          <w:lang w:val="en-US"/>
        </w:rPr>
        <w:t xml:space="preserve">(10) </w:t>
      </w:r>
      <w:r w:rsidRPr="007755C7">
        <w:rPr>
          <w:rFonts w:eastAsia="Times New Roman" w:cs="TimesNewRoman"/>
          <w:sz w:val="20"/>
          <w:szCs w:val="20"/>
          <w:lang w:val="en-US"/>
        </w:rPr>
        <w:t>потпис овлашћеног лица банке</w:t>
      </w:r>
      <w:r w:rsidRPr="007755C7">
        <w:rPr>
          <w:rFonts w:eastAsia="Times New Roman" w:cs="Times-Roman"/>
          <w:sz w:val="20"/>
          <w:szCs w:val="20"/>
          <w:lang w:val="en-US"/>
        </w:rPr>
        <w:t>.</w:t>
      </w:r>
    </w:p>
    <w:p w:rsidR="00953B88" w:rsidRPr="007755C7" w:rsidRDefault="00953B88" w:rsidP="00953B88">
      <w:pPr>
        <w:autoSpaceDE w:val="0"/>
        <w:autoSpaceDN w:val="0"/>
        <w:adjustRightInd w:val="0"/>
        <w:spacing w:after="0" w:line="240" w:lineRule="auto"/>
        <w:ind w:firstLine="567"/>
        <w:jc w:val="both"/>
        <w:rPr>
          <w:rFonts w:eastAsia="Times New Roman" w:cs="Times-Roman"/>
          <w:sz w:val="20"/>
          <w:szCs w:val="20"/>
          <w:lang w:val="en-US"/>
        </w:rPr>
      </w:pPr>
      <w:r w:rsidRPr="007755C7">
        <w:rPr>
          <w:rFonts w:eastAsia="Times New Roman" w:cs="Times-Bold"/>
          <w:b/>
          <w:bCs/>
          <w:sz w:val="20"/>
          <w:szCs w:val="20"/>
          <w:lang w:val="en-US"/>
        </w:rPr>
        <w:t xml:space="preserve">2. </w:t>
      </w:r>
      <w:r w:rsidRPr="007755C7">
        <w:rPr>
          <w:rFonts w:eastAsia="Times New Roman" w:cs="TimesNewRoman,Bold"/>
          <w:b/>
          <w:bCs/>
          <w:sz w:val="20"/>
          <w:szCs w:val="20"/>
          <w:lang w:val="en-US"/>
        </w:rPr>
        <w:t>Налог за уплату</w:t>
      </w:r>
      <w:r w:rsidRPr="007755C7">
        <w:rPr>
          <w:rFonts w:eastAsia="Times New Roman" w:cs="Times-Roman"/>
          <w:sz w:val="20"/>
          <w:szCs w:val="20"/>
          <w:lang w:val="en-US"/>
        </w:rPr>
        <w:t xml:space="preserve">, </w:t>
      </w:r>
      <w:r w:rsidRPr="007755C7">
        <w:rPr>
          <w:rFonts w:eastAsia="Times New Roman" w:cs="TimesNewRoman,Bold"/>
          <w:b/>
          <w:bCs/>
          <w:sz w:val="20"/>
          <w:szCs w:val="20"/>
          <w:lang w:val="en-US"/>
        </w:rPr>
        <w:t>први примерак</w:t>
      </w:r>
      <w:r w:rsidRPr="007755C7">
        <w:rPr>
          <w:rFonts w:eastAsia="Times New Roman" w:cs="Times-Bold"/>
          <w:b/>
          <w:bCs/>
          <w:sz w:val="20"/>
          <w:szCs w:val="20"/>
          <w:lang w:val="en-US"/>
        </w:rPr>
        <w:t xml:space="preserve">, </w:t>
      </w:r>
      <w:r w:rsidRPr="007755C7">
        <w:rPr>
          <w:rFonts w:eastAsia="Times New Roman" w:cs="TimesNewRoman"/>
          <w:sz w:val="20"/>
          <w:szCs w:val="20"/>
          <w:lang w:val="en-US"/>
        </w:rPr>
        <w:t>оверен потписом овлашћеног лица и печатом</w:t>
      </w:r>
      <w:r w:rsidRPr="007755C7">
        <w:rPr>
          <w:rFonts w:eastAsia="Times New Roman" w:cs="TimesNewRoman"/>
          <w:sz w:val="20"/>
          <w:szCs w:val="20"/>
          <w:lang w:val="sr-Cyrl-RS"/>
        </w:rPr>
        <w:t xml:space="preserve"> </w:t>
      </w:r>
      <w:r w:rsidRPr="007755C7">
        <w:rPr>
          <w:rFonts w:eastAsia="Times New Roman" w:cs="TimesNewRoman"/>
          <w:sz w:val="20"/>
          <w:szCs w:val="20"/>
          <w:lang w:val="en-US"/>
        </w:rPr>
        <w:t>банке или поште</w:t>
      </w:r>
      <w:r w:rsidRPr="007755C7">
        <w:rPr>
          <w:rFonts w:eastAsia="Times New Roman" w:cs="Times-Bold"/>
          <w:b/>
          <w:bCs/>
          <w:sz w:val="20"/>
          <w:szCs w:val="20"/>
          <w:lang w:val="en-US"/>
        </w:rPr>
        <w:t xml:space="preserve">, </w:t>
      </w:r>
      <w:r w:rsidRPr="007755C7">
        <w:rPr>
          <w:rFonts w:eastAsia="Times New Roman" w:cs="TimesNewRoman"/>
          <w:sz w:val="20"/>
          <w:szCs w:val="20"/>
          <w:lang w:val="en-US"/>
        </w:rPr>
        <w:t>који садржи и све друге елементе из потврде о извршеној уплати</w:t>
      </w:r>
      <w:r w:rsidRPr="007755C7">
        <w:rPr>
          <w:rFonts w:eastAsia="Times New Roman" w:cs="TimesNewRoman"/>
          <w:sz w:val="20"/>
          <w:szCs w:val="20"/>
          <w:lang w:val="sr-Cyrl-RS"/>
        </w:rPr>
        <w:t xml:space="preserve"> </w:t>
      </w:r>
      <w:r w:rsidRPr="007755C7">
        <w:rPr>
          <w:rFonts w:eastAsia="Times New Roman" w:cs="TimesNewRoman"/>
          <w:sz w:val="20"/>
          <w:szCs w:val="20"/>
          <w:lang w:val="en-US"/>
        </w:rPr>
        <w:t xml:space="preserve">таксе наведене под тачком </w:t>
      </w:r>
      <w:r w:rsidRPr="007755C7">
        <w:rPr>
          <w:rFonts w:eastAsia="Times New Roman" w:cs="Times-Roman"/>
          <w:sz w:val="20"/>
          <w:szCs w:val="20"/>
          <w:lang w:val="en-US"/>
        </w:rPr>
        <w:t>1.</w:t>
      </w:r>
    </w:p>
    <w:p w:rsidR="00953B88" w:rsidRPr="007755C7" w:rsidRDefault="00953B88" w:rsidP="00953B88">
      <w:pPr>
        <w:autoSpaceDE w:val="0"/>
        <w:autoSpaceDN w:val="0"/>
        <w:adjustRightInd w:val="0"/>
        <w:spacing w:after="0" w:line="240" w:lineRule="auto"/>
        <w:ind w:firstLine="567"/>
        <w:jc w:val="both"/>
        <w:rPr>
          <w:rFonts w:eastAsia="Times New Roman" w:cs="TimesNewRoman"/>
          <w:sz w:val="20"/>
          <w:szCs w:val="20"/>
          <w:lang w:val="en-US"/>
        </w:rPr>
      </w:pPr>
      <w:r w:rsidRPr="007755C7">
        <w:rPr>
          <w:rFonts w:eastAsia="Times New Roman" w:cs="Times-Bold"/>
          <w:b/>
          <w:bCs/>
          <w:sz w:val="20"/>
          <w:szCs w:val="20"/>
          <w:lang w:val="en-US"/>
        </w:rPr>
        <w:t xml:space="preserve">3. </w:t>
      </w:r>
      <w:r w:rsidRPr="007755C7">
        <w:rPr>
          <w:rFonts w:eastAsia="Times New Roman" w:cs="TimesNewRoman,Bold"/>
          <w:b/>
          <w:bCs/>
          <w:sz w:val="20"/>
          <w:szCs w:val="20"/>
          <w:lang w:val="en-US"/>
        </w:rPr>
        <w:t>Потврда издата од стране Републике Србије</w:t>
      </w:r>
      <w:r w:rsidRPr="007755C7">
        <w:rPr>
          <w:rFonts w:eastAsia="Times New Roman" w:cs="Times-Bold"/>
          <w:b/>
          <w:bCs/>
          <w:sz w:val="20"/>
          <w:szCs w:val="20"/>
          <w:lang w:val="en-US"/>
        </w:rPr>
        <w:t xml:space="preserve">, </w:t>
      </w:r>
      <w:r w:rsidRPr="007755C7">
        <w:rPr>
          <w:rFonts w:eastAsia="Times New Roman" w:cs="TimesNewRoman,Bold"/>
          <w:b/>
          <w:bCs/>
          <w:sz w:val="20"/>
          <w:szCs w:val="20"/>
          <w:lang w:val="en-US"/>
        </w:rPr>
        <w:t>Министарства финансија</w:t>
      </w:r>
      <w:r w:rsidRPr="007755C7">
        <w:rPr>
          <w:rFonts w:eastAsia="Times New Roman" w:cs="Times-Bold"/>
          <w:b/>
          <w:bCs/>
          <w:sz w:val="20"/>
          <w:szCs w:val="20"/>
          <w:lang w:val="en-US"/>
        </w:rPr>
        <w:t xml:space="preserve">, </w:t>
      </w:r>
      <w:r w:rsidRPr="007755C7">
        <w:rPr>
          <w:rFonts w:eastAsia="Times New Roman" w:cs="TimesNewRoman,Bold"/>
          <w:b/>
          <w:bCs/>
          <w:sz w:val="20"/>
          <w:szCs w:val="20"/>
          <w:lang w:val="en-US"/>
        </w:rPr>
        <w:t>Управе</w:t>
      </w:r>
      <w:r w:rsidRPr="007755C7">
        <w:rPr>
          <w:rFonts w:eastAsia="Times New Roman" w:cs="TimesNewRoman,Bold"/>
          <w:b/>
          <w:bCs/>
          <w:sz w:val="20"/>
          <w:szCs w:val="20"/>
          <w:lang w:val="sr-Cyrl-RS"/>
        </w:rPr>
        <w:t xml:space="preserve"> </w:t>
      </w:r>
      <w:r w:rsidRPr="007755C7">
        <w:rPr>
          <w:rFonts w:eastAsia="Times New Roman" w:cs="TimesNewRoman,Bold"/>
          <w:b/>
          <w:bCs/>
          <w:sz w:val="20"/>
          <w:szCs w:val="20"/>
          <w:lang w:val="en-US"/>
        </w:rPr>
        <w:t>за трезор</w:t>
      </w:r>
      <w:r w:rsidRPr="007755C7">
        <w:rPr>
          <w:rFonts w:eastAsia="Times New Roman" w:cs="Times-Bold"/>
          <w:b/>
          <w:bCs/>
          <w:sz w:val="20"/>
          <w:szCs w:val="20"/>
          <w:lang w:val="en-US"/>
        </w:rPr>
        <w:t xml:space="preserve">, </w:t>
      </w:r>
      <w:r w:rsidRPr="007755C7">
        <w:rPr>
          <w:rFonts w:eastAsia="Times New Roman" w:cs="TimesNewRoman"/>
          <w:sz w:val="20"/>
          <w:szCs w:val="20"/>
          <w:lang w:val="en-US"/>
        </w:rPr>
        <w:t>потписана и оверена печатом</w:t>
      </w:r>
      <w:r w:rsidRPr="007755C7">
        <w:rPr>
          <w:rFonts w:eastAsia="Times New Roman" w:cs="Times-Roman"/>
          <w:sz w:val="20"/>
          <w:szCs w:val="20"/>
          <w:lang w:val="en-US"/>
        </w:rPr>
        <w:t xml:space="preserve">, </w:t>
      </w:r>
      <w:r w:rsidRPr="007755C7">
        <w:rPr>
          <w:rFonts w:eastAsia="Times New Roman" w:cs="TimesNewRoman"/>
          <w:sz w:val="20"/>
          <w:szCs w:val="20"/>
          <w:lang w:val="en-US"/>
        </w:rPr>
        <w:t>која садржи све елементе из потврде о</w:t>
      </w:r>
    </w:p>
    <w:p w:rsidR="00953B88" w:rsidRPr="007755C7" w:rsidRDefault="00953B88" w:rsidP="00953B88">
      <w:pPr>
        <w:autoSpaceDE w:val="0"/>
        <w:autoSpaceDN w:val="0"/>
        <w:adjustRightInd w:val="0"/>
        <w:spacing w:after="0" w:line="240" w:lineRule="auto"/>
        <w:ind w:firstLine="567"/>
        <w:jc w:val="both"/>
        <w:rPr>
          <w:rFonts w:eastAsia="Times New Roman" w:cs="Times-Roman"/>
          <w:sz w:val="20"/>
          <w:szCs w:val="20"/>
          <w:lang w:val="en-US"/>
        </w:rPr>
      </w:pPr>
      <w:r w:rsidRPr="007755C7">
        <w:rPr>
          <w:rFonts w:eastAsia="Times New Roman" w:cs="TimesNewRoman"/>
          <w:sz w:val="20"/>
          <w:szCs w:val="20"/>
          <w:lang w:val="en-US"/>
        </w:rPr>
        <w:t xml:space="preserve">извршеној уплати таксе из тачке </w:t>
      </w:r>
      <w:r w:rsidRPr="007755C7">
        <w:rPr>
          <w:rFonts w:eastAsia="Times New Roman" w:cs="Times-Roman"/>
          <w:sz w:val="20"/>
          <w:szCs w:val="20"/>
          <w:lang w:val="en-US"/>
        </w:rPr>
        <w:t xml:space="preserve">1, </w:t>
      </w:r>
      <w:r w:rsidRPr="007755C7">
        <w:rPr>
          <w:rFonts w:eastAsia="Times New Roman" w:cs="TimesNewRoman"/>
          <w:sz w:val="20"/>
          <w:szCs w:val="20"/>
          <w:lang w:val="en-US"/>
        </w:rPr>
        <w:t xml:space="preserve">осим оних наведених под </w:t>
      </w:r>
      <w:r w:rsidRPr="007755C7">
        <w:rPr>
          <w:rFonts w:eastAsia="Times New Roman" w:cs="Times-Roman"/>
          <w:sz w:val="20"/>
          <w:szCs w:val="20"/>
          <w:lang w:val="en-US"/>
        </w:rPr>
        <w:t xml:space="preserve">(1) </w:t>
      </w:r>
      <w:r w:rsidRPr="007755C7">
        <w:rPr>
          <w:rFonts w:eastAsia="Times New Roman" w:cs="TimesNewRoman"/>
          <w:sz w:val="20"/>
          <w:szCs w:val="20"/>
          <w:lang w:val="en-US"/>
        </w:rPr>
        <w:t xml:space="preserve">и </w:t>
      </w:r>
      <w:r w:rsidRPr="007755C7">
        <w:rPr>
          <w:rFonts w:eastAsia="Times New Roman" w:cs="Times-Roman"/>
          <w:sz w:val="20"/>
          <w:szCs w:val="20"/>
          <w:lang w:val="en-US"/>
        </w:rPr>
        <w:t xml:space="preserve">(10), </w:t>
      </w:r>
      <w:r w:rsidRPr="007755C7">
        <w:rPr>
          <w:rFonts w:eastAsia="Times New Roman" w:cs="TimesNewRoman"/>
          <w:sz w:val="20"/>
          <w:szCs w:val="20"/>
          <w:lang w:val="en-US"/>
        </w:rPr>
        <w:t>за подносиоце</w:t>
      </w:r>
      <w:r w:rsidRPr="007755C7">
        <w:rPr>
          <w:rFonts w:eastAsia="Times New Roman" w:cs="TimesNewRoman"/>
          <w:sz w:val="20"/>
          <w:szCs w:val="20"/>
          <w:lang w:val="sr-Cyrl-RS"/>
        </w:rPr>
        <w:t xml:space="preserve"> </w:t>
      </w:r>
      <w:r w:rsidRPr="007755C7">
        <w:rPr>
          <w:rFonts w:eastAsia="Times New Roman" w:cs="TimesNewRoman"/>
          <w:sz w:val="20"/>
          <w:szCs w:val="20"/>
          <w:lang w:val="en-US"/>
        </w:rPr>
        <w:t>захтева за заштиту права који имају отворен рачун у оквиру припадајућег</w:t>
      </w:r>
      <w:r w:rsidRPr="007755C7">
        <w:rPr>
          <w:rFonts w:eastAsia="Times New Roman" w:cs="TimesNewRoman"/>
          <w:sz w:val="20"/>
          <w:szCs w:val="20"/>
          <w:lang w:val="sr-Cyrl-RS"/>
        </w:rPr>
        <w:t xml:space="preserve"> </w:t>
      </w:r>
      <w:r w:rsidRPr="007755C7">
        <w:rPr>
          <w:rFonts w:eastAsia="Times New Roman" w:cs="TimesNewRoman"/>
          <w:sz w:val="20"/>
          <w:szCs w:val="20"/>
          <w:lang w:val="en-US"/>
        </w:rPr>
        <w:t>консолидованог рачуна трезора</w:t>
      </w:r>
      <w:r w:rsidRPr="007755C7">
        <w:rPr>
          <w:rFonts w:eastAsia="Times New Roman" w:cs="Times-Roman"/>
          <w:sz w:val="20"/>
          <w:szCs w:val="20"/>
          <w:lang w:val="en-US"/>
        </w:rPr>
        <w:t xml:space="preserve">, </w:t>
      </w:r>
      <w:r w:rsidRPr="007755C7">
        <w:rPr>
          <w:rFonts w:eastAsia="Times New Roman" w:cs="TimesNewRoman"/>
          <w:sz w:val="20"/>
          <w:szCs w:val="20"/>
          <w:lang w:val="en-US"/>
        </w:rPr>
        <w:t xml:space="preserve">а који се води у Управи за трезор </w:t>
      </w:r>
      <w:r w:rsidRPr="007755C7">
        <w:rPr>
          <w:rFonts w:eastAsia="Times New Roman" w:cs="Times-Roman"/>
          <w:sz w:val="20"/>
          <w:szCs w:val="20"/>
          <w:lang w:val="en-US"/>
        </w:rPr>
        <w:t>(</w:t>
      </w:r>
      <w:r w:rsidRPr="007755C7">
        <w:rPr>
          <w:rFonts w:eastAsia="Times New Roman" w:cs="TimesNewRoman"/>
          <w:sz w:val="20"/>
          <w:szCs w:val="20"/>
          <w:lang w:val="en-US"/>
        </w:rPr>
        <w:t>корисници</w:t>
      </w:r>
      <w:r w:rsidRPr="007755C7">
        <w:rPr>
          <w:rFonts w:eastAsia="Times New Roman" w:cs="TimesNewRoman"/>
          <w:sz w:val="20"/>
          <w:szCs w:val="20"/>
          <w:lang w:val="sr-Cyrl-RS"/>
        </w:rPr>
        <w:t xml:space="preserve"> </w:t>
      </w:r>
      <w:r w:rsidRPr="007755C7">
        <w:rPr>
          <w:rFonts w:eastAsia="Times New Roman" w:cs="TimesNewRoman"/>
          <w:sz w:val="20"/>
          <w:szCs w:val="20"/>
          <w:lang w:val="en-US"/>
        </w:rPr>
        <w:t>буџетских средстава</w:t>
      </w:r>
      <w:r w:rsidRPr="007755C7">
        <w:rPr>
          <w:rFonts w:eastAsia="Times New Roman" w:cs="Times-Roman"/>
          <w:sz w:val="20"/>
          <w:szCs w:val="20"/>
          <w:lang w:val="en-US"/>
        </w:rPr>
        <w:t xml:space="preserve">, </w:t>
      </w:r>
      <w:r w:rsidRPr="007755C7">
        <w:rPr>
          <w:rFonts w:eastAsia="Times New Roman" w:cs="TimesNewRoman"/>
          <w:sz w:val="20"/>
          <w:szCs w:val="20"/>
          <w:lang w:val="en-US"/>
        </w:rPr>
        <w:t>корисници средстава организација за обавезно социјално</w:t>
      </w:r>
      <w:r w:rsidRPr="007755C7">
        <w:rPr>
          <w:rFonts w:eastAsia="Times New Roman" w:cs="TimesNewRoman"/>
          <w:sz w:val="20"/>
          <w:szCs w:val="20"/>
          <w:lang w:val="sr-Cyrl-RS"/>
        </w:rPr>
        <w:t xml:space="preserve"> </w:t>
      </w:r>
      <w:r w:rsidRPr="007755C7">
        <w:rPr>
          <w:rFonts w:eastAsia="Times New Roman" w:cs="TimesNewRoman"/>
          <w:sz w:val="20"/>
          <w:szCs w:val="20"/>
          <w:lang w:val="en-US"/>
        </w:rPr>
        <w:t>осигурање и други корисници јавних средстава</w:t>
      </w:r>
      <w:r w:rsidRPr="007755C7">
        <w:rPr>
          <w:rFonts w:eastAsia="Times New Roman" w:cs="Times-Roman"/>
          <w:sz w:val="20"/>
          <w:szCs w:val="20"/>
          <w:lang w:val="en-US"/>
        </w:rPr>
        <w:t>);</w:t>
      </w:r>
    </w:p>
    <w:p w:rsidR="00953B88" w:rsidRPr="007755C7" w:rsidRDefault="00953B88" w:rsidP="00953B88">
      <w:pPr>
        <w:autoSpaceDE w:val="0"/>
        <w:autoSpaceDN w:val="0"/>
        <w:adjustRightInd w:val="0"/>
        <w:spacing w:after="0" w:line="240" w:lineRule="auto"/>
        <w:ind w:firstLine="567"/>
        <w:jc w:val="both"/>
        <w:rPr>
          <w:rFonts w:eastAsia="Times New Roman" w:cs="Times-Roman"/>
          <w:sz w:val="20"/>
          <w:szCs w:val="20"/>
          <w:lang w:val="en-US"/>
        </w:rPr>
      </w:pPr>
      <w:r w:rsidRPr="007755C7">
        <w:rPr>
          <w:rFonts w:eastAsia="Times New Roman" w:cs="Times-Bold"/>
          <w:b/>
          <w:bCs/>
          <w:sz w:val="20"/>
          <w:szCs w:val="20"/>
          <w:lang w:val="en-US"/>
        </w:rPr>
        <w:t xml:space="preserve">4. </w:t>
      </w:r>
      <w:r w:rsidRPr="007755C7">
        <w:rPr>
          <w:rFonts w:eastAsia="Times New Roman" w:cs="TimesNewRoman,Bold"/>
          <w:b/>
          <w:bCs/>
          <w:sz w:val="20"/>
          <w:szCs w:val="20"/>
          <w:lang w:val="en-US"/>
        </w:rPr>
        <w:t>Потврда издата од стране Народне банке Србије</w:t>
      </w:r>
      <w:r w:rsidRPr="007755C7">
        <w:rPr>
          <w:rFonts w:eastAsia="Times New Roman" w:cs="Times-Bold"/>
          <w:b/>
          <w:bCs/>
          <w:sz w:val="20"/>
          <w:szCs w:val="20"/>
          <w:lang w:val="en-US"/>
        </w:rPr>
        <w:t xml:space="preserve">, </w:t>
      </w:r>
      <w:r w:rsidRPr="007755C7">
        <w:rPr>
          <w:rFonts w:eastAsia="Times New Roman" w:cs="TimesNewRoman,Bold"/>
          <w:b/>
          <w:bCs/>
          <w:sz w:val="20"/>
          <w:szCs w:val="20"/>
          <w:lang w:val="en-US"/>
        </w:rPr>
        <w:t>која садржи све елементе из</w:t>
      </w:r>
      <w:r w:rsidRPr="007755C7">
        <w:rPr>
          <w:rFonts w:eastAsia="Times New Roman" w:cs="TimesNewRoman,Bold"/>
          <w:b/>
          <w:bCs/>
          <w:sz w:val="20"/>
          <w:szCs w:val="20"/>
          <w:lang w:val="sr-Cyrl-RS"/>
        </w:rPr>
        <w:t xml:space="preserve"> </w:t>
      </w:r>
      <w:r w:rsidRPr="007755C7">
        <w:rPr>
          <w:rFonts w:eastAsia="Times New Roman" w:cs="TimesNewRoman,Bold"/>
          <w:b/>
          <w:bCs/>
          <w:sz w:val="20"/>
          <w:szCs w:val="20"/>
          <w:lang w:val="en-US"/>
        </w:rPr>
        <w:t xml:space="preserve">потврде о извршеној уплати таксе из тачке </w:t>
      </w:r>
      <w:r w:rsidRPr="007755C7">
        <w:rPr>
          <w:rFonts w:eastAsia="Times New Roman" w:cs="Times-Bold"/>
          <w:b/>
          <w:bCs/>
          <w:sz w:val="20"/>
          <w:szCs w:val="20"/>
          <w:lang w:val="en-US"/>
        </w:rPr>
        <w:t xml:space="preserve">1, </w:t>
      </w:r>
      <w:r w:rsidRPr="007755C7">
        <w:rPr>
          <w:rFonts w:eastAsia="Times New Roman" w:cs="TimesNewRoman"/>
          <w:sz w:val="20"/>
          <w:szCs w:val="20"/>
          <w:lang w:val="en-US"/>
        </w:rPr>
        <w:t>за подносиоце захтева за заштиту</w:t>
      </w:r>
      <w:r w:rsidRPr="007755C7">
        <w:rPr>
          <w:rFonts w:eastAsia="Times New Roman" w:cs="TimesNewRoman"/>
          <w:sz w:val="20"/>
          <w:szCs w:val="20"/>
          <w:lang w:val="sr-Cyrl-RS"/>
        </w:rPr>
        <w:t xml:space="preserve"> </w:t>
      </w:r>
      <w:r w:rsidRPr="007755C7">
        <w:rPr>
          <w:rFonts w:eastAsia="Times New Roman" w:cs="TimesNewRoman"/>
          <w:sz w:val="20"/>
          <w:szCs w:val="20"/>
          <w:lang w:val="en-US"/>
        </w:rPr>
        <w:t xml:space="preserve">права </w:t>
      </w:r>
      <w:r w:rsidRPr="007755C7">
        <w:rPr>
          <w:rFonts w:eastAsia="Times New Roman" w:cs="Times-Roman"/>
          <w:sz w:val="20"/>
          <w:szCs w:val="20"/>
          <w:lang w:val="en-US"/>
        </w:rPr>
        <w:t>(</w:t>
      </w:r>
      <w:r w:rsidRPr="007755C7">
        <w:rPr>
          <w:rFonts w:eastAsia="Times New Roman" w:cs="TimesNewRoman"/>
          <w:sz w:val="20"/>
          <w:szCs w:val="20"/>
          <w:lang w:val="en-US"/>
        </w:rPr>
        <w:t>банке и други субјекти</w:t>
      </w:r>
      <w:r w:rsidRPr="007755C7">
        <w:rPr>
          <w:rFonts w:eastAsia="Times New Roman" w:cs="Times-Roman"/>
          <w:sz w:val="20"/>
          <w:szCs w:val="20"/>
          <w:lang w:val="en-US"/>
        </w:rPr>
        <w:t xml:space="preserve">) </w:t>
      </w:r>
      <w:r w:rsidRPr="007755C7">
        <w:rPr>
          <w:rFonts w:eastAsia="Times New Roman" w:cs="TimesNewRoman"/>
          <w:sz w:val="20"/>
          <w:szCs w:val="20"/>
          <w:lang w:val="en-US"/>
        </w:rPr>
        <w:t>који имају отворен рачун код Народне банке Србије у</w:t>
      </w:r>
      <w:r w:rsidRPr="007755C7">
        <w:rPr>
          <w:rFonts w:eastAsia="Times New Roman" w:cs="TimesNewRoman"/>
          <w:sz w:val="20"/>
          <w:szCs w:val="20"/>
          <w:lang w:val="sr-Cyrl-RS"/>
        </w:rPr>
        <w:t xml:space="preserve"> </w:t>
      </w:r>
      <w:r w:rsidRPr="007755C7">
        <w:rPr>
          <w:rFonts w:eastAsia="Times New Roman" w:cs="TimesNewRoman"/>
          <w:sz w:val="20"/>
          <w:szCs w:val="20"/>
          <w:lang w:val="en-US"/>
        </w:rPr>
        <w:t>складу са законом и другим прописом</w:t>
      </w:r>
      <w:r w:rsidRPr="007755C7">
        <w:rPr>
          <w:rFonts w:eastAsia="Times New Roman" w:cs="Times-Roman"/>
          <w:sz w:val="20"/>
          <w:szCs w:val="20"/>
          <w:lang w:val="en-US"/>
        </w:rPr>
        <w:t>.</w:t>
      </w:r>
    </w:p>
    <w:p w:rsidR="00953B88" w:rsidRPr="007755C7" w:rsidRDefault="00953B88" w:rsidP="00953B88">
      <w:pPr>
        <w:autoSpaceDE w:val="0"/>
        <w:autoSpaceDN w:val="0"/>
        <w:adjustRightInd w:val="0"/>
        <w:spacing w:after="0" w:line="240" w:lineRule="auto"/>
        <w:ind w:firstLine="567"/>
        <w:jc w:val="both"/>
        <w:rPr>
          <w:rFonts w:eastAsia="Times New Roman" w:cs="Times-Roman"/>
          <w:sz w:val="20"/>
          <w:szCs w:val="20"/>
          <w:lang w:val="sr-Cyrl-RS"/>
        </w:rPr>
      </w:pPr>
      <w:r w:rsidRPr="007755C7">
        <w:rPr>
          <w:rFonts w:eastAsia="Times New Roman" w:cs="TimesNewRoman"/>
          <w:sz w:val="20"/>
          <w:szCs w:val="20"/>
          <w:lang w:val="en-US"/>
        </w:rPr>
        <w:t>Примерак правилно попуњеног налога за пренос</w:t>
      </w:r>
      <w:r w:rsidRPr="007755C7">
        <w:rPr>
          <w:rFonts w:eastAsia="Times New Roman" w:cs="Times-Roman"/>
          <w:sz w:val="20"/>
          <w:szCs w:val="20"/>
          <w:lang w:val="sr-Cyrl-RS"/>
        </w:rPr>
        <w:t xml:space="preserve"> и п</w:t>
      </w:r>
      <w:r w:rsidRPr="007755C7">
        <w:rPr>
          <w:rFonts w:eastAsia="Times New Roman" w:cs="TimesNewRoman"/>
          <w:sz w:val="20"/>
          <w:szCs w:val="20"/>
          <w:lang w:val="en-US"/>
        </w:rPr>
        <w:t>римерак правилно попуњеног налога за уплату</w:t>
      </w:r>
      <w:r w:rsidRPr="007755C7">
        <w:rPr>
          <w:rFonts w:eastAsia="Times New Roman" w:cs="Times-Roman"/>
          <w:sz w:val="20"/>
          <w:szCs w:val="20"/>
          <w:lang w:val="sr-Cyrl-RS"/>
        </w:rPr>
        <w:t xml:space="preserve"> могу се видети на сајту Републичке комисије за заштиту права у поступцима јавних набавки </w:t>
      </w:r>
      <w:hyperlink r:id="rId24" w:history="1">
        <w:r w:rsidRPr="007755C7">
          <w:rPr>
            <w:rFonts w:eastAsia="Times New Roman" w:cs="Times-Roman"/>
            <w:sz w:val="20"/>
            <w:szCs w:val="20"/>
            <w:u w:val="single"/>
            <w:lang w:val="sr-Cyrl-RS"/>
          </w:rPr>
          <w:t>http://www.kjn.gov.rs/ci/uputstvo-o-uplati-republicke-administrativne-takse.html</w:t>
        </w:r>
      </w:hyperlink>
      <w:r w:rsidRPr="007755C7">
        <w:rPr>
          <w:rFonts w:eastAsia="Times New Roman" w:cs="Times-Roman"/>
          <w:sz w:val="20"/>
          <w:szCs w:val="20"/>
          <w:lang w:val="en-US"/>
        </w:rPr>
        <w:t xml:space="preserve"> </w:t>
      </w:r>
    </w:p>
    <w:p w:rsidR="00953B88" w:rsidRPr="007755C7" w:rsidRDefault="00953B88" w:rsidP="00953B88">
      <w:pPr>
        <w:autoSpaceDE w:val="0"/>
        <w:autoSpaceDN w:val="0"/>
        <w:adjustRightInd w:val="0"/>
        <w:spacing w:after="0" w:line="240" w:lineRule="auto"/>
        <w:ind w:firstLine="567"/>
        <w:jc w:val="both"/>
        <w:rPr>
          <w:rFonts w:eastAsia="Times New Roman" w:cs="Times-Roman"/>
          <w:sz w:val="20"/>
          <w:szCs w:val="20"/>
          <w:lang w:val="sr-Cyrl-RS"/>
        </w:rPr>
      </w:pPr>
    </w:p>
    <w:p w:rsidR="00953B88" w:rsidRPr="007755C7" w:rsidRDefault="00953B88" w:rsidP="00953B88">
      <w:pPr>
        <w:autoSpaceDE w:val="0"/>
        <w:autoSpaceDN w:val="0"/>
        <w:adjustRightInd w:val="0"/>
        <w:spacing w:after="0" w:line="240" w:lineRule="auto"/>
        <w:ind w:firstLine="567"/>
        <w:rPr>
          <w:rFonts w:eastAsia="Times New Roman" w:cs="TimesNewRoman,Bold"/>
          <w:b/>
          <w:bCs/>
          <w:sz w:val="20"/>
          <w:szCs w:val="20"/>
          <w:lang w:val="en-US"/>
        </w:rPr>
      </w:pPr>
      <w:r w:rsidRPr="007755C7">
        <w:rPr>
          <w:rFonts w:eastAsia="Times New Roman" w:cs="TimesNewRoman,Bold"/>
          <w:b/>
          <w:bCs/>
          <w:sz w:val="20"/>
          <w:szCs w:val="20"/>
          <w:lang w:val="sr-Cyrl-RS"/>
        </w:rPr>
        <w:t xml:space="preserve"> </w:t>
      </w:r>
      <w:r w:rsidRPr="007755C7">
        <w:rPr>
          <w:rFonts w:eastAsia="Times New Roman" w:cs="TimesNewRoman,Bold"/>
          <w:b/>
          <w:bCs/>
          <w:sz w:val="20"/>
          <w:szCs w:val="20"/>
          <w:lang w:val="en-US"/>
        </w:rPr>
        <w:t>УПЛАТА ИЗ ИНОСТРАНСТВА</w:t>
      </w:r>
    </w:p>
    <w:p w:rsidR="00953B88" w:rsidRPr="007755C7" w:rsidRDefault="00953B88" w:rsidP="00953B88">
      <w:pPr>
        <w:autoSpaceDE w:val="0"/>
        <w:autoSpaceDN w:val="0"/>
        <w:adjustRightInd w:val="0"/>
        <w:spacing w:after="0" w:line="240" w:lineRule="auto"/>
        <w:ind w:firstLine="567"/>
        <w:jc w:val="both"/>
        <w:rPr>
          <w:rFonts w:eastAsia="Times New Roman" w:cs="TimesNewRoman"/>
          <w:sz w:val="20"/>
          <w:szCs w:val="20"/>
          <w:lang w:val="sr-Cyrl-RS"/>
        </w:rPr>
      </w:pPr>
      <w:r w:rsidRPr="007755C7">
        <w:rPr>
          <w:rFonts w:eastAsia="Times New Roman" w:cs="TimesNewRoman"/>
          <w:sz w:val="20"/>
          <w:szCs w:val="20"/>
          <w:lang w:val="sr-Cyrl-RS"/>
        </w:rPr>
        <w:t>У</w:t>
      </w:r>
      <w:r w:rsidRPr="007755C7">
        <w:rPr>
          <w:rFonts w:eastAsia="Times New Roman" w:cs="TimesNewRoman"/>
          <w:sz w:val="20"/>
          <w:szCs w:val="20"/>
          <w:lang w:val="en-US"/>
        </w:rPr>
        <w:t>плата таксе за подношење захтева за заштиту</w:t>
      </w:r>
      <w:r w:rsidRPr="007755C7">
        <w:rPr>
          <w:rFonts w:eastAsia="Times New Roman" w:cs="TimesNewRoman"/>
          <w:sz w:val="20"/>
          <w:szCs w:val="20"/>
          <w:lang w:val="sr-Cyrl-RS"/>
        </w:rPr>
        <w:t xml:space="preserve"> </w:t>
      </w:r>
      <w:r w:rsidRPr="007755C7">
        <w:rPr>
          <w:rFonts w:eastAsia="Times New Roman" w:cs="TimesNewRoman"/>
          <w:sz w:val="20"/>
          <w:szCs w:val="20"/>
          <w:lang w:val="en-US"/>
        </w:rPr>
        <w:t xml:space="preserve">права из иностранства може </w:t>
      </w:r>
      <w:r w:rsidRPr="007755C7">
        <w:rPr>
          <w:rFonts w:eastAsia="Times New Roman" w:cs="TimesNewRoman"/>
          <w:sz w:val="20"/>
          <w:szCs w:val="20"/>
          <w:lang w:val="sr-Cyrl-RS"/>
        </w:rPr>
        <w:t xml:space="preserve">се </w:t>
      </w:r>
      <w:r w:rsidRPr="007755C7">
        <w:rPr>
          <w:rFonts w:eastAsia="Times New Roman" w:cs="TimesNewRoman"/>
          <w:sz w:val="20"/>
          <w:szCs w:val="20"/>
          <w:lang w:val="en-US"/>
        </w:rPr>
        <w:t xml:space="preserve">извршити </w:t>
      </w:r>
      <w:r w:rsidRPr="007755C7">
        <w:rPr>
          <w:rFonts w:eastAsia="Times New Roman" w:cs="TimesNewRoman"/>
          <w:sz w:val="20"/>
          <w:szCs w:val="20"/>
          <w:lang w:val="sr-Cyrl-RS"/>
        </w:rPr>
        <w:t>н</w:t>
      </w:r>
      <w:r w:rsidRPr="007755C7">
        <w:rPr>
          <w:rFonts w:eastAsia="Times New Roman" w:cs="TimesNewRoman"/>
          <w:sz w:val="20"/>
          <w:szCs w:val="20"/>
          <w:lang w:val="en-US"/>
        </w:rPr>
        <w:t>а девизни рачун Министарства</w:t>
      </w:r>
      <w:r w:rsidRPr="007755C7">
        <w:rPr>
          <w:rFonts w:eastAsia="Times New Roman" w:cs="TimesNewRoman"/>
          <w:sz w:val="20"/>
          <w:szCs w:val="20"/>
          <w:lang w:val="sr-Cyrl-RS"/>
        </w:rPr>
        <w:t xml:space="preserve"> </w:t>
      </w:r>
      <w:r w:rsidRPr="007755C7">
        <w:rPr>
          <w:rFonts w:eastAsia="Times New Roman" w:cs="TimesNewRoman"/>
          <w:sz w:val="20"/>
          <w:szCs w:val="20"/>
          <w:lang w:val="en-US"/>
        </w:rPr>
        <w:t xml:space="preserve">финансија </w:t>
      </w:r>
      <w:r w:rsidRPr="007755C7">
        <w:rPr>
          <w:rFonts w:eastAsia="Times New Roman" w:cs="Times-Roman"/>
          <w:sz w:val="20"/>
          <w:szCs w:val="20"/>
          <w:lang w:val="en-US"/>
        </w:rPr>
        <w:t xml:space="preserve">– </w:t>
      </w:r>
      <w:r w:rsidRPr="007755C7">
        <w:rPr>
          <w:rFonts w:eastAsia="Times New Roman" w:cs="TimesNewRoman"/>
          <w:sz w:val="20"/>
          <w:szCs w:val="20"/>
          <w:lang w:val="en-US"/>
        </w:rPr>
        <w:t>Управе за трезор</w:t>
      </w:r>
    </w:p>
    <w:p w:rsidR="00953B88" w:rsidRPr="007755C7" w:rsidRDefault="00953B88" w:rsidP="00953B88">
      <w:pPr>
        <w:autoSpaceDE w:val="0"/>
        <w:autoSpaceDN w:val="0"/>
        <w:adjustRightInd w:val="0"/>
        <w:spacing w:after="0" w:line="240" w:lineRule="auto"/>
        <w:ind w:firstLine="567"/>
        <w:jc w:val="both"/>
        <w:rPr>
          <w:rFonts w:eastAsia="Times New Roman" w:cs="Times-Roman"/>
          <w:sz w:val="20"/>
          <w:szCs w:val="20"/>
          <w:lang w:val="en-US"/>
        </w:rPr>
      </w:pPr>
      <w:r w:rsidRPr="007755C7">
        <w:rPr>
          <w:rFonts w:eastAsia="Times New Roman" w:cs="TimesNewRoman"/>
          <w:sz w:val="20"/>
          <w:szCs w:val="20"/>
          <w:lang w:val="en-US"/>
        </w:rPr>
        <w:t>НАЗИВ И АДРЕСА БАНКЕ</w:t>
      </w:r>
      <w:r w:rsidRPr="007755C7">
        <w:rPr>
          <w:rFonts w:eastAsia="Times New Roman" w:cs="Times-Roman"/>
          <w:sz w:val="20"/>
          <w:szCs w:val="20"/>
          <w:lang w:val="en-US"/>
        </w:rPr>
        <w:t>:</w:t>
      </w:r>
    </w:p>
    <w:p w:rsidR="00953B88" w:rsidRPr="007755C7" w:rsidRDefault="00953B88" w:rsidP="00953B88">
      <w:pPr>
        <w:autoSpaceDE w:val="0"/>
        <w:autoSpaceDN w:val="0"/>
        <w:adjustRightInd w:val="0"/>
        <w:spacing w:after="0" w:line="240" w:lineRule="auto"/>
        <w:ind w:firstLine="567"/>
        <w:jc w:val="both"/>
        <w:rPr>
          <w:rFonts w:eastAsia="Times New Roman" w:cs="Times-Roman"/>
          <w:sz w:val="20"/>
          <w:szCs w:val="20"/>
          <w:lang w:val="en-US"/>
        </w:rPr>
      </w:pPr>
      <w:r w:rsidRPr="007755C7">
        <w:rPr>
          <w:rFonts w:eastAsia="Times New Roman" w:cs="TimesNewRoman"/>
          <w:sz w:val="20"/>
          <w:szCs w:val="20"/>
          <w:lang w:val="en-US"/>
        </w:rPr>
        <w:t xml:space="preserve">Народна банка Србије </w:t>
      </w:r>
      <w:r w:rsidRPr="007755C7">
        <w:rPr>
          <w:rFonts w:eastAsia="Times New Roman" w:cs="Times-Roman"/>
          <w:sz w:val="20"/>
          <w:szCs w:val="20"/>
          <w:lang w:val="en-US"/>
        </w:rPr>
        <w:t>(</w:t>
      </w:r>
      <w:r w:rsidRPr="007755C7">
        <w:rPr>
          <w:rFonts w:eastAsia="Times New Roman" w:cs="TimesNewRoman"/>
          <w:sz w:val="20"/>
          <w:szCs w:val="20"/>
          <w:lang w:val="en-US"/>
        </w:rPr>
        <w:t>НБС</w:t>
      </w:r>
      <w:r w:rsidRPr="007755C7">
        <w:rPr>
          <w:rFonts w:eastAsia="Times New Roman" w:cs="Times-Roman"/>
          <w:sz w:val="20"/>
          <w:szCs w:val="20"/>
          <w:lang w:val="en-US"/>
        </w:rPr>
        <w:t>)</w:t>
      </w:r>
    </w:p>
    <w:p w:rsidR="00953B88" w:rsidRPr="007755C7" w:rsidRDefault="00953B88" w:rsidP="00953B88">
      <w:pPr>
        <w:autoSpaceDE w:val="0"/>
        <w:autoSpaceDN w:val="0"/>
        <w:adjustRightInd w:val="0"/>
        <w:spacing w:after="0" w:line="240" w:lineRule="auto"/>
        <w:ind w:firstLine="567"/>
        <w:jc w:val="both"/>
        <w:rPr>
          <w:rFonts w:eastAsia="Times New Roman" w:cs="Times-Roman"/>
          <w:sz w:val="20"/>
          <w:szCs w:val="20"/>
          <w:lang w:val="en-US"/>
        </w:rPr>
      </w:pPr>
      <w:r w:rsidRPr="007755C7">
        <w:rPr>
          <w:rFonts w:eastAsia="Times New Roman" w:cs="Times-Roman"/>
          <w:sz w:val="20"/>
          <w:szCs w:val="20"/>
          <w:lang w:val="en-US"/>
        </w:rPr>
        <w:t xml:space="preserve">11000 </w:t>
      </w:r>
      <w:r w:rsidRPr="007755C7">
        <w:rPr>
          <w:rFonts w:eastAsia="Times New Roman" w:cs="TimesNewRoman"/>
          <w:sz w:val="20"/>
          <w:szCs w:val="20"/>
          <w:lang w:val="en-US"/>
        </w:rPr>
        <w:t>Београд</w:t>
      </w:r>
      <w:r w:rsidRPr="007755C7">
        <w:rPr>
          <w:rFonts w:eastAsia="Times New Roman" w:cs="Times-Roman"/>
          <w:sz w:val="20"/>
          <w:szCs w:val="20"/>
          <w:lang w:val="en-US"/>
        </w:rPr>
        <w:t xml:space="preserve">, </w:t>
      </w:r>
      <w:r w:rsidRPr="007755C7">
        <w:rPr>
          <w:rFonts w:eastAsia="Times New Roman" w:cs="TimesNewRoman"/>
          <w:sz w:val="20"/>
          <w:szCs w:val="20"/>
          <w:lang w:val="en-US"/>
        </w:rPr>
        <w:t>ул</w:t>
      </w:r>
      <w:r w:rsidRPr="007755C7">
        <w:rPr>
          <w:rFonts w:eastAsia="Times New Roman" w:cs="Times-Roman"/>
          <w:sz w:val="20"/>
          <w:szCs w:val="20"/>
          <w:lang w:val="en-US"/>
        </w:rPr>
        <w:t xml:space="preserve">. </w:t>
      </w:r>
      <w:r w:rsidRPr="007755C7">
        <w:rPr>
          <w:rFonts w:eastAsia="Times New Roman" w:cs="TimesNewRoman"/>
          <w:sz w:val="20"/>
          <w:szCs w:val="20"/>
          <w:lang w:val="en-US"/>
        </w:rPr>
        <w:t>Немањина бр</w:t>
      </w:r>
      <w:r w:rsidRPr="007755C7">
        <w:rPr>
          <w:rFonts w:eastAsia="Times New Roman" w:cs="Times-Roman"/>
          <w:sz w:val="20"/>
          <w:szCs w:val="20"/>
          <w:lang w:val="en-US"/>
        </w:rPr>
        <w:t>. 17</w:t>
      </w:r>
    </w:p>
    <w:p w:rsidR="00953B88" w:rsidRPr="007755C7" w:rsidRDefault="00953B88" w:rsidP="00953B88">
      <w:pPr>
        <w:autoSpaceDE w:val="0"/>
        <w:autoSpaceDN w:val="0"/>
        <w:adjustRightInd w:val="0"/>
        <w:spacing w:after="0" w:line="240" w:lineRule="auto"/>
        <w:ind w:firstLine="567"/>
        <w:jc w:val="both"/>
        <w:rPr>
          <w:rFonts w:eastAsia="Times New Roman" w:cs="TimesNewRoman"/>
          <w:sz w:val="20"/>
          <w:szCs w:val="20"/>
          <w:lang w:val="en-US"/>
        </w:rPr>
      </w:pPr>
      <w:r w:rsidRPr="007755C7">
        <w:rPr>
          <w:rFonts w:eastAsia="Times New Roman" w:cs="TimesNewRoman"/>
          <w:sz w:val="20"/>
          <w:szCs w:val="20"/>
          <w:lang w:val="en-US"/>
        </w:rPr>
        <w:t>Србија</w:t>
      </w:r>
    </w:p>
    <w:p w:rsidR="00953B88" w:rsidRPr="007755C7" w:rsidRDefault="00953B88" w:rsidP="00953B88">
      <w:pPr>
        <w:autoSpaceDE w:val="0"/>
        <w:autoSpaceDN w:val="0"/>
        <w:adjustRightInd w:val="0"/>
        <w:spacing w:after="0" w:line="240" w:lineRule="auto"/>
        <w:ind w:firstLine="567"/>
        <w:jc w:val="both"/>
        <w:rPr>
          <w:rFonts w:eastAsia="Times New Roman" w:cs="Times-Roman"/>
          <w:sz w:val="20"/>
          <w:szCs w:val="20"/>
          <w:lang w:val="sr-Cyrl-RS"/>
        </w:rPr>
      </w:pPr>
      <w:r w:rsidRPr="007755C7">
        <w:rPr>
          <w:rFonts w:eastAsia="Times New Roman" w:cs="Times-Roman"/>
          <w:sz w:val="20"/>
          <w:szCs w:val="20"/>
          <w:lang w:val="en-US"/>
        </w:rPr>
        <w:t>SWIFT CODE: NBSRRSBGXXX</w:t>
      </w:r>
    </w:p>
    <w:p w:rsidR="00953B88" w:rsidRPr="007755C7" w:rsidRDefault="00953B88" w:rsidP="00953B88">
      <w:pPr>
        <w:autoSpaceDE w:val="0"/>
        <w:autoSpaceDN w:val="0"/>
        <w:adjustRightInd w:val="0"/>
        <w:spacing w:after="0" w:line="240" w:lineRule="auto"/>
        <w:ind w:firstLine="567"/>
        <w:jc w:val="both"/>
        <w:rPr>
          <w:rFonts w:eastAsia="Times New Roman" w:cs="Times-Roman"/>
          <w:sz w:val="20"/>
          <w:szCs w:val="20"/>
          <w:lang w:val="en-US"/>
        </w:rPr>
      </w:pPr>
      <w:r w:rsidRPr="007755C7">
        <w:rPr>
          <w:rFonts w:eastAsia="Times New Roman" w:cs="TimesNewRoman"/>
          <w:sz w:val="20"/>
          <w:szCs w:val="20"/>
          <w:lang w:val="en-US"/>
        </w:rPr>
        <w:t>НАЗИВ И АДРЕСА ИНСТИТУЦИЈЕ</w:t>
      </w:r>
      <w:r w:rsidRPr="007755C7">
        <w:rPr>
          <w:rFonts w:eastAsia="Times New Roman" w:cs="Times-Roman"/>
          <w:sz w:val="20"/>
          <w:szCs w:val="20"/>
          <w:lang w:val="en-US"/>
        </w:rPr>
        <w:t>:</w:t>
      </w:r>
    </w:p>
    <w:p w:rsidR="00953B88" w:rsidRPr="007755C7" w:rsidRDefault="00953B88" w:rsidP="00953B88">
      <w:pPr>
        <w:autoSpaceDE w:val="0"/>
        <w:autoSpaceDN w:val="0"/>
        <w:adjustRightInd w:val="0"/>
        <w:spacing w:after="0" w:line="240" w:lineRule="auto"/>
        <w:ind w:firstLine="567"/>
        <w:jc w:val="both"/>
        <w:rPr>
          <w:rFonts w:eastAsia="Times New Roman" w:cs="TimesNewRoman"/>
          <w:sz w:val="20"/>
          <w:szCs w:val="20"/>
          <w:lang w:val="en-US"/>
        </w:rPr>
      </w:pPr>
      <w:r w:rsidRPr="007755C7">
        <w:rPr>
          <w:rFonts w:eastAsia="Times New Roman" w:cs="TimesNewRoman"/>
          <w:sz w:val="20"/>
          <w:szCs w:val="20"/>
          <w:lang w:val="en-US"/>
        </w:rPr>
        <w:t>Министарство финансија</w:t>
      </w:r>
    </w:p>
    <w:p w:rsidR="00953B88" w:rsidRPr="007755C7" w:rsidRDefault="00953B88" w:rsidP="00953B88">
      <w:pPr>
        <w:autoSpaceDE w:val="0"/>
        <w:autoSpaceDN w:val="0"/>
        <w:adjustRightInd w:val="0"/>
        <w:spacing w:after="0" w:line="240" w:lineRule="auto"/>
        <w:ind w:firstLine="567"/>
        <w:jc w:val="both"/>
        <w:rPr>
          <w:rFonts w:eastAsia="Times New Roman" w:cs="TimesNewRoman"/>
          <w:sz w:val="20"/>
          <w:szCs w:val="20"/>
          <w:lang w:val="en-US"/>
        </w:rPr>
      </w:pPr>
      <w:r w:rsidRPr="007755C7">
        <w:rPr>
          <w:rFonts w:eastAsia="Times New Roman" w:cs="TimesNewRoman"/>
          <w:sz w:val="20"/>
          <w:szCs w:val="20"/>
          <w:lang w:val="en-US"/>
        </w:rPr>
        <w:t>Управа за трезор</w:t>
      </w:r>
    </w:p>
    <w:p w:rsidR="00953B88" w:rsidRPr="007755C7" w:rsidRDefault="00953B88" w:rsidP="00953B88">
      <w:pPr>
        <w:autoSpaceDE w:val="0"/>
        <w:autoSpaceDN w:val="0"/>
        <w:adjustRightInd w:val="0"/>
        <w:spacing w:after="0" w:line="240" w:lineRule="auto"/>
        <w:ind w:firstLine="567"/>
        <w:jc w:val="both"/>
        <w:rPr>
          <w:rFonts w:eastAsia="Times New Roman" w:cs="Times-Roman"/>
          <w:sz w:val="20"/>
          <w:szCs w:val="20"/>
          <w:lang w:val="en-US"/>
        </w:rPr>
      </w:pPr>
      <w:r w:rsidRPr="007755C7">
        <w:rPr>
          <w:rFonts w:eastAsia="Times New Roman" w:cs="TimesNewRoman"/>
          <w:sz w:val="20"/>
          <w:szCs w:val="20"/>
          <w:lang w:val="en-US"/>
        </w:rPr>
        <w:t>ул</w:t>
      </w:r>
      <w:r w:rsidRPr="007755C7">
        <w:rPr>
          <w:rFonts w:eastAsia="Times New Roman" w:cs="Times-Roman"/>
          <w:sz w:val="20"/>
          <w:szCs w:val="20"/>
          <w:lang w:val="en-US"/>
        </w:rPr>
        <w:t xml:space="preserve">. </w:t>
      </w:r>
      <w:r w:rsidRPr="007755C7">
        <w:rPr>
          <w:rFonts w:eastAsia="Times New Roman" w:cs="TimesNewRoman"/>
          <w:sz w:val="20"/>
          <w:szCs w:val="20"/>
          <w:lang w:val="en-US"/>
        </w:rPr>
        <w:t>Поп Лукина бр</w:t>
      </w:r>
      <w:r w:rsidRPr="007755C7">
        <w:rPr>
          <w:rFonts w:eastAsia="Times New Roman" w:cs="Times-Roman"/>
          <w:sz w:val="20"/>
          <w:szCs w:val="20"/>
          <w:lang w:val="en-US"/>
        </w:rPr>
        <w:t>. 7-9</w:t>
      </w:r>
    </w:p>
    <w:p w:rsidR="00953B88" w:rsidRPr="007755C7" w:rsidRDefault="00953B88" w:rsidP="00953B88">
      <w:pPr>
        <w:autoSpaceDE w:val="0"/>
        <w:autoSpaceDN w:val="0"/>
        <w:adjustRightInd w:val="0"/>
        <w:spacing w:after="0" w:line="240" w:lineRule="auto"/>
        <w:ind w:firstLine="567"/>
        <w:jc w:val="both"/>
        <w:rPr>
          <w:rFonts w:eastAsia="Times New Roman" w:cs="TimesNewRoman"/>
          <w:sz w:val="20"/>
          <w:szCs w:val="20"/>
          <w:lang w:val="en-US"/>
        </w:rPr>
      </w:pPr>
      <w:r w:rsidRPr="007755C7">
        <w:rPr>
          <w:rFonts w:eastAsia="Times New Roman" w:cs="Times-Roman"/>
          <w:sz w:val="20"/>
          <w:szCs w:val="20"/>
          <w:lang w:val="en-US"/>
        </w:rPr>
        <w:t xml:space="preserve">11000 </w:t>
      </w:r>
      <w:r w:rsidRPr="007755C7">
        <w:rPr>
          <w:rFonts w:eastAsia="Times New Roman" w:cs="TimesNewRoman"/>
          <w:sz w:val="20"/>
          <w:szCs w:val="20"/>
          <w:lang w:val="en-US"/>
        </w:rPr>
        <w:t>Београд</w:t>
      </w:r>
    </w:p>
    <w:p w:rsidR="00953B88" w:rsidRPr="007755C7" w:rsidRDefault="00953B88" w:rsidP="00953B88">
      <w:pPr>
        <w:autoSpaceDE w:val="0"/>
        <w:autoSpaceDN w:val="0"/>
        <w:adjustRightInd w:val="0"/>
        <w:spacing w:after="0" w:line="240" w:lineRule="auto"/>
        <w:ind w:firstLine="567"/>
        <w:jc w:val="both"/>
        <w:rPr>
          <w:rFonts w:eastAsia="Times New Roman" w:cs="Times-Roman"/>
          <w:sz w:val="20"/>
          <w:szCs w:val="20"/>
          <w:lang w:val="sr-Cyrl-RS"/>
        </w:rPr>
      </w:pPr>
      <w:r w:rsidRPr="007755C7">
        <w:rPr>
          <w:rFonts w:eastAsia="Times New Roman" w:cs="Times-Roman"/>
          <w:sz w:val="20"/>
          <w:szCs w:val="20"/>
          <w:lang w:val="en-US"/>
        </w:rPr>
        <w:t>IBAN: RS 3590850010301932307</w:t>
      </w:r>
    </w:p>
    <w:p w:rsidR="00953B88" w:rsidRPr="007755C7" w:rsidRDefault="00953B88" w:rsidP="00953B88">
      <w:pPr>
        <w:autoSpaceDE w:val="0"/>
        <w:autoSpaceDN w:val="0"/>
        <w:adjustRightInd w:val="0"/>
        <w:spacing w:after="0" w:line="240" w:lineRule="auto"/>
        <w:ind w:firstLine="567"/>
        <w:jc w:val="both"/>
        <w:rPr>
          <w:rFonts w:eastAsia="Times New Roman" w:cs="Times-Roman"/>
          <w:sz w:val="20"/>
          <w:szCs w:val="20"/>
          <w:lang w:val="en-US"/>
        </w:rPr>
      </w:pPr>
      <w:r w:rsidRPr="007755C7">
        <w:rPr>
          <w:rFonts w:eastAsia="Times New Roman" w:cs="TimesNewRoman"/>
          <w:sz w:val="20"/>
          <w:szCs w:val="20"/>
          <w:lang w:val="en-US"/>
        </w:rPr>
        <w:t>НАПОМЕНА</w:t>
      </w:r>
      <w:r w:rsidRPr="007755C7">
        <w:rPr>
          <w:rFonts w:eastAsia="Times New Roman" w:cs="Times-Roman"/>
          <w:sz w:val="20"/>
          <w:szCs w:val="20"/>
          <w:lang w:val="en-US"/>
        </w:rPr>
        <w:t xml:space="preserve">: </w:t>
      </w:r>
      <w:r w:rsidRPr="007755C7">
        <w:rPr>
          <w:rFonts w:eastAsia="Times New Roman" w:cs="TimesNewRoman"/>
          <w:sz w:val="20"/>
          <w:szCs w:val="20"/>
          <w:lang w:val="en-US"/>
        </w:rPr>
        <w:t>Приликом уплата средстава потребно је навести следеће</w:t>
      </w:r>
      <w:r w:rsidRPr="007755C7">
        <w:rPr>
          <w:rFonts w:eastAsia="Times New Roman" w:cs="TimesNewRoman"/>
          <w:sz w:val="20"/>
          <w:szCs w:val="20"/>
          <w:lang w:val="sr-Cyrl-RS"/>
        </w:rPr>
        <w:t xml:space="preserve"> </w:t>
      </w:r>
      <w:r w:rsidRPr="007755C7">
        <w:rPr>
          <w:rFonts w:eastAsia="Times New Roman" w:cs="TimesNewRoman"/>
          <w:sz w:val="20"/>
          <w:szCs w:val="20"/>
          <w:lang w:val="en-US"/>
        </w:rPr>
        <w:t xml:space="preserve">информације о плаћању </w:t>
      </w:r>
      <w:r w:rsidRPr="007755C7">
        <w:rPr>
          <w:rFonts w:eastAsia="Times New Roman" w:cs="Times-Roman"/>
          <w:sz w:val="20"/>
          <w:szCs w:val="20"/>
          <w:lang w:val="en-US"/>
        </w:rPr>
        <w:t>- „</w:t>
      </w:r>
      <w:r w:rsidRPr="007755C7">
        <w:rPr>
          <w:rFonts w:eastAsia="Times New Roman" w:cs="TimesNewRoman"/>
          <w:sz w:val="20"/>
          <w:szCs w:val="20"/>
          <w:lang w:val="en-US"/>
        </w:rPr>
        <w:t>детаљи плаћања</w:t>
      </w:r>
      <w:r w:rsidRPr="007755C7">
        <w:rPr>
          <w:rFonts w:eastAsia="Times New Roman" w:cs="Times-Roman"/>
          <w:sz w:val="20"/>
          <w:szCs w:val="20"/>
          <w:lang w:val="en-US"/>
        </w:rPr>
        <w:t>“ (FIELD 70: DETAILS OF PAYMENT):</w:t>
      </w:r>
    </w:p>
    <w:p w:rsidR="00953B88" w:rsidRPr="007755C7" w:rsidRDefault="00953B88" w:rsidP="00953B88">
      <w:pPr>
        <w:autoSpaceDE w:val="0"/>
        <w:autoSpaceDN w:val="0"/>
        <w:adjustRightInd w:val="0"/>
        <w:spacing w:after="0" w:line="240" w:lineRule="auto"/>
        <w:ind w:firstLine="567"/>
        <w:jc w:val="both"/>
        <w:rPr>
          <w:rFonts w:eastAsia="Times New Roman" w:cs="TimesNewRoman"/>
          <w:sz w:val="20"/>
          <w:szCs w:val="20"/>
          <w:lang w:val="en-US"/>
        </w:rPr>
      </w:pPr>
      <w:r w:rsidRPr="007755C7">
        <w:rPr>
          <w:rFonts w:eastAsia="Times New Roman" w:cs="Times-Roman"/>
          <w:sz w:val="20"/>
          <w:szCs w:val="20"/>
          <w:lang w:val="en-US"/>
        </w:rPr>
        <w:t xml:space="preserve">– </w:t>
      </w:r>
      <w:r w:rsidRPr="007755C7">
        <w:rPr>
          <w:rFonts w:eastAsia="Times New Roman" w:cs="TimesNewRoman"/>
          <w:sz w:val="20"/>
          <w:szCs w:val="20"/>
          <w:lang w:val="en-US"/>
        </w:rPr>
        <w:t>број у поступку јавне набавке на које се захтев за заштиту права односи и</w:t>
      </w:r>
    </w:p>
    <w:p w:rsidR="00953B88" w:rsidRPr="007755C7" w:rsidRDefault="00953B88" w:rsidP="00953B88">
      <w:pPr>
        <w:autoSpaceDE w:val="0"/>
        <w:autoSpaceDN w:val="0"/>
        <w:adjustRightInd w:val="0"/>
        <w:spacing w:after="0" w:line="240" w:lineRule="auto"/>
        <w:ind w:firstLine="567"/>
        <w:jc w:val="both"/>
        <w:rPr>
          <w:rFonts w:eastAsia="Times New Roman" w:cs="Times-Roman"/>
          <w:sz w:val="20"/>
          <w:szCs w:val="20"/>
          <w:lang w:val="en-US"/>
        </w:rPr>
      </w:pPr>
      <w:r w:rsidRPr="007755C7">
        <w:rPr>
          <w:rFonts w:eastAsia="Times New Roman" w:cs="TimesNewRoman"/>
          <w:sz w:val="20"/>
          <w:szCs w:val="20"/>
          <w:lang w:val="en-US"/>
        </w:rPr>
        <w:t>назив наручиоца у поступку јавне набавке</w:t>
      </w:r>
      <w:r w:rsidRPr="007755C7">
        <w:rPr>
          <w:rFonts w:eastAsia="Times New Roman" w:cs="Times-Roman"/>
          <w:sz w:val="20"/>
          <w:szCs w:val="20"/>
          <w:lang w:val="en-US"/>
        </w:rPr>
        <w:t>.</w:t>
      </w:r>
    </w:p>
    <w:p w:rsidR="00953B88" w:rsidRPr="007755C7" w:rsidRDefault="00953B88" w:rsidP="00953B88">
      <w:pPr>
        <w:autoSpaceDE w:val="0"/>
        <w:autoSpaceDN w:val="0"/>
        <w:adjustRightInd w:val="0"/>
        <w:spacing w:after="0" w:line="240" w:lineRule="auto"/>
        <w:ind w:firstLine="567"/>
        <w:jc w:val="both"/>
        <w:rPr>
          <w:rFonts w:eastAsia="Times New Roman" w:cs="Times-Roman"/>
          <w:sz w:val="20"/>
          <w:szCs w:val="20"/>
          <w:lang w:val="sr-Cyrl-RS"/>
        </w:rPr>
      </w:pPr>
      <w:r w:rsidRPr="007755C7">
        <w:rPr>
          <w:rFonts w:eastAsia="Times New Roman" w:cs="TimesNewRoman"/>
          <w:sz w:val="20"/>
          <w:szCs w:val="20"/>
          <w:lang w:val="en-US"/>
        </w:rPr>
        <w:lastRenderedPageBreak/>
        <w:t>У прилогу су инструкције за уплате у валутама</w:t>
      </w:r>
      <w:r w:rsidRPr="007755C7">
        <w:rPr>
          <w:rFonts w:eastAsia="Times New Roman" w:cs="Times-Roman"/>
          <w:sz w:val="20"/>
          <w:szCs w:val="20"/>
          <w:lang w:val="en-US"/>
        </w:rPr>
        <w:t xml:space="preserve">: EUR </w:t>
      </w:r>
      <w:r w:rsidRPr="007755C7">
        <w:rPr>
          <w:rFonts w:eastAsia="Times New Roman" w:cs="TimesNewRoman"/>
          <w:sz w:val="20"/>
          <w:szCs w:val="20"/>
          <w:lang w:val="en-US"/>
        </w:rPr>
        <w:t xml:space="preserve">и </w:t>
      </w:r>
      <w:r w:rsidRPr="007755C7">
        <w:rPr>
          <w:rFonts w:eastAsia="Times New Roman" w:cs="Times-Roman"/>
          <w:sz w:val="20"/>
          <w:szCs w:val="20"/>
          <w:lang w:val="en-US"/>
        </w:rPr>
        <w:t>USD.</w:t>
      </w:r>
    </w:p>
    <w:p w:rsidR="00953B88" w:rsidRPr="007755C7" w:rsidRDefault="00953B88" w:rsidP="00953B88">
      <w:pPr>
        <w:autoSpaceDE w:val="0"/>
        <w:autoSpaceDN w:val="0"/>
        <w:adjustRightInd w:val="0"/>
        <w:spacing w:after="0" w:line="240" w:lineRule="auto"/>
        <w:ind w:firstLine="567"/>
        <w:jc w:val="both"/>
        <w:rPr>
          <w:rFonts w:eastAsia="Times New Roman" w:cs="Times-Roman"/>
          <w:sz w:val="20"/>
          <w:szCs w:val="20"/>
          <w:lang w:val="sr-Cyrl-RS"/>
        </w:rPr>
      </w:pPr>
    </w:p>
    <w:p w:rsidR="00953B88" w:rsidRPr="007755C7" w:rsidRDefault="00953B88" w:rsidP="00953B88">
      <w:pPr>
        <w:spacing w:after="0" w:line="240" w:lineRule="auto"/>
        <w:ind w:firstLine="567"/>
        <w:jc w:val="both"/>
        <w:rPr>
          <w:rFonts w:eastAsia="Times New Roman" w:cs="Times New Roman"/>
          <w:sz w:val="20"/>
          <w:szCs w:val="20"/>
          <w:lang w:val="en-US" w:eastAsia="sr-Latn-RS"/>
        </w:rPr>
      </w:pPr>
      <w:r w:rsidRPr="007755C7">
        <w:rPr>
          <w:rFonts w:eastAsia="Times New Roman" w:cs="Times New Roman"/>
          <w:sz w:val="20"/>
          <w:szCs w:val="20"/>
          <w:lang w:val="en-US" w:eastAsia="sr-Latn-RS"/>
        </w:rPr>
        <w:t xml:space="preserve">PAYMENT INSTRUCTIONS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066"/>
      </w:tblGrid>
      <w:tr w:rsidR="00953B88" w:rsidRPr="007755C7" w:rsidTr="004462F7">
        <w:trPr>
          <w:trHeight w:val="30"/>
        </w:trPr>
        <w:tc>
          <w:tcPr>
            <w:tcW w:w="9576" w:type="dxa"/>
            <w:gridSpan w:val="2"/>
            <w:shd w:val="clear" w:color="auto" w:fill="auto"/>
          </w:tcPr>
          <w:p w:rsidR="00953B88" w:rsidRPr="007755C7" w:rsidRDefault="00953B88" w:rsidP="00953B88">
            <w:pPr>
              <w:autoSpaceDE w:val="0"/>
              <w:autoSpaceDN w:val="0"/>
              <w:adjustRightInd w:val="0"/>
              <w:spacing w:after="0" w:line="240" w:lineRule="auto"/>
              <w:ind w:firstLine="567"/>
              <w:rPr>
                <w:rFonts w:eastAsia="Times New Roman" w:cs="Times-Roman"/>
                <w:sz w:val="20"/>
                <w:szCs w:val="20"/>
                <w:lang w:val="en-US"/>
              </w:rPr>
            </w:pPr>
            <w:r w:rsidRPr="007755C7">
              <w:rPr>
                <w:rFonts w:eastAsia="Times New Roman" w:cs="Times-Roman"/>
                <w:sz w:val="20"/>
                <w:szCs w:val="20"/>
                <w:lang w:val="en-US"/>
              </w:rPr>
              <w:t>SWIFT MESSAGE MT103 – EUR</w:t>
            </w:r>
          </w:p>
        </w:tc>
      </w:tr>
      <w:tr w:rsidR="00953B88" w:rsidRPr="007755C7" w:rsidTr="004462F7">
        <w:trPr>
          <w:trHeight w:val="20"/>
        </w:trPr>
        <w:tc>
          <w:tcPr>
            <w:tcW w:w="3510" w:type="dxa"/>
            <w:shd w:val="clear" w:color="auto" w:fill="auto"/>
          </w:tcPr>
          <w:p w:rsidR="00953B88" w:rsidRPr="007755C7" w:rsidRDefault="00953B88" w:rsidP="00953B88">
            <w:pPr>
              <w:spacing w:after="0" w:line="240" w:lineRule="auto"/>
              <w:ind w:firstLine="567"/>
              <w:rPr>
                <w:rFonts w:eastAsia="Times New Roman" w:cs="Times New Roman"/>
                <w:sz w:val="20"/>
                <w:szCs w:val="20"/>
                <w:lang w:val="sr-Cyrl-CS"/>
              </w:rPr>
            </w:pPr>
            <w:r w:rsidRPr="007755C7">
              <w:rPr>
                <w:rFonts w:eastAsia="Times New Roman" w:cs="Times-Roman"/>
                <w:sz w:val="20"/>
                <w:szCs w:val="20"/>
                <w:lang w:val="en-US"/>
              </w:rPr>
              <w:t>FIELD 32A:</w:t>
            </w:r>
            <w:r w:rsidRPr="007755C7">
              <w:rPr>
                <w:rFonts w:eastAsia="Times New Roman" w:cs="Times-Roman"/>
                <w:sz w:val="20"/>
                <w:szCs w:val="20"/>
                <w:lang w:val="sr-Cyrl-RS"/>
              </w:rPr>
              <w:t xml:space="preserve"> </w:t>
            </w:r>
          </w:p>
        </w:tc>
        <w:tc>
          <w:tcPr>
            <w:tcW w:w="6066" w:type="dxa"/>
            <w:shd w:val="clear" w:color="auto" w:fill="auto"/>
          </w:tcPr>
          <w:p w:rsidR="00953B88" w:rsidRPr="007755C7" w:rsidRDefault="00953B88" w:rsidP="00953B88">
            <w:pPr>
              <w:spacing w:after="0" w:line="240" w:lineRule="auto"/>
              <w:ind w:firstLine="567"/>
              <w:rPr>
                <w:rFonts w:eastAsia="Times New Roman" w:cs="Times New Roman"/>
                <w:sz w:val="20"/>
                <w:szCs w:val="20"/>
                <w:lang w:val="sr-Cyrl-CS"/>
              </w:rPr>
            </w:pPr>
            <w:r w:rsidRPr="007755C7">
              <w:rPr>
                <w:rFonts w:eastAsia="Times New Roman" w:cs="Times-Roman"/>
                <w:sz w:val="20"/>
                <w:szCs w:val="20"/>
                <w:lang w:val="en-US"/>
              </w:rPr>
              <w:t>VALUE DATE – EUR- AMOUNT</w:t>
            </w:r>
          </w:p>
        </w:tc>
      </w:tr>
      <w:tr w:rsidR="00953B88" w:rsidRPr="007755C7" w:rsidTr="004462F7">
        <w:trPr>
          <w:trHeight w:val="20"/>
        </w:trPr>
        <w:tc>
          <w:tcPr>
            <w:tcW w:w="3510" w:type="dxa"/>
            <w:shd w:val="clear" w:color="auto" w:fill="auto"/>
          </w:tcPr>
          <w:p w:rsidR="00953B88" w:rsidRPr="007755C7" w:rsidRDefault="00953B88" w:rsidP="00953B88">
            <w:pPr>
              <w:spacing w:after="0" w:line="240" w:lineRule="auto"/>
              <w:ind w:firstLine="567"/>
              <w:rPr>
                <w:rFonts w:eastAsia="Times New Roman" w:cs="Times New Roman"/>
                <w:sz w:val="20"/>
                <w:szCs w:val="20"/>
                <w:lang w:val="sr-Cyrl-RS"/>
              </w:rPr>
            </w:pPr>
            <w:r w:rsidRPr="007755C7">
              <w:rPr>
                <w:rFonts w:eastAsia="Times New Roman" w:cs="Times-Roman"/>
                <w:sz w:val="20"/>
                <w:szCs w:val="20"/>
                <w:lang w:val="en-US"/>
              </w:rPr>
              <w:t xml:space="preserve">FIELD 50K: </w:t>
            </w:r>
            <w:r w:rsidRPr="007755C7">
              <w:rPr>
                <w:rFonts w:eastAsia="Times New Roman" w:cs="Times-Roman"/>
                <w:sz w:val="20"/>
                <w:szCs w:val="20"/>
                <w:lang w:val="sr-Cyrl-RS"/>
              </w:rPr>
              <w:t xml:space="preserve"> </w:t>
            </w:r>
          </w:p>
        </w:tc>
        <w:tc>
          <w:tcPr>
            <w:tcW w:w="6066" w:type="dxa"/>
            <w:shd w:val="clear" w:color="auto" w:fill="auto"/>
          </w:tcPr>
          <w:p w:rsidR="00953B88" w:rsidRPr="007755C7" w:rsidRDefault="00953B88" w:rsidP="00953B88">
            <w:pPr>
              <w:spacing w:after="0" w:line="240" w:lineRule="auto"/>
              <w:ind w:firstLine="567"/>
              <w:rPr>
                <w:rFonts w:eastAsia="Times New Roman" w:cs="Times New Roman"/>
                <w:sz w:val="20"/>
                <w:szCs w:val="20"/>
                <w:lang w:val="sr-Cyrl-CS"/>
              </w:rPr>
            </w:pPr>
            <w:r w:rsidRPr="007755C7">
              <w:rPr>
                <w:rFonts w:eastAsia="Times New Roman" w:cs="Times-Roman"/>
                <w:sz w:val="20"/>
                <w:szCs w:val="20"/>
                <w:lang w:val="en-US"/>
              </w:rPr>
              <w:t>ORDERING CUSTOMER</w:t>
            </w:r>
          </w:p>
        </w:tc>
      </w:tr>
      <w:tr w:rsidR="00953B88" w:rsidRPr="007755C7" w:rsidTr="004462F7">
        <w:trPr>
          <w:trHeight w:val="20"/>
        </w:trPr>
        <w:tc>
          <w:tcPr>
            <w:tcW w:w="3510" w:type="dxa"/>
            <w:shd w:val="clear" w:color="auto" w:fill="auto"/>
          </w:tcPr>
          <w:p w:rsidR="00953B88" w:rsidRPr="007755C7" w:rsidRDefault="00953B88" w:rsidP="00953B88">
            <w:pPr>
              <w:spacing w:after="0" w:line="240" w:lineRule="auto"/>
              <w:ind w:firstLine="567"/>
              <w:rPr>
                <w:rFonts w:eastAsia="Times New Roman" w:cs="Times New Roman"/>
                <w:sz w:val="20"/>
                <w:szCs w:val="20"/>
                <w:lang w:val="sr-Cyrl-RS"/>
              </w:rPr>
            </w:pPr>
            <w:r w:rsidRPr="007755C7">
              <w:rPr>
                <w:rFonts w:eastAsia="Times New Roman" w:cs="Times-Roman"/>
                <w:sz w:val="20"/>
                <w:szCs w:val="20"/>
                <w:lang w:val="en-US"/>
              </w:rPr>
              <w:t xml:space="preserve">FIELD 50K: </w:t>
            </w:r>
            <w:r w:rsidRPr="007755C7">
              <w:rPr>
                <w:rFonts w:eastAsia="Times New Roman" w:cs="Times-Roman"/>
                <w:sz w:val="20"/>
                <w:szCs w:val="20"/>
                <w:lang w:val="sr-Cyrl-RS"/>
              </w:rPr>
              <w:t xml:space="preserve"> </w:t>
            </w:r>
          </w:p>
        </w:tc>
        <w:tc>
          <w:tcPr>
            <w:tcW w:w="6066" w:type="dxa"/>
            <w:shd w:val="clear" w:color="auto" w:fill="auto"/>
          </w:tcPr>
          <w:p w:rsidR="00953B88" w:rsidRPr="007755C7" w:rsidRDefault="00953B88" w:rsidP="00953B88">
            <w:pPr>
              <w:spacing w:after="0" w:line="240" w:lineRule="auto"/>
              <w:ind w:firstLine="567"/>
              <w:rPr>
                <w:rFonts w:eastAsia="Times New Roman" w:cs="Times New Roman"/>
                <w:sz w:val="20"/>
                <w:szCs w:val="20"/>
                <w:lang w:val="sr-Cyrl-CS"/>
              </w:rPr>
            </w:pPr>
            <w:r w:rsidRPr="007755C7">
              <w:rPr>
                <w:rFonts w:eastAsia="Times New Roman" w:cs="Times-Roman"/>
                <w:sz w:val="20"/>
                <w:szCs w:val="20"/>
                <w:lang w:val="en-US"/>
              </w:rPr>
              <w:t>ORDERING CUSTOMER</w:t>
            </w:r>
          </w:p>
        </w:tc>
      </w:tr>
      <w:tr w:rsidR="00953B88" w:rsidRPr="007755C7" w:rsidTr="004462F7">
        <w:trPr>
          <w:trHeight w:val="1113"/>
        </w:trPr>
        <w:tc>
          <w:tcPr>
            <w:tcW w:w="3510" w:type="dxa"/>
            <w:shd w:val="clear" w:color="auto" w:fill="auto"/>
          </w:tcPr>
          <w:p w:rsidR="00953B88" w:rsidRPr="007755C7" w:rsidRDefault="00953B88" w:rsidP="00953B88">
            <w:pPr>
              <w:autoSpaceDE w:val="0"/>
              <w:autoSpaceDN w:val="0"/>
              <w:adjustRightInd w:val="0"/>
              <w:spacing w:after="0" w:line="240" w:lineRule="auto"/>
              <w:ind w:firstLine="567"/>
              <w:rPr>
                <w:rFonts w:eastAsia="Times New Roman" w:cs="Times-Roman"/>
                <w:sz w:val="20"/>
                <w:szCs w:val="20"/>
                <w:lang w:val="en-US"/>
              </w:rPr>
            </w:pPr>
            <w:r w:rsidRPr="007755C7">
              <w:rPr>
                <w:rFonts w:eastAsia="Times New Roman" w:cs="Times-Roman"/>
                <w:sz w:val="20"/>
                <w:szCs w:val="20"/>
                <w:lang w:val="en-US"/>
              </w:rPr>
              <w:t>FIELD 56A:</w:t>
            </w:r>
          </w:p>
          <w:p w:rsidR="00953B88" w:rsidRPr="007755C7" w:rsidRDefault="00953B88" w:rsidP="00953B88">
            <w:pPr>
              <w:autoSpaceDE w:val="0"/>
              <w:autoSpaceDN w:val="0"/>
              <w:adjustRightInd w:val="0"/>
              <w:spacing w:after="0" w:line="240" w:lineRule="auto"/>
              <w:ind w:firstLine="567"/>
              <w:rPr>
                <w:rFonts w:eastAsia="Times New Roman" w:cs="Times-Roman"/>
                <w:sz w:val="20"/>
                <w:szCs w:val="20"/>
                <w:lang w:val="en-US"/>
              </w:rPr>
            </w:pPr>
            <w:r w:rsidRPr="007755C7">
              <w:rPr>
                <w:rFonts w:eastAsia="Times New Roman" w:cs="Times-Roman"/>
                <w:sz w:val="20"/>
                <w:szCs w:val="20"/>
                <w:lang w:val="en-US"/>
              </w:rPr>
              <w:t>(INTERMEDIARY)</w:t>
            </w:r>
          </w:p>
        </w:tc>
        <w:tc>
          <w:tcPr>
            <w:tcW w:w="6066" w:type="dxa"/>
            <w:shd w:val="clear" w:color="auto" w:fill="auto"/>
          </w:tcPr>
          <w:p w:rsidR="00953B88" w:rsidRPr="007755C7" w:rsidRDefault="00953B88" w:rsidP="00953B88">
            <w:pPr>
              <w:autoSpaceDE w:val="0"/>
              <w:autoSpaceDN w:val="0"/>
              <w:adjustRightInd w:val="0"/>
              <w:spacing w:after="0" w:line="240" w:lineRule="auto"/>
              <w:ind w:firstLine="567"/>
              <w:rPr>
                <w:rFonts w:eastAsia="Times New Roman" w:cs="Times-Roman"/>
                <w:sz w:val="20"/>
                <w:szCs w:val="20"/>
                <w:lang w:val="en-US"/>
              </w:rPr>
            </w:pPr>
            <w:r w:rsidRPr="007755C7">
              <w:rPr>
                <w:rFonts w:eastAsia="Times New Roman" w:cs="Times-Roman"/>
                <w:sz w:val="20"/>
                <w:szCs w:val="20"/>
                <w:lang w:val="en-US"/>
              </w:rPr>
              <w:t>DEUTDEFFXXX</w:t>
            </w:r>
          </w:p>
          <w:p w:rsidR="00953B88" w:rsidRPr="007755C7" w:rsidRDefault="00953B88" w:rsidP="00953B88">
            <w:pPr>
              <w:autoSpaceDE w:val="0"/>
              <w:autoSpaceDN w:val="0"/>
              <w:adjustRightInd w:val="0"/>
              <w:spacing w:after="0" w:line="240" w:lineRule="auto"/>
              <w:ind w:firstLine="567"/>
              <w:rPr>
                <w:rFonts w:eastAsia="Times New Roman" w:cs="Times-Roman"/>
                <w:sz w:val="20"/>
                <w:szCs w:val="20"/>
                <w:lang w:val="en-US"/>
              </w:rPr>
            </w:pPr>
            <w:r w:rsidRPr="007755C7">
              <w:rPr>
                <w:rFonts w:eastAsia="Times New Roman" w:cs="Times-Roman"/>
                <w:sz w:val="20"/>
                <w:szCs w:val="20"/>
                <w:lang w:val="en-US"/>
              </w:rPr>
              <w:t>DEUTSCHE BANK AG, F/M</w:t>
            </w:r>
          </w:p>
          <w:p w:rsidR="00953B88" w:rsidRPr="007755C7" w:rsidRDefault="00953B88" w:rsidP="00953B88">
            <w:pPr>
              <w:autoSpaceDE w:val="0"/>
              <w:autoSpaceDN w:val="0"/>
              <w:adjustRightInd w:val="0"/>
              <w:spacing w:after="0" w:line="240" w:lineRule="auto"/>
              <w:ind w:firstLine="567"/>
              <w:rPr>
                <w:rFonts w:eastAsia="Times New Roman" w:cs="Times-Roman"/>
                <w:sz w:val="20"/>
                <w:szCs w:val="20"/>
                <w:lang w:val="en-US"/>
              </w:rPr>
            </w:pPr>
            <w:r w:rsidRPr="007755C7">
              <w:rPr>
                <w:rFonts w:eastAsia="Times New Roman" w:cs="Times-Roman"/>
                <w:sz w:val="20"/>
                <w:szCs w:val="20"/>
                <w:lang w:val="en-US"/>
              </w:rPr>
              <w:t>TAUNUSANLAGE 12</w:t>
            </w:r>
          </w:p>
          <w:p w:rsidR="00953B88" w:rsidRPr="007755C7" w:rsidRDefault="00953B88" w:rsidP="00953B88">
            <w:pPr>
              <w:autoSpaceDE w:val="0"/>
              <w:autoSpaceDN w:val="0"/>
              <w:adjustRightInd w:val="0"/>
              <w:spacing w:after="0" w:line="240" w:lineRule="auto"/>
              <w:ind w:firstLine="567"/>
              <w:rPr>
                <w:rFonts w:eastAsia="Times New Roman" w:cs="Times-Roman"/>
                <w:sz w:val="20"/>
                <w:szCs w:val="20"/>
                <w:lang w:val="en-US"/>
              </w:rPr>
            </w:pPr>
            <w:r w:rsidRPr="007755C7">
              <w:rPr>
                <w:rFonts w:eastAsia="Times New Roman" w:cs="Times-Roman"/>
                <w:sz w:val="20"/>
                <w:szCs w:val="20"/>
                <w:lang w:val="en-US"/>
              </w:rPr>
              <w:t>GERMANY</w:t>
            </w:r>
          </w:p>
        </w:tc>
      </w:tr>
      <w:tr w:rsidR="00953B88" w:rsidRPr="007755C7" w:rsidTr="004462F7">
        <w:trPr>
          <w:trHeight w:val="1385"/>
        </w:trPr>
        <w:tc>
          <w:tcPr>
            <w:tcW w:w="3510" w:type="dxa"/>
            <w:shd w:val="clear" w:color="auto" w:fill="auto"/>
          </w:tcPr>
          <w:p w:rsidR="00953B88" w:rsidRPr="007755C7" w:rsidRDefault="00953B88" w:rsidP="00953B88">
            <w:pPr>
              <w:autoSpaceDE w:val="0"/>
              <w:autoSpaceDN w:val="0"/>
              <w:adjustRightInd w:val="0"/>
              <w:spacing w:after="0" w:line="240" w:lineRule="auto"/>
              <w:ind w:firstLine="567"/>
              <w:rPr>
                <w:rFonts w:eastAsia="Times New Roman" w:cs="Times-Roman"/>
                <w:sz w:val="20"/>
                <w:szCs w:val="20"/>
                <w:lang w:val="en-US"/>
              </w:rPr>
            </w:pPr>
            <w:r w:rsidRPr="007755C7">
              <w:rPr>
                <w:rFonts w:eastAsia="Times New Roman" w:cs="Times-Roman"/>
                <w:sz w:val="20"/>
                <w:szCs w:val="20"/>
                <w:lang w:val="en-US"/>
              </w:rPr>
              <w:t>FIELD 57A:</w:t>
            </w:r>
          </w:p>
          <w:p w:rsidR="00953B88" w:rsidRPr="007755C7" w:rsidRDefault="00953B88" w:rsidP="00953B88">
            <w:pPr>
              <w:autoSpaceDE w:val="0"/>
              <w:autoSpaceDN w:val="0"/>
              <w:adjustRightInd w:val="0"/>
              <w:spacing w:after="0" w:line="240" w:lineRule="auto"/>
              <w:ind w:firstLine="567"/>
              <w:rPr>
                <w:rFonts w:eastAsia="Times New Roman" w:cs="Times-Roman"/>
                <w:sz w:val="20"/>
                <w:szCs w:val="20"/>
                <w:lang w:val="en-US"/>
              </w:rPr>
            </w:pPr>
            <w:r w:rsidRPr="007755C7">
              <w:rPr>
                <w:rFonts w:eastAsia="Times New Roman" w:cs="Times-Roman"/>
                <w:sz w:val="20"/>
                <w:szCs w:val="20"/>
                <w:lang w:val="en-US"/>
              </w:rPr>
              <w:t>(ACC. WITH BANK)</w:t>
            </w:r>
          </w:p>
        </w:tc>
        <w:tc>
          <w:tcPr>
            <w:tcW w:w="6066" w:type="dxa"/>
            <w:shd w:val="clear" w:color="auto" w:fill="auto"/>
          </w:tcPr>
          <w:p w:rsidR="00953B88" w:rsidRPr="007755C7" w:rsidRDefault="00953B88" w:rsidP="00953B88">
            <w:pPr>
              <w:autoSpaceDE w:val="0"/>
              <w:autoSpaceDN w:val="0"/>
              <w:adjustRightInd w:val="0"/>
              <w:spacing w:after="0" w:line="240" w:lineRule="auto"/>
              <w:ind w:firstLine="567"/>
              <w:rPr>
                <w:rFonts w:eastAsia="Times New Roman" w:cs="Times-Roman"/>
                <w:sz w:val="20"/>
                <w:szCs w:val="20"/>
                <w:lang w:val="en-US"/>
              </w:rPr>
            </w:pPr>
            <w:r w:rsidRPr="007755C7">
              <w:rPr>
                <w:rFonts w:eastAsia="Times New Roman" w:cs="Times-Roman"/>
                <w:sz w:val="20"/>
                <w:szCs w:val="20"/>
                <w:lang w:val="en-US"/>
              </w:rPr>
              <w:t>/DE20500700100935930800</w:t>
            </w:r>
          </w:p>
          <w:p w:rsidR="00953B88" w:rsidRPr="007755C7" w:rsidRDefault="00953B88" w:rsidP="00953B88">
            <w:pPr>
              <w:autoSpaceDE w:val="0"/>
              <w:autoSpaceDN w:val="0"/>
              <w:adjustRightInd w:val="0"/>
              <w:spacing w:after="0" w:line="240" w:lineRule="auto"/>
              <w:ind w:firstLine="567"/>
              <w:rPr>
                <w:rFonts w:eastAsia="Times New Roman" w:cs="Times-Roman"/>
                <w:sz w:val="20"/>
                <w:szCs w:val="20"/>
                <w:lang w:val="en-US"/>
              </w:rPr>
            </w:pPr>
            <w:r w:rsidRPr="007755C7">
              <w:rPr>
                <w:rFonts w:eastAsia="Times New Roman" w:cs="Times-Roman"/>
                <w:sz w:val="20"/>
                <w:szCs w:val="20"/>
                <w:lang w:val="en-US"/>
              </w:rPr>
              <w:t>NBSRRSBGXXX</w:t>
            </w:r>
          </w:p>
          <w:p w:rsidR="00953B88" w:rsidRPr="007755C7" w:rsidRDefault="00953B88" w:rsidP="00953B88">
            <w:pPr>
              <w:autoSpaceDE w:val="0"/>
              <w:autoSpaceDN w:val="0"/>
              <w:adjustRightInd w:val="0"/>
              <w:spacing w:after="0" w:line="240" w:lineRule="auto"/>
              <w:ind w:firstLine="567"/>
              <w:rPr>
                <w:rFonts w:eastAsia="Times New Roman" w:cs="Times-Roman"/>
                <w:sz w:val="20"/>
                <w:szCs w:val="20"/>
                <w:lang w:val="en-US"/>
              </w:rPr>
            </w:pPr>
            <w:r w:rsidRPr="007755C7">
              <w:rPr>
                <w:rFonts w:eastAsia="Times New Roman" w:cs="Times-Roman"/>
                <w:sz w:val="20"/>
                <w:szCs w:val="20"/>
                <w:lang w:val="en-US"/>
              </w:rPr>
              <w:t>NARODNA BANKA SRBIJE (NATIONAL</w:t>
            </w:r>
          </w:p>
          <w:p w:rsidR="00953B88" w:rsidRPr="007755C7" w:rsidRDefault="00953B88" w:rsidP="00953B88">
            <w:pPr>
              <w:autoSpaceDE w:val="0"/>
              <w:autoSpaceDN w:val="0"/>
              <w:adjustRightInd w:val="0"/>
              <w:spacing w:after="0" w:line="240" w:lineRule="auto"/>
              <w:ind w:firstLine="567"/>
              <w:rPr>
                <w:rFonts w:eastAsia="Times New Roman" w:cs="Times-Roman"/>
                <w:sz w:val="20"/>
                <w:szCs w:val="20"/>
                <w:lang w:val="en-US"/>
              </w:rPr>
            </w:pPr>
            <w:r w:rsidRPr="007755C7">
              <w:rPr>
                <w:rFonts w:eastAsia="Times New Roman" w:cs="Times-Roman"/>
                <w:sz w:val="20"/>
                <w:szCs w:val="20"/>
                <w:lang w:val="en-US"/>
              </w:rPr>
              <w:t>BANK OF SERBIA – NBS BEOGRAD,</w:t>
            </w:r>
          </w:p>
          <w:p w:rsidR="00953B88" w:rsidRPr="007755C7" w:rsidRDefault="00953B88" w:rsidP="00953B88">
            <w:pPr>
              <w:autoSpaceDE w:val="0"/>
              <w:autoSpaceDN w:val="0"/>
              <w:adjustRightInd w:val="0"/>
              <w:spacing w:after="0" w:line="240" w:lineRule="auto"/>
              <w:ind w:firstLine="567"/>
              <w:rPr>
                <w:rFonts w:eastAsia="Times New Roman" w:cs="Times-Roman"/>
                <w:sz w:val="20"/>
                <w:szCs w:val="20"/>
                <w:lang w:val="en-US"/>
              </w:rPr>
            </w:pPr>
            <w:r w:rsidRPr="007755C7">
              <w:rPr>
                <w:rFonts w:eastAsia="Times New Roman" w:cs="Times-Roman"/>
                <w:sz w:val="20"/>
                <w:szCs w:val="20"/>
                <w:lang w:val="en-US"/>
              </w:rPr>
              <w:t>NEMANJINA 17</w:t>
            </w:r>
          </w:p>
          <w:p w:rsidR="00953B88" w:rsidRPr="007755C7" w:rsidRDefault="00953B88" w:rsidP="00953B88">
            <w:pPr>
              <w:autoSpaceDE w:val="0"/>
              <w:autoSpaceDN w:val="0"/>
              <w:adjustRightInd w:val="0"/>
              <w:spacing w:after="0" w:line="240" w:lineRule="auto"/>
              <w:ind w:firstLine="567"/>
              <w:rPr>
                <w:rFonts w:eastAsia="Times New Roman" w:cs="Times-Roman"/>
                <w:sz w:val="20"/>
                <w:szCs w:val="20"/>
                <w:lang w:val="en-US"/>
              </w:rPr>
            </w:pPr>
            <w:r w:rsidRPr="007755C7">
              <w:rPr>
                <w:rFonts w:eastAsia="Times New Roman" w:cs="Times-Roman"/>
                <w:sz w:val="20"/>
                <w:szCs w:val="20"/>
                <w:lang w:val="en-US"/>
              </w:rPr>
              <w:t>SERBIA</w:t>
            </w:r>
          </w:p>
        </w:tc>
      </w:tr>
      <w:tr w:rsidR="00953B88" w:rsidRPr="007755C7" w:rsidTr="004462F7">
        <w:trPr>
          <w:trHeight w:val="20"/>
        </w:trPr>
        <w:tc>
          <w:tcPr>
            <w:tcW w:w="3510" w:type="dxa"/>
            <w:shd w:val="clear" w:color="auto" w:fill="auto"/>
          </w:tcPr>
          <w:p w:rsidR="00953B88" w:rsidRPr="007755C7" w:rsidRDefault="00953B88" w:rsidP="00953B88">
            <w:pPr>
              <w:autoSpaceDE w:val="0"/>
              <w:autoSpaceDN w:val="0"/>
              <w:adjustRightInd w:val="0"/>
              <w:spacing w:after="0" w:line="240" w:lineRule="auto"/>
              <w:ind w:firstLine="567"/>
              <w:rPr>
                <w:rFonts w:eastAsia="Times New Roman" w:cs="Times-Roman"/>
                <w:sz w:val="20"/>
                <w:szCs w:val="20"/>
                <w:lang w:val="en-US"/>
              </w:rPr>
            </w:pPr>
            <w:r w:rsidRPr="007755C7">
              <w:rPr>
                <w:rFonts w:eastAsia="Times New Roman" w:cs="Times-Roman"/>
                <w:sz w:val="20"/>
                <w:szCs w:val="20"/>
                <w:lang w:val="en-US"/>
              </w:rPr>
              <w:t>FIELD 59:</w:t>
            </w:r>
          </w:p>
          <w:p w:rsidR="00953B88" w:rsidRPr="007755C7" w:rsidRDefault="00953B88" w:rsidP="00953B88">
            <w:pPr>
              <w:autoSpaceDE w:val="0"/>
              <w:autoSpaceDN w:val="0"/>
              <w:adjustRightInd w:val="0"/>
              <w:spacing w:after="0" w:line="240" w:lineRule="auto"/>
              <w:ind w:firstLine="567"/>
              <w:rPr>
                <w:rFonts w:eastAsia="Times New Roman" w:cs="Times-Roman"/>
                <w:sz w:val="20"/>
                <w:szCs w:val="20"/>
                <w:lang w:val="en-US"/>
              </w:rPr>
            </w:pPr>
            <w:r w:rsidRPr="007755C7">
              <w:rPr>
                <w:rFonts w:eastAsia="Times New Roman" w:cs="Times-Roman"/>
                <w:sz w:val="20"/>
                <w:szCs w:val="20"/>
                <w:lang w:val="en-US"/>
              </w:rPr>
              <w:t>(BENEFICIARY)</w:t>
            </w:r>
          </w:p>
        </w:tc>
        <w:tc>
          <w:tcPr>
            <w:tcW w:w="6066" w:type="dxa"/>
            <w:shd w:val="clear" w:color="auto" w:fill="auto"/>
          </w:tcPr>
          <w:p w:rsidR="00953B88" w:rsidRPr="007755C7" w:rsidRDefault="00953B88" w:rsidP="00953B88">
            <w:pPr>
              <w:autoSpaceDE w:val="0"/>
              <w:autoSpaceDN w:val="0"/>
              <w:adjustRightInd w:val="0"/>
              <w:spacing w:after="0" w:line="240" w:lineRule="auto"/>
              <w:ind w:firstLine="567"/>
              <w:rPr>
                <w:rFonts w:eastAsia="Times New Roman" w:cs="Times-Roman"/>
                <w:sz w:val="20"/>
                <w:szCs w:val="20"/>
                <w:lang w:val="en-US"/>
              </w:rPr>
            </w:pPr>
            <w:r w:rsidRPr="007755C7">
              <w:rPr>
                <w:rFonts w:eastAsia="Times New Roman" w:cs="Times-Roman"/>
                <w:sz w:val="20"/>
                <w:szCs w:val="20"/>
                <w:lang w:val="en-US"/>
              </w:rPr>
              <w:t>/RS35908500103019323073</w:t>
            </w:r>
          </w:p>
          <w:p w:rsidR="00953B88" w:rsidRPr="007755C7" w:rsidRDefault="00953B88" w:rsidP="00953B88">
            <w:pPr>
              <w:autoSpaceDE w:val="0"/>
              <w:autoSpaceDN w:val="0"/>
              <w:adjustRightInd w:val="0"/>
              <w:spacing w:after="0" w:line="240" w:lineRule="auto"/>
              <w:ind w:firstLine="567"/>
              <w:rPr>
                <w:rFonts w:eastAsia="Times New Roman" w:cs="Times-Roman"/>
                <w:sz w:val="20"/>
                <w:szCs w:val="20"/>
                <w:lang w:val="en-US"/>
              </w:rPr>
            </w:pPr>
            <w:r w:rsidRPr="007755C7">
              <w:rPr>
                <w:rFonts w:eastAsia="Times New Roman" w:cs="Times-Roman"/>
                <w:sz w:val="20"/>
                <w:szCs w:val="20"/>
                <w:lang w:val="en-US"/>
              </w:rPr>
              <w:t>MINISTARSTVO FINANSIJA</w:t>
            </w:r>
          </w:p>
          <w:p w:rsidR="00953B88" w:rsidRPr="007755C7" w:rsidRDefault="00953B88" w:rsidP="00953B88">
            <w:pPr>
              <w:autoSpaceDE w:val="0"/>
              <w:autoSpaceDN w:val="0"/>
              <w:adjustRightInd w:val="0"/>
              <w:spacing w:after="0" w:line="240" w:lineRule="auto"/>
              <w:ind w:firstLine="567"/>
              <w:rPr>
                <w:rFonts w:eastAsia="Times New Roman" w:cs="Times-Roman"/>
                <w:sz w:val="20"/>
                <w:szCs w:val="20"/>
                <w:lang w:val="en-US"/>
              </w:rPr>
            </w:pPr>
            <w:r w:rsidRPr="007755C7">
              <w:rPr>
                <w:rFonts w:eastAsia="Times New Roman" w:cs="Times-Roman"/>
                <w:sz w:val="20"/>
                <w:szCs w:val="20"/>
                <w:lang w:val="en-US"/>
              </w:rPr>
              <w:t>UPRAVA ZA TREZOR</w:t>
            </w:r>
          </w:p>
          <w:p w:rsidR="00953B88" w:rsidRPr="007755C7" w:rsidRDefault="00953B88" w:rsidP="00953B88">
            <w:pPr>
              <w:autoSpaceDE w:val="0"/>
              <w:autoSpaceDN w:val="0"/>
              <w:adjustRightInd w:val="0"/>
              <w:spacing w:after="0" w:line="240" w:lineRule="auto"/>
              <w:ind w:firstLine="567"/>
              <w:rPr>
                <w:rFonts w:eastAsia="Times New Roman" w:cs="Times-Roman"/>
                <w:sz w:val="20"/>
                <w:szCs w:val="20"/>
                <w:lang w:val="en-US"/>
              </w:rPr>
            </w:pPr>
            <w:r w:rsidRPr="007755C7">
              <w:rPr>
                <w:rFonts w:eastAsia="Times New Roman" w:cs="Times-Roman"/>
                <w:sz w:val="20"/>
                <w:szCs w:val="20"/>
                <w:lang w:val="en-US"/>
              </w:rPr>
              <w:t>POP LUKINA7-9</w:t>
            </w:r>
          </w:p>
          <w:p w:rsidR="00953B88" w:rsidRPr="007755C7" w:rsidRDefault="00953B88" w:rsidP="00953B88">
            <w:pPr>
              <w:autoSpaceDE w:val="0"/>
              <w:autoSpaceDN w:val="0"/>
              <w:adjustRightInd w:val="0"/>
              <w:spacing w:after="0" w:line="240" w:lineRule="auto"/>
              <w:ind w:firstLine="567"/>
              <w:rPr>
                <w:rFonts w:eastAsia="Times New Roman" w:cs="Times-Roman"/>
                <w:sz w:val="20"/>
                <w:szCs w:val="20"/>
                <w:lang w:val="en-US"/>
              </w:rPr>
            </w:pPr>
            <w:r w:rsidRPr="007755C7">
              <w:rPr>
                <w:rFonts w:eastAsia="Times New Roman" w:cs="Times-Roman"/>
                <w:sz w:val="20"/>
                <w:szCs w:val="20"/>
                <w:lang w:val="en-US"/>
              </w:rPr>
              <w:t>BEOGRAD</w:t>
            </w:r>
          </w:p>
        </w:tc>
      </w:tr>
      <w:tr w:rsidR="00953B88" w:rsidRPr="007755C7" w:rsidTr="004462F7">
        <w:trPr>
          <w:trHeight w:val="20"/>
        </w:trPr>
        <w:tc>
          <w:tcPr>
            <w:tcW w:w="3510" w:type="dxa"/>
            <w:shd w:val="clear" w:color="auto" w:fill="auto"/>
          </w:tcPr>
          <w:p w:rsidR="00953B88" w:rsidRPr="007755C7" w:rsidRDefault="00953B88" w:rsidP="00953B88">
            <w:pPr>
              <w:autoSpaceDE w:val="0"/>
              <w:autoSpaceDN w:val="0"/>
              <w:adjustRightInd w:val="0"/>
              <w:spacing w:after="0" w:line="240" w:lineRule="auto"/>
              <w:rPr>
                <w:rFonts w:eastAsia="Times New Roman" w:cs="Times-Roman"/>
                <w:sz w:val="20"/>
                <w:szCs w:val="20"/>
                <w:lang w:val="sr-Cyrl-RS"/>
              </w:rPr>
            </w:pPr>
            <w:r w:rsidRPr="007755C7">
              <w:rPr>
                <w:rFonts w:eastAsia="Times New Roman" w:cs="Times-Roman"/>
                <w:sz w:val="20"/>
                <w:szCs w:val="20"/>
                <w:lang w:val="en-US"/>
              </w:rPr>
              <w:t xml:space="preserve">FIELD 70: </w:t>
            </w:r>
            <w:r w:rsidRPr="007755C7">
              <w:rPr>
                <w:rFonts w:eastAsia="Times New Roman" w:cs="Times-Roman"/>
                <w:sz w:val="20"/>
                <w:szCs w:val="20"/>
                <w:lang w:val="sr-Cyrl-RS"/>
              </w:rPr>
              <w:t xml:space="preserve"> </w:t>
            </w:r>
          </w:p>
        </w:tc>
        <w:tc>
          <w:tcPr>
            <w:tcW w:w="6066" w:type="dxa"/>
            <w:shd w:val="clear" w:color="auto" w:fill="auto"/>
          </w:tcPr>
          <w:p w:rsidR="00953B88" w:rsidRPr="007755C7" w:rsidRDefault="00953B88" w:rsidP="00953B88">
            <w:pPr>
              <w:autoSpaceDE w:val="0"/>
              <w:autoSpaceDN w:val="0"/>
              <w:adjustRightInd w:val="0"/>
              <w:spacing w:after="0" w:line="240" w:lineRule="auto"/>
              <w:rPr>
                <w:rFonts w:eastAsia="Times New Roman" w:cs="Times-Roman"/>
                <w:sz w:val="20"/>
                <w:szCs w:val="20"/>
                <w:lang w:val="en-US"/>
              </w:rPr>
            </w:pPr>
            <w:r w:rsidRPr="007755C7">
              <w:rPr>
                <w:rFonts w:eastAsia="Times New Roman" w:cs="Times-Roman"/>
                <w:sz w:val="20"/>
                <w:szCs w:val="20"/>
                <w:lang w:val="en-US"/>
              </w:rPr>
              <w:t>DETAILS OF PAYMENT</w:t>
            </w:r>
          </w:p>
        </w:tc>
      </w:tr>
    </w:tbl>
    <w:p w:rsidR="00953B88" w:rsidRPr="007755C7" w:rsidRDefault="00953B88" w:rsidP="00953B88">
      <w:pPr>
        <w:autoSpaceDE w:val="0"/>
        <w:autoSpaceDN w:val="0"/>
        <w:adjustRightInd w:val="0"/>
        <w:spacing w:after="0" w:line="240" w:lineRule="auto"/>
        <w:rPr>
          <w:rFonts w:eastAsia="Times New Roman" w:cs="Times-Roman"/>
          <w:sz w:val="20"/>
          <w:szCs w:val="20"/>
          <w:lang w:val="sr-Cyrl-R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096"/>
      </w:tblGrid>
      <w:tr w:rsidR="00953B88" w:rsidRPr="007755C7" w:rsidTr="004462F7">
        <w:tc>
          <w:tcPr>
            <w:tcW w:w="3510" w:type="dxa"/>
            <w:shd w:val="clear" w:color="auto" w:fill="auto"/>
          </w:tcPr>
          <w:p w:rsidR="00953B88" w:rsidRPr="007755C7" w:rsidRDefault="00953B88" w:rsidP="00953B88">
            <w:pPr>
              <w:autoSpaceDE w:val="0"/>
              <w:autoSpaceDN w:val="0"/>
              <w:adjustRightInd w:val="0"/>
              <w:spacing w:after="0" w:line="240" w:lineRule="auto"/>
              <w:rPr>
                <w:rFonts w:eastAsia="Times New Roman" w:cs="Times-Roman"/>
                <w:sz w:val="20"/>
                <w:szCs w:val="20"/>
                <w:lang w:val="en-US"/>
              </w:rPr>
            </w:pPr>
            <w:r w:rsidRPr="007755C7">
              <w:rPr>
                <w:rFonts w:eastAsia="Times New Roman" w:cs="Times-Roman"/>
                <w:sz w:val="20"/>
                <w:szCs w:val="20"/>
                <w:lang w:val="en-US"/>
              </w:rPr>
              <w:t>SWIFT MESSAGE MT103 – USD</w:t>
            </w:r>
          </w:p>
        </w:tc>
        <w:tc>
          <w:tcPr>
            <w:tcW w:w="6096" w:type="dxa"/>
            <w:shd w:val="clear" w:color="auto" w:fill="auto"/>
          </w:tcPr>
          <w:p w:rsidR="00953B88" w:rsidRPr="007755C7" w:rsidRDefault="00953B88" w:rsidP="00953B88">
            <w:pPr>
              <w:autoSpaceDE w:val="0"/>
              <w:autoSpaceDN w:val="0"/>
              <w:adjustRightInd w:val="0"/>
              <w:spacing w:after="0" w:line="240" w:lineRule="auto"/>
              <w:rPr>
                <w:rFonts w:eastAsia="Times New Roman" w:cs="Times-Roman"/>
                <w:sz w:val="20"/>
                <w:szCs w:val="20"/>
                <w:lang w:val="en-US"/>
              </w:rPr>
            </w:pPr>
          </w:p>
        </w:tc>
      </w:tr>
      <w:tr w:rsidR="00953B88" w:rsidRPr="007755C7" w:rsidTr="004462F7">
        <w:tc>
          <w:tcPr>
            <w:tcW w:w="3510" w:type="dxa"/>
            <w:shd w:val="clear" w:color="auto" w:fill="auto"/>
          </w:tcPr>
          <w:p w:rsidR="00953B88" w:rsidRPr="007755C7" w:rsidRDefault="00953B88" w:rsidP="00953B88">
            <w:pPr>
              <w:spacing w:after="0" w:line="240" w:lineRule="auto"/>
              <w:rPr>
                <w:rFonts w:eastAsia="Times New Roman" w:cs="Times New Roman"/>
                <w:sz w:val="20"/>
                <w:szCs w:val="20"/>
                <w:lang w:val="sr-Cyrl-CS"/>
              </w:rPr>
            </w:pPr>
            <w:r w:rsidRPr="007755C7">
              <w:rPr>
                <w:rFonts w:eastAsia="Times New Roman" w:cs="Times New Roman"/>
                <w:sz w:val="20"/>
                <w:szCs w:val="20"/>
                <w:lang w:val="sr-Cyrl-CS"/>
              </w:rPr>
              <w:t xml:space="preserve">FIELD 32A: </w:t>
            </w:r>
          </w:p>
        </w:tc>
        <w:tc>
          <w:tcPr>
            <w:tcW w:w="6096" w:type="dxa"/>
            <w:shd w:val="clear" w:color="auto" w:fill="auto"/>
          </w:tcPr>
          <w:p w:rsidR="00953B88" w:rsidRPr="007755C7" w:rsidRDefault="00953B88" w:rsidP="00953B88">
            <w:pPr>
              <w:spacing w:after="0" w:line="240" w:lineRule="auto"/>
              <w:rPr>
                <w:rFonts w:eastAsia="Times New Roman" w:cs="Times New Roman"/>
                <w:sz w:val="20"/>
                <w:szCs w:val="20"/>
                <w:lang w:val="sr-Cyrl-CS"/>
              </w:rPr>
            </w:pPr>
            <w:r w:rsidRPr="007755C7">
              <w:rPr>
                <w:rFonts w:eastAsia="Times New Roman" w:cs="Times New Roman"/>
                <w:sz w:val="20"/>
                <w:szCs w:val="20"/>
                <w:lang w:val="sr-Cyrl-CS"/>
              </w:rPr>
              <w:t>VALUE DATE – USD- AMOUNT</w:t>
            </w:r>
          </w:p>
        </w:tc>
      </w:tr>
      <w:tr w:rsidR="00953B88" w:rsidRPr="007755C7" w:rsidTr="004462F7">
        <w:tc>
          <w:tcPr>
            <w:tcW w:w="3510" w:type="dxa"/>
            <w:shd w:val="clear" w:color="auto" w:fill="auto"/>
          </w:tcPr>
          <w:p w:rsidR="00953B88" w:rsidRPr="007755C7" w:rsidRDefault="00953B88" w:rsidP="00953B88">
            <w:pPr>
              <w:autoSpaceDE w:val="0"/>
              <w:autoSpaceDN w:val="0"/>
              <w:adjustRightInd w:val="0"/>
              <w:spacing w:after="0" w:line="240" w:lineRule="auto"/>
              <w:rPr>
                <w:rFonts w:eastAsia="Times New Roman" w:cs="Times-Roman"/>
                <w:sz w:val="20"/>
                <w:szCs w:val="20"/>
                <w:lang w:val="sr-Cyrl-RS"/>
              </w:rPr>
            </w:pPr>
            <w:r w:rsidRPr="007755C7">
              <w:rPr>
                <w:rFonts w:eastAsia="Times New Roman" w:cs="Times-Roman"/>
                <w:sz w:val="20"/>
                <w:szCs w:val="20"/>
                <w:lang w:val="en-US"/>
              </w:rPr>
              <w:t xml:space="preserve">FIELD 50K: </w:t>
            </w:r>
            <w:r w:rsidRPr="007755C7">
              <w:rPr>
                <w:rFonts w:eastAsia="Times New Roman" w:cs="Times-Roman"/>
                <w:sz w:val="20"/>
                <w:szCs w:val="20"/>
                <w:lang w:val="sr-Cyrl-RS"/>
              </w:rPr>
              <w:t xml:space="preserve"> </w:t>
            </w:r>
          </w:p>
        </w:tc>
        <w:tc>
          <w:tcPr>
            <w:tcW w:w="6096" w:type="dxa"/>
            <w:shd w:val="clear" w:color="auto" w:fill="auto"/>
          </w:tcPr>
          <w:p w:rsidR="00953B88" w:rsidRPr="007755C7" w:rsidRDefault="00953B88" w:rsidP="00953B88">
            <w:pPr>
              <w:autoSpaceDE w:val="0"/>
              <w:autoSpaceDN w:val="0"/>
              <w:adjustRightInd w:val="0"/>
              <w:spacing w:after="0" w:line="240" w:lineRule="auto"/>
              <w:rPr>
                <w:rFonts w:eastAsia="Times New Roman" w:cs="Times-Roman"/>
                <w:sz w:val="20"/>
                <w:szCs w:val="20"/>
                <w:lang w:val="en-US"/>
              </w:rPr>
            </w:pPr>
            <w:r w:rsidRPr="007755C7">
              <w:rPr>
                <w:rFonts w:eastAsia="Times New Roman" w:cs="Times-Roman"/>
                <w:sz w:val="20"/>
                <w:szCs w:val="20"/>
                <w:lang w:val="en-US"/>
              </w:rPr>
              <w:t>ORDERING CUSTOMER</w:t>
            </w:r>
          </w:p>
        </w:tc>
      </w:tr>
      <w:tr w:rsidR="00953B88" w:rsidRPr="007755C7" w:rsidTr="004462F7">
        <w:tc>
          <w:tcPr>
            <w:tcW w:w="3510" w:type="dxa"/>
            <w:shd w:val="clear" w:color="auto" w:fill="auto"/>
          </w:tcPr>
          <w:p w:rsidR="00953B88" w:rsidRPr="007755C7" w:rsidRDefault="00953B88" w:rsidP="00953B88">
            <w:pPr>
              <w:autoSpaceDE w:val="0"/>
              <w:autoSpaceDN w:val="0"/>
              <w:adjustRightInd w:val="0"/>
              <w:spacing w:after="0" w:line="240" w:lineRule="auto"/>
              <w:rPr>
                <w:rFonts w:eastAsia="Times New Roman" w:cs="Times-Roman"/>
                <w:sz w:val="20"/>
                <w:szCs w:val="20"/>
                <w:lang w:val="en-US"/>
              </w:rPr>
            </w:pPr>
            <w:r w:rsidRPr="007755C7">
              <w:rPr>
                <w:rFonts w:eastAsia="Times New Roman" w:cs="Times-Roman"/>
                <w:sz w:val="20"/>
                <w:szCs w:val="20"/>
                <w:lang w:val="en-US"/>
              </w:rPr>
              <w:t>FIELD 56A:</w:t>
            </w:r>
          </w:p>
          <w:p w:rsidR="00953B88" w:rsidRPr="007755C7" w:rsidRDefault="00953B88" w:rsidP="00953B88">
            <w:pPr>
              <w:autoSpaceDE w:val="0"/>
              <w:autoSpaceDN w:val="0"/>
              <w:adjustRightInd w:val="0"/>
              <w:spacing w:after="0" w:line="240" w:lineRule="auto"/>
              <w:rPr>
                <w:rFonts w:eastAsia="Times New Roman" w:cs="Times-Roman"/>
                <w:sz w:val="20"/>
                <w:szCs w:val="20"/>
                <w:lang w:val="en-US"/>
              </w:rPr>
            </w:pPr>
            <w:r w:rsidRPr="007755C7">
              <w:rPr>
                <w:rFonts w:eastAsia="Times New Roman" w:cs="Times-Roman"/>
                <w:sz w:val="20"/>
                <w:szCs w:val="20"/>
                <w:lang w:val="en-US"/>
              </w:rPr>
              <w:t>(INTERMEDIARY)</w:t>
            </w:r>
          </w:p>
          <w:p w:rsidR="00953B88" w:rsidRPr="007755C7" w:rsidRDefault="00953B88" w:rsidP="00953B88">
            <w:pPr>
              <w:autoSpaceDE w:val="0"/>
              <w:autoSpaceDN w:val="0"/>
              <w:adjustRightInd w:val="0"/>
              <w:spacing w:after="0" w:line="240" w:lineRule="auto"/>
              <w:rPr>
                <w:rFonts w:eastAsia="Times New Roman" w:cs="Times-Roman"/>
                <w:sz w:val="20"/>
                <w:szCs w:val="20"/>
                <w:lang w:val="en-US"/>
              </w:rPr>
            </w:pPr>
          </w:p>
        </w:tc>
        <w:tc>
          <w:tcPr>
            <w:tcW w:w="6096" w:type="dxa"/>
            <w:shd w:val="clear" w:color="auto" w:fill="auto"/>
          </w:tcPr>
          <w:p w:rsidR="00953B88" w:rsidRPr="007755C7" w:rsidRDefault="00953B88" w:rsidP="00953B88">
            <w:pPr>
              <w:autoSpaceDE w:val="0"/>
              <w:autoSpaceDN w:val="0"/>
              <w:adjustRightInd w:val="0"/>
              <w:spacing w:after="0" w:line="240" w:lineRule="auto"/>
              <w:rPr>
                <w:rFonts w:eastAsia="Times New Roman" w:cs="Times-Roman"/>
                <w:sz w:val="20"/>
                <w:szCs w:val="20"/>
                <w:lang w:val="en-US"/>
              </w:rPr>
            </w:pPr>
            <w:r w:rsidRPr="007755C7">
              <w:rPr>
                <w:rFonts w:eastAsia="Times New Roman" w:cs="Times-Roman"/>
                <w:sz w:val="20"/>
                <w:szCs w:val="20"/>
                <w:lang w:val="en-US"/>
              </w:rPr>
              <w:t>BKTRUS33XXX</w:t>
            </w:r>
          </w:p>
          <w:p w:rsidR="00953B88" w:rsidRPr="007755C7" w:rsidRDefault="00953B88" w:rsidP="00953B88">
            <w:pPr>
              <w:autoSpaceDE w:val="0"/>
              <w:autoSpaceDN w:val="0"/>
              <w:adjustRightInd w:val="0"/>
              <w:spacing w:after="0" w:line="240" w:lineRule="auto"/>
              <w:rPr>
                <w:rFonts w:eastAsia="Times New Roman" w:cs="Times-Roman"/>
                <w:sz w:val="20"/>
                <w:szCs w:val="20"/>
                <w:lang w:val="en-US"/>
              </w:rPr>
            </w:pPr>
            <w:r w:rsidRPr="007755C7">
              <w:rPr>
                <w:rFonts w:eastAsia="Times New Roman" w:cs="Times-Roman"/>
                <w:sz w:val="20"/>
                <w:szCs w:val="20"/>
                <w:lang w:val="en-US"/>
              </w:rPr>
              <w:t>DEUTSCHE BANK TRUST COMPANIY</w:t>
            </w:r>
          </w:p>
          <w:p w:rsidR="00953B88" w:rsidRPr="007755C7" w:rsidRDefault="00953B88" w:rsidP="00953B88">
            <w:pPr>
              <w:autoSpaceDE w:val="0"/>
              <w:autoSpaceDN w:val="0"/>
              <w:adjustRightInd w:val="0"/>
              <w:spacing w:after="0" w:line="240" w:lineRule="auto"/>
              <w:rPr>
                <w:rFonts w:eastAsia="Times New Roman" w:cs="Times-Roman"/>
                <w:sz w:val="20"/>
                <w:szCs w:val="20"/>
                <w:lang w:val="en-US"/>
              </w:rPr>
            </w:pPr>
            <w:r w:rsidRPr="007755C7">
              <w:rPr>
                <w:rFonts w:eastAsia="Times New Roman" w:cs="Times-Roman"/>
                <w:sz w:val="20"/>
                <w:szCs w:val="20"/>
                <w:lang w:val="en-US"/>
              </w:rPr>
              <w:t>AMERICAS, NEW YORK</w:t>
            </w:r>
          </w:p>
          <w:p w:rsidR="00953B88" w:rsidRPr="007755C7" w:rsidRDefault="00953B88" w:rsidP="00953B88">
            <w:pPr>
              <w:autoSpaceDE w:val="0"/>
              <w:autoSpaceDN w:val="0"/>
              <w:adjustRightInd w:val="0"/>
              <w:spacing w:after="0" w:line="240" w:lineRule="auto"/>
              <w:rPr>
                <w:rFonts w:eastAsia="Times New Roman" w:cs="Times-Roman"/>
                <w:sz w:val="20"/>
                <w:szCs w:val="20"/>
                <w:lang w:val="en-US"/>
              </w:rPr>
            </w:pPr>
            <w:r w:rsidRPr="007755C7">
              <w:rPr>
                <w:rFonts w:eastAsia="Times New Roman" w:cs="Times-Roman"/>
                <w:sz w:val="20"/>
                <w:szCs w:val="20"/>
                <w:lang w:val="en-US"/>
              </w:rPr>
              <w:t>60 WALL STREET</w:t>
            </w:r>
          </w:p>
          <w:p w:rsidR="00953B88" w:rsidRPr="007755C7" w:rsidRDefault="00953B88" w:rsidP="00953B88">
            <w:pPr>
              <w:autoSpaceDE w:val="0"/>
              <w:autoSpaceDN w:val="0"/>
              <w:adjustRightInd w:val="0"/>
              <w:spacing w:after="0" w:line="240" w:lineRule="auto"/>
              <w:rPr>
                <w:rFonts w:eastAsia="Times New Roman" w:cs="Times-Roman"/>
                <w:sz w:val="20"/>
                <w:szCs w:val="20"/>
                <w:lang w:val="en-US"/>
              </w:rPr>
            </w:pPr>
            <w:r w:rsidRPr="007755C7">
              <w:rPr>
                <w:rFonts w:eastAsia="Times New Roman" w:cs="Times-Roman"/>
                <w:sz w:val="20"/>
                <w:szCs w:val="20"/>
                <w:lang w:val="en-US"/>
              </w:rPr>
              <w:t>UNITED STATES</w:t>
            </w:r>
          </w:p>
        </w:tc>
      </w:tr>
      <w:tr w:rsidR="00953B88" w:rsidRPr="007755C7" w:rsidTr="004462F7">
        <w:tc>
          <w:tcPr>
            <w:tcW w:w="3510" w:type="dxa"/>
            <w:shd w:val="clear" w:color="auto" w:fill="auto"/>
          </w:tcPr>
          <w:p w:rsidR="00953B88" w:rsidRPr="007755C7" w:rsidRDefault="00953B88" w:rsidP="00953B88">
            <w:pPr>
              <w:autoSpaceDE w:val="0"/>
              <w:autoSpaceDN w:val="0"/>
              <w:adjustRightInd w:val="0"/>
              <w:spacing w:after="0" w:line="240" w:lineRule="auto"/>
              <w:rPr>
                <w:rFonts w:eastAsia="Times New Roman" w:cs="Times-Roman"/>
                <w:sz w:val="20"/>
                <w:szCs w:val="20"/>
                <w:lang w:val="en-US"/>
              </w:rPr>
            </w:pPr>
            <w:r w:rsidRPr="007755C7">
              <w:rPr>
                <w:rFonts w:eastAsia="Times New Roman" w:cs="Times-Roman"/>
                <w:sz w:val="20"/>
                <w:szCs w:val="20"/>
                <w:lang w:val="en-US"/>
              </w:rPr>
              <w:t>FIELD 57A:</w:t>
            </w:r>
          </w:p>
          <w:p w:rsidR="00953B88" w:rsidRPr="007755C7" w:rsidRDefault="00953B88" w:rsidP="00953B88">
            <w:pPr>
              <w:autoSpaceDE w:val="0"/>
              <w:autoSpaceDN w:val="0"/>
              <w:adjustRightInd w:val="0"/>
              <w:spacing w:after="0" w:line="240" w:lineRule="auto"/>
              <w:rPr>
                <w:rFonts w:eastAsia="Times New Roman" w:cs="Times-Roman"/>
                <w:sz w:val="20"/>
                <w:szCs w:val="20"/>
                <w:lang w:val="en-US"/>
              </w:rPr>
            </w:pPr>
            <w:r w:rsidRPr="007755C7">
              <w:rPr>
                <w:rFonts w:eastAsia="Times New Roman" w:cs="Times-Roman"/>
                <w:sz w:val="20"/>
                <w:szCs w:val="20"/>
                <w:lang w:val="en-US"/>
              </w:rPr>
              <w:t>(ACC. WITH BANK)</w:t>
            </w:r>
          </w:p>
          <w:p w:rsidR="00953B88" w:rsidRPr="007755C7" w:rsidRDefault="00953B88" w:rsidP="00953B88">
            <w:pPr>
              <w:autoSpaceDE w:val="0"/>
              <w:autoSpaceDN w:val="0"/>
              <w:adjustRightInd w:val="0"/>
              <w:spacing w:after="0" w:line="240" w:lineRule="auto"/>
              <w:rPr>
                <w:rFonts w:eastAsia="Times New Roman" w:cs="Times-Roman"/>
                <w:sz w:val="20"/>
                <w:szCs w:val="20"/>
                <w:lang w:val="en-US"/>
              </w:rPr>
            </w:pPr>
          </w:p>
        </w:tc>
        <w:tc>
          <w:tcPr>
            <w:tcW w:w="6096" w:type="dxa"/>
            <w:shd w:val="clear" w:color="auto" w:fill="auto"/>
          </w:tcPr>
          <w:p w:rsidR="00953B88" w:rsidRPr="007755C7" w:rsidRDefault="00953B88" w:rsidP="00953B88">
            <w:pPr>
              <w:autoSpaceDE w:val="0"/>
              <w:autoSpaceDN w:val="0"/>
              <w:adjustRightInd w:val="0"/>
              <w:spacing w:after="0" w:line="240" w:lineRule="auto"/>
              <w:rPr>
                <w:rFonts w:eastAsia="Times New Roman" w:cs="Times-Roman"/>
                <w:sz w:val="20"/>
                <w:szCs w:val="20"/>
                <w:lang w:val="en-US"/>
              </w:rPr>
            </w:pPr>
            <w:r w:rsidRPr="007755C7">
              <w:rPr>
                <w:rFonts w:eastAsia="Times New Roman" w:cs="Times-Roman"/>
                <w:sz w:val="20"/>
                <w:szCs w:val="20"/>
                <w:lang w:val="en-US"/>
              </w:rPr>
              <w:t>NBSRRSBGXXX</w:t>
            </w:r>
          </w:p>
          <w:p w:rsidR="00953B88" w:rsidRPr="007755C7" w:rsidRDefault="00953B88" w:rsidP="00953B88">
            <w:pPr>
              <w:autoSpaceDE w:val="0"/>
              <w:autoSpaceDN w:val="0"/>
              <w:adjustRightInd w:val="0"/>
              <w:spacing w:after="0" w:line="240" w:lineRule="auto"/>
              <w:rPr>
                <w:rFonts w:eastAsia="Times New Roman" w:cs="Times-Roman"/>
                <w:sz w:val="20"/>
                <w:szCs w:val="20"/>
                <w:lang w:val="en-US"/>
              </w:rPr>
            </w:pPr>
            <w:r w:rsidRPr="007755C7">
              <w:rPr>
                <w:rFonts w:eastAsia="Times New Roman" w:cs="Times-Roman"/>
                <w:sz w:val="20"/>
                <w:szCs w:val="20"/>
                <w:lang w:val="en-US"/>
              </w:rPr>
              <w:t>NARODNA BANKA SRBIJE (NATIONAL</w:t>
            </w:r>
          </w:p>
          <w:p w:rsidR="00953B88" w:rsidRPr="007755C7" w:rsidRDefault="00953B88" w:rsidP="00953B88">
            <w:pPr>
              <w:autoSpaceDE w:val="0"/>
              <w:autoSpaceDN w:val="0"/>
              <w:adjustRightInd w:val="0"/>
              <w:spacing w:after="0" w:line="240" w:lineRule="auto"/>
              <w:rPr>
                <w:rFonts w:eastAsia="Times New Roman" w:cs="Times-Roman"/>
                <w:sz w:val="20"/>
                <w:szCs w:val="20"/>
                <w:lang w:val="en-US"/>
              </w:rPr>
            </w:pPr>
            <w:r w:rsidRPr="007755C7">
              <w:rPr>
                <w:rFonts w:eastAsia="Times New Roman" w:cs="Times-Roman"/>
                <w:sz w:val="20"/>
                <w:szCs w:val="20"/>
                <w:lang w:val="en-US"/>
              </w:rPr>
              <w:t>BANK OF SERBIA – NB BEOGRAD,</w:t>
            </w:r>
          </w:p>
          <w:p w:rsidR="00953B88" w:rsidRPr="007755C7" w:rsidRDefault="00953B88" w:rsidP="00953B88">
            <w:pPr>
              <w:autoSpaceDE w:val="0"/>
              <w:autoSpaceDN w:val="0"/>
              <w:adjustRightInd w:val="0"/>
              <w:spacing w:after="0" w:line="240" w:lineRule="auto"/>
              <w:rPr>
                <w:rFonts w:eastAsia="Times New Roman" w:cs="Times-Roman"/>
                <w:sz w:val="20"/>
                <w:szCs w:val="20"/>
                <w:lang w:val="en-US"/>
              </w:rPr>
            </w:pPr>
            <w:r w:rsidRPr="007755C7">
              <w:rPr>
                <w:rFonts w:eastAsia="Times New Roman" w:cs="Times-Roman"/>
                <w:sz w:val="20"/>
                <w:szCs w:val="20"/>
                <w:lang w:val="en-US"/>
              </w:rPr>
              <w:t>NEMANJINA 17</w:t>
            </w:r>
          </w:p>
          <w:p w:rsidR="00953B88" w:rsidRPr="007755C7" w:rsidRDefault="00953B88" w:rsidP="00953B88">
            <w:pPr>
              <w:autoSpaceDE w:val="0"/>
              <w:autoSpaceDN w:val="0"/>
              <w:adjustRightInd w:val="0"/>
              <w:spacing w:after="0" w:line="240" w:lineRule="auto"/>
              <w:rPr>
                <w:rFonts w:eastAsia="Times New Roman" w:cs="Times-Roman"/>
                <w:sz w:val="20"/>
                <w:szCs w:val="20"/>
                <w:lang w:val="en-US"/>
              </w:rPr>
            </w:pPr>
            <w:r w:rsidRPr="007755C7">
              <w:rPr>
                <w:rFonts w:eastAsia="Times New Roman" w:cs="Times-Roman"/>
                <w:sz w:val="20"/>
                <w:szCs w:val="20"/>
                <w:lang w:val="en-US"/>
              </w:rPr>
              <w:t>SERBIA</w:t>
            </w:r>
          </w:p>
        </w:tc>
      </w:tr>
      <w:tr w:rsidR="00953B88" w:rsidRPr="007755C7" w:rsidTr="004462F7">
        <w:tc>
          <w:tcPr>
            <w:tcW w:w="3510" w:type="dxa"/>
            <w:shd w:val="clear" w:color="auto" w:fill="auto"/>
          </w:tcPr>
          <w:p w:rsidR="00953B88" w:rsidRPr="007755C7" w:rsidRDefault="00953B88" w:rsidP="00953B88">
            <w:pPr>
              <w:autoSpaceDE w:val="0"/>
              <w:autoSpaceDN w:val="0"/>
              <w:adjustRightInd w:val="0"/>
              <w:spacing w:after="0" w:line="240" w:lineRule="auto"/>
              <w:rPr>
                <w:rFonts w:eastAsia="Times New Roman" w:cs="Times-Roman"/>
                <w:sz w:val="20"/>
                <w:szCs w:val="20"/>
                <w:lang w:val="en-US"/>
              </w:rPr>
            </w:pPr>
            <w:r w:rsidRPr="007755C7">
              <w:rPr>
                <w:rFonts w:eastAsia="Times New Roman" w:cs="Times-Roman"/>
                <w:sz w:val="20"/>
                <w:szCs w:val="20"/>
                <w:lang w:val="en-US"/>
              </w:rPr>
              <w:t>FIELD 59:</w:t>
            </w:r>
          </w:p>
          <w:p w:rsidR="00953B88" w:rsidRPr="007755C7" w:rsidRDefault="00953B88" w:rsidP="00953B88">
            <w:pPr>
              <w:autoSpaceDE w:val="0"/>
              <w:autoSpaceDN w:val="0"/>
              <w:adjustRightInd w:val="0"/>
              <w:spacing w:after="0" w:line="240" w:lineRule="auto"/>
              <w:rPr>
                <w:rFonts w:eastAsia="Times New Roman" w:cs="Times-Roman"/>
                <w:sz w:val="20"/>
                <w:szCs w:val="20"/>
                <w:lang w:val="en-US"/>
              </w:rPr>
            </w:pPr>
            <w:r w:rsidRPr="007755C7">
              <w:rPr>
                <w:rFonts w:eastAsia="Times New Roman" w:cs="Times-Roman"/>
                <w:sz w:val="20"/>
                <w:szCs w:val="20"/>
                <w:lang w:val="en-US"/>
              </w:rPr>
              <w:t>(BENEFICIARY)</w:t>
            </w:r>
          </w:p>
          <w:p w:rsidR="00953B88" w:rsidRPr="007755C7" w:rsidRDefault="00953B88" w:rsidP="00953B88">
            <w:pPr>
              <w:autoSpaceDE w:val="0"/>
              <w:autoSpaceDN w:val="0"/>
              <w:adjustRightInd w:val="0"/>
              <w:spacing w:after="0" w:line="240" w:lineRule="auto"/>
              <w:rPr>
                <w:rFonts w:eastAsia="Times New Roman" w:cs="Times-Roman"/>
                <w:sz w:val="20"/>
                <w:szCs w:val="20"/>
                <w:lang w:val="en-US"/>
              </w:rPr>
            </w:pPr>
          </w:p>
        </w:tc>
        <w:tc>
          <w:tcPr>
            <w:tcW w:w="6096" w:type="dxa"/>
            <w:shd w:val="clear" w:color="auto" w:fill="auto"/>
          </w:tcPr>
          <w:p w:rsidR="00953B88" w:rsidRPr="007755C7" w:rsidRDefault="00953B88" w:rsidP="00953B88">
            <w:pPr>
              <w:autoSpaceDE w:val="0"/>
              <w:autoSpaceDN w:val="0"/>
              <w:adjustRightInd w:val="0"/>
              <w:spacing w:after="0" w:line="240" w:lineRule="auto"/>
              <w:rPr>
                <w:rFonts w:eastAsia="Times New Roman" w:cs="Times-Roman"/>
                <w:sz w:val="20"/>
                <w:szCs w:val="20"/>
                <w:lang w:val="en-US"/>
              </w:rPr>
            </w:pPr>
            <w:r w:rsidRPr="007755C7">
              <w:rPr>
                <w:rFonts w:eastAsia="Times New Roman" w:cs="Times-Roman"/>
                <w:sz w:val="20"/>
                <w:szCs w:val="20"/>
                <w:lang w:val="en-US"/>
              </w:rPr>
              <w:t>/RS35908500103019323073</w:t>
            </w:r>
          </w:p>
          <w:p w:rsidR="00953B88" w:rsidRPr="007755C7" w:rsidRDefault="00953B88" w:rsidP="00953B88">
            <w:pPr>
              <w:autoSpaceDE w:val="0"/>
              <w:autoSpaceDN w:val="0"/>
              <w:adjustRightInd w:val="0"/>
              <w:spacing w:after="0" w:line="240" w:lineRule="auto"/>
              <w:rPr>
                <w:rFonts w:eastAsia="Times New Roman" w:cs="Times-Roman"/>
                <w:sz w:val="20"/>
                <w:szCs w:val="20"/>
                <w:lang w:val="en-US"/>
              </w:rPr>
            </w:pPr>
            <w:r w:rsidRPr="007755C7">
              <w:rPr>
                <w:rFonts w:eastAsia="Times New Roman" w:cs="Times-Roman"/>
                <w:sz w:val="20"/>
                <w:szCs w:val="20"/>
                <w:lang w:val="en-US"/>
              </w:rPr>
              <w:t>MINISTARSTVO FINANSIJA</w:t>
            </w:r>
          </w:p>
          <w:p w:rsidR="00953B88" w:rsidRPr="007755C7" w:rsidRDefault="00953B88" w:rsidP="00953B88">
            <w:pPr>
              <w:autoSpaceDE w:val="0"/>
              <w:autoSpaceDN w:val="0"/>
              <w:adjustRightInd w:val="0"/>
              <w:spacing w:after="0" w:line="240" w:lineRule="auto"/>
              <w:rPr>
                <w:rFonts w:eastAsia="Times New Roman" w:cs="Times-Roman"/>
                <w:sz w:val="20"/>
                <w:szCs w:val="20"/>
                <w:lang w:val="en-US"/>
              </w:rPr>
            </w:pPr>
            <w:r w:rsidRPr="007755C7">
              <w:rPr>
                <w:rFonts w:eastAsia="Times New Roman" w:cs="Times-Roman"/>
                <w:sz w:val="20"/>
                <w:szCs w:val="20"/>
                <w:lang w:val="en-US"/>
              </w:rPr>
              <w:t>UPRAVA ZA TREZOR</w:t>
            </w:r>
          </w:p>
          <w:p w:rsidR="00953B88" w:rsidRPr="007755C7" w:rsidRDefault="00953B88" w:rsidP="00953B88">
            <w:pPr>
              <w:autoSpaceDE w:val="0"/>
              <w:autoSpaceDN w:val="0"/>
              <w:adjustRightInd w:val="0"/>
              <w:spacing w:after="0" w:line="240" w:lineRule="auto"/>
              <w:rPr>
                <w:rFonts w:eastAsia="Times New Roman" w:cs="Times-Roman"/>
                <w:sz w:val="20"/>
                <w:szCs w:val="20"/>
                <w:lang w:val="en-US"/>
              </w:rPr>
            </w:pPr>
            <w:r w:rsidRPr="007755C7">
              <w:rPr>
                <w:rFonts w:eastAsia="Times New Roman" w:cs="Times-Roman"/>
                <w:sz w:val="20"/>
                <w:szCs w:val="20"/>
                <w:lang w:val="en-US"/>
              </w:rPr>
              <w:t>POP LUKINA7-9</w:t>
            </w:r>
          </w:p>
          <w:p w:rsidR="00953B88" w:rsidRPr="007755C7" w:rsidRDefault="00953B88" w:rsidP="00953B88">
            <w:pPr>
              <w:autoSpaceDE w:val="0"/>
              <w:autoSpaceDN w:val="0"/>
              <w:adjustRightInd w:val="0"/>
              <w:spacing w:after="0" w:line="240" w:lineRule="auto"/>
              <w:rPr>
                <w:rFonts w:eastAsia="Times New Roman" w:cs="Times-Roman"/>
                <w:sz w:val="20"/>
                <w:szCs w:val="20"/>
                <w:lang w:val="en-US"/>
              </w:rPr>
            </w:pPr>
            <w:r w:rsidRPr="007755C7">
              <w:rPr>
                <w:rFonts w:eastAsia="Times New Roman" w:cs="Times-Roman"/>
                <w:sz w:val="20"/>
                <w:szCs w:val="20"/>
                <w:lang w:val="en-US"/>
              </w:rPr>
              <w:t>BEOGRAD</w:t>
            </w:r>
          </w:p>
        </w:tc>
      </w:tr>
      <w:tr w:rsidR="00953B88" w:rsidRPr="007755C7" w:rsidTr="004462F7">
        <w:tc>
          <w:tcPr>
            <w:tcW w:w="3510" w:type="dxa"/>
            <w:shd w:val="clear" w:color="auto" w:fill="auto"/>
          </w:tcPr>
          <w:p w:rsidR="00953B88" w:rsidRPr="007755C7" w:rsidRDefault="00953B88" w:rsidP="00953B88">
            <w:pPr>
              <w:spacing w:after="0" w:line="240" w:lineRule="auto"/>
              <w:ind w:left="-120" w:right="-180" w:firstLine="120"/>
              <w:jc w:val="both"/>
              <w:rPr>
                <w:rFonts w:eastAsia="Times New Roman" w:cs="Times-Roman"/>
                <w:sz w:val="20"/>
                <w:szCs w:val="20"/>
                <w:lang w:val="en-US"/>
              </w:rPr>
            </w:pPr>
            <w:r w:rsidRPr="007755C7">
              <w:rPr>
                <w:rFonts w:eastAsia="Times New Roman" w:cs="Times-Roman"/>
                <w:sz w:val="20"/>
                <w:szCs w:val="20"/>
                <w:lang w:val="en-US"/>
              </w:rPr>
              <w:t xml:space="preserve">FIELD 70: </w:t>
            </w:r>
            <w:r w:rsidRPr="007755C7">
              <w:rPr>
                <w:rFonts w:eastAsia="Times New Roman" w:cs="Times-Roman"/>
                <w:sz w:val="20"/>
                <w:szCs w:val="20"/>
                <w:lang w:val="sr-Cyrl-RS"/>
              </w:rPr>
              <w:t xml:space="preserve"> </w:t>
            </w:r>
          </w:p>
        </w:tc>
        <w:tc>
          <w:tcPr>
            <w:tcW w:w="6096" w:type="dxa"/>
            <w:shd w:val="clear" w:color="auto" w:fill="auto"/>
          </w:tcPr>
          <w:p w:rsidR="00953B88" w:rsidRPr="007755C7" w:rsidRDefault="00953B88" w:rsidP="00953B88">
            <w:pPr>
              <w:autoSpaceDE w:val="0"/>
              <w:autoSpaceDN w:val="0"/>
              <w:adjustRightInd w:val="0"/>
              <w:spacing w:after="0" w:line="240" w:lineRule="auto"/>
              <w:rPr>
                <w:rFonts w:eastAsia="Times New Roman" w:cs="Times-Roman"/>
                <w:sz w:val="20"/>
                <w:szCs w:val="20"/>
                <w:lang w:val="en-US"/>
              </w:rPr>
            </w:pPr>
            <w:r w:rsidRPr="007755C7">
              <w:rPr>
                <w:rFonts w:eastAsia="Times New Roman" w:cs="Times-Roman"/>
                <w:sz w:val="20"/>
                <w:szCs w:val="20"/>
                <w:lang w:val="en-US"/>
              </w:rPr>
              <w:t>DETAILS OF PAYMENT</w:t>
            </w:r>
          </w:p>
        </w:tc>
      </w:tr>
    </w:tbl>
    <w:p w:rsidR="00953B88" w:rsidRPr="007755C7" w:rsidRDefault="00953B88" w:rsidP="00953B88">
      <w:pPr>
        <w:rPr>
          <w:sz w:val="20"/>
          <w:szCs w:val="20"/>
          <w:lang w:val="en-US"/>
        </w:rPr>
      </w:pPr>
      <w:r w:rsidRPr="007755C7">
        <w:rPr>
          <w:sz w:val="20"/>
          <w:szCs w:val="20"/>
          <w:lang w:val="en-US"/>
        </w:rPr>
        <w:br w:type="page"/>
      </w:r>
    </w:p>
    <w:tbl>
      <w:tblPr>
        <w:tblW w:w="9661"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61"/>
      </w:tblGrid>
      <w:tr w:rsidR="00953B88" w:rsidRPr="007755C7" w:rsidTr="004462F7">
        <w:trPr>
          <w:tblCellSpacing w:w="20" w:type="dxa"/>
          <w:jc w:val="center"/>
        </w:trPr>
        <w:tc>
          <w:tcPr>
            <w:tcW w:w="9581" w:type="dxa"/>
            <w:shd w:val="clear" w:color="auto" w:fill="D6E3BC" w:themeFill="accent3" w:themeFillTint="66"/>
          </w:tcPr>
          <w:p w:rsidR="00953B88" w:rsidRPr="007755C7" w:rsidRDefault="00953B88" w:rsidP="00953B88">
            <w:pPr>
              <w:spacing w:after="0" w:line="240" w:lineRule="auto"/>
              <w:jc w:val="center"/>
              <w:rPr>
                <w:rFonts w:eastAsia="Times New Roman" w:cs="Times New Roman"/>
                <w:b/>
                <w:sz w:val="20"/>
                <w:szCs w:val="20"/>
                <w:lang w:val="sr-Cyrl-CS"/>
              </w:rPr>
            </w:pPr>
            <w:r w:rsidRPr="007755C7">
              <w:rPr>
                <w:rFonts w:eastAsia="Times New Roman" w:cs="Times New Roman"/>
                <w:b/>
                <w:sz w:val="20"/>
                <w:szCs w:val="20"/>
                <w:lang w:val="sr-Cyrl-RS"/>
              </w:rPr>
              <w:lastRenderedPageBreak/>
              <w:t>9</w:t>
            </w:r>
            <w:r w:rsidRPr="007755C7">
              <w:rPr>
                <w:rFonts w:eastAsia="Times New Roman" w:cs="Times New Roman"/>
                <w:b/>
                <w:sz w:val="20"/>
                <w:szCs w:val="20"/>
                <w:lang w:val="sr-Cyrl-CS"/>
              </w:rPr>
              <w:t xml:space="preserve">) </w:t>
            </w:r>
            <w:r w:rsidRPr="007755C7">
              <w:rPr>
                <w:rFonts w:eastAsia="Times New Roman" w:cs="Times New Roman"/>
                <w:b/>
                <w:sz w:val="20"/>
                <w:szCs w:val="20"/>
                <w:lang w:val="sr-Cyrl-RS"/>
              </w:rPr>
              <w:t xml:space="preserve">ОСТАЛИ </w:t>
            </w:r>
            <w:r w:rsidRPr="007755C7">
              <w:rPr>
                <w:rFonts w:eastAsia="Times New Roman" w:cs="Times New Roman"/>
                <w:b/>
                <w:sz w:val="20"/>
                <w:szCs w:val="20"/>
                <w:lang w:val="sr-Cyrl-CS"/>
              </w:rPr>
              <w:t xml:space="preserve">ОБРАСЦИ  </w:t>
            </w:r>
          </w:p>
        </w:tc>
      </w:tr>
    </w:tbl>
    <w:p w:rsidR="00953B88" w:rsidRPr="007755C7" w:rsidRDefault="00953B88" w:rsidP="00953B88">
      <w:pPr>
        <w:spacing w:after="0" w:line="240" w:lineRule="auto"/>
        <w:jc w:val="center"/>
        <w:rPr>
          <w:rFonts w:eastAsia="Times New Roman" w:cs="Times New Roman"/>
          <w:sz w:val="20"/>
          <w:szCs w:val="20"/>
          <w:lang w:val="sr-Cyrl-CS"/>
        </w:rPr>
      </w:pPr>
    </w:p>
    <w:p w:rsidR="00953B88" w:rsidRPr="007755C7" w:rsidRDefault="00953B88" w:rsidP="00C44A92">
      <w:pPr>
        <w:spacing w:after="0" w:line="240" w:lineRule="auto"/>
        <w:jc w:val="both"/>
        <w:rPr>
          <w:rFonts w:eastAsia="Times New Roman" w:cs="Times New Roman"/>
          <w:sz w:val="20"/>
          <w:szCs w:val="20"/>
          <w:lang w:val="sr-Cyrl-RS"/>
        </w:rPr>
      </w:pPr>
      <w:r w:rsidRPr="007755C7">
        <w:rPr>
          <w:rFonts w:eastAsia="Times New Roman" w:cs="Times New Roman"/>
          <w:sz w:val="20"/>
          <w:szCs w:val="20"/>
          <w:lang w:val="sr-Cyrl-CS"/>
        </w:rPr>
        <w:t xml:space="preserve">9.1 ОБРАЗАЦ </w:t>
      </w:r>
      <w:r w:rsidRPr="007755C7">
        <w:rPr>
          <w:rFonts w:eastAsia="Times New Roman" w:cs="Times New Roman"/>
          <w:sz w:val="20"/>
          <w:szCs w:val="20"/>
          <w:lang w:val="ru-RU"/>
        </w:rPr>
        <w:t xml:space="preserve">ИЗЈАВЕ ПО ЧЛАНУ 79. СТАВ </w:t>
      </w:r>
      <w:r w:rsidRPr="007755C7">
        <w:rPr>
          <w:rFonts w:eastAsia="Times New Roman" w:cs="Times New Roman"/>
          <w:sz w:val="20"/>
          <w:szCs w:val="20"/>
          <w:lang w:val="en-US"/>
        </w:rPr>
        <w:t>10</w:t>
      </w:r>
      <w:r w:rsidRPr="007755C7">
        <w:rPr>
          <w:rFonts w:eastAsia="Times New Roman" w:cs="Times New Roman"/>
          <w:sz w:val="20"/>
          <w:szCs w:val="20"/>
          <w:lang w:val="ru-RU"/>
        </w:rPr>
        <w:t>. ЗЈН</w:t>
      </w:r>
    </w:p>
    <w:p w:rsidR="00953B88" w:rsidRPr="007755C7" w:rsidRDefault="00953B88" w:rsidP="00953B88">
      <w:pPr>
        <w:spacing w:after="0" w:line="240" w:lineRule="auto"/>
        <w:rPr>
          <w:rFonts w:eastAsia="Times New Roman" w:cs="Times New Roman"/>
          <w:sz w:val="20"/>
          <w:szCs w:val="20"/>
          <w:lang w:val="en-US"/>
        </w:rPr>
      </w:pPr>
      <w:r w:rsidRPr="007755C7">
        <w:rPr>
          <w:rFonts w:eastAsia="Times New Roman" w:cs="Times New Roman"/>
          <w:sz w:val="20"/>
          <w:szCs w:val="20"/>
          <w:lang w:val="ru-RU"/>
        </w:rPr>
        <w:t>9.</w:t>
      </w:r>
      <w:r w:rsidR="00C44A92" w:rsidRPr="007755C7">
        <w:rPr>
          <w:rFonts w:eastAsia="Times New Roman" w:cs="Times New Roman"/>
          <w:sz w:val="20"/>
          <w:szCs w:val="20"/>
          <w:lang w:val="ru-RU"/>
        </w:rPr>
        <w:t>2</w:t>
      </w:r>
      <w:r w:rsidRPr="007755C7">
        <w:rPr>
          <w:rFonts w:eastAsia="Times New Roman" w:cs="Times New Roman"/>
          <w:sz w:val="20"/>
          <w:szCs w:val="20"/>
          <w:lang w:val="ru-RU"/>
        </w:rPr>
        <w:t xml:space="preserve"> МЕНИЧНО ОВЛАШЋЕЊЕ/ПИСМО ЗАОЗБИЉНОСТ ПОНУДЕ</w:t>
      </w:r>
    </w:p>
    <w:p w:rsidR="00953B88" w:rsidRPr="007755C7" w:rsidRDefault="00953B88" w:rsidP="00953B88">
      <w:pPr>
        <w:spacing w:after="0" w:line="240" w:lineRule="auto"/>
        <w:rPr>
          <w:rFonts w:eastAsia="Times New Roman" w:cs="Times New Roman"/>
          <w:sz w:val="20"/>
          <w:szCs w:val="20"/>
          <w:lang w:val="en-US"/>
        </w:rPr>
      </w:pPr>
      <w:r w:rsidRPr="007755C7">
        <w:rPr>
          <w:rFonts w:eastAsia="Times New Roman" w:cs="Times New Roman"/>
          <w:sz w:val="20"/>
          <w:szCs w:val="20"/>
          <w:lang w:val="en-US"/>
        </w:rPr>
        <w:t>9.</w:t>
      </w:r>
      <w:r w:rsidR="00C44A92" w:rsidRPr="007755C7">
        <w:rPr>
          <w:rFonts w:eastAsia="Times New Roman" w:cs="Times New Roman"/>
          <w:sz w:val="20"/>
          <w:szCs w:val="20"/>
          <w:lang w:val="sr-Cyrl-RS"/>
        </w:rPr>
        <w:t>3.</w:t>
      </w:r>
      <w:r w:rsidRPr="007755C7">
        <w:rPr>
          <w:rFonts w:eastAsia="Times New Roman" w:cs="Times New Roman"/>
          <w:sz w:val="20"/>
          <w:szCs w:val="20"/>
          <w:lang w:val="en-US"/>
        </w:rPr>
        <w:t xml:space="preserve"> </w:t>
      </w:r>
      <w:r w:rsidRPr="007755C7">
        <w:rPr>
          <w:rFonts w:eastAsia="Times New Roman" w:cs="Times New Roman"/>
          <w:sz w:val="20"/>
          <w:szCs w:val="20"/>
          <w:lang w:val="sr-Cyrl-CS"/>
        </w:rPr>
        <w:t>ОБРАЗАЦ - ОВЛАШЋЕНА ЛИЦА ЗА КОНТАКТ И САРАДЊУ</w:t>
      </w:r>
    </w:p>
    <w:p w:rsidR="00953B88" w:rsidRPr="007755C7" w:rsidRDefault="00953B88" w:rsidP="00953B88">
      <w:pPr>
        <w:rPr>
          <w:sz w:val="20"/>
          <w:szCs w:val="20"/>
          <w:lang w:val="en-US"/>
        </w:rPr>
      </w:pPr>
      <w:r w:rsidRPr="007755C7">
        <w:rPr>
          <w:sz w:val="20"/>
          <w:szCs w:val="20"/>
          <w:lang w:val="en-U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953B88" w:rsidRPr="007755C7" w:rsidTr="004462F7">
        <w:trPr>
          <w:tblCellSpacing w:w="20" w:type="dxa"/>
          <w:jc w:val="center"/>
        </w:trPr>
        <w:tc>
          <w:tcPr>
            <w:tcW w:w="9576" w:type="dxa"/>
            <w:shd w:val="clear" w:color="auto" w:fill="D6E3BC" w:themeFill="accent3" w:themeFillTint="66"/>
          </w:tcPr>
          <w:p w:rsidR="00953B88" w:rsidRPr="007755C7" w:rsidRDefault="00953B88" w:rsidP="00953B88">
            <w:pPr>
              <w:spacing w:after="0" w:line="240" w:lineRule="auto"/>
              <w:jc w:val="center"/>
              <w:rPr>
                <w:rFonts w:eastAsia="Times New Roman" w:cs="Times New Roman"/>
                <w:b/>
                <w:sz w:val="20"/>
                <w:szCs w:val="20"/>
                <w:lang w:val="ru-RU"/>
              </w:rPr>
            </w:pPr>
            <w:r w:rsidRPr="007755C7">
              <w:rPr>
                <w:rFonts w:eastAsia="Times New Roman" w:cs="Times New Roman"/>
                <w:b/>
                <w:sz w:val="20"/>
                <w:szCs w:val="20"/>
                <w:lang w:val="ru-RU"/>
              </w:rPr>
              <w:lastRenderedPageBreak/>
              <w:t>9)1) ОБРАЗАЦ ИЗЈАВЕ НА ОСНОВУ ЧЛАНА 79. СТАВ 10. ЗЈН</w:t>
            </w:r>
          </w:p>
          <w:p w:rsidR="00953B88" w:rsidRPr="00466142" w:rsidRDefault="00953B88" w:rsidP="004C793D">
            <w:pPr>
              <w:jc w:val="center"/>
              <w:rPr>
                <w:b/>
                <w:sz w:val="20"/>
                <w:szCs w:val="20"/>
                <w:lang w:val="sr-Cyrl-RS"/>
              </w:rPr>
            </w:pPr>
            <w:r w:rsidRPr="007755C7">
              <w:rPr>
                <w:rFonts w:eastAsia="Times New Roman" w:cs="Times New Roman"/>
                <w:b/>
                <w:sz w:val="20"/>
                <w:szCs w:val="20"/>
                <w:lang w:val="sr-Cyrl-CS"/>
              </w:rPr>
              <w:t xml:space="preserve">ЗА </w:t>
            </w:r>
            <w:r w:rsidR="00C44A92" w:rsidRPr="007755C7">
              <w:rPr>
                <w:b/>
                <w:sz w:val="20"/>
                <w:szCs w:val="20"/>
                <w:lang w:val="sr-Cyrl-CS"/>
              </w:rPr>
              <w:t>ЈАВН</w:t>
            </w:r>
            <w:r w:rsidR="006C3643">
              <w:rPr>
                <w:b/>
                <w:sz w:val="20"/>
                <w:szCs w:val="20"/>
                <w:lang w:val="sr-Cyrl-CS"/>
              </w:rPr>
              <w:t>У</w:t>
            </w:r>
            <w:r w:rsidR="00E20973">
              <w:rPr>
                <w:b/>
                <w:sz w:val="20"/>
                <w:szCs w:val="20"/>
                <w:lang w:val="sr-Cyrl-CS"/>
              </w:rPr>
              <w:t xml:space="preserve"> НАБАВКУ</w:t>
            </w:r>
            <w:r w:rsidR="00C44A92" w:rsidRPr="007755C7">
              <w:rPr>
                <w:b/>
                <w:sz w:val="20"/>
                <w:szCs w:val="20"/>
                <w:lang w:val="sr-Cyrl-CS"/>
              </w:rPr>
              <w:t xml:space="preserve"> </w:t>
            </w:r>
            <w:r w:rsidR="006C3643" w:rsidRPr="00D616F0">
              <w:rPr>
                <w:b/>
                <w:sz w:val="20"/>
                <w:szCs w:val="20"/>
                <w:lang w:val="sr-Cyrl-RS"/>
              </w:rPr>
              <w:t>УСЛУГА ТЕСТОВА ЕКВИ</w:t>
            </w:r>
            <w:r w:rsidR="00896268">
              <w:rPr>
                <w:b/>
                <w:sz w:val="20"/>
                <w:szCs w:val="20"/>
                <w:lang w:val="sr-Cyrl-RS"/>
              </w:rPr>
              <w:t>В</w:t>
            </w:r>
            <w:r w:rsidR="006C3643" w:rsidRPr="00D616F0">
              <w:rPr>
                <w:b/>
                <w:sz w:val="20"/>
                <w:szCs w:val="20"/>
                <w:lang w:val="sr-Cyrl-RS"/>
              </w:rPr>
              <w:t>АЛЕНЦИЈЕ ЗА НЕРЕФЕРЕНТНУ МЕТОДУ МЕРЕЊА ФРАКЦИЈЕ СУСПЕНДОВАНИХ ЧЕСТИЦА (</w:t>
            </w:r>
            <w:r w:rsidR="006C3643" w:rsidRPr="00D616F0">
              <w:rPr>
                <w:b/>
                <w:sz w:val="20"/>
                <w:szCs w:val="20"/>
              </w:rPr>
              <w:t>PM</w:t>
            </w:r>
            <w:r w:rsidR="006C3643" w:rsidRPr="00D616F0">
              <w:rPr>
                <w:b/>
                <w:sz w:val="20"/>
                <w:szCs w:val="20"/>
                <w:vertAlign w:val="subscript"/>
              </w:rPr>
              <w:t>10</w:t>
            </w:r>
            <w:r w:rsidR="006C3643" w:rsidRPr="00D616F0">
              <w:rPr>
                <w:b/>
                <w:sz w:val="20"/>
                <w:szCs w:val="20"/>
                <w:vertAlign w:val="subscript"/>
                <w:lang w:val="sr-Cyrl-RS"/>
              </w:rPr>
              <w:t xml:space="preserve"> </w:t>
            </w:r>
            <w:r w:rsidR="006C3643" w:rsidRPr="00D616F0">
              <w:rPr>
                <w:b/>
                <w:sz w:val="20"/>
                <w:szCs w:val="20"/>
                <w:lang w:val="sr-Cyrl-RS"/>
              </w:rPr>
              <w:t>И</w:t>
            </w:r>
            <w:r w:rsidR="006C3643" w:rsidRPr="00D616F0">
              <w:rPr>
                <w:b/>
                <w:sz w:val="20"/>
                <w:szCs w:val="20"/>
              </w:rPr>
              <w:t xml:space="preserve"> PM</w:t>
            </w:r>
            <w:r w:rsidR="006C3643" w:rsidRPr="00D616F0">
              <w:rPr>
                <w:b/>
                <w:sz w:val="20"/>
                <w:szCs w:val="20"/>
                <w:vertAlign w:val="subscript"/>
                <w:lang w:val="sr-Cyrl-RS"/>
              </w:rPr>
              <w:t>2.5</w:t>
            </w:r>
            <w:r w:rsidR="006C3643" w:rsidRPr="00D616F0">
              <w:rPr>
                <w:b/>
                <w:sz w:val="20"/>
                <w:szCs w:val="20"/>
              </w:rPr>
              <w:t xml:space="preserve">) </w:t>
            </w:r>
            <w:r w:rsidR="006C3643" w:rsidRPr="00D616F0">
              <w:rPr>
                <w:b/>
                <w:sz w:val="20"/>
                <w:szCs w:val="20"/>
                <w:lang w:val="sr-Cyrl-RS"/>
              </w:rPr>
              <w:t>НА АУТОМАТСКОЈ СТАНИЦИ ЗА ПРАЋЕЊЕ КВАЛИТЕТА АМБИЈЕНТАЛНОГ ВАЗДУХА У СУБОТИЦИ</w:t>
            </w:r>
          </w:p>
          <w:p w:rsidR="00953B88" w:rsidRPr="007755C7" w:rsidRDefault="00953B88" w:rsidP="00466142">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CS" w:eastAsia="ar-SA"/>
              </w:rPr>
            </w:pPr>
            <w:r w:rsidRPr="007755C7">
              <w:rPr>
                <w:rFonts w:eastAsia="Times New Roman" w:cs="Times New Roman"/>
                <w:b/>
                <w:sz w:val="20"/>
                <w:szCs w:val="20"/>
                <w:lang w:val="sr-Cyrl-RS"/>
              </w:rPr>
              <w:t>О</w:t>
            </w:r>
            <w:r w:rsidR="00C44A92" w:rsidRPr="007755C7">
              <w:rPr>
                <w:rFonts w:eastAsia="Times New Roman" w:cs="Times New Roman"/>
                <w:b/>
                <w:sz w:val="20"/>
                <w:szCs w:val="20"/>
                <w:lang w:val="sr-Cyrl-RS"/>
              </w:rPr>
              <w:t xml:space="preserve">ТВОРЕНИ ПОСТУПАК РЕД БР. </w:t>
            </w:r>
            <w:r w:rsidR="00C44A92" w:rsidRPr="008A4926">
              <w:rPr>
                <w:rFonts w:eastAsia="Times New Roman" w:cs="Times New Roman"/>
                <w:b/>
                <w:sz w:val="20"/>
                <w:szCs w:val="20"/>
                <w:lang w:val="sr-Cyrl-RS"/>
              </w:rPr>
              <w:t xml:space="preserve">ЈН ОП </w:t>
            </w:r>
            <w:r w:rsidR="00466142" w:rsidRPr="008A4926">
              <w:rPr>
                <w:rFonts w:eastAsia="Times New Roman" w:cs="Times New Roman"/>
                <w:b/>
                <w:sz w:val="20"/>
                <w:szCs w:val="20"/>
                <w:lang w:val="sr-Cyrl-RS"/>
              </w:rPr>
              <w:t>2</w:t>
            </w:r>
            <w:r w:rsidR="009C3AEE" w:rsidRPr="008A4926">
              <w:rPr>
                <w:rFonts w:eastAsia="Times New Roman" w:cs="Times New Roman"/>
                <w:b/>
                <w:sz w:val="20"/>
                <w:szCs w:val="20"/>
                <w:lang w:val="sr-Cyrl-RS"/>
              </w:rPr>
              <w:t>1</w:t>
            </w:r>
            <w:r w:rsidRPr="008A4926">
              <w:rPr>
                <w:rFonts w:eastAsia="Times New Roman" w:cs="Times New Roman"/>
                <w:b/>
                <w:sz w:val="20"/>
                <w:szCs w:val="20"/>
                <w:lang w:val="sr-Cyrl-RS"/>
              </w:rPr>
              <w:t>/201</w:t>
            </w:r>
            <w:r w:rsidR="00C44A92" w:rsidRPr="008A4926">
              <w:rPr>
                <w:rFonts w:eastAsia="Times New Roman" w:cs="Times New Roman"/>
                <w:b/>
                <w:sz w:val="20"/>
                <w:szCs w:val="20"/>
                <w:lang w:val="sr-Cyrl-RS"/>
              </w:rPr>
              <w:t>8</w:t>
            </w:r>
            <w:r w:rsidRPr="007755C7">
              <w:rPr>
                <w:rFonts w:eastAsia="Times New Roman" w:cs="Times New Roman"/>
                <w:b/>
                <w:sz w:val="20"/>
                <w:szCs w:val="20"/>
                <w:lang w:val="sr-Cyrl-CS" w:eastAsia="ar-SA"/>
              </w:rPr>
              <w:t xml:space="preserve"> </w:t>
            </w:r>
          </w:p>
        </w:tc>
      </w:tr>
    </w:tbl>
    <w:p w:rsidR="00953B88" w:rsidRPr="007755C7" w:rsidRDefault="00953B88" w:rsidP="00953B88">
      <w:pPr>
        <w:spacing w:after="0" w:line="240" w:lineRule="auto"/>
        <w:jc w:val="both"/>
        <w:rPr>
          <w:rFonts w:eastAsia="Times New Roman" w:cs="Times New Roman"/>
          <w:b/>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87"/>
        <w:gridCol w:w="5199"/>
      </w:tblGrid>
      <w:tr w:rsidR="00953B88" w:rsidRPr="007755C7" w:rsidTr="004462F7">
        <w:trPr>
          <w:tblCellSpacing w:w="20" w:type="dxa"/>
        </w:trPr>
        <w:tc>
          <w:tcPr>
            <w:tcW w:w="4427" w:type="dxa"/>
          </w:tcPr>
          <w:p w:rsidR="00953B88" w:rsidRPr="007755C7" w:rsidRDefault="00953B88" w:rsidP="00953B88">
            <w:pPr>
              <w:spacing w:after="0" w:line="240" w:lineRule="auto"/>
              <w:jc w:val="both"/>
              <w:rPr>
                <w:rFonts w:eastAsia="Times New Roman" w:cs="Times New Roman"/>
                <w:noProof/>
                <w:sz w:val="20"/>
                <w:szCs w:val="20"/>
                <w:lang w:val="ru-RU"/>
              </w:rPr>
            </w:pPr>
            <w:r w:rsidRPr="007755C7">
              <w:rPr>
                <w:rFonts w:eastAsia="Times New Roman" w:cs="Times New Roman"/>
                <w:noProof/>
                <w:sz w:val="20"/>
                <w:szCs w:val="20"/>
                <w:lang w:val="ru-RU"/>
              </w:rPr>
              <w:t>Скраћено пословно име понуђача:</w:t>
            </w:r>
          </w:p>
        </w:tc>
        <w:tc>
          <w:tcPr>
            <w:tcW w:w="5139" w:type="dxa"/>
          </w:tcPr>
          <w:p w:rsidR="00953B88" w:rsidRPr="007755C7" w:rsidRDefault="00953B88" w:rsidP="00953B88">
            <w:pPr>
              <w:spacing w:after="0" w:line="240" w:lineRule="auto"/>
              <w:jc w:val="both"/>
              <w:rPr>
                <w:rFonts w:eastAsia="Times New Roman" w:cs="Times New Roman"/>
                <w:noProof/>
                <w:sz w:val="20"/>
                <w:szCs w:val="20"/>
                <w:lang w:val="ru-RU"/>
              </w:rPr>
            </w:pPr>
          </w:p>
        </w:tc>
      </w:tr>
      <w:tr w:rsidR="00953B88" w:rsidRPr="007755C7" w:rsidTr="004462F7">
        <w:trPr>
          <w:tblCellSpacing w:w="20" w:type="dxa"/>
        </w:trPr>
        <w:tc>
          <w:tcPr>
            <w:tcW w:w="4427" w:type="dxa"/>
          </w:tcPr>
          <w:p w:rsidR="00953B88" w:rsidRPr="007755C7" w:rsidRDefault="00953B88" w:rsidP="00953B88">
            <w:pPr>
              <w:spacing w:after="0" w:line="240" w:lineRule="auto"/>
              <w:jc w:val="both"/>
              <w:rPr>
                <w:rFonts w:eastAsia="Times New Roman" w:cs="Times New Roman"/>
                <w:noProof/>
                <w:sz w:val="20"/>
                <w:szCs w:val="20"/>
                <w:lang w:val="sr-Latn-CS"/>
              </w:rPr>
            </w:pPr>
            <w:r w:rsidRPr="007755C7">
              <w:rPr>
                <w:rFonts w:eastAsia="Times New Roman" w:cs="Times New Roman"/>
                <w:noProof/>
                <w:sz w:val="20"/>
                <w:szCs w:val="20"/>
                <w:lang w:val="sr-Latn-CS"/>
              </w:rPr>
              <w:t xml:space="preserve">Седиште:  </w:t>
            </w:r>
          </w:p>
        </w:tc>
        <w:tc>
          <w:tcPr>
            <w:tcW w:w="5139" w:type="dxa"/>
          </w:tcPr>
          <w:p w:rsidR="00953B88" w:rsidRPr="007755C7" w:rsidRDefault="00953B88" w:rsidP="00953B88">
            <w:pPr>
              <w:spacing w:after="0" w:line="240" w:lineRule="auto"/>
              <w:jc w:val="both"/>
              <w:rPr>
                <w:rFonts w:eastAsia="Times New Roman" w:cs="Times New Roman"/>
                <w:noProof/>
                <w:sz w:val="20"/>
                <w:szCs w:val="20"/>
                <w:lang w:val="sr-Latn-CS"/>
              </w:rPr>
            </w:pPr>
          </w:p>
        </w:tc>
      </w:tr>
      <w:tr w:rsidR="00953B88" w:rsidRPr="007755C7" w:rsidTr="004462F7">
        <w:trPr>
          <w:tblCellSpacing w:w="20" w:type="dxa"/>
        </w:trPr>
        <w:tc>
          <w:tcPr>
            <w:tcW w:w="4427" w:type="dxa"/>
          </w:tcPr>
          <w:p w:rsidR="00953B88" w:rsidRPr="007755C7" w:rsidRDefault="00953B88" w:rsidP="00953B88">
            <w:pPr>
              <w:spacing w:after="0" w:line="240" w:lineRule="auto"/>
              <w:jc w:val="both"/>
              <w:rPr>
                <w:rFonts w:eastAsia="Times New Roman" w:cs="Times New Roman"/>
                <w:noProof/>
                <w:sz w:val="20"/>
                <w:szCs w:val="20"/>
                <w:lang w:val="sr-Latn-CS"/>
              </w:rPr>
            </w:pPr>
            <w:r w:rsidRPr="007755C7">
              <w:rPr>
                <w:rFonts w:eastAsia="Times New Roman" w:cs="Times New Roman"/>
                <w:noProof/>
                <w:sz w:val="20"/>
                <w:szCs w:val="20"/>
                <w:lang w:val="sr-Latn-CS"/>
              </w:rPr>
              <w:t>Адреса седишта:</w:t>
            </w:r>
          </w:p>
        </w:tc>
        <w:tc>
          <w:tcPr>
            <w:tcW w:w="5139" w:type="dxa"/>
          </w:tcPr>
          <w:p w:rsidR="00953B88" w:rsidRPr="007755C7" w:rsidRDefault="00953B88" w:rsidP="00953B88">
            <w:pPr>
              <w:spacing w:after="0" w:line="240" w:lineRule="auto"/>
              <w:jc w:val="both"/>
              <w:rPr>
                <w:rFonts w:eastAsia="Times New Roman" w:cs="Times New Roman"/>
                <w:noProof/>
                <w:sz w:val="20"/>
                <w:szCs w:val="20"/>
                <w:lang w:val="sr-Latn-CS"/>
              </w:rPr>
            </w:pPr>
          </w:p>
        </w:tc>
      </w:tr>
      <w:tr w:rsidR="00953B88" w:rsidRPr="007755C7" w:rsidTr="004462F7">
        <w:trPr>
          <w:tblCellSpacing w:w="20" w:type="dxa"/>
        </w:trPr>
        <w:tc>
          <w:tcPr>
            <w:tcW w:w="4427" w:type="dxa"/>
          </w:tcPr>
          <w:p w:rsidR="00953B88" w:rsidRPr="007755C7" w:rsidRDefault="00953B88" w:rsidP="00953B88">
            <w:pPr>
              <w:spacing w:after="0" w:line="240" w:lineRule="auto"/>
              <w:jc w:val="both"/>
              <w:rPr>
                <w:rFonts w:eastAsia="Times New Roman" w:cs="Times New Roman"/>
                <w:noProof/>
                <w:sz w:val="20"/>
                <w:szCs w:val="20"/>
                <w:lang w:val="sr-Latn-CS"/>
              </w:rPr>
            </w:pPr>
            <w:r w:rsidRPr="007755C7">
              <w:rPr>
                <w:rFonts w:eastAsia="Times New Roman" w:cs="Times New Roman"/>
                <w:noProof/>
                <w:sz w:val="20"/>
                <w:szCs w:val="20"/>
                <w:lang w:val="sr-Latn-CS"/>
              </w:rPr>
              <w:t xml:space="preserve">Матични број:  </w:t>
            </w:r>
          </w:p>
        </w:tc>
        <w:tc>
          <w:tcPr>
            <w:tcW w:w="5139" w:type="dxa"/>
          </w:tcPr>
          <w:p w:rsidR="00953B88" w:rsidRPr="007755C7" w:rsidRDefault="00953B88" w:rsidP="00953B88">
            <w:pPr>
              <w:spacing w:after="0" w:line="240" w:lineRule="auto"/>
              <w:jc w:val="both"/>
              <w:rPr>
                <w:rFonts w:eastAsia="Times New Roman" w:cs="Times New Roman"/>
                <w:noProof/>
                <w:sz w:val="20"/>
                <w:szCs w:val="20"/>
                <w:lang w:val="sr-Latn-CS"/>
              </w:rPr>
            </w:pPr>
          </w:p>
        </w:tc>
      </w:tr>
      <w:tr w:rsidR="00953B88" w:rsidRPr="007755C7" w:rsidTr="004462F7">
        <w:trPr>
          <w:tblCellSpacing w:w="20" w:type="dxa"/>
        </w:trPr>
        <w:tc>
          <w:tcPr>
            <w:tcW w:w="4427" w:type="dxa"/>
          </w:tcPr>
          <w:p w:rsidR="00953B88" w:rsidRPr="007755C7" w:rsidRDefault="00953B88" w:rsidP="00953B88">
            <w:pPr>
              <w:spacing w:after="0" w:line="240" w:lineRule="auto"/>
              <w:jc w:val="both"/>
              <w:rPr>
                <w:rFonts w:eastAsia="Times New Roman" w:cs="Times New Roman"/>
                <w:noProof/>
                <w:sz w:val="20"/>
                <w:szCs w:val="20"/>
                <w:lang w:val="sr-Latn-CS"/>
              </w:rPr>
            </w:pPr>
            <w:r w:rsidRPr="007755C7">
              <w:rPr>
                <w:rFonts w:eastAsia="Times New Roman" w:cs="Times New Roman"/>
                <w:noProof/>
                <w:sz w:val="20"/>
                <w:szCs w:val="20"/>
                <w:lang w:val="sr-Latn-CS"/>
              </w:rPr>
              <w:t xml:space="preserve">ПИБ:  </w:t>
            </w:r>
          </w:p>
        </w:tc>
        <w:tc>
          <w:tcPr>
            <w:tcW w:w="5139" w:type="dxa"/>
          </w:tcPr>
          <w:p w:rsidR="00953B88" w:rsidRPr="007755C7" w:rsidRDefault="00953B88" w:rsidP="00953B88">
            <w:pPr>
              <w:spacing w:after="0" w:line="240" w:lineRule="auto"/>
              <w:jc w:val="both"/>
              <w:rPr>
                <w:rFonts w:eastAsia="Times New Roman" w:cs="Times New Roman"/>
                <w:noProof/>
                <w:sz w:val="20"/>
                <w:szCs w:val="20"/>
                <w:lang w:val="sr-Latn-CS"/>
              </w:rPr>
            </w:pPr>
          </w:p>
        </w:tc>
      </w:tr>
    </w:tbl>
    <w:p w:rsidR="00953B88" w:rsidRPr="007755C7" w:rsidRDefault="00953B88" w:rsidP="00953B88">
      <w:pPr>
        <w:spacing w:after="0" w:line="240" w:lineRule="auto"/>
        <w:jc w:val="both"/>
        <w:rPr>
          <w:rFonts w:eastAsia="Times New Roman" w:cs="Times New Roman"/>
          <w:sz w:val="20"/>
          <w:szCs w:val="20"/>
          <w:lang w:val="ru-RU"/>
        </w:rPr>
      </w:pPr>
    </w:p>
    <w:p w:rsidR="00953B88" w:rsidRPr="007755C7" w:rsidRDefault="00953B88" w:rsidP="00953B88">
      <w:pPr>
        <w:spacing w:after="0" w:line="240" w:lineRule="auto"/>
        <w:ind w:right="-138"/>
        <w:jc w:val="both"/>
        <w:rPr>
          <w:rFonts w:eastAsia="Times New Roman" w:cs="Times New Roman"/>
          <w:sz w:val="20"/>
          <w:szCs w:val="20"/>
          <w:lang w:val="ru-RU"/>
        </w:rPr>
      </w:pPr>
      <w:r w:rsidRPr="007755C7">
        <w:rPr>
          <w:rFonts w:eastAsia="Times New Roman" w:cs="Times New Roman"/>
          <w:sz w:val="20"/>
          <w:szCs w:val="20"/>
          <w:lang w:val="ru-RU"/>
        </w:rPr>
        <w:tab/>
        <w:t>На основу члана 79. став 10. Закона о јавним набавкама ( „Службени гласник РС“, бр. 124/12, 14/15 и 68/15), под кривичном и материјалном одговорношћу као понуђач дајемо</w:t>
      </w:r>
    </w:p>
    <w:p w:rsidR="00953B88" w:rsidRPr="007755C7" w:rsidRDefault="00953B88" w:rsidP="00953B88">
      <w:pPr>
        <w:tabs>
          <w:tab w:val="left" w:pos="0"/>
        </w:tabs>
        <w:spacing w:after="0" w:line="240" w:lineRule="auto"/>
        <w:jc w:val="both"/>
        <w:rPr>
          <w:rFonts w:eastAsia="Times New Roman" w:cs="Times New Roman"/>
          <w:b/>
          <w:sz w:val="20"/>
          <w:szCs w:val="20"/>
          <w:lang w:val="ru-RU"/>
        </w:rPr>
      </w:pPr>
    </w:p>
    <w:p w:rsidR="00953B88" w:rsidRPr="007755C7" w:rsidRDefault="00953B88" w:rsidP="00953B88">
      <w:pPr>
        <w:tabs>
          <w:tab w:val="left" w:pos="0"/>
        </w:tabs>
        <w:spacing w:after="0" w:line="240" w:lineRule="auto"/>
        <w:jc w:val="center"/>
        <w:outlineLvl w:val="0"/>
        <w:rPr>
          <w:rFonts w:eastAsia="Times New Roman" w:cs="Times New Roman"/>
          <w:b/>
          <w:sz w:val="20"/>
          <w:szCs w:val="20"/>
          <w:lang w:val="ru-RU"/>
        </w:rPr>
      </w:pPr>
      <w:r w:rsidRPr="007755C7">
        <w:rPr>
          <w:rFonts w:eastAsia="Times New Roman" w:cs="Times New Roman"/>
          <w:b/>
          <w:sz w:val="20"/>
          <w:szCs w:val="20"/>
          <w:lang w:val="ru-RU"/>
        </w:rPr>
        <w:t>И З Ј А В У</w:t>
      </w:r>
    </w:p>
    <w:p w:rsidR="00953B88" w:rsidRPr="007755C7" w:rsidRDefault="00953B88" w:rsidP="00953B88">
      <w:pPr>
        <w:tabs>
          <w:tab w:val="left" w:pos="0"/>
        </w:tabs>
        <w:spacing w:after="0" w:line="240" w:lineRule="auto"/>
        <w:jc w:val="both"/>
        <w:rPr>
          <w:rFonts w:eastAsia="Times New Roman" w:cs="Times New Roman"/>
          <w:b/>
          <w:sz w:val="20"/>
          <w:szCs w:val="20"/>
          <w:lang w:val="ru-RU"/>
        </w:rPr>
      </w:pPr>
    </w:p>
    <w:p w:rsidR="00953B88" w:rsidRPr="007755C7" w:rsidRDefault="00953B88" w:rsidP="004C793D">
      <w:pPr>
        <w:jc w:val="both"/>
        <w:rPr>
          <w:b/>
          <w:color w:val="FF0000"/>
          <w:sz w:val="20"/>
          <w:szCs w:val="20"/>
          <w:lang w:val="sr-Cyrl-RS"/>
        </w:rPr>
      </w:pPr>
      <w:r w:rsidRPr="007755C7">
        <w:rPr>
          <w:rFonts w:eastAsia="Times New Roman" w:cs="Times New Roman"/>
          <w:sz w:val="20"/>
          <w:szCs w:val="20"/>
          <w:lang w:val="ru-RU"/>
        </w:rPr>
        <w:t xml:space="preserve">да се у држави - __________________________, у којој имамо седиште не издају докази из члана 77. Закона о јавним набавкама („Службени гласник РС“, бр. 124/12, 14/15 и 68/15), те исту оверену пред судским - управним органом – јавним бележником – другим надлежним органом државе ______________________________, прилажем уз понуду за </w:t>
      </w:r>
      <w:r w:rsidR="00C44A92" w:rsidRPr="007755C7">
        <w:rPr>
          <w:b/>
          <w:sz w:val="20"/>
          <w:szCs w:val="20"/>
          <w:lang w:val="sr-Cyrl-CS"/>
        </w:rPr>
        <w:t>ЈАВН</w:t>
      </w:r>
      <w:r w:rsidR="004C793D" w:rsidRPr="007755C7">
        <w:rPr>
          <w:b/>
          <w:sz w:val="20"/>
          <w:szCs w:val="20"/>
          <w:lang w:val="sr-Cyrl-CS"/>
        </w:rPr>
        <w:t>У</w:t>
      </w:r>
      <w:r w:rsidR="00C44A92" w:rsidRPr="007755C7">
        <w:rPr>
          <w:b/>
          <w:sz w:val="20"/>
          <w:szCs w:val="20"/>
          <w:lang w:val="sr-Cyrl-CS"/>
        </w:rPr>
        <w:t xml:space="preserve"> НАБАВК</w:t>
      </w:r>
      <w:r w:rsidR="004C793D" w:rsidRPr="007755C7">
        <w:rPr>
          <w:b/>
          <w:sz w:val="20"/>
          <w:szCs w:val="20"/>
          <w:lang w:val="sr-Cyrl-CS"/>
        </w:rPr>
        <w:t>У</w:t>
      </w:r>
      <w:r w:rsidR="00C44A92" w:rsidRPr="007755C7">
        <w:rPr>
          <w:b/>
          <w:sz w:val="20"/>
          <w:szCs w:val="20"/>
          <w:lang w:val="sr-Cyrl-CS"/>
        </w:rPr>
        <w:t xml:space="preserve"> </w:t>
      </w:r>
      <w:r w:rsidR="008A4926" w:rsidRPr="00D616F0">
        <w:rPr>
          <w:b/>
          <w:sz w:val="20"/>
          <w:szCs w:val="20"/>
          <w:lang w:val="sr-Cyrl-RS"/>
        </w:rPr>
        <w:t>УСЛУГА ТЕСТОВА ЕКВИ</w:t>
      </w:r>
      <w:r w:rsidR="00896268">
        <w:rPr>
          <w:b/>
          <w:sz w:val="20"/>
          <w:szCs w:val="20"/>
          <w:lang w:val="sr-Cyrl-RS"/>
        </w:rPr>
        <w:t>В</w:t>
      </w:r>
      <w:r w:rsidR="008A4926" w:rsidRPr="00D616F0">
        <w:rPr>
          <w:b/>
          <w:sz w:val="20"/>
          <w:szCs w:val="20"/>
          <w:lang w:val="sr-Cyrl-RS"/>
        </w:rPr>
        <w:t>АЛЕНЦИЈЕ ЗА НЕРЕФЕРЕНТНУ МЕТОДУ МЕРЕЊА ФРАКЦИЈЕ СУСПЕНДОВАНИХ ЧЕСТИЦА (</w:t>
      </w:r>
      <w:r w:rsidR="008A4926" w:rsidRPr="00D616F0">
        <w:rPr>
          <w:b/>
          <w:sz w:val="20"/>
          <w:szCs w:val="20"/>
        </w:rPr>
        <w:t>PM</w:t>
      </w:r>
      <w:r w:rsidR="008A4926" w:rsidRPr="00D616F0">
        <w:rPr>
          <w:b/>
          <w:sz w:val="20"/>
          <w:szCs w:val="20"/>
          <w:vertAlign w:val="subscript"/>
        </w:rPr>
        <w:t>10</w:t>
      </w:r>
      <w:r w:rsidR="008A4926" w:rsidRPr="00D616F0">
        <w:rPr>
          <w:b/>
          <w:sz w:val="20"/>
          <w:szCs w:val="20"/>
          <w:vertAlign w:val="subscript"/>
          <w:lang w:val="sr-Cyrl-RS"/>
        </w:rPr>
        <w:t xml:space="preserve"> </w:t>
      </w:r>
      <w:r w:rsidR="008A4926" w:rsidRPr="00D616F0">
        <w:rPr>
          <w:b/>
          <w:sz w:val="20"/>
          <w:szCs w:val="20"/>
          <w:lang w:val="sr-Cyrl-RS"/>
        </w:rPr>
        <w:t>И</w:t>
      </w:r>
      <w:r w:rsidR="008A4926" w:rsidRPr="00D616F0">
        <w:rPr>
          <w:b/>
          <w:sz w:val="20"/>
          <w:szCs w:val="20"/>
        </w:rPr>
        <w:t xml:space="preserve"> PM</w:t>
      </w:r>
      <w:r w:rsidR="008A4926" w:rsidRPr="00D616F0">
        <w:rPr>
          <w:b/>
          <w:sz w:val="20"/>
          <w:szCs w:val="20"/>
          <w:vertAlign w:val="subscript"/>
          <w:lang w:val="sr-Cyrl-RS"/>
        </w:rPr>
        <w:t>2.5</w:t>
      </w:r>
      <w:r w:rsidR="008A4926" w:rsidRPr="00D616F0">
        <w:rPr>
          <w:b/>
          <w:sz w:val="20"/>
          <w:szCs w:val="20"/>
        </w:rPr>
        <w:t xml:space="preserve">) </w:t>
      </w:r>
      <w:r w:rsidR="008A4926" w:rsidRPr="00D616F0">
        <w:rPr>
          <w:b/>
          <w:sz w:val="20"/>
          <w:szCs w:val="20"/>
          <w:lang w:val="sr-Cyrl-RS"/>
        </w:rPr>
        <w:t>НА АУТОМАТСКОЈ СТАНИЦИ ЗА ПРАЋЕЊЕ КВАЛИТЕТА АМБИЈЕ</w:t>
      </w:r>
      <w:r w:rsidR="008A4926">
        <w:rPr>
          <w:b/>
          <w:sz w:val="20"/>
          <w:szCs w:val="20"/>
          <w:lang w:val="sr-Cyrl-RS"/>
        </w:rPr>
        <w:t>НТАЛНОГ ВАЗДУХА У СУБОТИЦА</w:t>
      </w:r>
      <w:r w:rsidR="004C793D" w:rsidRPr="00227379">
        <w:rPr>
          <w:b/>
          <w:sz w:val="20"/>
          <w:szCs w:val="20"/>
          <w:lang w:val="sr-Cyrl-RS"/>
        </w:rPr>
        <w:t>,</w:t>
      </w:r>
      <w:r w:rsidR="00C44A92" w:rsidRPr="00227379">
        <w:rPr>
          <w:b/>
          <w:sz w:val="20"/>
          <w:szCs w:val="20"/>
          <w:lang w:val="sr-Cyrl-RS"/>
        </w:rPr>
        <w:t xml:space="preserve"> </w:t>
      </w:r>
      <w:r w:rsidRPr="00227379">
        <w:rPr>
          <w:sz w:val="20"/>
          <w:szCs w:val="20"/>
          <w:lang w:val="sr-Cyrl-CS" w:eastAsia="ar-SA"/>
        </w:rPr>
        <w:t>(</w:t>
      </w:r>
      <w:r w:rsidRPr="00227379">
        <w:rPr>
          <w:rFonts w:eastAsia="Times New Roman" w:cs="Arial"/>
          <w:bCs/>
          <w:noProof/>
          <w:sz w:val="20"/>
          <w:szCs w:val="20"/>
          <w:lang w:val="sr-Cyrl-CS"/>
        </w:rPr>
        <w:t xml:space="preserve">Ред. број </w:t>
      </w:r>
      <w:r w:rsidRPr="008A4926">
        <w:rPr>
          <w:rFonts w:eastAsia="Times New Roman" w:cs="Arial"/>
          <w:bCs/>
          <w:noProof/>
          <w:sz w:val="20"/>
          <w:szCs w:val="20"/>
          <w:lang w:val="sr-Cyrl-CS"/>
        </w:rPr>
        <w:t>ЈН</w:t>
      </w:r>
      <w:r w:rsidR="00C44A92" w:rsidRPr="008A4926">
        <w:rPr>
          <w:rFonts w:eastAsia="Times New Roman" w:cs="Arial"/>
          <w:bCs/>
          <w:noProof/>
          <w:sz w:val="20"/>
          <w:szCs w:val="20"/>
          <w:lang w:val="sr-Cyrl-CS"/>
        </w:rPr>
        <w:t xml:space="preserve"> </w:t>
      </w:r>
      <w:r w:rsidRPr="008A4926">
        <w:rPr>
          <w:rFonts w:eastAsia="Times New Roman" w:cs="Arial"/>
          <w:bCs/>
          <w:noProof/>
          <w:sz w:val="20"/>
          <w:szCs w:val="20"/>
          <w:lang w:val="sr-Cyrl-RS"/>
        </w:rPr>
        <w:t>ОП</w:t>
      </w:r>
      <w:r w:rsidRPr="008A4926">
        <w:rPr>
          <w:rFonts w:eastAsia="Times New Roman" w:cs="Arial"/>
          <w:bCs/>
          <w:noProof/>
          <w:sz w:val="20"/>
          <w:szCs w:val="20"/>
          <w:lang w:val="sr-Cyrl-CS"/>
        </w:rPr>
        <w:t xml:space="preserve"> </w:t>
      </w:r>
      <w:r w:rsidR="00466142" w:rsidRPr="008A4926">
        <w:rPr>
          <w:rFonts w:eastAsia="Times New Roman" w:cs="Arial"/>
          <w:bCs/>
          <w:noProof/>
          <w:sz w:val="20"/>
          <w:szCs w:val="20"/>
          <w:lang w:val="sr-Cyrl-CS"/>
        </w:rPr>
        <w:t>2</w:t>
      </w:r>
      <w:r w:rsidR="008A4926" w:rsidRPr="008A4926">
        <w:rPr>
          <w:rFonts w:eastAsia="Times New Roman" w:cs="Arial"/>
          <w:bCs/>
          <w:noProof/>
          <w:sz w:val="20"/>
          <w:szCs w:val="20"/>
          <w:lang w:val="sr-Cyrl-CS"/>
        </w:rPr>
        <w:t>1</w:t>
      </w:r>
      <w:r w:rsidRPr="008A4926">
        <w:rPr>
          <w:rFonts w:eastAsia="Times New Roman" w:cs="Arial"/>
          <w:bCs/>
          <w:noProof/>
          <w:sz w:val="20"/>
          <w:szCs w:val="20"/>
          <w:lang w:val="sr-Cyrl-CS"/>
        </w:rPr>
        <w:t>/201</w:t>
      </w:r>
      <w:r w:rsidR="00C44A92" w:rsidRPr="008A4926">
        <w:rPr>
          <w:rFonts w:eastAsia="Times New Roman" w:cs="Arial"/>
          <w:bCs/>
          <w:noProof/>
          <w:sz w:val="20"/>
          <w:szCs w:val="20"/>
          <w:lang w:val="sr-Cyrl-CS"/>
        </w:rPr>
        <w:t>8</w:t>
      </w:r>
      <w:r w:rsidRPr="00227379">
        <w:rPr>
          <w:rFonts w:eastAsia="Times New Roman" w:cs="Arial"/>
          <w:bCs/>
          <w:noProof/>
          <w:sz w:val="20"/>
          <w:szCs w:val="20"/>
          <w:lang w:val="sr-Cyrl-RS"/>
        </w:rPr>
        <w:t>)</w:t>
      </w:r>
      <w:r w:rsidRPr="00227379">
        <w:rPr>
          <w:rFonts w:eastAsia="Times New Roman" w:cs="Arial"/>
          <w:bCs/>
          <w:noProof/>
          <w:sz w:val="20"/>
          <w:szCs w:val="20"/>
          <w:lang w:val="sr-Cyrl-CS"/>
        </w:rPr>
        <w:t xml:space="preserve"> по Позиву за подношење понуда објављеном на Порталу јавних </w:t>
      </w:r>
      <w:r w:rsidRPr="007755C7">
        <w:rPr>
          <w:rFonts w:eastAsia="Times New Roman" w:cs="Arial"/>
          <w:bCs/>
          <w:noProof/>
          <w:sz w:val="20"/>
          <w:szCs w:val="20"/>
          <w:lang w:val="sr-Cyrl-CS"/>
        </w:rPr>
        <w:t xml:space="preserve">набавки и интернет страници Наручиоца дана </w:t>
      </w:r>
      <w:r w:rsidR="00466142">
        <w:rPr>
          <w:rFonts w:eastAsia="Times New Roman" w:cs="Arial"/>
          <w:bCs/>
          <w:noProof/>
          <w:sz w:val="20"/>
          <w:szCs w:val="20"/>
          <w:lang w:val="sr-Cyrl-CS"/>
        </w:rPr>
        <w:t>1</w:t>
      </w:r>
      <w:r w:rsidR="00E20973">
        <w:rPr>
          <w:rFonts w:eastAsia="Times New Roman" w:cs="Arial"/>
          <w:bCs/>
          <w:noProof/>
          <w:sz w:val="20"/>
          <w:szCs w:val="20"/>
          <w:lang w:val="sr-Cyrl-CS"/>
        </w:rPr>
        <w:t>5</w:t>
      </w:r>
      <w:r w:rsidR="00C44A92" w:rsidRPr="007755C7">
        <w:rPr>
          <w:rFonts w:eastAsia="Times New Roman" w:cs="Arial"/>
          <w:bCs/>
          <w:noProof/>
          <w:sz w:val="20"/>
          <w:szCs w:val="20"/>
          <w:lang w:val="sr-Cyrl-CS"/>
        </w:rPr>
        <w:t>.</w:t>
      </w:r>
      <w:r w:rsidR="00466142">
        <w:rPr>
          <w:rFonts w:eastAsia="Times New Roman" w:cs="Arial"/>
          <w:bCs/>
          <w:noProof/>
          <w:sz w:val="20"/>
          <w:szCs w:val="20"/>
          <w:lang w:val="sr-Cyrl-CS"/>
        </w:rPr>
        <w:t>0</w:t>
      </w:r>
      <w:r w:rsidR="00E20973">
        <w:rPr>
          <w:rFonts w:eastAsia="Times New Roman" w:cs="Arial"/>
          <w:bCs/>
          <w:noProof/>
          <w:sz w:val="20"/>
          <w:szCs w:val="20"/>
          <w:lang w:val="sr-Cyrl-CS"/>
        </w:rPr>
        <w:t>8</w:t>
      </w:r>
      <w:r w:rsidR="00C44A92" w:rsidRPr="007755C7">
        <w:rPr>
          <w:rFonts w:eastAsia="Times New Roman" w:cs="Arial"/>
          <w:bCs/>
          <w:noProof/>
          <w:sz w:val="20"/>
          <w:szCs w:val="20"/>
          <w:lang w:val="sr-Cyrl-CS"/>
        </w:rPr>
        <w:t>.</w:t>
      </w:r>
      <w:r w:rsidRPr="007755C7">
        <w:rPr>
          <w:rFonts w:eastAsia="Times New Roman" w:cs="Arial"/>
          <w:bCs/>
          <w:noProof/>
          <w:sz w:val="20"/>
          <w:szCs w:val="20"/>
          <w:lang w:val="sr-Cyrl-CS"/>
        </w:rPr>
        <w:t>201</w:t>
      </w:r>
      <w:r w:rsidR="00C44A92" w:rsidRPr="007755C7">
        <w:rPr>
          <w:rFonts w:eastAsia="Times New Roman" w:cs="Arial"/>
          <w:bCs/>
          <w:noProof/>
          <w:sz w:val="20"/>
          <w:szCs w:val="20"/>
          <w:lang w:val="sr-Cyrl-CS"/>
        </w:rPr>
        <w:t>8</w:t>
      </w:r>
      <w:r w:rsidRPr="007755C7">
        <w:rPr>
          <w:rFonts w:eastAsia="Times New Roman" w:cs="Arial"/>
          <w:bCs/>
          <w:noProof/>
          <w:sz w:val="20"/>
          <w:szCs w:val="20"/>
          <w:lang w:val="sr-Cyrl-CS"/>
        </w:rPr>
        <w:t>. године.</w:t>
      </w:r>
      <w:r w:rsidRPr="007755C7">
        <w:rPr>
          <w:rFonts w:eastAsia="Times New Roman" w:cs="Times New Roman"/>
          <w:sz w:val="20"/>
          <w:szCs w:val="20"/>
          <w:lang w:val="ru-RU"/>
        </w:rPr>
        <w:tab/>
      </w:r>
    </w:p>
    <w:p w:rsidR="00953B88" w:rsidRPr="007755C7" w:rsidRDefault="00953B88" w:rsidP="00953B88">
      <w:pPr>
        <w:tabs>
          <w:tab w:val="left" w:pos="0"/>
        </w:tabs>
        <w:spacing w:after="0" w:line="240" w:lineRule="auto"/>
        <w:jc w:val="both"/>
        <w:rPr>
          <w:rFonts w:eastAsia="Times New Roman" w:cs="Times New Roman"/>
          <w:sz w:val="20"/>
          <w:szCs w:val="20"/>
          <w:lang w:val="ru-RU"/>
        </w:rPr>
      </w:pPr>
      <w:r w:rsidRPr="007755C7">
        <w:rPr>
          <w:rFonts w:eastAsia="Times New Roman" w:cs="Times New Roman"/>
          <w:sz w:val="20"/>
          <w:szCs w:val="20"/>
          <w:lang w:val="ru-RU"/>
        </w:rPr>
        <w:tab/>
        <w:t>Упознати смо са могућношћу Наручиоца да провери да ли су испуњени услови за давање ове изјаве односно да провери да ли су докум</w:t>
      </w:r>
      <w:r w:rsidRPr="007755C7">
        <w:rPr>
          <w:rFonts w:eastAsia="Times New Roman" w:cs="Times New Roman"/>
          <w:sz w:val="20"/>
          <w:szCs w:val="20"/>
          <w:lang w:val="en-US"/>
        </w:rPr>
        <w:t>e</w:t>
      </w:r>
      <w:r w:rsidRPr="007755C7">
        <w:rPr>
          <w:rFonts w:eastAsia="Times New Roman" w:cs="Times New Roman"/>
          <w:sz w:val="20"/>
          <w:szCs w:val="20"/>
          <w:lang w:val="ru-RU"/>
        </w:rPr>
        <w:t>нта којима понуђач доказује испуњеност тражених услова издата од стране надлежних органа државе где имамо седиште.</w:t>
      </w:r>
    </w:p>
    <w:p w:rsidR="00953B88" w:rsidRPr="007755C7" w:rsidRDefault="00953B88" w:rsidP="00953B88">
      <w:pPr>
        <w:tabs>
          <w:tab w:val="left" w:pos="0"/>
        </w:tabs>
        <w:spacing w:after="0" w:line="240" w:lineRule="auto"/>
        <w:jc w:val="both"/>
        <w:rPr>
          <w:rFonts w:eastAsia="Times New Roman" w:cs="Times New Roman"/>
          <w:b/>
          <w:sz w:val="20"/>
          <w:szCs w:val="20"/>
          <w:lang w:val="ru-RU"/>
        </w:rPr>
      </w:pPr>
    </w:p>
    <w:p w:rsidR="00953B88" w:rsidRPr="007755C7" w:rsidRDefault="00953B88" w:rsidP="00953B88">
      <w:pPr>
        <w:tabs>
          <w:tab w:val="left" w:pos="0"/>
        </w:tabs>
        <w:spacing w:after="0" w:line="240" w:lineRule="auto"/>
        <w:jc w:val="both"/>
        <w:rPr>
          <w:rFonts w:eastAsia="Times New Roman" w:cs="Times New Roman"/>
          <w:b/>
          <w:sz w:val="20"/>
          <w:szCs w:val="20"/>
          <w:lang w:val="ru-RU"/>
        </w:rPr>
      </w:pPr>
    </w:p>
    <w:p w:rsidR="00953B88" w:rsidRPr="007755C7" w:rsidRDefault="00953B88" w:rsidP="00953B88">
      <w:pPr>
        <w:tabs>
          <w:tab w:val="left" w:pos="0"/>
        </w:tabs>
        <w:spacing w:after="0" w:line="240" w:lineRule="auto"/>
        <w:jc w:val="both"/>
        <w:rPr>
          <w:rFonts w:eastAsia="Times New Roman" w:cs="Times New Roman"/>
          <w:b/>
          <w:sz w:val="20"/>
          <w:szCs w:val="20"/>
          <w:lang w:val="ru-RU"/>
        </w:rPr>
      </w:pPr>
    </w:p>
    <w:p w:rsidR="00953B88" w:rsidRPr="007755C7" w:rsidRDefault="00953B88" w:rsidP="00953B88">
      <w:pPr>
        <w:spacing w:after="0" w:line="240" w:lineRule="auto"/>
        <w:jc w:val="center"/>
        <w:rPr>
          <w:rFonts w:eastAsia="Times New Roman" w:cs="Times New Roman"/>
          <w:b/>
          <w:sz w:val="20"/>
          <w:szCs w:val="20"/>
          <w:lang w:val="ru-RU"/>
        </w:rPr>
      </w:pPr>
    </w:p>
    <w:p w:rsidR="00953B88" w:rsidRPr="007755C7" w:rsidRDefault="00953B88" w:rsidP="00953B88">
      <w:pPr>
        <w:spacing w:after="0" w:line="240" w:lineRule="auto"/>
        <w:jc w:val="right"/>
        <w:rPr>
          <w:rFonts w:eastAsia="Times New Roman" w:cs="Times New Roman"/>
          <w:b/>
          <w:sz w:val="20"/>
          <w:szCs w:val="20"/>
          <w:lang w:val="ru-RU"/>
        </w:rPr>
      </w:pPr>
      <w:r w:rsidRPr="007755C7">
        <w:rPr>
          <w:rFonts w:eastAsia="Times New Roman" w:cs="Times New Roman"/>
          <w:b/>
          <w:sz w:val="20"/>
          <w:szCs w:val="20"/>
          <w:lang w:val="ru-RU"/>
        </w:rPr>
        <w:t>ПОНУЂАЧ</w:t>
      </w:r>
    </w:p>
    <w:p w:rsidR="00953B88" w:rsidRPr="007755C7" w:rsidRDefault="00953B88" w:rsidP="00953B88">
      <w:pPr>
        <w:spacing w:after="0" w:line="240" w:lineRule="auto"/>
        <w:jc w:val="right"/>
        <w:rPr>
          <w:rFonts w:eastAsia="Times New Roman" w:cs="Times New Roman"/>
          <w:b/>
          <w:sz w:val="20"/>
          <w:szCs w:val="20"/>
          <w:lang w:val="ru-RU"/>
        </w:rPr>
      </w:pPr>
      <w:r w:rsidRPr="007755C7">
        <w:rPr>
          <w:rFonts w:eastAsia="Times New Roman" w:cs="Times New Roman"/>
          <w:b/>
          <w:sz w:val="20"/>
          <w:szCs w:val="20"/>
          <w:lang w:val="ru-RU"/>
        </w:rPr>
        <w:t>М.П.</w:t>
      </w:r>
      <w:r w:rsidRPr="007755C7">
        <w:rPr>
          <w:rFonts w:eastAsia="Times New Roman" w:cs="Times New Roman"/>
          <w:b/>
          <w:sz w:val="20"/>
          <w:szCs w:val="20"/>
          <w:lang w:val="ru-RU"/>
        </w:rPr>
        <w:tab/>
      </w:r>
      <w:r w:rsidRPr="007755C7">
        <w:rPr>
          <w:rFonts w:eastAsia="Times New Roman" w:cs="Times New Roman"/>
          <w:b/>
          <w:sz w:val="20"/>
          <w:szCs w:val="20"/>
          <w:lang w:val="ru-RU"/>
        </w:rPr>
        <w:tab/>
      </w:r>
      <w:r w:rsidRPr="007755C7">
        <w:rPr>
          <w:rFonts w:eastAsia="Times New Roman" w:cs="Times New Roman"/>
          <w:b/>
          <w:sz w:val="20"/>
          <w:szCs w:val="20"/>
          <w:lang w:val="ru-RU"/>
        </w:rPr>
        <w:tab/>
        <w:t>______</w:t>
      </w:r>
      <w:r w:rsidRPr="007755C7">
        <w:rPr>
          <w:rFonts w:eastAsia="Times New Roman" w:cs="Times New Roman"/>
          <w:b/>
          <w:sz w:val="20"/>
          <w:szCs w:val="20"/>
          <w:lang w:val="sr-Cyrl-RS"/>
        </w:rPr>
        <w:t>______</w:t>
      </w:r>
      <w:r w:rsidRPr="007755C7">
        <w:rPr>
          <w:rFonts w:eastAsia="Times New Roman" w:cs="Times New Roman"/>
          <w:b/>
          <w:sz w:val="20"/>
          <w:szCs w:val="20"/>
          <w:lang w:val="ru-RU"/>
        </w:rPr>
        <w:t>_______________</w:t>
      </w:r>
    </w:p>
    <w:p w:rsidR="00953B88" w:rsidRPr="007755C7" w:rsidRDefault="00953B88" w:rsidP="00953B88">
      <w:pPr>
        <w:spacing w:after="0" w:line="240" w:lineRule="auto"/>
        <w:jc w:val="right"/>
        <w:rPr>
          <w:rFonts w:eastAsia="Times New Roman" w:cs="Times New Roman"/>
          <w:b/>
          <w:sz w:val="20"/>
          <w:szCs w:val="20"/>
          <w:lang w:val="ru-RU"/>
        </w:rPr>
      </w:pPr>
      <w:r w:rsidRPr="007755C7">
        <w:rPr>
          <w:rFonts w:eastAsia="Times New Roman" w:cs="Times New Roman"/>
          <w:b/>
          <w:sz w:val="20"/>
          <w:szCs w:val="20"/>
          <w:lang w:val="ru-RU"/>
        </w:rPr>
        <w:t>(потпис овлашћеног лица)</w:t>
      </w:r>
    </w:p>
    <w:p w:rsidR="00953B88" w:rsidRPr="007755C7" w:rsidRDefault="00953B88" w:rsidP="00C44A92">
      <w:pPr>
        <w:rPr>
          <w:rFonts w:eastAsia="Times New Roman" w:cs="Times New Roman"/>
          <w:b/>
          <w:sz w:val="20"/>
          <w:szCs w:val="20"/>
          <w:lang w:val="ru-RU"/>
        </w:rPr>
      </w:pPr>
      <w:r w:rsidRPr="007755C7">
        <w:rPr>
          <w:rFonts w:eastAsia="Times New Roman" w:cs="Times New Roman"/>
          <w:b/>
          <w:sz w:val="20"/>
          <w:szCs w:val="20"/>
          <w:lang w:val="ru-RU"/>
        </w:rPr>
        <w:br w:type="page"/>
      </w: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953B88" w:rsidRPr="007755C7" w:rsidTr="004462F7">
        <w:trPr>
          <w:tblCellSpacing w:w="20" w:type="dxa"/>
        </w:trPr>
        <w:tc>
          <w:tcPr>
            <w:tcW w:w="9576" w:type="dxa"/>
            <w:tcBorders>
              <w:top w:val="nil"/>
              <w:left w:val="nil"/>
              <w:bottom w:val="nil"/>
              <w:right w:val="nil"/>
            </w:tcBorders>
            <w:shd w:val="clear" w:color="auto" w:fill="C2D69B"/>
          </w:tcPr>
          <w:p w:rsidR="00953B88" w:rsidRPr="007755C7" w:rsidRDefault="00953B88" w:rsidP="00953B88">
            <w:pPr>
              <w:tabs>
                <w:tab w:val="left" w:pos="260"/>
              </w:tabs>
              <w:spacing w:after="0" w:line="240" w:lineRule="auto"/>
              <w:jc w:val="center"/>
              <w:rPr>
                <w:rFonts w:eastAsia="Times New Roman" w:cs="Times New Roman"/>
                <w:b/>
                <w:sz w:val="20"/>
                <w:szCs w:val="20"/>
                <w:lang w:val="sr-Cyrl-CS"/>
              </w:rPr>
            </w:pPr>
            <w:r w:rsidRPr="007755C7">
              <w:rPr>
                <w:rFonts w:eastAsia="Times New Roman" w:cs="Times New Roman"/>
                <w:b/>
                <w:sz w:val="20"/>
                <w:szCs w:val="20"/>
                <w:lang w:val="sr-Cyrl-CS"/>
              </w:rPr>
              <w:lastRenderedPageBreak/>
              <w:t>9)</w:t>
            </w:r>
            <w:r w:rsidR="00C44A92" w:rsidRPr="007755C7">
              <w:rPr>
                <w:rFonts w:eastAsia="Times New Roman" w:cs="Times New Roman"/>
                <w:b/>
                <w:sz w:val="20"/>
                <w:szCs w:val="20"/>
                <w:lang w:val="sr-Cyrl-CS"/>
              </w:rPr>
              <w:t>2</w:t>
            </w:r>
            <w:r w:rsidRPr="007755C7">
              <w:rPr>
                <w:rFonts w:eastAsia="Times New Roman" w:cs="Times New Roman"/>
                <w:b/>
                <w:sz w:val="20"/>
                <w:szCs w:val="20"/>
                <w:lang w:val="sr-Cyrl-CS"/>
              </w:rPr>
              <w:t xml:space="preserve">) МЕНИЧНО ОВЛАШЋЕЊЕ/ПИСМО ЗА ОЗБИЉНОСТ ПОНУДЕ </w:t>
            </w:r>
          </w:p>
          <w:p w:rsidR="00953B88" w:rsidRPr="007755C7" w:rsidRDefault="00953B88" w:rsidP="00953B88">
            <w:pPr>
              <w:tabs>
                <w:tab w:val="left" w:pos="260"/>
              </w:tabs>
              <w:spacing w:after="0" w:line="240" w:lineRule="auto"/>
              <w:jc w:val="center"/>
              <w:rPr>
                <w:rFonts w:eastAsia="Times New Roman" w:cs="Times New Roman"/>
                <w:b/>
                <w:sz w:val="20"/>
                <w:szCs w:val="20"/>
                <w:lang w:val="sr-Cyrl-RS"/>
              </w:rPr>
            </w:pPr>
            <w:r w:rsidRPr="007755C7">
              <w:rPr>
                <w:rFonts w:eastAsia="Times New Roman" w:cs="Times New Roman"/>
                <w:b/>
                <w:sz w:val="20"/>
                <w:szCs w:val="20"/>
                <w:lang w:val="sr-Cyrl-CS"/>
              </w:rPr>
              <w:t>ЗА КОРИСНИКА БЛАНКО, СОЛО МЕНИЦЕ серијски бр.______________________________</w:t>
            </w:r>
          </w:p>
        </w:tc>
      </w:tr>
    </w:tbl>
    <w:p w:rsidR="00953B88" w:rsidRPr="007755C7" w:rsidRDefault="00953B88" w:rsidP="00953B88">
      <w:pPr>
        <w:spacing w:after="0" w:line="240" w:lineRule="auto"/>
        <w:ind w:firstLine="720"/>
        <w:jc w:val="both"/>
        <w:rPr>
          <w:rFonts w:eastAsia="Times New Roman" w:cs="Times New Roman"/>
          <w:sz w:val="20"/>
          <w:szCs w:val="20"/>
          <w:lang w:val="ru-RU"/>
        </w:rPr>
      </w:pPr>
      <w:r w:rsidRPr="007755C7">
        <w:rPr>
          <w:rFonts w:eastAsia="Times New Roman" w:cs="Times New Roman"/>
          <w:sz w:val="20"/>
          <w:szCs w:val="20"/>
          <w:lang w:val="ru-RU"/>
        </w:rPr>
        <w:t>На основу Закона о меници („Сл. лист ФНРЈ“ бр.104/46, „Сл. лист СФРЈ“ бр.16/65, 54/70 и 57/89, „Сл. лист СРЈ“ бр. 46/96 и „Сл. лист СЦГ“ бр. 1/2003-Уставна повеља) менични дужник предаје</w:t>
      </w:r>
      <w:r w:rsidRPr="007755C7">
        <w:rPr>
          <w:sz w:val="20"/>
          <w:szCs w:val="20"/>
          <w:lang w:val="ru-RU"/>
        </w:rPr>
        <w:t xml:space="preserve"> </w:t>
      </w:r>
    </w:p>
    <w:p w:rsidR="00953B88" w:rsidRPr="007755C7" w:rsidRDefault="00953B88" w:rsidP="00953B88">
      <w:pPr>
        <w:spacing w:after="0" w:line="240" w:lineRule="auto"/>
        <w:jc w:val="both"/>
        <w:rPr>
          <w:rFonts w:eastAsia="Times New Roman" w:cs="Times New Roman"/>
          <w:sz w:val="20"/>
          <w:szCs w:val="20"/>
          <w:u w:val="single"/>
          <w:lang w:val="ru-RU"/>
        </w:rPr>
      </w:pPr>
    </w:p>
    <w:tbl>
      <w:tblPr>
        <w:tblW w:w="934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116"/>
        <w:gridCol w:w="6232"/>
      </w:tblGrid>
      <w:tr w:rsidR="00953B88" w:rsidRPr="007755C7" w:rsidTr="004462F7">
        <w:trPr>
          <w:tblCellSpacing w:w="20" w:type="dxa"/>
        </w:trPr>
        <w:tc>
          <w:tcPr>
            <w:tcW w:w="3085" w:type="dxa"/>
            <w:shd w:val="clear" w:color="auto" w:fill="auto"/>
          </w:tcPr>
          <w:p w:rsidR="00953B88" w:rsidRPr="007755C7" w:rsidRDefault="00953B88" w:rsidP="00953B88">
            <w:pPr>
              <w:spacing w:after="0" w:line="240" w:lineRule="auto"/>
              <w:jc w:val="both"/>
              <w:rPr>
                <w:rFonts w:eastAsia="Times New Roman" w:cs="Times New Roman"/>
                <w:sz w:val="20"/>
                <w:szCs w:val="20"/>
                <w:lang w:val="sr-Cyrl-CS"/>
              </w:rPr>
            </w:pPr>
            <w:r w:rsidRPr="007755C7">
              <w:rPr>
                <w:rFonts w:eastAsia="Times New Roman" w:cs="Times New Roman"/>
                <w:sz w:val="20"/>
                <w:szCs w:val="20"/>
                <w:lang w:val="sr-Cyrl-CS"/>
              </w:rPr>
              <w:t>МЕНИЧНИ ДУЖНИК:</w:t>
            </w:r>
          </w:p>
        </w:tc>
        <w:tc>
          <w:tcPr>
            <w:tcW w:w="6263" w:type="dxa"/>
            <w:shd w:val="clear" w:color="auto" w:fill="auto"/>
          </w:tcPr>
          <w:p w:rsidR="00953B88" w:rsidRPr="007755C7" w:rsidRDefault="00953B88" w:rsidP="00953B88">
            <w:pPr>
              <w:spacing w:after="0" w:line="240" w:lineRule="auto"/>
              <w:jc w:val="both"/>
              <w:rPr>
                <w:rFonts w:eastAsia="Times New Roman" w:cs="Times New Roman"/>
                <w:sz w:val="20"/>
                <w:szCs w:val="20"/>
                <w:lang w:val="sr-Cyrl-CS"/>
              </w:rPr>
            </w:pPr>
          </w:p>
        </w:tc>
      </w:tr>
      <w:tr w:rsidR="00953B88" w:rsidRPr="007755C7" w:rsidTr="004462F7">
        <w:trPr>
          <w:tblCellSpacing w:w="20" w:type="dxa"/>
        </w:trPr>
        <w:tc>
          <w:tcPr>
            <w:tcW w:w="3085" w:type="dxa"/>
            <w:shd w:val="clear" w:color="auto" w:fill="auto"/>
          </w:tcPr>
          <w:p w:rsidR="00953B88" w:rsidRPr="007755C7" w:rsidRDefault="00953B88" w:rsidP="00953B88">
            <w:pPr>
              <w:spacing w:after="0" w:line="240" w:lineRule="auto"/>
              <w:jc w:val="both"/>
              <w:rPr>
                <w:rFonts w:eastAsia="Times New Roman" w:cs="Times New Roman"/>
                <w:sz w:val="20"/>
                <w:szCs w:val="20"/>
                <w:lang w:val="sr-Cyrl-CS"/>
              </w:rPr>
            </w:pPr>
            <w:r w:rsidRPr="007755C7">
              <w:rPr>
                <w:rFonts w:eastAsia="Times New Roman" w:cs="Times New Roman"/>
                <w:sz w:val="20"/>
                <w:szCs w:val="20"/>
                <w:lang w:val="sr-Cyrl-CS"/>
              </w:rPr>
              <w:t>Седиште и адреса:</w:t>
            </w:r>
          </w:p>
        </w:tc>
        <w:tc>
          <w:tcPr>
            <w:tcW w:w="6263" w:type="dxa"/>
            <w:shd w:val="clear" w:color="auto" w:fill="auto"/>
          </w:tcPr>
          <w:p w:rsidR="00953B88" w:rsidRPr="007755C7" w:rsidRDefault="00953B88" w:rsidP="00953B88">
            <w:pPr>
              <w:spacing w:after="0" w:line="240" w:lineRule="auto"/>
              <w:jc w:val="both"/>
              <w:rPr>
                <w:rFonts w:eastAsia="Times New Roman" w:cs="Times New Roman"/>
                <w:sz w:val="20"/>
                <w:szCs w:val="20"/>
                <w:lang w:val="sr-Cyrl-CS"/>
              </w:rPr>
            </w:pPr>
          </w:p>
        </w:tc>
      </w:tr>
      <w:tr w:rsidR="00953B88" w:rsidRPr="007755C7" w:rsidTr="004462F7">
        <w:trPr>
          <w:tblCellSpacing w:w="20" w:type="dxa"/>
        </w:trPr>
        <w:tc>
          <w:tcPr>
            <w:tcW w:w="3085" w:type="dxa"/>
            <w:shd w:val="clear" w:color="auto" w:fill="auto"/>
          </w:tcPr>
          <w:p w:rsidR="00953B88" w:rsidRPr="007755C7" w:rsidRDefault="00953B88" w:rsidP="00953B88">
            <w:pPr>
              <w:spacing w:after="0" w:line="240" w:lineRule="auto"/>
              <w:jc w:val="both"/>
              <w:rPr>
                <w:rFonts w:eastAsia="Times New Roman" w:cs="Times New Roman"/>
                <w:sz w:val="20"/>
                <w:szCs w:val="20"/>
                <w:lang w:val="sr-Cyrl-CS"/>
              </w:rPr>
            </w:pPr>
            <w:r w:rsidRPr="007755C7">
              <w:rPr>
                <w:rFonts w:eastAsia="Times New Roman" w:cs="Times New Roman"/>
                <w:sz w:val="20"/>
                <w:szCs w:val="20"/>
                <w:lang w:val="sr-Cyrl-CS"/>
              </w:rPr>
              <w:t>Матични број:</w:t>
            </w:r>
          </w:p>
        </w:tc>
        <w:tc>
          <w:tcPr>
            <w:tcW w:w="6263" w:type="dxa"/>
            <w:shd w:val="clear" w:color="auto" w:fill="auto"/>
          </w:tcPr>
          <w:p w:rsidR="00953B88" w:rsidRPr="007755C7" w:rsidRDefault="00953B88" w:rsidP="00953B88">
            <w:pPr>
              <w:spacing w:after="0" w:line="240" w:lineRule="auto"/>
              <w:jc w:val="both"/>
              <w:rPr>
                <w:rFonts w:eastAsia="Times New Roman" w:cs="Times New Roman"/>
                <w:sz w:val="20"/>
                <w:szCs w:val="20"/>
                <w:lang w:val="sr-Cyrl-CS"/>
              </w:rPr>
            </w:pPr>
          </w:p>
        </w:tc>
      </w:tr>
      <w:tr w:rsidR="00953B88" w:rsidRPr="007755C7" w:rsidTr="004462F7">
        <w:trPr>
          <w:tblCellSpacing w:w="20" w:type="dxa"/>
        </w:trPr>
        <w:tc>
          <w:tcPr>
            <w:tcW w:w="3085" w:type="dxa"/>
            <w:shd w:val="clear" w:color="auto" w:fill="auto"/>
          </w:tcPr>
          <w:p w:rsidR="00953B88" w:rsidRPr="007755C7" w:rsidRDefault="00953B88" w:rsidP="00953B88">
            <w:pPr>
              <w:spacing w:after="0" w:line="240" w:lineRule="auto"/>
              <w:jc w:val="both"/>
              <w:rPr>
                <w:rFonts w:eastAsia="Times New Roman" w:cs="Times New Roman"/>
                <w:sz w:val="20"/>
                <w:szCs w:val="20"/>
                <w:lang w:val="sr-Cyrl-CS"/>
              </w:rPr>
            </w:pPr>
            <w:r w:rsidRPr="007755C7">
              <w:rPr>
                <w:rFonts w:eastAsia="Times New Roman" w:cs="Times New Roman"/>
                <w:sz w:val="20"/>
                <w:szCs w:val="20"/>
                <w:lang w:val="sr-Cyrl-CS"/>
              </w:rPr>
              <w:t>Порески број:</w:t>
            </w:r>
          </w:p>
        </w:tc>
        <w:tc>
          <w:tcPr>
            <w:tcW w:w="6263" w:type="dxa"/>
            <w:shd w:val="clear" w:color="auto" w:fill="auto"/>
          </w:tcPr>
          <w:p w:rsidR="00953B88" w:rsidRPr="007755C7" w:rsidRDefault="00953B88" w:rsidP="00953B88">
            <w:pPr>
              <w:spacing w:after="0" w:line="240" w:lineRule="auto"/>
              <w:jc w:val="both"/>
              <w:rPr>
                <w:rFonts w:eastAsia="Times New Roman" w:cs="Times New Roman"/>
                <w:sz w:val="20"/>
                <w:szCs w:val="20"/>
                <w:lang w:val="sr-Cyrl-CS"/>
              </w:rPr>
            </w:pPr>
          </w:p>
        </w:tc>
      </w:tr>
    </w:tbl>
    <w:p w:rsidR="00953B88" w:rsidRPr="007755C7" w:rsidRDefault="00953B88" w:rsidP="00953B88">
      <w:pPr>
        <w:spacing w:after="0" w:line="240" w:lineRule="auto"/>
        <w:jc w:val="both"/>
        <w:rPr>
          <w:rFonts w:eastAsia="Times New Roman" w:cs="Times New Roman"/>
          <w:sz w:val="20"/>
          <w:szCs w:val="20"/>
          <w:lang w:val="sr-Cyrl-CS"/>
        </w:rPr>
      </w:pPr>
    </w:p>
    <w:tbl>
      <w:tblPr>
        <w:tblW w:w="9405"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109"/>
        <w:gridCol w:w="6296"/>
      </w:tblGrid>
      <w:tr w:rsidR="00953B88" w:rsidRPr="007755C7" w:rsidTr="004462F7">
        <w:trPr>
          <w:tblCellSpacing w:w="20" w:type="dxa"/>
        </w:trPr>
        <w:tc>
          <w:tcPr>
            <w:tcW w:w="3049" w:type="dxa"/>
            <w:shd w:val="clear" w:color="auto" w:fill="auto"/>
          </w:tcPr>
          <w:p w:rsidR="00953B88" w:rsidRPr="007755C7" w:rsidRDefault="00953B88" w:rsidP="00953B88">
            <w:pPr>
              <w:spacing w:after="0" w:line="240" w:lineRule="auto"/>
              <w:jc w:val="both"/>
              <w:rPr>
                <w:rFonts w:eastAsia="Times New Roman" w:cs="Times New Roman"/>
                <w:sz w:val="20"/>
                <w:szCs w:val="20"/>
                <w:lang w:val="sr-Cyrl-CS"/>
              </w:rPr>
            </w:pPr>
            <w:r w:rsidRPr="007755C7">
              <w:rPr>
                <w:rFonts w:eastAsia="Times New Roman" w:cs="Times New Roman"/>
                <w:sz w:val="20"/>
                <w:szCs w:val="20"/>
                <w:lang w:val="sr-Cyrl-CS"/>
              </w:rPr>
              <w:t>МЕНИЧНИ ПОВЕРИЛАЦ:</w:t>
            </w:r>
          </w:p>
          <w:p w:rsidR="00953B88" w:rsidRPr="007755C7" w:rsidRDefault="00953B88" w:rsidP="00953B88">
            <w:pPr>
              <w:spacing w:after="0" w:line="240" w:lineRule="auto"/>
              <w:jc w:val="both"/>
              <w:rPr>
                <w:rFonts w:eastAsia="Times New Roman" w:cs="Times New Roman"/>
                <w:sz w:val="20"/>
                <w:szCs w:val="20"/>
                <w:lang w:val="sr-Cyrl-CS"/>
              </w:rPr>
            </w:pPr>
          </w:p>
        </w:tc>
        <w:tc>
          <w:tcPr>
            <w:tcW w:w="6236" w:type="dxa"/>
            <w:shd w:val="clear" w:color="auto" w:fill="auto"/>
          </w:tcPr>
          <w:p w:rsidR="00953B88" w:rsidRPr="007755C7" w:rsidRDefault="00953B88" w:rsidP="00953B88">
            <w:pPr>
              <w:spacing w:after="0" w:line="240" w:lineRule="auto"/>
              <w:jc w:val="both"/>
              <w:rPr>
                <w:rFonts w:eastAsia="Times New Roman" w:cs="Times New Roman"/>
                <w:sz w:val="20"/>
                <w:szCs w:val="20"/>
                <w:lang w:val="ru-RU"/>
              </w:rPr>
            </w:pPr>
            <w:r w:rsidRPr="007755C7">
              <w:rPr>
                <w:rFonts w:eastAsia="Verdana" w:cs="Verdana"/>
                <w:sz w:val="20"/>
                <w:szCs w:val="20"/>
                <w:lang w:val="en-US"/>
              </w:rPr>
              <w:t>Реп</w:t>
            </w:r>
            <w:r w:rsidRPr="007755C7">
              <w:rPr>
                <w:rFonts w:eastAsia="Verdana" w:cs="Verdana"/>
                <w:spacing w:val="-1"/>
                <w:sz w:val="20"/>
                <w:szCs w:val="20"/>
                <w:lang w:val="en-US"/>
              </w:rPr>
              <w:t>у</w:t>
            </w:r>
            <w:r w:rsidRPr="007755C7">
              <w:rPr>
                <w:rFonts w:eastAsia="Verdana" w:cs="Verdana"/>
                <w:sz w:val="20"/>
                <w:szCs w:val="20"/>
                <w:lang w:val="en-US"/>
              </w:rPr>
              <w:t>бли</w:t>
            </w:r>
            <w:r w:rsidRPr="007755C7">
              <w:rPr>
                <w:rFonts w:eastAsia="Verdana" w:cs="Verdana"/>
                <w:spacing w:val="-1"/>
                <w:sz w:val="20"/>
                <w:szCs w:val="20"/>
                <w:lang w:val="en-US"/>
              </w:rPr>
              <w:t>к</w:t>
            </w:r>
            <w:r w:rsidRPr="007755C7">
              <w:rPr>
                <w:rFonts w:eastAsia="Verdana" w:cs="Verdana"/>
                <w:sz w:val="20"/>
                <w:szCs w:val="20"/>
                <w:lang w:val="en-US"/>
              </w:rPr>
              <w:t>а</w:t>
            </w:r>
            <w:r w:rsidRPr="007755C7">
              <w:rPr>
                <w:rFonts w:eastAsia="Verdana" w:cs="Verdana"/>
                <w:spacing w:val="-2"/>
                <w:sz w:val="20"/>
                <w:szCs w:val="20"/>
                <w:lang w:val="en-US"/>
              </w:rPr>
              <w:t xml:space="preserve"> </w:t>
            </w:r>
            <w:r w:rsidRPr="007755C7">
              <w:rPr>
                <w:rFonts w:eastAsia="Verdana" w:cs="Verdana"/>
                <w:spacing w:val="-1"/>
                <w:sz w:val="20"/>
                <w:szCs w:val="20"/>
                <w:lang w:val="en-US"/>
              </w:rPr>
              <w:t>С</w:t>
            </w:r>
            <w:r w:rsidRPr="007755C7">
              <w:rPr>
                <w:rFonts w:eastAsia="Verdana" w:cs="Verdana"/>
                <w:sz w:val="20"/>
                <w:szCs w:val="20"/>
                <w:lang w:val="en-US"/>
              </w:rPr>
              <w:t xml:space="preserve">рбија, </w:t>
            </w:r>
            <w:r w:rsidRPr="007755C7">
              <w:rPr>
                <w:rFonts w:eastAsia="Verdana" w:cs="Verdana"/>
                <w:spacing w:val="-1"/>
                <w:sz w:val="20"/>
                <w:szCs w:val="20"/>
                <w:lang w:val="en-US"/>
              </w:rPr>
              <w:t>Ау</w:t>
            </w:r>
            <w:r w:rsidRPr="007755C7">
              <w:rPr>
                <w:rFonts w:eastAsia="Verdana" w:cs="Verdana"/>
                <w:sz w:val="20"/>
                <w:szCs w:val="20"/>
                <w:lang w:val="en-US"/>
              </w:rPr>
              <w:t>тономна по</w:t>
            </w:r>
            <w:r w:rsidRPr="007755C7">
              <w:rPr>
                <w:rFonts w:eastAsia="Verdana" w:cs="Verdana"/>
                <w:spacing w:val="-1"/>
                <w:sz w:val="20"/>
                <w:szCs w:val="20"/>
                <w:lang w:val="en-US"/>
              </w:rPr>
              <w:t>к</w:t>
            </w:r>
            <w:r w:rsidRPr="007755C7">
              <w:rPr>
                <w:rFonts w:eastAsia="Verdana" w:cs="Verdana"/>
                <w:sz w:val="20"/>
                <w:szCs w:val="20"/>
                <w:lang w:val="en-US"/>
              </w:rPr>
              <w:t>рајина</w:t>
            </w:r>
            <w:r w:rsidRPr="007755C7">
              <w:rPr>
                <w:rFonts w:eastAsia="Verdana" w:cs="Verdana"/>
                <w:spacing w:val="-2"/>
                <w:sz w:val="20"/>
                <w:szCs w:val="20"/>
                <w:lang w:val="en-US"/>
              </w:rPr>
              <w:t xml:space="preserve"> В</w:t>
            </w:r>
            <w:r w:rsidRPr="007755C7">
              <w:rPr>
                <w:rFonts w:eastAsia="Verdana" w:cs="Verdana"/>
                <w:sz w:val="20"/>
                <w:szCs w:val="20"/>
                <w:lang w:val="en-US"/>
              </w:rPr>
              <w:t>ој</w:t>
            </w:r>
            <w:r w:rsidRPr="007755C7">
              <w:rPr>
                <w:rFonts w:eastAsia="Verdana" w:cs="Verdana"/>
                <w:spacing w:val="-2"/>
                <w:sz w:val="20"/>
                <w:szCs w:val="20"/>
                <w:lang w:val="en-US"/>
              </w:rPr>
              <w:t>в</w:t>
            </w:r>
            <w:r w:rsidRPr="007755C7">
              <w:rPr>
                <w:rFonts w:eastAsia="Verdana" w:cs="Verdana"/>
                <w:sz w:val="20"/>
                <w:szCs w:val="20"/>
                <w:lang w:val="en-US"/>
              </w:rPr>
              <w:t>оди</w:t>
            </w:r>
            <w:r w:rsidRPr="007755C7">
              <w:rPr>
                <w:rFonts w:eastAsia="Verdana" w:cs="Verdana"/>
                <w:spacing w:val="-2"/>
                <w:sz w:val="20"/>
                <w:szCs w:val="20"/>
                <w:lang w:val="en-US"/>
              </w:rPr>
              <w:t>н</w:t>
            </w:r>
            <w:r w:rsidRPr="007755C7">
              <w:rPr>
                <w:rFonts w:eastAsia="Verdana" w:cs="Verdana"/>
                <w:sz w:val="20"/>
                <w:szCs w:val="20"/>
                <w:lang w:val="en-US"/>
              </w:rPr>
              <w:t xml:space="preserve">а, </w:t>
            </w:r>
            <w:r w:rsidRPr="007755C7">
              <w:rPr>
                <w:rFonts w:eastAsia="Verdana" w:cs="Verdana"/>
                <w:sz w:val="20"/>
                <w:szCs w:val="20"/>
                <w:lang w:val="sr-Cyrl-RS"/>
              </w:rPr>
              <w:t>Покрајински секретаријат за урбанизам и заштиту животне средине</w:t>
            </w:r>
          </w:p>
        </w:tc>
      </w:tr>
      <w:tr w:rsidR="00953B88" w:rsidRPr="007755C7" w:rsidTr="004462F7">
        <w:trPr>
          <w:tblCellSpacing w:w="20" w:type="dxa"/>
        </w:trPr>
        <w:tc>
          <w:tcPr>
            <w:tcW w:w="3049" w:type="dxa"/>
            <w:shd w:val="clear" w:color="auto" w:fill="auto"/>
          </w:tcPr>
          <w:p w:rsidR="00953B88" w:rsidRPr="007755C7" w:rsidRDefault="00953B88" w:rsidP="00953B88">
            <w:pPr>
              <w:spacing w:after="0" w:line="240" w:lineRule="auto"/>
              <w:jc w:val="both"/>
              <w:rPr>
                <w:rFonts w:eastAsia="Times New Roman" w:cs="Times New Roman"/>
                <w:sz w:val="20"/>
                <w:szCs w:val="20"/>
                <w:lang w:val="sr-Cyrl-CS"/>
              </w:rPr>
            </w:pPr>
            <w:r w:rsidRPr="007755C7">
              <w:rPr>
                <w:rFonts w:eastAsia="Times New Roman" w:cs="Times New Roman"/>
                <w:sz w:val="20"/>
                <w:szCs w:val="20"/>
                <w:lang w:val="sr-Cyrl-CS"/>
              </w:rPr>
              <w:t>Седиште и адреса:</w:t>
            </w:r>
          </w:p>
        </w:tc>
        <w:tc>
          <w:tcPr>
            <w:tcW w:w="6236" w:type="dxa"/>
            <w:shd w:val="clear" w:color="auto" w:fill="auto"/>
          </w:tcPr>
          <w:p w:rsidR="00953B88" w:rsidRPr="007755C7" w:rsidRDefault="00953B88" w:rsidP="00953B88">
            <w:pPr>
              <w:spacing w:after="0" w:line="240" w:lineRule="auto"/>
              <w:jc w:val="both"/>
              <w:rPr>
                <w:rFonts w:eastAsia="Times New Roman" w:cs="Times New Roman"/>
                <w:sz w:val="20"/>
                <w:szCs w:val="20"/>
                <w:lang w:val="ru-RU"/>
              </w:rPr>
            </w:pPr>
            <w:r w:rsidRPr="007755C7">
              <w:rPr>
                <w:rFonts w:eastAsia="Times New Roman" w:cs="Times New Roman"/>
                <w:sz w:val="20"/>
                <w:szCs w:val="20"/>
                <w:lang w:val="ru-RU"/>
              </w:rPr>
              <w:t>Нови Сад, Булевар Михајла Пупина бр. 16</w:t>
            </w:r>
          </w:p>
        </w:tc>
      </w:tr>
      <w:tr w:rsidR="00953B88" w:rsidRPr="007755C7" w:rsidTr="004462F7">
        <w:trPr>
          <w:tblCellSpacing w:w="20" w:type="dxa"/>
        </w:trPr>
        <w:tc>
          <w:tcPr>
            <w:tcW w:w="3049" w:type="dxa"/>
            <w:shd w:val="clear" w:color="auto" w:fill="auto"/>
          </w:tcPr>
          <w:p w:rsidR="00953B88" w:rsidRPr="007755C7" w:rsidRDefault="00953B88" w:rsidP="00953B88">
            <w:pPr>
              <w:spacing w:after="0" w:line="240" w:lineRule="auto"/>
              <w:jc w:val="both"/>
              <w:rPr>
                <w:rFonts w:eastAsia="Times New Roman" w:cs="Times New Roman"/>
                <w:sz w:val="20"/>
                <w:szCs w:val="20"/>
                <w:lang w:val="sr-Cyrl-CS"/>
              </w:rPr>
            </w:pPr>
            <w:r w:rsidRPr="007755C7">
              <w:rPr>
                <w:rFonts w:eastAsia="Times New Roman" w:cs="Times New Roman"/>
                <w:sz w:val="20"/>
                <w:szCs w:val="20"/>
                <w:lang w:val="sr-Cyrl-CS"/>
              </w:rPr>
              <w:t>Матични број:</w:t>
            </w:r>
          </w:p>
        </w:tc>
        <w:tc>
          <w:tcPr>
            <w:tcW w:w="6236" w:type="dxa"/>
            <w:shd w:val="clear" w:color="auto" w:fill="auto"/>
          </w:tcPr>
          <w:p w:rsidR="00953B88" w:rsidRPr="007755C7" w:rsidRDefault="00953B88" w:rsidP="00953B88">
            <w:pPr>
              <w:spacing w:after="0" w:line="240" w:lineRule="auto"/>
              <w:jc w:val="both"/>
              <w:rPr>
                <w:rFonts w:eastAsia="Times New Roman" w:cs="Times New Roman"/>
                <w:sz w:val="20"/>
                <w:szCs w:val="20"/>
                <w:lang w:val="sr-Cyrl-CS"/>
              </w:rPr>
            </w:pPr>
            <w:r w:rsidRPr="007755C7">
              <w:rPr>
                <w:rFonts w:eastAsia="Verdana" w:cs="Verdana"/>
                <w:sz w:val="20"/>
                <w:szCs w:val="20"/>
                <w:lang w:val="sr-Cyrl-RS"/>
              </w:rPr>
              <w:t>08752885</w:t>
            </w:r>
          </w:p>
        </w:tc>
      </w:tr>
      <w:tr w:rsidR="00953B88" w:rsidRPr="007755C7" w:rsidTr="004462F7">
        <w:trPr>
          <w:tblCellSpacing w:w="20" w:type="dxa"/>
        </w:trPr>
        <w:tc>
          <w:tcPr>
            <w:tcW w:w="3049" w:type="dxa"/>
            <w:shd w:val="clear" w:color="auto" w:fill="auto"/>
          </w:tcPr>
          <w:p w:rsidR="00953B88" w:rsidRPr="007755C7" w:rsidRDefault="00953B88" w:rsidP="00953B88">
            <w:pPr>
              <w:spacing w:after="0" w:line="240" w:lineRule="auto"/>
              <w:jc w:val="both"/>
              <w:rPr>
                <w:rFonts w:eastAsia="Times New Roman" w:cs="Times New Roman"/>
                <w:sz w:val="20"/>
                <w:szCs w:val="20"/>
                <w:lang w:val="sr-Cyrl-CS"/>
              </w:rPr>
            </w:pPr>
            <w:r w:rsidRPr="007755C7">
              <w:rPr>
                <w:rFonts w:eastAsia="Times New Roman" w:cs="Times New Roman"/>
                <w:sz w:val="20"/>
                <w:szCs w:val="20"/>
                <w:lang w:val="sr-Cyrl-CS"/>
              </w:rPr>
              <w:t>Порески број:</w:t>
            </w:r>
          </w:p>
        </w:tc>
        <w:tc>
          <w:tcPr>
            <w:tcW w:w="6236" w:type="dxa"/>
            <w:shd w:val="clear" w:color="auto" w:fill="auto"/>
          </w:tcPr>
          <w:p w:rsidR="00953B88" w:rsidRPr="007755C7" w:rsidRDefault="00953B88" w:rsidP="00953B88">
            <w:pPr>
              <w:spacing w:after="0" w:line="240" w:lineRule="auto"/>
              <w:jc w:val="both"/>
              <w:rPr>
                <w:rFonts w:eastAsia="Times New Roman" w:cs="Times New Roman"/>
                <w:sz w:val="20"/>
                <w:szCs w:val="20"/>
                <w:lang w:val="sr-Cyrl-CS"/>
              </w:rPr>
            </w:pPr>
            <w:r w:rsidRPr="007755C7">
              <w:rPr>
                <w:rFonts w:eastAsia="Verdana" w:cs="Verdana"/>
                <w:sz w:val="20"/>
                <w:szCs w:val="20"/>
                <w:lang w:val="sr-Cyrl-RS"/>
              </w:rPr>
              <w:t>100715260</w:t>
            </w:r>
          </w:p>
        </w:tc>
      </w:tr>
      <w:tr w:rsidR="00953B88" w:rsidRPr="007755C7" w:rsidTr="004462F7">
        <w:trPr>
          <w:trHeight w:val="388"/>
          <w:tblCellSpacing w:w="20" w:type="dxa"/>
        </w:trPr>
        <w:tc>
          <w:tcPr>
            <w:tcW w:w="3049" w:type="dxa"/>
            <w:shd w:val="clear" w:color="auto" w:fill="auto"/>
          </w:tcPr>
          <w:p w:rsidR="00953B88" w:rsidRPr="007755C7" w:rsidRDefault="00953B88" w:rsidP="00953B88">
            <w:pPr>
              <w:spacing w:after="0" w:line="240" w:lineRule="auto"/>
              <w:jc w:val="both"/>
              <w:rPr>
                <w:rFonts w:eastAsia="Times New Roman" w:cs="Times New Roman"/>
                <w:sz w:val="20"/>
                <w:szCs w:val="20"/>
                <w:lang w:val="sr-Cyrl-CS"/>
              </w:rPr>
            </w:pPr>
            <w:r w:rsidRPr="007755C7">
              <w:rPr>
                <w:rFonts w:eastAsia="Times New Roman" w:cs="Times New Roman"/>
                <w:sz w:val="20"/>
                <w:szCs w:val="20"/>
                <w:lang w:val="sr-Cyrl-CS"/>
              </w:rPr>
              <w:t>Текући рачун:</w:t>
            </w:r>
          </w:p>
          <w:p w:rsidR="00953B88" w:rsidRPr="007755C7" w:rsidRDefault="00953B88" w:rsidP="00953B88">
            <w:pPr>
              <w:spacing w:after="0" w:line="240" w:lineRule="auto"/>
              <w:jc w:val="both"/>
              <w:rPr>
                <w:rFonts w:eastAsia="Times New Roman" w:cs="Times New Roman"/>
                <w:sz w:val="20"/>
                <w:szCs w:val="20"/>
                <w:lang w:val="sr-Cyrl-CS"/>
              </w:rPr>
            </w:pPr>
          </w:p>
        </w:tc>
        <w:tc>
          <w:tcPr>
            <w:tcW w:w="6236" w:type="dxa"/>
            <w:shd w:val="clear" w:color="auto" w:fill="auto"/>
          </w:tcPr>
          <w:p w:rsidR="00953B88" w:rsidRPr="007755C7" w:rsidRDefault="00953B88" w:rsidP="00953B88">
            <w:pPr>
              <w:widowControl w:val="0"/>
              <w:spacing w:after="0" w:line="243" w:lineRule="exact"/>
              <w:ind w:left="92"/>
              <w:rPr>
                <w:rFonts w:eastAsia="Verdana" w:cs="Verdana"/>
                <w:sz w:val="20"/>
                <w:szCs w:val="20"/>
                <w:lang w:val="sr-Cyrl-RS"/>
              </w:rPr>
            </w:pPr>
            <w:r w:rsidRPr="007755C7">
              <w:rPr>
                <w:rFonts w:eastAsia="Verdana" w:cs="Verdana"/>
                <w:sz w:val="20"/>
                <w:szCs w:val="20"/>
                <w:lang w:val="en-US"/>
              </w:rPr>
              <w:t>840-</w:t>
            </w:r>
            <w:r w:rsidRPr="007755C7">
              <w:rPr>
                <w:rFonts w:eastAsia="Verdana" w:cs="Verdana"/>
                <w:sz w:val="20"/>
                <w:szCs w:val="20"/>
                <w:lang w:val="sr-Cyrl-RS"/>
              </w:rPr>
              <w:t>30640-67</w:t>
            </w:r>
          </w:p>
          <w:p w:rsidR="00953B88" w:rsidRPr="007755C7" w:rsidRDefault="00953B88" w:rsidP="00953B88">
            <w:pPr>
              <w:spacing w:after="0" w:line="240" w:lineRule="auto"/>
              <w:jc w:val="both"/>
              <w:rPr>
                <w:rFonts w:eastAsia="Times New Roman" w:cs="Times New Roman"/>
                <w:sz w:val="20"/>
                <w:szCs w:val="20"/>
                <w:lang w:val="sr-Cyrl-RS"/>
              </w:rPr>
            </w:pPr>
            <w:r w:rsidRPr="007755C7">
              <w:rPr>
                <w:rFonts w:eastAsia="Verdana" w:cs="Verdana"/>
                <w:sz w:val="20"/>
                <w:szCs w:val="20"/>
                <w:lang w:val="sr-Cyrl-RS"/>
              </w:rPr>
              <w:t>код Управе за трезор</w:t>
            </w:r>
            <w:r w:rsidRPr="007755C7">
              <w:rPr>
                <w:rFonts w:eastAsia="Times New Roman" w:cs="Times New Roman"/>
                <w:sz w:val="20"/>
                <w:szCs w:val="20"/>
                <w:lang w:val="sr-Cyrl-CS"/>
              </w:rPr>
              <w:t xml:space="preserve">  </w:t>
            </w:r>
          </w:p>
        </w:tc>
      </w:tr>
    </w:tbl>
    <w:p w:rsidR="00953B88" w:rsidRPr="007755C7" w:rsidRDefault="00953B88" w:rsidP="00953B88">
      <w:pPr>
        <w:spacing w:after="0" w:line="240" w:lineRule="auto"/>
        <w:ind w:firstLine="720"/>
        <w:jc w:val="both"/>
        <w:rPr>
          <w:rFonts w:eastAsia="Verdana"/>
          <w:sz w:val="20"/>
          <w:szCs w:val="20"/>
          <w:lang w:val="sr-Cyrl-RS"/>
        </w:rPr>
      </w:pPr>
      <w:r w:rsidRPr="007755C7">
        <w:rPr>
          <w:rFonts w:eastAsia="Verdana"/>
          <w:sz w:val="20"/>
          <w:szCs w:val="20"/>
          <w:lang w:val="sr-Cyrl-RS"/>
        </w:rPr>
        <w:t>Менични дужник предаје Меничном повериоцу бланко, соло меницу серијског броја: ________________________________________________ која је безусловна, платива на први позив и без додатних услова за исплату.</w:t>
      </w:r>
    </w:p>
    <w:p w:rsidR="00953B88" w:rsidRPr="00E31096" w:rsidRDefault="00953B88" w:rsidP="004C793D">
      <w:pPr>
        <w:jc w:val="both"/>
        <w:rPr>
          <w:b/>
          <w:sz w:val="20"/>
          <w:szCs w:val="20"/>
          <w:lang w:val="sr-Cyrl-RS"/>
        </w:rPr>
      </w:pPr>
      <w:r w:rsidRPr="007755C7">
        <w:rPr>
          <w:rFonts w:eastAsia="Verdana"/>
          <w:sz w:val="20"/>
          <w:szCs w:val="20"/>
          <w:lang w:val="sr-Cyrl-RS"/>
        </w:rPr>
        <w:tab/>
      </w:r>
      <w:r w:rsidRPr="007755C7">
        <w:rPr>
          <w:rFonts w:eastAsia="Verdana"/>
          <w:sz w:val="20"/>
          <w:szCs w:val="20"/>
          <w:lang w:val="en-US"/>
        </w:rPr>
        <w:t>М</w:t>
      </w:r>
      <w:r w:rsidRPr="007755C7">
        <w:rPr>
          <w:rFonts w:eastAsia="Verdana"/>
          <w:spacing w:val="-1"/>
          <w:sz w:val="20"/>
          <w:szCs w:val="20"/>
          <w:lang w:val="en-US"/>
        </w:rPr>
        <w:t>е</w:t>
      </w:r>
      <w:r w:rsidRPr="007755C7">
        <w:rPr>
          <w:rFonts w:eastAsia="Verdana"/>
          <w:spacing w:val="2"/>
          <w:sz w:val="20"/>
          <w:szCs w:val="20"/>
          <w:lang w:val="en-US"/>
        </w:rPr>
        <w:t>н</w:t>
      </w:r>
      <w:r w:rsidRPr="007755C7">
        <w:rPr>
          <w:rFonts w:eastAsia="Verdana"/>
          <w:sz w:val="20"/>
          <w:szCs w:val="20"/>
          <w:lang w:val="en-US"/>
        </w:rPr>
        <w:t>ица</w:t>
      </w:r>
      <w:r w:rsidRPr="007755C7">
        <w:rPr>
          <w:rFonts w:eastAsia="Verdana"/>
          <w:spacing w:val="11"/>
          <w:sz w:val="20"/>
          <w:szCs w:val="20"/>
          <w:lang w:val="en-US"/>
        </w:rPr>
        <w:t xml:space="preserve"> </w:t>
      </w:r>
      <w:r w:rsidRPr="007755C7">
        <w:rPr>
          <w:rFonts w:eastAsia="Verdana"/>
          <w:sz w:val="20"/>
          <w:szCs w:val="20"/>
          <w:lang w:val="en-US"/>
        </w:rPr>
        <w:t>и</w:t>
      </w:r>
      <w:r w:rsidRPr="007755C7">
        <w:rPr>
          <w:rFonts w:eastAsia="Verdana"/>
          <w:spacing w:val="13"/>
          <w:sz w:val="20"/>
          <w:szCs w:val="20"/>
          <w:lang w:val="en-US"/>
        </w:rPr>
        <w:t xml:space="preserve"> </w:t>
      </w:r>
      <w:r w:rsidRPr="007755C7">
        <w:rPr>
          <w:rFonts w:eastAsia="Verdana"/>
          <w:sz w:val="20"/>
          <w:szCs w:val="20"/>
          <w:lang w:val="en-US"/>
        </w:rPr>
        <w:t>ме</w:t>
      </w:r>
      <w:r w:rsidRPr="007755C7">
        <w:rPr>
          <w:rFonts w:eastAsia="Verdana"/>
          <w:spacing w:val="2"/>
          <w:sz w:val="20"/>
          <w:szCs w:val="20"/>
          <w:lang w:val="en-US"/>
        </w:rPr>
        <w:t>ни</w:t>
      </w:r>
      <w:r w:rsidRPr="007755C7">
        <w:rPr>
          <w:rFonts w:eastAsia="Verdana"/>
          <w:sz w:val="20"/>
          <w:szCs w:val="20"/>
          <w:lang w:val="en-US"/>
        </w:rPr>
        <w:t>чно</w:t>
      </w:r>
      <w:r w:rsidRPr="007755C7">
        <w:rPr>
          <w:rFonts w:eastAsia="Verdana"/>
          <w:spacing w:val="13"/>
          <w:sz w:val="20"/>
          <w:szCs w:val="20"/>
          <w:lang w:val="en-US"/>
        </w:rPr>
        <w:t xml:space="preserve"> </w:t>
      </w:r>
      <w:r w:rsidRPr="007755C7">
        <w:rPr>
          <w:rFonts w:eastAsia="Verdana"/>
          <w:spacing w:val="1"/>
          <w:sz w:val="20"/>
          <w:szCs w:val="20"/>
          <w:lang w:val="en-US"/>
        </w:rPr>
        <w:t>о</w:t>
      </w:r>
      <w:r w:rsidRPr="007755C7">
        <w:rPr>
          <w:rFonts w:eastAsia="Verdana"/>
          <w:spacing w:val="-1"/>
          <w:sz w:val="20"/>
          <w:szCs w:val="20"/>
          <w:lang w:val="en-US"/>
        </w:rPr>
        <w:t>в</w:t>
      </w:r>
      <w:r w:rsidRPr="007755C7">
        <w:rPr>
          <w:rFonts w:eastAsia="Verdana"/>
          <w:spacing w:val="1"/>
          <w:sz w:val="20"/>
          <w:szCs w:val="20"/>
          <w:lang w:val="en-US"/>
        </w:rPr>
        <w:t>л</w:t>
      </w:r>
      <w:r w:rsidRPr="007755C7">
        <w:rPr>
          <w:rFonts w:eastAsia="Verdana"/>
          <w:sz w:val="20"/>
          <w:szCs w:val="20"/>
          <w:lang w:val="en-US"/>
        </w:rPr>
        <w:t>аш</w:t>
      </w:r>
      <w:r w:rsidRPr="007755C7">
        <w:rPr>
          <w:rFonts w:eastAsia="Verdana"/>
          <w:spacing w:val="1"/>
          <w:sz w:val="20"/>
          <w:szCs w:val="20"/>
          <w:lang w:val="en-US"/>
        </w:rPr>
        <w:t>ћ</w:t>
      </w:r>
      <w:r w:rsidRPr="007755C7">
        <w:rPr>
          <w:rFonts w:eastAsia="Verdana"/>
          <w:spacing w:val="-2"/>
          <w:sz w:val="20"/>
          <w:szCs w:val="20"/>
          <w:lang w:val="en-US"/>
        </w:rPr>
        <w:t>е</w:t>
      </w:r>
      <w:r w:rsidRPr="007755C7">
        <w:rPr>
          <w:rFonts w:eastAsia="Verdana"/>
          <w:spacing w:val="2"/>
          <w:sz w:val="20"/>
          <w:szCs w:val="20"/>
          <w:lang w:val="en-US"/>
        </w:rPr>
        <w:t>њ</w:t>
      </w:r>
      <w:r w:rsidRPr="007755C7">
        <w:rPr>
          <w:rFonts w:eastAsia="Verdana"/>
          <w:sz w:val="20"/>
          <w:szCs w:val="20"/>
          <w:lang w:val="en-US"/>
        </w:rPr>
        <w:t>е</w:t>
      </w:r>
      <w:r w:rsidRPr="007755C7">
        <w:rPr>
          <w:rFonts w:eastAsia="Verdana"/>
          <w:spacing w:val="12"/>
          <w:sz w:val="20"/>
          <w:szCs w:val="20"/>
          <w:lang w:val="en-US"/>
        </w:rPr>
        <w:t xml:space="preserve"> </w:t>
      </w:r>
      <w:r w:rsidRPr="007755C7">
        <w:rPr>
          <w:rFonts w:eastAsia="Verdana"/>
          <w:spacing w:val="-1"/>
          <w:sz w:val="20"/>
          <w:szCs w:val="20"/>
          <w:lang w:val="en-US"/>
        </w:rPr>
        <w:t>с</w:t>
      </w:r>
      <w:r w:rsidRPr="007755C7">
        <w:rPr>
          <w:rFonts w:eastAsia="Verdana"/>
          <w:sz w:val="20"/>
          <w:szCs w:val="20"/>
          <w:lang w:val="en-US"/>
        </w:rPr>
        <w:t>е</w:t>
      </w:r>
      <w:r w:rsidRPr="007755C7">
        <w:rPr>
          <w:rFonts w:eastAsia="Verdana"/>
          <w:spacing w:val="16"/>
          <w:sz w:val="20"/>
          <w:szCs w:val="20"/>
          <w:lang w:val="en-US"/>
        </w:rPr>
        <w:t xml:space="preserve"> </w:t>
      </w:r>
      <w:r w:rsidRPr="007755C7">
        <w:rPr>
          <w:rFonts w:eastAsia="Verdana"/>
          <w:sz w:val="20"/>
          <w:szCs w:val="20"/>
          <w:lang w:val="en-US"/>
        </w:rPr>
        <w:t>из</w:t>
      </w:r>
      <w:r w:rsidRPr="007755C7">
        <w:rPr>
          <w:rFonts w:eastAsia="Verdana"/>
          <w:spacing w:val="3"/>
          <w:sz w:val="20"/>
          <w:szCs w:val="20"/>
          <w:lang w:val="en-US"/>
        </w:rPr>
        <w:t>д</w:t>
      </w:r>
      <w:r w:rsidRPr="007755C7">
        <w:rPr>
          <w:rFonts w:eastAsia="Verdana"/>
          <w:sz w:val="20"/>
          <w:szCs w:val="20"/>
          <w:lang w:val="en-US"/>
        </w:rPr>
        <w:t>а</w:t>
      </w:r>
      <w:r w:rsidRPr="007755C7">
        <w:rPr>
          <w:rFonts w:eastAsia="Verdana"/>
          <w:spacing w:val="1"/>
          <w:sz w:val="20"/>
          <w:szCs w:val="20"/>
          <w:lang w:val="en-US"/>
        </w:rPr>
        <w:t>ј</w:t>
      </w:r>
      <w:r w:rsidRPr="007755C7">
        <w:rPr>
          <w:rFonts w:eastAsia="Verdana"/>
          <w:sz w:val="20"/>
          <w:szCs w:val="20"/>
          <w:lang w:val="en-US"/>
        </w:rPr>
        <w:t>у</w:t>
      </w:r>
      <w:r w:rsidRPr="007755C7">
        <w:rPr>
          <w:rFonts w:eastAsia="Verdana"/>
          <w:spacing w:val="11"/>
          <w:sz w:val="20"/>
          <w:szCs w:val="20"/>
          <w:lang w:val="en-US"/>
        </w:rPr>
        <w:t xml:space="preserve"> </w:t>
      </w:r>
      <w:r w:rsidRPr="007755C7">
        <w:rPr>
          <w:rFonts w:eastAsia="Verdana"/>
          <w:sz w:val="20"/>
          <w:szCs w:val="20"/>
          <w:lang w:val="en-US"/>
        </w:rPr>
        <w:t>као</w:t>
      </w:r>
      <w:r w:rsidRPr="007755C7">
        <w:rPr>
          <w:rFonts w:eastAsia="Verdana"/>
          <w:spacing w:val="12"/>
          <w:sz w:val="20"/>
          <w:szCs w:val="20"/>
          <w:lang w:val="en-US"/>
        </w:rPr>
        <w:t xml:space="preserve"> </w:t>
      </w:r>
      <w:r w:rsidRPr="007755C7">
        <w:rPr>
          <w:rFonts w:eastAsia="Verdana"/>
          <w:sz w:val="20"/>
          <w:szCs w:val="20"/>
          <w:lang w:val="en-US"/>
        </w:rPr>
        <w:t>гаран</w:t>
      </w:r>
      <w:r w:rsidRPr="007755C7">
        <w:rPr>
          <w:rFonts w:eastAsia="Verdana"/>
          <w:spacing w:val="1"/>
          <w:sz w:val="20"/>
          <w:szCs w:val="20"/>
          <w:lang w:val="en-US"/>
        </w:rPr>
        <w:t>ц</w:t>
      </w:r>
      <w:r w:rsidRPr="007755C7">
        <w:rPr>
          <w:rFonts w:eastAsia="Verdana"/>
          <w:sz w:val="20"/>
          <w:szCs w:val="20"/>
          <w:lang w:val="en-US"/>
        </w:rPr>
        <w:t>ија</w:t>
      </w:r>
      <w:r w:rsidRPr="007755C7">
        <w:rPr>
          <w:rFonts w:eastAsia="Verdana"/>
          <w:spacing w:val="13"/>
          <w:sz w:val="20"/>
          <w:szCs w:val="20"/>
          <w:lang w:val="en-US"/>
        </w:rPr>
        <w:t xml:space="preserve"> </w:t>
      </w:r>
      <w:r w:rsidRPr="007755C7">
        <w:rPr>
          <w:rFonts w:eastAsia="Verdana"/>
          <w:spacing w:val="1"/>
          <w:sz w:val="20"/>
          <w:szCs w:val="20"/>
          <w:lang w:val="en-US"/>
        </w:rPr>
        <w:t>з</w:t>
      </w:r>
      <w:r w:rsidRPr="007755C7">
        <w:rPr>
          <w:rFonts w:eastAsia="Verdana"/>
          <w:sz w:val="20"/>
          <w:szCs w:val="20"/>
          <w:lang w:val="en-US"/>
        </w:rPr>
        <w:t>а</w:t>
      </w:r>
      <w:r w:rsidRPr="007755C7">
        <w:rPr>
          <w:rFonts w:eastAsia="Verdana"/>
          <w:spacing w:val="12"/>
          <w:sz w:val="20"/>
          <w:szCs w:val="20"/>
          <w:lang w:val="en-US"/>
        </w:rPr>
        <w:t xml:space="preserve"> </w:t>
      </w:r>
      <w:r w:rsidRPr="007755C7">
        <w:rPr>
          <w:rFonts w:eastAsia="Verdana"/>
          <w:spacing w:val="1"/>
          <w:sz w:val="20"/>
          <w:szCs w:val="20"/>
          <w:lang w:val="en-US"/>
        </w:rPr>
        <w:t>оз</w:t>
      </w:r>
      <w:r w:rsidRPr="007755C7">
        <w:rPr>
          <w:rFonts w:eastAsia="Verdana"/>
          <w:sz w:val="20"/>
          <w:szCs w:val="20"/>
          <w:lang w:val="en-US"/>
        </w:rPr>
        <w:t>биљн</w:t>
      </w:r>
      <w:r w:rsidRPr="007755C7">
        <w:rPr>
          <w:rFonts w:eastAsia="Verdana"/>
          <w:spacing w:val="1"/>
          <w:sz w:val="20"/>
          <w:szCs w:val="20"/>
          <w:lang w:val="en-US"/>
        </w:rPr>
        <w:t>о</w:t>
      </w:r>
      <w:r w:rsidRPr="007755C7">
        <w:rPr>
          <w:rFonts w:eastAsia="Verdana"/>
          <w:spacing w:val="-1"/>
          <w:sz w:val="20"/>
          <w:szCs w:val="20"/>
          <w:lang w:val="en-US"/>
        </w:rPr>
        <w:t>с</w:t>
      </w:r>
      <w:r w:rsidRPr="007755C7">
        <w:rPr>
          <w:rFonts w:eastAsia="Verdana"/>
          <w:sz w:val="20"/>
          <w:szCs w:val="20"/>
          <w:lang w:val="en-US"/>
        </w:rPr>
        <w:t>т</w:t>
      </w:r>
      <w:r w:rsidRPr="007755C7">
        <w:rPr>
          <w:rFonts w:eastAsia="Verdana"/>
          <w:spacing w:val="13"/>
          <w:sz w:val="20"/>
          <w:szCs w:val="20"/>
          <w:lang w:val="en-US"/>
        </w:rPr>
        <w:t xml:space="preserve"> </w:t>
      </w:r>
      <w:r w:rsidRPr="007755C7">
        <w:rPr>
          <w:rFonts w:eastAsia="Verdana"/>
          <w:sz w:val="20"/>
          <w:szCs w:val="20"/>
          <w:lang w:val="en-US"/>
        </w:rPr>
        <w:t>п</w:t>
      </w:r>
      <w:r w:rsidRPr="007755C7">
        <w:rPr>
          <w:rFonts w:eastAsia="Verdana"/>
          <w:spacing w:val="-1"/>
          <w:sz w:val="20"/>
          <w:szCs w:val="20"/>
          <w:lang w:val="en-US"/>
        </w:rPr>
        <w:t>о</w:t>
      </w:r>
      <w:r w:rsidRPr="007755C7">
        <w:rPr>
          <w:rFonts w:eastAsia="Verdana"/>
          <w:spacing w:val="2"/>
          <w:sz w:val="20"/>
          <w:szCs w:val="20"/>
          <w:lang w:val="en-US"/>
        </w:rPr>
        <w:t>н</w:t>
      </w:r>
      <w:r w:rsidRPr="007755C7">
        <w:rPr>
          <w:rFonts w:eastAsia="Verdana"/>
          <w:sz w:val="20"/>
          <w:szCs w:val="20"/>
          <w:lang w:val="en-US"/>
        </w:rPr>
        <w:t>уде</w:t>
      </w:r>
      <w:r w:rsidRPr="007755C7">
        <w:rPr>
          <w:rFonts w:eastAsia="Verdana"/>
          <w:spacing w:val="13"/>
          <w:sz w:val="20"/>
          <w:szCs w:val="20"/>
          <w:lang w:val="en-US"/>
        </w:rPr>
        <w:t xml:space="preserve"> </w:t>
      </w:r>
      <w:r w:rsidRPr="007755C7">
        <w:rPr>
          <w:rFonts w:eastAsia="Verdana"/>
          <w:sz w:val="20"/>
          <w:szCs w:val="20"/>
          <w:lang w:val="en-US"/>
        </w:rPr>
        <w:t>к</w:t>
      </w:r>
      <w:r w:rsidRPr="007755C7">
        <w:rPr>
          <w:rFonts w:eastAsia="Verdana"/>
          <w:spacing w:val="-2"/>
          <w:sz w:val="20"/>
          <w:szCs w:val="20"/>
          <w:lang w:val="en-US"/>
        </w:rPr>
        <w:t>о</w:t>
      </w:r>
      <w:r w:rsidRPr="007755C7">
        <w:rPr>
          <w:rFonts w:eastAsia="Verdana"/>
          <w:sz w:val="20"/>
          <w:szCs w:val="20"/>
          <w:lang w:val="en-US"/>
        </w:rPr>
        <w:t>ју</w:t>
      </w:r>
      <w:r w:rsidRPr="007755C7">
        <w:rPr>
          <w:rFonts w:eastAsia="Verdana"/>
          <w:w w:val="99"/>
          <w:sz w:val="20"/>
          <w:szCs w:val="20"/>
          <w:lang w:val="en-US"/>
        </w:rPr>
        <w:t xml:space="preserve"> </w:t>
      </w:r>
      <w:r w:rsidRPr="007755C7">
        <w:rPr>
          <w:rFonts w:eastAsia="Verdana"/>
          <w:sz w:val="20"/>
          <w:szCs w:val="20"/>
          <w:lang w:val="en-US"/>
        </w:rPr>
        <w:t>је</w:t>
      </w:r>
      <w:r w:rsidRPr="007755C7">
        <w:rPr>
          <w:rFonts w:eastAsia="Verdana"/>
          <w:spacing w:val="38"/>
          <w:sz w:val="20"/>
          <w:szCs w:val="20"/>
          <w:lang w:val="en-US"/>
        </w:rPr>
        <w:t xml:space="preserve"> </w:t>
      </w:r>
      <w:r w:rsidRPr="007755C7">
        <w:rPr>
          <w:rFonts w:eastAsia="Verdana"/>
          <w:sz w:val="20"/>
          <w:szCs w:val="20"/>
          <w:lang w:val="en-US"/>
        </w:rPr>
        <w:t>м</w:t>
      </w:r>
      <w:r w:rsidRPr="007755C7">
        <w:rPr>
          <w:rFonts w:eastAsia="Verdana"/>
          <w:spacing w:val="1"/>
          <w:sz w:val="20"/>
          <w:szCs w:val="20"/>
          <w:lang w:val="en-US"/>
        </w:rPr>
        <w:t>е</w:t>
      </w:r>
      <w:r w:rsidRPr="007755C7">
        <w:rPr>
          <w:rFonts w:eastAsia="Verdana"/>
          <w:sz w:val="20"/>
          <w:szCs w:val="20"/>
          <w:lang w:val="en-US"/>
        </w:rPr>
        <w:t>нич</w:t>
      </w:r>
      <w:r w:rsidRPr="007755C7">
        <w:rPr>
          <w:rFonts w:eastAsia="Verdana"/>
          <w:spacing w:val="2"/>
          <w:sz w:val="20"/>
          <w:szCs w:val="20"/>
          <w:lang w:val="en-US"/>
        </w:rPr>
        <w:t>н</w:t>
      </w:r>
      <w:r w:rsidRPr="007755C7">
        <w:rPr>
          <w:rFonts w:eastAsia="Verdana"/>
          <w:sz w:val="20"/>
          <w:szCs w:val="20"/>
          <w:lang w:val="en-US"/>
        </w:rPr>
        <w:t>и</w:t>
      </w:r>
      <w:r w:rsidRPr="007755C7">
        <w:rPr>
          <w:rFonts w:eastAsia="Verdana"/>
          <w:spacing w:val="40"/>
          <w:sz w:val="20"/>
          <w:szCs w:val="20"/>
          <w:lang w:val="en-US"/>
        </w:rPr>
        <w:t xml:space="preserve"> </w:t>
      </w:r>
      <w:r w:rsidRPr="007755C7">
        <w:rPr>
          <w:rFonts w:eastAsia="Verdana"/>
          <w:sz w:val="20"/>
          <w:szCs w:val="20"/>
          <w:lang w:val="en-US"/>
        </w:rPr>
        <w:t>д</w:t>
      </w:r>
      <w:r w:rsidRPr="007755C7">
        <w:rPr>
          <w:rFonts w:eastAsia="Verdana"/>
          <w:spacing w:val="1"/>
          <w:sz w:val="20"/>
          <w:szCs w:val="20"/>
          <w:lang w:val="en-US"/>
        </w:rPr>
        <w:t>у</w:t>
      </w:r>
      <w:r w:rsidRPr="007755C7">
        <w:rPr>
          <w:rFonts w:eastAsia="Verdana"/>
          <w:sz w:val="20"/>
          <w:szCs w:val="20"/>
          <w:lang w:val="en-US"/>
        </w:rPr>
        <w:t>жн</w:t>
      </w:r>
      <w:r w:rsidRPr="007755C7">
        <w:rPr>
          <w:rFonts w:eastAsia="Verdana"/>
          <w:spacing w:val="1"/>
          <w:sz w:val="20"/>
          <w:szCs w:val="20"/>
          <w:lang w:val="en-US"/>
        </w:rPr>
        <w:t>и</w:t>
      </w:r>
      <w:r w:rsidRPr="007755C7">
        <w:rPr>
          <w:rFonts w:eastAsia="Verdana"/>
          <w:sz w:val="20"/>
          <w:szCs w:val="20"/>
          <w:lang w:val="en-US"/>
        </w:rPr>
        <w:t>к</w:t>
      </w:r>
      <w:r w:rsidRPr="007755C7">
        <w:rPr>
          <w:rFonts w:eastAsia="Verdana"/>
          <w:spacing w:val="40"/>
          <w:sz w:val="20"/>
          <w:szCs w:val="20"/>
          <w:lang w:val="en-US"/>
        </w:rPr>
        <w:t xml:space="preserve"> </w:t>
      </w:r>
      <w:r w:rsidRPr="007755C7">
        <w:rPr>
          <w:rFonts w:eastAsia="Verdana"/>
          <w:spacing w:val="2"/>
          <w:sz w:val="20"/>
          <w:szCs w:val="20"/>
          <w:lang w:val="en-US"/>
        </w:rPr>
        <w:t>п</w:t>
      </w:r>
      <w:r w:rsidRPr="007755C7">
        <w:rPr>
          <w:rFonts w:eastAsia="Verdana"/>
          <w:spacing w:val="-1"/>
          <w:sz w:val="20"/>
          <w:szCs w:val="20"/>
          <w:lang w:val="en-US"/>
        </w:rPr>
        <w:t>о</w:t>
      </w:r>
      <w:r w:rsidRPr="007755C7">
        <w:rPr>
          <w:rFonts w:eastAsia="Verdana"/>
          <w:sz w:val="20"/>
          <w:szCs w:val="20"/>
          <w:lang w:val="en-US"/>
        </w:rPr>
        <w:t>дн</w:t>
      </w:r>
      <w:r w:rsidRPr="007755C7">
        <w:rPr>
          <w:rFonts w:eastAsia="Verdana"/>
          <w:spacing w:val="1"/>
          <w:sz w:val="20"/>
          <w:szCs w:val="20"/>
          <w:lang w:val="en-US"/>
        </w:rPr>
        <w:t>е</w:t>
      </w:r>
      <w:r w:rsidRPr="007755C7">
        <w:rPr>
          <w:rFonts w:eastAsia="Verdana"/>
          <w:sz w:val="20"/>
          <w:szCs w:val="20"/>
          <w:lang w:val="en-US"/>
        </w:rPr>
        <w:t>о</w:t>
      </w:r>
      <w:r w:rsidRPr="007755C7">
        <w:rPr>
          <w:rFonts w:eastAsia="Verdana"/>
          <w:spacing w:val="38"/>
          <w:sz w:val="20"/>
          <w:szCs w:val="20"/>
          <w:lang w:val="en-US"/>
        </w:rPr>
        <w:t xml:space="preserve"> </w:t>
      </w:r>
      <w:r w:rsidRPr="007755C7">
        <w:rPr>
          <w:rFonts w:cs="Times New Roman"/>
          <w:sz w:val="20"/>
          <w:szCs w:val="20"/>
        </w:rPr>
        <w:t xml:space="preserve">у </w:t>
      </w:r>
      <w:r w:rsidRPr="007755C7">
        <w:rPr>
          <w:rFonts w:eastAsia="Verdana" w:cs="Times New Roman"/>
          <w:sz w:val="20"/>
          <w:szCs w:val="20"/>
        </w:rPr>
        <w:t xml:space="preserve">отвореном </w:t>
      </w:r>
      <w:r w:rsidRPr="007755C7">
        <w:rPr>
          <w:rFonts w:cs="Times New Roman"/>
          <w:sz w:val="20"/>
          <w:szCs w:val="20"/>
        </w:rPr>
        <w:t xml:space="preserve">поступку јавне набавке </w:t>
      </w:r>
      <w:r w:rsidR="00C44A92" w:rsidRPr="007755C7">
        <w:rPr>
          <w:b/>
          <w:sz w:val="20"/>
          <w:szCs w:val="20"/>
          <w:lang w:val="sr-Cyrl-CS"/>
        </w:rPr>
        <w:t xml:space="preserve">ЈАВНА НАБАВКА </w:t>
      </w:r>
      <w:r w:rsidR="00E20973" w:rsidRPr="00D616F0">
        <w:rPr>
          <w:b/>
          <w:sz w:val="20"/>
          <w:szCs w:val="20"/>
          <w:lang w:val="sr-Cyrl-RS"/>
        </w:rPr>
        <w:t>УСЛУГА ТЕСТОВА ЕКВИ</w:t>
      </w:r>
      <w:r w:rsidR="00896268">
        <w:rPr>
          <w:b/>
          <w:sz w:val="20"/>
          <w:szCs w:val="20"/>
          <w:lang w:val="sr-Cyrl-RS"/>
        </w:rPr>
        <w:t>В</w:t>
      </w:r>
      <w:r w:rsidR="00E20973" w:rsidRPr="00D616F0">
        <w:rPr>
          <w:b/>
          <w:sz w:val="20"/>
          <w:szCs w:val="20"/>
          <w:lang w:val="sr-Cyrl-RS"/>
        </w:rPr>
        <w:t>АЛЕНЦИЈЕ ЗА НЕРЕФЕРЕНТНУ МЕТОДУ МЕРЕЊА ФРАКЦИЈЕ СУСПЕНДОВАНИХ ЧЕСТИЦА (</w:t>
      </w:r>
      <w:r w:rsidR="00E20973" w:rsidRPr="00D616F0">
        <w:rPr>
          <w:b/>
          <w:sz w:val="20"/>
          <w:szCs w:val="20"/>
        </w:rPr>
        <w:t>PM</w:t>
      </w:r>
      <w:r w:rsidR="00E20973" w:rsidRPr="00D616F0">
        <w:rPr>
          <w:b/>
          <w:sz w:val="20"/>
          <w:szCs w:val="20"/>
          <w:vertAlign w:val="subscript"/>
        </w:rPr>
        <w:t>10</w:t>
      </w:r>
      <w:r w:rsidR="00E20973" w:rsidRPr="00D616F0">
        <w:rPr>
          <w:b/>
          <w:sz w:val="20"/>
          <w:szCs w:val="20"/>
          <w:vertAlign w:val="subscript"/>
          <w:lang w:val="sr-Cyrl-RS"/>
        </w:rPr>
        <w:t xml:space="preserve"> </w:t>
      </w:r>
      <w:r w:rsidR="00E20973" w:rsidRPr="00D616F0">
        <w:rPr>
          <w:b/>
          <w:sz w:val="20"/>
          <w:szCs w:val="20"/>
          <w:lang w:val="sr-Cyrl-RS"/>
        </w:rPr>
        <w:t>И</w:t>
      </w:r>
      <w:r w:rsidR="00E20973" w:rsidRPr="00D616F0">
        <w:rPr>
          <w:b/>
          <w:sz w:val="20"/>
          <w:szCs w:val="20"/>
        </w:rPr>
        <w:t xml:space="preserve"> PM</w:t>
      </w:r>
      <w:r w:rsidR="00E20973" w:rsidRPr="00D616F0">
        <w:rPr>
          <w:b/>
          <w:sz w:val="20"/>
          <w:szCs w:val="20"/>
          <w:vertAlign w:val="subscript"/>
          <w:lang w:val="sr-Cyrl-RS"/>
        </w:rPr>
        <w:t>2.5</w:t>
      </w:r>
      <w:r w:rsidR="00E20973" w:rsidRPr="00D616F0">
        <w:rPr>
          <w:b/>
          <w:sz w:val="20"/>
          <w:szCs w:val="20"/>
        </w:rPr>
        <w:t xml:space="preserve">) </w:t>
      </w:r>
      <w:r w:rsidR="00E20973" w:rsidRPr="00D616F0">
        <w:rPr>
          <w:b/>
          <w:sz w:val="20"/>
          <w:szCs w:val="20"/>
          <w:lang w:val="sr-Cyrl-RS"/>
        </w:rPr>
        <w:t>НА АУТОМАТСКОЈ СТАНИЦИ ЗА ПРАЋЕЊЕ КВАЛИТЕТА АМБИЈЕНТАЛНОГ ВАЗДУХА У СУБОТИЦИ</w:t>
      </w:r>
      <w:r w:rsidRPr="00E31096">
        <w:rPr>
          <w:b/>
          <w:bCs/>
          <w:sz w:val="20"/>
          <w:szCs w:val="20"/>
          <w:lang w:val="ru-RU"/>
        </w:rPr>
        <w:t xml:space="preserve"> </w:t>
      </w:r>
      <w:r w:rsidRPr="00E31096">
        <w:rPr>
          <w:rFonts w:eastAsia="Times New Roman" w:cs="Times New Roman"/>
          <w:b/>
          <w:sz w:val="20"/>
          <w:szCs w:val="20"/>
          <w:lang w:val="sr-Cyrl-CS"/>
        </w:rPr>
        <w:t>(</w:t>
      </w:r>
      <w:r w:rsidRPr="008A4926">
        <w:rPr>
          <w:rFonts w:eastAsia="Times New Roman" w:cs="Times New Roman"/>
          <w:b/>
          <w:sz w:val="20"/>
          <w:szCs w:val="20"/>
          <w:lang w:val="sr-Cyrl-CS"/>
        </w:rPr>
        <w:t xml:space="preserve">ЈН ОП </w:t>
      </w:r>
      <w:r w:rsidR="00466142" w:rsidRPr="008A4926">
        <w:rPr>
          <w:rFonts w:eastAsia="Times New Roman" w:cs="Times New Roman"/>
          <w:b/>
          <w:sz w:val="20"/>
          <w:szCs w:val="20"/>
          <w:lang w:val="sr-Cyrl-CS"/>
        </w:rPr>
        <w:t>2</w:t>
      </w:r>
      <w:r w:rsidR="008A4926" w:rsidRPr="008A4926">
        <w:rPr>
          <w:rFonts w:eastAsia="Times New Roman" w:cs="Times New Roman"/>
          <w:b/>
          <w:sz w:val="20"/>
          <w:szCs w:val="20"/>
          <w:lang w:val="sr-Cyrl-CS"/>
        </w:rPr>
        <w:t>1</w:t>
      </w:r>
      <w:r w:rsidRPr="008A4926">
        <w:rPr>
          <w:rFonts w:eastAsia="Times New Roman" w:cs="Times New Roman"/>
          <w:b/>
          <w:sz w:val="20"/>
          <w:szCs w:val="20"/>
          <w:lang w:val="sr-Cyrl-CS"/>
        </w:rPr>
        <w:t>/201</w:t>
      </w:r>
      <w:r w:rsidR="00C44A92" w:rsidRPr="008A4926">
        <w:rPr>
          <w:rFonts w:eastAsia="Times New Roman" w:cs="Times New Roman"/>
          <w:b/>
          <w:sz w:val="20"/>
          <w:szCs w:val="20"/>
          <w:lang w:val="sr-Cyrl-CS"/>
        </w:rPr>
        <w:t>8</w:t>
      </w:r>
      <w:r w:rsidRPr="00E31096">
        <w:rPr>
          <w:rFonts w:eastAsia="Times New Roman" w:cs="Times New Roman"/>
          <w:b/>
          <w:sz w:val="20"/>
          <w:szCs w:val="20"/>
          <w:lang w:val="sr-Cyrl-CS"/>
        </w:rPr>
        <w:t>)</w:t>
      </w:r>
      <w:r w:rsidRPr="00E31096">
        <w:rPr>
          <w:rFonts w:eastAsia="Times New Roman" w:cs="Times New Roman"/>
          <w:b/>
          <w:sz w:val="20"/>
          <w:szCs w:val="20"/>
          <w:lang w:val="ru-RU"/>
        </w:rPr>
        <w:t xml:space="preserve">. </w:t>
      </w:r>
    </w:p>
    <w:p w:rsidR="00953B88" w:rsidRPr="007755C7" w:rsidRDefault="00953B88" w:rsidP="00953B88">
      <w:pPr>
        <w:keepNext/>
        <w:keepLines/>
        <w:spacing w:after="0" w:line="270" w:lineRule="atLeast"/>
        <w:ind w:firstLine="720"/>
        <w:jc w:val="both"/>
        <w:outlineLvl w:val="3"/>
        <w:rPr>
          <w:rFonts w:eastAsia="Verdana" w:cs="Times New Roman"/>
          <w:sz w:val="20"/>
          <w:szCs w:val="20"/>
        </w:rPr>
      </w:pPr>
      <w:r w:rsidRPr="007755C7">
        <w:rPr>
          <w:rFonts w:eastAsia="Verdana" w:cs="Times New Roman"/>
          <w:sz w:val="20"/>
          <w:szCs w:val="20"/>
        </w:rPr>
        <w:t>М</w:t>
      </w:r>
      <w:r w:rsidRPr="007755C7">
        <w:rPr>
          <w:rFonts w:eastAsia="Verdana" w:cs="Times New Roman"/>
          <w:spacing w:val="-1"/>
          <w:sz w:val="20"/>
          <w:szCs w:val="20"/>
        </w:rPr>
        <w:t>е</w:t>
      </w:r>
      <w:r w:rsidRPr="007755C7">
        <w:rPr>
          <w:rFonts w:eastAsia="Verdana" w:cs="Times New Roman"/>
          <w:spacing w:val="2"/>
          <w:sz w:val="20"/>
          <w:szCs w:val="20"/>
        </w:rPr>
        <w:t>н</w:t>
      </w:r>
      <w:r w:rsidRPr="007755C7">
        <w:rPr>
          <w:rFonts w:eastAsia="Verdana" w:cs="Times New Roman"/>
          <w:sz w:val="20"/>
          <w:szCs w:val="20"/>
        </w:rPr>
        <w:t>ица</w:t>
      </w:r>
      <w:r w:rsidRPr="007755C7">
        <w:rPr>
          <w:rFonts w:eastAsia="Verdana" w:cs="Times New Roman"/>
          <w:spacing w:val="-6"/>
          <w:sz w:val="20"/>
          <w:szCs w:val="20"/>
        </w:rPr>
        <w:t xml:space="preserve"> </w:t>
      </w:r>
      <w:r w:rsidRPr="007755C7">
        <w:rPr>
          <w:rFonts w:eastAsia="Verdana" w:cs="Times New Roman"/>
          <w:sz w:val="20"/>
          <w:szCs w:val="20"/>
        </w:rPr>
        <w:t>и</w:t>
      </w:r>
      <w:r w:rsidRPr="007755C7">
        <w:rPr>
          <w:rFonts w:eastAsia="Verdana" w:cs="Times New Roman"/>
          <w:spacing w:val="-5"/>
          <w:sz w:val="20"/>
          <w:szCs w:val="20"/>
        </w:rPr>
        <w:t xml:space="preserve"> </w:t>
      </w:r>
      <w:r w:rsidRPr="007755C7">
        <w:rPr>
          <w:rFonts w:eastAsia="Verdana" w:cs="Times New Roman"/>
          <w:sz w:val="20"/>
          <w:szCs w:val="20"/>
        </w:rPr>
        <w:t>мен</w:t>
      </w:r>
      <w:r w:rsidRPr="007755C7">
        <w:rPr>
          <w:rFonts w:eastAsia="Verdana" w:cs="Times New Roman"/>
          <w:spacing w:val="1"/>
          <w:sz w:val="20"/>
          <w:szCs w:val="20"/>
        </w:rPr>
        <w:t>и</w:t>
      </w:r>
      <w:r w:rsidRPr="007755C7">
        <w:rPr>
          <w:rFonts w:eastAsia="Verdana" w:cs="Times New Roman"/>
          <w:sz w:val="20"/>
          <w:szCs w:val="20"/>
        </w:rPr>
        <w:t>чно</w:t>
      </w:r>
      <w:r w:rsidRPr="007755C7">
        <w:rPr>
          <w:rFonts w:eastAsia="Verdana" w:cs="Times New Roman"/>
          <w:spacing w:val="-6"/>
          <w:sz w:val="20"/>
          <w:szCs w:val="20"/>
        </w:rPr>
        <w:t xml:space="preserve"> </w:t>
      </w:r>
      <w:r w:rsidRPr="007755C7">
        <w:rPr>
          <w:rFonts w:eastAsia="Verdana" w:cs="Times New Roman"/>
          <w:spacing w:val="1"/>
          <w:sz w:val="20"/>
          <w:szCs w:val="20"/>
        </w:rPr>
        <w:t>о</w:t>
      </w:r>
      <w:r w:rsidRPr="007755C7">
        <w:rPr>
          <w:rFonts w:eastAsia="Verdana" w:cs="Times New Roman"/>
          <w:spacing w:val="-1"/>
          <w:sz w:val="20"/>
          <w:szCs w:val="20"/>
        </w:rPr>
        <w:t>в</w:t>
      </w:r>
      <w:r w:rsidRPr="007755C7">
        <w:rPr>
          <w:rFonts w:eastAsia="Verdana" w:cs="Times New Roman"/>
          <w:spacing w:val="1"/>
          <w:sz w:val="20"/>
          <w:szCs w:val="20"/>
        </w:rPr>
        <w:t>л</w:t>
      </w:r>
      <w:r w:rsidRPr="007755C7">
        <w:rPr>
          <w:rFonts w:eastAsia="Verdana" w:cs="Times New Roman"/>
          <w:sz w:val="20"/>
          <w:szCs w:val="20"/>
        </w:rPr>
        <w:t>аш</w:t>
      </w:r>
      <w:r w:rsidRPr="007755C7">
        <w:rPr>
          <w:rFonts w:eastAsia="Verdana" w:cs="Times New Roman"/>
          <w:spacing w:val="1"/>
          <w:sz w:val="20"/>
          <w:szCs w:val="20"/>
        </w:rPr>
        <w:t>ћ</w:t>
      </w:r>
      <w:r w:rsidRPr="007755C7">
        <w:rPr>
          <w:rFonts w:eastAsia="Verdana" w:cs="Times New Roman"/>
          <w:spacing w:val="-2"/>
          <w:sz w:val="20"/>
          <w:szCs w:val="20"/>
        </w:rPr>
        <w:t>е</w:t>
      </w:r>
      <w:r w:rsidRPr="007755C7">
        <w:rPr>
          <w:rFonts w:eastAsia="Verdana" w:cs="Times New Roman"/>
          <w:spacing w:val="2"/>
          <w:sz w:val="20"/>
          <w:szCs w:val="20"/>
        </w:rPr>
        <w:t>њ</w:t>
      </w:r>
      <w:r w:rsidRPr="007755C7">
        <w:rPr>
          <w:rFonts w:eastAsia="Verdana" w:cs="Times New Roman"/>
          <w:sz w:val="20"/>
          <w:szCs w:val="20"/>
        </w:rPr>
        <w:t>е</w:t>
      </w:r>
      <w:r w:rsidRPr="007755C7">
        <w:rPr>
          <w:rFonts w:eastAsia="Verdana" w:cs="Times New Roman"/>
          <w:spacing w:val="-6"/>
          <w:sz w:val="20"/>
          <w:szCs w:val="20"/>
        </w:rPr>
        <w:t xml:space="preserve"> </w:t>
      </w:r>
      <w:r w:rsidRPr="007755C7">
        <w:rPr>
          <w:rFonts w:eastAsia="Verdana" w:cs="Times New Roman"/>
          <w:spacing w:val="1"/>
          <w:sz w:val="20"/>
          <w:szCs w:val="20"/>
        </w:rPr>
        <w:t>с</w:t>
      </w:r>
      <w:r w:rsidRPr="007755C7">
        <w:rPr>
          <w:rFonts w:eastAsia="Verdana" w:cs="Times New Roman"/>
          <w:sz w:val="20"/>
          <w:szCs w:val="20"/>
        </w:rPr>
        <w:t>е</w:t>
      </w:r>
      <w:r w:rsidRPr="007755C7">
        <w:rPr>
          <w:rFonts w:eastAsia="Verdana" w:cs="Times New Roman"/>
          <w:spacing w:val="-6"/>
          <w:sz w:val="20"/>
          <w:szCs w:val="20"/>
        </w:rPr>
        <w:t xml:space="preserve"> </w:t>
      </w:r>
      <w:r w:rsidRPr="007755C7">
        <w:rPr>
          <w:rFonts w:eastAsia="Verdana" w:cs="Times New Roman"/>
          <w:sz w:val="20"/>
          <w:szCs w:val="20"/>
        </w:rPr>
        <w:t>изда</w:t>
      </w:r>
      <w:r w:rsidRPr="007755C7">
        <w:rPr>
          <w:rFonts w:eastAsia="Verdana" w:cs="Times New Roman"/>
          <w:spacing w:val="1"/>
          <w:sz w:val="20"/>
          <w:szCs w:val="20"/>
        </w:rPr>
        <w:t>ј</w:t>
      </w:r>
      <w:r w:rsidRPr="007755C7">
        <w:rPr>
          <w:rFonts w:eastAsia="Verdana" w:cs="Times New Roman"/>
          <w:sz w:val="20"/>
          <w:szCs w:val="20"/>
        </w:rPr>
        <w:t>у</w:t>
      </w:r>
      <w:r w:rsidRPr="007755C7">
        <w:rPr>
          <w:rFonts w:eastAsia="Verdana" w:cs="Times New Roman"/>
          <w:spacing w:val="-5"/>
          <w:sz w:val="20"/>
          <w:szCs w:val="20"/>
        </w:rPr>
        <w:t xml:space="preserve"> </w:t>
      </w:r>
      <w:r w:rsidRPr="007755C7">
        <w:rPr>
          <w:rFonts w:eastAsia="Verdana" w:cs="Times New Roman"/>
          <w:spacing w:val="-1"/>
          <w:sz w:val="20"/>
          <w:szCs w:val="20"/>
        </w:rPr>
        <w:t>с</w:t>
      </w:r>
      <w:r w:rsidRPr="007755C7">
        <w:rPr>
          <w:rFonts w:eastAsia="Verdana" w:cs="Times New Roman"/>
          <w:sz w:val="20"/>
          <w:szCs w:val="20"/>
        </w:rPr>
        <w:t>а</w:t>
      </w:r>
      <w:r w:rsidRPr="007755C7">
        <w:rPr>
          <w:rFonts w:eastAsia="Verdana" w:cs="Times New Roman"/>
          <w:spacing w:val="-5"/>
          <w:sz w:val="20"/>
          <w:szCs w:val="20"/>
        </w:rPr>
        <w:t xml:space="preserve"> </w:t>
      </w:r>
      <w:r w:rsidRPr="007755C7">
        <w:rPr>
          <w:rFonts w:eastAsia="Verdana" w:cs="Times New Roman"/>
          <w:sz w:val="20"/>
          <w:szCs w:val="20"/>
        </w:rPr>
        <w:t>р</w:t>
      </w:r>
      <w:r w:rsidRPr="007755C7">
        <w:rPr>
          <w:rFonts w:eastAsia="Verdana" w:cs="Times New Roman"/>
          <w:spacing w:val="-1"/>
          <w:sz w:val="20"/>
          <w:szCs w:val="20"/>
        </w:rPr>
        <w:t>о</w:t>
      </w:r>
      <w:r w:rsidRPr="007755C7">
        <w:rPr>
          <w:rFonts w:eastAsia="Verdana" w:cs="Times New Roman"/>
          <w:sz w:val="20"/>
          <w:szCs w:val="20"/>
        </w:rPr>
        <w:t>к</w:t>
      </w:r>
      <w:r w:rsidRPr="007755C7">
        <w:rPr>
          <w:rFonts w:eastAsia="Verdana" w:cs="Times New Roman"/>
          <w:spacing w:val="-2"/>
          <w:sz w:val="20"/>
          <w:szCs w:val="20"/>
        </w:rPr>
        <w:t>о</w:t>
      </w:r>
      <w:r w:rsidRPr="007755C7">
        <w:rPr>
          <w:rFonts w:eastAsia="Verdana" w:cs="Times New Roman"/>
          <w:sz w:val="20"/>
          <w:szCs w:val="20"/>
        </w:rPr>
        <w:t>м</w:t>
      </w:r>
      <w:r w:rsidRPr="007755C7">
        <w:rPr>
          <w:rFonts w:eastAsia="Verdana" w:cs="Times New Roman"/>
          <w:spacing w:val="-6"/>
          <w:sz w:val="20"/>
          <w:szCs w:val="20"/>
        </w:rPr>
        <w:t xml:space="preserve"> </w:t>
      </w:r>
      <w:r w:rsidRPr="007755C7">
        <w:rPr>
          <w:rFonts w:eastAsia="Verdana" w:cs="Times New Roman"/>
          <w:spacing w:val="-1"/>
          <w:sz w:val="20"/>
          <w:szCs w:val="20"/>
        </w:rPr>
        <w:t>в</w:t>
      </w:r>
      <w:r w:rsidRPr="007755C7">
        <w:rPr>
          <w:rFonts w:eastAsia="Verdana" w:cs="Times New Roman"/>
          <w:spacing w:val="2"/>
          <w:sz w:val="20"/>
          <w:szCs w:val="20"/>
        </w:rPr>
        <w:t>а</w:t>
      </w:r>
      <w:r w:rsidRPr="007755C7">
        <w:rPr>
          <w:rFonts w:eastAsia="Verdana" w:cs="Times New Roman"/>
          <w:sz w:val="20"/>
          <w:szCs w:val="20"/>
        </w:rPr>
        <w:t>ж</w:t>
      </w:r>
      <w:r w:rsidRPr="007755C7">
        <w:rPr>
          <w:rFonts w:eastAsia="Verdana" w:cs="Times New Roman"/>
          <w:spacing w:val="2"/>
          <w:sz w:val="20"/>
          <w:szCs w:val="20"/>
        </w:rPr>
        <w:t>н</w:t>
      </w:r>
      <w:r w:rsidRPr="007755C7">
        <w:rPr>
          <w:rFonts w:eastAsia="Verdana" w:cs="Times New Roman"/>
          <w:spacing w:val="-1"/>
          <w:sz w:val="20"/>
          <w:szCs w:val="20"/>
        </w:rPr>
        <w:t>ос</w:t>
      </w:r>
      <w:r w:rsidRPr="007755C7">
        <w:rPr>
          <w:rFonts w:eastAsia="Verdana" w:cs="Times New Roman"/>
          <w:spacing w:val="1"/>
          <w:sz w:val="20"/>
          <w:szCs w:val="20"/>
        </w:rPr>
        <w:t>т</w:t>
      </w:r>
      <w:r w:rsidRPr="007755C7">
        <w:rPr>
          <w:rFonts w:eastAsia="Verdana" w:cs="Times New Roman"/>
          <w:sz w:val="20"/>
          <w:szCs w:val="20"/>
        </w:rPr>
        <w:t>и</w:t>
      </w:r>
      <w:r w:rsidRPr="007755C7">
        <w:rPr>
          <w:rFonts w:eastAsia="Verdana" w:cs="Times New Roman"/>
          <w:spacing w:val="-5"/>
          <w:sz w:val="20"/>
          <w:szCs w:val="20"/>
        </w:rPr>
        <w:t xml:space="preserve"> </w:t>
      </w:r>
      <w:r w:rsidRPr="007755C7">
        <w:rPr>
          <w:rFonts w:eastAsia="Verdana" w:cs="Times New Roman"/>
          <w:sz w:val="20"/>
          <w:szCs w:val="20"/>
        </w:rPr>
        <w:t>к</w:t>
      </w:r>
      <w:r w:rsidRPr="007755C7">
        <w:rPr>
          <w:rFonts w:eastAsia="Verdana" w:cs="Times New Roman"/>
          <w:spacing w:val="-2"/>
          <w:sz w:val="20"/>
          <w:szCs w:val="20"/>
        </w:rPr>
        <w:t>о</w:t>
      </w:r>
      <w:r w:rsidRPr="007755C7">
        <w:rPr>
          <w:rFonts w:eastAsia="Verdana" w:cs="Times New Roman"/>
          <w:sz w:val="20"/>
          <w:szCs w:val="20"/>
        </w:rPr>
        <w:t>ји</w:t>
      </w:r>
      <w:r w:rsidRPr="007755C7">
        <w:rPr>
          <w:rFonts w:eastAsia="Verdana" w:cs="Times New Roman"/>
          <w:spacing w:val="-5"/>
          <w:sz w:val="20"/>
          <w:szCs w:val="20"/>
        </w:rPr>
        <w:t xml:space="preserve"> </w:t>
      </w:r>
      <w:r w:rsidRPr="007755C7">
        <w:rPr>
          <w:rFonts w:eastAsia="Verdana" w:cs="Times New Roman"/>
          <w:sz w:val="20"/>
          <w:szCs w:val="20"/>
        </w:rPr>
        <w:t>је</w:t>
      </w:r>
      <w:r w:rsidRPr="007755C7">
        <w:rPr>
          <w:rFonts w:eastAsia="Verdana" w:cs="Times New Roman"/>
          <w:spacing w:val="-6"/>
          <w:sz w:val="20"/>
          <w:szCs w:val="20"/>
        </w:rPr>
        <w:t xml:space="preserve"> </w:t>
      </w:r>
      <w:r w:rsidRPr="007755C7">
        <w:rPr>
          <w:rFonts w:eastAsia="Verdana" w:cs="Times New Roman"/>
          <w:sz w:val="20"/>
          <w:szCs w:val="20"/>
        </w:rPr>
        <w:t>ид</w:t>
      </w:r>
      <w:r w:rsidRPr="007755C7">
        <w:rPr>
          <w:rFonts w:eastAsia="Verdana" w:cs="Times New Roman"/>
          <w:spacing w:val="-2"/>
          <w:sz w:val="20"/>
          <w:szCs w:val="20"/>
        </w:rPr>
        <w:t>е</w:t>
      </w:r>
      <w:r w:rsidRPr="007755C7">
        <w:rPr>
          <w:rFonts w:eastAsia="Verdana" w:cs="Times New Roman"/>
          <w:spacing w:val="2"/>
          <w:sz w:val="20"/>
          <w:szCs w:val="20"/>
        </w:rPr>
        <w:t>н</w:t>
      </w:r>
      <w:r w:rsidRPr="007755C7">
        <w:rPr>
          <w:rFonts w:eastAsia="Verdana" w:cs="Times New Roman"/>
          <w:sz w:val="20"/>
          <w:szCs w:val="20"/>
        </w:rPr>
        <w:t>т</w:t>
      </w:r>
      <w:r w:rsidRPr="007755C7">
        <w:rPr>
          <w:rFonts w:eastAsia="Verdana" w:cs="Times New Roman"/>
          <w:spacing w:val="-1"/>
          <w:sz w:val="20"/>
          <w:szCs w:val="20"/>
        </w:rPr>
        <w:t>и</w:t>
      </w:r>
      <w:r w:rsidRPr="007755C7">
        <w:rPr>
          <w:rFonts w:eastAsia="Verdana" w:cs="Times New Roman"/>
          <w:sz w:val="20"/>
          <w:szCs w:val="20"/>
        </w:rPr>
        <w:t>ч</w:t>
      </w:r>
      <w:r w:rsidRPr="007755C7">
        <w:rPr>
          <w:rFonts w:eastAsia="Verdana" w:cs="Times New Roman"/>
          <w:spacing w:val="2"/>
          <w:sz w:val="20"/>
          <w:szCs w:val="20"/>
        </w:rPr>
        <w:t>а</w:t>
      </w:r>
      <w:r w:rsidRPr="007755C7">
        <w:rPr>
          <w:rFonts w:eastAsia="Verdana" w:cs="Times New Roman"/>
          <w:sz w:val="20"/>
          <w:szCs w:val="20"/>
        </w:rPr>
        <w:t>н</w:t>
      </w:r>
      <w:r w:rsidRPr="007755C7">
        <w:rPr>
          <w:rFonts w:eastAsia="Verdana" w:cs="Times New Roman"/>
          <w:spacing w:val="-5"/>
          <w:sz w:val="20"/>
          <w:szCs w:val="20"/>
        </w:rPr>
        <w:t xml:space="preserve"> </w:t>
      </w:r>
      <w:r w:rsidRPr="007755C7">
        <w:rPr>
          <w:rFonts w:eastAsia="Verdana" w:cs="Times New Roman"/>
          <w:sz w:val="20"/>
          <w:szCs w:val="20"/>
        </w:rPr>
        <w:t>р</w:t>
      </w:r>
      <w:r w:rsidRPr="007755C7">
        <w:rPr>
          <w:rFonts w:eastAsia="Verdana" w:cs="Times New Roman"/>
          <w:spacing w:val="-1"/>
          <w:sz w:val="20"/>
          <w:szCs w:val="20"/>
        </w:rPr>
        <w:t>о</w:t>
      </w:r>
      <w:r w:rsidRPr="007755C7">
        <w:rPr>
          <w:rFonts w:eastAsia="Verdana" w:cs="Times New Roman"/>
          <w:sz w:val="20"/>
          <w:szCs w:val="20"/>
        </w:rPr>
        <w:t>ку</w:t>
      </w:r>
      <w:r w:rsidRPr="007755C7">
        <w:rPr>
          <w:rFonts w:eastAsia="Verdana" w:cs="Times New Roman"/>
          <w:w w:val="99"/>
          <w:sz w:val="20"/>
          <w:szCs w:val="20"/>
        </w:rPr>
        <w:t xml:space="preserve"> </w:t>
      </w:r>
      <w:r w:rsidRPr="007755C7">
        <w:rPr>
          <w:rFonts w:eastAsia="Verdana" w:cs="Times New Roman"/>
          <w:spacing w:val="-1"/>
          <w:sz w:val="20"/>
          <w:szCs w:val="20"/>
        </w:rPr>
        <w:t>в</w:t>
      </w:r>
      <w:r w:rsidRPr="007755C7">
        <w:rPr>
          <w:rFonts w:eastAsia="Verdana" w:cs="Times New Roman"/>
          <w:sz w:val="20"/>
          <w:szCs w:val="20"/>
        </w:rPr>
        <w:t>а</w:t>
      </w:r>
      <w:r w:rsidRPr="007755C7">
        <w:rPr>
          <w:rFonts w:eastAsia="Verdana" w:cs="Times New Roman"/>
          <w:spacing w:val="2"/>
          <w:sz w:val="20"/>
          <w:szCs w:val="20"/>
        </w:rPr>
        <w:t>ж</w:t>
      </w:r>
      <w:r w:rsidRPr="007755C7">
        <w:rPr>
          <w:rFonts w:eastAsia="Verdana" w:cs="Times New Roman"/>
          <w:spacing w:val="-2"/>
          <w:sz w:val="20"/>
          <w:szCs w:val="20"/>
        </w:rPr>
        <w:t>е</w:t>
      </w:r>
      <w:r w:rsidRPr="007755C7">
        <w:rPr>
          <w:rFonts w:eastAsia="Verdana" w:cs="Times New Roman"/>
          <w:sz w:val="20"/>
          <w:szCs w:val="20"/>
        </w:rPr>
        <w:t>ња</w:t>
      </w:r>
      <w:r w:rsidRPr="007755C7">
        <w:rPr>
          <w:rFonts w:eastAsia="Verdana" w:cs="Times New Roman"/>
          <w:spacing w:val="-18"/>
          <w:sz w:val="20"/>
          <w:szCs w:val="20"/>
        </w:rPr>
        <w:t xml:space="preserve"> </w:t>
      </w:r>
      <w:r w:rsidRPr="007755C7">
        <w:rPr>
          <w:rFonts w:eastAsia="Verdana" w:cs="Times New Roman"/>
          <w:spacing w:val="2"/>
          <w:sz w:val="20"/>
          <w:szCs w:val="20"/>
        </w:rPr>
        <w:t>п</w:t>
      </w:r>
      <w:r w:rsidRPr="007755C7">
        <w:rPr>
          <w:rFonts w:eastAsia="Verdana" w:cs="Times New Roman"/>
          <w:spacing w:val="-1"/>
          <w:sz w:val="20"/>
          <w:szCs w:val="20"/>
        </w:rPr>
        <w:t>о</w:t>
      </w:r>
      <w:r w:rsidRPr="007755C7">
        <w:rPr>
          <w:rFonts w:eastAsia="Verdana" w:cs="Times New Roman"/>
          <w:sz w:val="20"/>
          <w:szCs w:val="20"/>
        </w:rPr>
        <w:t>ну</w:t>
      </w:r>
      <w:r w:rsidRPr="007755C7">
        <w:rPr>
          <w:rFonts w:eastAsia="Verdana" w:cs="Times New Roman"/>
          <w:spacing w:val="3"/>
          <w:sz w:val="20"/>
          <w:szCs w:val="20"/>
        </w:rPr>
        <w:t>д</w:t>
      </w:r>
      <w:r w:rsidRPr="007755C7">
        <w:rPr>
          <w:rFonts w:eastAsia="Verdana" w:cs="Times New Roman"/>
          <w:spacing w:val="-2"/>
          <w:sz w:val="20"/>
          <w:szCs w:val="20"/>
        </w:rPr>
        <w:t>е</w:t>
      </w:r>
      <w:r w:rsidRPr="007755C7">
        <w:rPr>
          <w:rFonts w:eastAsia="Verdana" w:cs="Times New Roman"/>
          <w:sz w:val="20"/>
          <w:szCs w:val="20"/>
        </w:rPr>
        <w:t>.</w:t>
      </w:r>
    </w:p>
    <w:p w:rsidR="00953B88" w:rsidRPr="007755C7" w:rsidRDefault="00953B88" w:rsidP="008F7F89">
      <w:pPr>
        <w:keepNext/>
        <w:keepLines/>
        <w:spacing w:after="0" w:line="270" w:lineRule="atLeast"/>
        <w:ind w:firstLine="720"/>
        <w:outlineLvl w:val="3"/>
        <w:rPr>
          <w:rFonts w:eastAsia="Verdana" w:cs="Times New Roman"/>
          <w:sz w:val="20"/>
          <w:szCs w:val="20"/>
          <w:lang w:val="sr-Cyrl-RS"/>
        </w:rPr>
      </w:pPr>
      <w:r w:rsidRPr="007755C7">
        <w:rPr>
          <w:rFonts w:eastAsia="Verdana" w:cs="Times New Roman"/>
          <w:sz w:val="20"/>
          <w:szCs w:val="20"/>
        </w:rPr>
        <w:t>М</w:t>
      </w:r>
      <w:r w:rsidRPr="007755C7">
        <w:rPr>
          <w:rFonts w:eastAsia="Verdana" w:cs="Times New Roman"/>
          <w:spacing w:val="-1"/>
          <w:sz w:val="20"/>
          <w:szCs w:val="20"/>
        </w:rPr>
        <w:t>е</w:t>
      </w:r>
      <w:r w:rsidRPr="007755C7">
        <w:rPr>
          <w:rFonts w:eastAsia="Verdana" w:cs="Times New Roman"/>
          <w:sz w:val="20"/>
          <w:szCs w:val="20"/>
        </w:rPr>
        <w:t>н</w:t>
      </w:r>
      <w:r w:rsidRPr="007755C7">
        <w:rPr>
          <w:rFonts w:eastAsia="Verdana" w:cs="Times New Roman"/>
          <w:spacing w:val="2"/>
          <w:sz w:val="20"/>
          <w:szCs w:val="20"/>
        </w:rPr>
        <w:t>и</w:t>
      </w:r>
      <w:r w:rsidRPr="007755C7">
        <w:rPr>
          <w:rFonts w:eastAsia="Verdana" w:cs="Times New Roman"/>
          <w:sz w:val="20"/>
          <w:szCs w:val="20"/>
        </w:rPr>
        <w:t>чни</w:t>
      </w:r>
      <w:r w:rsidRPr="007755C7">
        <w:rPr>
          <w:rFonts w:eastAsia="Verdana" w:cs="Times New Roman"/>
          <w:spacing w:val="35"/>
          <w:sz w:val="20"/>
          <w:szCs w:val="20"/>
        </w:rPr>
        <w:t xml:space="preserve"> </w:t>
      </w:r>
      <w:r w:rsidRPr="007755C7">
        <w:rPr>
          <w:rFonts w:eastAsia="Verdana" w:cs="Times New Roman"/>
          <w:sz w:val="20"/>
          <w:szCs w:val="20"/>
        </w:rPr>
        <w:t>д</w:t>
      </w:r>
      <w:r w:rsidRPr="007755C7">
        <w:rPr>
          <w:rFonts w:eastAsia="Verdana" w:cs="Times New Roman"/>
          <w:spacing w:val="1"/>
          <w:sz w:val="20"/>
          <w:szCs w:val="20"/>
        </w:rPr>
        <w:t>у</w:t>
      </w:r>
      <w:r w:rsidRPr="007755C7">
        <w:rPr>
          <w:rFonts w:eastAsia="Verdana" w:cs="Times New Roman"/>
          <w:sz w:val="20"/>
          <w:szCs w:val="20"/>
        </w:rPr>
        <w:t>жн</w:t>
      </w:r>
      <w:r w:rsidRPr="007755C7">
        <w:rPr>
          <w:rFonts w:eastAsia="Verdana" w:cs="Times New Roman"/>
          <w:spacing w:val="1"/>
          <w:sz w:val="20"/>
          <w:szCs w:val="20"/>
        </w:rPr>
        <w:t>и</w:t>
      </w:r>
      <w:r w:rsidRPr="007755C7">
        <w:rPr>
          <w:rFonts w:eastAsia="Verdana" w:cs="Times New Roman"/>
          <w:sz w:val="20"/>
          <w:szCs w:val="20"/>
        </w:rPr>
        <w:t>к</w:t>
      </w:r>
      <w:r w:rsidRPr="007755C7">
        <w:rPr>
          <w:rFonts w:eastAsia="Verdana" w:cs="Times New Roman"/>
          <w:spacing w:val="36"/>
          <w:sz w:val="20"/>
          <w:szCs w:val="20"/>
        </w:rPr>
        <w:t xml:space="preserve"> </w:t>
      </w:r>
      <w:r w:rsidRPr="007755C7">
        <w:rPr>
          <w:rFonts w:eastAsia="Verdana" w:cs="Times New Roman"/>
          <w:sz w:val="20"/>
          <w:szCs w:val="20"/>
        </w:rPr>
        <w:t>је</w:t>
      </w:r>
      <w:r w:rsidRPr="007755C7">
        <w:rPr>
          <w:rFonts w:eastAsia="Verdana" w:cs="Times New Roman"/>
          <w:spacing w:val="35"/>
          <w:sz w:val="20"/>
          <w:szCs w:val="20"/>
        </w:rPr>
        <w:t xml:space="preserve"> </w:t>
      </w:r>
      <w:r w:rsidRPr="007755C7">
        <w:rPr>
          <w:rFonts w:eastAsia="Verdana" w:cs="Times New Roman"/>
          <w:spacing w:val="-1"/>
          <w:sz w:val="20"/>
          <w:szCs w:val="20"/>
        </w:rPr>
        <w:t>с</w:t>
      </w:r>
      <w:r w:rsidRPr="007755C7">
        <w:rPr>
          <w:rFonts w:eastAsia="Verdana" w:cs="Times New Roman"/>
          <w:spacing w:val="2"/>
          <w:sz w:val="20"/>
          <w:szCs w:val="20"/>
        </w:rPr>
        <w:t>а</w:t>
      </w:r>
      <w:r w:rsidRPr="007755C7">
        <w:rPr>
          <w:rFonts w:eastAsia="Verdana" w:cs="Times New Roman"/>
          <w:sz w:val="20"/>
          <w:szCs w:val="20"/>
        </w:rPr>
        <w:t>гласан</w:t>
      </w:r>
      <w:r w:rsidRPr="007755C7">
        <w:rPr>
          <w:rFonts w:eastAsia="Verdana" w:cs="Times New Roman"/>
          <w:spacing w:val="37"/>
          <w:sz w:val="20"/>
          <w:szCs w:val="20"/>
        </w:rPr>
        <w:t xml:space="preserve"> </w:t>
      </w:r>
      <w:r w:rsidRPr="007755C7">
        <w:rPr>
          <w:rFonts w:eastAsia="Verdana" w:cs="Times New Roman"/>
          <w:sz w:val="20"/>
          <w:szCs w:val="20"/>
        </w:rPr>
        <w:t>да</w:t>
      </w:r>
      <w:r w:rsidRPr="007755C7">
        <w:rPr>
          <w:rFonts w:eastAsia="Verdana" w:cs="Times New Roman"/>
          <w:spacing w:val="36"/>
          <w:sz w:val="20"/>
          <w:szCs w:val="20"/>
        </w:rPr>
        <w:t xml:space="preserve"> </w:t>
      </w:r>
      <w:r w:rsidRPr="007755C7">
        <w:rPr>
          <w:rFonts w:eastAsia="Verdana" w:cs="Times New Roman"/>
          <w:sz w:val="20"/>
          <w:szCs w:val="20"/>
        </w:rPr>
        <w:t>М</w:t>
      </w:r>
      <w:r w:rsidRPr="007755C7">
        <w:rPr>
          <w:rFonts w:eastAsia="Verdana" w:cs="Times New Roman"/>
          <w:spacing w:val="-1"/>
          <w:sz w:val="20"/>
          <w:szCs w:val="20"/>
        </w:rPr>
        <w:t>е</w:t>
      </w:r>
      <w:r w:rsidRPr="007755C7">
        <w:rPr>
          <w:rFonts w:eastAsia="Verdana" w:cs="Times New Roman"/>
          <w:spacing w:val="2"/>
          <w:sz w:val="20"/>
          <w:szCs w:val="20"/>
        </w:rPr>
        <w:t>н</w:t>
      </w:r>
      <w:r w:rsidRPr="007755C7">
        <w:rPr>
          <w:rFonts w:eastAsia="Verdana" w:cs="Times New Roman"/>
          <w:sz w:val="20"/>
          <w:szCs w:val="20"/>
        </w:rPr>
        <w:t>и</w:t>
      </w:r>
      <w:r w:rsidRPr="007755C7">
        <w:rPr>
          <w:rFonts w:eastAsia="Verdana" w:cs="Times New Roman"/>
          <w:spacing w:val="-1"/>
          <w:sz w:val="20"/>
          <w:szCs w:val="20"/>
        </w:rPr>
        <w:t>ч</w:t>
      </w:r>
      <w:r w:rsidRPr="007755C7">
        <w:rPr>
          <w:rFonts w:eastAsia="Verdana" w:cs="Times New Roman"/>
          <w:spacing w:val="2"/>
          <w:sz w:val="20"/>
          <w:szCs w:val="20"/>
        </w:rPr>
        <w:t>н</w:t>
      </w:r>
      <w:r w:rsidRPr="007755C7">
        <w:rPr>
          <w:rFonts w:eastAsia="Verdana" w:cs="Times New Roman"/>
          <w:sz w:val="20"/>
          <w:szCs w:val="20"/>
        </w:rPr>
        <w:t>и</w:t>
      </w:r>
      <w:r w:rsidRPr="007755C7">
        <w:rPr>
          <w:rFonts w:eastAsia="Verdana" w:cs="Times New Roman"/>
          <w:spacing w:val="36"/>
          <w:sz w:val="20"/>
          <w:szCs w:val="20"/>
        </w:rPr>
        <w:t xml:space="preserve"> </w:t>
      </w:r>
      <w:r w:rsidRPr="007755C7">
        <w:rPr>
          <w:rFonts w:eastAsia="Verdana" w:cs="Times New Roman"/>
          <w:sz w:val="20"/>
          <w:szCs w:val="20"/>
        </w:rPr>
        <w:t>п</w:t>
      </w:r>
      <w:r w:rsidRPr="007755C7">
        <w:rPr>
          <w:rFonts w:eastAsia="Verdana" w:cs="Times New Roman"/>
          <w:spacing w:val="1"/>
          <w:sz w:val="20"/>
          <w:szCs w:val="20"/>
        </w:rPr>
        <w:t>о</w:t>
      </w:r>
      <w:r w:rsidRPr="007755C7">
        <w:rPr>
          <w:rFonts w:eastAsia="Verdana" w:cs="Times New Roman"/>
          <w:spacing w:val="-1"/>
          <w:sz w:val="20"/>
          <w:szCs w:val="20"/>
        </w:rPr>
        <w:t>в</w:t>
      </w:r>
      <w:r w:rsidRPr="007755C7">
        <w:rPr>
          <w:rFonts w:eastAsia="Verdana" w:cs="Times New Roman"/>
          <w:spacing w:val="-2"/>
          <w:sz w:val="20"/>
          <w:szCs w:val="20"/>
        </w:rPr>
        <w:t>е</w:t>
      </w:r>
      <w:r w:rsidRPr="007755C7">
        <w:rPr>
          <w:rFonts w:eastAsia="Verdana" w:cs="Times New Roman"/>
          <w:sz w:val="20"/>
          <w:szCs w:val="20"/>
        </w:rPr>
        <w:t>рилац</w:t>
      </w:r>
      <w:r w:rsidRPr="007755C7">
        <w:rPr>
          <w:rFonts w:eastAsia="Verdana" w:cs="Times New Roman"/>
          <w:spacing w:val="38"/>
          <w:sz w:val="20"/>
          <w:szCs w:val="20"/>
        </w:rPr>
        <w:t xml:space="preserve"> </w:t>
      </w:r>
      <w:r w:rsidRPr="007755C7">
        <w:rPr>
          <w:rFonts w:eastAsia="Verdana" w:cs="Times New Roman"/>
          <w:sz w:val="20"/>
          <w:szCs w:val="20"/>
        </w:rPr>
        <w:t>м</w:t>
      </w:r>
      <w:r w:rsidRPr="007755C7">
        <w:rPr>
          <w:rFonts w:eastAsia="Verdana" w:cs="Times New Roman"/>
          <w:spacing w:val="1"/>
          <w:sz w:val="20"/>
          <w:szCs w:val="20"/>
        </w:rPr>
        <w:t>ож</w:t>
      </w:r>
      <w:r w:rsidRPr="007755C7">
        <w:rPr>
          <w:rFonts w:eastAsia="Verdana" w:cs="Times New Roman"/>
          <w:sz w:val="20"/>
          <w:szCs w:val="20"/>
        </w:rPr>
        <w:t>е</w:t>
      </w:r>
      <w:r w:rsidRPr="007755C7">
        <w:rPr>
          <w:rFonts w:eastAsia="Verdana" w:cs="Times New Roman"/>
          <w:spacing w:val="35"/>
          <w:sz w:val="20"/>
          <w:szCs w:val="20"/>
        </w:rPr>
        <w:t xml:space="preserve"> </w:t>
      </w:r>
      <w:r w:rsidRPr="007755C7">
        <w:rPr>
          <w:rFonts w:eastAsia="Verdana" w:cs="Times New Roman"/>
          <w:sz w:val="20"/>
          <w:szCs w:val="20"/>
        </w:rPr>
        <w:t>п</w:t>
      </w:r>
      <w:r w:rsidRPr="007755C7">
        <w:rPr>
          <w:rFonts w:eastAsia="Verdana" w:cs="Times New Roman"/>
          <w:spacing w:val="-1"/>
          <w:sz w:val="20"/>
          <w:szCs w:val="20"/>
        </w:rPr>
        <w:t>о</w:t>
      </w:r>
      <w:r w:rsidRPr="007755C7">
        <w:rPr>
          <w:rFonts w:eastAsia="Verdana" w:cs="Times New Roman"/>
          <w:spacing w:val="2"/>
          <w:sz w:val="20"/>
          <w:szCs w:val="20"/>
        </w:rPr>
        <w:t>п</w:t>
      </w:r>
      <w:r w:rsidRPr="007755C7">
        <w:rPr>
          <w:rFonts w:eastAsia="Verdana" w:cs="Times New Roman"/>
          <w:sz w:val="20"/>
          <w:szCs w:val="20"/>
        </w:rPr>
        <w:t>ун</w:t>
      </w:r>
      <w:r w:rsidRPr="007755C7">
        <w:rPr>
          <w:rFonts w:eastAsia="Verdana" w:cs="Times New Roman"/>
          <w:spacing w:val="2"/>
          <w:sz w:val="20"/>
          <w:szCs w:val="20"/>
        </w:rPr>
        <w:t>и</w:t>
      </w:r>
      <w:r w:rsidRPr="007755C7">
        <w:rPr>
          <w:rFonts w:eastAsia="Verdana" w:cs="Times New Roman"/>
          <w:sz w:val="20"/>
          <w:szCs w:val="20"/>
        </w:rPr>
        <w:t>ти</w:t>
      </w:r>
      <w:r w:rsidRPr="007755C7">
        <w:rPr>
          <w:rFonts w:eastAsia="Verdana" w:cs="Times New Roman"/>
          <w:spacing w:val="36"/>
          <w:sz w:val="20"/>
          <w:szCs w:val="20"/>
        </w:rPr>
        <w:t xml:space="preserve"> </w:t>
      </w:r>
      <w:r w:rsidRPr="007755C7">
        <w:rPr>
          <w:rFonts w:eastAsia="Verdana" w:cs="Times New Roman"/>
          <w:sz w:val="20"/>
          <w:szCs w:val="20"/>
        </w:rPr>
        <w:t>ме</w:t>
      </w:r>
      <w:r w:rsidRPr="007755C7">
        <w:rPr>
          <w:rFonts w:eastAsia="Verdana" w:cs="Times New Roman"/>
          <w:spacing w:val="2"/>
          <w:sz w:val="20"/>
          <w:szCs w:val="20"/>
        </w:rPr>
        <w:t>н</w:t>
      </w:r>
      <w:r w:rsidRPr="007755C7">
        <w:rPr>
          <w:rFonts w:eastAsia="Verdana" w:cs="Times New Roman"/>
          <w:sz w:val="20"/>
          <w:szCs w:val="20"/>
        </w:rPr>
        <w:t>ицу</w:t>
      </w:r>
      <w:r w:rsidRPr="007755C7">
        <w:rPr>
          <w:rFonts w:eastAsia="Verdana" w:cs="Times New Roman"/>
          <w:spacing w:val="35"/>
          <w:sz w:val="20"/>
          <w:szCs w:val="20"/>
        </w:rPr>
        <w:t xml:space="preserve"> </w:t>
      </w:r>
      <w:r w:rsidRPr="007755C7">
        <w:rPr>
          <w:rFonts w:eastAsia="Verdana" w:cs="Times New Roman"/>
          <w:sz w:val="20"/>
          <w:szCs w:val="20"/>
        </w:rPr>
        <w:t>на к</w:t>
      </w:r>
      <w:r w:rsidRPr="007755C7">
        <w:rPr>
          <w:rFonts w:eastAsia="Verdana" w:cs="Times New Roman"/>
          <w:spacing w:val="-2"/>
          <w:sz w:val="20"/>
          <w:szCs w:val="20"/>
        </w:rPr>
        <w:t>о</w:t>
      </w:r>
      <w:r w:rsidRPr="007755C7">
        <w:rPr>
          <w:rFonts w:eastAsia="Verdana" w:cs="Times New Roman"/>
          <w:sz w:val="20"/>
          <w:szCs w:val="20"/>
        </w:rPr>
        <w:t>ју</w:t>
      </w:r>
      <w:r w:rsidRPr="007755C7">
        <w:rPr>
          <w:rFonts w:eastAsia="Verdana" w:cs="Times New Roman"/>
          <w:sz w:val="20"/>
          <w:szCs w:val="20"/>
        </w:rPr>
        <w:tab/>
      </w:r>
      <w:r w:rsidRPr="007755C7">
        <w:rPr>
          <w:rFonts w:eastAsia="Verdana" w:cs="Times New Roman"/>
          <w:spacing w:val="-1"/>
          <w:sz w:val="20"/>
          <w:szCs w:val="20"/>
        </w:rPr>
        <w:t>с</w:t>
      </w:r>
      <w:r w:rsidRPr="007755C7">
        <w:rPr>
          <w:rFonts w:eastAsia="Verdana" w:cs="Times New Roman"/>
          <w:sz w:val="20"/>
          <w:szCs w:val="20"/>
        </w:rPr>
        <w:t xml:space="preserve">е </w:t>
      </w:r>
      <w:r w:rsidRPr="007755C7">
        <w:rPr>
          <w:rFonts w:eastAsia="Verdana" w:cs="Times New Roman"/>
          <w:spacing w:val="-1"/>
          <w:sz w:val="20"/>
          <w:szCs w:val="20"/>
        </w:rPr>
        <w:t>о</w:t>
      </w:r>
      <w:r w:rsidRPr="007755C7">
        <w:rPr>
          <w:rFonts w:eastAsia="Verdana" w:cs="Times New Roman"/>
          <w:sz w:val="20"/>
          <w:szCs w:val="20"/>
        </w:rPr>
        <w:t>д</w:t>
      </w:r>
      <w:r w:rsidRPr="007755C7">
        <w:rPr>
          <w:rFonts w:eastAsia="Verdana" w:cs="Times New Roman"/>
          <w:spacing w:val="2"/>
          <w:sz w:val="20"/>
          <w:szCs w:val="20"/>
        </w:rPr>
        <w:t>н</w:t>
      </w:r>
      <w:r w:rsidRPr="007755C7">
        <w:rPr>
          <w:rFonts w:eastAsia="Verdana" w:cs="Times New Roman"/>
          <w:spacing w:val="-1"/>
          <w:sz w:val="20"/>
          <w:szCs w:val="20"/>
        </w:rPr>
        <w:t>о</w:t>
      </w:r>
      <w:r w:rsidRPr="007755C7">
        <w:rPr>
          <w:rFonts w:eastAsia="Verdana" w:cs="Times New Roman"/>
          <w:spacing w:val="1"/>
          <w:sz w:val="20"/>
          <w:szCs w:val="20"/>
        </w:rPr>
        <w:t>с</w:t>
      </w:r>
      <w:r w:rsidRPr="007755C7">
        <w:rPr>
          <w:rFonts w:eastAsia="Verdana" w:cs="Times New Roman"/>
          <w:sz w:val="20"/>
          <w:szCs w:val="20"/>
        </w:rPr>
        <w:t>и м</w:t>
      </w:r>
      <w:r w:rsidRPr="007755C7">
        <w:rPr>
          <w:rFonts w:eastAsia="Verdana" w:cs="Times New Roman"/>
          <w:spacing w:val="1"/>
          <w:sz w:val="20"/>
          <w:szCs w:val="20"/>
        </w:rPr>
        <w:t>е</w:t>
      </w:r>
      <w:r w:rsidRPr="007755C7">
        <w:rPr>
          <w:rFonts w:eastAsia="Verdana" w:cs="Times New Roman"/>
          <w:spacing w:val="2"/>
          <w:sz w:val="20"/>
          <w:szCs w:val="20"/>
        </w:rPr>
        <w:t>н</w:t>
      </w:r>
      <w:r w:rsidRPr="007755C7">
        <w:rPr>
          <w:rFonts w:eastAsia="Verdana" w:cs="Times New Roman"/>
          <w:sz w:val="20"/>
          <w:szCs w:val="20"/>
        </w:rPr>
        <w:t>и</w:t>
      </w:r>
      <w:r w:rsidRPr="007755C7">
        <w:rPr>
          <w:rFonts w:eastAsia="Verdana" w:cs="Times New Roman"/>
          <w:spacing w:val="-1"/>
          <w:sz w:val="20"/>
          <w:szCs w:val="20"/>
        </w:rPr>
        <w:t>ч</w:t>
      </w:r>
      <w:r w:rsidRPr="007755C7">
        <w:rPr>
          <w:rFonts w:eastAsia="Verdana" w:cs="Times New Roman"/>
          <w:sz w:val="20"/>
          <w:szCs w:val="20"/>
        </w:rPr>
        <w:t xml:space="preserve">но </w:t>
      </w:r>
      <w:r w:rsidRPr="007755C7">
        <w:rPr>
          <w:rFonts w:eastAsia="Verdana" w:cs="Times New Roman"/>
          <w:spacing w:val="1"/>
          <w:sz w:val="20"/>
          <w:szCs w:val="20"/>
        </w:rPr>
        <w:t>о</w:t>
      </w:r>
      <w:r w:rsidRPr="007755C7">
        <w:rPr>
          <w:rFonts w:eastAsia="Verdana" w:cs="Times New Roman"/>
          <w:spacing w:val="-1"/>
          <w:sz w:val="20"/>
          <w:szCs w:val="20"/>
        </w:rPr>
        <w:t>в</w:t>
      </w:r>
      <w:r w:rsidRPr="007755C7">
        <w:rPr>
          <w:rFonts w:eastAsia="Verdana" w:cs="Times New Roman"/>
          <w:spacing w:val="1"/>
          <w:sz w:val="20"/>
          <w:szCs w:val="20"/>
        </w:rPr>
        <w:t>л</w:t>
      </w:r>
      <w:r w:rsidRPr="007755C7">
        <w:rPr>
          <w:rFonts w:eastAsia="Verdana" w:cs="Times New Roman"/>
          <w:sz w:val="20"/>
          <w:szCs w:val="20"/>
        </w:rPr>
        <w:t>аш</w:t>
      </w:r>
      <w:r w:rsidRPr="007755C7">
        <w:rPr>
          <w:rFonts w:eastAsia="Verdana" w:cs="Times New Roman"/>
          <w:spacing w:val="1"/>
          <w:sz w:val="20"/>
          <w:szCs w:val="20"/>
        </w:rPr>
        <w:t>ћ</w:t>
      </w:r>
      <w:r w:rsidRPr="007755C7">
        <w:rPr>
          <w:rFonts w:eastAsia="Verdana" w:cs="Times New Roman"/>
          <w:spacing w:val="-2"/>
          <w:sz w:val="20"/>
          <w:szCs w:val="20"/>
        </w:rPr>
        <w:t>е</w:t>
      </w:r>
      <w:r w:rsidRPr="007755C7">
        <w:rPr>
          <w:rFonts w:eastAsia="Verdana" w:cs="Times New Roman"/>
          <w:spacing w:val="2"/>
          <w:sz w:val="20"/>
          <w:szCs w:val="20"/>
        </w:rPr>
        <w:t>њ</w:t>
      </w:r>
      <w:r w:rsidRPr="007755C7">
        <w:rPr>
          <w:rFonts w:eastAsia="Verdana" w:cs="Times New Roman"/>
          <w:sz w:val="20"/>
          <w:szCs w:val="20"/>
        </w:rPr>
        <w:t>е</w:t>
      </w:r>
      <w:r w:rsidRPr="007755C7">
        <w:rPr>
          <w:rFonts w:eastAsia="Verdana" w:cs="Times New Roman"/>
          <w:sz w:val="20"/>
          <w:szCs w:val="20"/>
        </w:rPr>
        <w:tab/>
        <w:t>на</w:t>
      </w:r>
      <w:r w:rsidRPr="007755C7">
        <w:rPr>
          <w:rFonts w:eastAsia="Verdana" w:cs="Times New Roman"/>
          <w:sz w:val="20"/>
          <w:szCs w:val="20"/>
        </w:rPr>
        <w:tab/>
        <w:t>изн</w:t>
      </w:r>
      <w:r w:rsidRPr="007755C7">
        <w:rPr>
          <w:rFonts w:eastAsia="Verdana" w:cs="Times New Roman"/>
          <w:spacing w:val="1"/>
          <w:sz w:val="20"/>
          <w:szCs w:val="20"/>
        </w:rPr>
        <w:t>о</w:t>
      </w:r>
      <w:r w:rsidRPr="007755C7">
        <w:rPr>
          <w:rFonts w:eastAsia="Verdana" w:cs="Times New Roman"/>
          <w:sz w:val="20"/>
          <w:szCs w:val="20"/>
        </w:rPr>
        <w:t>с</w:t>
      </w:r>
      <w:r w:rsidRPr="007755C7">
        <w:rPr>
          <w:rFonts w:eastAsia="Verdana" w:cs="Times New Roman"/>
          <w:sz w:val="20"/>
          <w:szCs w:val="20"/>
        </w:rPr>
        <w:tab/>
      </w:r>
      <w:r w:rsidRPr="007755C7">
        <w:rPr>
          <w:rFonts w:eastAsia="Verdana" w:cs="Times New Roman"/>
          <w:spacing w:val="-1"/>
          <w:w w:val="95"/>
          <w:sz w:val="20"/>
          <w:szCs w:val="20"/>
        </w:rPr>
        <w:t>о</w:t>
      </w:r>
      <w:r w:rsidRPr="007755C7">
        <w:rPr>
          <w:rFonts w:eastAsia="Verdana" w:cs="Times New Roman"/>
          <w:w w:val="95"/>
          <w:sz w:val="20"/>
          <w:szCs w:val="20"/>
        </w:rPr>
        <w:t>д</w:t>
      </w:r>
      <w:r w:rsidRPr="007755C7">
        <w:rPr>
          <w:rFonts w:eastAsia="Verdana" w:cs="Times New Roman"/>
          <w:w w:val="95"/>
          <w:sz w:val="20"/>
          <w:szCs w:val="20"/>
          <w:lang w:val="sr-Cyrl-RS"/>
        </w:rPr>
        <w:t>__________________</w:t>
      </w:r>
      <w:r w:rsidRPr="007755C7">
        <w:rPr>
          <w:rFonts w:eastAsia="Verdana" w:cs="Times New Roman"/>
          <w:w w:val="99"/>
          <w:sz w:val="20"/>
          <w:szCs w:val="20"/>
          <w:u w:val="single" w:color="000000"/>
        </w:rPr>
        <w:t xml:space="preserve">динара </w:t>
      </w:r>
      <w:r w:rsidR="008F7F89" w:rsidRPr="008F7F89">
        <w:rPr>
          <w:rFonts w:eastAsia="Verdana" w:cs="Times New Roman"/>
          <w:w w:val="99"/>
          <w:sz w:val="20"/>
          <w:szCs w:val="20"/>
          <w:lang w:val="sr-Cyrl-RS"/>
        </w:rPr>
        <w:t>с</w:t>
      </w:r>
      <w:r w:rsidRPr="007755C7">
        <w:rPr>
          <w:rFonts w:eastAsia="Verdana" w:cs="Times New Roman"/>
          <w:spacing w:val="1"/>
          <w:w w:val="99"/>
          <w:sz w:val="20"/>
          <w:szCs w:val="20"/>
        </w:rPr>
        <w:t>ло</w:t>
      </w:r>
      <w:r w:rsidRPr="007755C7">
        <w:rPr>
          <w:rFonts w:eastAsia="Verdana" w:cs="Times New Roman"/>
          <w:spacing w:val="-1"/>
          <w:w w:val="99"/>
          <w:sz w:val="20"/>
          <w:szCs w:val="20"/>
        </w:rPr>
        <w:t>в</w:t>
      </w:r>
      <w:r w:rsidRPr="007755C7">
        <w:rPr>
          <w:rFonts w:eastAsia="Verdana" w:cs="Times New Roman"/>
          <w:w w:val="99"/>
          <w:sz w:val="20"/>
          <w:szCs w:val="20"/>
        </w:rPr>
        <w:t>им</w:t>
      </w:r>
      <w:r w:rsidRPr="007755C7">
        <w:rPr>
          <w:rFonts w:eastAsia="Verdana" w:cs="Times New Roman"/>
          <w:w w:val="99"/>
          <w:sz w:val="20"/>
          <w:szCs w:val="20"/>
          <w:lang w:val="sr-Cyrl-RS"/>
        </w:rPr>
        <w:t>а________________________________________________________________________)</w:t>
      </w:r>
      <w:r w:rsidRPr="007755C7">
        <w:rPr>
          <w:rFonts w:eastAsia="Verdana" w:cs="Times New Roman"/>
          <w:w w:val="99"/>
          <w:sz w:val="20"/>
          <w:szCs w:val="20"/>
          <w:lang w:val="sr-Latn-RS"/>
        </w:rPr>
        <w:t xml:space="preserve"> </w:t>
      </w:r>
      <w:r w:rsidRPr="007755C7">
        <w:rPr>
          <w:rFonts w:eastAsia="Verdana" w:cs="Times New Roman"/>
          <w:sz w:val="20"/>
          <w:szCs w:val="20"/>
        </w:rPr>
        <w:t>што</w:t>
      </w:r>
      <w:r w:rsidRPr="007755C7">
        <w:rPr>
          <w:rFonts w:eastAsia="Verdana" w:cs="Times New Roman"/>
          <w:spacing w:val="7"/>
          <w:sz w:val="20"/>
          <w:szCs w:val="20"/>
        </w:rPr>
        <w:t xml:space="preserve"> </w:t>
      </w:r>
      <w:r w:rsidRPr="007755C7">
        <w:rPr>
          <w:rFonts w:eastAsia="Verdana" w:cs="Times New Roman"/>
          <w:sz w:val="20"/>
          <w:szCs w:val="20"/>
        </w:rPr>
        <w:t>пр</w:t>
      </w:r>
      <w:r w:rsidRPr="007755C7">
        <w:rPr>
          <w:rFonts w:eastAsia="Verdana" w:cs="Times New Roman"/>
          <w:spacing w:val="-2"/>
          <w:sz w:val="20"/>
          <w:szCs w:val="20"/>
        </w:rPr>
        <w:t>е</w:t>
      </w:r>
      <w:r w:rsidRPr="007755C7">
        <w:rPr>
          <w:rFonts w:eastAsia="Verdana" w:cs="Times New Roman"/>
          <w:sz w:val="20"/>
          <w:szCs w:val="20"/>
        </w:rPr>
        <w:t>д</w:t>
      </w:r>
      <w:r w:rsidRPr="007755C7">
        <w:rPr>
          <w:rFonts w:eastAsia="Verdana" w:cs="Times New Roman"/>
          <w:spacing w:val="-1"/>
          <w:sz w:val="20"/>
          <w:szCs w:val="20"/>
        </w:rPr>
        <w:t>с</w:t>
      </w:r>
      <w:r w:rsidRPr="007755C7">
        <w:rPr>
          <w:rFonts w:eastAsia="Verdana" w:cs="Times New Roman"/>
          <w:sz w:val="20"/>
          <w:szCs w:val="20"/>
        </w:rPr>
        <w:t>т</w:t>
      </w:r>
      <w:r w:rsidRPr="007755C7">
        <w:rPr>
          <w:rFonts w:eastAsia="Verdana" w:cs="Times New Roman"/>
          <w:spacing w:val="2"/>
          <w:sz w:val="20"/>
          <w:szCs w:val="20"/>
        </w:rPr>
        <w:t>а</w:t>
      </w:r>
      <w:r w:rsidRPr="007755C7">
        <w:rPr>
          <w:rFonts w:eastAsia="Verdana" w:cs="Times New Roman"/>
          <w:spacing w:val="-1"/>
          <w:sz w:val="20"/>
          <w:szCs w:val="20"/>
        </w:rPr>
        <w:t>в</w:t>
      </w:r>
      <w:r w:rsidRPr="007755C7">
        <w:rPr>
          <w:rFonts w:eastAsia="Verdana" w:cs="Times New Roman"/>
          <w:sz w:val="20"/>
          <w:szCs w:val="20"/>
        </w:rPr>
        <w:t>ља</w:t>
      </w:r>
      <w:r w:rsidRPr="007755C7">
        <w:rPr>
          <w:rFonts w:eastAsia="Verdana" w:cs="Times New Roman"/>
          <w:spacing w:val="8"/>
          <w:sz w:val="20"/>
          <w:szCs w:val="20"/>
        </w:rPr>
        <w:t xml:space="preserve"> </w:t>
      </w:r>
      <w:r w:rsidRPr="007755C7">
        <w:rPr>
          <w:rFonts w:eastAsia="Verdana" w:cs="Times New Roman"/>
          <w:sz w:val="20"/>
          <w:szCs w:val="20"/>
        </w:rPr>
        <w:t>10%</w:t>
      </w:r>
      <w:r w:rsidRPr="007755C7">
        <w:rPr>
          <w:rFonts w:eastAsia="Verdana" w:cs="Times New Roman"/>
          <w:spacing w:val="7"/>
          <w:sz w:val="20"/>
          <w:szCs w:val="20"/>
        </w:rPr>
        <w:t xml:space="preserve"> </w:t>
      </w:r>
      <w:r w:rsidRPr="007755C7">
        <w:rPr>
          <w:rFonts w:eastAsia="Verdana" w:cs="Times New Roman"/>
          <w:spacing w:val="2"/>
          <w:sz w:val="20"/>
          <w:szCs w:val="20"/>
        </w:rPr>
        <w:t>б</w:t>
      </w:r>
      <w:r w:rsidRPr="007755C7">
        <w:rPr>
          <w:rFonts w:eastAsia="Verdana" w:cs="Times New Roman"/>
          <w:spacing w:val="-2"/>
          <w:sz w:val="20"/>
          <w:szCs w:val="20"/>
        </w:rPr>
        <w:t>е</w:t>
      </w:r>
      <w:r w:rsidRPr="007755C7">
        <w:rPr>
          <w:rFonts w:eastAsia="Verdana" w:cs="Times New Roman"/>
          <w:sz w:val="20"/>
          <w:szCs w:val="20"/>
        </w:rPr>
        <w:t>з</w:t>
      </w:r>
      <w:r w:rsidRPr="007755C7">
        <w:rPr>
          <w:rFonts w:eastAsia="Verdana" w:cs="Times New Roman"/>
          <w:spacing w:val="9"/>
          <w:sz w:val="20"/>
          <w:szCs w:val="20"/>
        </w:rPr>
        <w:t xml:space="preserve"> </w:t>
      </w:r>
      <w:r w:rsidRPr="007755C7">
        <w:rPr>
          <w:rFonts w:eastAsia="Verdana" w:cs="Times New Roman"/>
          <w:spacing w:val="-1"/>
          <w:sz w:val="20"/>
          <w:szCs w:val="20"/>
        </w:rPr>
        <w:t>П</w:t>
      </w:r>
      <w:r w:rsidRPr="007755C7">
        <w:rPr>
          <w:rFonts w:eastAsia="Verdana" w:cs="Times New Roman"/>
          <w:sz w:val="20"/>
          <w:szCs w:val="20"/>
        </w:rPr>
        <w:t>ДВ</w:t>
      </w:r>
      <w:r w:rsidRPr="007755C7">
        <w:rPr>
          <w:rFonts w:eastAsia="Verdana" w:cs="Times New Roman"/>
          <w:spacing w:val="8"/>
          <w:sz w:val="20"/>
          <w:szCs w:val="20"/>
        </w:rPr>
        <w:t xml:space="preserve"> </w:t>
      </w:r>
      <w:r w:rsidRPr="007755C7">
        <w:rPr>
          <w:rFonts w:eastAsia="Verdana" w:cs="Times New Roman"/>
          <w:spacing w:val="-1"/>
          <w:sz w:val="20"/>
          <w:szCs w:val="20"/>
        </w:rPr>
        <w:t>о</w:t>
      </w:r>
      <w:r w:rsidRPr="007755C7">
        <w:rPr>
          <w:rFonts w:eastAsia="Verdana" w:cs="Times New Roman"/>
          <w:sz w:val="20"/>
          <w:szCs w:val="20"/>
        </w:rPr>
        <w:t>д</w:t>
      </w:r>
      <w:r w:rsidRPr="007755C7">
        <w:rPr>
          <w:rFonts w:eastAsia="Verdana" w:cs="Times New Roman"/>
          <w:spacing w:val="9"/>
          <w:sz w:val="20"/>
          <w:szCs w:val="20"/>
        </w:rPr>
        <w:t xml:space="preserve"> </w:t>
      </w:r>
      <w:r w:rsidRPr="007755C7">
        <w:rPr>
          <w:rFonts w:eastAsia="Verdana" w:cs="Times New Roman"/>
          <w:spacing w:val="9"/>
          <w:sz w:val="20"/>
          <w:szCs w:val="20"/>
          <w:lang w:val="sr-Cyrl-RS"/>
        </w:rPr>
        <w:t>изн</w:t>
      </w:r>
      <w:r w:rsidRPr="007755C7">
        <w:rPr>
          <w:rFonts w:eastAsia="Verdana" w:cs="Times New Roman"/>
          <w:spacing w:val="1"/>
          <w:sz w:val="20"/>
          <w:szCs w:val="20"/>
        </w:rPr>
        <w:t>о</w:t>
      </w:r>
      <w:r w:rsidRPr="007755C7">
        <w:rPr>
          <w:rFonts w:eastAsia="Verdana" w:cs="Times New Roman"/>
          <w:spacing w:val="-1"/>
          <w:sz w:val="20"/>
          <w:szCs w:val="20"/>
        </w:rPr>
        <w:t>с</w:t>
      </w:r>
      <w:r w:rsidRPr="007755C7">
        <w:rPr>
          <w:rFonts w:eastAsia="Verdana" w:cs="Times New Roman"/>
          <w:sz w:val="20"/>
          <w:szCs w:val="20"/>
        </w:rPr>
        <w:t>а</w:t>
      </w:r>
      <w:r w:rsidRPr="007755C7">
        <w:rPr>
          <w:rFonts w:eastAsia="Verdana" w:cs="Times New Roman"/>
          <w:spacing w:val="8"/>
          <w:sz w:val="20"/>
          <w:szCs w:val="20"/>
        </w:rPr>
        <w:t xml:space="preserve"> </w:t>
      </w:r>
      <w:r w:rsidRPr="007755C7">
        <w:rPr>
          <w:rFonts w:eastAsia="Verdana" w:cs="Times New Roman"/>
          <w:sz w:val="20"/>
          <w:szCs w:val="20"/>
        </w:rPr>
        <w:t>п</w:t>
      </w:r>
      <w:r w:rsidRPr="007755C7">
        <w:rPr>
          <w:rFonts w:eastAsia="Verdana" w:cs="Times New Roman"/>
          <w:spacing w:val="-1"/>
          <w:sz w:val="20"/>
          <w:szCs w:val="20"/>
        </w:rPr>
        <w:t>о</w:t>
      </w:r>
      <w:r w:rsidRPr="007755C7">
        <w:rPr>
          <w:rFonts w:eastAsia="Verdana" w:cs="Times New Roman"/>
          <w:sz w:val="20"/>
          <w:szCs w:val="20"/>
        </w:rPr>
        <w:t>ну</w:t>
      </w:r>
      <w:r w:rsidRPr="007755C7">
        <w:rPr>
          <w:rFonts w:eastAsia="Verdana" w:cs="Times New Roman"/>
          <w:spacing w:val="3"/>
          <w:sz w:val="20"/>
          <w:szCs w:val="20"/>
        </w:rPr>
        <w:t>д</w:t>
      </w:r>
      <w:r w:rsidRPr="007755C7">
        <w:rPr>
          <w:rFonts w:eastAsia="Verdana" w:cs="Times New Roman"/>
          <w:sz w:val="20"/>
          <w:szCs w:val="20"/>
        </w:rPr>
        <w:t>е</w:t>
      </w:r>
      <w:r w:rsidRPr="007755C7">
        <w:rPr>
          <w:rFonts w:eastAsia="Verdana" w:cs="Times New Roman"/>
          <w:w w:val="99"/>
          <w:sz w:val="20"/>
          <w:szCs w:val="20"/>
        </w:rPr>
        <w:t xml:space="preserve"> </w:t>
      </w:r>
      <w:r w:rsidRPr="007755C7">
        <w:rPr>
          <w:rFonts w:eastAsia="Verdana" w:cs="Times New Roman"/>
          <w:sz w:val="20"/>
          <w:szCs w:val="20"/>
        </w:rPr>
        <w:t>к</w:t>
      </w:r>
      <w:r w:rsidRPr="007755C7">
        <w:rPr>
          <w:rFonts w:eastAsia="Verdana" w:cs="Times New Roman"/>
          <w:spacing w:val="-2"/>
          <w:sz w:val="20"/>
          <w:szCs w:val="20"/>
        </w:rPr>
        <w:t>о</w:t>
      </w:r>
      <w:r w:rsidRPr="007755C7">
        <w:rPr>
          <w:rFonts w:eastAsia="Verdana" w:cs="Times New Roman"/>
          <w:sz w:val="20"/>
          <w:szCs w:val="20"/>
        </w:rPr>
        <w:t>ју</w:t>
      </w:r>
      <w:r w:rsidRPr="007755C7">
        <w:rPr>
          <w:rFonts w:eastAsia="Verdana" w:cs="Times New Roman"/>
          <w:spacing w:val="-10"/>
          <w:sz w:val="20"/>
          <w:szCs w:val="20"/>
        </w:rPr>
        <w:t xml:space="preserve"> </w:t>
      </w:r>
      <w:r w:rsidRPr="007755C7">
        <w:rPr>
          <w:rFonts w:eastAsia="Verdana" w:cs="Times New Roman"/>
          <w:spacing w:val="3"/>
          <w:sz w:val="20"/>
          <w:szCs w:val="20"/>
        </w:rPr>
        <w:t>ј</w:t>
      </w:r>
      <w:r w:rsidRPr="007755C7">
        <w:rPr>
          <w:rFonts w:eastAsia="Verdana" w:cs="Times New Roman"/>
          <w:sz w:val="20"/>
          <w:szCs w:val="20"/>
        </w:rPr>
        <w:t>е</w:t>
      </w:r>
      <w:r w:rsidRPr="007755C7">
        <w:rPr>
          <w:rFonts w:eastAsia="Verdana" w:cs="Times New Roman"/>
          <w:spacing w:val="-10"/>
          <w:sz w:val="20"/>
          <w:szCs w:val="20"/>
        </w:rPr>
        <w:t xml:space="preserve"> </w:t>
      </w:r>
      <w:r w:rsidRPr="007755C7">
        <w:rPr>
          <w:rFonts w:eastAsia="Verdana" w:cs="Times New Roman"/>
          <w:spacing w:val="1"/>
          <w:sz w:val="20"/>
          <w:szCs w:val="20"/>
        </w:rPr>
        <w:t>М</w:t>
      </w:r>
      <w:r w:rsidRPr="007755C7">
        <w:rPr>
          <w:rFonts w:eastAsia="Verdana" w:cs="Times New Roman"/>
          <w:spacing w:val="-2"/>
          <w:sz w:val="20"/>
          <w:szCs w:val="20"/>
        </w:rPr>
        <w:t>е</w:t>
      </w:r>
      <w:r w:rsidRPr="007755C7">
        <w:rPr>
          <w:rFonts w:eastAsia="Verdana" w:cs="Times New Roman"/>
          <w:sz w:val="20"/>
          <w:szCs w:val="20"/>
        </w:rPr>
        <w:t>н</w:t>
      </w:r>
      <w:r w:rsidRPr="007755C7">
        <w:rPr>
          <w:rFonts w:eastAsia="Verdana" w:cs="Times New Roman"/>
          <w:spacing w:val="2"/>
          <w:sz w:val="20"/>
          <w:szCs w:val="20"/>
        </w:rPr>
        <w:t>и</w:t>
      </w:r>
      <w:r w:rsidRPr="007755C7">
        <w:rPr>
          <w:rFonts w:eastAsia="Verdana" w:cs="Times New Roman"/>
          <w:sz w:val="20"/>
          <w:szCs w:val="20"/>
        </w:rPr>
        <w:t>чни</w:t>
      </w:r>
      <w:r w:rsidRPr="007755C7">
        <w:rPr>
          <w:rFonts w:eastAsia="Verdana" w:cs="Times New Roman"/>
          <w:spacing w:val="-10"/>
          <w:sz w:val="20"/>
          <w:szCs w:val="20"/>
          <w:lang w:val="sr-Cyrl-RS"/>
        </w:rPr>
        <w:t xml:space="preserve">  </w:t>
      </w:r>
      <w:r w:rsidRPr="007755C7">
        <w:rPr>
          <w:rFonts w:eastAsia="Verdana" w:cs="Times New Roman"/>
          <w:spacing w:val="3"/>
          <w:sz w:val="20"/>
          <w:szCs w:val="20"/>
        </w:rPr>
        <w:t>д</w:t>
      </w:r>
      <w:r w:rsidRPr="007755C7">
        <w:rPr>
          <w:rFonts w:eastAsia="Verdana" w:cs="Times New Roman"/>
          <w:sz w:val="20"/>
          <w:szCs w:val="20"/>
        </w:rPr>
        <w:t>у</w:t>
      </w:r>
      <w:r w:rsidRPr="007755C7">
        <w:rPr>
          <w:rFonts w:eastAsia="Verdana" w:cs="Times New Roman"/>
          <w:spacing w:val="-1"/>
          <w:sz w:val="20"/>
          <w:szCs w:val="20"/>
        </w:rPr>
        <w:t>ж</w:t>
      </w:r>
      <w:r w:rsidRPr="007755C7">
        <w:rPr>
          <w:rFonts w:eastAsia="Verdana" w:cs="Times New Roman"/>
          <w:sz w:val="20"/>
          <w:szCs w:val="20"/>
        </w:rPr>
        <w:t>н</w:t>
      </w:r>
      <w:r w:rsidRPr="007755C7">
        <w:rPr>
          <w:rFonts w:eastAsia="Verdana" w:cs="Times New Roman"/>
          <w:spacing w:val="2"/>
          <w:sz w:val="20"/>
          <w:szCs w:val="20"/>
        </w:rPr>
        <w:t>и</w:t>
      </w:r>
      <w:r w:rsidRPr="007755C7">
        <w:rPr>
          <w:rFonts w:eastAsia="Verdana" w:cs="Times New Roman"/>
          <w:sz w:val="20"/>
          <w:szCs w:val="20"/>
        </w:rPr>
        <w:t>к</w:t>
      </w:r>
      <w:r w:rsidRPr="007755C7">
        <w:rPr>
          <w:rFonts w:eastAsia="Verdana" w:cs="Times New Roman"/>
          <w:spacing w:val="-8"/>
          <w:sz w:val="20"/>
          <w:szCs w:val="20"/>
        </w:rPr>
        <w:t xml:space="preserve"> </w:t>
      </w:r>
      <w:r w:rsidRPr="007755C7">
        <w:rPr>
          <w:rFonts w:eastAsia="Verdana" w:cs="Times New Roman"/>
          <w:sz w:val="20"/>
          <w:szCs w:val="20"/>
        </w:rPr>
        <w:t>п</w:t>
      </w:r>
      <w:r w:rsidRPr="007755C7">
        <w:rPr>
          <w:rFonts w:eastAsia="Verdana" w:cs="Times New Roman"/>
          <w:spacing w:val="-1"/>
          <w:sz w:val="20"/>
          <w:szCs w:val="20"/>
        </w:rPr>
        <w:t>о</w:t>
      </w:r>
      <w:r w:rsidRPr="007755C7">
        <w:rPr>
          <w:rFonts w:eastAsia="Verdana" w:cs="Times New Roman"/>
          <w:sz w:val="20"/>
          <w:szCs w:val="20"/>
        </w:rPr>
        <w:t>д</w:t>
      </w:r>
      <w:r w:rsidRPr="007755C7">
        <w:rPr>
          <w:rFonts w:eastAsia="Verdana" w:cs="Times New Roman"/>
          <w:spacing w:val="2"/>
          <w:sz w:val="20"/>
          <w:szCs w:val="20"/>
        </w:rPr>
        <w:t>н</w:t>
      </w:r>
      <w:r w:rsidRPr="007755C7">
        <w:rPr>
          <w:rFonts w:eastAsia="Verdana" w:cs="Times New Roman"/>
          <w:spacing w:val="-2"/>
          <w:sz w:val="20"/>
          <w:szCs w:val="20"/>
        </w:rPr>
        <w:t>е</w:t>
      </w:r>
      <w:r w:rsidRPr="007755C7">
        <w:rPr>
          <w:rFonts w:eastAsia="Verdana" w:cs="Times New Roman"/>
          <w:spacing w:val="1"/>
          <w:sz w:val="20"/>
          <w:szCs w:val="20"/>
        </w:rPr>
        <w:t>о</w:t>
      </w:r>
      <w:r w:rsidRPr="007755C7">
        <w:rPr>
          <w:rFonts w:eastAsia="Verdana" w:cs="Times New Roman"/>
          <w:sz w:val="20"/>
          <w:szCs w:val="20"/>
        </w:rPr>
        <w:t>.</w:t>
      </w:r>
    </w:p>
    <w:p w:rsidR="00953B88" w:rsidRPr="007755C7" w:rsidRDefault="00953B88" w:rsidP="00953B88">
      <w:pPr>
        <w:widowControl w:val="0"/>
        <w:spacing w:before="7" w:after="0" w:line="242" w:lineRule="exact"/>
        <w:ind w:firstLine="709"/>
        <w:jc w:val="both"/>
        <w:rPr>
          <w:rFonts w:eastAsia="Verdana"/>
          <w:sz w:val="20"/>
          <w:szCs w:val="20"/>
          <w:lang w:val="en-US"/>
        </w:rPr>
      </w:pPr>
      <w:r w:rsidRPr="007755C7">
        <w:rPr>
          <w:rFonts w:eastAsia="Verdana"/>
          <w:sz w:val="20"/>
          <w:szCs w:val="20"/>
          <w:lang w:val="en-US"/>
        </w:rPr>
        <w:t>М</w:t>
      </w:r>
      <w:r w:rsidRPr="007755C7">
        <w:rPr>
          <w:rFonts w:eastAsia="Verdana"/>
          <w:spacing w:val="-1"/>
          <w:sz w:val="20"/>
          <w:szCs w:val="20"/>
          <w:lang w:val="en-US"/>
        </w:rPr>
        <w:t>е</w:t>
      </w:r>
      <w:r w:rsidRPr="007755C7">
        <w:rPr>
          <w:rFonts w:eastAsia="Verdana"/>
          <w:spacing w:val="2"/>
          <w:sz w:val="20"/>
          <w:szCs w:val="20"/>
          <w:lang w:val="en-US"/>
        </w:rPr>
        <w:t>н</w:t>
      </w:r>
      <w:r w:rsidRPr="007755C7">
        <w:rPr>
          <w:rFonts w:eastAsia="Verdana"/>
          <w:sz w:val="20"/>
          <w:szCs w:val="20"/>
          <w:lang w:val="en-US"/>
        </w:rPr>
        <w:t>ица</w:t>
      </w:r>
      <w:r w:rsidRPr="007755C7">
        <w:rPr>
          <w:rFonts w:eastAsia="Verdana"/>
          <w:spacing w:val="-6"/>
          <w:sz w:val="20"/>
          <w:szCs w:val="20"/>
          <w:lang w:val="en-US"/>
        </w:rPr>
        <w:t xml:space="preserve"> </w:t>
      </w:r>
      <w:r w:rsidRPr="007755C7">
        <w:rPr>
          <w:rFonts w:eastAsia="Verdana"/>
          <w:sz w:val="20"/>
          <w:szCs w:val="20"/>
          <w:lang w:val="en-US"/>
        </w:rPr>
        <w:t>и</w:t>
      </w:r>
      <w:r w:rsidRPr="007755C7">
        <w:rPr>
          <w:rFonts w:eastAsia="Verdana"/>
          <w:spacing w:val="-5"/>
          <w:sz w:val="20"/>
          <w:szCs w:val="20"/>
          <w:lang w:val="en-US"/>
        </w:rPr>
        <w:t xml:space="preserve"> </w:t>
      </w:r>
      <w:r w:rsidRPr="007755C7">
        <w:rPr>
          <w:rFonts w:eastAsia="Verdana"/>
          <w:sz w:val="20"/>
          <w:szCs w:val="20"/>
          <w:lang w:val="en-US"/>
        </w:rPr>
        <w:t>мен</w:t>
      </w:r>
      <w:r w:rsidRPr="007755C7">
        <w:rPr>
          <w:rFonts w:eastAsia="Verdana"/>
          <w:spacing w:val="1"/>
          <w:sz w:val="20"/>
          <w:szCs w:val="20"/>
          <w:lang w:val="en-US"/>
        </w:rPr>
        <w:t>и</w:t>
      </w:r>
      <w:r w:rsidRPr="007755C7">
        <w:rPr>
          <w:rFonts w:eastAsia="Verdana"/>
          <w:sz w:val="20"/>
          <w:szCs w:val="20"/>
          <w:lang w:val="en-US"/>
        </w:rPr>
        <w:t>чно</w:t>
      </w:r>
      <w:r w:rsidRPr="007755C7">
        <w:rPr>
          <w:rFonts w:eastAsia="Verdana"/>
          <w:spacing w:val="-6"/>
          <w:sz w:val="20"/>
          <w:szCs w:val="20"/>
          <w:lang w:val="en-US"/>
        </w:rPr>
        <w:t xml:space="preserve"> </w:t>
      </w:r>
      <w:r w:rsidRPr="007755C7">
        <w:rPr>
          <w:rFonts w:eastAsia="Verdana"/>
          <w:spacing w:val="1"/>
          <w:sz w:val="20"/>
          <w:szCs w:val="20"/>
          <w:lang w:val="en-US"/>
        </w:rPr>
        <w:t>о</w:t>
      </w:r>
      <w:r w:rsidRPr="007755C7">
        <w:rPr>
          <w:rFonts w:eastAsia="Verdana"/>
          <w:spacing w:val="-1"/>
          <w:sz w:val="20"/>
          <w:szCs w:val="20"/>
          <w:lang w:val="en-US"/>
        </w:rPr>
        <w:t>в</w:t>
      </w:r>
      <w:r w:rsidRPr="007755C7">
        <w:rPr>
          <w:rFonts w:eastAsia="Verdana"/>
          <w:spacing w:val="1"/>
          <w:sz w:val="20"/>
          <w:szCs w:val="20"/>
          <w:lang w:val="en-US"/>
        </w:rPr>
        <w:t>л</w:t>
      </w:r>
      <w:r w:rsidRPr="007755C7">
        <w:rPr>
          <w:rFonts w:eastAsia="Verdana"/>
          <w:sz w:val="20"/>
          <w:szCs w:val="20"/>
          <w:lang w:val="en-US"/>
        </w:rPr>
        <w:t>аш</w:t>
      </w:r>
      <w:r w:rsidRPr="007755C7">
        <w:rPr>
          <w:rFonts w:eastAsia="Verdana"/>
          <w:spacing w:val="1"/>
          <w:sz w:val="20"/>
          <w:szCs w:val="20"/>
          <w:lang w:val="en-US"/>
        </w:rPr>
        <w:t>ћ</w:t>
      </w:r>
      <w:r w:rsidRPr="007755C7">
        <w:rPr>
          <w:rFonts w:eastAsia="Verdana"/>
          <w:spacing w:val="-2"/>
          <w:sz w:val="20"/>
          <w:szCs w:val="20"/>
          <w:lang w:val="en-US"/>
        </w:rPr>
        <w:t>е</w:t>
      </w:r>
      <w:r w:rsidRPr="007755C7">
        <w:rPr>
          <w:rFonts w:eastAsia="Verdana"/>
          <w:spacing w:val="2"/>
          <w:sz w:val="20"/>
          <w:szCs w:val="20"/>
          <w:lang w:val="en-US"/>
        </w:rPr>
        <w:t>њ</w:t>
      </w:r>
      <w:r w:rsidRPr="007755C7">
        <w:rPr>
          <w:rFonts w:eastAsia="Verdana"/>
          <w:sz w:val="20"/>
          <w:szCs w:val="20"/>
          <w:lang w:val="en-US"/>
        </w:rPr>
        <w:t>е</w:t>
      </w:r>
      <w:r w:rsidRPr="007755C7">
        <w:rPr>
          <w:rFonts w:eastAsia="Verdana"/>
          <w:spacing w:val="-6"/>
          <w:sz w:val="20"/>
          <w:szCs w:val="20"/>
          <w:lang w:val="en-US"/>
        </w:rPr>
        <w:t xml:space="preserve"> </w:t>
      </w:r>
      <w:r w:rsidRPr="007755C7">
        <w:rPr>
          <w:rFonts w:eastAsia="Verdana"/>
          <w:spacing w:val="1"/>
          <w:sz w:val="20"/>
          <w:szCs w:val="20"/>
          <w:lang w:val="en-US"/>
        </w:rPr>
        <w:t>с</w:t>
      </w:r>
      <w:r w:rsidRPr="007755C7">
        <w:rPr>
          <w:rFonts w:eastAsia="Verdana"/>
          <w:sz w:val="20"/>
          <w:szCs w:val="20"/>
          <w:lang w:val="en-US"/>
        </w:rPr>
        <w:t>е</w:t>
      </w:r>
      <w:r w:rsidRPr="007755C7">
        <w:rPr>
          <w:rFonts w:eastAsia="Verdana"/>
          <w:spacing w:val="-6"/>
          <w:sz w:val="20"/>
          <w:szCs w:val="20"/>
          <w:lang w:val="en-US"/>
        </w:rPr>
        <w:t xml:space="preserve"> </w:t>
      </w:r>
      <w:r w:rsidRPr="007755C7">
        <w:rPr>
          <w:rFonts w:eastAsia="Verdana"/>
          <w:sz w:val="20"/>
          <w:szCs w:val="20"/>
          <w:lang w:val="en-US"/>
        </w:rPr>
        <w:t>изда</w:t>
      </w:r>
      <w:r w:rsidRPr="007755C7">
        <w:rPr>
          <w:rFonts w:eastAsia="Verdana"/>
          <w:spacing w:val="1"/>
          <w:sz w:val="20"/>
          <w:szCs w:val="20"/>
          <w:lang w:val="en-US"/>
        </w:rPr>
        <w:t>ј</w:t>
      </w:r>
      <w:r w:rsidRPr="007755C7">
        <w:rPr>
          <w:rFonts w:eastAsia="Verdana"/>
          <w:sz w:val="20"/>
          <w:szCs w:val="20"/>
          <w:lang w:val="en-US"/>
        </w:rPr>
        <w:t>у</w:t>
      </w:r>
      <w:r w:rsidRPr="007755C7">
        <w:rPr>
          <w:rFonts w:eastAsia="Verdana"/>
          <w:spacing w:val="-5"/>
          <w:sz w:val="20"/>
          <w:szCs w:val="20"/>
          <w:lang w:val="en-US"/>
        </w:rPr>
        <w:t xml:space="preserve"> </w:t>
      </w:r>
      <w:r w:rsidRPr="007755C7">
        <w:rPr>
          <w:rFonts w:eastAsia="Verdana"/>
          <w:spacing w:val="-1"/>
          <w:sz w:val="20"/>
          <w:szCs w:val="20"/>
          <w:lang w:val="en-US"/>
        </w:rPr>
        <w:t>с</w:t>
      </w:r>
      <w:r w:rsidRPr="007755C7">
        <w:rPr>
          <w:rFonts w:eastAsia="Verdana"/>
          <w:sz w:val="20"/>
          <w:szCs w:val="20"/>
          <w:lang w:val="en-US"/>
        </w:rPr>
        <w:t>а</w:t>
      </w:r>
      <w:r w:rsidRPr="007755C7">
        <w:rPr>
          <w:rFonts w:eastAsia="Verdana"/>
          <w:spacing w:val="-5"/>
          <w:sz w:val="20"/>
          <w:szCs w:val="20"/>
          <w:lang w:val="en-US"/>
        </w:rPr>
        <w:t xml:space="preserve"> </w:t>
      </w:r>
      <w:r w:rsidRPr="007755C7">
        <w:rPr>
          <w:rFonts w:eastAsia="Verdana"/>
          <w:sz w:val="20"/>
          <w:szCs w:val="20"/>
          <w:lang w:val="en-US"/>
        </w:rPr>
        <w:t>р</w:t>
      </w:r>
      <w:r w:rsidRPr="007755C7">
        <w:rPr>
          <w:rFonts w:eastAsia="Verdana"/>
          <w:spacing w:val="-1"/>
          <w:sz w:val="20"/>
          <w:szCs w:val="20"/>
          <w:lang w:val="en-US"/>
        </w:rPr>
        <w:t>о</w:t>
      </w:r>
      <w:r w:rsidRPr="007755C7">
        <w:rPr>
          <w:rFonts w:eastAsia="Verdana"/>
          <w:sz w:val="20"/>
          <w:szCs w:val="20"/>
          <w:lang w:val="en-US"/>
        </w:rPr>
        <w:t>к</w:t>
      </w:r>
      <w:r w:rsidRPr="007755C7">
        <w:rPr>
          <w:rFonts w:eastAsia="Verdana"/>
          <w:spacing w:val="-2"/>
          <w:sz w:val="20"/>
          <w:szCs w:val="20"/>
          <w:lang w:val="en-US"/>
        </w:rPr>
        <w:t>о</w:t>
      </w:r>
      <w:r w:rsidRPr="007755C7">
        <w:rPr>
          <w:rFonts w:eastAsia="Verdana"/>
          <w:sz w:val="20"/>
          <w:szCs w:val="20"/>
          <w:lang w:val="en-US"/>
        </w:rPr>
        <w:t>м</w:t>
      </w:r>
      <w:r w:rsidRPr="007755C7">
        <w:rPr>
          <w:rFonts w:eastAsia="Verdana"/>
          <w:spacing w:val="-6"/>
          <w:sz w:val="20"/>
          <w:szCs w:val="20"/>
          <w:lang w:val="en-US"/>
        </w:rPr>
        <w:t xml:space="preserve"> </w:t>
      </w:r>
      <w:r w:rsidRPr="007755C7">
        <w:rPr>
          <w:rFonts w:eastAsia="Verdana"/>
          <w:spacing w:val="-1"/>
          <w:sz w:val="20"/>
          <w:szCs w:val="20"/>
          <w:lang w:val="en-US"/>
        </w:rPr>
        <w:t>в</w:t>
      </w:r>
      <w:r w:rsidRPr="007755C7">
        <w:rPr>
          <w:rFonts w:eastAsia="Verdana"/>
          <w:spacing w:val="2"/>
          <w:sz w:val="20"/>
          <w:szCs w:val="20"/>
          <w:lang w:val="en-US"/>
        </w:rPr>
        <w:t>а</w:t>
      </w:r>
      <w:r w:rsidRPr="007755C7">
        <w:rPr>
          <w:rFonts w:eastAsia="Verdana"/>
          <w:sz w:val="20"/>
          <w:szCs w:val="20"/>
          <w:lang w:val="en-US"/>
        </w:rPr>
        <w:t>ж</w:t>
      </w:r>
      <w:r w:rsidRPr="007755C7">
        <w:rPr>
          <w:rFonts w:eastAsia="Verdana"/>
          <w:spacing w:val="2"/>
          <w:sz w:val="20"/>
          <w:szCs w:val="20"/>
          <w:lang w:val="en-US"/>
        </w:rPr>
        <w:t>н</w:t>
      </w:r>
      <w:r w:rsidRPr="007755C7">
        <w:rPr>
          <w:rFonts w:eastAsia="Verdana"/>
          <w:spacing w:val="-1"/>
          <w:sz w:val="20"/>
          <w:szCs w:val="20"/>
          <w:lang w:val="en-US"/>
        </w:rPr>
        <w:t>ос</w:t>
      </w:r>
      <w:r w:rsidRPr="007755C7">
        <w:rPr>
          <w:rFonts w:eastAsia="Verdana"/>
          <w:spacing w:val="1"/>
          <w:sz w:val="20"/>
          <w:szCs w:val="20"/>
          <w:lang w:val="en-US"/>
        </w:rPr>
        <w:t>т</w:t>
      </w:r>
      <w:r w:rsidRPr="007755C7">
        <w:rPr>
          <w:rFonts w:eastAsia="Verdana"/>
          <w:sz w:val="20"/>
          <w:szCs w:val="20"/>
          <w:lang w:val="en-US"/>
        </w:rPr>
        <w:t>и</w:t>
      </w:r>
      <w:r w:rsidRPr="007755C7">
        <w:rPr>
          <w:rFonts w:eastAsia="Verdana"/>
          <w:spacing w:val="-5"/>
          <w:sz w:val="20"/>
          <w:szCs w:val="20"/>
          <w:lang w:val="en-US"/>
        </w:rPr>
        <w:t xml:space="preserve"> </w:t>
      </w:r>
      <w:r w:rsidRPr="007755C7">
        <w:rPr>
          <w:rFonts w:eastAsia="Verdana"/>
          <w:sz w:val="20"/>
          <w:szCs w:val="20"/>
          <w:lang w:val="en-US"/>
        </w:rPr>
        <w:t>к</w:t>
      </w:r>
      <w:r w:rsidRPr="007755C7">
        <w:rPr>
          <w:rFonts w:eastAsia="Verdana"/>
          <w:spacing w:val="-2"/>
          <w:sz w:val="20"/>
          <w:szCs w:val="20"/>
          <w:lang w:val="en-US"/>
        </w:rPr>
        <w:t>о</w:t>
      </w:r>
      <w:r w:rsidRPr="007755C7">
        <w:rPr>
          <w:rFonts w:eastAsia="Verdana"/>
          <w:sz w:val="20"/>
          <w:szCs w:val="20"/>
          <w:lang w:val="en-US"/>
        </w:rPr>
        <w:t>ји</w:t>
      </w:r>
      <w:r w:rsidRPr="007755C7">
        <w:rPr>
          <w:rFonts w:eastAsia="Verdana"/>
          <w:spacing w:val="-5"/>
          <w:sz w:val="20"/>
          <w:szCs w:val="20"/>
          <w:lang w:val="en-US"/>
        </w:rPr>
        <w:t xml:space="preserve"> </w:t>
      </w:r>
      <w:r w:rsidRPr="007755C7">
        <w:rPr>
          <w:rFonts w:eastAsia="Verdana"/>
          <w:sz w:val="20"/>
          <w:szCs w:val="20"/>
          <w:lang w:val="en-US"/>
        </w:rPr>
        <w:t>је</w:t>
      </w:r>
      <w:r w:rsidRPr="007755C7">
        <w:rPr>
          <w:rFonts w:eastAsia="Verdana"/>
          <w:spacing w:val="-6"/>
          <w:sz w:val="20"/>
          <w:szCs w:val="20"/>
          <w:lang w:val="en-US"/>
        </w:rPr>
        <w:t xml:space="preserve"> </w:t>
      </w:r>
      <w:r w:rsidRPr="007755C7">
        <w:rPr>
          <w:rFonts w:eastAsia="Verdana"/>
          <w:sz w:val="20"/>
          <w:szCs w:val="20"/>
          <w:lang w:val="en-US"/>
        </w:rPr>
        <w:t>ид</w:t>
      </w:r>
      <w:r w:rsidRPr="007755C7">
        <w:rPr>
          <w:rFonts w:eastAsia="Verdana"/>
          <w:spacing w:val="-2"/>
          <w:sz w:val="20"/>
          <w:szCs w:val="20"/>
          <w:lang w:val="en-US"/>
        </w:rPr>
        <w:t>е</w:t>
      </w:r>
      <w:r w:rsidRPr="007755C7">
        <w:rPr>
          <w:rFonts w:eastAsia="Verdana"/>
          <w:spacing w:val="2"/>
          <w:sz w:val="20"/>
          <w:szCs w:val="20"/>
          <w:lang w:val="en-US"/>
        </w:rPr>
        <w:t>н</w:t>
      </w:r>
      <w:r w:rsidRPr="007755C7">
        <w:rPr>
          <w:rFonts w:eastAsia="Verdana"/>
          <w:sz w:val="20"/>
          <w:szCs w:val="20"/>
          <w:lang w:val="en-US"/>
        </w:rPr>
        <w:t>т</w:t>
      </w:r>
      <w:r w:rsidRPr="007755C7">
        <w:rPr>
          <w:rFonts w:eastAsia="Verdana"/>
          <w:spacing w:val="-1"/>
          <w:sz w:val="20"/>
          <w:szCs w:val="20"/>
          <w:lang w:val="en-US"/>
        </w:rPr>
        <w:t>и</w:t>
      </w:r>
      <w:r w:rsidRPr="007755C7">
        <w:rPr>
          <w:rFonts w:eastAsia="Verdana"/>
          <w:sz w:val="20"/>
          <w:szCs w:val="20"/>
          <w:lang w:val="en-US"/>
        </w:rPr>
        <w:t>ч</w:t>
      </w:r>
      <w:r w:rsidRPr="007755C7">
        <w:rPr>
          <w:rFonts w:eastAsia="Verdana"/>
          <w:spacing w:val="2"/>
          <w:sz w:val="20"/>
          <w:szCs w:val="20"/>
          <w:lang w:val="en-US"/>
        </w:rPr>
        <w:t>а</w:t>
      </w:r>
      <w:r w:rsidRPr="007755C7">
        <w:rPr>
          <w:rFonts w:eastAsia="Verdana"/>
          <w:sz w:val="20"/>
          <w:szCs w:val="20"/>
          <w:lang w:val="en-US"/>
        </w:rPr>
        <w:t>н</w:t>
      </w:r>
      <w:r w:rsidRPr="007755C7">
        <w:rPr>
          <w:rFonts w:eastAsia="Verdana"/>
          <w:spacing w:val="-5"/>
          <w:sz w:val="20"/>
          <w:szCs w:val="20"/>
          <w:lang w:val="en-US"/>
        </w:rPr>
        <w:t xml:space="preserve"> </w:t>
      </w:r>
      <w:r w:rsidRPr="007755C7">
        <w:rPr>
          <w:rFonts w:eastAsia="Verdana"/>
          <w:sz w:val="20"/>
          <w:szCs w:val="20"/>
          <w:lang w:val="en-US"/>
        </w:rPr>
        <w:t>р</w:t>
      </w:r>
      <w:r w:rsidRPr="007755C7">
        <w:rPr>
          <w:rFonts w:eastAsia="Verdana"/>
          <w:spacing w:val="-1"/>
          <w:sz w:val="20"/>
          <w:szCs w:val="20"/>
          <w:lang w:val="en-US"/>
        </w:rPr>
        <w:t>о</w:t>
      </w:r>
      <w:r w:rsidRPr="007755C7">
        <w:rPr>
          <w:rFonts w:eastAsia="Verdana"/>
          <w:sz w:val="20"/>
          <w:szCs w:val="20"/>
          <w:lang w:val="en-US"/>
        </w:rPr>
        <w:t>ку</w:t>
      </w:r>
      <w:r w:rsidRPr="007755C7">
        <w:rPr>
          <w:rFonts w:eastAsia="Verdana"/>
          <w:w w:val="99"/>
          <w:sz w:val="20"/>
          <w:szCs w:val="20"/>
          <w:lang w:val="en-US"/>
        </w:rPr>
        <w:t xml:space="preserve"> </w:t>
      </w:r>
      <w:r w:rsidRPr="007755C7">
        <w:rPr>
          <w:rFonts w:eastAsia="Verdana"/>
          <w:spacing w:val="-1"/>
          <w:sz w:val="20"/>
          <w:szCs w:val="20"/>
          <w:lang w:val="en-US"/>
        </w:rPr>
        <w:t>в</w:t>
      </w:r>
      <w:r w:rsidRPr="007755C7">
        <w:rPr>
          <w:rFonts w:eastAsia="Verdana"/>
          <w:sz w:val="20"/>
          <w:szCs w:val="20"/>
          <w:lang w:val="en-US"/>
        </w:rPr>
        <w:t>а</w:t>
      </w:r>
      <w:r w:rsidRPr="007755C7">
        <w:rPr>
          <w:rFonts w:eastAsia="Verdana"/>
          <w:spacing w:val="2"/>
          <w:sz w:val="20"/>
          <w:szCs w:val="20"/>
          <w:lang w:val="en-US"/>
        </w:rPr>
        <w:t>ж</w:t>
      </w:r>
      <w:r w:rsidRPr="007755C7">
        <w:rPr>
          <w:rFonts w:eastAsia="Verdana"/>
          <w:spacing w:val="-2"/>
          <w:sz w:val="20"/>
          <w:szCs w:val="20"/>
          <w:lang w:val="en-US"/>
        </w:rPr>
        <w:t>е</w:t>
      </w:r>
      <w:r w:rsidRPr="007755C7">
        <w:rPr>
          <w:rFonts w:eastAsia="Verdana"/>
          <w:sz w:val="20"/>
          <w:szCs w:val="20"/>
          <w:lang w:val="en-US"/>
        </w:rPr>
        <w:t>ња</w:t>
      </w:r>
      <w:r w:rsidRPr="007755C7">
        <w:rPr>
          <w:rFonts w:eastAsia="Verdana"/>
          <w:spacing w:val="-18"/>
          <w:sz w:val="20"/>
          <w:szCs w:val="20"/>
          <w:lang w:val="en-US"/>
        </w:rPr>
        <w:t xml:space="preserve"> </w:t>
      </w:r>
      <w:r w:rsidRPr="007755C7">
        <w:rPr>
          <w:rFonts w:eastAsia="Verdana"/>
          <w:spacing w:val="2"/>
          <w:sz w:val="20"/>
          <w:szCs w:val="20"/>
          <w:lang w:val="en-US"/>
        </w:rPr>
        <w:t>п</w:t>
      </w:r>
      <w:r w:rsidRPr="007755C7">
        <w:rPr>
          <w:rFonts w:eastAsia="Verdana"/>
          <w:spacing w:val="-1"/>
          <w:sz w:val="20"/>
          <w:szCs w:val="20"/>
          <w:lang w:val="en-US"/>
        </w:rPr>
        <w:t>о</w:t>
      </w:r>
      <w:r w:rsidRPr="007755C7">
        <w:rPr>
          <w:rFonts w:eastAsia="Verdana"/>
          <w:sz w:val="20"/>
          <w:szCs w:val="20"/>
          <w:lang w:val="en-US"/>
        </w:rPr>
        <w:t>ну</w:t>
      </w:r>
      <w:r w:rsidRPr="007755C7">
        <w:rPr>
          <w:rFonts w:eastAsia="Verdana"/>
          <w:spacing w:val="3"/>
          <w:sz w:val="20"/>
          <w:szCs w:val="20"/>
          <w:lang w:val="en-US"/>
        </w:rPr>
        <w:t>д</w:t>
      </w:r>
      <w:r w:rsidRPr="007755C7">
        <w:rPr>
          <w:rFonts w:eastAsia="Verdana"/>
          <w:spacing w:val="-2"/>
          <w:sz w:val="20"/>
          <w:szCs w:val="20"/>
          <w:lang w:val="en-US"/>
        </w:rPr>
        <w:t>е</w:t>
      </w:r>
      <w:r w:rsidRPr="007755C7">
        <w:rPr>
          <w:rFonts w:eastAsia="Verdana"/>
          <w:sz w:val="20"/>
          <w:szCs w:val="20"/>
          <w:lang w:val="en-US"/>
        </w:rPr>
        <w:t>.</w:t>
      </w:r>
    </w:p>
    <w:p w:rsidR="00953B88" w:rsidRPr="007755C7" w:rsidRDefault="00953B88" w:rsidP="00953B88">
      <w:pPr>
        <w:widowControl w:val="0"/>
        <w:tabs>
          <w:tab w:val="left" w:pos="284"/>
        </w:tabs>
        <w:spacing w:before="7" w:after="0" w:line="242" w:lineRule="exact"/>
        <w:jc w:val="both"/>
        <w:rPr>
          <w:rFonts w:eastAsia="Verdana"/>
          <w:sz w:val="20"/>
          <w:szCs w:val="20"/>
          <w:lang w:val="en-US"/>
        </w:rPr>
      </w:pPr>
      <w:r w:rsidRPr="007755C7">
        <w:rPr>
          <w:rFonts w:eastAsia="Verdana"/>
          <w:sz w:val="20"/>
          <w:szCs w:val="20"/>
          <w:lang w:val="en-US"/>
        </w:rPr>
        <w:t>што</w:t>
      </w:r>
      <w:r w:rsidRPr="007755C7">
        <w:rPr>
          <w:rFonts w:eastAsia="Verdana"/>
          <w:spacing w:val="7"/>
          <w:sz w:val="20"/>
          <w:szCs w:val="20"/>
          <w:lang w:val="en-US"/>
        </w:rPr>
        <w:t xml:space="preserve"> </w:t>
      </w:r>
      <w:r w:rsidRPr="007755C7">
        <w:rPr>
          <w:rFonts w:eastAsia="Verdana"/>
          <w:sz w:val="20"/>
          <w:szCs w:val="20"/>
          <w:lang w:val="en-US"/>
        </w:rPr>
        <w:t>пр</w:t>
      </w:r>
      <w:r w:rsidRPr="007755C7">
        <w:rPr>
          <w:rFonts w:eastAsia="Verdana"/>
          <w:spacing w:val="-2"/>
          <w:sz w:val="20"/>
          <w:szCs w:val="20"/>
          <w:lang w:val="en-US"/>
        </w:rPr>
        <w:t>е</w:t>
      </w:r>
      <w:r w:rsidRPr="007755C7">
        <w:rPr>
          <w:rFonts w:eastAsia="Verdana"/>
          <w:sz w:val="20"/>
          <w:szCs w:val="20"/>
          <w:lang w:val="en-US"/>
        </w:rPr>
        <w:t>д</w:t>
      </w:r>
      <w:r w:rsidRPr="007755C7">
        <w:rPr>
          <w:rFonts w:eastAsia="Verdana"/>
          <w:spacing w:val="-1"/>
          <w:sz w:val="20"/>
          <w:szCs w:val="20"/>
          <w:lang w:val="en-US"/>
        </w:rPr>
        <w:t>с</w:t>
      </w:r>
      <w:r w:rsidRPr="007755C7">
        <w:rPr>
          <w:rFonts w:eastAsia="Verdana"/>
          <w:sz w:val="20"/>
          <w:szCs w:val="20"/>
          <w:lang w:val="en-US"/>
        </w:rPr>
        <w:t>т</w:t>
      </w:r>
      <w:r w:rsidRPr="007755C7">
        <w:rPr>
          <w:rFonts w:eastAsia="Verdana"/>
          <w:spacing w:val="2"/>
          <w:sz w:val="20"/>
          <w:szCs w:val="20"/>
          <w:lang w:val="en-US"/>
        </w:rPr>
        <w:t>а</w:t>
      </w:r>
      <w:r w:rsidRPr="007755C7">
        <w:rPr>
          <w:rFonts w:eastAsia="Verdana"/>
          <w:spacing w:val="-1"/>
          <w:sz w:val="20"/>
          <w:szCs w:val="20"/>
          <w:lang w:val="en-US"/>
        </w:rPr>
        <w:t>в</w:t>
      </w:r>
      <w:r w:rsidRPr="007755C7">
        <w:rPr>
          <w:rFonts w:eastAsia="Verdana"/>
          <w:sz w:val="20"/>
          <w:szCs w:val="20"/>
          <w:lang w:val="en-US"/>
        </w:rPr>
        <w:t>ља</w:t>
      </w:r>
      <w:r w:rsidRPr="007755C7">
        <w:rPr>
          <w:rFonts w:eastAsia="Verdana"/>
          <w:spacing w:val="8"/>
          <w:sz w:val="20"/>
          <w:szCs w:val="20"/>
          <w:lang w:val="en-US"/>
        </w:rPr>
        <w:t xml:space="preserve"> </w:t>
      </w:r>
      <w:r w:rsidRPr="007755C7">
        <w:rPr>
          <w:rFonts w:eastAsia="Verdana"/>
          <w:sz w:val="20"/>
          <w:szCs w:val="20"/>
          <w:lang w:val="en-US"/>
        </w:rPr>
        <w:t>10%</w:t>
      </w:r>
      <w:r w:rsidRPr="007755C7">
        <w:rPr>
          <w:rFonts w:eastAsia="Verdana"/>
          <w:spacing w:val="7"/>
          <w:sz w:val="20"/>
          <w:szCs w:val="20"/>
          <w:lang w:val="en-US"/>
        </w:rPr>
        <w:t xml:space="preserve"> </w:t>
      </w:r>
      <w:r w:rsidRPr="007755C7">
        <w:rPr>
          <w:rFonts w:eastAsia="Verdana"/>
          <w:spacing w:val="2"/>
          <w:sz w:val="20"/>
          <w:szCs w:val="20"/>
          <w:lang w:val="en-US"/>
        </w:rPr>
        <w:t>б</w:t>
      </w:r>
      <w:r w:rsidRPr="007755C7">
        <w:rPr>
          <w:rFonts w:eastAsia="Verdana"/>
          <w:spacing w:val="-2"/>
          <w:sz w:val="20"/>
          <w:szCs w:val="20"/>
          <w:lang w:val="en-US"/>
        </w:rPr>
        <w:t>е</w:t>
      </w:r>
      <w:r w:rsidRPr="007755C7">
        <w:rPr>
          <w:rFonts w:eastAsia="Verdana"/>
          <w:sz w:val="20"/>
          <w:szCs w:val="20"/>
          <w:lang w:val="en-US"/>
        </w:rPr>
        <w:t>з</w:t>
      </w:r>
      <w:r w:rsidRPr="007755C7">
        <w:rPr>
          <w:rFonts w:eastAsia="Verdana"/>
          <w:spacing w:val="9"/>
          <w:sz w:val="20"/>
          <w:szCs w:val="20"/>
          <w:lang w:val="en-US"/>
        </w:rPr>
        <w:t xml:space="preserve"> </w:t>
      </w:r>
      <w:r w:rsidRPr="007755C7">
        <w:rPr>
          <w:rFonts w:eastAsia="Verdana"/>
          <w:spacing w:val="-1"/>
          <w:sz w:val="20"/>
          <w:szCs w:val="20"/>
          <w:lang w:val="en-US"/>
        </w:rPr>
        <w:t>П</w:t>
      </w:r>
      <w:r w:rsidRPr="007755C7">
        <w:rPr>
          <w:rFonts w:eastAsia="Verdana"/>
          <w:sz w:val="20"/>
          <w:szCs w:val="20"/>
          <w:lang w:val="en-US"/>
        </w:rPr>
        <w:t>ДВ</w:t>
      </w:r>
      <w:r w:rsidRPr="007755C7">
        <w:rPr>
          <w:rFonts w:eastAsia="Verdana"/>
          <w:spacing w:val="8"/>
          <w:sz w:val="20"/>
          <w:szCs w:val="20"/>
          <w:lang w:val="en-US"/>
        </w:rPr>
        <w:t xml:space="preserve"> </w:t>
      </w:r>
      <w:r w:rsidRPr="007755C7">
        <w:rPr>
          <w:rFonts w:eastAsia="Verdana"/>
          <w:spacing w:val="-1"/>
          <w:sz w:val="20"/>
          <w:szCs w:val="20"/>
          <w:lang w:val="en-US"/>
        </w:rPr>
        <w:t>о</w:t>
      </w:r>
      <w:r w:rsidRPr="007755C7">
        <w:rPr>
          <w:rFonts w:eastAsia="Verdana"/>
          <w:sz w:val="20"/>
          <w:szCs w:val="20"/>
          <w:lang w:val="en-US"/>
        </w:rPr>
        <w:t>д</w:t>
      </w:r>
      <w:r w:rsidRPr="007755C7">
        <w:rPr>
          <w:rFonts w:eastAsia="Verdana"/>
          <w:spacing w:val="9"/>
          <w:sz w:val="20"/>
          <w:szCs w:val="20"/>
          <w:lang w:val="en-US"/>
        </w:rPr>
        <w:t xml:space="preserve"> </w:t>
      </w:r>
      <w:r w:rsidRPr="007755C7">
        <w:rPr>
          <w:rFonts w:eastAsia="Verdana"/>
          <w:spacing w:val="9"/>
          <w:sz w:val="20"/>
          <w:szCs w:val="20"/>
          <w:lang w:val="sr-Cyrl-RS"/>
        </w:rPr>
        <w:t>и</w:t>
      </w:r>
      <w:r w:rsidRPr="007755C7">
        <w:rPr>
          <w:rFonts w:eastAsia="Verdana"/>
          <w:sz w:val="20"/>
          <w:szCs w:val="20"/>
          <w:lang w:val="en-US"/>
        </w:rPr>
        <w:t>зн</w:t>
      </w:r>
      <w:r w:rsidRPr="007755C7">
        <w:rPr>
          <w:rFonts w:eastAsia="Verdana"/>
          <w:spacing w:val="1"/>
          <w:sz w:val="20"/>
          <w:szCs w:val="20"/>
          <w:lang w:val="en-US"/>
        </w:rPr>
        <w:t>о</w:t>
      </w:r>
      <w:r w:rsidRPr="007755C7">
        <w:rPr>
          <w:rFonts w:eastAsia="Verdana"/>
          <w:spacing w:val="-1"/>
          <w:sz w:val="20"/>
          <w:szCs w:val="20"/>
          <w:lang w:val="en-US"/>
        </w:rPr>
        <w:t>с</w:t>
      </w:r>
      <w:r w:rsidRPr="007755C7">
        <w:rPr>
          <w:rFonts w:eastAsia="Verdana"/>
          <w:sz w:val="20"/>
          <w:szCs w:val="20"/>
          <w:lang w:val="en-US"/>
        </w:rPr>
        <w:t>а</w:t>
      </w:r>
      <w:r w:rsidRPr="007755C7">
        <w:rPr>
          <w:rFonts w:eastAsia="Verdana"/>
          <w:spacing w:val="8"/>
          <w:sz w:val="20"/>
          <w:szCs w:val="20"/>
          <w:lang w:val="en-US"/>
        </w:rPr>
        <w:t xml:space="preserve"> </w:t>
      </w:r>
      <w:r w:rsidRPr="007755C7">
        <w:rPr>
          <w:rFonts w:eastAsia="Verdana"/>
          <w:sz w:val="20"/>
          <w:szCs w:val="20"/>
          <w:lang w:val="en-US"/>
        </w:rPr>
        <w:t>п</w:t>
      </w:r>
      <w:r w:rsidRPr="007755C7">
        <w:rPr>
          <w:rFonts w:eastAsia="Verdana"/>
          <w:spacing w:val="-1"/>
          <w:sz w:val="20"/>
          <w:szCs w:val="20"/>
          <w:lang w:val="en-US"/>
        </w:rPr>
        <w:t>о</w:t>
      </w:r>
      <w:r w:rsidRPr="007755C7">
        <w:rPr>
          <w:rFonts w:eastAsia="Verdana"/>
          <w:sz w:val="20"/>
          <w:szCs w:val="20"/>
          <w:lang w:val="en-US"/>
        </w:rPr>
        <w:t>ну</w:t>
      </w:r>
      <w:r w:rsidRPr="007755C7">
        <w:rPr>
          <w:rFonts w:eastAsia="Verdana"/>
          <w:spacing w:val="3"/>
          <w:sz w:val="20"/>
          <w:szCs w:val="20"/>
          <w:lang w:val="en-US"/>
        </w:rPr>
        <w:t>д</w:t>
      </w:r>
      <w:r w:rsidRPr="007755C7">
        <w:rPr>
          <w:rFonts w:eastAsia="Verdana"/>
          <w:sz w:val="20"/>
          <w:szCs w:val="20"/>
          <w:lang w:val="en-US"/>
        </w:rPr>
        <w:t>е</w:t>
      </w:r>
      <w:r w:rsidRPr="007755C7">
        <w:rPr>
          <w:rFonts w:eastAsia="Verdana"/>
          <w:w w:val="99"/>
          <w:sz w:val="20"/>
          <w:szCs w:val="20"/>
          <w:lang w:val="en-US"/>
        </w:rPr>
        <w:t xml:space="preserve"> </w:t>
      </w:r>
      <w:r w:rsidRPr="007755C7">
        <w:rPr>
          <w:rFonts w:eastAsia="Verdana"/>
          <w:sz w:val="20"/>
          <w:szCs w:val="20"/>
          <w:lang w:val="en-US"/>
        </w:rPr>
        <w:t>к</w:t>
      </w:r>
      <w:r w:rsidRPr="007755C7">
        <w:rPr>
          <w:rFonts w:eastAsia="Verdana"/>
          <w:spacing w:val="-2"/>
          <w:sz w:val="20"/>
          <w:szCs w:val="20"/>
          <w:lang w:val="en-US"/>
        </w:rPr>
        <w:t>о</w:t>
      </w:r>
      <w:r w:rsidRPr="007755C7">
        <w:rPr>
          <w:rFonts w:eastAsia="Verdana"/>
          <w:sz w:val="20"/>
          <w:szCs w:val="20"/>
          <w:lang w:val="en-US"/>
        </w:rPr>
        <w:t>ју</w:t>
      </w:r>
      <w:r w:rsidRPr="007755C7">
        <w:rPr>
          <w:rFonts w:eastAsia="Verdana"/>
          <w:spacing w:val="-10"/>
          <w:sz w:val="20"/>
          <w:szCs w:val="20"/>
          <w:lang w:val="en-US"/>
        </w:rPr>
        <w:t xml:space="preserve"> </w:t>
      </w:r>
      <w:r w:rsidRPr="007755C7">
        <w:rPr>
          <w:rFonts w:eastAsia="Verdana"/>
          <w:spacing w:val="3"/>
          <w:sz w:val="20"/>
          <w:szCs w:val="20"/>
          <w:lang w:val="en-US"/>
        </w:rPr>
        <w:t>ј</w:t>
      </w:r>
      <w:r w:rsidRPr="007755C7">
        <w:rPr>
          <w:rFonts w:eastAsia="Verdana"/>
          <w:sz w:val="20"/>
          <w:szCs w:val="20"/>
          <w:lang w:val="en-US"/>
        </w:rPr>
        <w:t>е</w:t>
      </w:r>
      <w:r w:rsidRPr="007755C7">
        <w:rPr>
          <w:rFonts w:eastAsia="Verdana"/>
          <w:spacing w:val="-10"/>
          <w:sz w:val="20"/>
          <w:szCs w:val="20"/>
          <w:lang w:val="en-US"/>
        </w:rPr>
        <w:t xml:space="preserve"> </w:t>
      </w:r>
      <w:r w:rsidRPr="007755C7">
        <w:rPr>
          <w:rFonts w:eastAsia="Verdana"/>
          <w:spacing w:val="1"/>
          <w:sz w:val="20"/>
          <w:szCs w:val="20"/>
          <w:lang w:val="en-US"/>
        </w:rPr>
        <w:t>М</w:t>
      </w:r>
      <w:r w:rsidRPr="007755C7">
        <w:rPr>
          <w:rFonts w:eastAsia="Verdana"/>
          <w:spacing w:val="-2"/>
          <w:sz w:val="20"/>
          <w:szCs w:val="20"/>
          <w:lang w:val="en-US"/>
        </w:rPr>
        <w:t>е</w:t>
      </w:r>
      <w:r w:rsidRPr="007755C7">
        <w:rPr>
          <w:rFonts w:eastAsia="Verdana"/>
          <w:sz w:val="20"/>
          <w:szCs w:val="20"/>
          <w:lang w:val="en-US"/>
        </w:rPr>
        <w:t>н</w:t>
      </w:r>
      <w:r w:rsidRPr="007755C7">
        <w:rPr>
          <w:rFonts w:eastAsia="Verdana"/>
          <w:spacing w:val="2"/>
          <w:sz w:val="20"/>
          <w:szCs w:val="20"/>
          <w:lang w:val="en-US"/>
        </w:rPr>
        <w:t>и</w:t>
      </w:r>
      <w:r w:rsidRPr="007755C7">
        <w:rPr>
          <w:rFonts w:eastAsia="Verdana"/>
          <w:sz w:val="20"/>
          <w:szCs w:val="20"/>
          <w:lang w:val="en-US"/>
        </w:rPr>
        <w:t>чни</w:t>
      </w:r>
      <w:r w:rsidRPr="007755C7">
        <w:rPr>
          <w:rFonts w:eastAsia="Verdana"/>
          <w:spacing w:val="-10"/>
          <w:sz w:val="20"/>
          <w:szCs w:val="20"/>
          <w:lang w:val="sr-Cyrl-RS"/>
        </w:rPr>
        <w:t xml:space="preserve">  </w:t>
      </w:r>
      <w:r w:rsidRPr="007755C7">
        <w:rPr>
          <w:rFonts w:eastAsia="Verdana"/>
          <w:spacing w:val="3"/>
          <w:sz w:val="20"/>
          <w:szCs w:val="20"/>
          <w:lang w:val="en-US"/>
        </w:rPr>
        <w:t>д</w:t>
      </w:r>
      <w:r w:rsidRPr="007755C7">
        <w:rPr>
          <w:rFonts w:eastAsia="Verdana"/>
          <w:sz w:val="20"/>
          <w:szCs w:val="20"/>
          <w:lang w:val="en-US"/>
        </w:rPr>
        <w:t>у</w:t>
      </w:r>
      <w:r w:rsidRPr="007755C7">
        <w:rPr>
          <w:rFonts w:eastAsia="Verdana"/>
          <w:spacing w:val="-1"/>
          <w:sz w:val="20"/>
          <w:szCs w:val="20"/>
          <w:lang w:val="en-US"/>
        </w:rPr>
        <w:t>ж</w:t>
      </w:r>
      <w:r w:rsidRPr="007755C7">
        <w:rPr>
          <w:rFonts w:eastAsia="Verdana"/>
          <w:sz w:val="20"/>
          <w:szCs w:val="20"/>
          <w:lang w:val="en-US"/>
        </w:rPr>
        <w:t>н</w:t>
      </w:r>
      <w:r w:rsidRPr="007755C7">
        <w:rPr>
          <w:rFonts w:eastAsia="Verdana"/>
          <w:spacing w:val="2"/>
          <w:sz w:val="20"/>
          <w:szCs w:val="20"/>
          <w:lang w:val="en-US"/>
        </w:rPr>
        <w:t>и</w:t>
      </w:r>
      <w:r w:rsidRPr="007755C7">
        <w:rPr>
          <w:rFonts w:eastAsia="Verdana"/>
          <w:sz w:val="20"/>
          <w:szCs w:val="20"/>
          <w:lang w:val="en-US"/>
        </w:rPr>
        <w:t>к</w:t>
      </w:r>
      <w:r w:rsidRPr="007755C7">
        <w:rPr>
          <w:rFonts w:eastAsia="Verdana"/>
          <w:spacing w:val="-8"/>
          <w:sz w:val="20"/>
          <w:szCs w:val="20"/>
          <w:lang w:val="en-US"/>
        </w:rPr>
        <w:t xml:space="preserve"> </w:t>
      </w:r>
      <w:r w:rsidRPr="007755C7">
        <w:rPr>
          <w:rFonts w:eastAsia="Verdana"/>
          <w:sz w:val="20"/>
          <w:szCs w:val="20"/>
          <w:lang w:val="en-US"/>
        </w:rPr>
        <w:t>п</w:t>
      </w:r>
      <w:r w:rsidRPr="007755C7">
        <w:rPr>
          <w:rFonts w:eastAsia="Verdana"/>
          <w:spacing w:val="-1"/>
          <w:sz w:val="20"/>
          <w:szCs w:val="20"/>
          <w:lang w:val="en-US"/>
        </w:rPr>
        <w:t>о</w:t>
      </w:r>
      <w:r w:rsidRPr="007755C7">
        <w:rPr>
          <w:rFonts w:eastAsia="Verdana"/>
          <w:sz w:val="20"/>
          <w:szCs w:val="20"/>
          <w:lang w:val="en-US"/>
        </w:rPr>
        <w:t>д</w:t>
      </w:r>
      <w:r w:rsidRPr="007755C7">
        <w:rPr>
          <w:rFonts w:eastAsia="Verdana"/>
          <w:spacing w:val="2"/>
          <w:sz w:val="20"/>
          <w:szCs w:val="20"/>
          <w:lang w:val="en-US"/>
        </w:rPr>
        <w:t>н</w:t>
      </w:r>
      <w:r w:rsidRPr="007755C7">
        <w:rPr>
          <w:rFonts w:eastAsia="Verdana"/>
          <w:spacing w:val="-2"/>
          <w:sz w:val="20"/>
          <w:szCs w:val="20"/>
          <w:lang w:val="en-US"/>
        </w:rPr>
        <w:t>е</w:t>
      </w:r>
      <w:r w:rsidRPr="007755C7">
        <w:rPr>
          <w:rFonts w:eastAsia="Verdana"/>
          <w:spacing w:val="1"/>
          <w:sz w:val="20"/>
          <w:szCs w:val="20"/>
          <w:lang w:val="en-US"/>
        </w:rPr>
        <w:t>о</w:t>
      </w:r>
      <w:r w:rsidRPr="007755C7">
        <w:rPr>
          <w:rFonts w:eastAsia="Verdana"/>
          <w:sz w:val="20"/>
          <w:szCs w:val="20"/>
          <w:lang w:val="en-US"/>
        </w:rPr>
        <w:t>.</w:t>
      </w:r>
    </w:p>
    <w:p w:rsidR="00953B88" w:rsidRPr="007755C7" w:rsidRDefault="00953B88" w:rsidP="00953B88">
      <w:pPr>
        <w:widowControl w:val="0"/>
        <w:spacing w:before="2" w:after="0" w:line="242" w:lineRule="exact"/>
        <w:ind w:firstLine="709"/>
        <w:jc w:val="both"/>
        <w:rPr>
          <w:rFonts w:eastAsia="Verdana"/>
          <w:sz w:val="20"/>
          <w:szCs w:val="20"/>
          <w:lang w:val="en-US"/>
        </w:rPr>
      </w:pPr>
      <w:r w:rsidRPr="007755C7">
        <w:rPr>
          <w:rFonts w:eastAsia="Verdana"/>
          <w:sz w:val="20"/>
          <w:szCs w:val="20"/>
          <w:lang w:val="en-US"/>
        </w:rPr>
        <w:t>М</w:t>
      </w:r>
      <w:r w:rsidRPr="007755C7">
        <w:rPr>
          <w:rFonts w:eastAsia="Verdana"/>
          <w:spacing w:val="-1"/>
          <w:sz w:val="20"/>
          <w:szCs w:val="20"/>
          <w:lang w:val="en-US"/>
        </w:rPr>
        <w:t>е</w:t>
      </w:r>
      <w:r w:rsidRPr="007755C7">
        <w:rPr>
          <w:rFonts w:eastAsia="Verdana"/>
          <w:sz w:val="20"/>
          <w:szCs w:val="20"/>
          <w:lang w:val="en-US"/>
        </w:rPr>
        <w:t>н</w:t>
      </w:r>
      <w:r w:rsidRPr="007755C7">
        <w:rPr>
          <w:rFonts w:eastAsia="Verdana"/>
          <w:spacing w:val="2"/>
          <w:sz w:val="20"/>
          <w:szCs w:val="20"/>
          <w:lang w:val="en-US"/>
        </w:rPr>
        <w:t>и</w:t>
      </w:r>
      <w:r w:rsidRPr="007755C7">
        <w:rPr>
          <w:rFonts w:eastAsia="Verdana"/>
          <w:sz w:val="20"/>
          <w:szCs w:val="20"/>
          <w:lang w:val="en-US"/>
        </w:rPr>
        <w:t>чни</w:t>
      </w:r>
      <w:r w:rsidRPr="007755C7">
        <w:rPr>
          <w:rFonts w:eastAsia="Verdana"/>
          <w:spacing w:val="3"/>
          <w:sz w:val="20"/>
          <w:szCs w:val="20"/>
          <w:lang w:val="en-US"/>
        </w:rPr>
        <w:t xml:space="preserve"> д</w:t>
      </w:r>
      <w:r w:rsidRPr="007755C7">
        <w:rPr>
          <w:rFonts w:eastAsia="Verdana"/>
          <w:sz w:val="20"/>
          <w:szCs w:val="20"/>
          <w:lang w:val="en-US"/>
        </w:rPr>
        <w:t>у</w:t>
      </w:r>
      <w:r w:rsidRPr="007755C7">
        <w:rPr>
          <w:rFonts w:eastAsia="Verdana"/>
          <w:spacing w:val="-1"/>
          <w:sz w:val="20"/>
          <w:szCs w:val="20"/>
          <w:lang w:val="en-US"/>
        </w:rPr>
        <w:t>ж</w:t>
      </w:r>
      <w:r w:rsidRPr="007755C7">
        <w:rPr>
          <w:rFonts w:eastAsia="Verdana"/>
          <w:sz w:val="20"/>
          <w:szCs w:val="20"/>
          <w:lang w:val="en-US"/>
        </w:rPr>
        <w:t>н</w:t>
      </w:r>
      <w:r w:rsidRPr="007755C7">
        <w:rPr>
          <w:rFonts w:eastAsia="Verdana"/>
          <w:spacing w:val="2"/>
          <w:sz w:val="20"/>
          <w:szCs w:val="20"/>
          <w:lang w:val="en-US"/>
        </w:rPr>
        <w:t>и</w:t>
      </w:r>
      <w:r w:rsidRPr="007755C7">
        <w:rPr>
          <w:rFonts w:eastAsia="Verdana"/>
          <w:sz w:val="20"/>
          <w:szCs w:val="20"/>
          <w:lang w:val="en-US"/>
        </w:rPr>
        <w:t>к</w:t>
      </w:r>
      <w:r w:rsidRPr="007755C7">
        <w:rPr>
          <w:rFonts w:eastAsia="Verdana"/>
          <w:spacing w:val="3"/>
          <w:sz w:val="20"/>
          <w:szCs w:val="20"/>
          <w:lang w:val="en-US"/>
        </w:rPr>
        <w:t xml:space="preserve"> </w:t>
      </w:r>
      <w:r w:rsidRPr="007755C7">
        <w:rPr>
          <w:rFonts w:eastAsia="Verdana"/>
          <w:spacing w:val="1"/>
          <w:sz w:val="20"/>
          <w:szCs w:val="20"/>
          <w:lang w:val="en-US"/>
        </w:rPr>
        <w:t>о</w:t>
      </w:r>
      <w:r w:rsidRPr="007755C7">
        <w:rPr>
          <w:rFonts w:eastAsia="Verdana"/>
          <w:spacing w:val="-1"/>
          <w:sz w:val="20"/>
          <w:szCs w:val="20"/>
          <w:lang w:val="en-US"/>
        </w:rPr>
        <w:t>в</w:t>
      </w:r>
      <w:r w:rsidRPr="007755C7">
        <w:rPr>
          <w:rFonts w:eastAsia="Verdana"/>
          <w:sz w:val="20"/>
          <w:szCs w:val="20"/>
          <w:lang w:val="en-US"/>
        </w:rPr>
        <w:t>им</w:t>
      </w:r>
      <w:r w:rsidRPr="007755C7">
        <w:rPr>
          <w:rFonts w:eastAsia="Verdana"/>
          <w:spacing w:val="9"/>
          <w:sz w:val="20"/>
          <w:szCs w:val="20"/>
          <w:lang w:val="en-US"/>
        </w:rPr>
        <w:t xml:space="preserve"> </w:t>
      </w:r>
      <w:r w:rsidRPr="007755C7">
        <w:rPr>
          <w:rFonts w:eastAsia="Verdana"/>
          <w:sz w:val="20"/>
          <w:szCs w:val="20"/>
          <w:lang w:val="en-US"/>
        </w:rPr>
        <w:t>изри</w:t>
      </w:r>
      <w:r w:rsidRPr="007755C7">
        <w:rPr>
          <w:rFonts w:eastAsia="Verdana"/>
          <w:spacing w:val="-1"/>
          <w:sz w:val="20"/>
          <w:szCs w:val="20"/>
          <w:lang w:val="en-US"/>
        </w:rPr>
        <w:t>ч</w:t>
      </w:r>
      <w:r w:rsidRPr="007755C7">
        <w:rPr>
          <w:rFonts w:eastAsia="Verdana"/>
          <w:sz w:val="20"/>
          <w:szCs w:val="20"/>
          <w:lang w:val="en-US"/>
        </w:rPr>
        <w:t>и</w:t>
      </w:r>
      <w:r w:rsidRPr="007755C7">
        <w:rPr>
          <w:rFonts w:eastAsia="Verdana"/>
          <w:spacing w:val="1"/>
          <w:sz w:val="20"/>
          <w:szCs w:val="20"/>
          <w:lang w:val="en-US"/>
        </w:rPr>
        <w:t>т</w:t>
      </w:r>
      <w:r w:rsidRPr="007755C7">
        <w:rPr>
          <w:rFonts w:eastAsia="Verdana"/>
          <w:sz w:val="20"/>
          <w:szCs w:val="20"/>
          <w:lang w:val="en-US"/>
        </w:rPr>
        <w:t>о</w:t>
      </w:r>
      <w:r w:rsidRPr="007755C7">
        <w:rPr>
          <w:rFonts w:eastAsia="Verdana"/>
          <w:spacing w:val="5"/>
          <w:sz w:val="20"/>
          <w:szCs w:val="20"/>
          <w:lang w:val="en-US"/>
        </w:rPr>
        <w:t xml:space="preserve"> </w:t>
      </w:r>
      <w:r w:rsidRPr="007755C7">
        <w:rPr>
          <w:rFonts w:eastAsia="Verdana"/>
          <w:spacing w:val="-1"/>
          <w:sz w:val="20"/>
          <w:szCs w:val="20"/>
          <w:lang w:val="en-US"/>
        </w:rPr>
        <w:t>ов</w:t>
      </w:r>
      <w:r w:rsidRPr="007755C7">
        <w:rPr>
          <w:rFonts w:eastAsia="Verdana"/>
          <w:spacing w:val="1"/>
          <w:sz w:val="20"/>
          <w:szCs w:val="20"/>
          <w:lang w:val="en-US"/>
        </w:rPr>
        <w:t>л</w:t>
      </w:r>
      <w:r w:rsidRPr="007755C7">
        <w:rPr>
          <w:rFonts w:eastAsia="Verdana"/>
          <w:sz w:val="20"/>
          <w:szCs w:val="20"/>
          <w:lang w:val="en-US"/>
        </w:rPr>
        <w:t>аш</w:t>
      </w:r>
      <w:r w:rsidRPr="007755C7">
        <w:rPr>
          <w:rFonts w:eastAsia="Verdana"/>
          <w:spacing w:val="1"/>
          <w:sz w:val="20"/>
          <w:szCs w:val="20"/>
          <w:lang w:val="en-US"/>
        </w:rPr>
        <w:t>ћ</w:t>
      </w:r>
      <w:r w:rsidRPr="007755C7">
        <w:rPr>
          <w:rFonts w:eastAsia="Verdana"/>
          <w:sz w:val="20"/>
          <w:szCs w:val="20"/>
          <w:lang w:val="en-US"/>
        </w:rPr>
        <w:t>у</w:t>
      </w:r>
      <w:r w:rsidRPr="007755C7">
        <w:rPr>
          <w:rFonts w:eastAsia="Verdana"/>
          <w:spacing w:val="3"/>
          <w:sz w:val="20"/>
          <w:szCs w:val="20"/>
          <w:lang w:val="en-US"/>
        </w:rPr>
        <w:t>ј</w:t>
      </w:r>
      <w:r w:rsidRPr="007755C7">
        <w:rPr>
          <w:rFonts w:eastAsia="Verdana"/>
          <w:sz w:val="20"/>
          <w:szCs w:val="20"/>
          <w:lang w:val="en-US"/>
        </w:rPr>
        <w:t>е</w:t>
      </w:r>
      <w:r w:rsidRPr="007755C7">
        <w:rPr>
          <w:rFonts w:eastAsia="Verdana"/>
          <w:spacing w:val="2"/>
          <w:sz w:val="20"/>
          <w:szCs w:val="20"/>
          <w:lang w:val="en-US"/>
        </w:rPr>
        <w:t xml:space="preserve"> </w:t>
      </w:r>
      <w:r w:rsidRPr="007755C7">
        <w:rPr>
          <w:rFonts w:eastAsia="Verdana"/>
          <w:sz w:val="20"/>
          <w:szCs w:val="20"/>
          <w:lang w:val="en-US"/>
        </w:rPr>
        <w:t>б</w:t>
      </w:r>
      <w:r w:rsidRPr="007755C7">
        <w:rPr>
          <w:rFonts w:eastAsia="Verdana"/>
          <w:spacing w:val="2"/>
          <w:sz w:val="20"/>
          <w:szCs w:val="20"/>
          <w:lang w:val="en-US"/>
        </w:rPr>
        <w:t>а</w:t>
      </w:r>
      <w:r w:rsidRPr="007755C7">
        <w:rPr>
          <w:rFonts w:eastAsia="Verdana"/>
          <w:sz w:val="20"/>
          <w:szCs w:val="20"/>
          <w:lang w:val="en-US"/>
        </w:rPr>
        <w:t>нке</w:t>
      </w:r>
      <w:r w:rsidRPr="007755C7">
        <w:rPr>
          <w:rFonts w:eastAsia="Verdana"/>
          <w:spacing w:val="6"/>
          <w:sz w:val="20"/>
          <w:szCs w:val="20"/>
          <w:lang w:val="en-US"/>
        </w:rPr>
        <w:t xml:space="preserve"> </w:t>
      </w:r>
      <w:r w:rsidRPr="007755C7">
        <w:rPr>
          <w:rFonts w:eastAsia="Verdana"/>
          <w:sz w:val="20"/>
          <w:szCs w:val="20"/>
          <w:lang w:val="en-US"/>
        </w:rPr>
        <w:t>к</w:t>
      </w:r>
      <w:r w:rsidRPr="007755C7">
        <w:rPr>
          <w:rFonts w:eastAsia="Verdana"/>
          <w:spacing w:val="-2"/>
          <w:sz w:val="20"/>
          <w:szCs w:val="20"/>
          <w:lang w:val="en-US"/>
        </w:rPr>
        <w:t>о</w:t>
      </w:r>
      <w:r w:rsidRPr="007755C7">
        <w:rPr>
          <w:rFonts w:eastAsia="Verdana"/>
          <w:sz w:val="20"/>
          <w:szCs w:val="20"/>
          <w:lang w:val="en-US"/>
        </w:rPr>
        <w:t>д</w:t>
      </w:r>
      <w:r w:rsidRPr="007755C7">
        <w:rPr>
          <w:rFonts w:eastAsia="Verdana"/>
          <w:spacing w:val="4"/>
          <w:sz w:val="20"/>
          <w:szCs w:val="20"/>
          <w:lang w:val="en-US"/>
        </w:rPr>
        <w:t xml:space="preserve"> </w:t>
      </w:r>
      <w:r w:rsidRPr="007755C7">
        <w:rPr>
          <w:rFonts w:eastAsia="Verdana"/>
          <w:spacing w:val="1"/>
          <w:sz w:val="20"/>
          <w:szCs w:val="20"/>
          <w:lang w:val="en-US"/>
        </w:rPr>
        <w:t>к</w:t>
      </w:r>
      <w:r w:rsidRPr="007755C7">
        <w:rPr>
          <w:rFonts w:eastAsia="Verdana"/>
          <w:spacing w:val="-1"/>
          <w:sz w:val="20"/>
          <w:szCs w:val="20"/>
          <w:lang w:val="en-US"/>
        </w:rPr>
        <w:t>о</w:t>
      </w:r>
      <w:r w:rsidRPr="007755C7">
        <w:rPr>
          <w:rFonts w:eastAsia="Verdana"/>
          <w:sz w:val="20"/>
          <w:szCs w:val="20"/>
          <w:lang w:val="en-US"/>
        </w:rPr>
        <w:t>јих</w:t>
      </w:r>
      <w:r w:rsidRPr="007755C7">
        <w:rPr>
          <w:rFonts w:eastAsia="Verdana"/>
          <w:spacing w:val="5"/>
          <w:sz w:val="20"/>
          <w:szCs w:val="20"/>
          <w:lang w:val="en-US"/>
        </w:rPr>
        <w:t xml:space="preserve"> </w:t>
      </w:r>
      <w:r w:rsidRPr="007755C7">
        <w:rPr>
          <w:rFonts w:eastAsia="Verdana"/>
          <w:sz w:val="20"/>
          <w:szCs w:val="20"/>
          <w:lang w:val="en-US"/>
        </w:rPr>
        <w:t>има</w:t>
      </w:r>
      <w:r w:rsidRPr="007755C7">
        <w:rPr>
          <w:rFonts w:eastAsia="Verdana"/>
          <w:spacing w:val="7"/>
          <w:sz w:val="20"/>
          <w:szCs w:val="20"/>
          <w:lang w:val="en-US"/>
        </w:rPr>
        <w:t xml:space="preserve"> </w:t>
      </w:r>
      <w:r w:rsidRPr="007755C7">
        <w:rPr>
          <w:rFonts w:eastAsia="Verdana"/>
          <w:spacing w:val="-1"/>
          <w:sz w:val="20"/>
          <w:szCs w:val="20"/>
          <w:lang w:val="en-US"/>
        </w:rPr>
        <w:t>о</w:t>
      </w:r>
      <w:r w:rsidRPr="007755C7">
        <w:rPr>
          <w:rFonts w:eastAsia="Verdana"/>
          <w:sz w:val="20"/>
          <w:szCs w:val="20"/>
          <w:lang w:val="en-US"/>
        </w:rPr>
        <w:t>тв</w:t>
      </w:r>
      <w:r w:rsidRPr="007755C7">
        <w:rPr>
          <w:rFonts w:eastAsia="Verdana"/>
          <w:spacing w:val="-1"/>
          <w:sz w:val="20"/>
          <w:szCs w:val="20"/>
          <w:lang w:val="en-US"/>
        </w:rPr>
        <w:t>о</w:t>
      </w:r>
      <w:r w:rsidRPr="007755C7">
        <w:rPr>
          <w:rFonts w:eastAsia="Verdana"/>
          <w:sz w:val="20"/>
          <w:szCs w:val="20"/>
          <w:lang w:val="en-US"/>
        </w:rPr>
        <w:t>р</w:t>
      </w:r>
      <w:r w:rsidRPr="007755C7">
        <w:rPr>
          <w:rFonts w:eastAsia="Verdana"/>
          <w:spacing w:val="-2"/>
          <w:sz w:val="20"/>
          <w:szCs w:val="20"/>
          <w:lang w:val="en-US"/>
        </w:rPr>
        <w:t>е</w:t>
      </w:r>
      <w:r w:rsidRPr="007755C7">
        <w:rPr>
          <w:rFonts w:eastAsia="Verdana"/>
          <w:sz w:val="20"/>
          <w:szCs w:val="20"/>
          <w:lang w:val="en-US"/>
        </w:rPr>
        <w:t>н</w:t>
      </w:r>
      <w:r w:rsidRPr="007755C7">
        <w:rPr>
          <w:rFonts w:eastAsia="Verdana"/>
          <w:spacing w:val="4"/>
          <w:sz w:val="20"/>
          <w:szCs w:val="20"/>
          <w:lang w:val="en-US"/>
        </w:rPr>
        <w:t xml:space="preserve"> </w:t>
      </w:r>
      <w:r w:rsidRPr="007755C7">
        <w:rPr>
          <w:rFonts w:eastAsia="Verdana"/>
          <w:sz w:val="20"/>
          <w:szCs w:val="20"/>
          <w:lang w:val="en-US"/>
        </w:rPr>
        <w:t>р</w:t>
      </w:r>
      <w:r w:rsidRPr="007755C7">
        <w:rPr>
          <w:rFonts w:eastAsia="Verdana"/>
          <w:spacing w:val="2"/>
          <w:sz w:val="20"/>
          <w:szCs w:val="20"/>
          <w:lang w:val="en-US"/>
        </w:rPr>
        <w:t>а</w:t>
      </w:r>
      <w:r w:rsidRPr="007755C7">
        <w:rPr>
          <w:rFonts w:eastAsia="Verdana"/>
          <w:sz w:val="20"/>
          <w:szCs w:val="20"/>
          <w:lang w:val="en-US"/>
        </w:rPr>
        <w:t>ч</w:t>
      </w:r>
      <w:r w:rsidRPr="007755C7">
        <w:rPr>
          <w:rFonts w:eastAsia="Verdana"/>
          <w:spacing w:val="-1"/>
          <w:sz w:val="20"/>
          <w:szCs w:val="20"/>
          <w:lang w:val="en-US"/>
        </w:rPr>
        <w:t>у</w:t>
      </w:r>
      <w:r w:rsidRPr="007755C7">
        <w:rPr>
          <w:rFonts w:eastAsia="Verdana"/>
          <w:sz w:val="20"/>
          <w:szCs w:val="20"/>
          <w:lang w:val="en-US"/>
        </w:rPr>
        <w:t>н</w:t>
      </w:r>
      <w:r w:rsidRPr="007755C7">
        <w:rPr>
          <w:rFonts w:eastAsia="Verdana"/>
          <w:spacing w:val="4"/>
          <w:sz w:val="20"/>
          <w:szCs w:val="20"/>
          <w:lang w:val="en-US"/>
        </w:rPr>
        <w:t xml:space="preserve"> </w:t>
      </w:r>
      <w:r w:rsidRPr="007755C7">
        <w:rPr>
          <w:rFonts w:eastAsia="Verdana"/>
          <w:sz w:val="20"/>
          <w:szCs w:val="20"/>
          <w:lang w:val="en-US"/>
        </w:rPr>
        <w:t>да</w:t>
      </w:r>
      <w:r w:rsidRPr="007755C7">
        <w:rPr>
          <w:rFonts w:eastAsia="Verdana"/>
          <w:w w:val="99"/>
          <w:sz w:val="20"/>
          <w:szCs w:val="20"/>
          <w:lang w:val="en-US"/>
        </w:rPr>
        <w:t xml:space="preserve"> </w:t>
      </w:r>
      <w:r w:rsidRPr="007755C7">
        <w:rPr>
          <w:rFonts w:eastAsia="Verdana"/>
          <w:sz w:val="20"/>
          <w:szCs w:val="20"/>
          <w:lang w:val="en-US"/>
        </w:rPr>
        <w:t>б</w:t>
      </w:r>
      <w:r w:rsidRPr="007755C7">
        <w:rPr>
          <w:rFonts w:eastAsia="Verdana"/>
          <w:spacing w:val="-1"/>
          <w:sz w:val="20"/>
          <w:szCs w:val="20"/>
          <w:lang w:val="en-US"/>
        </w:rPr>
        <w:t>е</w:t>
      </w:r>
      <w:r w:rsidRPr="007755C7">
        <w:rPr>
          <w:rFonts w:eastAsia="Verdana"/>
          <w:spacing w:val="1"/>
          <w:sz w:val="20"/>
          <w:szCs w:val="20"/>
          <w:lang w:val="en-US"/>
        </w:rPr>
        <w:t>з</w:t>
      </w:r>
      <w:r w:rsidRPr="007755C7">
        <w:rPr>
          <w:rFonts w:eastAsia="Verdana"/>
          <w:sz w:val="20"/>
          <w:szCs w:val="20"/>
          <w:lang w:val="en-US"/>
        </w:rPr>
        <w:t>у</w:t>
      </w:r>
      <w:r w:rsidRPr="007755C7">
        <w:rPr>
          <w:rFonts w:eastAsia="Verdana"/>
          <w:spacing w:val="-2"/>
          <w:sz w:val="20"/>
          <w:szCs w:val="20"/>
          <w:lang w:val="en-US"/>
        </w:rPr>
        <w:t>с</w:t>
      </w:r>
      <w:r w:rsidRPr="007755C7">
        <w:rPr>
          <w:rFonts w:eastAsia="Verdana"/>
          <w:spacing w:val="3"/>
          <w:sz w:val="20"/>
          <w:szCs w:val="20"/>
          <w:lang w:val="en-US"/>
        </w:rPr>
        <w:t>л</w:t>
      </w:r>
      <w:r w:rsidRPr="007755C7">
        <w:rPr>
          <w:rFonts w:eastAsia="Verdana"/>
          <w:spacing w:val="-1"/>
          <w:sz w:val="20"/>
          <w:szCs w:val="20"/>
          <w:lang w:val="en-US"/>
        </w:rPr>
        <w:t>ов</w:t>
      </w:r>
      <w:r w:rsidRPr="007755C7">
        <w:rPr>
          <w:rFonts w:eastAsia="Verdana"/>
          <w:spacing w:val="2"/>
          <w:sz w:val="20"/>
          <w:szCs w:val="20"/>
          <w:lang w:val="en-US"/>
        </w:rPr>
        <w:t>н</w:t>
      </w:r>
      <w:r w:rsidRPr="007755C7">
        <w:rPr>
          <w:rFonts w:eastAsia="Verdana"/>
          <w:sz w:val="20"/>
          <w:szCs w:val="20"/>
          <w:lang w:val="en-US"/>
        </w:rPr>
        <w:t>о</w:t>
      </w:r>
      <w:r w:rsidRPr="007755C7">
        <w:rPr>
          <w:rFonts w:eastAsia="Verdana"/>
          <w:spacing w:val="40"/>
          <w:sz w:val="20"/>
          <w:szCs w:val="20"/>
          <w:lang w:val="en-US"/>
        </w:rPr>
        <w:t xml:space="preserve"> </w:t>
      </w:r>
      <w:r w:rsidRPr="007755C7">
        <w:rPr>
          <w:rFonts w:eastAsia="Verdana"/>
          <w:sz w:val="20"/>
          <w:szCs w:val="20"/>
          <w:lang w:val="en-US"/>
        </w:rPr>
        <w:t>и</w:t>
      </w:r>
      <w:r w:rsidRPr="007755C7">
        <w:rPr>
          <w:rFonts w:eastAsia="Verdana"/>
          <w:spacing w:val="41"/>
          <w:sz w:val="20"/>
          <w:szCs w:val="20"/>
          <w:lang w:val="en-US"/>
        </w:rPr>
        <w:t xml:space="preserve"> </w:t>
      </w:r>
      <w:r w:rsidRPr="007755C7">
        <w:rPr>
          <w:rFonts w:eastAsia="Verdana"/>
          <w:sz w:val="20"/>
          <w:szCs w:val="20"/>
          <w:lang w:val="en-US"/>
        </w:rPr>
        <w:t>н</w:t>
      </w:r>
      <w:r w:rsidRPr="007755C7">
        <w:rPr>
          <w:rFonts w:eastAsia="Verdana"/>
          <w:spacing w:val="1"/>
          <w:sz w:val="20"/>
          <w:szCs w:val="20"/>
          <w:lang w:val="en-US"/>
        </w:rPr>
        <w:t>е</w:t>
      </w:r>
      <w:r w:rsidRPr="007755C7">
        <w:rPr>
          <w:rFonts w:eastAsia="Verdana"/>
          <w:spacing w:val="-1"/>
          <w:sz w:val="20"/>
          <w:szCs w:val="20"/>
          <w:lang w:val="en-US"/>
        </w:rPr>
        <w:t>о</w:t>
      </w:r>
      <w:r w:rsidRPr="007755C7">
        <w:rPr>
          <w:rFonts w:eastAsia="Verdana"/>
          <w:sz w:val="20"/>
          <w:szCs w:val="20"/>
          <w:lang w:val="en-US"/>
        </w:rPr>
        <w:t>п</w:t>
      </w:r>
      <w:r w:rsidRPr="007755C7">
        <w:rPr>
          <w:rFonts w:eastAsia="Verdana"/>
          <w:spacing w:val="-1"/>
          <w:sz w:val="20"/>
          <w:szCs w:val="20"/>
          <w:lang w:val="en-US"/>
        </w:rPr>
        <w:t>о</w:t>
      </w:r>
      <w:r w:rsidRPr="007755C7">
        <w:rPr>
          <w:rFonts w:eastAsia="Verdana"/>
          <w:spacing w:val="1"/>
          <w:sz w:val="20"/>
          <w:szCs w:val="20"/>
          <w:lang w:val="en-US"/>
        </w:rPr>
        <w:t>з</w:t>
      </w:r>
      <w:r w:rsidRPr="007755C7">
        <w:rPr>
          <w:rFonts w:eastAsia="Verdana"/>
          <w:spacing w:val="2"/>
          <w:sz w:val="20"/>
          <w:szCs w:val="20"/>
          <w:lang w:val="en-US"/>
        </w:rPr>
        <w:t>и</w:t>
      </w:r>
      <w:r w:rsidRPr="007755C7">
        <w:rPr>
          <w:rFonts w:eastAsia="Verdana"/>
          <w:spacing w:val="-1"/>
          <w:sz w:val="20"/>
          <w:szCs w:val="20"/>
          <w:lang w:val="en-US"/>
        </w:rPr>
        <w:t>во</w:t>
      </w:r>
      <w:r w:rsidRPr="007755C7">
        <w:rPr>
          <w:rFonts w:eastAsia="Verdana"/>
          <w:sz w:val="20"/>
          <w:szCs w:val="20"/>
          <w:lang w:val="en-US"/>
        </w:rPr>
        <w:t>,</w:t>
      </w:r>
      <w:r w:rsidRPr="007755C7">
        <w:rPr>
          <w:rFonts w:eastAsia="Verdana"/>
          <w:spacing w:val="42"/>
          <w:sz w:val="20"/>
          <w:szCs w:val="20"/>
          <w:lang w:val="en-US"/>
        </w:rPr>
        <w:t xml:space="preserve"> </w:t>
      </w:r>
      <w:r w:rsidRPr="007755C7">
        <w:rPr>
          <w:rFonts w:eastAsia="Verdana"/>
          <w:spacing w:val="2"/>
          <w:sz w:val="20"/>
          <w:szCs w:val="20"/>
          <w:lang w:val="en-US"/>
        </w:rPr>
        <w:t>б</w:t>
      </w:r>
      <w:r w:rsidRPr="007755C7">
        <w:rPr>
          <w:rFonts w:eastAsia="Verdana"/>
          <w:spacing w:val="-2"/>
          <w:sz w:val="20"/>
          <w:szCs w:val="20"/>
          <w:lang w:val="en-US"/>
        </w:rPr>
        <w:t>е</w:t>
      </w:r>
      <w:r w:rsidRPr="007755C7">
        <w:rPr>
          <w:rFonts w:eastAsia="Verdana"/>
          <w:sz w:val="20"/>
          <w:szCs w:val="20"/>
          <w:lang w:val="en-US"/>
        </w:rPr>
        <w:t>з</w:t>
      </w:r>
      <w:r w:rsidRPr="007755C7">
        <w:rPr>
          <w:rFonts w:eastAsia="Verdana"/>
          <w:spacing w:val="42"/>
          <w:sz w:val="20"/>
          <w:szCs w:val="20"/>
          <w:lang w:val="en-US"/>
        </w:rPr>
        <w:t xml:space="preserve"> </w:t>
      </w:r>
      <w:r w:rsidRPr="007755C7">
        <w:rPr>
          <w:rFonts w:eastAsia="Verdana"/>
          <w:sz w:val="20"/>
          <w:szCs w:val="20"/>
          <w:lang w:val="en-US"/>
        </w:rPr>
        <w:t>тр</w:t>
      </w:r>
      <w:r w:rsidRPr="007755C7">
        <w:rPr>
          <w:rFonts w:eastAsia="Verdana"/>
          <w:spacing w:val="-1"/>
          <w:sz w:val="20"/>
          <w:szCs w:val="20"/>
          <w:lang w:val="en-US"/>
        </w:rPr>
        <w:t>о</w:t>
      </w:r>
      <w:r w:rsidRPr="007755C7">
        <w:rPr>
          <w:rFonts w:eastAsia="Verdana"/>
          <w:sz w:val="20"/>
          <w:szCs w:val="20"/>
          <w:lang w:val="en-US"/>
        </w:rPr>
        <w:t>ш</w:t>
      </w:r>
      <w:r w:rsidRPr="007755C7">
        <w:rPr>
          <w:rFonts w:eastAsia="Verdana"/>
          <w:spacing w:val="1"/>
          <w:sz w:val="20"/>
          <w:szCs w:val="20"/>
          <w:lang w:val="en-US"/>
        </w:rPr>
        <w:t>к</w:t>
      </w:r>
      <w:r w:rsidRPr="007755C7">
        <w:rPr>
          <w:rFonts w:eastAsia="Verdana"/>
          <w:spacing w:val="-1"/>
          <w:sz w:val="20"/>
          <w:szCs w:val="20"/>
          <w:lang w:val="en-US"/>
        </w:rPr>
        <w:t>ов</w:t>
      </w:r>
      <w:r w:rsidRPr="007755C7">
        <w:rPr>
          <w:rFonts w:eastAsia="Verdana"/>
          <w:sz w:val="20"/>
          <w:szCs w:val="20"/>
          <w:lang w:val="en-US"/>
        </w:rPr>
        <w:t>а</w:t>
      </w:r>
      <w:r w:rsidRPr="007755C7">
        <w:rPr>
          <w:rFonts w:eastAsia="Verdana"/>
          <w:spacing w:val="42"/>
          <w:sz w:val="20"/>
          <w:szCs w:val="20"/>
          <w:lang w:val="en-US"/>
        </w:rPr>
        <w:t xml:space="preserve"> </w:t>
      </w:r>
      <w:r w:rsidRPr="007755C7">
        <w:rPr>
          <w:rFonts w:eastAsia="Verdana"/>
          <w:sz w:val="20"/>
          <w:szCs w:val="20"/>
          <w:lang w:val="en-US"/>
        </w:rPr>
        <w:t>и</w:t>
      </w:r>
      <w:r w:rsidRPr="007755C7">
        <w:rPr>
          <w:rFonts w:eastAsia="Verdana"/>
          <w:spacing w:val="42"/>
          <w:sz w:val="20"/>
          <w:szCs w:val="20"/>
          <w:lang w:val="en-US"/>
        </w:rPr>
        <w:t xml:space="preserve"> </w:t>
      </w:r>
      <w:r w:rsidRPr="007755C7">
        <w:rPr>
          <w:rFonts w:eastAsia="Verdana"/>
          <w:spacing w:val="1"/>
          <w:sz w:val="20"/>
          <w:szCs w:val="20"/>
          <w:lang w:val="en-US"/>
        </w:rPr>
        <w:t>в</w:t>
      </w:r>
      <w:r w:rsidRPr="007755C7">
        <w:rPr>
          <w:rFonts w:eastAsia="Verdana"/>
          <w:sz w:val="20"/>
          <w:szCs w:val="20"/>
          <w:lang w:val="en-US"/>
        </w:rPr>
        <w:t>ансуд</w:t>
      </w:r>
      <w:r w:rsidRPr="007755C7">
        <w:rPr>
          <w:rFonts w:eastAsia="Verdana"/>
          <w:spacing w:val="1"/>
          <w:sz w:val="20"/>
          <w:szCs w:val="20"/>
          <w:lang w:val="en-US"/>
        </w:rPr>
        <w:t>с</w:t>
      </w:r>
      <w:r w:rsidRPr="007755C7">
        <w:rPr>
          <w:rFonts w:eastAsia="Verdana"/>
          <w:sz w:val="20"/>
          <w:szCs w:val="20"/>
          <w:lang w:val="en-US"/>
        </w:rPr>
        <w:t>ки</w:t>
      </w:r>
      <w:r w:rsidRPr="007755C7">
        <w:rPr>
          <w:rFonts w:eastAsia="Verdana"/>
          <w:spacing w:val="41"/>
          <w:sz w:val="20"/>
          <w:szCs w:val="20"/>
          <w:lang w:val="en-US"/>
        </w:rPr>
        <w:t xml:space="preserve"> </w:t>
      </w:r>
      <w:r w:rsidRPr="007755C7">
        <w:rPr>
          <w:rFonts w:eastAsia="Verdana"/>
          <w:sz w:val="20"/>
          <w:szCs w:val="20"/>
          <w:lang w:val="en-US"/>
        </w:rPr>
        <w:t>из</w:t>
      </w:r>
      <w:r w:rsidRPr="007755C7">
        <w:rPr>
          <w:rFonts w:eastAsia="Verdana"/>
          <w:spacing w:val="-1"/>
          <w:sz w:val="20"/>
          <w:szCs w:val="20"/>
          <w:lang w:val="en-US"/>
        </w:rPr>
        <w:t>в</w:t>
      </w:r>
      <w:r w:rsidRPr="007755C7">
        <w:rPr>
          <w:rFonts w:eastAsia="Verdana"/>
          <w:sz w:val="20"/>
          <w:szCs w:val="20"/>
          <w:lang w:val="en-US"/>
        </w:rPr>
        <w:t>р</w:t>
      </w:r>
      <w:r w:rsidRPr="007755C7">
        <w:rPr>
          <w:rFonts w:eastAsia="Verdana"/>
          <w:spacing w:val="3"/>
          <w:sz w:val="20"/>
          <w:szCs w:val="20"/>
          <w:lang w:val="en-US"/>
        </w:rPr>
        <w:t>ш</w:t>
      </w:r>
      <w:r w:rsidRPr="007755C7">
        <w:rPr>
          <w:rFonts w:eastAsia="Verdana"/>
          <w:sz w:val="20"/>
          <w:szCs w:val="20"/>
          <w:lang w:val="en-US"/>
        </w:rPr>
        <w:t>е</w:t>
      </w:r>
      <w:r w:rsidRPr="007755C7">
        <w:rPr>
          <w:rFonts w:eastAsia="Verdana"/>
          <w:spacing w:val="40"/>
          <w:sz w:val="20"/>
          <w:szCs w:val="20"/>
          <w:lang w:val="en-US"/>
        </w:rPr>
        <w:t xml:space="preserve"> </w:t>
      </w:r>
      <w:r w:rsidRPr="007755C7">
        <w:rPr>
          <w:rFonts w:eastAsia="Verdana"/>
          <w:sz w:val="20"/>
          <w:szCs w:val="20"/>
          <w:lang w:val="en-US"/>
        </w:rPr>
        <w:t>нап</w:t>
      </w:r>
      <w:r w:rsidRPr="007755C7">
        <w:rPr>
          <w:rFonts w:eastAsia="Verdana"/>
          <w:spacing w:val="1"/>
          <w:sz w:val="20"/>
          <w:szCs w:val="20"/>
          <w:lang w:val="en-US"/>
        </w:rPr>
        <w:t>л</w:t>
      </w:r>
      <w:r w:rsidRPr="007755C7">
        <w:rPr>
          <w:rFonts w:eastAsia="Verdana"/>
          <w:sz w:val="20"/>
          <w:szCs w:val="20"/>
          <w:lang w:val="en-US"/>
        </w:rPr>
        <w:t>ату</w:t>
      </w:r>
      <w:r w:rsidRPr="007755C7">
        <w:rPr>
          <w:rFonts w:eastAsia="Verdana"/>
          <w:spacing w:val="42"/>
          <w:sz w:val="20"/>
          <w:szCs w:val="20"/>
          <w:lang w:val="en-US"/>
        </w:rPr>
        <w:t xml:space="preserve"> </w:t>
      </w:r>
      <w:r w:rsidRPr="007755C7">
        <w:rPr>
          <w:rFonts w:eastAsia="Verdana"/>
          <w:sz w:val="20"/>
          <w:szCs w:val="20"/>
          <w:lang w:val="en-US"/>
        </w:rPr>
        <w:t>на</w:t>
      </w:r>
      <w:r w:rsidRPr="007755C7">
        <w:rPr>
          <w:rFonts w:eastAsia="Verdana"/>
          <w:spacing w:val="42"/>
          <w:sz w:val="20"/>
          <w:szCs w:val="20"/>
          <w:lang w:val="en-US"/>
        </w:rPr>
        <w:t xml:space="preserve"> </w:t>
      </w:r>
      <w:r w:rsidRPr="007755C7">
        <w:rPr>
          <w:rFonts w:eastAsia="Verdana"/>
          <w:sz w:val="20"/>
          <w:szCs w:val="20"/>
          <w:lang w:val="en-US"/>
        </w:rPr>
        <w:t>т</w:t>
      </w:r>
      <w:r w:rsidRPr="007755C7">
        <w:rPr>
          <w:rFonts w:eastAsia="Verdana"/>
          <w:spacing w:val="-2"/>
          <w:sz w:val="20"/>
          <w:szCs w:val="20"/>
          <w:lang w:val="en-US"/>
        </w:rPr>
        <w:t>е</w:t>
      </w:r>
      <w:r w:rsidRPr="007755C7">
        <w:rPr>
          <w:rFonts w:eastAsia="Verdana"/>
          <w:sz w:val="20"/>
          <w:szCs w:val="20"/>
          <w:lang w:val="en-US"/>
        </w:rPr>
        <w:t>р</w:t>
      </w:r>
      <w:r w:rsidRPr="007755C7">
        <w:rPr>
          <w:rFonts w:eastAsia="Verdana"/>
          <w:spacing w:val="1"/>
          <w:sz w:val="20"/>
          <w:szCs w:val="20"/>
          <w:lang w:val="en-US"/>
        </w:rPr>
        <w:t>е</w:t>
      </w:r>
      <w:r w:rsidRPr="007755C7">
        <w:rPr>
          <w:rFonts w:eastAsia="Verdana"/>
          <w:sz w:val="20"/>
          <w:szCs w:val="20"/>
          <w:lang w:val="en-US"/>
        </w:rPr>
        <w:t>т</w:t>
      </w:r>
      <w:r w:rsidRPr="007755C7">
        <w:rPr>
          <w:rFonts w:eastAsia="Verdana"/>
          <w:spacing w:val="41"/>
          <w:sz w:val="20"/>
          <w:szCs w:val="20"/>
          <w:lang w:val="en-US"/>
        </w:rPr>
        <w:t xml:space="preserve"> </w:t>
      </w:r>
      <w:r w:rsidRPr="007755C7">
        <w:rPr>
          <w:rFonts w:eastAsia="Verdana"/>
          <w:sz w:val="20"/>
          <w:szCs w:val="20"/>
          <w:lang w:val="en-US"/>
        </w:rPr>
        <w:t>рачу</w:t>
      </w:r>
      <w:r w:rsidRPr="007755C7">
        <w:rPr>
          <w:rFonts w:eastAsia="Verdana"/>
          <w:spacing w:val="2"/>
          <w:sz w:val="20"/>
          <w:szCs w:val="20"/>
          <w:lang w:val="en-US"/>
        </w:rPr>
        <w:t>н</w:t>
      </w:r>
      <w:r w:rsidRPr="007755C7">
        <w:rPr>
          <w:rFonts w:eastAsia="Verdana"/>
          <w:sz w:val="20"/>
          <w:szCs w:val="20"/>
          <w:lang w:val="en-US"/>
        </w:rPr>
        <w:t>а</w:t>
      </w:r>
      <w:r w:rsidRPr="007755C7">
        <w:rPr>
          <w:rFonts w:eastAsia="Verdana"/>
          <w:w w:val="99"/>
          <w:sz w:val="20"/>
          <w:szCs w:val="20"/>
          <w:lang w:val="en-US"/>
        </w:rPr>
        <w:t xml:space="preserve"> </w:t>
      </w:r>
      <w:r w:rsidRPr="007755C7">
        <w:rPr>
          <w:rFonts w:eastAsia="Verdana"/>
          <w:sz w:val="20"/>
          <w:szCs w:val="20"/>
          <w:lang w:val="en-US"/>
        </w:rPr>
        <w:t>М</w:t>
      </w:r>
      <w:r w:rsidRPr="007755C7">
        <w:rPr>
          <w:rFonts w:eastAsia="Verdana"/>
          <w:spacing w:val="-1"/>
          <w:sz w:val="20"/>
          <w:szCs w:val="20"/>
          <w:lang w:val="en-US"/>
        </w:rPr>
        <w:t>е</w:t>
      </w:r>
      <w:r w:rsidRPr="007755C7">
        <w:rPr>
          <w:rFonts w:eastAsia="Verdana"/>
          <w:sz w:val="20"/>
          <w:szCs w:val="20"/>
          <w:lang w:val="en-US"/>
        </w:rPr>
        <w:t>н</w:t>
      </w:r>
      <w:r w:rsidRPr="007755C7">
        <w:rPr>
          <w:rFonts w:eastAsia="Verdana"/>
          <w:spacing w:val="2"/>
          <w:sz w:val="20"/>
          <w:szCs w:val="20"/>
          <w:lang w:val="en-US"/>
        </w:rPr>
        <w:t>и</w:t>
      </w:r>
      <w:r w:rsidRPr="007755C7">
        <w:rPr>
          <w:rFonts w:eastAsia="Verdana"/>
          <w:sz w:val="20"/>
          <w:szCs w:val="20"/>
          <w:lang w:val="en-US"/>
        </w:rPr>
        <w:t>чн</w:t>
      </w:r>
      <w:r w:rsidRPr="007755C7">
        <w:rPr>
          <w:rFonts w:eastAsia="Verdana"/>
          <w:spacing w:val="1"/>
          <w:sz w:val="20"/>
          <w:szCs w:val="20"/>
          <w:lang w:val="en-US"/>
        </w:rPr>
        <w:t>о</w:t>
      </w:r>
      <w:r w:rsidRPr="007755C7">
        <w:rPr>
          <w:rFonts w:eastAsia="Verdana"/>
          <w:sz w:val="20"/>
          <w:szCs w:val="20"/>
          <w:lang w:val="en-US"/>
        </w:rPr>
        <w:t>г</w:t>
      </w:r>
      <w:r w:rsidRPr="007755C7">
        <w:rPr>
          <w:rFonts w:eastAsia="Verdana"/>
          <w:spacing w:val="15"/>
          <w:sz w:val="20"/>
          <w:szCs w:val="20"/>
          <w:lang w:val="en-US"/>
        </w:rPr>
        <w:t xml:space="preserve"> </w:t>
      </w:r>
      <w:r w:rsidRPr="007755C7">
        <w:rPr>
          <w:rFonts w:eastAsia="Verdana"/>
          <w:sz w:val="20"/>
          <w:szCs w:val="20"/>
          <w:lang w:val="en-US"/>
        </w:rPr>
        <w:t>д</w:t>
      </w:r>
      <w:r w:rsidRPr="007755C7">
        <w:rPr>
          <w:rFonts w:eastAsia="Verdana"/>
          <w:spacing w:val="1"/>
          <w:sz w:val="20"/>
          <w:szCs w:val="20"/>
          <w:lang w:val="en-US"/>
        </w:rPr>
        <w:t>у</w:t>
      </w:r>
      <w:r w:rsidRPr="007755C7">
        <w:rPr>
          <w:rFonts w:eastAsia="Verdana"/>
          <w:sz w:val="20"/>
          <w:szCs w:val="20"/>
          <w:lang w:val="en-US"/>
        </w:rPr>
        <w:t>жн</w:t>
      </w:r>
      <w:r w:rsidRPr="007755C7">
        <w:rPr>
          <w:rFonts w:eastAsia="Verdana"/>
          <w:spacing w:val="1"/>
          <w:sz w:val="20"/>
          <w:szCs w:val="20"/>
          <w:lang w:val="en-US"/>
        </w:rPr>
        <w:t>и</w:t>
      </w:r>
      <w:r w:rsidRPr="007755C7">
        <w:rPr>
          <w:rFonts w:eastAsia="Verdana"/>
          <w:sz w:val="20"/>
          <w:szCs w:val="20"/>
          <w:lang w:val="en-US"/>
        </w:rPr>
        <w:t>ка</w:t>
      </w:r>
      <w:r w:rsidRPr="007755C7">
        <w:rPr>
          <w:rFonts w:eastAsia="Verdana"/>
          <w:spacing w:val="16"/>
          <w:sz w:val="20"/>
          <w:szCs w:val="20"/>
          <w:lang w:val="en-US"/>
        </w:rPr>
        <w:t xml:space="preserve"> </w:t>
      </w:r>
      <w:r w:rsidRPr="007755C7">
        <w:rPr>
          <w:rFonts w:eastAsia="Verdana"/>
          <w:spacing w:val="1"/>
          <w:sz w:val="20"/>
          <w:szCs w:val="20"/>
          <w:lang w:val="en-US"/>
        </w:rPr>
        <w:t>ко</w:t>
      </w:r>
      <w:r w:rsidRPr="007755C7">
        <w:rPr>
          <w:rFonts w:eastAsia="Verdana"/>
          <w:sz w:val="20"/>
          <w:szCs w:val="20"/>
          <w:lang w:val="en-US"/>
        </w:rPr>
        <w:t>д</w:t>
      </w:r>
      <w:r w:rsidRPr="007755C7">
        <w:rPr>
          <w:rFonts w:eastAsia="Verdana"/>
          <w:spacing w:val="16"/>
          <w:sz w:val="20"/>
          <w:szCs w:val="20"/>
          <w:lang w:val="en-US"/>
        </w:rPr>
        <w:t xml:space="preserve"> </w:t>
      </w:r>
      <w:r w:rsidRPr="007755C7">
        <w:rPr>
          <w:rFonts w:eastAsia="Verdana"/>
          <w:sz w:val="20"/>
          <w:szCs w:val="20"/>
          <w:lang w:val="en-US"/>
        </w:rPr>
        <w:t>т</w:t>
      </w:r>
      <w:r w:rsidRPr="007755C7">
        <w:rPr>
          <w:rFonts w:eastAsia="Verdana"/>
          <w:spacing w:val="-1"/>
          <w:sz w:val="20"/>
          <w:szCs w:val="20"/>
          <w:lang w:val="en-US"/>
        </w:rPr>
        <w:t>и</w:t>
      </w:r>
      <w:r w:rsidRPr="007755C7">
        <w:rPr>
          <w:rFonts w:eastAsia="Verdana"/>
          <w:sz w:val="20"/>
          <w:szCs w:val="20"/>
          <w:lang w:val="en-US"/>
        </w:rPr>
        <w:t>х</w:t>
      </w:r>
      <w:r w:rsidRPr="007755C7">
        <w:rPr>
          <w:rFonts w:eastAsia="Verdana"/>
          <w:spacing w:val="17"/>
          <w:sz w:val="20"/>
          <w:szCs w:val="20"/>
          <w:lang w:val="en-US"/>
        </w:rPr>
        <w:t xml:space="preserve"> </w:t>
      </w:r>
      <w:r w:rsidRPr="007755C7">
        <w:rPr>
          <w:rFonts w:eastAsia="Verdana"/>
          <w:sz w:val="20"/>
          <w:szCs w:val="20"/>
          <w:lang w:val="en-US"/>
        </w:rPr>
        <w:t>банак</w:t>
      </w:r>
      <w:r w:rsidRPr="007755C7">
        <w:rPr>
          <w:rFonts w:eastAsia="Verdana"/>
          <w:spacing w:val="2"/>
          <w:sz w:val="20"/>
          <w:szCs w:val="20"/>
          <w:lang w:val="en-US"/>
        </w:rPr>
        <w:t>а</w:t>
      </w:r>
      <w:r w:rsidRPr="007755C7">
        <w:rPr>
          <w:rFonts w:eastAsia="Verdana"/>
          <w:sz w:val="20"/>
          <w:szCs w:val="20"/>
          <w:lang w:val="en-US"/>
        </w:rPr>
        <w:t>,</w:t>
      </w:r>
      <w:r w:rsidRPr="007755C7">
        <w:rPr>
          <w:rFonts w:eastAsia="Verdana"/>
          <w:spacing w:val="17"/>
          <w:sz w:val="20"/>
          <w:szCs w:val="20"/>
          <w:lang w:val="en-US"/>
        </w:rPr>
        <w:t xml:space="preserve"> </w:t>
      </w:r>
      <w:r w:rsidRPr="007755C7">
        <w:rPr>
          <w:rFonts w:eastAsia="Verdana"/>
          <w:spacing w:val="-1"/>
          <w:sz w:val="20"/>
          <w:szCs w:val="20"/>
          <w:lang w:val="en-US"/>
        </w:rPr>
        <w:t>о</w:t>
      </w:r>
      <w:r w:rsidRPr="007755C7">
        <w:rPr>
          <w:rFonts w:eastAsia="Verdana"/>
          <w:sz w:val="20"/>
          <w:szCs w:val="20"/>
          <w:lang w:val="en-US"/>
        </w:rPr>
        <w:t>дн</w:t>
      </w:r>
      <w:r w:rsidRPr="007755C7">
        <w:rPr>
          <w:rFonts w:eastAsia="Verdana"/>
          <w:spacing w:val="1"/>
          <w:sz w:val="20"/>
          <w:szCs w:val="20"/>
          <w:lang w:val="en-US"/>
        </w:rPr>
        <w:t>о</w:t>
      </w:r>
      <w:r w:rsidRPr="007755C7">
        <w:rPr>
          <w:rFonts w:eastAsia="Verdana"/>
          <w:spacing w:val="-1"/>
          <w:sz w:val="20"/>
          <w:szCs w:val="20"/>
          <w:lang w:val="en-US"/>
        </w:rPr>
        <w:t>с</w:t>
      </w:r>
      <w:r w:rsidRPr="007755C7">
        <w:rPr>
          <w:rFonts w:eastAsia="Verdana"/>
          <w:spacing w:val="2"/>
          <w:sz w:val="20"/>
          <w:szCs w:val="20"/>
          <w:lang w:val="en-US"/>
        </w:rPr>
        <w:t>н</w:t>
      </w:r>
      <w:r w:rsidRPr="007755C7">
        <w:rPr>
          <w:rFonts w:eastAsia="Verdana"/>
          <w:sz w:val="20"/>
          <w:szCs w:val="20"/>
          <w:lang w:val="en-US"/>
        </w:rPr>
        <w:t>о</w:t>
      </w:r>
      <w:r w:rsidRPr="007755C7">
        <w:rPr>
          <w:rFonts w:eastAsia="Verdana"/>
          <w:spacing w:val="17"/>
          <w:sz w:val="20"/>
          <w:szCs w:val="20"/>
          <w:lang w:val="en-US"/>
        </w:rPr>
        <w:t xml:space="preserve"> </w:t>
      </w:r>
      <w:r w:rsidRPr="007755C7">
        <w:rPr>
          <w:rFonts w:eastAsia="Verdana"/>
          <w:spacing w:val="1"/>
          <w:sz w:val="20"/>
          <w:szCs w:val="20"/>
          <w:lang w:val="en-US"/>
        </w:rPr>
        <w:t>о</w:t>
      </w:r>
      <w:r w:rsidRPr="007755C7">
        <w:rPr>
          <w:rFonts w:eastAsia="Verdana"/>
          <w:spacing w:val="-1"/>
          <w:sz w:val="20"/>
          <w:szCs w:val="20"/>
          <w:lang w:val="en-US"/>
        </w:rPr>
        <w:t>в</w:t>
      </w:r>
      <w:r w:rsidRPr="007755C7">
        <w:rPr>
          <w:rFonts w:eastAsia="Verdana"/>
          <w:spacing w:val="1"/>
          <w:sz w:val="20"/>
          <w:szCs w:val="20"/>
          <w:lang w:val="en-US"/>
        </w:rPr>
        <w:t>л</w:t>
      </w:r>
      <w:r w:rsidRPr="007755C7">
        <w:rPr>
          <w:rFonts w:eastAsia="Verdana"/>
          <w:sz w:val="20"/>
          <w:szCs w:val="20"/>
          <w:lang w:val="en-US"/>
        </w:rPr>
        <w:t>аш</w:t>
      </w:r>
      <w:r w:rsidRPr="007755C7">
        <w:rPr>
          <w:rFonts w:eastAsia="Verdana"/>
          <w:spacing w:val="1"/>
          <w:sz w:val="20"/>
          <w:szCs w:val="20"/>
          <w:lang w:val="en-US"/>
        </w:rPr>
        <w:t>ћ</w:t>
      </w:r>
      <w:r w:rsidRPr="007755C7">
        <w:rPr>
          <w:rFonts w:eastAsia="Verdana"/>
          <w:sz w:val="20"/>
          <w:szCs w:val="20"/>
          <w:lang w:val="en-US"/>
        </w:rPr>
        <w:t>ује</w:t>
      </w:r>
      <w:r w:rsidRPr="007755C7">
        <w:rPr>
          <w:rFonts w:eastAsia="Verdana"/>
          <w:spacing w:val="17"/>
          <w:sz w:val="20"/>
          <w:szCs w:val="20"/>
          <w:lang w:val="en-US"/>
        </w:rPr>
        <w:t xml:space="preserve"> </w:t>
      </w:r>
      <w:r w:rsidRPr="007755C7">
        <w:rPr>
          <w:rFonts w:eastAsia="Verdana"/>
          <w:spacing w:val="-1"/>
          <w:sz w:val="20"/>
          <w:szCs w:val="20"/>
          <w:lang w:val="en-US"/>
        </w:rPr>
        <w:t>о</w:t>
      </w:r>
      <w:r w:rsidRPr="007755C7">
        <w:rPr>
          <w:rFonts w:eastAsia="Verdana"/>
          <w:spacing w:val="1"/>
          <w:sz w:val="20"/>
          <w:szCs w:val="20"/>
          <w:lang w:val="en-US"/>
        </w:rPr>
        <w:t>в</w:t>
      </w:r>
      <w:r w:rsidRPr="007755C7">
        <w:rPr>
          <w:rFonts w:eastAsia="Verdana"/>
          <w:sz w:val="20"/>
          <w:szCs w:val="20"/>
          <w:lang w:val="en-US"/>
        </w:rPr>
        <w:t>е</w:t>
      </w:r>
      <w:r w:rsidRPr="007755C7">
        <w:rPr>
          <w:rFonts w:eastAsia="Verdana"/>
          <w:spacing w:val="17"/>
          <w:sz w:val="20"/>
          <w:szCs w:val="20"/>
          <w:lang w:val="en-US"/>
        </w:rPr>
        <w:t xml:space="preserve"> </w:t>
      </w:r>
      <w:r w:rsidRPr="007755C7">
        <w:rPr>
          <w:rFonts w:eastAsia="Verdana"/>
          <w:sz w:val="20"/>
          <w:szCs w:val="20"/>
          <w:lang w:val="en-US"/>
        </w:rPr>
        <w:t>бан</w:t>
      </w:r>
      <w:r w:rsidRPr="007755C7">
        <w:rPr>
          <w:rFonts w:eastAsia="Verdana"/>
          <w:spacing w:val="1"/>
          <w:sz w:val="20"/>
          <w:szCs w:val="20"/>
          <w:lang w:val="en-US"/>
        </w:rPr>
        <w:t>к</w:t>
      </w:r>
      <w:r w:rsidRPr="007755C7">
        <w:rPr>
          <w:rFonts w:eastAsia="Verdana"/>
          <w:sz w:val="20"/>
          <w:szCs w:val="20"/>
          <w:lang w:val="en-US"/>
        </w:rPr>
        <w:t>е</w:t>
      </w:r>
      <w:r w:rsidRPr="007755C7">
        <w:rPr>
          <w:rFonts w:eastAsia="Verdana"/>
          <w:spacing w:val="17"/>
          <w:sz w:val="20"/>
          <w:szCs w:val="20"/>
          <w:lang w:val="en-US"/>
        </w:rPr>
        <w:t xml:space="preserve"> </w:t>
      </w:r>
      <w:r w:rsidRPr="007755C7">
        <w:rPr>
          <w:rFonts w:eastAsia="Verdana"/>
          <w:sz w:val="20"/>
          <w:szCs w:val="20"/>
          <w:lang w:val="en-US"/>
        </w:rPr>
        <w:t>да</w:t>
      </w:r>
      <w:r w:rsidRPr="007755C7">
        <w:rPr>
          <w:rFonts w:eastAsia="Verdana"/>
          <w:spacing w:val="16"/>
          <w:sz w:val="20"/>
          <w:szCs w:val="20"/>
          <w:lang w:val="en-US"/>
        </w:rPr>
        <w:t xml:space="preserve"> </w:t>
      </w:r>
      <w:r w:rsidRPr="007755C7">
        <w:rPr>
          <w:rFonts w:eastAsia="Verdana"/>
          <w:sz w:val="20"/>
          <w:szCs w:val="20"/>
          <w:lang w:val="en-US"/>
        </w:rPr>
        <w:t>п</w:t>
      </w:r>
      <w:r w:rsidRPr="007755C7">
        <w:rPr>
          <w:rFonts w:eastAsia="Verdana"/>
          <w:spacing w:val="-1"/>
          <w:sz w:val="20"/>
          <w:szCs w:val="20"/>
          <w:lang w:val="en-US"/>
        </w:rPr>
        <w:t>о</w:t>
      </w:r>
      <w:r w:rsidRPr="007755C7">
        <w:rPr>
          <w:rFonts w:eastAsia="Verdana"/>
          <w:sz w:val="20"/>
          <w:szCs w:val="20"/>
          <w:lang w:val="en-US"/>
        </w:rPr>
        <w:t>д</w:t>
      </w:r>
      <w:r w:rsidRPr="007755C7">
        <w:rPr>
          <w:rFonts w:eastAsia="Verdana"/>
          <w:spacing w:val="2"/>
          <w:sz w:val="20"/>
          <w:szCs w:val="20"/>
          <w:lang w:val="en-US"/>
        </w:rPr>
        <w:t>н</w:t>
      </w:r>
      <w:r w:rsidRPr="007755C7">
        <w:rPr>
          <w:rFonts w:eastAsia="Verdana"/>
          <w:spacing w:val="-2"/>
          <w:sz w:val="20"/>
          <w:szCs w:val="20"/>
          <w:lang w:val="en-US"/>
        </w:rPr>
        <w:t>е</w:t>
      </w:r>
      <w:r w:rsidRPr="007755C7">
        <w:rPr>
          <w:rFonts w:eastAsia="Verdana"/>
          <w:spacing w:val="1"/>
          <w:sz w:val="20"/>
          <w:szCs w:val="20"/>
          <w:lang w:val="en-US"/>
        </w:rPr>
        <w:t>т</w:t>
      </w:r>
      <w:r w:rsidRPr="007755C7">
        <w:rPr>
          <w:rFonts w:eastAsia="Verdana"/>
          <w:sz w:val="20"/>
          <w:szCs w:val="20"/>
          <w:lang w:val="en-US"/>
        </w:rPr>
        <w:t>е</w:t>
      </w:r>
      <w:r w:rsidRPr="007755C7">
        <w:rPr>
          <w:rFonts w:eastAsia="Verdana"/>
          <w:spacing w:val="14"/>
          <w:sz w:val="20"/>
          <w:szCs w:val="20"/>
          <w:lang w:val="en-US"/>
        </w:rPr>
        <w:t xml:space="preserve"> </w:t>
      </w:r>
      <w:r w:rsidRPr="007755C7">
        <w:rPr>
          <w:rFonts w:eastAsia="Verdana"/>
          <w:sz w:val="20"/>
          <w:szCs w:val="20"/>
          <w:lang w:val="en-US"/>
        </w:rPr>
        <w:t>на</w:t>
      </w:r>
      <w:r w:rsidRPr="007755C7">
        <w:rPr>
          <w:rFonts w:eastAsia="Verdana"/>
          <w:spacing w:val="1"/>
          <w:sz w:val="20"/>
          <w:szCs w:val="20"/>
          <w:lang w:val="en-US"/>
        </w:rPr>
        <w:t>ло</w:t>
      </w:r>
      <w:r w:rsidRPr="007755C7">
        <w:rPr>
          <w:rFonts w:eastAsia="Verdana"/>
          <w:sz w:val="20"/>
          <w:szCs w:val="20"/>
          <w:lang w:val="en-US"/>
        </w:rPr>
        <w:t>ге</w:t>
      </w:r>
      <w:r w:rsidRPr="007755C7">
        <w:rPr>
          <w:rFonts w:eastAsia="Verdana"/>
          <w:spacing w:val="16"/>
          <w:sz w:val="20"/>
          <w:szCs w:val="20"/>
          <w:lang w:val="en-US"/>
        </w:rPr>
        <w:t xml:space="preserve"> </w:t>
      </w:r>
      <w:r w:rsidRPr="007755C7">
        <w:rPr>
          <w:rFonts w:eastAsia="Verdana"/>
          <w:spacing w:val="1"/>
          <w:sz w:val="20"/>
          <w:szCs w:val="20"/>
          <w:lang w:val="en-US"/>
        </w:rPr>
        <w:t>з</w:t>
      </w:r>
      <w:r w:rsidRPr="007755C7">
        <w:rPr>
          <w:rFonts w:eastAsia="Verdana"/>
          <w:sz w:val="20"/>
          <w:szCs w:val="20"/>
          <w:lang w:val="en-US"/>
        </w:rPr>
        <w:t>а</w:t>
      </w:r>
      <w:r w:rsidRPr="007755C7">
        <w:rPr>
          <w:rFonts w:eastAsia="Verdana"/>
          <w:sz w:val="20"/>
          <w:szCs w:val="20"/>
          <w:lang w:val="sr-Cyrl-RS"/>
        </w:rPr>
        <w:t xml:space="preserve"> </w:t>
      </w:r>
      <w:r w:rsidRPr="007755C7">
        <w:rPr>
          <w:rFonts w:eastAsia="Verdana"/>
          <w:sz w:val="20"/>
          <w:szCs w:val="20"/>
          <w:lang w:val="en-US"/>
        </w:rPr>
        <w:t>нап</w:t>
      </w:r>
      <w:r w:rsidRPr="007755C7">
        <w:rPr>
          <w:rFonts w:eastAsia="Verdana"/>
          <w:spacing w:val="1"/>
          <w:sz w:val="20"/>
          <w:szCs w:val="20"/>
          <w:lang w:val="en-US"/>
        </w:rPr>
        <w:t>л</w:t>
      </w:r>
      <w:r w:rsidRPr="007755C7">
        <w:rPr>
          <w:rFonts w:eastAsia="Verdana"/>
          <w:sz w:val="20"/>
          <w:szCs w:val="20"/>
          <w:lang w:val="en-US"/>
        </w:rPr>
        <w:t>ату</w:t>
      </w:r>
      <w:r w:rsidRPr="007755C7">
        <w:rPr>
          <w:rFonts w:eastAsia="Verdana"/>
          <w:spacing w:val="12"/>
          <w:sz w:val="20"/>
          <w:szCs w:val="20"/>
          <w:lang w:val="en-US"/>
        </w:rPr>
        <w:t xml:space="preserve"> </w:t>
      </w:r>
      <w:r w:rsidRPr="007755C7">
        <w:rPr>
          <w:rFonts w:eastAsia="Verdana"/>
          <w:spacing w:val="1"/>
          <w:sz w:val="20"/>
          <w:szCs w:val="20"/>
          <w:lang w:val="en-US"/>
        </w:rPr>
        <w:t>з</w:t>
      </w:r>
      <w:r w:rsidRPr="007755C7">
        <w:rPr>
          <w:rFonts w:eastAsia="Verdana"/>
          <w:sz w:val="20"/>
          <w:szCs w:val="20"/>
          <w:lang w:val="en-US"/>
        </w:rPr>
        <w:t>а</w:t>
      </w:r>
      <w:r w:rsidRPr="007755C7">
        <w:rPr>
          <w:rFonts w:eastAsia="Verdana"/>
          <w:spacing w:val="-1"/>
          <w:sz w:val="20"/>
          <w:szCs w:val="20"/>
          <w:lang w:val="en-US"/>
        </w:rPr>
        <w:t>в</w:t>
      </w:r>
      <w:r w:rsidRPr="007755C7">
        <w:rPr>
          <w:rFonts w:eastAsia="Verdana"/>
          <w:spacing w:val="-2"/>
          <w:sz w:val="20"/>
          <w:szCs w:val="20"/>
          <w:lang w:val="en-US"/>
        </w:rPr>
        <w:t>е</w:t>
      </w:r>
      <w:r w:rsidRPr="007755C7">
        <w:rPr>
          <w:rFonts w:eastAsia="Verdana"/>
          <w:spacing w:val="3"/>
          <w:sz w:val="20"/>
          <w:szCs w:val="20"/>
          <w:lang w:val="en-US"/>
        </w:rPr>
        <w:t>д</w:t>
      </w:r>
      <w:r w:rsidRPr="007755C7">
        <w:rPr>
          <w:rFonts w:eastAsia="Verdana"/>
          <w:sz w:val="20"/>
          <w:szCs w:val="20"/>
          <w:lang w:val="en-US"/>
        </w:rPr>
        <w:t>у</w:t>
      </w:r>
      <w:r w:rsidRPr="007755C7">
        <w:rPr>
          <w:rFonts w:eastAsia="Verdana"/>
          <w:spacing w:val="12"/>
          <w:sz w:val="20"/>
          <w:szCs w:val="20"/>
          <w:lang w:val="en-US"/>
        </w:rPr>
        <w:t xml:space="preserve"> </w:t>
      </w:r>
      <w:r w:rsidRPr="007755C7">
        <w:rPr>
          <w:rFonts w:eastAsia="Verdana"/>
          <w:sz w:val="20"/>
          <w:szCs w:val="20"/>
          <w:lang w:val="en-US"/>
        </w:rPr>
        <w:t>у</w:t>
      </w:r>
      <w:r w:rsidRPr="007755C7">
        <w:rPr>
          <w:rFonts w:eastAsia="Verdana"/>
          <w:spacing w:val="13"/>
          <w:sz w:val="20"/>
          <w:szCs w:val="20"/>
          <w:lang w:val="en-US"/>
        </w:rPr>
        <w:t xml:space="preserve"> </w:t>
      </w:r>
      <w:r w:rsidRPr="007755C7">
        <w:rPr>
          <w:rFonts w:eastAsia="Verdana"/>
          <w:spacing w:val="1"/>
          <w:sz w:val="20"/>
          <w:szCs w:val="20"/>
          <w:lang w:val="en-US"/>
        </w:rPr>
        <w:t>е</w:t>
      </w:r>
      <w:r w:rsidRPr="007755C7">
        <w:rPr>
          <w:rFonts w:eastAsia="Verdana"/>
          <w:spacing w:val="-1"/>
          <w:sz w:val="20"/>
          <w:szCs w:val="20"/>
          <w:lang w:val="en-US"/>
        </w:rPr>
        <w:t>в</w:t>
      </w:r>
      <w:r w:rsidRPr="007755C7">
        <w:rPr>
          <w:rFonts w:eastAsia="Verdana"/>
          <w:sz w:val="20"/>
          <w:szCs w:val="20"/>
          <w:lang w:val="en-US"/>
        </w:rPr>
        <w:t>и</w:t>
      </w:r>
      <w:r w:rsidRPr="007755C7">
        <w:rPr>
          <w:rFonts w:eastAsia="Verdana"/>
          <w:spacing w:val="2"/>
          <w:sz w:val="20"/>
          <w:szCs w:val="20"/>
          <w:lang w:val="en-US"/>
        </w:rPr>
        <w:t>д</w:t>
      </w:r>
      <w:r w:rsidRPr="007755C7">
        <w:rPr>
          <w:rFonts w:eastAsia="Verdana"/>
          <w:spacing w:val="-2"/>
          <w:sz w:val="20"/>
          <w:szCs w:val="20"/>
          <w:lang w:val="en-US"/>
        </w:rPr>
        <w:t>е</w:t>
      </w:r>
      <w:r w:rsidRPr="007755C7">
        <w:rPr>
          <w:rFonts w:eastAsia="Verdana"/>
          <w:sz w:val="20"/>
          <w:szCs w:val="20"/>
          <w:lang w:val="en-US"/>
        </w:rPr>
        <w:t>н</w:t>
      </w:r>
      <w:r w:rsidRPr="007755C7">
        <w:rPr>
          <w:rFonts w:eastAsia="Verdana"/>
          <w:spacing w:val="1"/>
          <w:sz w:val="20"/>
          <w:szCs w:val="20"/>
          <w:lang w:val="en-US"/>
        </w:rPr>
        <w:t>ц</w:t>
      </w:r>
      <w:r w:rsidRPr="007755C7">
        <w:rPr>
          <w:rFonts w:eastAsia="Verdana"/>
          <w:sz w:val="20"/>
          <w:szCs w:val="20"/>
          <w:lang w:val="en-US"/>
        </w:rPr>
        <w:t>ију</w:t>
      </w:r>
      <w:r w:rsidRPr="007755C7">
        <w:rPr>
          <w:rFonts w:eastAsia="Verdana"/>
          <w:spacing w:val="12"/>
          <w:sz w:val="20"/>
          <w:szCs w:val="20"/>
          <w:lang w:val="en-US"/>
        </w:rPr>
        <w:t xml:space="preserve"> </w:t>
      </w:r>
      <w:r w:rsidRPr="007755C7">
        <w:rPr>
          <w:rFonts w:eastAsia="Verdana"/>
          <w:sz w:val="20"/>
          <w:szCs w:val="20"/>
          <w:lang w:val="en-US"/>
        </w:rPr>
        <w:t>р</w:t>
      </w:r>
      <w:r w:rsidRPr="007755C7">
        <w:rPr>
          <w:rFonts w:eastAsia="Verdana"/>
          <w:spacing w:val="-2"/>
          <w:sz w:val="20"/>
          <w:szCs w:val="20"/>
          <w:lang w:val="en-US"/>
        </w:rPr>
        <w:t>е</w:t>
      </w:r>
      <w:r w:rsidRPr="007755C7">
        <w:rPr>
          <w:rFonts w:eastAsia="Verdana"/>
          <w:spacing w:val="3"/>
          <w:sz w:val="20"/>
          <w:szCs w:val="20"/>
          <w:lang w:val="en-US"/>
        </w:rPr>
        <w:t>д</w:t>
      </w:r>
      <w:r w:rsidRPr="007755C7">
        <w:rPr>
          <w:rFonts w:eastAsia="Verdana"/>
          <w:spacing w:val="-1"/>
          <w:sz w:val="20"/>
          <w:szCs w:val="20"/>
          <w:lang w:val="en-US"/>
        </w:rPr>
        <w:t>ос</w:t>
      </w:r>
      <w:r w:rsidRPr="007755C7">
        <w:rPr>
          <w:rFonts w:eastAsia="Verdana"/>
          <w:spacing w:val="1"/>
          <w:sz w:val="20"/>
          <w:szCs w:val="20"/>
          <w:lang w:val="en-US"/>
        </w:rPr>
        <w:t>л</w:t>
      </w:r>
      <w:r w:rsidRPr="007755C7">
        <w:rPr>
          <w:rFonts w:eastAsia="Verdana"/>
          <w:spacing w:val="-2"/>
          <w:sz w:val="20"/>
          <w:szCs w:val="20"/>
          <w:lang w:val="en-US"/>
        </w:rPr>
        <w:t>е</w:t>
      </w:r>
      <w:r w:rsidRPr="007755C7">
        <w:rPr>
          <w:rFonts w:eastAsia="Verdana"/>
          <w:sz w:val="20"/>
          <w:szCs w:val="20"/>
          <w:lang w:val="en-US"/>
        </w:rPr>
        <w:t>да</w:t>
      </w:r>
      <w:r w:rsidRPr="007755C7">
        <w:rPr>
          <w:rFonts w:eastAsia="Verdana"/>
          <w:spacing w:val="16"/>
          <w:sz w:val="20"/>
          <w:szCs w:val="20"/>
          <w:lang w:val="en-US"/>
        </w:rPr>
        <w:t xml:space="preserve"> </w:t>
      </w:r>
      <w:r w:rsidRPr="007755C7">
        <w:rPr>
          <w:rFonts w:eastAsia="Verdana"/>
          <w:sz w:val="20"/>
          <w:szCs w:val="20"/>
          <w:lang w:val="en-US"/>
        </w:rPr>
        <w:t>чек</w:t>
      </w:r>
      <w:r w:rsidRPr="007755C7">
        <w:rPr>
          <w:rFonts w:eastAsia="Verdana"/>
          <w:spacing w:val="2"/>
          <w:sz w:val="20"/>
          <w:szCs w:val="20"/>
          <w:lang w:val="en-US"/>
        </w:rPr>
        <w:t>а</w:t>
      </w:r>
      <w:r w:rsidRPr="007755C7">
        <w:rPr>
          <w:rFonts w:eastAsia="Verdana"/>
          <w:sz w:val="20"/>
          <w:szCs w:val="20"/>
          <w:lang w:val="en-US"/>
        </w:rPr>
        <w:t>ња</w:t>
      </w:r>
      <w:r w:rsidRPr="007755C7">
        <w:rPr>
          <w:rFonts w:eastAsia="Verdana"/>
          <w:spacing w:val="13"/>
          <w:sz w:val="20"/>
          <w:szCs w:val="20"/>
          <w:lang w:val="en-US"/>
        </w:rPr>
        <w:t xml:space="preserve"> </w:t>
      </w:r>
      <w:r w:rsidRPr="007755C7">
        <w:rPr>
          <w:rFonts w:eastAsia="Verdana"/>
          <w:spacing w:val="1"/>
          <w:sz w:val="20"/>
          <w:szCs w:val="20"/>
          <w:lang w:val="en-US"/>
        </w:rPr>
        <w:t>з</w:t>
      </w:r>
      <w:r w:rsidRPr="007755C7">
        <w:rPr>
          <w:rFonts w:eastAsia="Verdana"/>
          <w:sz w:val="20"/>
          <w:szCs w:val="20"/>
          <w:lang w:val="en-US"/>
        </w:rPr>
        <w:t>б</w:t>
      </w:r>
      <w:r w:rsidRPr="007755C7">
        <w:rPr>
          <w:rFonts w:eastAsia="Verdana"/>
          <w:spacing w:val="-1"/>
          <w:sz w:val="20"/>
          <w:szCs w:val="20"/>
          <w:lang w:val="en-US"/>
        </w:rPr>
        <w:t>о</w:t>
      </w:r>
      <w:r w:rsidRPr="007755C7">
        <w:rPr>
          <w:rFonts w:eastAsia="Verdana"/>
          <w:sz w:val="20"/>
          <w:szCs w:val="20"/>
          <w:lang w:val="en-US"/>
        </w:rPr>
        <w:t>г</w:t>
      </w:r>
      <w:r w:rsidRPr="007755C7">
        <w:rPr>
          <w:rFonts w:eastAsia="Verdana"/>
          <w:spacing w:val="12"/>
          <w:sz w:val="20"/>
          <w:szCs w:val="20"/>
          <w:lang w:val="en-US"/>
        </w:rPr>
        <w:t xml:space="preserve"> </w:t>
      </w:r>
      <w:r w:rsidRPr="007755C7">
        <w:rPr>
          <w:rFonts w:eastAsia="Verdana"/>
          <w:spacing w:val="1"/>
          <w:sz w:val="20"/>
          <w:szCs w:val="20"/>
          <w:lang w:val="en-US"/>
        </w:rPr>
        <w:t>е</w:t>
      </w:r>
      <w:r w:rsidRPr="007755C7">
        <w:rPr>
          <w:rFonts w:eastAsia="Verdana"/>
          <w:spacing w:val="-1"/>
          <w:sz w:val="20"/>
          <w:szCs w:val="20"/>
          <w:lang w:val="en-US"/>
        </w:rPr>
        <w:t>в</w:t>
      </w:r>
      <w:r w:rsidRPr="007755C7">
        <w:rPr>
          <w:rFonts w:eastAsia="Verdana"/>
          <w:spacing w:val="1"/>
          <w:sz w:val="20"/>
          <w:szCs w:val="20"/>
          <w:lang w:val="en-US"/>
        </w:rPr>
        <w:t>е</w:t>
      </w:r>
      <w:r w:rsidRPr="007755C7">
        <w:rPr>
          <w:rFonts w:eastAsia="Verdana"/>
          <w:sz w:val="20"/>
          <w:szCs w:val="20"/>
          <w:lang w:val="en-US"/>
        </w:rPr>
        <w:t>нтуал</w:t>
      </w:r>
      <w:r w:rsidRPr="007755C7">
        <w:rPr>
          <w:rFonts w:eastAsia="Verdana"/>
          <w:spacing w:val="2"/>
          <w:sz w:val="20"/>
          <w:szCs w:val="20"/>
          <w:lang w:val="en-US"/>
        </w:rPr>
        <w:t>н</w:t>
      </w:r>
      <w:r w:rsidRPr="007755C7">
        <w:rPr>
          <w:rFonts w:eastAsia="Verdana"/>
          <w:spacing w:val="-1"/>
          <w:sz w:val="20"/>
          <w:szCs w:val="20"/>
          <w:lang w:val="en-US"/>
        </w:rPr>
        <w:t>о</w:t>
      </w:r>
      <w:r w:rsidRPr="007755C7">
        <w:rPr>
          <w:rFonts w:eastAsia="Verdana"/>
          <w:sz w:val="20"/>
          <w:szCs w:val="20"/>
          <w:lang w:val="en-US"/>
        </w:rPr>
        <w:t>г</w:t>
      </w:r>
      <w:r w:rsidRPr="007755C7">
        <w:rPr>
          <w:rFonts w:eastAsia="Verdana"/>
          <w:spacing w:val="13"/>
          <w:sz w:val="20"/>
          <w:szCs w:val="20"/>
          <w:lang w:val="en-US"/>
        </w:rPr>
        <w:t xml:space="preserve"> </w:t>
      </w:r>
      <w:r w:rsidRPr="007755C7">
        <w:rPr>
          <w:rFonts w:eastAsia="Verdana"/>
          <w:spacing w:val="2"/>
          <w:sz w:val="20"/>
          <w:szCs w:val="20"/>
          <w:lang w:val="en-US"/>
        </w:rPr>
        <w:t>н</w:t>
      </w:r>
      <w:r w:rsidRPr="007755C7">
        <w:rPr>
          <w:rFonts w:eastAsia="Verdana"/>
          <w:spacing w:val="-2"/>
          <w:sz w:val="20"/>
          <w:szCs w:val="20"/>
          <w:lang w:val="en-US"/>
        </w:rPr>
        <w:t>е</w:t>
      </w:r>
      <w:r w:rsidRPr="007755C7">
        <w:rPr>
          <w:rFonts w:eastAsia="Verdana"/>
          <w:sz w:val="20"/>
          <w:szCs w:val="20"/>
          <w:lang w:val="en-US"/>
        </w:rPr>
        <w:t>д</w:t>
      </w:r>
      <w:r w:rsidRPr="007755C7">
        <w:rPr>
          <w:rFonts w:eastAsia="Verdana"/>
          <w:spacing w:val="1"/>
          <w:sz w:val="20"/>
          <w:szCs w:val="20"/>
          <w:lang w:val="en-US"/>
        </w:rPr>
        <w:t>о</w:t>
      </w:r>
      <w:r w:rsidRPr="007755C7">
        <w:rPr>
          <w:rFonts w:eastAsia="Verdana"/>
          <w:spacing w:val="-1"/>
          <w:sz w:val="20"/>
          <w:szCs w:val="20"/>
          <w:lang w:val="en-US"/>
        </w:rPr>
        <w:t>с</w:t>
      </w:r>
      <w:r w:rsidRPr="007755C7">
        <w:rPr>
          <w:rFonts w:eastAsia="Verdana"/>
          <w:sz w:val="20"/>
          <w:szCs w:val="20"/>
          <w:lang w:val="en-US"/>
        </w:rPr>
        <w:t>та</w:t>
      </w:r>
      <w:r w:rsidRPr="007755C7">
        <w:rPr>
          <w:rFonts w:eastAsia="Verdana"/>
          <w:spacing w:val="1"/>
          <w:sz w:val="20"/>
          <w:szCs w:val="20"/>
          <w:lang w:val="en-US"/>
        </w:rPr>
        <w:t>т</w:t>
      </w:r>
      <w:r w:rsidRPr="007755C7">
        <w:rPr>
          <w:rFonts w:eastAsia="Verdana"/>
          <w:sz w:val="20"/>
          <w:szCs w:val="20"/>
          <w:lang w:val="en-US"/>
        </w:rPr>
        <w:t>ка</w:t>
      </w:r>
      <w:r w:rsidRPr="007755C7">
        <w:rPr>
          <w:rFonts w:eastAsia="Verdana"/>
          <w:spacing w:val="13"/>
          <w:sz w:val="20"/>
          <w:szCs w:val="20"/>
          <w:lang w:val="en-US"/>
        </w:rPr>
        <w:t xml:space="preserve"> </w:t>
      </w:r>
      <w:r w:rsidRPr="007755C7">
        <w:rPr>
          <w:rFonts w:eastAsia="Verdana"/>
          <w:spacing w:val="-1"/>
          <w:sz w:val="20"/>
          <w:szCs w:val="20"/>
          <w:lang w:val="en-US"/>
        </w:rPr>
        <w:t>с</w:t>
      </w:r>
      <w:r w:rsidRPr="007755C7">
        <w:rPr>
          <w:rFonts w:eastAsia="Verdana"/>
          <w:spacing w:val="3"/>
          <w:sz w:val="20"/>
          <w:szCs w:val="20"/>
          <w:lang w:val="en-US"/>
        </w:rPr>
        <w:t>р</w:t>
      </w:r>
      <w:r w:rsidRPr="007755C7">
        <w:rPr>
          <w:rFonts w:eastAsia="Verdana"/>
          <w:spacing w:val="-2"/>
          <w:sz w:val="20"/>
          <w:szCs w:val="20"/>
          <w:lang w:val="en-US"/>
        </w:rPr>
        <w:t>е</w:t>
      </w:r>
      <w:r w:rsidRPr="007755C7">
        <w:rPr>
          <w:rFonts w:eastAsia="Verdana"/>
          <w:sz w:val="20"/>
          <w:szCs w:val="20"/>
          <w:lang w:val="en-US"/>
        </w:rPr>
        <w:t>д</w:t>
      </w:r>
      <w:r w:rsidRPr="007755C7">
        <w:rPr>
          <w:rFonts w:eastAsia="Verdana"/>
          <w:spacing w:val="-1"/>
          <w:sz w:val="20"/>
          <w:szCs w:val="20"/>
          <w:lang w:val="en-US"/>
        </w:rPr>
        <w:t>с</w:t>
      </w:r>
      <w:r w:rsidRPr="007755C7">
        <w:rPr>
          <w:rFonts w:eastAsia="Verdana"/>
          <w:sz w:val="20"/>
          <w:szCs w:val="20"/>
          <w:lang w:val="en-US"/>
        </w:rPr>
        <w:t>т</w:t>
      </w:r>
      <w:r w:rsidRPr="007755C7">
        <w:rPr>
          <w:rFonts w:eastAsia="Verdana"/>
          <w:spacing w:val="2"/>
          <w:sz w:val="20"/>
          <w:szCs w:val="20"/>
          <w:lang w:val="en-US"/>
        </w:rPr>
        <w:t>а</w:t>
      </w:r>
      <w:r w:rsidRPr="007755C7">
        <w:rPr>
          <w:rFonts w:eastAsia="Verdana"/>
          <w:spacing w:val="-1"/>
          <w:sz w:val="20"/>
          <w:szCs w:val="20"/>
          <w:lang w:val="en-US"/>
        </w:rPr>
        <w:t>в</w:t>
      </w:r>
      <w:r w:rsidRPr="007755C7">
        <w:rPr>
          <w:rFonts w:eastAsia="Verdana"/>
          <w:sz w:val="20"/>
          <w:szCs w:val="20"/>
          <w:lang w:val="en-US"/>
        </w:rPr>
        <w:t>а</w:t>
      </w:r>
      <w:r w:rsidRPr="007755C7">
        <w:rPr>
          <w:rFonts w:eastAsia="Verdana"/>
          <w:sz w:val="20"/>
          <w:szCs w:val="20"/>
          <w:lang w:val="sr-Cyrl-RS"/>
        </w:rPr>
        <w:t xml:space="preserve"> </w:t>
      </w:r>
      <w:r w:rsidRPr="007755C7">
        <w:rPr>
          <w:rFonts w:eastAsia="Verdana"/>
          <w:sz w:val="20"/>
          <w:szCs w:val="20"/>
          <w:lang w:val="en-US"/>
        </w:rPr>
        <w:t>на</w:t>
      </w:r>
      <w:r w:rsidRPr="007755C7">
        <w:rPr>
          <w:rFonts w:eastAsia="Verdana"/>
          <w:spacing w:val="1"/>
          <w:sz w:val="20"/>
          <w:szCs w:val="20"/>
          <w:lang w:val="en-US"/>
        </w:rPr>
        <w:t xml:space="preserve"> </w:t>
      </w:r>
      <w:r w:rsidRPr="007755C7">
        <w:rPr>
          <w:rFonts w:eastAsia="Verdana"/>
          <w:sz w:val="20"/>
          <w:szCs w:val="20"/>
          <w:lang w:val="en-US"/>
        </w:rPr>
        <w:t>рачуну</w:t>
      </w:r>
      <w:r w:rsidRPr="007755C7">
        <w:rPr>
          <w:rFonts w:eastAsia="Verdana"/>
          <w:spacing w:val="1"/>
          <w:sz w:val="20"/>
          <w:szCs w:val="20"/>
          <w:lang w:val="en-US"/>
        </w:rPr>
        <w:t xml:space="preserve"> </w:t>
      </w:r>
      <w:r w:rsidRPr="007755C7">
        <w:rPr>
          <w:rFonts w:eastAsia="Verdana"/>
          <w:sz w:val="20"/>
          <w:szCs w:val="20"/>
          <w:lang w:val="en-US"/>
        </w:rPr>
        <w:t>или</w:t>
      </w:r>
      <w:r w:rsidRPr="007755C7">
        <w:rPr>
          <w:rFonts w:eastAsia="Verdana"/>
          <w:spacing w:val="1"/>
          <w:sz w:val="20"/>
          <w:szCs w:val="20"/>
          <w:lang w:val="en-US"/>
        </w:rPr>
        <w:t xml:space="preserve"> з</w:t>
      </w:r>
      <w:r w:rsidRPr="007755C7">
        <w:rPr>
          <w:rFonts w:eastAsia="Verdana"/>
          <w:sz w:val="20"/>
          <w:szCs w:val="20"/>
          <w:lang w:val="en-US"/>
        </w:rPr>
        <w:t>б</w:t>
      </w:r>
      <w:r w:rsidRPr="007755C7">
        <w:rPr>
          <w:rFonts w:eastAsia="Verdana"/>
          <w:spacing w:val="-1"/>
          <w:sz w:val="20"/>
          <w:szCs w:val="20"/>
          <w:lang w:val="en-US"/>
        </w:rPr>
        <w:t>о</w:t>
      </w:r>
      <w:r w:rsidRPr="007755C7">
        <w:rPr>
          <w:rFonts w:eastAsia="Verdana"/>
          <w:sz w:val="20"/>
          <w:szCs w:val="20"/>
          <w:lang w:val="en-US"/>
        </w:rPr>
        <w:t>г</w:t>
      </w:r>
      <w:r w:rsidRPr="007755C7">
        <w:rPr>
          <w:rFonts w:eastAsia="Verdana"/>
          <w:spacing w:val="1"/>
          <w:sz w:val="20"/>
          <w:szCs w:val="20"/>
          <w:lang w:val="en-US"/>
        </w:rPr>
        <w:t xml:space="preserve"> </w:t>
      </w:r>
      <w:r w:rsidRPr="007755C7">
        <w:rPr>
          <w:rFonts w:eastAsia="Verdana"/>
          <w:spacing w:val="-1"/>
          <w:sz w:val="20"/>
          <w:szCs w:val="20"/>
          <w:lang w:val="en-US"/>
        </w:rPr>
        <w:t>о</w:t>
      </w:r>
      <w:r w:rsidRPr="007755C7">
        <w:rPr>
          <w:rFonts w:eastAsia="Verdana"/>
          <w:spacing w:val="2"/>
          <w:sz w:val="20"/>
          <w:szCs w:val="20"/>
          <w:lang w:val="en-US"/>
        </w:rPr>
        <w:t>б</w:t>
      </w:r>
      <w:r w:rsidRPr="007755C7">
        <w:rPr>
          <w:rFonts w:eastAsia="Verdana"/>
          <w:sz w:val="20"/>
          <w:szCs w:val="20"/>
          <w:lang w:val="en-US"/>
        </w:rPr>
        <w:t>а</w:t>
      </w:r>
      <w:r w:rsidRPr="007755C7">
        <w:rPr>
          <w:rFonts w:eastAsia="Verdana"/>
          <w:spacing w:val="-1"/>
          <w:sz w:val="20"/>
          <w:szCs w:val="20"/>
          <w:lang w:val="en-US"/>
        </w:rPr>
        <w:t>в</w:t>
      </w:r>
      <w:r w:rsidRPr="007755C7">
        <w:rPr>
          <w:rFonts w:eastAsia="Verdana"/>
          <w:spacing w:val="-2"/>
          <w:sz w:val="20"/>
          <w:szCs w:val="20"/>
          <w:lang w:val="en-US"/>
        </w:rPr>
        <w:t>е</w:t>
      </w:r>
      <w:r w:rsidRPr="007755C7">
        <w:rPr>
          <w:rFonts w:eastAsia="Verdana"/>
          <w:spacing w:val="1"/>
          <w:sz w:val="20"/>
          <w:szCs w:val="20"/>
          <w:lang w:val="en-US"/>
        </w:rPr>
        <w:t>з</w:t>
      </w:r>
      <w:r w:rsidRPr="007755C7">
        <w:rPr>
          <w:rFonts w:eastAsia="Verdana"/>
          <w:sz w:val="20"/>
          <w:szCs w:val="20"/>
          <w:lang w:val="en-US"/>
        </w:rPr>
        <w:t>а п</w:t>
      </w:r>
      <w:r w:rsidRPr="007755C7">
        <w:rPr>
          <w:rFonts w:eastAsia="Verdana"/>
          <w:spacing w:val="-1"/>
          <w:sz w:val="20"/>
          <w:szCs w:val="20"/>
          <w:lang w:val="en-US"/>
        </w:rPr>
        <w:t>о</w:t>
      </w:r>
      <w:r w:rsidRPr="007755C7">
        <w:rPr>
          <w:rFonts w:eastAsia="Verdana"/>
          <w:spacing w:val="3"/>
          <w:sz w:val="20"/>
          <w:szCs w:val="20"/>
          <w:lang w:val="en-US"/>
        </w:rPr>
        <w:t>ш</w:t>
      </w:r>
      <w:r w:rsidRPr="007755C7">
        <w:rPr>
          <w:rFonts w:eastAsia="Verdana"/>
          <w:sz w:val="20"/>
          <w:szCs w:val="20"/>
          <w:lang w:val="en-US"/>
        </w:rPr>
        <w:t>то</w:t>
      </w:r>
      <w:r w:rsidRPr="007755C7">
        <w:rPr>
          <w:rFonts w:eastAsia="Verdana"/>
          <w:spacing w:val="-1"/>
          <w:sz w:val="20"/>
          <w:szCs w:val="20"/>
          <w:lang w:val="en-US"/>
        </w:rPr>
        <w:t>в</w:t>
      </w:r>
      <w:r w:rsidRPr="007755C7">
        <w:rPr>
          <w:rFonts w:eastAsia="Verdana"/>
          <w:sz w:val="20"/>
          <w:szCs w:val="20"/>
          <w:lang w:val="en-US"/>
        </w:rPr>
        <w:t>ања</w:t>
      </w:r>
      <w:r w:rsidRPr="007755C7">
        <w:rPr>
          <w:rFonts w:eastAsia="Verdana"/>
          <w:spacing w:val="1"/>
          <w:sz w:val="20"/>
          <w:szCs w:val="20"/>
          <w:lang w:val="en-US"/>
        </w:rPr>
        <w:t xml:space="preserve"> </w:t>
      </w:r>
      <w:r w:rsidRPr="007755C7">
        <w:rPr>
          <w:rFonts w:eastAsia="Verdana"/>
          <w:sz w:val="20"/>
          <w:szCs w:val="20"/>
          <w:lang w:val="en-US"/>
        </w:rPr>
        <w:t>р</w:t>
      </w:r>
      <w:r w:rsidRPr="007755C7">
        <w:rPr>
          <w:rFonts w:eastAsia="Verdana"/>
          <w:spacing w:val="-2"/>
          <w:sz w:val="20"/>
          <w:szCs w:val="20"/>
          <w:lang w:val="en-US"/>
        </w:rPr>
        <w:t>е</w:t>
      </w:r>
      <w:r w:rsidRPr="007755C7">
        <w:rPr>
          <w:rFonts w:eastAsia="Verdana"/>
          <w:sz w:val="20"/>
          <w:szCs w:val="20"/>
          <w:lang w:val="en-US"/>
        </w:rPr>
        <w:t>д</w:t>
      </w:r>
      <w:r w:rsidRPr="007755C7">
        <w:rPr>
          <w:rFonts w:eastAsia="Verdana"/>
          <w:spacing w:val="1"/>
          <w:sz w:val="20"/>
          <w:szCs w:val="20"/>
          <w:lang w:val="en-US"/>
        </w:rPr>
        <w:t>о</w:t>
      </w:r>
      <w:r w:rsidRPr="007755C7">
        <w:rPr>
          <w:rFonts w:eastAsia="Verdana"/>
          <w:spacing w:val="-1"/>
          <w:sz w:val="20"/>
          <w:szCs w:val="20"/>
          <w:lang w:val="en-US"/>
        </w:rPr>
        <w:t>с</w:t>
      </w:r>
      <w:r w:rsidRPr="007755C7">
        <w:rPr>
          <w:rFonts w:eastAsia="Verdana"/>
          <w:spacing w:val="1"/>
          <w:sz w:val="20"/>
          <w:szCs w:val="20"/>
          <w:lang w:val="en-US"/>
        </w:rPr>
        <w:t>л</w:t>
      </w:r>
      <w:r w:rsidRPr="007755C7">
        <w:rPr>
          <w:rFonts w:eastAsia="Verdana"/>
          <w:spacing w:val="-2"/>
          <w:sz w:val="20"/>
          <w:szCs w:val="20"/>
          <w:lang w:val="en-US"/>
        </w:rPr>
        <w:t>е</w:t>
      </w:r>
      <w:r w:rsidRPr="007755C7">
        <w:rPr>
          <w:rFonts w:eastAsia="Verdana"/>
          <w:sz w:val="20"/>
          <w:szCs w:val="20"/>
          <w:lang w:val="en-US"/>
        </w:rPr>
        <w:t>да</w:t>
      </w:r>
      <w:r w:rsidRPr="007755C7">
        <w:rPr>
          <w:rFonts w:eastAsia="Verdana"/>
          <w:spacing w:val="1"/>
          <w:sz w:val="20"/>
          <w:szCs w:val="20"/>
          <w:lang w:val="en-US"/>
        </w:rPr>
        <w:t xml:space="preserve"> </w:t>
      </w:r>
      <w:r w:rsidRPr="007755C7">
        <w:rPr>
          <w:rFonts w:eastAsia="Verdana"/>
          <w:sz w:val="20"/>
          <w:szCs w:val="20"/>
          <w:lang w:val="en-US"/>
        </w:rPr>
        <w:t>нап</w:t>
      </w:r>
      <w:r w:rsidRPr="007755C7">
        <w:rPr>
          <w:rFonts w:eastAsia="Verdana"/>
          <w:spacing w:val="1"/>
          <w:sz w:val="20"/>
          <w:szCs w:val="20"/>
          <w:lang w:val="en-US"/>
        </w:rPr>
        <w:t>л</w:t>
      </w:r>
      <w:r w:rsidRPr="007755C7">
        <w:rPr>
          <w:rFonts w:eastAsia="Verdana"/>
          <w:sz w:val="20"/>
          <w:szCs w:val="20"/>
          <w:lang w:val="en-US"/>
        </w:rPr>
        <w:t xml:space="preserve">ате </w:t>
      </w:r>
      <w:r w:rsidRPr="007755C7">
        <w:rPr>
          <w:rFonts w:eastAsia="Verdana"/>
          <w:spacing w:val="-1"/>
          <w:sz w:val="20"/>
          <w:szCs w:val="20"/>
          <w:lang w:val="en-US"/>
        </w:rPr>
        <w:t>с</w:t>
      </w:r>
      <w:r w:rsidRPr="007755C7">
        <w:rPr>
          <w:rFonts w:eastAsia="Verdana"/>
          <w:sz w:val="20"/>
          <w:szCs w:val="20"/>
          <w:lang w:val="en-US"/>
        </w:rPr>
        <w:t>а</w:t>
      </w:r>
      <w:r w:rsidRPr="007755C7">
        <w:rPr>
          <w:rFonts w:eastAsia="Verdana"/>
          <w:spacing w:val="1"/>
          <w:sz w:val="20"/>
          <w:szCs w:val="20"/>
          <w:lang w:val="en-US"/>
        </w:rPr>
        <w:t xml:space="preserve"> </w:t>
      </w:r>
      <w:r w:rsidRPr="007755C7">
        <w:rPr>
          <w:rFonts w:eastAsia="Verdana"/>
          <w:sz w:val="20"/>
          <w:szCs w:val="20"/>
          <w:lang w:val="en-US"/>
        </w:rPr>
        <w:t>ра</w:t>
      </w:r>
      <w:r w:rsidRPr="007755C7">
        <w:rPr>
          <w:rFonts w:eastAsia="Verdana"/>
          <w:spacing w:val="2"/>
          <w:sz w:val="20"/>
          <w:szCs w:val="20"/>
          <w:lang w:val="en-US"/>
        </w:rPr>
        <w:t>ч</w:t>
      </w:r>
      <w:r w:rsidRPr="007755C7">
        <w:rPr>
          <w:rFonts w:eastAsia="Verdana"/>
          <w:spacing w:val="1"/>
          <w:sz w:val="20"/>
          <w:szCs w:val="20"/>
          <w:lang w:val="en-US"/>
        </w:rPr>
        <w:t>у</w:t>
      </w:r>
      <w:r w:rsidRPr="007755C7">
        <w:rPr>
          <w:rFonts w:eastAsia="Verdana"/>
          <w:sz w:val="20"/>
          <w:szCs w:val="20"/>
          <w:lang w:val="en-US"/>
        </w:rPr>
        <w:t>на</w:t>
      </w:r>
      <w:r w:rsidRPr="007755C7">
        <w:rPr>
          <w:rFonts w:eastAsia="Verdana"/>
          <w:spacing w:val="1"/>
          <w:sz w:val="20"/>
          <w:szCs w:val="20"/>
          <w:lang w:val="en-US"/>
        </w:rPr>
        <w:t xml:space="preserve"> </w:t>
      </w:r>
      <w:r w:rsidRPr="007755C7">
        <w:rPr>
          <w:rFonts w:eastAsia="Verdana"/>
          <w:sz w:val="20"/>
          <w:szCs w:val="20"/>
          <w:lang w:val="en-US"/>
        </w:rPr>
        <w:t>у</w:t>
      </w:r>
      <w:r w:rsidRPr="007755C7">
        <w:rPr>
          <w:rFonts w:eastAsia="Verdana"/>
          <w:spacing w:val="-1"/>
          <w:sz w:val="20"/>
          <w:szCs w:val="20"/>
          <w:lang w:val="en-US"/>
        </w:rPr>
        <w:t>тв</w:t>
      </w:r>
      <w:r w:rsidRPr="007755C7">
        <w:rPr>
          <w:rFonts w:eastAsia="Verdana"/>
          <w:sz w:val="20"/>
          <w:szCs w:val="20"/>
          <w:lang w:val="en-US"/>
        </w:rPr>
        <w:t>р</w:t>
      </w:r>
      <w:r w:rsidRPr="007755C7">
        <w:rPr>
          <w:rFonts w:eastAsia="Verdana"/>
          <w:spacing w:val="1"/>
          <w:sz w:val="20"/>
          <w:szCs w:val="20"/>
          <w:lang w:val="en-US"/>
        </w:rPr>
        <w:t>ђ</w:t>
      </w:r>
      <w:r w:rsidRPr="007755C7">
        <w:rPr>
          <w:rFonts w:eastAsia="Verdana"/>
          <w:spacing w:val="-2"/>
          <w:sz w:val="20"/>
          <w:szCs w:val="20"/>
          <w:lang w:val="en-US"/>
        </w:rPr>
        <w:t>е</w:t>
      </w:r>
      <w:r w:rsidRPr="007755C7">
        <w:rPr>
          <w:rFonts w:eastAsia="Verdana"/>
          <w:spacing w:val="2"/>
          <w:sz w:val="20"/>
          <w:szCs w:val="20"/>
          <w:lang w:val="en-US"/>
        </w:rPr>
        <w:t>н</w:t>
      </w:r>
      <w:r w:rsidRPr="007755C7">
        <w:rPr>
          <w:rFonts w:eastAsia="Verdana"/>
          <w:spacing w:val="-1"/>
          <w:sz w:val="20"/>
          <w:szCs w:val="20"/>
          <w:lang w:val="en-US"/>
        </w:rPr>
        <w:t>о</w:t>
      </w:r>
      <w:r w:rsidRPr="007755C7">
        <w:rPr>
          <w:rFonts w:eastAsia="Verdana"/>
          <w:sz w:val="20"/>
          <w:szCs w:val="20"/>
          <w:lang w:val="en-US"/>
        </w:rPr>
        <w:t>г</w:t>
      </w:r>
      <w:r w:rsidRPr="007755C7">
        <w:rPr>
          <w:rFonts w:eastAsia="Verdana"/>
          <w:spacing w:val="1"/>
          <w:sz w:val="20"/>
          <w:szCs w:val="20"/>
          <w:lang w:val="en-US"/>
        </w:rPr>
        <w:t xml:space="preserve"> </w:t>
      </w:r>
      <w:r w:rsidRPr="007755C7">
        <w:rPr>
          <w:rFonts w:eastAsia="Verdana"/>
          <w:sz w:val="20"/>
          <w:szCs w:val="20"/>
          <w:lang w:val="en-US"/>
        </w:rPr>
        <w:t>За</w:t>
      </w:r>
      <w:r w:rsidRPr="007755C7">
        <w:rPr>
          <w:rFonts w:eastAsia="Verdana"/>
          <w:spacing w:val="1"/>
          <w:sz w:val="20"/>
          <w:szCs w:val="20"/>
          <w:lang w:val="en-US"/>
        </w:rPr>
        <w:t>к</w:t>
      </w:r>
      <w:r w:rsidRPr="007755C7">
        <w:rPr>
          <w:rFonts w:eastAsia="Verdana"/>
          <w:spacing w:val="-1"/>
          <w:sz w:val="20"/>
          <w:szCs w:val="20"/>
          <w:lang w:val="en-US"/>
        </w:rPr>
        <w:t>о</w:t>
      </w:r>
      <w:r w:rsidRPr="007755C7">
        <w:rPr>
          <w:rFonts w:eastAsia="Verdana"/>
          <w:spacing w:val="2"/>
          <w:sz w:val="20"/>
          <w:szCs w:val="20"/>
          <w:lang w:val="en-US"/>
        </w:rPr>
        <w:t>н</w:t>
      </w:r>
      <w:r w:rsidRPr="007755C7">
        <w:rPr>
          <w:rFonts w:eastAsia="Verdana"/>
          <w:spacing w:val="-1"/>
          <w:sz w:val="20"/>
          <w:szCs w:val="20"/>
          <w:lang w:val="en-US"/>
        </w:rPr>
        <w:t>о</w:t>
      </w:r>
      <w:r w:rsidRPr="007755C7">
        <w:rPr>
          <w:rFonts w:eastAsia="Verdana"/>
          <w:sz w:val="20"/>
          <w:szCs w:val="20"/>
          <w:lang w:val="en-US"/>
        </w:rPr>
        <w:t>м</w:t>
      </w:r>
      <w:r w:rsidRPr="007755C7">
        <w:rPr>
          <w:rFonts w:eastAsia="Verdana"/>
          <w:w w:val="99"/>
          <w:sz w:val="20"/>
          <w:szCs w:val="20"/>
          <w:lang w:val="en-US"/>
        </w:rPr>
        <w:t xml:space="preserve"> </w:t>
      </w:r>
      <w:r w:rsidRPr="007755C7">
        <w:rPr>
          <w:rFonts w:eastAsia="Verdana"/>
          <w:sz w:val="20"/>
          <w:szCs w:val="20"/>
          <w:lang w:val="en-US"/>
        </w:rPr>
        <w:t>о</w:t>
      </w:r>
      <w:r w:rsidRPr="007755C7">
        <w:rPr>
          <w:rFonts w:eastAsia="Verdana"/>
          <w:spacing w:val="-9"/>
          <w:sz w:val="20"/>
          <w:szCs w:val="20"/>
          <w:lang w:val="en-US"/>
        </w:rPr>
        <w:t xml:space="preserve"> </w:t>
      </w:r>
      <w:r w:rsidRPr="007755C7">
        <w:rPr>
          <w:rFonts w:eastAsia="Verdana"/>
          <w:sz w:val="20"/>
          <w:szCs w:val="20"/>
          <w:lang w:val="en-US"/>
        </w:rPr>
        <w:t>плат</w:t>
      </w:r>
      <w:r w:rsidRPr="007755C7">
        <w:rPr>
          <w:rFonts w:eastAsia="Verdana"/>
          <w:spacing w:val="2"/>
          <w:sz w:val="20"/>
          <w:szCs w:val="20"/>
          <w:lang w:val="en-US"/>
        </w:rPr>
        <w:t>н</w:t>
      </w:r>
      <w:r w:rsidRPr="007755C7">
        <w:rPr>
          <w:rFonts w:eastAsia="Verdana"/>
          <w:spacing w:val="-1"/>
          <w:sz w:val="20"/>
          <w:szCs w:val="20"/>
          <w:lang w:val="en-US"/>
        </w:rPr>
        <w:t>о</w:t>
      </w:r>
      <w:r w:rsidRPr="007755C7">
        <w:rPr>
          <w:rFonts w:eastAsia="Verdana"/>
          <w:sz w:val="20"/>
          <w:szCs w:val="20"/>
          <w:lang w:val="en-US"/>
        </w:rPr>
        <w:t>м</w:t>
      </w:r>
      <w:r w:rsidRPr="007755C7">
        <w:rPr>
          <w:rFonts w:eastAsia="Verdana"/>
          <w:spacing w:val="-8"/>
          <w:sz w:val="20"/>
          <w:szCs w:val="20"/>
          <w:lang w:val="en-US"/>
        </w:rPr>
        <w:t xml:space="preserve"> </w:t>
      </w:r>
      <w:r w:rsidRPr="007755C7">
        <w:rPr>
          <w:rFonts w:eastAsia="Verdana"/>
          <w:sz w:val="20"/>
          <w:szCs w:val="20"/>
          <w:lang w:val="en-US"/>
        </w:rPr>
        <w:t>п</w:t>
      </w:r>
      <w:r w:rsidRPr="007755C7">
        <w:rPr>
          <w:rFonts w:eastAsia="Verdana"/>
          <w:spacing w:val="3"/>
          <w:sz w:val="20"/>
          <w:szCs w:val="20"/>
          <w:lang w:val="en-US"/>
        </w:rPr>
        <w:t>р</w:t>
      </w:r>
      <w:r w:rsidRPr="007755C7">
        <w:rPr>
          <w:rFonts w:eastAsia="Verdana"/>
          <w:spacing w:val="-1"/>
          <w:sz w:val="20"/>
          <w:szCs w:val="20"/>
          <w:lang w:val="en-US"/>
        </w:rPr>
        <w:t>о</w:t>
      </w:r>
      <w:r w:rsidRPr="007755C7">
        <w:rPr>
          <w:rFonts w:eastAsia="Verdana"/>
          <w:sz w:val="20"/>
          <w:szCs w:val="20"/>
          <w:lang w:val="en-US"/>
        </w:rPr>
        <w:t>м</w:t>
      </w:r>
      <w:r w:rsidRPr="007755C7">
        <w:rPr>
          <w:rFonts w:eastAsia="Verdana"/>
          <w:spacing w:val="1"/>
          <w:sz w:val="20"/>
          <w:szCs w:val="20"/>
          <w:lang w:val="en-US"/>
        </w:rPr>
        <w:t>е</w:t>
      </w:r>
      <w:r w:rsidRPr="007755C7">
        <w:rPr>
          <w:rFonts w:eastAsia="Verdana"/>
          <w:sz w:val="20"/>
          <w:szCs w:val="20"/>
          <w:lang w:val="en-US"/>
        </w:rPr>
        <w:t>ту</w:t>
      </w:r>
      <w:r w:rsidRPr="007755C7">
        <w:rPr>
          <w:rFonts w:eastAsia="Verdana"/>
          <w:spacing w:val="-7"/>
          <w:sz w:val="20"/>
          <w:szCs w:val="20"/>
          <w:lang w:val="en-US"/>
        </w:rPr>
        <w:t xml:space="preserve"> </w:t>
      </w:r>
      <w:r w:rsidRPr="007755C7">
        <w:rPr>
          <w:rFonts w:eastAsia="Verdana"/>
          <w:sz w:val="20"/>
          <w:szCs w:val="20"/>
          <w:lang w:val="en-US"/>
        </w:rPr>
        <w:t>и</w:t>
      </w:r>
      <w:r w:rsidRPr="007755C7">
        <w:rPr>
          <w:rFonts w:eastAsia="Verdana"/>
          <w:spacing w:val="-9"/>
          <w:sz w:val="20"/>
          <w:szCs w:val="20"/>
          <w:lang w:val="en-US"/>
        </w:rPr>
        <w:t xml:space="preserve"> </w:t>
      </w:r>
      <w:r w:rsidRPr="007755C7">
        <w:rPr>
          <w:rFonts w:eastAsia="Verdana"/>
          <w:spacing w:val="2"/>
          <w:sz w:val="20"/>
          <w:szCs w:val="20"/>
          <w:lang w:val="en-US"/>
        </w:rPr>
        <w:t>п</w:t>
      </w:r>
      <w:r w:rsidRPr="007755C7">
        <w:rPr>
          <w:rFonts w:eastAsia="Verdana"/>
          <w:sz w:val="20"/>
          <w:szCs w:val="20"/>
          <w:lang w:val="en-US"/>
        </w:rPr>
        <w:t>р</w:t>
      </w:r>
      <w:r w:rsidRPr="007755C7">
        <w:rPr>
          <w:rFonts w:eastAsia="Verdana"/>
          <w:spacing w:val="-1"/>
          <w:sz w:val="20"/>
          <w:szCs w:val="20"/>
          <w:lang w:val="en-US"/>
        </w:rPr>
        <w:t>о</w:t>
      </w:r>
      <w:r w:rsidRPr="007755C7">
        <w:rPr>
          <w:rFonts w:eastAsia="Verdana"/>
          <w:sz w:val="20"/>
          <w:szCs w:val="20"/>
          <w:lang w:val="en-US"/>
        </w:rPr>
        <w:t>пи</w:t>
      </w:r>
      <w:r w:rsidRPr="007755C7">
        <w:rPr>
          <w:rFonts w:eastAsia="Verdana"/>
          <w:spacing w:val="1"/>
          <w:sz w:val="20"/>
          <w:szCs w:val="20"/>
          <w:lang w:val="en-US"/>
        </w:rPr>
        <w:t>с</w:t>
      </w:r>
      <w:r w:rsidRPr="007755C7">
        <w:rPr>
          <w:rFonts w:eastAsia="Verdana"/>
          <w:sz w:val="20"/>
          <w:szCs w:val="20"/>
          <w:lang w:val="en-US"/>
        </w:rPr>
        <w:t>има</w:t>
      </w:r>
      <w:r w:rsidRPr="007755C7">
        <w:rPr>
          <w:rFonts w:eastAsia="Verdana"/>
          <w:spacing w:val="-7"/>
          <w:sz w:val="20"/>
          <w:szCs w:val="20"/>
          <w:lang w:val="en-US"/>
        </w:rPr>
        <w:t xml:space="preserve"> </w:t>
      </w:r>
      <w:r w:rsidRPr="007755C7">
        <w:rPr>
          <w:rFonts w:eastAsia="Verdana"/>
          <w:spacing w:val="3"/>
          <w:sz w:val="20"/>
          <w:szCs w:val="20"/>
          <w:lang w:val="en-US"/>
        </w:rPr>
        <w:t>д</w:t>
      </w:r>
      <w:r w:rsidRPr="007755C7">
        <w:rPr>
          <w:rFonts w:eastAsia="Verdana"/>
          <w:spacing w:val="-1"/>
          <w:sz w:val="20"/>
          <w:szCs w:val="20"/>
          <w:lang w:val="en-US"/>
        </w:rPr>
        <w:t>о</w:t>
      </w:r>
      <w:r w:rsidRPr="007755C7">
        <w:rPr>
          <w:rFonts w:eastAsia="Verdana"/>
          <w:sz w:val="20"/>
          <w:szCs w:val="20"/>
          <w:lang w:val="en-US"/>
        </w:rPr>
        <w:t>н</w:t>
      </w:r>
      <w:r w:rsidRPr="007755C7">
        <w:rPr>
          <w:rFonts w:eastAsia="Verdana"/>
          <w:spacing w:val="1"/>
          <w:sz w:val="20"/>
          <w:szCs w:val="20"/>
          <w:lang w:val="en-US"/>
        </w:rPr>
        <w:t>е</w:t>
      </w:r>
      <w:r w:rsidRPr="007755C7">
        <w:rPr>
          <w:rFonts w:eastAsia="Verdana"/>
          <w:sz w:val="20"/>
          <w:szCs w:val="20"/>
          <w:lang w:val="en-US"/>
        </w:rPr>
        <w:t>т</w:t>
      </w:r>
      <w:r w:rsidRPr="007755C7">
        <w:rPr>
          <w:rFonts w:eastAsia="Verdana"/>
          <w:spacing w:val="-1"/>
          <w:sz w:val="20"/>
          <w:szCs w:val="20"/>
          <w:lang w:val="en-US"/>
        </w:rPr>
        <w:t>и</w:t>
      </w:r>
      <w:r w:rsidRPr="007755C7">
        <w:rPr>
          <w:rFonts w:eastAsia="Verdana"/>
          <w:sz w:val="20"/>
          <w:szCs w:val="20"/>
          <w:lang w:val="en-US"/>
        </w:rPr>
        <w:t>м</w:t>
      </w:r>
      <w:r w:rsidRPr="007755C7">
        <w:rPr>
          <w:rFonts w:eastAsia="Verdana"/>
          <w:spacing w:val="-8"/>
          <w:sz w:val="20"/>
          <w:szCs w:val="20"/>
          <w:lang w:val="en-US"/>
        </w:rPr>
        <w:t xml:space="preserve"> </w:t>
      </w:r>
      <w:r w:rsidRPr="007755C7">
        <w:rPr>
          <w:rFonts w:eastAsia="Verdana"/>
          <w:spacing w:val="2"/>
          <w:sz w:val="20"/>
          <w:szCs w:val="20"/>
          <w:lang w:val="en-US"/>
        </w:rPr>
        <w:t>н</w:t>
      </w:r>
      <w:r w:rsidRPr="007755C7">
        <w:rPr>
          <w:rFonts w:eastAsia="Verdana"/>
          <w:sz w:val="20"/>
          <w:szCs w:val="20"/>
          <w:lang w:val="en-US"/>
        </w:rPr>
        <w:t>а</w:t>
      </w:r>
      <w:r w:rsidRPr="007755C7">
        <w:rPr>
          <w:rFonts w:eastAsia="Verdana"/>
          <w:spacing w:val="-8"/>
          <w:sz w:val="20"/>
          <w:szCs w:val="20"/>
          <w:lang w:val="en-US"/>
        </w:rPr>
        <w:t xml:space="preserve"> </w:t>
      </w:r>
      <w:r w:rsidRPr="007755C7">
        <w:rPr>
          <w:rFonts w:eastAsia="Verdana"/>
          <w:spacing w:val="1"/>
          <w:sz w:val="20"/>
          <w:szCs w:val="20"/>
          <w:lang w:val="en-US"/>
        </w:rPr>
        <w:t>о</w:t>
      </w:r>
      <w:r w:rsidRPr="007755C7">
        <w:rPr>
          <w:rFonts w:eastAsia="Verdana"/>
          <w:spacing w:val="-1"/>
          <w:sz w:val="20"/>
          <w:szCs w:val="20"/>
          <w:lang w:val="en-US"/>
        </w:rPr>
        <w:t>с</w:t>
      </w:r>
      <w:r w:rsidRPr="007755C7">
        <w:rPr>
          <w:rFonts w:eastAsia="Verdana"/>
          <w:sz w:val="20"/>
          <w:szCs w:val="20"/>
          <w:lang w:val="en-US"/>
        </w:rPr>
        <w:t>н</w:t>
      </w:r>
      <w:r w:rsidRPr="007755C7">
        <w:rPr>
          <w:rFonts w:eastAsia="Verdana"/>
          <w:spacing w:val="1"/>
          <w:sz w:val="20"/>
          <w:szCs w:val="20"/>
          <w:lang w:val="en-US"/>
        </w:rPr>
        <w:t>о</w:t>
      </w:r>
      <w:r w:rsidRPr="007755C7">
        <w:rPr>
          <w:rFonts w:eastAsia="Verdana"/>
          <w:spacing w:val="-1"/>
          <w:sz w:val="20"/>
          <w:szCs w:val="20"/>
          <w:lang w:val="en-US"/>
        </w:rPr>
        <w:t>в</w:t>
      </w:r>
      <w:r w:rsidRPr="007755C7">
        <w:rPr>
          <w:rFonts w:eastAsia="Verdana"/>
          <w:sz w:val="20"/>
          <w:szCs w:val="20"/>
          <w:lang w:val="en-US"/>
        </w:rPr>
        <w:t>у</w:t>
      </w:r>
      <w:r w:rsidRPr="007755C7">
        <w:rPr>
          <w:rFonts w:eastAsia="Verdana"/>
          <w:spacing w:val="-6"/>
          <w:sz w:val="20"/>
          <w:szCs w:val="20"/>
          <w:lang w:val="en-US"/>
        </w:rPr>
        <w:t xml:space="preserve"> </w:t>
      </w:r>
      <w:r w:rsidRPr="007755C7">
        <w:rPr>
          <w:rFonts w:eastAsia="Verdana"/>
          <w:spacing w:val="1"/>
          <w:sz w:val="20"/>
          <w:szCs w:val="20"/>
          <w:lang w:val="en-US"/>
        </w:rPr>
        <w:t>о</w:t>
      </w:r>
      <w:r w:rsidRPr="007755C7">
        <w:rPr>
          <w:rFonts w:eastAsia="Verdana"/>
          <w:spacing w:val="-1"/>
          <w:sz w:val="20"/>
          <w:szCs w:val="20"/>
          <w:lang w:val="en-US"/>
        </w:rPr>
        <w:t>во</w:t>
      </w:r>
      <w:r w:rsidRPr="007755C7">
        <w:rPr>
          <w:rFonts w:eastAsia="Verdana"/>
          <w:sz w:val="20"/>
          <w:szCs w:val="20"/>
          <w:lang w:val="en-US"/>
        </w:rPr>
        <w:t>г</w:t>
      </w:r>
      <w:r w:rsidRPr="007755C7">
        <w:rPr>
          <w:rFonts w:eastAsia="Verdana"/>
          <w:spacing w:val="-6"/>
          <w:sz w:val="20"/>
          <w:szCs w:val="20"/>
          <w:lang w:val="en-US"/>
        </w:rPr>
        <w:t xml:space="preserve"> </w:t>
      </w:r>
      <w:r w:rsidRPr="007755C7">
        <w:rPr>
          <w:rFonts w:eastAsia="Verdana"/>
          <w:spacing w:val="-1"/>
          <w:sz w:val="20"/>
          <w:szCs w:val="20"/>
          <w:lang w:val="en-US"/>
        </w:rPr>
        <w:t>З</w:t>
      </w:r>
      <w:r w:rsidRPr="007755C7">
        <w:rPr>
          <w:rFonts w:eastAsia="Verdana"/>
          <w:sz w:val="20"/>
          <w:szCs w:val="20"/>
          <w:lang w:val="en-US"/>
        </w:rPr>
        <w:t>а</w:t>
      </w:r>
      <w:r w:rsidRPr="007755C7">
        <w:rPr>
          <w:rFonts w:eastAsia="Verdana"/>
          <w:spacing w:val="2"/>
          <w:sz w:val="20"/>
          <w:szCs w:val="20"/>
          <w:lang w:val="en-US"/>
        </w:rPr>
        <w:t>к</w:t>
      </w:r>
      <w:r w:rsidRPr="007755C7">
        <w:rPr>
          <w:rFonts w:eastAsia="Verdana"/>
          <w:spacing w:val="-1"/>
          <w:sz w:val="20"/>
          <w:szCs w:val="20"/>
          <w:lang w:val="en-US"/>
        </w:rPr>
        <w:t>о</w:t>
      </w:r>
      <w:r w:rsidRPr="007755C7">
        <w:rPr>
          <w:rFonts w:eastAsia="Verdana"/>
          <w:sz w:val="20"/>
          <w:szCs w:val="20"/>
          <w:lang w:val="en-US"/>
        </w:rPr>
        <w:t>на.</w:t>
      </w:r>
    </w:p>
    <w:p w:rsidR="00953B88" w:rsidRPr="007755C7" w:rsidRDefault="00953B88" w:rsidP="00953B88">
      <w:pPr>
        <w:widowControl w:val="0"/>
        <w:spacing w:after="0" w:line="242" w:lineRule="exact"/>
        <w:ind w:firstLine="631"/>
        <w:jc w:val="both"/>
        <w:rPr>
          <w:rFonts w:eastAsia="Verdana"/>
          <w:sz w:val="20"/>
          <w:szCs w:val="20"/>
          <w:lang w:val="en-US"/>
        </w:rPr>
      </w:pPr>
      <w:r w:rsidRPr="007755C7">
        <w:rPr>
          <w:rFonts w:eastAsia="Verdana"/>
          <w:sz w:val="20"/>
          <w:szCs w:val="20"/>
          <w:lang w:val="en-US"/>
        </w:rPr>
        <w:t>М</w:t>
      </w:r>
      <w:r w:rsidRPr="007755C7">
        <w:rPr>
          <w:rFonts w:eastAsia="Verdana"/>
          <w:spacing w:val="-1"/>
          <w:sz w:val="20"/>
          <w:szCs w:val="20"/>
          <w:lang w:val="en-US"/>
        </w:rPr>
        <w:t>е</w:t>
      </w:r>
      <w:r w:rsidRPr="007755C7">
        <w:rPr>
          <w:rFonts w:eastAsia="Verdana"/>
          <w:sz w:val="20"/>
          <w:szCs w:val="20"/>
          <w:lang w:val="en-US"/>
        </w:rPr>
        <w:t>ни</w:t>
      </w:r>
      <w:r w:rsidRPr="007755C7">
        <w:rPr>
          <w:rFonts w:eastAsia="Verdana"/>
          <w:spacing w:val="1"/>
          <w:sz w:val="20"/>
          <w:szCs w:val="20"/>
          <w:lang w:val="en-US"/>
        </w:rPr>
        <w:t>ц</w:t>
      </w:r>
      <w:r w:rsidRPr="007755C7">
        <w:rPr>
          <w:rFonts w:eastAsia="Verdana"/>
          <w:sz w:val="20"/>
          <w:szCs w:val="20"/>
          <w:lang w:val="en-US"/>
        </w:rPr>
        <w:t>а</w:t>
      </w:r>
      <w:r w:rsidRPr="007755C7">
        <w:rPr>
          <w:rFonts w:eastAsia="Verdana"/>
          <w:spacing w:val="19"/>
          <w:sz w:val="20"/>
          <w:szCs w:val="20"/>
          <w:lang w:val="en-US"/>
        </w:rPr>
        <w:t xml:space="preserve"> </w:t>
      </w:r>
      <w:r w:rsidRPr="007755C7">
        <w:rPr>
          <w:rFonts w:eastAsia="Verdana"/>
          <w:sz w:val="20"/>
          <w:szCs w:val="20"/>
          <w:lang w:val="en-US"/>
        </w:rPr>
        <w:t>и</w:t>
      </w:r>
      <w:r w:rsidRPr="007755C7">
        <w:rPr>
          <w:rFonts w:eastAsia="Verdana"/>
          <w:spacing w:val="20"/>
          <w:sz w:val="20"/>
          <w:szCs w:val="20"/>
          <w:lang w:val="en-US"/>
        </w:rPr>
        <w:t xml:space="preserve"> </w:t>
      </w:r>
      <w:r w:rsidRPr="007755C7">
        <w:rPr>
          <w:rFonts w:eastAsia="Verdana"/>
          <w:spacing w:val="2"/>
          <w:sz w:val="20"/>
          <w:szCs w:val="20"/>
          <w:lang w:val="en-US"/>
        </w:rPr>
        <w:t>м</w:t>
      </w:r>
      <w:r w:rsidRPr="007755C7">
        <w:rPr>
          <w:rFonts w:eastAsia="Verdana"/>
          <w:spacing w:val="-2"/>
          <w:sz w:val="20"/>
          <w:szCs w:val="20"/>
          <w:lang w:val="en-US"/>
        </w:rPr>
        <w:t>е</w:t>
      </w:r>
      <w:r w:rsidRPr="007755C7">
        <w:rPr>
          <w:rFonts w:eastAsia="Verdana"/>
          <w:sz w:val="20"/>
          <w:szCs w:val="20"/>
          <w:lang w:val="en-US"/>
        </w:rPr>
        <w:t>н</w:t>
      </w:r>
      <w:r w:rsidRPr="007755C7">
        <w:rPr>
          <w:rFonts w:eastAsia="Verdana"/>
          <w:spacing w:val="2"/>
          <w:sz w:val="20"/>
          <w:szCs w:val="20"/>
          <w:lang w:val="en-US"/>
        </w:rPr>
        <w:t>и</w:t>
      </w:r>
      <w:r w:rsidRPr="007755C7">
        <w:rPr>
          <w:rFonts w:eastAsia="Verdana"/>
          <w:sz w:val="20"/>
          <w:szCs w:val="20"/>
          <w:lang w:val="en-US"/>
        </w:rPr>
        <w:t>ч</w:t>
      </w:r>
      <w:r w:rsidRPr="007755C7">
        <w:rPr>
          <w:rFonts w:eastAsia="Verdana"/>
          <w:spacing w:val="2"/>
          <w:sz w:val="20"/>
          <w:szCs w:val="20"/>
          <w:lang w:val="en-US"/>
        </w:rPr>
        <w:t>н</w:t>
      </w:r>
      <w:r w:rsidRPr="007755C7">
        <w:rPr>
          <w:rFonts w:eastAsia="Verdana"/>
          <w:sz w:val="20"/>
          <w:szCs w:val="20"/>
          <w:lang w:val="en-US"/>
        </w:rPr>
        <w:t>о</w:t>
      </w:r>
      <w:r w:rsidRPr="007755C7">
        <w:rPr>
          <w:rFonts w:eastAsia="Verdana"/>
          <w:spacing w:val="18"/>
          <w:sz w:val="20"/>
          <w:szCs w:val="20"/>
          <w:lang w:val="en-US"/>
        </w:rPr>
        <w:t xml:space="preserve"> </w:t>
      </w:r>
      <w:r w:rsidRPr="007755C7">
        <w:rPr>
          <w:rFonts w:eastAsia="Verdana"/>
          <w:spacing w:val="1"/>
          <w:sz w:val="20"/>
          <w:szCs w:val="20"/>
          <w:lang w:val="en-US"/>
        </w:rPr>
        <w:t>о</w:t>
      </w:r>
      <w:r w:rsidRPr="007755C7">
        <w:rPr>
          <w:rFonts w:eastAsia="Verdana"/>
          <w:spacing w:val="-1"/>
          <w:sz w:val="20"/>
          <w:szCs w:val="20"/>
          <w:lang w:val="en-US"/>
        </w:rPr>
        <w:t>в</w:t>
      </w:r>
      <w:r w:rsidRPr="007755C7">
        <w:rPr>
          <w:rFonts w:eastAsia="Verdana"/>
          <w:spacing w:val="1"/>
          <w:sz w:val="20"/>
          <w:szCs w:val="20"/>
          <w:lang w:val="en-US"/>
        </w:rPr>
        <w:t>л</w:t>
      </w:r>
      <w:r w:rsidRPr="007755C7">
        <w:rPr>
          <w:rFonts w:eastAsia="Verdana"/>
          <w:sz w:val="20"/>
          <w:szCs w:val="20"/>
          <w:lang w:val="en-US"/>
        </w:rPr>
        <w:t>аш</w:t>
      </w:r>
      <w:r w:rsidRPr="007755C7">
        <w:rPr>
          <w:rFonts w:eastAsia="Verdana"/>
          <w:spacing w:val="1"/>
          <w:sz w:val="20"/>
          <w:szCs w:val="20"/>
          <w:lang w:val="en-US"/>
        </w:rPr>
        <w:t>ћ</w:t>
      </w:r>
      <w:r w:rsidRPr="007755C7">
        <w:rPr>
          <w:rFonts w:eastAsia="Verdana"/>
          <w:spacing w:val="-2"/>
          <w:sz w:val="20"/>
          <w:szCs w:val="20"/>
          <w:lang w:val="en-US"/>
        </w:rPr>
        <w:t>е</w:t>
      </w:r>
      <w:r w:rsidRPr="007755C7">
        <w:rPr>
          <w:rFonts w:eastAsia="Verdana"/>
          <w:sz w:val="20"/>
          <w:szCs w:val="20"/>
          <w:lang w:val="en-US"/>
        </w:rPr>
        <w:t>ње</w:t>
      </w:r>
      <w:r w:rsidRPr="007755C7">
        <w:rPr>
          <w:rFonts w:eastAsia="Verdana"/>
          <w:spacing w:val="22"/>
          <w:sz w:val="20"/>
          <w:szCs w:val="20"/>
          <w:lang w:val="en-US"/>
        </w:rPr>
        <w:t xml:space="preserve"> </w:t>
      </w:r>
      <w:r w:rsidRPr="007755C7">
        <w:rPr>
          <w:rFonts w:eastAsia="Verdana"/>
          <w:spacing w:val="-1"/>
          <w:sz w:val="20"/>
          <w:szCs w:val="20"/>
          <w:lang w:val="en-US"/>
        </w:rPr>
        <w:t>с</w:t>
      </w:r>
      <w:r w:rsidRPr="007755C7">
        <w:rPr>
          <w:rFonts w:eastAsia="Verdana"/>
          <w:sz w:val="20"/>
          <w:szCs w:val="20"/>
          <w:lang w:val="en-US"/>
        </w:rPr>
        <w:t>у</w:t>
      </w:r>
      <w:r w:rsidRPr="007755C7">
        <w:rPr>
          <w:rFonts w:eastAsia="Verdana"/>
          <w:spacing w:val="19"/>
          <w:sz w:val="20"/>
          <w:szCs w:val="20"/>
          <w:lang w:val="en-US"/>
        </w:rPr>
        <w:t xml:space="preserve"> </w:t>
      </w:r>
      <w:r w:rsidRPr="007755C7">
        <w:rPr>
          <w:rFonts w:eastAsia="Verdana"/>
          <w:spacing w:val="1"/>
          <w:sz w:val="20"/>
          <w:szCs w:val="20"/>
          <w:lang w:val="en-US"/>
        </w:rPr>
        <w:t>в</w:t>
      </w:r>
      <w:r w:rsidRPr="007755C7">
        <w:rPr>
          <w:rFonts w:eastAsia="Verdana"/>
          <w:sz w:val="20"/>
          <w:szCs w:val="20"/>
          <w:lang w:val="en-US"/>
        </w:rPr>
        <w:t>а</w:t>
      </w:r>
      <w:r w:rsidRPr="007755C7">
        <w:rPr>
          <w:rFonts w:eastAsia="Verdana"/>
          <w:spacing w:val="2"/>
          <w:sz w:val="20"/>
          <w:szCs w:val="20"/>
          <w:lang w:val="en-US"/>
        </w:rPr>
        <w:t>ж</w:t>
      </w:r>
      <w:r w:rsidRPr="007755C7">
        <w:rPr>
          <w:rFonts w:eastAsia="Verdana"/>
          <w:spacing w:val="-2"/>
          <w:sz w:val="20"/>
          <w:szCs w:val="20"/>
          <w:lang w:val="en-US"/>
        </w:rPr>
        <w:t>е</w:t>
      </w:r>
      <w:r w:rsidRPr="007755C7">
        <w:rPr>
          <w:rFonts w:eastAsia="Verdana"/>
          <w:spacing w:val="1"/>
          <w:sz w:val="20"/>
          <w:szCs w:val="20"/>
          <w:lang w:val="en-US"/>
        </w:rPr>
        <w:t>ћ</w:t>
      </w:r>
      <w:r w:rsidRPr="007755C7">
        <w:rPr>
          <w:rFonts w:eastAsia="Verdana"/>
          <w:sz w:val="20"/>
          <w:szCs w:val="20"/>
          <w:lang w:val="en-US"/>
        </w:rPr>
        <w:t>и</w:t>
      </w:r>
      <w:r w:rsidRPr="007755C7">
        <w:rPr>
          <w:rFonts w:eastAsia="Verdana"/>
          <w:spacing w:val="23"/>
          <w:sz w:val="20"/>
          <w:szCs w:val="20"/>
          <w:lang w:val="en-US"/>
        </w:rPr>
        <w:t xml:space="preserve"> </w:t>
      </w:r>
      <w:r w:rsidRPr="007755C7">
        <w:rPr>
          <w:rFonts w:eastAsia="Verdana"/>
          <w:sz w:val="20"/>
          <w:szCs w:val="20"/>
          <w:lang w:val="en-US"/>
        </w:rPr>
        <w:t>и</w:t>
      </w:r>
      <w:r w:rsidRPr="007755C7">
        <w:rPr>
          <w:rFonts w:eastAsia="Verdana"/>
          <w:spacing w:val="22"/>
          <w:sz w:val="20"/>
          <w:szCs w:val="20"/>
          <w:lang w:val="en-US"/>
        </w:rPr>
        <w:t xml:space="preserve"> </w:t>
      </w:r>
      <w:r w:rsidRPr="007755C7">
        <w:rPr>
          <w:rFonts w:eastAsia="Verdana"/>
          <w:sz w:val="20"/>
          <w:szCs w:val="20"/>
          <w:lang w:val="en-US"/>
        </w:rPr>
        <w:t>у</w:t>
      </w:r>
      <w:r w:rsidRPr="007755C7">
        <w:rPr>
          <w:rFonts w:eastAsia="Verdana"/>
          <w:spacing w:val="19"/>
          <w:sz w:val="20"/>
          <w:szCs w:val="20"/>
          <w:lang w:val="en-US"/>
        </w:rPr>
        <w:t xml:space="preserve"> </w:t>
      </w:r>
      <w:r w:rsidRPr="007755C7">
        <w:rPr>
          <w:rFonts w:eastAsia="Verdana"/>
          <w:spacing w:val="-1"/>
          <w:sz w:val="20"/>
          <w:szCs w:val="20"/>
          <w:lang w:val="en-US"/>
        </w:rPr>
        <w:t>с</w:t>
      </w:r>
      <w:r w:rsidRPr="007755C7">
        <w:rPr>
          <w:rFonts w:eastAsia="Verdana"/>
          <w:spacing w:val="1"/>
          <w:sz w:val="20"/>
          <w:szCs w:val="20"/>
          <w:lang w:val="en-US"/>
        </w:rPr>
        <w:t>л</w:t>
      </w:r>
      <w:r w:rsidRPr="007755C7">
        <w:rPr>
          <w:rFonts w:eastAsia="Verdana"/>
          <w:sz w:val="20"/>
          <w:szCs w:val="20"/>
          <w:lang w:val="en-US"/>
        </w:rPr>
        <w:t>у</w:t>
      </w:r>
      <w:r w:rsidRPr="007755C7">
        <w:rPr>
          <w:rFonts w:eastAsia="Verdana"/>
          <w:spacing w:val="-1"/>
          <w:sz w:val="20"/>
          <w:szCs w:val="20"/>
          <w:lang w:val="en-US"/>
        </w:rPr>
        <w:t>ч</w:t>
      </w:r>
      <w:r w:rsidRPr="007755C7">
        <w:rPr>
          <w:rFonts w:eastAsia="Verdana"/>
          <w:sz w:val="20"/>
          <w:szCs w:val="20"/>
          <w:lang w:val="en-US"/>
        </w:rPr>
        <w:t>а</w:t>
      </w:r>
      <w:r w:rsidRPr="007755C7">
        <w:rPr>
          <w:rFonts w:eastAsia="Verdana"/>
          <w:spacing w:val="1"/>
          <w:sz w:val="20"/>
          <w:szCs w:val="20"/>
          <w:lang w:val="en-US"/>
        </w:rPr>
        <w:t>ј</w:t>
      </w:r>
      <w:r w:rsidRPr="007755C7">
        <w:rPr>
          <w:rFonts w:eastAsia="Verdana"/>
          <w:sz w:val="20"/>
          <w:szCs w:val="20"/>
          <w:lang w:val="en-US"/>
        </w:rPr>
        <w:t>у</w:t>
      </w:r>
      <w:r w:rsidRPr="007755C7">
        <w:rPr>
          <w:rFonts w:eastAsia="Verdana"/>
          <w:spacing w:val="20"/>
          <w:sz w:val="20"/>
          <w:szCs w:val="20"/>
          <w:lang w:val="en-US"/>
        </w:rPr>
        <w:t xml:space="preserve"> </w:t>
      </w:r>
      <w:r w:rsidRPr="007755C7">
        <w:rPr>
          <w:rFonts w:eastAsia="Verdana"/>
          <w:sz w:val="20"/>
          <w:szCs w:val="20"/>
          <w:lang w:val="en-US"/>
        </w:rPr>
        <w:t>да</w:t>
      </w:r>
      <w:r w:rsidRPr="007755C7">
        <w:rPr>
          <w:rFonts w:eastAsia="Verdana"/>
          <w:spacing w:val="19"/>
          <w:sz w:val="20"/>
          <w:szCs w:val="20"/>
          <w:lang w:val="en-US"/>
        </w:rPr>
        <w:t xml:space="preserve"> </w:t>
      </w:r>
      <w:r w:rsidRPr="007755C7">
        <w:rPr>
          <w:rFonts w:eastAsia="Verdana"/>
          <w:sz w:val="20"/>
          <w:szCs w:val="20"/>
          <w:lang w:val="en-US"/>
        </w:rPr>
        <w:t>у</w:t>
      </w:r>
      <w:r w:rsidRPr="007755C7">
        <w:rPr>
          <w:rFonts w:eastAsia="Verdana"/>
          <w:spacing w:val="22"/>
          <w:sz w:val="20"/>
          <w:szCs w:val="20"/>
          <w:lang w:val="en-US"/>
        </w:rPr>
        <w:t xml:space="preserve"> </w:t>
      </w:r>
      <w:r w:rsidRPr="007755C7">
        <w:rPr>
          <w:rFonts w:eastAsia="Verdana"/>
          <w:sz w:val="20"/>
          <w:szCs w:val="20"/>
          <w:lang w:val="en-US"/>
        </w:rPr>
        <w:t>т</w:t>
      </w:r>
      <w:r w:rsidRPr="007755C7">
        <w:rPr>
          <w:rFonts w:eastAsia="Verdana"/>
          <w:spacing w:val="-2"/>
          <w:sz w:val="20"/>
          <w:szCs w:val="20"/>
          <w:lang w:val="en-US"/>
        </w:rPr>
        <w:t>о</w:t>
      </w:r>
      <w:r w:rsidRPr="007755C7">
        <w:rPr>
          <w:rFonts w:eastAsia="Verdana"/>
          <w:spacing w:val="1"/>
          <w:sz w:val="20"/>
          <w:szCs w:val="20"/>
          <w:lang w:val="en-US"/>
        </w:rPr>
        <w:t>к</w:t>
      </w:r>
      <w:r w:rsidRPr="007755C7">
        <w:rPr>
          <w:rFonts w:eastAsia="Verdana"/>
          <w:sz w:val="20"/>
          <w:szCs w:val="20"/>
          <w:lang w:val="en-US"/>
        </w:rPr>
        <w:t>у</w:t>
      </w:r>
      <w:r w:rsidRPr="007755C7">
        <w:rPr>
          <w:rFonts w:eastAsia="Verdana"/>
          <w:spacing w:val="19"/>
          <w:sz w:val="20"/>
          <w:szCs w:val="20"/>
          <w:lang w:val="en-US"/>
        </w:rPr>
        <w:t xml:space="preserve"> </w:t>
      </w:r>
      <w:r w:rsidRPr="007755C7">
        <w:rPr>
          <w:rFonts w:eastAsia="Verdana"/>
          <w:sz w:val="20"/>
          <w:szCs w:val="20"/>
          <w:lang w:val="en-US"/>
        </w:rPr>
        <w:t>т</w:t>
      </w:r>
      <w:r w:rsidRPr="007755C7">
        <w:rPr>
          <w:rFonts w:eastAsia="Verdana"/>
          <w:spacing w:val="2"/>
          <w:sz w:val="20"/>
          <w:szCs w:val="20"/>
          <w:lang w:val="en-US"/>
        </w:rPr>
        <w:t>р</w:t>
      </w:r>
      <w:r w:rsidRPr="007755C7">
        <w:rPr>
          <w:rFonts w:eastAsia="Verdana"/>
          <w:sz w:val="20"/>
          <w:szCs w:val="20"/>
          <w:lang w:val="en-US"/>
        </w:rPr>
        <w:t>а</w:t>
      </w:r>
      <w:r w:rsidRPr="007755C7">
        <w:rPr>
          <w:rFonts w:eastAsia="Verdana"/>
          <w:spacing w:val="1"/>
          <w:sz w:val="20"/>
          <w:szCs w:val="20"/>
          <w:lang w:val="en-US"/>
        </w:rPr>
        <w:t>ј</w:t>
      </w:r>
      <w:r w:rsidRPr="007755C7">
        <w:rPr>
          <w:rFonts w:eastAsia="Verdana"/>
          <w:sz w:val="20"/>
          <w:szCs w:val="20"/>
          <w:lang w:val="en-US"/>
        </w:rPr>
        <w:t>ања</w:t>
      </w:r>
      <w:r w:rsidRPr="007755C7">
        <w:rPr>
          <w:rFonts w:eastAsia="Verdana"/>
          <w:spacing w:val="20"/>
          <w:sz w:val="20"/>
          <w:szCs w:val="20"/>
          <w:lang w:val="en-US"/>
        </w:rPr>
        <w:t xml:space="preserve"> </w:t>
      </w:r>
      <w:r w:rsidRPr="007755C7">
        <w:rPr>
          <w:rFonts w:eastAsia="Verdana"/>
          <w:spacing w:val="-1"/>
          <w:sz w:val="20"/>
          <w:szCs w:val="20"/>
          <w:lang w:val="en-US"/>
        </w:rPr>
        <w:t>в</w:t>
      </w:r>
      <w:r w:rsidRPr="007755C7">
        <w:rPr>
          <w:rFonts w:eastAsia="Verdana"/>
          <w:sz w:val="20"/>
          <w:szCs w:val="20"/>
          <w:lang w:val="en-US"/>
        </w:rPr>
        <w:t>а</w:t>
      </w:r>
      <w:r w:rsidRPr="007755C7">
        <w:rPr>
          <w:rFonts w:eastAsia="Verdana"/>
          <w:spacing w:val="2"/>
          <w:sz w:val="20"/>
          <w:szCs w:val="20"/>
          <w:lang w:val="en-US"/>
        </w:rPr>
        <w:t>ж</w:t>
      </w:r>
      <w:r w:rsidRPr="007755C7">
        <w:rPr>
          <w:rFonts w:eastAsia="Verdana"/>
          <w:spacing w:val="-2"/>
          <w:sz w:val="20"/>
          <w:szCs w:val="20"/>
          <w:lang w:val="en-US"/>
        </w:rPr>
        <w:t>е</w:t>
      </w:r>
      <w:r w:rsidRPr="007755C7">
        <w:rPr>
          <w:rFonts w:eastAsia="Verdana"/>
          <w:sz w:val="20"/>
          <w:szCs w:val="20"/>
          <w:lang w:val="en-US"/>
        </w:rPr>
        <w:t>ња</w:t>
      </w:r>
      <w:r w:rsidRPr="007755C7">
        <w:rPr>
          <w:rFonts w:eastAsia="Verdana"/>
          <w:w w:val="99"/>
          <w:sz w:val="20"/>
          <w:szCs w:val="20"/>
          <w:lang w:val="en-US"/>
        </w:rPr>
        <w:t xml:space="preserve"> </w:t>
      </w:r>
      <w:r w:rsidRPr="007755C7">
        <w:rPr>
          <w:rFonts w:eastAsia="Verdana"/>
          <w:sz w:val="20"/>
          <w:szCs w:val="20"/>
          <w:lang w:val="en-US"/>
        </w:rPr>
        <w:t>п</w:t>
      </w:r>
      <w:r w:rsidRPr="007755C7">
        <w:rPr>
          <w:rFonts w:eastAsia="Verdana"/>
          <w:spacing w:val="-1"/>
          <w:sz w:val="20"/>
          <w:szCs w:val="20"/>
          <w:lang w:val="en-US"/>
        </w:rPr>
        <w:t>о</w:t>
      </w:r>
      <w:r w:rsidRPr="007755C7">
        <w:rPr>
          <w:rFonts w:eastAsia="Verdana"/>
          <w:sz w:val="20"/>
          <w:szCs w:val="20"/>
          <w:lang w:val="en-US"/>
        </w:rPr>
        <w:t>ну</w:t>
      </w:r>
      <w:r w:rsidRPr="007755C7">
        <w:rPr>
          <w:rFonts w:eastAsia="Verdana"/>
          <w:spacing w:val="3"/>
          <w:sz w:val="20"/>
          <w:szCs w:val="20"/>
          <w:lang w:val="en-US"/>
        </w:rPr>
        <w:t>д</w:t>
      </w:r>
      <w:r w:rsidRPr="007755C7">
        <w:rPr>
          <w:rFonts w:eastAsia="Verdana"/>
          <w:sz w:val="20"/>
          <w:szCs w:val="20"/>
          <w:lang w:val="en-US"/>
        </w:rPr>
        <w:t>е д</w:t>
      </w:r>
      <w:r w:rsidRPr="007755C7">
        <w:rPr>
          <w:rFonts w:eastAsia="Verdana"/>
          <w:spacing w:val="-1"/>
          <w:sz w:val="20"/>
          <w:szCs w:val="20"/>
          <w:lang w:val="en-US"/>
        </w:rPr>
        <w:t>о</w:t>
      </w:r>
      <w:r w:rsidRPr="007755C7">
        <w:rPr>
          <w:rFonts w:eastAsia="Verdana"/>
          <w:spacing w:val="1"/>
          <w:sz w:val="20"/>
          <w:szCs w:val="20"/>
          <w:lang w:val="en-US"/>
        </w:rPr>
        <w:t>ђ</w:t>
      </w:r>
      <w:r w:rsidRPr="007755C7">
        <w:rPr>
          <w:rFonts w:eastAsia="Verdana"/>
          <w:sz w:val="20"/>
          <w:szCs w:val="20"/>
          <w:lang w:val="en-US"/>
        </w:rPr>
        <w:t>е до п</w:t>
      </w:r>
      <w:r w:rsidRPr="007755C7">
        <w:rPr>
          <w:rFonts w:eastAsia="Verdana"/>
          <w:spacing w:val="3"/>
          <w:sz w:val="20"/>
          <w:szCs w:val="20"/>
          <w:lang w:val="en-US"/>
        </w:rPr>
        <w:t>р</w:t>
      </w:r>
      <w:r w:rsidRPr="007755C7">
        <w:rPr>
          <w:rFonts w:eastAsia="Verdana"/>
          <w:spacing w:val="1"/>
          <w:sz w:val="20"/>
          <w:szCs w:val="20"/>
          <w:lang w:val="en-US"/>
        </w:rPr>
        <w:t>о</w:t>
      </w:r>
      <w:r w:rsidRPr="007755C7">
        <w:rPr>
          <w:rFonts w:eastAsia="Verdana"/>
          <w:sz w:val="20"/>
          <w:szCs w:val="20"/>
          <w:lang w:val="en-US"/>
        </w:rPr>
        <w:t xml:space="preserve">мене </w:t>
      </w:r>
      <w:r w:rsidRPr="007755C7">
        <w:rPr>
          <w:rFonts w:eastAsia="Verdana"/>
          <w:spacing w:val="1"/>
          <w:sz w:val="20"/>
          <w:szCs w:val="20"/>
          <w:lang w:val="en-US"/>
        </w:rPr>
        <w:t>л</w:t>
      </w:r>
      <w:r w:rsidRPr="007755C7">
        <w:rPr>
          <w:rFonts w:eastAsia="Verdana"/>
          <w:sz w:val="20"/>
          <w:szCs w:val="20"/>
          <w:lang w:val="en-US"/>
        </w:rPr>
        <w:t xml:space="preserve">ица </w:t>
      </w:r>
      <w:r w:rsidRPr="007755C7">
        <w:rPr>
          <w:rFonts w:eastAsia="Verdana"/>
          <w:spacing w:val="1"/>
          <w:sz w:val="20"/>
          <w:szCs w:val="20"/>
          <w:lang w:val="en-US"/>
        </w:rPr>
        <w:t>о</w:t>
      </w:r>
      <w:r w:rsidRPr="007755C7">
        <w:rPr>
          <w:rFonts w:eastAsia="Verdana"/>
          <w:spacing w:val="-1"/>
          <w:sz w:val="20"/>
          <w:szCs w:val="20"/>
          <w:lang w:val="en-US"/>
        </w:rPr>
        <w:t>в</w:t>
      </w:r>
      <w:r w:rsidRPr="007755C7">
        <w:rPr>
          <w:rFonts w:eastAsia="Verdana"/>
          <w:spacing w:val="1"/>
          <w:sz w:val="20"/>
          <w:szCs w:val="20"/>
          <w:lang w:val="en-US"/>
        </w:rPr>
        <w:t>л</w:t>
      </w:r>
      <w:r w:rsidRPr="007755C7">
        <w:rPr>
          <w:rFonts w:eastAsia="Verdana"/>
          <w:sz w:val="20"/>
          <w:szCs w:val="20"/>
          <w:lang w:val="en-US"/>
        </w:rPr>
        <w:t>аш</w:t>
      </w:r>
      <w:r w:rsidRPr="007755C7">
        <w:rPr>
          <w:rFonts w:eastAsia="Verdana"/>
          <w:spacing w:val="1"/>
          <w:sz w:val="20"/>
          <w:szCs w:val="20"/>
          <w:lang w:val="en-US"/>
        </w:rPr>
        <w:t>ћ</w:t>
      </w:r>
      <w:r w:rsidRPr="007755C7">
        <w:rPr>
          <w:rFonts w:eastAsia="Verdana"/>
          <w:spacing w:val="-2"/>
          <w:sz w:val="20"/>
          <w:szCs w:val="20"/>
          <w:lang w:val="en-US"/>
        </w:rPr>
        <w:t>е</w:t>
      </w:r>
      <w:r w:rsidRPr="007755C7">
        <w:rPr>
          <w:rFonts w:eastAsia="Verdana"/>
          <w:spacing w:val="2"/>
          <w:sz w:val="20"/>
          <w:szCs w:val="20"/>
          <w:lang w:val="en-US"/>
        </w:rPr>
        <w:t>н</w:t>
      </w:r>
      <w:r w:rsidRPr="007755C7">
        <w:rPr>
          <w:rFonts w:eastAsia="Verdana"/>
          <w:sz w:val="20"/>
          <w:szCs w:val="20"/>
          <w:lang w:val="en-US"/>
        </w:rPr>
        <w:t xml:space="preserve">их </w:t>
      </w:r>
      <w:r w:rsidRPr="007755C7">
        <w:rPr>
          <w:rFonts w:eastAsia="Verdana"/>
          <w:spacing w:val="1"/>
          <w:sz w:val="20"/>
          <w:szCs w:val="20"/>
          <w:lang w:val="en-US"/>
        </w:rPr>
        <w:t>з</w:t>
      </w:r>
      <w:r w:rsidRPr="007755C7">
        <w:rPr>
          <w:rFonts w:eastAsia="Verdana"/>
          <w:sz w:val="20"/>
          <w:szCs w:val="20"/>
          <w:lang w:val="en-US"/>
        </w:rPr>
        <w:t xml:space="preserve">а </w:t>
      </w:r>
      <w:r w:rsidRPr="007755C7">
        <w:rPr>
          <w:rFonts w:eastAsia="Verdana"/>
          <w:spacing w:val="1"/>
          <w:sz w:val="20"/>
          <w:szCs w:val="20"/>
          <w:lang w:val="en-US"/>
        </w:rPr>
        <w:t>з</w:t>
      </w:r>
      <w:r w:rsidRPr="007755C7">
        <w:rPr>
          <w:rFonts w:eastAsia="Verdana"/>
          <w:sz w:val="20"/>
          <w:szCs w:val="20"/>
          <w:lang w:val="en-US"/>
        </w:rPr>
        <w:t>ас</w:t>
      </w:r>
      <w:r w:rsidRPr="007755C7">
        <w:rPr>
          <w:rFonts w:eastAsia="Verdana"/>
          <w:spacing w:val="-1"/>
          <w:sz w:val="20"/>
          <w:szCs w:val="20"/>
          <w:lang w:val="en-US"/>
        </w:rPr>
        <w:t>т</w:t>
      </w:r>
      <w:r w:rsidRPr="007755C7">
        <w:rPr>
          <w:rFonts w:eastAsia="Verdana"/>
          <w:sz w:val="20"/>
          <w:szCs w:val="20"/>
          <w:lang w:val="en-US"/>
        </w:rPr>
        <w:t>упа</w:t>
      </w:r>
      <w:r w:rsidRPr="007755C7">
        <w:rPr>
          <w:rFonts w:eastAsia="Verdana"/>
          <w:spacing w:val="2"/>
          <w:sz w:val="20"/>
          <w:szCs w:val="20"/>
          <w:lang w:val="en-US"/>
        </w:rPr>
        <w:t>њ</w:t>
      </w:r>
      <w:r w:rsidRPr="007755C7">
        <w:rPr>
          <w:rFonts w:eastAsia="Verdana"/>
          <w:spacing w:val="-2"/>
          <w:sz w:val="20"/>
          <w:szCs w:val="20"/>
          <w:lang w:val="en-US"/>
        </w:rPr>
        <w:t>е</w:t>
      </w:r>
      <w:r w:rsidRPr="007755C7">
        <w:rPr>
          <w:rFonts w:eastAsia="Verdana"/>
          <w:sz w:val="20"/>
          <w:szCs w:val="20"/>
          <w:lang w:val="en-US"/>
        </w:rPr>
        <w:t xml:space="preserve">, </w:t>
      </w:r>
      <w:r w:rsidRPr="007755C7">
        <w:rPr>
          <w:rFonts w:eastAsia="Verdana"/>
          <w:spacing w:val="3"/>
          <w:sz w:val="20"/>
          <w:szCs w:val="20"/>
          <w:lang w:val="en-US"/>
        </w:rPr>
        <w:t>л</w:t>
      </w:r>
      <w:r w:rsidRPr="007755C7">
        <w:rPr>
          <w:rFonts w:eastAsia="Verdana"/>
          <w:sz w:val="20"/>
          <w:szCs w:val="20"/>
          <w:lang w:val="en-US"/>
        </w:rPr>
        <w:t xml:space="preserve">ица </w:t>
      </w:r>
      <w:r w:rsidRPr="007755C7">
        <w:rPr>
          <w:rFonts w:eastAsia="Verdana"/>
          <w:spacing w:val="-1"/>
          <w:sz w:val="20"/>
          <w:szCs w:val="20"/>
          <w:lang w:val="en-US"/>
        </w:rPr>
        <w:t>ов</w:t>
      </w:r>
      <w:r w:rsidRPr="007755C7">
        <w:rPr>
          <w:rFonts w:eastAsia="Verdana"/>
          <w:spacing w:val="1"/>
          <w:sz w:val="20"/>
          <w:szCs w:val="20"/>
          <w:lang w:val="en-US"/>
        </w:rPr>
        <w:t>л</w:t>
      </w:r>
      <w:r w:rsidRPr="007755C7">
        <w:rPr>
          <w:rFonts w:eastAsia="Verdana"/>
          <w:sz w:val="20"/>
          <w:szCs w:val="20"/>
          <w:lang w:val="en-US"/>
        </w:rPr>
        <w:t>аш</w:t>
      </w:r>
      <w:r w:rsidRPr="007755C7">
        <w:rPr>
          <w:rFonts w:eastAsia="Verdana"/>
          <w:spacing w:val="1"/>
          <w:sz w:val="20"/>
          <w:szCs w:val="20"/>
          <w:lang w:val="en-US"/>
        </w:rPr>
        <w:t>ћ</w:t>
      </w:r>
      <w:r w:rsidRPr="007755C7">
        <w:rPr>
          <w:rFonts w:eastAsia="Verdana"/>
          <w:spacing w:val="-2"/>
          <w:sz w:val="20"/>
          <w:szCs w:val="20"/>
          <w:lang w:val="en-US"/>
        </w:rPr>
        <w:t>е</w:t>
      </w:r>
      <w:r w:rsidRPr="007755C7">
        <w:rPr>
          <w:rFonts w:eastAsia="Verdana"/>
          <w:spacing w:val="2"/>
          <w:sz w:val="20"/>
          <w:szCs w:val="20"/>
          <w:lang w:val="en-US"/>
        </w:rPr>
        <w:t>н</w:t>
      </w:r>
      <w:r w:rsidRPr="007755C7">
        <w:rPr>
          <w:rFonts w:eastAsia="Verdana"/>
          <w:sz w:val="20"/>
          <w:szCs w:val="20"/>
          <w:lang w:val="en-US"/>
        </w:rPr>
        <w:t xml:space="preserve">их </w:t>
      </w:r>
      <w:r w:rsidRPr="007755C7">
        <w:rPr>
          <w:rFonts w:eastAsia="Verdana"/>
          <w:spacing w:val="1"/>
          <w:sz w:val="20"/>
          <w:szCs w:val="20"/>
          <w:lang w:val="en-US"/>
        </w:rPr>
        <w:t>з</w:t>
      </w:r>
      <w:r w:rsidRPr="007755C7">
        <w:rPr>
          <w:rFonts w:eastAsia="Verdana"/>
          <w:sz w:val="20"/>
          <w:szCs w:val="20"/>
          <w:lang w:val="en-US"/>
        </w:rPr>
        <w:t>а</w:t>
      </w:r>
      <w:r w:rsidRPr="007755C7">
        <w:rPr>
          <w:rFonts w:eastAsia="Verdana"/>
          <w:sz w:val="20"/>
          <w:szCs w:val="20"/>
          <w:lang w:val="sr-Cyrl-RS"/>
        </w:rPr>
        <w:t xml:space="preserve"> </w:t>
      </w:r>
      <w:r w:rsidRPr="007755C7">
        <w:rPr>
          <w:rFonts w:eastAsia="Verdana"/>
          <w:sz w:val="20"/>
          <w:szCs w:val="20"/>
          <w:lang w:val="en-US"/>
        </w:rPr>
        <w:t>расп</w:t>
      </w:r>
      <w:r w:rsidRPr="007755C7">
        <w:rPr>
          <w:rFonts w:eastAsia="Verdana"/>
          <w:spacing w:val="-2"/>
          <w:sz w:val="20"/>
          <w:szCs w:val="20"/>
          <w:lang w:val="en-US"/>
        </w:rPr>
        <w:t>о</w:t>
      </w:r>
      <w:r w:rsidRPr="007755C7">
        <w:rPr>
          <w:rFonts w:eastAsia="Verdana"/>
          <w:spacing w:val="1"/>
          <w:sz w:val="20"/>
          <w:szCs w:val="20"/>
          <w:lang w:val="en-US"/>
        </w:rPr>
        <w:t>л</w:t>
      </w:r>
      <w:r w:rsidRPr="007755C7">
        <w:rPr>
          <w:rFonts w:eastAsia="Verdana"/>
          <w:sz w:val="20"/>
          <w:szCs w:val="20"/>
          <w:lang w:val="en-US"/>
        </w:rPr>
        <w:t>ага</w:t>
      </w:r>
      <w:r w:rsidRPr="007755C7">
        <w:rPr>
          <w:rFonts w:eastAsia="Verdana"/>
          <w:spacing w:val="2"/>
          <w:sz w:val="20"/>
          <w:szCs w:val="20"/>
          <w:lang w:val="en-US"/>
        </w:rPr>
        <w:t>њ</w:t>
      </w:r>
      <w:r w:rsidRPr="007755C7">
        <w:rPr>
          <w:rFonts w:eastAsia="Verdana"/>
          <w:sz w:val="20"/>
          <w:szCs w:val="20"/>
          <w:lang w:val="en-US"/>
        </w:rPr>
        <w:t>е</w:t>
      </w:r>
      <w:r w:rsidRPr="007755C7">
        <w:rPr>
          <w:rFonts w:eastAsia="Verdana"/>
          <w:spacing w:val="55"/>
          <w:sz w:val="20"/>
          <w:szCs w:val="20"/>
          <w:lang w:val="en-US"/>
        </w:rPr>
        <w:t xml:space="preserve"> </w:t>
      </w:r>
      <w:r w:rsidRPr="007755C7">
        <w:rPr>
          <w:rFonts w:eastAsia="Verdana"/>
          <w:spacing w:val="-1"/>
          <w:sz w:val="20"/>
          <w:szCs w:val="20"/>
          <w:lang w:val="en-US"/>
        </w:rPr>
        <w:t>с</w:t>
      </w:r>
      <w:r w:rsidRPr="007755C7">
        <w:rPr>
          <w:rFonts w:eastAsia="Verdana"/>
          <w:sz w:val="20"/>
          <w:szCs w:val="20"/>
          <w:lang w:val="en-US"/>
        </w:rPr>
        <w:t>р</w:t>
      </w:r>
      <w:r w:rsidRPr="007755C7">
        <w:rPr>
          <w:rFonts w:eastAsia="Verdana"/>
          <w:spacing w:val="-2"/>
          <w:sz w:val="20"/>
          <w:szCs w:val="20"/>
          <w:lang w:val="en-US"/>
        </w:rPr>
        <w:t>е</w:t>
      </w:r>
      <w:r w:rsidRPr="007755C7">
        <w:rPr>
          <w:rFonts w:eastAsia="Verdana"/>
          <w:sz w:val="20"/>
          <w:szCs w:val="20"/>
          <w:lang w:val="en-US"/>
        </w:rPr>
        <w:t>д</w:t>
      </w:r>
      <w:r w:rsidRPr="007755C7">
        <w:rPr>
          <w:rFonts w:eastAsia="Verdana"/>
          <w:spacing w:val="1"/>
          <w:sz w:val="20"/>
          <w:szCs w:val="20"/>
          <w:lang w:val="en-US"/>
        </w:rPr>
        <w:t>с</w:t>
      </w:r>
      <w:r w:rsidRPr="007755C7">
        <w:rPr>
          <w:rFonts w:eastAsia="Verdana"/>
          <w:sz w:val="20"/>
          <w:szCs w:val="20"/>
          <w:lang w:val="en-US"/>
        </w:rPr>
        <w:t>тв</w:t>
      </w:r>
      <w:r w:rsidRPr="007755C7">
        <w:rPr>
          <w:rFonts w:eastAsia="Verdana"/>
          <w:spacing w:val="2"/>
          <w:sz w:val="20"/>
          <w:szCs w:val="20"/>
          <w:lang w:val="en-US"/>
        </w:rPr>
        <w:t>и</w:t>
      </w:r>
      <w:r w:rsidRPr="007755C7">
        <w:rPr>
          <w:rFonts w:eastAsia="Verdana"/>
          <w:sz w:val="20"/>
          <w:szCs w:val="20"/>
          <w:lang w:val="en-US"/>
        </w:rPr>
        <w:t>ма</w:t>
      </w:r>
      <w:r w:rsidRPr="007755C7">
        <w:rPr>
          <w:rFonts w:eastAsia="Verdana"/>
          <w:spacing w:val="54"/>
          <w:sz w:val="20"/>
          <w:szCs w:val="20"/>
          <w:lang w:val="en-US"/>
        </w:rPr>
        <w:t xml:space="preserve"> </w:t>
      </w:r>
      <w:r w:rsidRPr="007755C7">
        <w:rPr>
          <w:rFonts w:eastAsia="Verdana"/>
          <w:spacing w:val="-1"/>
          <w:sz w:val="20"/>
          <w:szCs w:val="20"/>
          <w:lang w:val="en-US"/>
        </w:rPr>
        <w:t>с</w:t>
      </w:r>
      <w:r w:rsidRPr="007755C7">
        <w:rPr>
          <w:rFonts w:eastAsia="Verdana"/>
          <w:sz w:val="20"/>
          <w:szCs w:val="20"/>
          <w:lang w:val="en-US"/>
        </w:rPr>
        <w:t>а</w:t>
      </w:r>
      <w:r w:rsidRPr="007755C7">
        <w:rPr>
          <w:rFonts w:eastAsia="Verdana"/>
          <w:spacing w:val="55"/>
          <w:sz w:val="20"/>
          <w:szCs w:val="20"/>
          <w:lang w:val="en-US"/>
        </w:rPr>
        <w:t xml:space="preserve"> </w:t>
      </w:r>
      <w:r w:rsidRPr="007755C7">
        <w:rPr>
          <w:rFonts w:eastAsia="Verdana"/>
          <w:sz w:val="20"/>
          <w:szCs w:val="20"/>
          <w:lang w:val="en-US"/>
        </w:rPr>
        <w:t>рачуна</w:t>
      </w:r>
      <w:r w:rsidRPr="007755C7">
        <w:rPr>
          <w:rFonts w:eastAsia="Verdana"/>
          <w:spacing w:val="56"/>
          <w:sz w:val="20"/>
          <w:szCs w:val="20"/>
          <w:lang w:val="en-US"/>
        </w:rPr>
        <w:t xml:space="preserve"> </w:t>
      </w:r>
      <w:r w:rsidRPr="007755C7">
        <w:rPr>
          <w:rFonts w:eastAsia="Verdana"/>
          <w:sz w:val="20"/>
          <w:szCs w:val="20"/>
          <w:lang w:val="en-US"/>
        </w:rPr>
        <w:t>М</w:t>
      </w:r>
      <w:r w:rsidRPr="007755C7">
        <w:rPr>
          <w:rFonts w:eastAsia="Verdana"/>
          <w:spacing w:val="-1"/>
          <w:sz w:val="20"/>
          <w:szCs w:val="20"/>
          <w:lang w:val="en-US"/>
        </w:rPr>
        <w:t>е</w:t>
      </w:r>
      <w:r w:rsidRPr="007755C7">
        <w:rPr>
          <w:rFonts w:eastAsia="Verdana"/>
          <w:spacing w:val="2"/>
          <w:sz w:val="20"/>
          <w:szCs w:val="20"/>
          <w:lang w:val="en-US"/>
        </w:rPr>
        <w:t>н</w:t>
      </w:r>
      <w:r w:rsidRPr="007755C7">
        <w:rPr>
          <w:rFonts w:eastAsia="Verdana"/>
          <w:sz w:val="20"/>
          <w:szCs w:val="20"/>
          <w:lang w:val="en-US"/>
        </w:rPr>
        <w:t>и</w:t>
      </w:r>
      <w:r w:rsidRPr="007755C7">
        <w:rPr>
          <w:rFonts w:eastAsia="Verdana"/>
          <w:spacing w:val="-1"/>
          <w:sz w:val="20"/>
          <w:szCs w:val="20"/>
          <w:lang w:val="en-US"/>
        </w:rPr>
        <w:t>ч</w:t>
      </w:r>
      <w:r w:rsidRPr="007755C7">
        <w:rPr>
          <w:rFonts w:eastAsia="Verdana"/>
          <w:spacing w:val="2"/>
          <w:sz w:val="20"/>
          <w:szCs w:val="20"/>
          <w:lang w:val="en-US"/>
        </w:rPr>
        <w:t>н</w:t>
      </w:r>
      <w:r w:rsidRPr="007755C7">
        <w:rPr>
          <w:rFonts w:eastAsia="Verdana"/>
          <w:spacing w:val="-1"/>
          <w:sz w:val="20"/>
          <w:szCs w:val="20"/>
          <w:lang w:val="en-US"/>
        </w:rPr>
        <w:t>о</w:t>
      </w:r>
      <w:r w:rsidRPr="007755C7">
        <w:rPr>
          <w:rFonts w:eastAsia="Verdana"/>
          <w:sz w:val="20"/>
          <w:szCs w:val="20"/>
          <w:lang w:val="en-US"/>
        </w:rPr>
        <w:t>г</w:t>
      </w:r>
      <w:r w:rsidRPr="007755C7">
        <w:rPr>
          <w:rFonts w:eastAsia="Verdana"/>
          <w:spacing w:val="54"/>
          <w:sz w:val="20"/>
          <w:szCs w:val="20"/>
          <w:lang w:val="en-US"/>
        </w:rPr>
        <w:t xml:space="preserve"> </w:t>
      </w:r>
      <w:r w:rsidRPr="007755C7">
        <w:rPr>
          <w:rFonts w:eastAsia="Verdana"/>
          <w:sz w:val="20"/>
          <w:szCs w:val="20"/>
          <w:lang w:val="en-US"/>
        </w:rPr>
        <w:t>ду</w:t>
      </w:r>
      <w:r w:rsidRPr="007755C7">
        <w:rPr>
          <w:rFonts w:eastAsia="Verdana"/>
          <w:spacing w:val="1"/>
          <w:sz w:val="20"/>
          <w:szCs w:val="20"/>
          <w:lang w:val="en-US"/>
        </w:rPr>
        <w:t>ж</w:t>
      </w:r>
      <w:r w:rsidRPr="007755C7">
        <w:rPr>
          <w:rFonts w:eastAsia="Verdana"/>
          <w:sz w:val="20"/>
          <w:szCs w:val="20"/>
          <w:lang w:val="en-US"/>
        </w:rPr>
        <w:t>ника</w:t>
      </w:r>
      <w:r w:rsidRPr="007755C7">
        <w:rPr>
          <w:rFonts w:eastAsia="Verdana"/>
          <w:spacing w:val="56"/>
          <w:sz w:val="20"/>
          <w:szCs w:val="20"/>
          <w:lang w:val="en-US"/>
        </w:rPr>
        <w:t xml:space="preserve"> </w:t>
      </w:r>
      <w:r w:rsidRPr="007755C7">
        <w:rPr>
          <w:rFonts w:eastAsia="Verdana"/>
          <w:sz w:val="20"/>
          <w:szCs w:val="20"/>
          <w:lang w:val="en-US"/>
        </w:rPr>
        <w:t>и</w:t>
      </w:r>
      <w:r w:rsidRPr="007755C7">
        <w:rPr>
          <w:rFonts w:eastAsia="Verdana"/>
          <w:spacing w:val="54"/>
          <w:sz w:val="20"/>
          <w:szCs w:val="20"/>
          <w:lang w:val="en-US"/>
        </w:rPr>
        <w:t xml:space="preserve"> </w:t>
      </w:r>
      <w:r w:rsidRPr="007755C7">
        <w:rPr>
          <w:rFonts w:eastAsia="Verdana"/>
          <w:sz w:val="20"/>
          <w:szCs w:val="20"/>
          <w:lang w:val="en-US"/>
        </w:rPr>
        <w:t>друг</w:t>
      </w:r>
      <w:r w:rsidRPr="007755C7">
        <w:rPr>
          <w:rFonts w:eastAsia="Verdana"/>
          <w:spacing w:val="-1"/>
          <w:sz w:val="20"/>
          <w:szCs w:val="20"/>
          <w:lang w:val="en-US"/>
        </w:rPr>
        <w:t>и</w:t>
      </w:r>
      <w:r w:rsidRPr="007755C7">
        <w:rPr>
          <w:rFonts w:eastAsia="Verdana"/>
          <w:sz w:val="20"/>
          <w:szCs w:val="20"/>
          <w:lang w:val="en-US"/>
        </w:rPr>
        <w:t>х</w:t>
      </w:r>
      <w:r w:rsidRPr="007755C7">
        <w:rPr>
          <w:rFonts w:eastAsia="Verdana"/>
          <w:spacing w:val="55"/>
          <w:sz w:val="20"/>
          <w:szCs w:val="20"/>
          <w:lang w:val="en-US"/>
        </w:rPr>
        <w:t xml:space="preserve"> </w:t>
      </w:r>
      <w:r w:rsidRPr="007755C7">
        <w:rPr>
          <w:rFonts w:eastAsia="Verdana"/>
          <w:sz w:val="20"/>
          <w:szCs w:val="20"/>
          <w:lang w:val="en-US"/>
        </w:rPr>
        <w:t>пр</w:t>
      </w:r>
      <w:r w:rsidRPr="007755C7">
        <w:rPr>
          <w:rFonts w:eastAsia="Verdana"/>
          <w:spacing w:val="-1"/>
          <w:sz w:val="20"/>
          <w:szCs w:val="20"/>
          <w:lang w:val="en-US"/>
        </w:rPr>
        <w:t>о</w:t>
      </w:r>
      <w:r w:rsidRPr="007755C7">
        <w:rPr>
          <w:rFonts w:eastAsia="Verdana"/>
          <w:sz w:val="20"/>
          <w:szCs w:val="20"/>
          <w:lang w:val="en-US"/>
        </w:rPr>
        <w:t>мена</w:t>
      </w:r>
      <w:r w:rsidRPr="007755C7">
        <w:rPr>
          <w:rFonts w:eastAsia="Verdana"/>
          <w:spacing w:val="57"/>
          <w:sz w:val="20"/>
          <w:szCs w:val="20"/>
          <w:lang w:val="en-US"/>
        </w:rPr>
        <w:t xml:space="preserve"> </w:t>
      </w:r>
      <w:r w:rsidRPr="007755C7">
        <w:rPr>
          <w:rFonts w:eastAsia="Verdana"/>
          <w:sz w:val="20"/>
          <w:szCs w:val="20"/>
          <w:lang w:val="en-US"/>
        </w:rPr>
        <w:t>к</w:t>
      </w:r>
      <w:r w:rsidRPr="007755C7">
        <w:rPr>
          <w:rFonts w:eastAsia="Verdana"/>
          <w:spacing w:val="-2"/>
          <w:sz w:val="20"/>
          <w:szCs w:val="20"/>
          <w:lang w:val="en-US"/>
        </w:rPr>
        <w:t>о</w:t>
      </w:r>
      <w:r w:rsidRPr="007755C7">
        <w:rPr>
          <w:rFonts w:eastAsia="Verdana"/>
          <w:spacing w:val="3"/>
          <w:sz w:val="20"/>
          <w:szCs w:val="20"/>
          <w:lang w:val="en-US"/>
        </w:rPr>
        <w:t>ј</w:t>
      </w:r>
      <w:r w:rsidRPr="007755C7">
        <w:rPr>
          <w:rFonts w:eastAsia="Verdana"/>
          <w:sz w:val="20"/>
          <w:szCs w:val="20"/>
          <w:lang w:val="en-US"/>
        </w:rPr>
        <w:t>е</w:t>
      </w:r>
      <w:r w:rsidRPr="007755C7">
        <w:rPr>
          <w:rFonts w:eastAsia="Verdana"/>
          <w:spacing w:val="52"/>
          <w:sz w:val="20"/>
          <w:szCs w:val="20"/>
          <w:lang w:val="en-US"/>
        </w:rPr>
        <w:t xml:space="preserve"> </w:t>
      </w:r>
      <w:r w:rsidRPr="007755C7">
        <w:rPr>
          <w:rFonts w:eastAsia="Verdana"/>
          <w:spacing w:val="-1"/>
          <w:sz w:val="20"/>
          <w:szCs w:val="20"/>
          <w:lang w:val="en-US"/>
        </w:rPr>
        <w:t>с</w:t>
      </w:r>
      <w:r w:rsidRPr="007755C7">
        <w:rPr>
          <w:rFonts w:eastAsia="Verdana"/>
          <w:sz w:val="20"/>
          <w:szCs w:val="20"/>
          <w:lang w:val="en-US"/>
        </w:rPr>
        <w:t>у</w:t>
      </w:r>
      <w:r w:rsidRPr="007755C7">
        <w:rPr>
          <w:rFonts w:eastAsia="Verdana"/>
          <w:spacing w:val="57"/>
          <w:sz w:val="20"/>
          <w:szCs w:val="20"/>
          <w:lang w:val="en-US"/>
        </w:rPr>
        <w:t xml:space="preserve"> </w:t>
      </w:r>
      <w:r w:rsidRPr="007755C7">
        <w:rPr>
          <w:rFonts w:eastAsia="Verdana"/>
          <w:spacing w:val="-1"/>
          <w:sz w:val="20"/>
          <w:szCs w:val="20"/>
          <w:lang w:val="en-US"/>
        </w:rPr>
        <w:t>о</w:t>
      </w:r>
      <w:r w:rsidRPr="007755C7">
        <w:rPr>
          <w:rFonts w:eastAsia="Verdana"/>
          <w:sz w:val="20"/>
          <w:szCs w:val="20"/>
          <w:lang w:val="en-US"/>
        </w:rPr>
        <w:t>д</w:t>
      </w:r>
      <w:r w:rsidRPr="007755C7">
        <w:rPr>
          <w:rFonts w:eastAsia="Verdana"/>
          <w:w w:val="99"/>
          <w:sz w:val="20"/>
          <w:szCs w:val="20"/>
          <w:lang w:val="en-US"/>
        </w:rPr>
        <w:t xml:space="preserve"> </w:t>
      </w:r>
      <w:r w:rsidRPr="007755C7">
        <w:rPr>
          <w:rFonts w:eastAsia="Verdana"/>
          <w:spacing w:val="1"/>
          <w:sz w:val="20"/>
          <w:szCs w:val="20"/>
          <w:lang w:val="en-US"/>
        </w:rPr>
        <w:t>з</w:t>
      </w:r>
      <w:r w:rsidRPr="007755C7">
        <w:rPr>
          <w:rFonts w:eastAsia="Verdana"/>
          <w:sz w:val="20"/>
          <w:szCs w:val="20"/>
          <w:lang w:val="en-US"/>
        </w:rPr>
        <w:t>нача</w:t>
      </w:r>
      <w:r w:rsidRPr="007755C7">
        <w:rPr>
          <w:rFonts w:eastAsia="Verdana"/>
          <w:spacing w:val="1"/>
          <w:sz w:val="20"/>
          <w:szCs w:val="20"/>
          <w:lang w:val="en-US"/>
        </w:rPr>
        <w:t>ј</w:t>
      </w:r>
      <w:r w:rsidRPr="007755C7">
        <w:rPr>
          <w:rFonts w:eastAsia="Verdana"/>
          <w:sz w:val="20"/>
          <w:szCs w:val="20"/>
          <w:lang w:val="en-US"/>
        </w:rPr>
        <w:t>а</w:t>
      </w:r>
      <w:r w:rsidRPr="007755C7">
        <w:rPr>
          <w:rFonts w:eastAsia="Verdana"/>
          <w:spacing w:val="28"/>
          <w:sz w:val="20"/>
          <w:szCs w:val="20"/>
          <w:lang w:val="en-US"/>
        </w:rPr>
        <w:t xml:space="preserve"> </w:t>
      </w:r>
      <w:r w:rsidRPr="007755C7">
        <w:rPr>
          <w:rFonts w:eastAsia="Verdana"/>
          <w:spacing w:val="1"/>
          <w:sz w:val="20"/>
          <w:szCs w:val="20"/>
          <w:lang w:val="en-US"/>
        </w:rPr>
        <w:t>з</w:t>
      </w:r>
      <w:r w:rsidRPr="007755C7">
        <w:rPr>
          <w:rFonts w:eastAsia="Verdana"/>
          <w:sz w:val="20"/>
          <w:szCs w:val="20"/>
          <w:lang w:val="en-US"/>
        </w:rPr>
        <w:t>а</w:t>
      </w:r>
      <w:r w:rsidRPr="007755C7">
        <w:rPr>
          <w:rFonts w:eastAsia="Verdana"/>
          <w:spacing w:val="29"/>
          <w:sz w:val="20"/>
          <w:szCs w:val="20"/>
          <w:lang w:val="en-US"/>
        </w:rPr>
        <w:t xml:space="preserve"> </w:t>
      </w:r>
      <w:r w:rsidRPr="007755C7">
        <w:rPr>
          <w:rFonts w:eastAsia="Verdana"/>
          <w:sz w:val="20"/>
          <w:szCs w:val="20"/>
          <w:lang w:val="en-US"/>
        </w:rPr>
        <w:t>п</w:t>
      </w:r>
      <w:r w:rsidRPr="007755C7">
        <w:rPr>
          <w:rFonts w:eastAsia="Verdana"/>
          <w:spacing w:val="1"/>
          <w:sz w:val="20"/>
          <w:szCs w:val="20"/>
          <w:lang w:val="en-US"/>
        </w:rPr>
        <w:t>л</w:t>
      </w:r>
      <w:r w:rsidRPr="007755C7">
        <w:rPr>
          <w:rFonts w:eastAsia="Verdana"/>
          <w:sz w:val="20"/>
          <w:szCs w:val="20"/>
          <w:lang w:val="en-US"/>
        </w:rPr>
        <w:t>атни</w:t>
      </w:r>
      <w:r w:rsidRPr="007755C7">
        <w:rPr>
          <w:rFonts w:eastAsia="Verdana"/>
          <w:spacing w:val="28"/>
          <w:sz w:val="20"/>
          <w:szCs w:val="20"/>
          <w:lang w:val="en-US"/>
        </w:rPr>
        <w:t xml:space="preserve"> </w:t>
      </w:r>
      <w:r w:rsidRPr="007755C7">
        <w:rPr>
          <w:rFonts w:eastAsia="Verdana"/>
          <w:sz w:val="20"/>
          <w:szCs w:val="20"/>
          <w:lang w:val="en-US"/>
        </w:rPr>
        <w:t>п</w:t>
      </w:r>
      <w:r w:rsidRPr="007755C7">
        <w:rPr>
          <w:rFonts w:eastAsia="Verdana"/>
          <w:spacing w:val="3"/>
          <w:sz w:val="20"/>
          <w:szCs w:val="20"/>
          <w:lang w:val="en-US"/>
        </w:rPr>
        <w:t>р</w:t>
      </w:r>
      <w:r w:rsidRPr="007755C7">
        <w:rPr>
          <w:rFonts w:eastAsia="Verdana"/>
          <w:spacing w:val="1"/>
          <w:sz w:val="20"/>
          <w:szCs w:val="20"/>
          <w:lang w:val="en-US"/>
        </w:rPr>
        <w:t>о</w:t>
      </w:r>
      <w:r w:rsidRPr="007755C7">
        <w:rPr>
          <w:rFonts w:eastAsia="Verdana"/>
          <w:sz w:val="20"/>
          <w:szCs w:val="20"/>
          <w:lang w:val="en-US"/>
        </w:rPr>
        <w:t>ме</w:t>
      </w:r>
      <w:r w:rsidRPr="007755C7">
        <w:rPr>
          <w:rFonts w:eastAsia="Verdana"/>
          <w:spacing w:val="-1"/>
          <w:sz w:val="20"/>
          <w:szCs w:val="20"/>
          <w:lang w:val="en-US"/>
        </w:rPr>
        <w:t>т</w:t>
      </w:r>
      <w:r w:rsidRPr="007755C7">
        <w:rPr>
          <w:rFonts w:eastAsia="Verdana"/>
          <w:sz w:val="20"/>
          <w:szCs w:val="20"/>
          <w:lang w:val="en-US"/>
        </w:rPr>
        <w:t>.</w:t>
      </w:r>
      <w:r w:rsidRPr="007755C7">
        <w:rPr>
          <w:rFonts w:eastAsia="Verdana"/>
          <w:spacing w:val="30"/>
          <w:sz w:val="20"/>
          <w:szCs w:val="20"/>
          <w:lang w:val="en-US"/>
        </w:rPr>
        <w:t xml:space="preserve"> </w:t>
      </w:r>
      <w:r w:rsidRPr="007755C7">
        <w:rPr>
          <w:rFonts w:eastAsia="Verdana"/>
          <w:sz w:val="20"/>
          <w:szCs w:val="20"/>
          <w:lang w:val="en-US"/>
        </w:rPr>
        <w:t>За</w:t>
      </w:r>
      <w:r w:rsidRPr="007755C7">
        <w:rPr>
          <w:rFonts w:eastAsia="Verdana"/>
          <w:spacing w:val="30"/>
          <w:sz w:val="20"/>
          <w:szCs w:val="20"/>
          <w:lang w:val="en-US"/>
        </w:rPr>
        <w:t xml:space="preserve"> </w:t>
      </w:r>
      <w:r w:rsidRPr="007755C7">
        <w:rPr>
          <w:rFonts w:eastAsia="Verdana"/>
          <w:spacing w:val="-1"/>
          <w:sz w:val="20"/>
          <w:szCs w:val="20"/>
          <w:lang w:val="en-US"/>
        </w:rPr>
        <w:t>с</w:t>
      </w:r>
      <w:r w:rsidRPr="007755C7">
        <w:rPr>
          <w:rFonts w:eastAsia="Verdana"/>
          <w:spacing w:val="1"/>
          <w:sz w:val="20"/>
          <w:szCs w:val="20"/>
          <w:lang w:val="en-US"/>
        </w:rPr>
        <w:t>в</w:t>
      </w:r>
      <w:r w:rsidRPr="007755C7">
        <w:rPr>
          <w:rFonts w:eastAsia="Verdana"/>
          <w:sz w:val="20"/>
          <w:szCs w:val="20"/>
          <w:lang w:val="en-US"/>
        </w:rPr>
        <w:t>е</w:t>
      </w:r>
      <w:r w:rsidRPr="007755C7">
        <w:rPr>
          <w:rFonts w:eastAsia="Verdana"/>
          <w:spacing w:val="30"/>
          <w:sz w:val="20"/>
          <w:szCs w:val="20"/>
          <w:lang w:val="en-US"/>
        </w:rPr>
        <w:t xml:space="preserve"> </w:t>
      </w:r>
      <w:r w:rsidRPr="007755C7">
        <w:rPr>
          <w:rFonts w:eastAsia="Verdana"/>
          <w:spacing w:val="-1"/>
          <w:sz w:val="20"/>
          <w:szCs w:val="20"/>
          <w:lang w:val="en-US"/>
        </w:rPr>
        <w:t>с</w:t>
      </w:r>
      <w:r w:rsidRPr="007755C7">
        <w:rPr>
          <w:rFonts w:eastAsia="Verdana"/>
          <w:sz w:val="20"/>
          <w:szCs w:val="20"/>
          <w:lang w:val="en-US"/>
        </w:rPr>
        <w:t>п</w:t>
      </w:r>
      <w:r w:rsidRPr="007755C7">
        <w:rPr>
          <w:rFonts w:eastAsia="Verdana"/>
          <w:spacing w:val="-1"/>
          <w:sz w:val="20"/>
          <w:szCs w:val="20"/>
          <w:lang w:val="en-US"/>
        </w:rPr>
        <w:t>о</w:t>
      </w:r>
      <w:r w:rsidRPr="007755C7">
        <w:rPr>
          <w:rFonts w:eastAsia="Verdana"/>
          <w:spacing w:val="3"/>
          <w:sz w:val="20"/>
          <w:szCs w:val="20"/>
          <w:lang w:val="en-US"/>
        </w:rPr>
        <w:t>р</w:t>
      </w:r>
      <w:r w:rsidRPr="007755C7">
        <w:rPr>
          <w:rFonts w:eastAsia="Verdana"/>
          <w:spacing w:val="-1"/>
          <w:sz w:val="20"/>
          <w:szCs w:val="20"/>
          <w:lang w:val="en-US"/>
        </w:rPr>
        <w:t>о</w:t>
      </w:r>
      <w:r w:rsidRPr="007755C7">
        <w:rPr>
          <w:rFonts w:eastAsia="Verdana"/>
          <w:spacing w:val="1"/>
          <w:sz w:val="20"/>
          <w:szCs w:val="20"/>
          <w:lang w:val="en-US"/>
        </w:rPr>
        <w:t>в</w:t>
      </w:r>
      <w:r w:rsidRPr="007755C7">
        <w:rPr>
          <w:rFonts w:eastAsia="Verdana"/>
          <w:sz w:val="20"/>
          <w:szCs w:val="20"/>
          <w:lang w:val="en-US"/>
        </w:rPr>
        <w:t>е</w:t>
      </w:r>
      <w:r w:rsidRPr="007755C7">
        <w:rPr>
          <w:rFonts w:eastAsia="Verdana"/>
          <w:spacing w:val="29"/>
          <w:sz w:val="20"/>
          <w:szCs w:val="20"/>
          <w:lang w:val="en-US"/>
        </w:rPr>
        <w:t xml:space="preserve"> </w:t>
      </w:r>
      <w:r w:rsidRPr="007755C7">
        <w:rPr>
          <w:rFonts w:eastAsia="Verdana"/>
          <w:spacing w:val="1"/>
          <w:sz w:val="20"/>
          <w:szCs w:val="20"/>
          <w:lang w:val="en-US"/>
        </w:rPr>
        <w:t>к</w:t>
      </w:r>
      <w:r w:rsidRPr="007755C7">
        <w:rPr>
          <w:rFonts w:eastAsia="Verdana"/>
          <w:spacing w:val="-1"/>
          <w:sz w:val="20"/>
          <w:szCs w:val="20"/>
          <w:lang w:val="en-US"/>
        </w:rPr>
        <w:t>о</w:t>
      </w:r>
      <w:r w:rsidRPr="007755C7">
        <w:rPr>
          <w:rFonts w:eastAsia="Verdana"/>
          <w:sz w:val="20"/>
          <w:szCs w:val="20"/>
          <w:lang w:val="en-US"/>
        </w:rPr>
        <w:t>ји</w:t>
      </w:r>
      <w:r w:rsidRPr="007755C7">
        <w:rPr>
          <w:rFonts w:eastAsia="Verdana"/>
          <w:spacing w:val="28"/>
          <w:sz w:val="20"/>
          <w:szCs w:val="20"/>
          <w:lang w:val="en-US"/>
        </w:rPr>
        <w:t xml:space="preserve"> </w:t>
      </w:r>
      <w:r w:rsidRPr="007755C7">
        <w:rPr>
          <w:rFonts w:eastAsia="Verdana"/>
          <w:spacing w:val="1"/>
          <w:sz w:val="20"/>
          <w:szCs w:val="20"/>
          <w:lang w:val="en-US"/>
        </w:rPr>
        <w:t>ев</w:t>
      </w:r>
      <w:r w:rsidRPr="007755C7">
        <w:rPr>
          <w:rFonts w:eastAsia="Verdana"/>
          <w:spacing w:val="-2"/>
          <w:sz w:val="20"/>
          <w:szCs w:val="20"/>
          <w:lang w:val="en-US"/>
        </w:rPr>
        <w:t>е</w:t>
      </w:r>
      <w:r w:rsidRPr="007755C7">
        <w:rPr>
          <w:rFonts w:eastAsia="Verdana"/>
          <w:sz w:val="20"/>
          <w:szCs w:val="20"/>
          <w:lang w:val="en-US"/>
        </w:rPr>
        <w:t>нт</w:t>
      </w:r>
      <w:r w:rsidRPr="007755C7">
        <w:rPr>
          <w:rFonts w:eastAsia="Verdana"/>
          <w:spacing w:val="1"/>
          <w:sz w:val="20"/>
          <w:szCs w:val="20"/>
          <w:lang w:val="en-US"/>
        </w:rPr>
        <w:t>у</w:t>
      </w:r>
      <w:r w:rsidRPr="007755C7">
        <w:rPr>
          <w:rFonts w:eastAsia="Verdana"/>
          <w:sz w:val="20"/>
          <w:szCs w:val="20"/>
          <w:lang w:val="en-US"/>
        </w:rPr>
        <w:t>а</w:t>
      </w:r>
      <w:r w:rsidRPr="007755C7">
        <w:rPr>
          <w:rFonts w:eastAsia="Verdana"/>
          <w:spacing w:val="1"/>
          <w:sz w:val="20"/>
          <w:szCs w:val="20"/>
          <w:lang w:val="en-US"/>
        </w:rPr>
        <w:t>л</w:t>
      </w:r>
      <w:r w:rsidRPr="007755C7">
        <w:rPr>
          <w:rFonts w:eastAsia="Verdana"/>
          <w:sz w:val="20"/>
          <w:szCs w:val="20"/>
          <w:lang w:val="en-US"/>
        </w:rPr>
        <w:t>но</w:t>
      </w:r>
      <w:r w:rsidRPr="007755C7">
        <w:rPr>
          <w:rFonts w:eastAsia="Verdana"/>
          <w:spacing w:val="28"/>
          <w:sz w:val="20"/>
          <w:szCs w:val="20"/>
          <w:lang w:val="en-US"/>
        </w:rPr>
        <w:t xml:space="preserve"> </w:t>
      </w:r>
      <w:r w:rsidRPr="007755C7">
        <w:rPr>
          <w:rFonts w:eastAsia="Verdana"/>
          <w:sz w:val="20"/>
          <w:szCs w:val="20"/>
          <w:lang w:val="en-US"/>
        </w:rPr>
        <w:t>н</w:t>
      </w:r>
      <w:r w:rsidRPr="007755C7">
        <w:rPr>
          <w:rFonts w:eastAsia="Verdana"/>
          <w:spacing w:val="2"/>
          <w:sz w:val="20"/>
          <w:szCs w:val="20"/>
          <w:lang w:val="en-US"/>
        </w:rPr>
        <w:t>а</w:t>
      </w:r>
      <w:r w:rsidRPr="007755C7">
        <w:rPr>
          <w:rFonts w:eastAsia="Verdana"/>
          <w:spacing w:val="-1"/>
          <w:sz w:val="20"/>
          <w:szCs w:val="20"/>
          <w:lang w:val="en-US"/>
        </w:rPr>
        <w:t>с</w:t>
      </w:r>
      <w:r w:rsidRPr="007755C7">
        <w:rPr>
          <w:rFonts w:eastAsia="Verdana"/>
          <w:sz w:val="20"/>
          <w:szCs w:val="20"/>
          <w:lang w:val="en-US"/>
        </w:rPr>
        <w:t>та</w:t>
      </w:r>
      <w:r w:rsidRPr="007755C7">
        <w:rPr>
          <w:rFonts w:eastAsia="Verdana"/>
          <w:spacing w:val="2"/>
          <w:sz w:val="20"/>
          <w:szCs w:val="20"/>
          <w:lang w:val="en-US"/>
        </w:rPr>
        <w:t>н</w:t>
      </w:r>
      <w:r w:rsidRPr="007755C7">
        <w:rPr>
          <w:rFonts w:eastAsia="Verdana"/>
          <w:sz w:val="20"/>
          <w:szCs w:val="20"/>
          <w:lang w:val="en-US"/>
        </w:rPr>
        <w:t>у</w:t>
      </w:r>
      <w:r w:rsidRPr="007755C7">
        <w:rPr>
          <w:rFonts w:eastAsia="Verdana"/>
          <w:spacing w:val="29"/>
          <w:sz w:val="20"/>
          <w:szCs w:val="20"/>
          <w:lang w:val="en-US"/>
        </w:rPr>
        <w:t xml:space="preserve"> </w:t>
      </w:r>
      <w:r w:rsidRPr="007755C7">
        <w:rPr>
          <w:rFonts w:eastAsia="Verdana"/>
          <w:sz w:val="20"/>
          <w:szCs w:val="20"/>
          <w:lang w:val="en-US"/>
        </w:rPr>
        <w:t>на</w:t>
      </w:r>
      <w:r w:rsidRPr="007755C7">
        <w:rPr>
          <w:rFonts w:eastAsia="Verdana"/>
          <w:spacing w:val="1"/>
          <w:sz w:val="20"/>
          <w:szCs w:val="20"/>
          <w:lang w:val="en-US"/>
        </w:rPr>
        <w:t>д</w:t>
      </w:r>
      <w:r w:rsidRPr="007755C7">
        <w:rPr>
          <w:rFonts w:eastAsia="Verdana"/>
          <w:spacing w:val="9"/>
          <w:sz w:val="20"/>
          <w:szCs w:val="20"/>
          <w:lang w:val="en-US"/>
        </w:rPr>
        <w:t>л</w:t>
      </w:r>
      <w:r w:rsidRPr="007755C7">
        <w:rPr>
          <w:rFonts w:eastAsia="Verdana"/>
          <w:spacing w:val="-2"/>
          <w:sz w:val="20"/>
          <w:szCs w:val="20"/>
          <w:lang w:val="en-US"/>
        </w:rPr>
        <w:t>е</w:t>
      </w:r>
      <w:r w:rsidRPr="007755C7">
        <w:rPr>
          <w:rFonts w:eastAsia="Verdana"/>
          <w:sz w:val="20"/>
          <w:szCs w:val="20"/>
          <w:lang w:val="en-US"/>
        </w:rPr>
        <w:t>ж</w:t>
      </w:r>
      <w:r w:rsidRPr="007755C7">
        <w:rPr>
          <w:rFonts w:eastAsia="Verdana"/>
          <w:spacing w:val="2"/>
          <w:sz w:val="20"/>
          <w:szCs w:val="20"/>
          <w:lang w:val="en-US"/>
        </w:rPr>
        <w:t>а</w:t>
      </w:r>
      <w:r w:rsidRPr="007755C7">
        <w:rPr>
          <w:rFonts w:eastAsia="Verdana"/>
          <w:sz w:val="20"/>
          <w:szCs w:val="20"/>
          <w:lang w:val="en-US"/>
        </w:rPr>
        <w:t>н</w:t>
      </w:r>
      <w:r w:rsidRPr="007755C7">
        <w:rPr>
          <w:rFonts w:eastAsia="Verdana"/>
          <w:spacing w:val="28"/>
          <w:sz w:val="20"/>
          <w:szCs w:val="20"/>
          <w:lang w:val="en-US"/>
        </w:rPr>
        <w:t xml:space="preserve"> </w:t>
      </w:r>
      <w:r w:rsidRPr="007755C7">
        <w:rPr>
          <w:rFonts w:eastAsia="Verdana"/>
          <w:sz w:val="20"/>
          <w:szCs w:val="20"/>
          <w:lang w:val="en-US"/>
        </w:rPr>
        <w:t>је</w:t>
      </w:r>
      <w:r w:rsidRPr="007755C7">
        <w:rPr>
          <w:rFonts w:eastAsia="Verdana"/>
          <w:spacing w:val="30"/>
          <w:sz w:val="20"/>
          <w:szCs w:val="20"/>
          <w:lang w:val="en-US"/>
        </w:rPr>
        <w:t xml:space="preserve"> </w:t>
      </w:r>
      <w:r w:rsidRPr="007755C7">
        <w:rPr>
          <w:rFonts w:eastAsia="Verdana"/>
          <w:spacing w:val="-1"/>
          <w:sz w:val="20"/>
          <w:szCs w:val="20"/>
          <w:lang w:val="en-US"/>
        </w:rPr>
        <w:t>с</w:t>
      </w:r>
      <w:r w:rsidRPr="007755C7">
        <w:rPr>
          <w:rFonts w:eastAsia="Verdana"/>
          <w:sz w:val="20"/>
          <w:szCs w:val="20"/>
          <w:lang w:val="en-US"/>
        </w:rPr>
        <w:t>уд</w:t>
      </w:r>
      <w:r w:rsidRPr="007755C7">
        <w:rPr>
          <w:rFonts w:eastAsia="Verdana"/>
          <w:spacing w:val="29"/>
          <w:sz w:val="20"/>
          <w:szCs w:val="20"/>
          <w:lang w:val="en-US"/>
        </w:rPr>
        <w:t xml:space="preserve"> </w:t>
      </w:r>
      <w:r w:rsidRPr="007755C7">
        <w:rPr>
          <w:rFonts w:eastAsia="Verdana"/>
          <w:sz w:val="20"/>
          <w:szCs w:val="20"/>
          <w:lang w:val="en-US"/>
        </w:rPr>
        <w:t>у</w:t>
      </w:r>
      <w:r w:rsidRPr="007755C7">
        <w:rPr>
          <w:rFonts w:eastAsia="Verdana"/>
          <w:w w:val="99"/>
          <w:sz w:val="20"/>
          <w:szCs w:val="20"/>
          <w:lang w:val="en-US"/>
        </w:rPr>
        <w:t xml:space="preserve"> </w:t>
      </w:r>
      <w:r w:rsidRPr="007755C7">
        <w:rPr>
          <w:rFonts w:eastAsia="Verdana"/>
          <w:spacing w:val="-1"/>
          <w:sz w:val="20"/>
          <w:szCs w:val="20"/>
          <w:lang w:val="en-US"/>
        </w:rPr>
        <w:t>Н</w:t>
      </w:r>
      <w:r w:rsidRPr="007755C7">
        <w:rPr>
          <w:rFonts w:eastAsia="Verdana"/>
          <w:spacing w:val="1"/>
          <w:sz w:val="20"/>
          <w:szCs w:val="20"/>
          <w:lang w:val="en-US"/>
        </w:rPr>
        <w:t>о</w:t>
      </w:r>
      <w:r w:rsidRPr="007755C7">
        <w:rPr>
          <w:rFonts w:eastAsia="Verdana"/>
          <w:spacing w:val="-1"/>
          <w:sz w:val="20"/>
          <w:szCs w:val="20"/>
          <w:lang w:val="en-US"/>
        </w:rPr>
        <w:t>во</w:t>
      </w:r>
      <w:r w:rsidRPr="007755C7">
        <w:rPr>
          <w:rFonts w:eastAsia="Verdana"/>
          <w:sz w:val="20"/>
          <w:szCs w:val="20"/>
          <w:lang w:val="en-US"/>
        </w:rPr>
        <w:t>м</w:t>
      </w:r>
      <w:r w:rsidRPr="007755C7">
        <w:rPr>
          <w:rFonts w:eastAsia="Verdana"/>
          <w:spacing w:val="-11"/>
          <w:sz w:val="20"/>
          <w:szCs w:val="20"/>
          <w:lang w:val="en-US"/>
        </w:rPr>
        <w:t xml:space="preserve"> </w:t>
      </w:r>
      <w:r w:rsidRPr="007755C7">
        <w:rPr>
          <w:rFonts w:eastAsia="Verdana"/>
          <w:sz w:val="20"/>
          <w:szCs w:val="20"/>
          <w:lang w:val="en-US"/>
        </w:rPr>
        <w:t>Саду.</w:t>
      </w:r>
    </w:p>
    <w:p w:rsidR="00953B88" w:rsidRPr="007755C7" w:rsidRDefault="00953B88" w:rsidP="00953B88">
      <w:pPr>
        <w:widowControl w:val="0"/>
        <w:spacing w:after="0" w:line="200" w:lineRule="exact"/>
        <w:rPr>
          <w:sz w:val="20"/>
          <w:szCs w:val="20"/>
          <w:lang w:val="sr-Cyrl-RS"/>
        </w:rPr>
      </w:pPr>
    </w:p>
    <w:p w:rsidR="00953B88" w:rsidRPr="007755C7" w:rsidRDefault="00953B88" w:rsidP="00953B88">
      <w:pPr>
        <w:widowControl w:val="0"/>
        <w:spacing w:after="0" w:line="200" w:lineRule="exact"/>
        <w:rPr>
          <w:sz w:val="20"/>
          <w:szCs w:val="20"/>
          <w:lang w:val="en-US"/>
        </w:rPr>
      </w:pPr>
    </w:p>
    <w:p w:rsidR="00953B88" w:rsidRPr="007755C7" w:rsidRDefault="00953B88" w:rsidP="00953B88">
      <w:pPr>
        <w:spacing w:after="0" w:line="240" w:lineRule="auto"/>
        <w:jc w:val="both"/>
        <w:rPr>
          <w:rFonts w:eastAsia="Times New Roman" w:cs="Times New Roman"/>
          <w:sz w:val="20"/>
          <w:szCs w:val="20"/>
          <w:lang w:val="ru-RU"/>
        </w:rPr>
      </w:pPr>
      <w:r w:rsidRPr="007755C7">
        <w:rPr>
          <w:rFonts w:eastAsia="Verdana"/>
          <w:sz w:val="20"/>
          <w:szCs w:val="20"/>
          <w:lang w:val="sr-Cyrl-RS"/>
        </w:rPr>
        <w:t xml:space="preserve"> </w:t>
      </w:r>
      <w:r w:rsidRPr="007755C7">
        <w:rPr>
          <w:rFonts w:eastAsia="Times New Roman" w:cs="Times New Roman"/>
          <w:sz w:val="20"/>
          <w:szCs w:val="20"/>
          <w:lang w:val="ru-RU"/>
        </w:rPr>
        <w:t xml:space="preserve">Датум  издавања                                                 М.П.                             ____________________________   </w:t>
      </w:r>
    </w:p>
    <w:p w:rsidR="00953B88" w:rsidRPr="007755C7" w:rsidRDefault="00953B88" w:rsidP="00953B88">
      <w:pPr>
        <w:spacing w:after="0" w:line="240" w:lineRule="auto"/>
        <w:jc w:val="both"/>
        <w:rPr>
          <w:rFonts w:eastAsia="Times New Roman" w:cs="Times New Roman"/>
          <w:sz w:val="20"/>
          <w:szCs w:val="20"/>
          <w:lang w:val="ru-RU"/>
        </w:rPr>
      </w:pPr>
      <w:r w:rsidRPr="007755C7">
        <w:rPr>
          <w:rFonts w:eastAsia="Times New Roman" w:cs="Times New Roman"/>
          <w:sz w:val="20"/>
          <w:szCs w:val="20"/>
          <w:lang w:val="ru-RU"/>
        </w:rPr>
        <w:t xml:space="preserve"> овлашћења:                                                                                                   Потпис овлашћеног лица </w:t>
      </w:r>
    </w:p>
    <w:p w:rsidR="00953B88" w:rsidRPr="007755C7" w:rsidRDefault="00953B88" w:rsidP="00953B88">
      <w:pPr>
        <w:spacing w:after="0" w:line="240" w:lineRule="auto"/>
        <w:jc w:val="both"/>
        <w:rPr>
          <w:rFonts w:eastAsia="Times New Roman" w:cs="Times New Roman"/>
          <w:sz w:val="20"/>
          <w:szCs w:val="20"/>
          <w:lang w:val="ru-RU"/>
        </w:rPr>
      </w:pPr>
      <w:r w:rsidRPr="007755C7">
        <w:rPr>
          <w:rFonts w:eastAsia="Times New Roman" w:cs="Times New Roman"/>
          <w:sz w:val="20"/>
          <w:szCs w:val="20"/>
          <w:lang w:val="ru-RU"/>
        </w:rPr>
        <w:t xml:space="preserve">                                                                                                                              Меничног дужника</w:t>
      </w:r>
    </w:p>
    <w:p w:rsidR="00953B88" w:rsidRPr="007755C7" w:rsidRDefault="00953B88" w:rsidP="00953B88">
      <w:pPr>
        <w:spacing w:after="0" w:line="240" w:lineRule="auto"/>
        <w:jc w:val="both"/>
        <w:rPr>
          <w:rFonts w:eastAsia="Times New Roman" w:cs="Times New Roman"/>
          <w:sz w:val="20"/>
          <w:szCs w:val="20"/>
          <w:lang w:val="ru-RU"/>
        </w:rPr>
      </w:pPr>
      <w:r w:rsidRPr="007755C7">
        <w:rPr>
          <w:rFonts w:eastAsia="Times New Roman" w:cs="Times New Roman"/>
          <w:sz w:val="20"/>
          <w:szCs w:val="20"/>
          <w:lang w:val="ru-RU"/>
        </w:rPr>
        <w:t>____________________________</w:t>
      </w:r>
    </w:p>
    <w:p w:rsidR="00953B88" w:rsidRDefault="00953B88" w:rsidP="00953B88">
      <w:pPr>
        <w:rPr>
          <w:rFonts w:eastAsia="Times New Roman" w:cs="Times New Roman"/>
          <w:sz w:val="20"/>
          <w:szCs w:val="20"/>
          <w:lang w:val="ru-RU"/>
        </w:rPr>
      </w:pPr>
      <w:r w:rsidRPr="007755C7">
        <w:rPr>
          <w:rFonts w:eastAsia="Times New Roman" w:cs="Times New Roman"/>
          <w:sz w:val="20"/>
          <w:szCs w:val="20"/>
          <w:lang w:val="ru-RU"/>
        </w:rPr>
        <w:br w:type="page"/>
      </w:r>
    </w:p>
    <w:p w:rsidR="00953B88" w:rsidRPr="007755C7" w:rsidRDefault="00953B88" w:rsidP="00953B88">
      <w:pPr>
        <w:pBdr>
          <w:top w:val="single" w:sz="4" w:space="1" w:color="auto"/>
          <w:left w:val="single" w:sz="4" w:space="4" w:color="auto"/>
          <w:bottom w:val="single" w:sz="4" w:space="5" w:color="auto"/>
          <w:right w:val="single" w:sz="4" w:space="4" w:color="auto"/>
        </w:pBdr>
        <w:shd w:val="clear" w:color="auto" w:fill="C2D69B" w:themeFill="accent3" w:themeFillTint="99"/>
        <w:spacing w:after="0" w:line="240" w:lineRule="auto"/>
        <w:rPr>
          <w:rFonts w:eastAsia="Times New Roman" w:cs="Times New Roman"/>
          <w:b/>
          <w:sz w:val="20"/>
          <w:szCs w:val="20"/>
          <w:lang w:val="en-US"/>
        </w:rPr>
      </w:pPr>
    </w:p>
    <w:p w:rsidR="00953B88" w:rsidRPr="007755C7" w:rsidRDefault="00953B88" w:rsidP="00953B88">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CS"/>
        </w:rPr>
      </w:pPr>
      <w:r w:rsidRPr="007755C7">
        <w:rPr>
          <w:rFonts w:eastAsia="Times New Roman" w:cs="Times New Roman"/>
          <w:b/>
          <w:sz w:val="20"/>
          <w:szCs w:val="20"/>
          <w:lang w:val="en-US"/>
        </w:rPr>
        <w:t>9</w:t>
      </w:r>
      <w:r w:rsidRPr="007755C7">
        <w:rPr>
          <w:rFonts w:eastAsia="Times New Roman" w:cs="Times New Roman"/>
          <w:b/>
          <w:sz w:val="20"/>
          <w:szCs w:val="20"/>
          <w:lang w:val="sr-Cyrl-RS"/>
        </w:rPr>
        <w:t>)</w:t>
      </w:r>
      <w:r w:rsidR="00C44A92" w:rsidRPr="007755C7">
        <w:rPr>
          <w:rFonts w:eastAsia="Times New Roman" w:cs="Times New Roman"/>
          <w:b/>
          <w:sz w:val="20"/>
          <w:szCs w:val="20"/>
          <w:lang w:val="sr-Cyrl-RS"/>
        </w:rPr>
        <w:t>3</w:t>
      </w:r>
      <w:r w:rsidRPr="007755C7">
        <w:rPr>
          <w:rFonts w:eastAsia="Times New Roman" w:cs="Times New Roman"/>
          <w:b/>
          <w:sz w:val="20"/>
          <w:szCs w:val="20"/>
          <w:lang w:val="sr-Cyrl-RS"/>
        </w:rPr>
        <w:t>)</w:t>
      </w:r>
      <w:r w:rsidRPr="007755C7">
        <w:rPr>
          <w:rFonts w:eastAsia="Times New Roman" w:cs="Times New Roman"/>
          <w:b/>
          <w:sz w:val="20"/>
          <w:szCs w:val="20"/>
          <w:lang w:val="sr-Cyrl-CS"/>
        </w:rPr>
        <w:t xml:space="preserve">ОБРАЗАЦ - ОВЛАШЋЕНА ЛИЦА ЗА КОНТАКТ И САРАДЊУ ЗА ЈАВНУ НАБАВКУ </w:t>
      </w:r>
    </w:p>
    <w:p w:rsidR="00E20973" w:rsidRDefault="00E20973" w:rsidP="00953B88">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b/>
          <w:sz w:val="20"/>
          <w:szCs w:val="20"/>
          <w:lang w:val="sr-Cyrl-RS"/>
        </w:rPr>
      </w:pPr>
      <w:r w:rsidRPr="00D616F0">
        <w:rPr>
          <w:b/>
          <w:sz w:val="20"/>
          <w:szCs w:val="20"/>
          <w:lang w:val="sr-Cyrl-RS"/>
        </w:rPr>
        <w:t>УСЛУГА ТЕСТОВА ЕКВИ</w:t>
      </w:r>
      <w:r w:rsidR="00896268">
        <w:rPr>
          <w:b/>
          <w:sz w:val="20"/>
          <w:szCs w:val="20"/>
          <w:lang w:val="sr-Cyrl-RS"/>
        </w:rPr>
        <w:t>В</w:t>
      </w:r>
      <w:r w:rsidRPr="00D616F0">
        <w:rPr>
          <w:b/>
          <w:sz w:val="20"/>
          <w:szCs w:val="20"/>
          <w:lang w:val="sr-Cyrl-RS"/>
        </w:rPr>
        <w:t>АЛЕНЦИЈЕ ЗА НЕРЕФЕРЕНТНУ МЕТОДУ МЕРЕЊА ФРАКЦИЈЕ СУСПЕНДОВАНИХ ЧЕСТИЦА (</w:t>
      </w:r>
      <w:r w:rsidRPr="00D616F0">
        <w:rPr>
          <w:b/>
          <w:sz w:val="20"/>
          <w:szCs w:val="20"/>
        </w:rPr>
        <w:t>PM</w:t>
      </w:r>
      <w:r w:rsidRPr="00D616F0">
        <w:rPr>
          <w:b/>
          <w:sz w:val="20"/>
          <w:szCs w:val="20"/>
          <w:vertAlign w:val="subscript"/>
        </w:rPr>
        <w:t>10</w:t>
      </w:r>
      <w:r w:rsidRPr="00D616F0">
        <w:rPr>
          <w:b/>
          <w:sz w:val="20"/>
          <w:szCs w:val="20"/>
          <w:vertAlign w:val="subscript"/>
          <w:lang w:val="sr-Cyrl-RS"/>
        </w:rPr>
        <w:t xml:space="preserve"> </w:t>
      </w:r>
      <w:r w:rsidRPr="00D616F0">
        <w:rPr>
          <w:b/>
          <w:sz w:val="20"/>
          <w:szCs w:val="20"/>
          <w:lang w:val="sr-Cyrl-RS"/>
        </w:rPr>
        <w:t>И</w:t>
      </w:r>
      <w:r w:rsidRPr="00D616F0">
        <w:rPr>
          <w:b/>
          <w:sz w:val="20"/>
          <w:szCs w:val="20"/>
        </w:rPr>
        <w:t xml:space="preserve"> PM</w:t>
      </w:r>
      <w:r w:rsidRPr="00D616F0">
        <w:rPr>
          <w:b/>
          <w:sz w:val="20"/>
          <w:szCs w:val="20"/>
          <w:vertAlign w:val="subscript"/>
          <w:lang w:val="sr-Cyrl-RS"/>
        </w:rPr>
        <w:t>2.5</w:t>
      </w:r>
      <w:r w:rsidRPr="00D616F0">
        <w:rPr>
          <w:b/>
          <w:sz w:val="20"/>
          <w:szCs w:val="20"/>
        </w:rPr>
        <w:t xml:space="preserve">) </w:t>
      </w:r>
      <w:r w:rsidRPr="00D616F0">
        <w:rPr>
          <w:b/>
          <w:sz w:val="20"/>
          <w:szCs w:val="20"/>
          <w:lang w:val="sr-Cyrl-RS"/>
        </w:rPr>
        <w:t>НА АУТОМАТСКОЈ СТАНИЦИ ЗА ПРАЋЕЊЕ КВАЛИТЕТА АМБИЈЕНТАЛНОГ ВАЗДУХА У СУБОТИЦИ</w:t>
      </w:r>
    </w:p>
    <w:p w:rsidR="00953B88" w:rsidRPr="007755C7" w:rsidRDefault="00953B88" w:rsidP="00953B88">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7755C7">
        <w:rPr>
          <w:rFonts w:eastAsia="Times New Roman" w:cs="Times New Roman"/>
          <w:b/>
          <w:sz w:val="20"/>
          <w:szCs w:val="20"/>
          <w:lang w:val="sr-Cyrl-RS" w:eastAsia="ar-SA"/>
        </w:rPr>
        <w:t xml:space="preserve">ОТВОРЕНИ ПОСТУПАК РЕД БР. </w:t>
      </w:r>
      <w:r w:rsidRPr="008A4926">
        <w:rPr>
          <w:rFonts w:eastAsia="Times New Roman" w:cs="Times New Roman"/>
          <w:b/>
          <w:sz w:val="20"/>
          <w:szCs w:val="20"/>
          <w:lang w:val="sr-Cyrl-RS" w:eastAsia="ar-SA"/>
        </w:rPr>
        <w:t xml:space="preserve">ЈН ОП </w:t>
      </w:r>
      <w:r w:rsidR="00466142" w:rsidRPr="008A4926">
        <w:rPr>
          <w:rFonts w:eastAsia="Times New Roman" w:cs="Times New Roman"/>
          <w:b/>
          <w:sz w:val="20"/>
          <w:szCs w:val="20"/>
          <w:lang w:val="sr-Cyrl-RS" w:eastAsia="ar-SA"/>
        </w:rPr>
        <w:t>2</w:t>
      </w:r>
      <w:r w:rsidR="008A4926" w:rsidRPr="008A4926">
        <w:rPr>
          <w:rFonts w:eastAsia="Times New Roman" w:cs="Times New Roman"/>
          <w:b/>
          <w:sz w:val="20"/>
          <w:szCs w:val="20"/>
          <w:lang w:val="sr-Cyrl-RS" w:eastAsia="ar-SA"/>
        </w:rPr>
        <w:t>1</w:t>
      </w:r>
      <w:r w:rsidRPr="008A4926">
        <w:rPr>
          <w:rFonts w:eastAsia="Times New Roman" w:cs="Times New Roman"/>
          <w:b/>
          <w:sz w:val="20"/>
          <w:szCs w:val="20"/>
          <w:lang w:val="sr-Cyrl-RS" w:eastAsia="ar-SA"/>
        </w:rPr>
        <w:t>/201</w:t>
      </w:r>
      <w:r w:rsidR="00C44A92" w:rsidRPr="008A4926">
        <w:rPr>
          <w:rFonts w:eastAsia="Times New Roman" w:cs="Times New Roman"/>
          <w:b/>
          <w:sz w:val="20"/>
          <w:szCs w:val="20"/>
          <w:lang w:val="sr-Cyrl-RS" w:eastAsia="ar-SA"/>
        </w:rPr>
        <w:t>8</w:t>
      </w:r>
    </w:p>
    <w:p w:rsidR="00953B88" w:rsidRPr="007755C7" w:rsidRDefault="00953B88" w:rsidP="00953B88">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rPr>
          <w:rFonts w:eastAsia="Times New Roman" w:cs="Times New Roman"/>
          <w:b/>
          <w:sz w:val="20"/>
          <w:szCs w:val="20"/>
          <w:lang w:val="sr-Cyrl-CS"/>
        </w:rPr>
      </w:pPr>
    </w:p>
    <w:p w:rsidR="00953B88" w:rsidRPr="007755C7" w:rsidRDefault="00953B88" w:rsidP="00953B88">
      <w:pPr>
        <w:widowControl w:val="0"/>
        <w:suppressAutoHyphens/>
        <w:spacing w:after="0" w:line="100" w:lineRule="atLeast"/>
        <w:jc w:val="center"/>
        <w:rPr>
          <w:rFonts w:eastAsia="Times New Roman" w:cs="Times New Roman"/>
          <w:noProof/>
          <w:sz w:val="20"/>
          <w:szCs w:val="20"/>
          <w:lang w:val="sr-Cyrl-RS"/>
        </w:rPr>
      </w:pPr>
      <w:r w:rsidRPr="007755C7">
        <w:rPr>
          <w:rFonts w:eastAsia="Times New Roman" w:cs="Times New Roman"/>
          <w:b/>
          <w:sz w:val="20"/>
          <w:szCs w:val="20"/>
          <w:lang w:val="sr-Cyrl-CS"/>
        </w:rPr>
        <w:t xml:space="preserve"> </w:t>
      </w:r>
    </w:p>
    <w:p w:rsidR="00953B88" w:rsidRPr="007755C7" w:rsidRDefault="00953B88" w:rsidP="00953B88">
      <w:pPr>
        <w:widowControl w:val="0"/>
        <w:suppressAutoHyphens/>
        <w:spacing w:after="0" w:line="100" w:lineRule="atLeast"/>
        <w:rPr>
          <w:rFonts w:eastAsia="Times New Roman" w:cs="Times New Roman"/>
          <w:b/>
          <w:sz w:val="20"/>
          <w:szCs w:val="20"/>
          <w:lang w:val="sr-Cyrl-RS" w:eastAsia="ar-SA"/>
        </w:rPr>
      </w:pPr>
    </w:p>
    <w:p w:rsidR="00953B88" w:rsidRPr="007755C7" w:rsidRDefault="00953B88" w:rsidP="00953B88">
      <w:pPr>
        <w:widowControl w:val="0"/>
        <w:suppressAutoHyphens/>
        <w:spacing w:after="0" w:line="100" w:lineRule="atLeast"/>
        <w:jc w:val="center"/>
        <w:rPr>
          <w:rFonts w:eastAsia="Times New Roman" w:cs="Times New Roman"/>
          <w:b/>
          <w:sz w:val="20"/>
          <w:szCs w:val="20"/>
          <w:lang w:val="sr-Cyrl-RS" w:eastAsia="ar-SA"/>
        </w:rPr>
      </w:pPr>
      <w:r w:rsidRPr="007755C7">
        <w:rPr>
          <w:rFonts w:eastAsia="Times New Roman" w:cs="Times New Roman"/>
          <w:b/>
          <w:sz w:val="20"/>
          <w:szCs w:val="20"/>
          <w:lang w:val="sr-Cyrl-CS"/>
        </w:rPr>
        <w:t xml:space="preserve"> </w:t>
      </w:r>
    </w:p>
    <w:p w:rsidR="00953B88" w:rsidRPr="007755C7" w:rsidRDefault="00953B88" w:rsidP="00953B88">
      <w:pPr>
        <w:pBdr>
          <w:top w:val="single" w:sz="4" w:space="1" w:color="auto"/>
          <w:left w:val="single" w:sz="4" w:space="4" w:color="auto"/>
          <w:bottom w:val="single" w:sz="4" w:space="0" w:color="auto"/>
          <w:right w:val="single" w:sz="4" w:space="4" w:color="auto"/>
        </w:pBdr>
        <w:shd w:val="clear" w:color="auto" w:fill="C2D69B" w:themeFill="accent3" w:themeFillTint="99"/>
        <w:spacing w:after="0" w:line="240" w:lineRule="auto"/>
        <w:jc w:val="center"/>
        <w:rPr>
          <w:rFonts w:eastAsia="Times New Roman" w:cs="Times New Roman"/>
          <w:b/>
          <w:sz w:val="20"/>
          <w:szCs w:val="20"/>
          <w:lang w:val="sr-Cyrl-CS"/>
        </w:rPr>
      </w:pPr>
      <w:r w:rsidRPr="007755C7">
        <w:rPr>
          <w:rFonts w:eastAsia="Times New Roman" w:cs="Times New Roman"/>
          <w:b/>
          <w:sz w:val="20"/>
          <w:szCs w:val="20"/>
          <w:lang w:val="sr-Cyrl-RS" w:eastAsia="ar-SA"/>
        </w:rPr>
        <w:t xml:space="preserve"> </w:t>
      </w:r>
      <w:r w:rsidRPr="007755C7">
        <w:rPr>
          <w:rFonts w:eastAsia="Times New Roman" w:cs="Times New Roman"/>
          <w:b/>
          <w:sz w:val="20"/>
          <w:szCs w:val="20"/>
          <w:lang w:val="sr-Cyrl-CS"/>
        </w:rPr>
        <w:t>1. СПИСАК КОНТАКТ ОСОБА ДОБАВЉАЧА</w:t>
      </w:r>
    </w:p>
    <w:p w:rsidR="00953B88" w:rsidRPr="007755C7" w:rsidRDefault="00953B88" w:rsidP="00953B88">
      <w:pPr>
        <w:shd w:val="clear" w:color="auto" w:fill="FFFFFF" w:themeFill="background1"/>
        <w:spacing w:after="0" w:line="240" w:lineRule="auto"/>
        <w:rPr>
          <w:rFonts w:cs="Verdana"/>
          <w:sz w:val="20"/>
          <w:szCs w:val="20"/>
          <w:lang w:val="en-US"/>
        </w:rPr>
      </w:pPr>
    </w:p>
    <w:p w:rsidR="00953B88" w:rsidRPr="007755C7" w:rsidRDefault="00953B88" w:rsidP="00953B88">
      <w:pPr>
        <w:shd w:val="clear" w:color="auto" w:fill="FFFFFF" w:themeFill="background1"/>
        <w:spacing w:after="0" w:line="240" w:lineRule="auto"/>
        <w:rPr>
          <w:rFonts w:cs="Verdana"/>
          <w:sz w:val="20"/>
          <w:szCs w:val="20"/>
          <w:lang w:val="en-US"/>
        </w:rPr>
      </w:pPr>
      <w:r w:rsidRPr="007755C7">
        <w:rPr>
          <w:rFonts w:cs="Verdana"/>
          <w:sz w:val="20"/>
          <w:szCs w:val="20"/>
          <w:lang w:val="en-US"/>
        </w:rPr>
        <w:t>Контакт особе Добављача:</w:t>
      </w:r>
    </w:p>
    <w:p w:rsidR="00953B88" w:rsidRPr="007755C7" w:rsidRDefault="00953B88" w:rsidP="00953B88">
      <w:pPr>
        <w:shd w:val="clear" w:color="auto" w:fill="FFFFFF" w:themeFill="background1"/>
        <w:spacing w:after="0" w:line="240" w:lineRule="auto"/>
        <w:rPr>
          <w:rFonts w:cs="Verdana"/>
          <w:sz w:val="20"/>
          <w:szCs w:val="20"/>
          <w:lang w:val="en-US"/>
        </w:rPr>
      </w:pPr>
    </w:p>
    <w:tbl>
      <w:tblPr>
        <w:tblStyle w:val="TableWeb3"/>
        <w:tblW w:w="0" w:type="auto"/>
        <w:tblLook w:val="04A0" w:firstRow="1" w:lastRow="0" w:firstColumn="1" w:lastColumn="0" w:noHBand="0" w:noVBand="1"/>
      </w:tblPr>
      <w:tblGrid>
        <w:gridCol w:w="4848"/>
        <w:gridCol w:w="4848"/>
      </w:tblGrid>
      <w:tr w:rsidR="00953B88" w:rsidRPr="007755C7" w:rsidTr="004462F7">
        <w:trPr>
          <w:cnfStyle w:val="100000000000" w:firstRow="1" w:lastRow="0" w:firstColumn="0" w:lastColumn="0" w:oddVBand="0" w:evenVBand="0" w:oddHBand="0" w:evenHBand="0" w:firstRowFirstColumn="0" w:firstRowLastColumn="0" w:lastRowFirstColumn="0" w:lastRowLastColumn="0"/>
        </w:trPr>
        <w:tc>
          <w:tcPr>
            <w:tcW w:w="4788" w:type="dxa"/>
          </w:tcPr>
          <w:p w:rsidR="00953B88" w:rsidRPr="007755C7" w:rsidRDefault="00953B88" w:rsidP="00953B88">
            <w:pPr>
              <w:autoSpaceDE w:val="0"/>
              <w:autoSpaceDN w:val="0"/>
              <w:adjustRightInd w:val="0"/>
              <w:rPr>
                <w:rFonts w:asciiTheme="minorHAnsi" w:hAnsiTheme="minorHAnsi" w:cs="Verdana"/>
              </w:rPr>
            </w:pPr>
            <w:r w:rsidRPr="007755C7">
              <w:rPr>
                <w:rFonts w:asciiTheme="minorHAnsi" w:hAnsiTheme="minorHAnsi" w:cs="Verdana"/>
              </w:rPr>
              <w:t>Име контакт особе</w:t>
            </w:r>
          </w:p>
        </w:tc>
        <w:tc>
          <w:tcPr>
            <w:tcW w:w="4788" w:type="dxa"/>
          </w:tcPr>
          <w:p w:rsidR="00953B88" w:rsidRPr="007755C7" w:rsidRDefault="00953B88" w:rsidP="00953B88">
            <w:pPr>
              <w:rPr>
                <w:rFonts w:asciiTheme="minorHAnsi" w:hAnsiTheme="minorHAnsi"/>
                <w:b/>
              </w:rPr>
            </w:pPr>
          </w:p>
        </w:tc>
      </w:tr>
      <w:tr w:rsidR="00953B88" w:rsidRPr="007755C7" w:rsidTr="004462F7">
        <w:tc>
          <w:tcPr>
            <w:tcW w:w="4788" w:type="dxa"/>
          </w:tcPr>
          <w:p w:rsidR="00953B88" w:rsidRPr="007755C7" w:rsidRDefault="00953B88" w:rsidP="00953B88">
            <w:pPr>
              <w:autoSpaceDE w:val="0"/>
              <w:autoSpaceDN w:val="0"/>
              <w:adjustRightInd w:val="0"/>
              <w:rPr>
                <w:rFonts w:asciiTheme="minorHAnsi" w:hAnsiTheme="minorHAnsi" w:cs="Verdana"/>
              </w:rPr>
            </w:pPr>
            <w:r w:rsidRPr="007755C7">
              <w:rPr>
                <w:rFonts w:asciiTheme="minorHAnsi" w:hAnsiTheme="minorHAnsi" w:cs="Verdana"/>
              </w:rPr>
              <w:t>Функција</w:t>
            </w:r>
          </w:p>
        </w:tc>
        <w:tc>
          <w:tcPr>
            <w:tcW w:w="4788" w:type="dxa"/>
          </w:tcPr>
          <w:p w:rsidR="00953B88" w:rsidRPr="007755C7" w:rsidRDefault="00953B88" w:rsidP="00953B88">
            <w:pPr>
              <w:rPr>
                <w:rFonts w:asciiTheme="minorHAnsi" w:hAnsiTheme="minorHAnsi"/>
                <w:b/>
              </w:rPr>
            </w:pPr>
          </w:p>
        </w:tc>
      </w:tr>
      <w:tr w:rsidR="00953B88" w:rsidRPr="007755C7" w:rsidTr="004462F7">
        <w:tc>
          <w:tcPr>
            <w:tcW w:w="4788" w:type="dxa"/>
          </w:tcPr>
          <w:p w:rsidR="00953B88" w:rsidRPr="007755C7" w:rsidRDefault="00953B88" w:rsidP="00953B88">
            <w:pPr>
              <w:autoSpaceDE w:val="0"/>
              <w:autoSpaceDN w:val="0"/>
              <w:adjustRightInd w:val="0"/>
              <w:rPr>
                <w:rFonts w:asciiTheme="minorHAnsi" w:hAnsiTheme="minorHAnsi" w:cs="Verdana"/>
              </w:rPr>
            </w:pPr>
            <w:r w:rsidRPr="007755C7">
              <w:rPr>
                <w:rFonts w:asciiTheme="minorHAnsi" w:hAnsiTheme="minorHAnsi" w:cs="Verdana"/>
              </w:rPr>
              <w:t>Телефон</w:t>
            </w:r>
          </w:p>
        </w:tc>
        <w:tc>
          <w:tcPr>
            <w:tcW w:w="4788" w:type="dxa"/>
          </w:tcPr>
          <w:p w:rsidR="00953B88" w:rsidRPr="007755C7" w:rsidRDefault="00953B88" w:rsidP="00953B88">
            <w:pPr>
              <w:rPr>
                <w:rFonts w:asciiTheme="minorHAnsi" w:hAnsiTheme="minorHAnsi"/>
                <w:b/>
              </w:rPr>
            </w:pPr>
          </w:p>
        </w:tc>
      </w:tr>
      <w:tr w:rsidR="00953B88" w:rsidRPr="007755C7" w:rsidTr="004462F7">
        <w:tc>
          <w:tcPr>
            <w:tcW w:w="4788" w:type="dxa"/>
          </w:tcPr>
          <w:p w:rsidR="00953B88" w:rsidRPr="007755C7" w:rsidRDefault="00953B88" w:rsidP="00953B88">
            <w:pPr>
              <w:autoSpaceDE w:val="0"/>
              <w:autoSpaceDN w:val="0"/>
              <w:adjustRightInd w:val="0"/>
              <w:rPr>
                <w:rFonts w:asciiTheme="minorHAnsi" w:hAnsiTheme="minorHAnsi" w:cs="Verdana"/>
              </w:rPr>
            </w:pPr>
            <w:r w:rsidRPr="007755C7">
              <w:rPr>
                <w:rFonts w:asciiTheme="minorHAnsi" w:hAnsiTheme="minorHAnsi" w:cs="Verdana"/>
              </w:rPr>
              <w:t>Мобилни телефон</w:t>
            </w:r>
          </w:p>
        </w:tc>
        <w:tc>
          <w:tcPr>
            <w:tcW w:w="4788" w:type="dxa"/>
          </w:tcPr>
          <w:p w:rsidR="00953B88" w:rsidRPr="007755C7" w:rsidRDefault="00953B88" w:rsidP="00953B88">
            <w:pPr>
              <w:rPr>
                <w:rFonts w:asciiTheme="minorHAnsi" w:hAnsiTheme="minorHAnsi"/>
                <w:b/>
              </w:rPr>
            </w:pPr>
          </w:p>
        </w:tc>
      </w:tr>
      <w:tr w:rsidR="00953B88" w:rsidRPr="007755C7" w:rsidTr="004462F7">
        <w:tc>
          <w:tcPr>
            <w:tcW w:w="4788" w:type="dxa"/>
          </w:tcPr>
          <w:p w:rsidR="00953B88" w:rsidRPr="007755C7" w:rsidRDefault="00953B88" w:rsidP="00953B88">
            <w:pPr>
              <w:rPr>
                <w:rFonts w:asciiTheme="minorHAnsi" w:hAnsiTheme="minorHAnsi"/>
              </w:rPr>
            </w:pPr>
            <w:r w:rsidRPr="007755C7">
              <w:rPr>
                <w:rFonts w:asciiTheme="minorHAnsi" w:hAnsiTheme="minorHAnsi" w:cs="Verdana"/>
              </w:rPr>
              <w:t>Е-мејл адреса</w:t>
            </w:r>
          </w:p>
        </w:tc>
        <w:tc>
          <w:tcPr>
            <w:tcW w:w="4788" w:type="dxa"/>
          </w:tcPr>
          <w:p w:rsidR="00953B88" w:rsidRPr="007755C7" w:rsidRDefault="00953B88" w:rsidP="00953B88">
            <w:pPr>
              <w:rPr>
                <w:rFonts w:asciiTheme="minorHAnsi" w:hAnsiTheme="minorHAnsi"/>
                <w:b/>
              </w:rPr>
            </w:pPr>
          </w:p>
        </w:tc>
      </w:tr>
    </w:tbl>
    <w:p w:rsidR="00953B88" w:rsidRPr="007755C7" w:rsidRDefault="00953B88" w:rsidP="00953B88">
      <w:pPr>
        <w:shd w:val="clear" w:color="auto" w:fill="FFFFFF" w:themeFill="background1"/>
        <w:spacing w:after="0" w:line="240" w:lineRule="auto"/>
        <w:rPr>
          <w:rFonts w:eastAsia="Times New Roman" w:cs="Times New Roman"/>
          <w:b/>
          <w:sz w:val="20"/>
          <w:szCs w:val="20"/>
          <w:lang w:val="en-US"/>
        </w:rPr>
      </w:pPr>
    </w:p>
    <w:p w:rsidR="00953B88" w:rsidRPr="007755C7" w:rsidRDefault="00953B88" w:rsidP="00953B88">
      <w:pPr>
        <w:shd w:val="clear" w:color="auto" w:fill="FFFFFF" w:themeFill="background1"/>
        <w:spacing w:after="0" w:line="240" w:lineRule="auto"/>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953B88" w:rsidRPr="007755C7" w:rsidTr="004462F7">
        <w:trPr>
          <w:cnfStyle w:val="100000000000" w:firstRow="1" w:lastRow="0" w:firstColumn="0" w:lastColumn="0" w:oddVBand="0" w:evenVBand="0" w:oddHBand="0" w:evenHBand="0" w:firstRowFirstColumn="0" w:firstRowLastColumn="0" w:lastRowFirstColumn="0" w:lastRowLastColumn="0"/>
        </w:trPr>
        <w:tc>
          <w:tcPr>
            <w:tcW w:w="4788" w:type="dxa"/>
          </w:tcPr>
          <w:p w:rsidR="00953B88" w:rsidRPr="007755C7" w:rsidRDefault="00953B88" w:rsidP="00953B88">
            <w:pPr>
              <w:autoSpaceDE w:val="0"/>
              <w:autoSpaceDN w:val="0"/>
              <w:adjustRightInd w:val="0"/>
              <w:rPr>
                <w:rFonts w:asciiTheme="minorHAnsi" w:hAnsiTheme="minorHAnsi" w:cs="Verdana"/>
              </w:rPr>
            </w:pPr>
            <w:r w:rsidRPr="007755C7">
              <w:rPr>
                <w:rFonts w:asciiTheme="minorHAnsi" w:hAnsiTheme="minorHAnsi" w:cs="Verdana"/>
              </w:rPr>
              <w:t>Име контакт особе</w:t>
            </w:r>
          </w:p>
        </w:tc>
        <w:tc>
          <w:tcPr>
            <w:tcW w:w="4788" w:type="dxa"/>
          </w:tcPr>
          <w:p w:rsidR="00953B88" w:rsidRPr="007755C7" w:rsidRDefault="00953B88" w:rsidP="00953B88">
            <w:pPr>
              <w:rPr>
                <w:rFonts w:asciiTheme="minorHAnsi" w:hAnsiTheme="minorHAnsi"/>
                <w:b/>
              </w:rPr>
            </w:pPr>
          </w:p>
        </w:tc>
      </w:tr>
      <w:tr w:rsidR="00953B88" w:rsidRPr="007755C7" w:rsidTr="004462F7">
        <w:tc>
          <w:tcPr>
            <w:tcW w:w="4788" w:type="dxa"/>
          </w:tcPr>
          <w:p w:rsidR="00953B88" w:rsidRPr="007755C7" w:rsidRDefault="00953B88" w:rsidP="00953B88">
            <w:pPr>
              <w:autoSpaceDE w:val="0"/>
              <w:autoSpaceDN w:val="0"/>
              <w:adjustRightInd w:val="0"/>
              <w:rPr>
                <w:rFonts w:asciiTheme="minorHAnsi" w:hAnsiTheme="minorHAnsi" w:cs="Verdana"/>
              </w:rPr>
            </w:pPr>
            <w:r w:rsidRPr="007755C7">
              <w:rPr>
                <w:rFonts w:asciiTheme="minorHAnsi" w:hAnsiTheme="minorHAnsi" w:cs="Verdana"/>
              </w:rPr>
              <w:t>Функција</w:t>
            </w:r>
          </w:p>
        </w:tc>
        <w:tc>
          <w:tcPr>
            <w:tcW w:w="4788" w:type="dxa"/>
          </w:tcPr>
          <w:p w:rsidR="00953B88" w:rsidRPr="007755C7" w:rsidRDefault="00953B88" w:rsidP="00953B88">
            <w:pPr>
              <w:rPr>
                <w:rFonts w:asciiTheme="minorHAnsi" w:hAnsiTheme="minorHAnsi"/>
                <w:b/>
              </w:rPr>
            </w:pPr>
          </w:p>
        </w:tc>
      </w:tr>
      <w:tr w:rsidR="00953B88" w:rsidRPr="007755C7" w:rsidTr="004462F7">
        <w:tc>
          <w:tcPr>
            <w:tcW w:w="4788" w:type="dxa"/>
          </w:tcPr>
          <w:p w:rsidR="00953B88" w:rsidRPr="007755C7" w:rsidRDefault="00953B88" w:rsidP="00953B88">
            <w:pPr>
              <w:autoSpaceDE w:val="0"/>
              <w:autoSpaceDN w:val="0"/>
              <w:adjustRightInd w:val="0"/>
              <w:rPr>
                <w:rFonts w:asciiTheme="minorHAnsi" w:hAnsiTheme="minorHAnsi" w:cs="Verdana"/>
              </w:rPr>
            </w:pPr>
            <w:r w:rsidRPr="007755C7">
              <w:rPr>
                <w:rFonts w:asciiTheme="minorHAnsi" w:hAnsiTheme="minorHAnsi" w:cs="Verdana"/>
              </w:rPr>
              <w:t>Телефон</w:t>
            </w:r>
          </w:p>
        </w:tc>
        <w:tc>
          <w:tcPr>
            <w:tcW w:w="4788" w:type="dxa"/>
          </w:tcPr>
          <w:p w:rsidR="00953B88" w:rsidRPr="007755C7" w:rsidRDefault="00953B88" w:rsidP="00953B88">
            <w:pPr>
              <w:rPr>
                <w:rFonts w:asciiTheme="minorHAnsi" w:hAnsiTheme="minorHAnsi"/>
                <w:b/>
              </w:rPr>
            </w:pPr>
          </w:p>
        </w:tc>
      </w:tr>
      <w:tr w:rsidR="00953B88" w:rsidRPr="007755C7" w:rsidTr="004462F7">
        <w:tc>
          <w:tcPr>
            <w:tcW w:w="4788" w:type="dxa"/>
          </w:tcPr>
          <w:p w:rsidR="00953B88" w:rsidRPr="007755C7" w:rsidRDefault="00953B88" w:rsidP="00953B88">
            <w:pPr>
              <w:autoSpaceDE w:val="0"/>
              <w:autoSpaceDN w:val="0"/>
              <w:adjustRightInd w:val="0"/>
              <w:rPr>
                <w:rFonts w:asciiTheme="minorHAnsi" w:hAnsiTheme="minorHAnsi" w:cs="Verdana"/>
              </w:rPr>
            </w:pPr>
            <w:r w:rsidRPr="007755C7">
              <w:rPr>
                <w:rFonts w:asciiTheme="minorHAnsi" w:hAnsiTheme="minorHAnsi" w:cs="Verdana"/>
              </w:rPr>
              <w:t>Мобилни телефон</w:t>
            </w:r>
          </w:p>
        </w:tc>
        <w:tc>
          <w:tcPr>
            <w:tcW w:w="4788" w:type="dxa"/>
          </w:tcPr>
          <w:p w:rsidR="00953B88" w:rsidRPr="007755C7" w:rsidRDefault="00953B88" w:rsidP="00953B88">
            <w:pPr>
              <w:rPr>
                <w:rFonts w:asciiTheme="minorHAnsi" w:hAnsiTheme="minorHAnsi"/>
                <w:b/>
              </w:rPr>
            </w:pPr>
          </w:p>
        </w:tc>
      </w:tr>
      <w:tr w:rsidR="00953B88" w:rsidRPr="007755C7" w:rsidTr="004462F7">
        <w:tc>
          <w:tcPr>
            <w:tcW w:w="4788" w:type="dxa"/>
          </w:tcPr>
          <w:p w:rsidR="00953B88" w:rsidRPr="007755C7" w:rsidRDefault="00953B88" w:rsidP="00953B88">
            <w:pPr>
              <w:rPr>
                <w:rFonts w:asciiTheme="minorHAnsi" w:hAnsiTheme="minorHAnsi"/>
              </w:rPr>
            </w:pPr>
            <w:r w:rsidRPr="007755C7">
              <w:rPr>
                <w:rFonts w:asciiTheme="minorHAnsi" w:hAnsiTheme="minorHAnsi" w:cs="Verdana"/>
              </w:rPr>
              <w:t>Е-мејл адреса</w:t>
            </w:r>
          </w:p>
        </w:tc>
        <w:tc>
          <w:tcPr>
            <w:tcW w:w="4788" w:type="dxa"/>
          </w:tcPr>
          <w:p w:rsidR="00953B88" w:rsidRPr="007755C7" w:rsidRDefault="00953B88" w:rsidP="00953B88">
            <w:pPr>
              <w:rPr>
                <w:rFonts w:asciiTheme="minorHAnsi" w:hAnsiTheme="minorHAnsi"/>
                <w:b/>
              </w:rPr>
            </w:pPr>
          </w:p>
        </w:tc>
      </w:tr>
    </w:tbl>
    <w:p w:rsidR="00953B88" w:rsidRPr="007755C7" w:rsidRDefault="00953B88" w:rsidP="00953B88">
      <w:pPr>
        <w:shd w:val="clear" w:color="auto" w:fill="FFFFFF" w:themeFill="background1"/>
        <w:spacing w:after="0" w:line="240" w:lineRule="auto"/>
        <w:rPr>
          <w:rFonts w:eastAsia="Times New Roman" w:cs="Times New Roman"/>
          <w:b/>
          <w:sz w:val="20"/>
          <w:szCs w:val="20"/>
          <w:lang w:val="en-US"/>
        </w:rPr>
      </w:pPr>
    </w:p>
    <w:p w:rsidR="00953B88" w:rsidRPr="007755C7" w:rsidRDefault="00953B88" w:rsidP="00953B88">
      <w:pPr>
        <w:shd w:val="clear" w:color="auto" w:fill="FFFFFF" w:themeFill="background1"/>
        <w:spacing w:after="0" w:line="240" w:lineRule="auto"/>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953B88" w:rsidRPr="007755C7" w:rsidTr="004462F7">
        <w:trPr>
          <w:cnfStyle w:val="100000000000" w:firstRow="1" w:lastRow="0" w:firstColumn="0" w:lastColumn="0" w:oddVBand="0" w:evenVBand="0" w:oddHBand="0" w:evenHBand="0" w:firstRowFirstColumn="0" w:firstRowLastColumn="0" w:lastRowFirstColumn="0" w:lastRowLastColumn="0"/>
        </w:trPr>
        <w:tc>
          <w:tcPr>
            <w:tcW w:w="4788" w:type="dxa"/>
          </w:tcPr>
          <w:p w:rsidR="00953B88" w:rsidRPr="007755C7" w:rsidRDefault="00953B88" w:rsidP="00953B88">
            <w:pPr>
              <w:autoSpaceDE w:val="0"/>
              <w:autoSpaceDN w:val="0"/>
              <w:adjustRightInd w:val="0"/>
              <w:rPr>
                <w:rFonts w:asciiTheme="minorHAnsi" w:hAnsiTheme="minorHAnsi" w:cs="Verdana"/>
              </w:rPr>
            </w:pPr>
            <w:r w:rsidRPr="007755C7">
              <w:rPr>
                <w:rFonts w:asciiTheme="minorHAnsi" w:hAnsiTheme="minorHAnsi" w:cs="Verdana"/>
              </w:rPr>
              <w:t>Име контакт особе</w:t>
            </w:r>
          </w:p>
        </w:tc>
        <w:tc>
          <w:tcPr>
            <w:tcW w:w="4788" w:type="dxa"/>
          </w:tcPr>
          <w:p w:rsidR="00953B88" w:rsidRPr="007755C7" w:rsidRDefault="00953B88" w:rsidP="00953B88">
            <w:pPr>
              <w:rPr>
                <w:rFonts w:asciiTheme="minorHAnsi" w:hAnsiTheme="minorHAnsi"/>
                <w:b/>
              </w:rPr>
            </w:pPr>
          </w:p>
        </w:tc>
      </w:tr>
      <w:tr w:rsidR="00953B88" w:rsidRPr="007755C7" w:rsidTr="004462F7">
        <w:tc>
          <w:tcPr>
            <w:tcW w:w="4788" w:type="dxa"/>
          </w:tcPr>
          <w:p w:rsidR="00953B88" w:rsidRPr="007755C7" w:rsidRDefault="00953B88" w:rsidP="00953B88">
            <w:pPr>
              <w:autoSpaceDE w:val="0"/>
              <w:autoSpaceDN w:val="0"/>
              <w:adjustRightInd w:val="0"/>
              <w:rPr>
                <w:rFonts w:asciiTheme="minorHAnsi" w:hAnsiTheme="minorHAnsi" w:cs="Verdana"/>
              </w:rPr>
            </w:pPr>
            <w:r w:rsidRPr="007755C7">
              <w:rPr>
                <w:rFonts w:asciiTheme="minorHAnsi" w:hAnsiTheme="minorHAnsi" w:cs="Verdana"/>
              </w:rPr>
              <w:t>Функција</w:t>
            </w:r>
          </w:p>
        </w:tc>
        <w:tc>
          <w:tcPr>
            <w:tcW w:w="4788" w:type="dxa"/>
          </w:tcPr>
          <w:p w:rsidR="00953B88" w:rsidRPr="007755C7" w:rsidRDefault="00953B88" w:rsidP="00953B88">
            <w:pPr>
              <w:rPr>
                <w:rFonts w:asciiTheme="minorHAnsi" w:hAnsiTheme="minorHAnsi"/>
                <w:b/>
              </w:rPr>
            </w:pPr>
          </w:p>
        </w:tc>
      </w:tr>
      <w:tr w:rsidR="00953B88" w:rsidRPr="007755C7" w:rsidTr="004462F7">
        <w:tc>
          <w:tcPr>
            <w:tcW w:w="4788" w:type="dxa"/>
          </w:tcPr>
          <w:p w:rsidR="00953B88" w:rsidRPr="007755C7" w:rsidRDefault="00953B88" w:rsidP="00953B88">
            <w:pPr>
              <w:autoSpaceDE w:val="0"/>
              <w:autoSpaceDN w:val="0"/>
              <w:adjustRightInd w:val="0"/>
              <w:rPr>
                <w:rFonts w:asciiTheme="minorHAnsi" w:hAnsiTheme="minorHAnsi" w:cs="Verdana"/>
              </w:rPr>
            </w:pPr>
            <w:r w:rsidRPr="007755C7">
              <w:rPr>
                <w:rFonts w:asciiTheme="minorHAnsi" w:hAnsiTheme="minorHAnsi" w:cs="Verdana"/>
              </w:rPr>
              <w:t>Телефон</w:t>
            </w:r>
          </w:p>
        </w:tc>
        <w:tc>
          <w:tcPr>
            <w:tcW w:w="4788" w:type="dxa"/>
          </w:tcPr>
          <w:p w:rsidR="00953B88" w:rsidRPr="007755C7" w:rsidRDefault="00953B88" w:rsidP="00953B88">
            <w:pPr>
              <w:rPr>
                <w:rFonts w:asciiTheme="minorHAnsi" w:hAnsiTheme="minorHAnsi"/>
                <w:b/>
              </w:rPr>
            </w:pPr>
          </w:p>
        </w:tc>
      </w:tr>
      <w:tr w:rsidR="00953B88" w:rsidRPr="007755C7" w:rsidTr="004462F7">
        <w:tc>
          <w:tcPr>
            <w:tcW w:w="4788" w:type="dxa"/>
          </w:tcPr>
          <w:p w:rsidR="00953B88" w:rsidRPr="007755C7" w:rsidRDefault="00953B88" w:rsidP="00953B88">
            <w:pPr>
              <w:autoSpaceDE w:val="0"/>
              <w:autoSpaceDN w:val="0"/>
              <w:adjustRightInd w:val="0"/>
              <w:rPr>
                <w:rFonts w:asciiTheme="minorHAnsi" w:hAnsiTheme="minorHAnsi" w:cs="Verdana"/>
              </w:rPr>
            </w:pPr>
            <w:r w:rsidRPr="007755C7">
              <w:rPr>
                <w:rFonts w:asciiTheme="minorHAnsi" w:hAnsiTheme="minorHAnsi" w:cs="Verdana"/>
              </w:rPr>
              <w:t>Мобилни телефон</w:t>
            </w:r>
          </w:p>
        </w:tc>
        <w:tc>
          <w:tcPr>
            <w:tcW w:w="4788" w:type="dxa"/>
          </w:tcPr>
          <w:p w:rsidR="00953B88" w:rsidRPr="007755C7" w:rsidRDefault="00953B88" w:rsidP="00953B88">
            <w:pPr>
              <w:rPr>
                <w:rFonts w:asciiTheme="minorHAnsi" w:hAnsiTheme="minorHAnsi"/>
                <w:b/>
              </w:rPr>
            </w:pPr>
          </w:p>
        </w:tc>
      </w:tr>
      <w:tr w:rsidR="00953B88" w:rsidRPr="007755C7" w:rsidTr="004462F7">
        <w:trPr>
          <w:trHeight w:val="39"/>
        </w:trPr>
        <w:tc>
          <w:tcPr>
            <w:tcW w:w="4788" w:type="dxa"/>
          </w:tcPr>
          <w:p w:rsidR="00953B88" w:rsidRPr="007755C7" w:rsidRDefault="00953B88" w:rsidP="00953B88">
            <w:pPr>
              <w:rPr>
                <w:rFonts w:asciiTheme="minorHAnsi" w:hAnsiTheme="minorHAnsi"/>
              </w:rPr>
            </w:pPr>
            <w:r w:rsidRPr="007755C7">
              <w:rPr>
                <w:rFonts w:asciiTheme="minorHAnsi" w:hAnsiTheme="minorHAnsi" w:cs="Verdana"/>
              </w:rPr>
              <w:t>Е-мејл адреса</w:t>
            </w:r>
          </w:p>
        </w:tc>
        <w:tc>
          <w:tcPr>
            <w:tcW w:w="4788" w:type="dxa"/>
          </w:tcPr>
          <w:p w:rsidR="00953B88" w:rsidRPr="007755C7" w:rsidRDefault="00953B88" w:rsidP="00953B88">
            <w:pPr>
              <w:rPr>
                <w:rFonts w:asciiTheme="minorHAnsi" w:hAnsiTheme="minorHAnsi"/>
                <w:b/>
              </w:rPr>
            </w:pPr>
          </w:p>
        </w:tc>
      </w:tr>
    </w:tbl>
    <w:p w:rsidR="00953B88" w:rsidRPr="007755C7" w:rsidRDefault="00953B88" w:rsidP="00953B88">
      <w:pPr>
        <w:spacing w:after="0" w:line="240" w:lineRule="auto"/>
        <w:jc w:val="right"/>
        <w:rPr>
          <w:rFonts w:eastAsia="Times New Roman" w:cs="Times New Roman"/>
          <w:sz w:val="20"/>
          <w:szCs w:val="20"/>
          <w:lang w:val="en-US"/>
        </w:rPr>
      </w:pPr>
    </w:p>
    <w:p w:rsidR="00953B88" w:rsidRPr="007755C7" w:rsidRDefault="00953B88" w:rsidP="00953B88">
      <w:pPr>
        <w:spacing w:after="0" w:line="240" w:lineRule="auto"/>
        <w:jc w:val="right"/>
        <w:rPr>
          <w:rFonts w:eastAsia="Times New Roman" w:cs="Times New Roman"/>
          <w:sz w:val="20"/>
          <w:szCs w:val="20"/>
          <w:lang w:val="en-US"/>
        </w:rPr>
      </w:pPr>
    </w:p>
    <w:p w:rsidR="00953B88" w:rsidRPr="007755C7" w:rsidRDefault="00953B88" w:rsidP="00953B88">
      <w:pPr>
        <w:spacing w:after="0" w:line="240" w:lineRule="auto"/>
        <w:jc w:val="right"/>
        <w:rPr>
          <w:rFonts w:eastAsia="Times New Roman" w:cs="Times New Roman"/>
          <w:sz w:val="20"/>
          <w:szCs w:val="20"/>
          <w:lang w:val="en-US"/>
        </w:rPr>
      </w:pPr>
    </w:p>
    <w:p w:rsidR="00953B88" w:rsidRPr="007755C7" w:rsidRDefault="00953B88" w:rsidP="00953B88">
      <w:pPr>
        <w:spacing w:after="0" w:line="240" w:lineRule="auto"/>
        <w:jc w:val="right"/>
        <w:rPr>
          <w:rFonts w:eastAsia="Times New Roman" w:cs="Times New Roman"/>
          <w:sz w:val="20"/>
          <w:szCs w:val="20"/>
          <w:lang w:val="ru-RU"/>
        </w:rPr>
      </w:pPr>
      <w:r w:rsidRPr="007755C7">
        <w:rPr>
          <w:rFonts w:eastAsia="Times New Roman" w:cs="Times New Roman"/>
          <w:sz w:val="20"/>
          <w:szCs w:val="20"/>
          <w:lang w:val="ru-RU"/>
        </w:rPr>
        <w:t>ПОНУЂАЧ</w:t>
      </w:r>
    </w:p>
    <w:p w:rsidR="00953B88" w:rsidRPr="007755C7" w:rsidRDefault="00953B88" w:rsidP="00953B88">
      <w:pPr>
        <w:spacing w:after="0" w:line="240" w:lineRule="auto"/>
        <w:jc w:val="right"/>
        <w:rPr>
          <w:rFonts w:eastAsia="Times New Roman" w:cs="Times New Roman"/>
          <w:sz w:val="20"/>
          <w:szCs w:val="20"/>
          <w:lang w:val="ru-RU"/>
        </w:rPr>
      </w:pPr>
      <w:r w:rsidRPr="007755C7">
        <w:rPr>
          <w:rFonts w:eastAsia="Times New Roman" w:cs="Times New Roman"/>
          <w:sz w:val="20"/>
          <w:szCs w:val="20"/>
          <w:lang w:val="ru-RU"/>
        </w:rPr>
        <w:t>м.п. _______________________</w:t>
      </w:r>
    </w:p>
    <w:p w:rsidR="00953B88" w:rsidRPr="007755C7" w:rsidRDefault="00953B88" w:rsidP="00953B88">
      <w:pPr>
        <w:spacing w:after="0" w:line="240" w:lineRule="auto"/>
        <w:jc w:val="right"/>
        <w:rPr>
          <w:rFonts w:eastAsia="Times New Roman" w:cs="Times New Roman"/>
          <w:bCs/>
          <w:sz w:val="20"/>
          <w:szCs w:val="20"/>
          <w:lang w:val="ru-RU"/>
        </w:rPr>
      </w:pPr>
      <w:r w:rsidRPr="007755C7">
        <w:rPr>
          <w:rFonts w:eastAsia="Times New Roman" w:cs="Times New Roman"/>
          <w:bCs/>
          <w:sz w:val="20"/>
          <w:szCs w:val="20"/>
          <w:lang w:val="ru-RU"/>
        </w:rPr>
        <w:t>(потпис овлашћеног лица)</w:t>
      </w:r>
    </w:p>
    <w:p w:rsidR="00953B88" w:rsidRPr="007755C7" w:rsidRDefault="00953B88" w:rsidP="00953B88">
      <w:pPr>
        <w:rPr>
          <w:rFonts w:eastAsia="Times New Roman" w:cs="Times New Roman"/>
          <w:b/>
          <w:sz w:val="20"/>
          <w:szCs w:val="20"/>
          <w:lang w:val="sr-Cyrl-CS"/>
        </w:rPr>
      </w:pPr>
      <w:r w:rsidRPr="007755C7">
        <w:rPr>
          <w:rFonts w:eastAsia="Times New Roman" w:cs="Times New Roman"/>
          <w:b/>
          <w:sz w:val="20"/>
          <w:szCs w:val="20"/>
          <w:lang w:val="sr-Cyrl-CS"/>
        </w:rPr>
        <w:br w:type="page"/>
      </w:r>
    </w:p>
    <w:p w:rsidR="00953B88" w:rsidRPr="007755C7" w:rsidRDefault="00953B88" w:rsidP="00953B88">
      <w:pPr>
        <w:pBdr>
          <w:top w:val="single" w:sz="4" w:space="1" w:color="auto"/>
          <w:left w:val="single" w:sz="4" w:space="4" w:color="auto"/>
          <w:bottom w:val="single" w:sz="4" w:space="0" w:color="auto"/>
          <w:right w:val="single" w:sz="4" w:space="4" w:color="auto"/>
        </w:pBdr>
        <w:shd w:val="clear" w:color="auto" w:fill="C2D69B" w:themeFill="accent3" w:themeFillTint="99"/>
        <w:spacing w:after="0" w:line="240" w:lineRule="auto"/>
        <w:jc w:val="center"/>
        <w:rPr>
          <w:rFonts w:eastAsia="Times New Roman" w:cs="Times New Roman"/>
          <w:b/>
          <w:sz w:val="20"/>
          <w:szCs w:val="20"/>
          <w:lang w:val="sr-Cyrl-CS"/>
        </w:rPr>
      </w:pPr>
      <w:r w:rsidRPr="007755C7">
        <w:rPr>
          <w:rFonts w:eastAsia="Times New Roman" w:cs="Times New Roman"/>
          <w:b/>
          <w:sz w:val="20"/>
          <w:szCs w:val="20"/>
          <w:lang w:val="sr-Cyrl-RS" w:eastAsia="ar-SA"/>
        </w:rPr>
        <w:lastRenderedPageBreak/>
        <w:t>2</w:t>
      </w:r>
      <w:r w:rsidRPr="007755C7">
        <w:rPr>
          <w:rFonts w:eastAsia="Times New Roman" w:cs="Times New Roman"/>
          <w:b/>
          <w:sz w:val="20"/>
          <w:szCs w:val="20"/>
          <w:lang w:val="sr-Cyrl-CS"/>
        </w:rPr>
        <w:t>. СПИСАК КОНТАКТ ОСОБА НАРУЧИОЦА</w:t>
      </w:r>
    </w:p>
    <w:p w:rsidR="00953B88" w:rsidRPr="007755C7" w:rsidRDefault="00953B88" w:rsidP="00953B88">
      <w:pPr>
        <w:shd w:val="clear" w:color="auto" w:fill="FFFFFF" w:themeFill="background1"/>
        <w:spacing w:after="0" w:line="240" w:lineRule="auto"/>
        <w:rPr>
          <w:rFonts w:cs="Verdana"/>
          <w:sz w:val="20"/>
          <w:szCs w:val="20"/>
          <w:lang w:val="en-US"/>
        </w:rPr>
      </w:pPr>
    </w:p>
    <w:p w:rsidR="00953B88" w:rsidRDefault="00953B88" w:rsidP="00953B88">
      <w:pPr>
        <w:shd w:val="clear" w:color="auto" w:fill="FFFFFF" w:themeFill="background1"/>
        <w:spacing w:after="0" w:line="240" w:lineRule="auto"/>
        <w:rPr>
          <w:rFonts w:cs="Verdana"/>
          <w:sz w:val="20"/>
          <w:szCs w:val="20"/>
          <w:lang w:val="sr-Cyrl-RS"/>
        </w:rPr>
      </w:pPr>
      <w:r w:rsidRPr="007755C7">
        <w:rPr>
          <w:rFonts w:cs="Verdana"/>
          <w:sz w:val="20"/>
          <w:szCs w:val="20"/>
          <w:lang w:val="en-US"/>
        </w:rPr>
        <w:t>Контакт особе Наручиоца:</w:t>
      </w:r>
    </w:p>
    <w:tbl>
      <w:tblPr>
        <w:tblStyle w:val="TableWeb3"/>
        <w:tblW w:w="0" w:type="auto"/>
        <w:tblLook w:val="04A0" w:firstRow="1" w:lastRow="0" w:firstColumn="1" w:lastColumn="0" w:noHBand="0" w:noVBand="1"/>
      </w:tblPr>
      <w:tblGrid>
        <w:gridCol w:w="4848"/>
        <w:gridCol w:w="4848"/>
      </w:tblGrid>
      <w:tr w:rsidR="00466142" w:rsidRPr="00571885" w:rsidTr="0047145F">
        <w:trPr>
          <w:cnfStyle w:val="100000000000" w:firstRow="1" w:lastRow="0" w:firstColumn="0" w:lastColumn="0" w:oddVBand="0" w:evenVBand="0" w:oddHBand="0" w:evenHBand="0" w:firstRowFirstColumn="0" w:firstRowLastColumn="0" w:lastRowFirstColumn="0" w:lastRowLastColumn="0"/>
        </w:trPr>
        <w:tc>
          <w:tcPr>
            <w:tcW w:w="4788" w:type="dxa"/>
          </w:tcPr>
          <w:p w:rsidR="00466142" w:rsidRPr="00571885" w:rsidRDefault="00466142" w:rsidP="0047145F">
            <w:pPr>
              <w:autoSpaceDE w:val="0"/>
              <w:autoSpaceDN w:val="0"/>
              <w:adjustRightInd w:val="0"/>
              <w:rPr>
                <w:rFonts w:asciiTheme="minorHAnsi" w:hAnsiTheme="minorHAnsi" w:cs="Verdana"/>
              </w:rPr>
            </w:pPr>
            <w:r w:rsidRPr="00571885">
              <w:rPr>
                <w:rFonts w:asciiTheme="minorHAnsi" w:hAnsiTheme="minorHAnsi" w:cs="Verdana"/>
              </w:rPr>
              <w:t>Име контакт особе</w:t>
            </w:r>
          </w:p>
        </w:tc>
        <w:tc>
          <w:tcPr>
            <w:tcW w:w="4788" w:type="dxa"/>
          </w:tcPr>
          <w:p w:rsidR="00466142" w:rsidRPr="00571885" w:rsidRDefault="00896268" w:rsidP="0047145F">
            <w:pPr>
              <w:rPr>
                <w:rFonts w:asciiTheme="minorHAnsi" w:hAnsiTheme="minorHAnsi"/>
                <w:b/>
                <w:lang w:val="sr-Cyrl-RS"/>
              </w:rPr>
            </w:pPr>
            <w:r>
              <w:rPr>
                <w:rFonts w:asciiTheme="minorHAnsi" w:hAnsiTheme="minorHAnsi"/>
                <w:b/>
                <w:lang w:val="sr-Cyrl-RS"/>
              </w:rPr>
              <w:t>Драган Ђурица</w:t>
            </w:r>
          </w:p>
        </w:tc>
      </w:tr>
      <w:tr w:rsidR="00466142" w:rsidRPr="00571885" w:rsidTr="0047145F">
        <w:tc>
          <w:tcPr>
            <w:tcW w:w="4788" w:type="dxa"/>
          </w:tcPr>
          <w:p w:rsidR="00466142" w:rsidRPr="00571885" w:rsidRDefault="00466142" w:rsidP="0047145F">
            <w:pPr>
              <w:autoSpaceDE w:val="0"/>
              <w:autoSpaceDN w:val="0"/>
              <w:adjustRightInd w:val="0"/>
              <w:rPr>
                <w:rFonts w:asciiTheme="minorHAnsi" w:hAnsiTheme="minorHAnsi" w:cs="Verdana"/>
              </w:rPr>
            </w:pPr>
            <w:r w:rsidRPr="00571885">
              <w:rPr>
                <w:rFonts w:asciiTheme="minorHAnsi" w:hAnsiTheme="minorHAnsi" w:cs="Verdana"/>
              </w:rPr>
              <w:t>Функција</w:t>
            </w:r>
          </w:p>
        </w:tc>
        <w:tc>
          <w:tcPr>
            <w:tcW w:w="4788" w:type="dxa"/>
          </w:tcPr>
          <w:p w:rsidR="00466142" w:rsidRPr="009A20F4" w:rsidRDefault="00896268" w:rsidP="0047145F">
            <w:pPr>
              <w:rPr>
                <w:rFonts w:asciiTheme="minorHAnsi" w:hAnsiTheme="minorHAnsi"/>
                <w:b/>
                <w:lang w:val="sr-Cyrl-RS"/>
              </w:rPr>
            </w:pPr>
            <w:r>
              <w:rPr>
                <w:rFonts w:asciiTheme="minorHAnsi" w:hAnsiTheme="minorHAnsi"/>
                <w:b/>
                <w:lang w:val="sr-Cyrl-RS"/>
              </w:rPr>
              <w:t>в.д. помоћник покрајинског секретара за мониторинг и информациони систем животне средине</w:t>
            </w:r>
          </w:p>
        </w:tc>
      </w:tr>
      <w:tr w:rsidR="00466142" w:rsidRPr="00571885" w:rsidTr="0047145F">
        <w:tc>
          <w:tcPr>
            <w:tcW w:w="4788" w:type="dxa"/>
          </w:tcPr>
          <w:p w:rsidR="00466142" w:rsidRPr="00571885" w:rsidRDefault="00466142" w:rsidP="0047145F">
            <w:pPr>
              <w:autoSpaceDE w:val="0"/>
              <w:autoSpaceDN w:val="0"/>
              <w:adjustRightInd w:val="0"/>
              <w:rPr>
                <w:rFonts w:asciiTheme="minorHAnsi" w:hAnsiTheme="minorHAnsi" w:cs="Verdana"/>
              </w:rPr>
            </w:pPr>
            <w:r w:rsidRPr="00571885">
              <w:rPr>
                <w:rFonts w:asciiTheme="minorHAnsi" w:hAnsiTheme="minorHAnsi" w:cs="Verdana"/>
              </w:rPr>
              <w:t>Телефон</w:t>
            </w:r>
          </w:p>
        </w:tc>
        <w:tc>
          <w:tcPr>
            <w:tcW w:w="4788" w:type="dxa"/>
          </w:tcPr>
          <w:p w:rsidR="00466142" w:rsidRPr="00571885" w:rsidRDefault="00466142" w:rsidP="00896268">
            <w:pPr>
              <w:rPr>
                <w:rFonts w:asciiTheme="minorHAnsi" w:hAnsiTheme="minorHAnsi"/>
                <w:b/>
                <w:lang w:val="sr-Cyrl-RS"/>
              </w:rPr>
            </w:pPr>
            <w:r w:rsidRPr="00571885">
              <w:rPr>
                <w:rFonts w:asciiTheme="minorHAnsi" w:hAnsiTheme="minorHAnsi"/>
                <w:b/>
                <w:lang w:val="sr-Cyrl-RS"/>
              </w:rPr>
              <w:t>021/487 4</w:t>
            </w:r>
            <w:r w:rsidR="00896268">
              <w:rPr>
                <w:rFonts w:asciiTheme="minorHAnsi" w:hAnsiTheme="minorHAnsi"/>
                <w:b/>
                <w:lang w:val="sr-Cyrl-RS"/>
              </w:rPr>
              <w:t>553</w:t>
            </w:r>
            <w:r w:rsidR="00E15A33">
              <w:rPr>
                <w:rFonts w:asciiTheme="minorHAnsi" w:hAnsiTheme="minorHAnsi"/>
                <w:b/>
                <w:lang w:val="sr-Cyrl-RS"/>
              </w:rPr>
              <w:t xml:space="preserve"> или 021/487 4719</w:t>
            </w:r>
          </w:p>
        </w:tc>
      </w:tr>
      <w:tr w:rsidR="00466142" w:rsidRPr="00571885" w:rsidTr="0047145F">
        <w:tc>
          <w:tcPr>
            <w:tcW w:w="4788" w:type="dxa"/>
          </w:tcPr>
          <w:p w:rsidR="00466142" w:rsidRPr="00571885" w:rsidRDefault="00466142" w:rsidP="0047145F">
            <w:pPr>
              <w:autoSpaceDE w:val="0"/>
              <w:autoSpaceDN w:val="0"/>
              <w:adjustRightInd w:val="0"/>
              <w:rPr>
                <w:rFonts w:asciiTheme="minorHAnsi" w:hAnsiTheme="minorHAnsi" w:cs="Verdana"/>
              </w:rPr>
            </w:pPr>
            <w:r w:rsidRPr="00571885">
              <w:rPr>
                <w:rFonts w:asciiTheme="minorHAnsi" w:hAnsiTheme="minorHAnsi" w:cs="Verdana"/>
              </w:rPr>
              <w:t>Мобилни телефон</w:t>
            </w:r>
          </w:p>
        </w:tc>
        <w:tc>
          <w:tcPr>
            <w:tcW w:w="4788" w:type="dxa"/>
          </w:tcPr>
          <w:p w:rsidR="00466142" w:rsidRPr="00571885" w:rsidRDefault="00466142" w:rsidP="0047145F">
            <w:pPr>
              <w:rPr>
                <w:rFonts w:asciiTheme="minorHAnsi" w:hAnsiTheme="minorHAnsi"/>
                <w:b/>
                <w:lang w:val="sr-Cyrl-RS"/>
              </w:rPr>
            </w:pPr>
            <w:r w:rsidRPr="00571885">
              <w:rPr>
                <w:rFonts w:asciiTheme="minorHAnsi" w:hAnsiTheme="minorHAnsi"/>
                <w:b/>
                <w:lang w:val="sr-Cyrl-RS"/>
              </w:rPr>
              <w:t>/</w:t>
            </w:r>
          </w:p>
        </w:tc>
      </w:tr>
      <w:tr w:rsidR="00466142" w:rsidRPr="00571885" w:rsidTr="0047145F">
        <w:tc>
          <w:tcPr>
            <w:tcW w:w="4788" w:type="dxa"/>
          </w:tcPr>
          <w:p w:rsidR="00466142" w:rsidRPr="00571885" w:rsidRDefault="00466142" w:rsidP="0047145F">
            <w:pPr>
              <w:rPr>
                <w:rFonts w:asciiTheme="minorHAnsi" w:hAnsiTheme="minorHAnsi"/>
              </w:rPr>
            </w:pPr>
            <w:r w:rsidRPr="00571885">
              <w:rPr>
                <w:rFonts w:asciiTheme="minorHAnsi" w:hAnsiTheme="minorHAnsi" w:cs="Verdana"/>
              </w:rPr>
              <w:t>Е-мејл адреса</w:t>
            </w:r>
          </w:p>
        </w:tc>
        <w:tc>
          <w:tcPr>
            <w:tcW w:w="4788" w:type="dxa"/>
          </w:tcPr>
          <w:p w:rsidR="00466142" w:rsidRPr="00571885" w:rsidRDefault="00466142" w:rsidP="0047145F">
            <w:pPr>
              <w:rPr>
                <w:rFonts w:asciiTheme="minorHAnsi" w:hAnsiTheme="minorHAnsi"/>
                <w:b/>
                <w:lang w:val="sr-Latn-RS"/>
              </w:rPr>
            </w:pPr>
            <w:r w:rsidRPr="00571885">
              <w:rPr>
                <w:rFonts w:asciiTheme="minorHAnsi" w:hAnsiTheme="minorHAnsi"/>
                <w:b/>
                <w:lang w:val="sr-Latn-RS"/>
              </w:rPr>
              <w:t>ekourb@vojvodina.gov.rs</w:t>
            </w:r>
          </w:p>
        </w:tc>
      </w:tr>
    </w:tbl>
    <w:p w:rsidR="00466142" w:rsidRPr="00466142" w:rsidRDefault="00466142" w:rsidP="00953B88">
      <w:pPr>
        <w:shd w:val="clear" w:color="auto" w:fill="FFFFFF" w:themeFill="background1"/>
        <w:spacing w:after="0" w:line="240" w:lineRule="auto"/>
        <w:rPr>
          <w:rFonts w:cs="Verdana"/>
          <w:sz w:val="20"/>
          <w:szCs w:val="20"/>
          <w:lang w:val="sr-Cyrl-RS"/>
        </w:rPr>
      </w:pPr>
    </w:p>
    <w:p w:rsidR="00953B88" w:rsidRPr="007755C7" w:rsidRDefault="00953B88" w:rsidP="00953B88">
      <w:pPr>
        <w:shd w:val="clear" w:color="auto" w:fill="FFFFFF" w:themeFill="background1"/>
        <w:spacing w:after="0" w:line="240" w:lineRule="auto"/>
        <w:rPr>
          <w:rFonts w:cs="Verdana"/>
          <w:sz w:val="20"/>
          <w:szCs w:val="20"/>
          <w:lang w:val="en-US"/>
        </w:rPr>
      </w:pPr>
    </w:p>
    <w:tbl>
      <w:tblPr>
        <w:tblStyle w:val="TableWeb3"/>
        <w:tblW w:w="0" w:type="auto"/>
        <w:tblLook w:val="04A0" w:firstRow="1" w:lastRow="0" w:firstColumn="1" w:lastColumn="0" w:noHBand="0" w:noVBand="1"/>
      </w:tblPr>
      <w:tblGrid>
        <w:gridCol w:w="4848"/>
        <w:gridCol w:w="4848"/>
      </w:tblGrid>
      <w:tr w:rsidR="00953B88" w:rsidRPr="007755C7" w:rsidTr="004462F7">
        <w:trPr>
          <w:cnfStyle w:val="100000000000" w:firstRow="1" w:lastRow="0" w:firstColumn="0" w:lastColumn="0" w:oddVBand="0" w:evenVBand="0" w:oddHBand="0" w:evenHBand="0" w:firstRowFirstColumn="0" w:firstRowLastColumn="0" w:lastRowFirstColumn="0" w:lastRowLastColumn="0"/>
        </w:trPr>
        <w:tc>
          <w:tcPr>
            <w:tcW w:w="4788" w:type="dxa"/>
          </w:tcPr>
          <w:p w:rsidR="00953B88" w:rsidRPr="007755C7" w:rsidRDefault="00953B88" w:rsidP="00953B88">
            <w:pPr>
              <w:autoSpaceDE w:val="0"/>
              <w:autoSpaceDN w:val="0"/>
              <w:adjustRightInd w:val="0"/>
              <w:rPr>
                <w:rFonts w:asciiTheme="minorHAnsi" w:hAnsiTheme="minorHAnsi" w:cs="Verdana"/>
              </w:rPr>
            </w:pPr>
            <w:r w:rsidRPr="007755C7">
              <w:rPr>
                <w:rFonts w:asciiTheme="minorHAnsi" w:hAnsiTheme="minorHAnsi" w:cs="Verdana"/>
              </w:rPr>
              <w:t>Име контакт особе</w:t>
            </w:r>
          </w:p>
        </w:tc>
        <w:tc>
          <w:tcPr>
            <w:tcW w:w="4788" w:type="dxa"/>
          </w:tcPr>
          <w:p w:rsidR="00953B88" w:rsidRPr="007755C7" w:rsidRDefault="008F7F89" w:rsidP="00953B88">
            <w:pPr>
              <w:rPr>
                <w:rFonts w:asciiTheme="minorHAnsi" w:hAnsiTheme="minorHAnsi"/>
                <w:b/>
                <w:lang w:val="sr-Cyrl-RS"/>
              </w:rPr>
            </w:pPr>
            <w:r w:rsidRPr="007755C7">
              <w:rPr>
                <w:rFonts w:asciiTheme="minorHAnsi" w:hAnsiTheme="minorHAnsi"/>
                <w:b/>
                <w:lang w:val="sr-Cyrl-RS"/>
              </w:rPr>
              <w:t>Мр Христина Радовановић Јовин</w:t>
            </w:r>
          </w:p>
        </w:tc>
      </w:tr>
      <w:tr w:rsidR="00953B88" w:rsidRPr="007755C7" w:rsidTr="004462F7">
        <w:tc>
          <w:tcPr>
            <w:tcW w:w="4788" w:type="dxa"/>
          </w:tcPr>
          <w:p w:rsidR="00953B88" w:rsidRPr="007755C7" w:rsidRDefault="00953B88" w:rsidP="00953B88">
            <w:pPr>
              <w:autoSpaceDE w:val="0"/>
              <w:autoSpaceDN w:val="0"/>
              <w:adjustRightInd w:val="0"/>
              <w:rPr>
                <w:rFonts w:asciiTheme="minorHAnsi" w:hAnsiTheme="minorHAnsi" w:cs="Verdana"/>
              </w:rPr>
            </w:pPr>
            <w:r w:rsidRPr="007755C7">
              <w:rPr>
                <w:rFonts w:asciiTheme="minorHAnsi" w:hAnsiTheme="minorHAnsi" w:cs="Verdana"/>
              </w:rPr>
              <w:t>Функција</w:t>
            </w:r>
          </w:p>
        </w:tc>
        <w:tc>
          <w:tcPr>
            <w:tcW w:w="4788" w:type="dxa"/>
          </w:tcPr>
          <w:p w:rsidR="00953B88" w:rsidRPr="007755C7" w:rsidRDefault="00953B88" w:rsidP="00953B88">
            <w:pPr>
              <w:rPr>
                <w:rFonts w:asciiTheme="minorHAnsi" w:hAnsiTheme="minorHAnsi"/>
                <w:b/>
              </w:rPr>
            </w:pPr>
            <w:r w:rsidRPr="007755C7">
              <w:rPr>
                <w:rFonts w:asciiTheme="minorHAnsi" w:hAnsiTheme="minorHAnsi"/>
                <w:b/>
                <w:noProof/>
                <w:lang w:val="sr-Cyrl-CS"/>
              </w:rPr>
              <w:t>Виши саветник</w:t>
            </w:r>
          </w:p>
        </w:tc>
      </w:tr>
      <w:tr w:rsidR="00953B88" w:rsidRPr="007755C7" w:rsidTr="004462F7">
        <w:tc>
          <w:tcPr>
            <w:tcW w:w="4788" w:type="dxa"/>
          </w:tcPr>
          <w:p w:rsidR="00953B88" w:rsidRPr="007755C7" w:rsidRDefault="00953B88" w:rsidP="00953B88">
            <w:pPr>
              <w:autoSpaceDE w:val="0"/>
              <w:autoSpaceDN w:val="0"/>
              <w:adjustRightInd w:val="0"/>
              <w:rPr>
                <w:rFonts w:asciiTheme="minorHAnsi" w:hAnsiTheme="minorHAnsi" w:cs="Verdana"/>
              </w:rPr>
            </w:pPr>
            <w:r w:rsidRPr="007755C7">
              <w:rPr>
                <w:rFonts w:asciiTheme="minorHAnsi" w:hAnsiTheme="minorHAnsi" w:cs="Verdana"/>
              </w:rPr>
              <w:t>Телефон</w:t>
            </w:r>
          </w:p>
        </w:tc>
        <w:tc>
          <w:tcPr>
            <w:tcW w:w="4788" w:type="dxa"/>
          </w:tcPr>
          <w:p w:rsidR="00953B88" w:rsidRPr="007755C7" w:rsidRDefault="00953B88" w:rsidP="00953B88">
            <w:pPr>
              <w:rPr>
                <w:rFonts w:asciiTheme="minorHAnsi" w:hAnsiTheme="minorHAnsi"/>
                <w:b/>
                <w:lang w:val="sr-Cyrl-RS"/>
              </w:rPr>
            </w:pPr>
            <w:r w:rsidRPr="007755C7">
              <w:rPr>
                <w:rFonts w:asciiTheme="minorHAnsi" w:hAnsiTheme="minorHAnsi"/>
                <w:b/>
                <w:lang w:val="sr-Cyrl-RS"/>
              </w:rPr>
              <w:t>021/487 4689 или 021/456-665</w:t>
            </w:r>
          </w:p>
        </w:tc>
      </w:tr>
      <w:tr w:rsidR="00953B88" w:rsidRPr="007755C7" w:rsidTr="004462F7">
        <w:tc>
          <w:tcPr>
            <w:tcW w:w="4788" w:type="dxa"/>
          </w:tcPr>
          <w:p w:rsidR="00953B88" w:rsidRPr="007755C7" w:rsidRDefault="00953B88" w:rsidP="00953B88">
            <w:pPr>
              <w:autoSpaceDE w:val="0"/>
              <w:autoSpaceDN w:val="0"/>
              <w:adjustRightInd w:val="0"/>
              <w:rPr>
                <w:rFonts w:asciiTheme="minorHAnsi" w:hAnsiTheme="minorHAnsi" w:cs="Verdana"/>
              </w:rPr>
            </w:pPr>
            <w:r w:rsidRPr="007755C7">
              <w:rPr>
                <w:rFonts w:asciiTheme="minorHAnsi" w:hAnsiTheme="minorHAnsi" w:cs="Verdana"/>
              </w:rPr>
              <w:t>Мобилни телефон</w:t>
            </w:r>
          </w:p>
        </w:tc>
        <w:tc>
          <w:tcPr>
            <w:tcW w:w="4788" w:type="dxa"/>
          </w:tcPr>
          <w:p w:rsidR="00953B88" w:rsidRPr="007755C7" w:rsidRDefault="00953B88" w:rsidP="00953B88">
            <w:pPr>
              <w:rPr>
                <w:rFonts w:asciiTheme="minorHAnsi" w:hAnsiTheme="minorHAnsi"/>
                <w:b/>
                <w:lang w:val="sr-Cyrl-RS"/>
              </w:rPr>
            </w:pPr>
            <w:r w:rsidRPr="007755C7">
              <w:rPr>
                <w:rFonts w:asciiTheme="minorHAnsi" w:hAnsiTheme="minorHAnsi"/>
                <w:b/>
                <w:lang w:val="sr-Cyrl-RS"/>
              </w:rPr>
              <w:t>/</w:t>
            </w:r>
          </w:p>
        </w:tc>
      </w:tr>
      <w:tr w:rsidR="00953B88" w:rsidRPr="007755C7" w:rsidTr="004462F7">
        <w:tc>
          <w:tcPr>
            <w:tcW w:w="4788" w:type="dxa"/>
          </w:tcPr>
          <w:p w:rsidR="00953B88" w:rsidRPr="007755C7" w:rsidRDefault="00953B88" w:rsidP="00953B88">
            <w:pPr>
              <w:rPr>
                <w:rFonts w:asciiTheme="minorHAnsi" w:hAnsiTheme="minorHAnsi"/>
              </w:rPr>
            </w:pPr>
            <w:r w:rsidRPr="007755C7">
              <w:rPr>
                <w:rFonts w:asciiTheme="minorHAnsi" w:hAnsiTheme="minorHAnsi" w:cs="Verdana"/>
              </w:rPr>
              <w:t>Е-мејл адреса</w:t>
            </w:r>
          </w:p>
        </w:tc>
        <w:tc>
          <w:tcPr>
            <w:tcW w:w="4788" w:type="dxa"/>
          </w:tcPr>
          <w:p w:rsidR="00953B88" w:rsidRPr="007755C7" w:rsidRDefault="00953B88" w:rsidP="00953B88">
            <w:pPr>
              <w:rPr>
                <w:rFonts w:asciiTheme="minorHAnsi" w:hAnsiTheme="minorHAnsi"/>
                <w:b/>
                <w:lang w:val="sr-Latn-RS"/>
              </w:rPr>
            </w:pPr>
            <w:r w:rsidRPr="007755C7">
              <w:rPr>
                <w:rFonts w:asciiTheme="minorHAnsi" w:hAnsiTheme="minorHAnsi"/>
                <w:b/>
                <w:lang w:val="sr-Latn-RS"/>
              </w:rPr>
              <w:t>ekourb@vojvodina.gov.rs</w:t>
            </w:r>
          </w:p>
        </w:tc>
      </w:tr>
    </w:tbl>
    <w:p w:rsidR="00953B88" w:rsidRPr="007755C7" w:rsidRDefault="00953B88" w:rsidP="00953B88">
      <w:pPr>
        <w:shd w:val="clear" w:color="auto" w:fill="FFFFFF" w:themeFill="background1"/>
        <w:spacing w:after="0" w:line="240" w:lineRule="auto"/>
        <w:rPr>
          <w:rFonts w:eastAsia="Times New Roman" w:cs="Times New Roman"/>
          <w:b/>
          <w:sz w:val="20"/>
          <w:szCs w:val="20"/>
          <w:lang w:val="en-US"/>
        </w:rPr>
      </w:pPr>
    </w:p>
    <w:p w:rsidR="00953B88" w:rsidRPr="007755C7" w:rsidRDefault="00953B88" w:rsidP="00953B88">
      <w:pPr>
        <w:shd w:val="clear" w:color="auto" w:fill="FFFFFF" w:themeFill="background1"/>
        <w:spacing w:after="0" w:line="240" w:lineRule="auto"/>
        <w:rPr>
          <w:rFonts w:eastAsia="Times New Roman" w:cs="Times New Roman"/>
          <w:b/>
          <w:sz w:val="20"/>
          <w:szCs w:val="20"/>
          <w:lang w:val="sr-Cyrl-RS"/>
        </w:rPr>
      </w:pPr>
    </w:p>
    <w:p w:rsidR="00C44A92" w:rsidRPr="007755C7" w:rsidRDefault="00C44A92" w:rsidP="00953B88">
      <w:pPr>
        <w:shd w:val="clear" w:color="auto" w:fill="FFFFFF" w:themeFill="background1"/>
        <w:spacing w:after="0" w:line="240" w:lineRule="auto"/>
        <w:rPr>
          <w:rFonts w:eastAsia="Times New Roman" w:cs="Times New Roman"/>
          <w:b/>
          <w:sz w:val="20"/>
          <w:szCs w:val="20"/>
          <w:lang w:val="sr-Cyrl-RS"/>
        </w:rPr>
      </w:pPr>
    </w:p>
    <w:p w:rsidR="00953B88" w:rsidRPr="007755C7" w:rsidRDefault="00953B88" w:rsidP="00953B88">
      <w:pPr>
        <w:shd w:val="clear" w:color="auto" w:fill="FFFFFF" w:themeFill="background1"/>
        <w:spacing w:after="0" w:line="240" w:lineRule="auto"/>
        <w:rPr>
          <w:rFonts w:eastAsia="Times New Roman" w:cs="Times New Roman"/>
          <w:b/>
          <w:sz w:val="20"/>
          <w:szCs w:val="20"/>
          <w:lang w:val="en-US"/>
        </w:rPr>
      </w:pPr>
    </w:p>
    <w:p w:rsidR="00953B88" w:rsidRPr="007755C7" w:rsidRDefault="00953B88" w:rsidP="00953B88">
      <w:pPr>
        <w:shd w:val="clear" w:color="auto" w:fill="FFFFFF" w:themeFill="background1"/>
        <w:spacing w:after="0" w:line="240" w:lineRule="auto"/>
        <w:rPr>
          <w:rFonts w:eastAsia="Times New Roman" w:cs="Times New Roman"/>
          <w:b/>
          <w:sz w:val="20"/>
          <w:szCs w:val="20"/>
          <w:lang w:val="en-US"/>
        </w:rPr>
      </w:pPr>
    </w:p>
    <w:p w:rsidR="00953B88" w:rsidRPr="007755C7" w:rsidRDefault="00953B88" w:rsidP="00953B88">
      <w:pPr>
        <w:shd w:val="clear" w:color="auto" w:fill="FFFFFF" w:themeFill="background1"/>
        <w:spacing w:after="0" w:line="240" w:lineRule="auto"/>
        <w:rPr>
          <w:rFonts w:eastAsia="Times New Roman" w:cs="Times New Roman"/>
          <w:b/>
          <w:sz w:val="20"/>
          <w:szCs w:val="20"/>
          <w:lang w:val="en-US"/>
        </w:rPr>
      </w:pPr>
    </w:p>
    <w:p w:rsidR="00953B88" w:rsidRPr="007755C7" w:rsidRDefault="00953B88" w:rsidP="00953B88">
      <w:pPr>
        <w:rPr>
          <w:sz w:val="20"/>
          <w:szCs w:val="20"/>
        </w:rPr>
      </w:pPr>
    </w:p>
    <w:p w:rsidR="00185D1F" w:rsidRPr="007755C7" w:rsidRDefault="00185D1F">
      <w:pPr>
        <w:rPr>
          <w:sz w:val="20"/>
          <w:szCs w:val="20"/>
        </w:rPr>
      </w:pPr>
      <w:bookmarkStart w:id="3" w:name="_GoBack"/>
      <w:bookmarkEnd w:id="3"/>
    </w:p>
    <w:sectPr w:rsidR="00185D1F" w:rsidRPr="007755C7" w:rsidSect="004462F7">
      <w:pgSz w:w="12240" w:h="15840"/>
      <w:pgMar w:top="142" w:right="1440" w:bottom="99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7DAD" w:rsidRDefault="00067DAD" w:rsidP="00953B88">
      <w:pPr>
        <w:spacing w:after="0" w:line="240" w:lineRule="auto"/>
      </w:pPr>
      <w:r>
        <w:separator/>
      </w:r>
    </w:p>
  </w:endnote>
  <w:endnote w:type="continuationSeparator" w:id="0">
    <w:p w:rsidR="00067DAD" w:rsidRDefault="00067DAD" w:rsidP="00953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font296">
    <w:altName w:val="Times New Roman"/>
    <w:charset w:val="EE"/>
    <w:family w:val="auto"/>
    <w:pitch w:val="variable"/>
  </w:font>
  <w:font w:name="TimesNewRomanPSMT">
    <w:altName w:val="Times New Roman"/>
    <w:charset w:val="EE"/>
    <w:family w:val="auto"/>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UniversalMath1 BT">
    <w:panose1 w:val="05050102010205020602"/>
    <w:charset w:val="02"/>
    <w:family w:val="roman"/>
    <w:pitch w:val="variable"/>
    <w:sig w:usb0="00000000" w:usb1="10000000" w:usb2="00000000" w:usb3="00000000" w:csb0="80000000" w:csb1="00000000"/>
  </w:font>
  <w:font w:name="Verdana-Bold">
    <w:altName w:val="Arial"/>
    <w:panose1 w:val="00000000000000000000"/>
    <w:charset w:val="00"/>
    <w:family w:val="swiss"/>
    <w:notTrueType/>
    <w:pitch w:val="default"/>
    <w:sig w:usb0="00000203" w:usb1="08070000" w:usb2="00000010" w:usb3="00000000" w:csb0="00020005" w:csb1="00000000"/>
  </w:font>
  <w:font w:name="BookAntiqua">
    <w:altName w:val="Times New Roman"/>
    <w:panose1 w:val="00000000000000000000"/>
    <w:charset w:val="CC"/>
    <w:family w:val="auto"/>
    <w:notTrueType/>
    <w:pitch w:val="default"/>
    <w:sig w:usb0="00000203" w:usb1="00000000" w:usb2="00000000" w:usb3="00000000" w:csb0="00000005" w:csb1="00000000"/>
  </w:font>
  <w:font w:name="Times-Roman">
    <w:altName w:val="Arial"/>
    <w:panose1 w:val="00000000000000000000"/>
    <w:charset w:val="00"/>
    <w:family w:val="swiss"/>
    <w:notTrueType/>
    <w:pitch w:val="default"/>
    <w:sig w:usb0="00000003" w:usb1="00000000" w:usb2="00000000" w:usb3="00000000" w:csb0="00000001" w:csb1="00000000"/>
  </w:font>
  <w:font w:name="TimesNewRoman,Bold">
    <w:altName w:val="Times New Roman"/>
    <w:panose1 w:val="00000000000000000000"/>
    <w:charset w:val="CC"/>
    <w:family w:val="auto"/>
    <w:notTrueType/>
    <w:pitch w:val="default"/>
    <w:sig w:usb0="00000201" w:usb1="00000000" w:usb2="00000000" w:usb3="00000000" w:csb0="00000004" w:csb1="00000000"/>
  </w:font>
  <w:font w:name="Times-Bold">
    <w:panose1 w:val="00000000000000000000"/>
    <w:charset w:val="00"/>
    <w:family w:val="swiss"/>
    <w:notTrueType/>
    <w:pitch w:val="default"/>
    <w:sig w:usb0="00000003" w:usb1="00000000" w:usb2="00000000" w:usb3="00000000" w:csb0="00000001" w:csb1="00000000"/>
  </w:font>
  <w:font w:name="Times-BoldItalic">
    <w:panose1 w:val="00000000000000000000"/>
    <w:charset w:val="00"/>
    <w:family w:val="swiss"/>
    <w:notTrueType/>
    <w:pitch w:val="default"/>
    <w:sig w:usb0="00000003" w:usb1="00000000" w:usb2="00000000" w:usb3="00000000" w:csb0="00000001" w:csb1="00000000"/>
  </w:font>
  <w:font w:name="TimesNewRoman,BoldItalic">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F57" w:rsidRDefault="00C92F57" w:rsidP="004462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92F57" w:rsidRDefault="00C92F57" w:rsidP="004462F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F57" w:rsidRDefault="00C92F57" w:rsidP="004462F7">
    <w:pPr>
      <w:pStyle w:val="Footer"/>
      <w:jc w:val="right"/>
    </w:pPr>
    <w:r>
      <w:rPr>
        <w:rStyle w:val="PageNumber"/>
      </w:rPr>
      <w:fldChar w:fldCharType="begin"/>
    </w:r>
    <w:r>
      <w:rPr>
        <w:rStyle w:val="PageNumber"/>
      </w:rPr>
      <w:instrText xml:space="preserve"> PAGE </w:instrText>
    </w:r>
    <w:r>
      <w:rPr>
        <w:rStyle w:val="PageNumber"/>
      </w:rPr>
      <w:fldChar w:fldCharType="separate"/>
    </w:r>
    <w:r w:rsidR="009B506F">
      <w:rPr>
        <w:rStyle w:val="PageNumber"/>
        <w:noProof/>
      </w:rPr>
      <w:t>27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B506F">
      <w:rPr>
        <w:rStyle w:val="PageNumber"/>
        <w:noProof/>
      </w:rPr>
      <w:t>56</w:t>
    </w:r>
    <w:r>
      <w:rPr>
        <w:rStyle w:val="PageNumber"/>
      </w:rP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F57" w:rsidRPr="00134197" w:rsidRDefault="00C92F57" w:rsidP="004462F7">
    <w:pPr>
      <w:pStyle w:val="Footer"/>
      <w:jc w:val="right"/>
    </w:pPr>
    <w:r>
      <w:rPr>
        <w:rStyle w:val="PageNumber"/>
      </w:rPr>
      <w:fldChar w:fldCharType="begin"/>
    </w:r>
    <w:r>
      <w:rPr>
        <w:rStyle w:val="PageNumber"/>
      </w:rPr>
      <w:instrText xml:space="preserve"> PAGE </w:instrText>
    </w:r>
    <w:r>
      <w:rPr>
        <w:rStyle w:val="PageNumber"/>
      </w:rPr>
      <w:fldChar w:fldCharType="separate"/>
    </w:r>
    <w:r w:rsidR="009B506F">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B506F">
      <w:rPr>
        <w:rStyle w:val="PageNumber"/>
        <w:noProof/>
      </w:rPr>
      <w:t>56</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F57" w:rsidRDefault="00C92F57" w:rsidP="004462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92F57" w:rsidRDefault="00C92F57" w:rsidP="004462F7">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F57" w:rsidRDefault="00C92F57" w:rsidP="004462F7">
    <w:pPr>
      <w:pStyle w:val="Footer"/>
      <w:jc w:val="right"/>
    </w:pPr>
    <w:r>
      <w:rPr>
        <w:rStyle w:val="PageNumber"/>
      </w:rPr>
      <w:fldChar w:fldCharType="begin"/>
    </w:r>
    <w:r>
      <w:rPr>
        <w:rStyle w:val="PageNumber"/>
      </w:rPr>
      <w:instrText xml:space="preserve"> PAGE </w:instrText>
    </w:r>
    <w:r>
      <w:rPr>
        <w:rStyle w:val="PageNumber"/>
      </w:rPr>
      <w:fldChar w:fldCharType="separate"/>
    </w:r>
    <w:r w:rsidR="009B506F">
      <w:rPr>
        <w:rStyle w:val="PageNumber"/>
        <w:noProof/>
      </w:rPr>
      <w:t>56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B506F">
      <w:rPr>
        <w:rStyle w:val="PageNumber"/>
        <w:noProof/>
      </w:rPr>
      <w:t>56</w:t>
    </w:r>
    <w:r>
      <w:rPr>
        <w:rStyle w:val="PageNumber"/>
      </w:rPr>
      <w:fldChar w:fldCharType="end"/>
    </w:r>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F57" w:rsidRPr="00134197" w:rsidRDefault="00C92F57" w:rsidP="004462F7">
    <w:pPr>
      <w:pStyle w:val="Footer"/>
      <w:jc w:val="right"/>
    </w:pPr>
    <w:r>
      <w:rPr>
        <w:rStyle w:val="PageNumber"/>
      </w:rPr>
      <w:fldChar w:fldCharType="begin"/>
    </w:r>
    <w:r>
      <w:rPr>
        <w:rStyle w:val="PageNumber"/>
      </w:rPr>
      <w:instrText xml:space="preserve"> PAGE </w:instrText>
    </w:r>
    <w:r>
      <w:rPr>
        <w:rStyle w:val="PageNumber"/>
      </w:rPr>
      <w:fldChar w:fldCharType="separate"/>
    </w:r>
    <w:r w:rsidR="009B506F">
      <w:rPr>
        <w:rStyle w:val="PageNumber"/>
        <w:noProof/>
      </w:rPr>
      <w:t>28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B506F">
      <w:rPr>
        <w:rStyle w:val="PageNumber"/>
        <w:noProof/>
      </w:rPr>
      <w:t>56</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7DAD" w:rsidRDefault="00067DAD" w:rsidP="00953B88">
      <w:pPr>
        <w:spacing w:after="0" w:line="240" w:lineRule="auto"/>
      </w:pPr>
      <w:r>
        <w:separator/>
      </w:r>
    </w:p>
  </w:footnote>
  <w:footnote w:type="continuationSeparator" w:id="0">
    <w:p w:rsidR="00067DAD" w:rsidRDefault="00067DAD" w:rsidP="00953B88">
      <w:pPr>
        <w:spacing w:after="0" w:line="240" w:lineRule="auto"/>
      </w:pPr>
      <w:r>
        <w:continuationSeparator/>
      </w:r>
    </w:p>
  </w:footnote>
  <w:footnote w:id="1">
    <w:p w:rsidR="00C92F57" w:rsidRPr="00123A22" w:rsidRDefault="00C92F57" w:rsidP="00192762">
      <w:pPr>
        <w:pStyle w:val="FootnoteText"/>
        <w:rPr>
          <w:lang w:val="sr-Cyrl-RS"/>
        </w:rPr>
      </w:pPr>
      <w:r>
        <w:rPr>
          <w:rStyle w:val="FootnoteReference"/>
        </w:rPr>
        <w:footnoteRef/>
      </w:r>
      <w:r>
        <w:t xml:space="preserve"> </w:t>
      </w:r>
      <w:r w:rsidRPr="0074464B">
        <w:rPr>
          <w:i/>
          <w:lang w:val="sr-Cyrl-RS"/>
        </w:rPr>
        <w:t>Растојање Нови Сад-локација аутоматске станице</w:t>
      </w:r>
    </w:p>
  </w:footnote>
  <w:footnote w:id="2">
    <w:p w:rsidR="00C92F57" w:rsidRPr="00123A22" w:rsidRDefault="00C92F57" w:rsidP="00192762">
      <w:pPr>
        <w:pStyle w:val="FootnoteText"/>
        <w:rPr>
          <w:lang w:val="sr-Cyrl-RS"/>
        </w:rPr>
      </w:pPr>
      <w:r>
        <w:rPr>
          <w:rStyle w:val="FootnoteReference"/>
        </w:rPr>
        <w:footnoteRef/>
      </w:r>
      <w:r>
        <w:t xml:space="preserve"> </w:t>
      </w:r>
      <w:r w:rsidRPr="0074464B">
        <w:rPr>
          <w:i/>
          <w:lang w:val="sr-Cyrl-RS"/>
        </w:rPr>
        <w:t>Растојање Нови Сад-локација аутоматске станице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F57" w:rsidRPr="003D1AEF" w:rsidRDefault="00C92F57" w:rsidP="004462F7">
    <w:pPr>
      <w:pStyle w:val="Header"/>
      <w:jc w:val="center"/>
      <w:rPr>
        <w:rFonts w:ascii="Verdana" w:hAnsi="Verdana"/>
        <w:b/>
        <w:sz w:val="18"/>
        <w:szCs w:val="18"/>
      </w:rPr>
    </w:pPr>
    <w:r>
      <w:rPr>
        <w:rFonts w:ascii="Verdana" w:hAnsi="Verdana"/>
        <w:b/>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F57" w:rsidRPr="003D1AEF" w:rsidRDefault="00C92F57" w:rsidP="004462F7">
    <w:pPr>
      <w:pStyle w:val="Header"/>
      <w:jc w:val="center"/>
      <w:rPr>
        <w:rFonts w:ascii="Verdana" w:hAnsi="Verdana"/>
        <w:b/>
        <w:sz w:val="18"/>
        <w:szCs w:val="18"/>
      </w:rPr>
    </w:pPr>
    <w:r>
      <w:rPr>
        <w:rFonts w:ascii="Verdana" w:hAnsi="Verdana"/>
        <w:b/>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13A80"/>
    <w:multiLevelType w:val="multilevel"/>
    <w:tmpl w:val="FB86C9BC"/>
    <w:lvl w:ilvl="0">
      <w:start w:val="11"/>
      <w:numFmt w:val="decimal"/>
      <w:lvlText w:val="%1."/>
      <w:lvlJc w:val="left"/>
      <w:pPr>
        <w:ind w:left="435" w:hanging="435"/>
      </w:pPr>
      <w:rPr>
        <w:rFonts w:hint="default"/>
        <w:b/>
      </w:rPr>
    </w:lvl>
    <w:lvl w:ilvl="1">
      <w:start w:val="2"/>
      <w:numFmt w:val="decimal"/>
      <w:lvlText w:val="%1.%2."/>
      <w:lvlJc w:val="left"/>
      <w:pPr>
        <w:ind w:left="1712" w:hanging="435"/>
      </w:pPr>
      <w:rPr>
        <w:rFonts w:hint="default"/>
        <w:b/>
      </w:rPr>
    </w:lvl>
    <w:lvl w:ilvl="2">
      <w:start w:val="1"/>
      <w:numFmt w:val="decimal"/>
      <w:lvlText w:val="%1.%2.%3."/>
      <w:lvlJc w:val="left"/>
      <w:pPr>
        <w:ind w:left="2250" w:hanging="720"/>
      </w:pPr>
      <w:rPr>
        <w:rFonts w:hint="default"/>
        <w:b/>
      </w:rPr>
    </w:lvl>
    <w:lvl w:ilvl="3">
      <w:start w:val="1"/>
      <w:numFmt w:val="decimal"/>
      <w:lvlText w:val="%1.%2.%3.%4."/>
      <w:lvlJc w:val="left"/>
      <w:pPr>
        <w:ind w:left="3015" w:hanging="720"/>
      </w:pPr>
      <w:rPr>
        <w:rFonts w:hint="default"/>
        <w:b/>
      </w:rPr>
    </w:lvl>
    <w:lvl w:ilvl="4">
      <w:start w:val="1"/>
      <w:numFmt w:val="decimal"/>
      <w:lvlText w:val="%1.%2.%3.%4.%5."/>
      <w:lvlJc w:val="left"/>
      <w:pPr>
        <w:ind w:left="4140" w:hanging="1080"/>
      </w:pPr>
      <w:rPr>
        <w:rFonts w:hint="default"/>
        <w:b/>
      </w:rPr>
    </w:lvl>
    <w:lvl w:ilvl="5">
      <w:start w:val="1"/>
      <w:numFmt w:val="decimal"/>
      <w:lvlText w:val="%1.%2.%3.%4.%5.%6."/>
      <w:lvlJc w:val="left"/>
      <w:pPr>
        <w:ind w:left="4905" w:hanging="1080"/>
      </w:pPr>
      <w:rPr>
        <w:rFonts w:hint="default"/>
        <w:b/>
      </w:rPr>
    </w:lvl>
    <w:lvl w:ilvl="6">
      <w:start w:val="1"/>
      <w:numFmt w:val="decimal"/>
      <w:lvlText w:val="%1.%2.%3.%4.%5.%6.%7."/>
      <w:lvlJc w:val="left"/>
      <w:pPr>
        <w:ind w:left="5670" w:hanging="1080"/>
      </w:pPr>
      <w:rPr>
        <w:rFonts w:hint="default"/>
        <w:b/>
      </w:rPr>
    </w:lvl>
    <w:lvl w:ilvl="7">
      <w:start w:val="1"/>
      <w:numFmt w:val="decimal"/>
      <w:lvlText w:val="%1.%2.%3.%4.%5.%6.%7.%8."/>
      <w:lvlJc w:val="left"/>
      <w:pPr>
        <w:ind w:left="6795" w:hanging="1440"/>
      </w:pPr>
      <w:rPr>
        <w:rFonts w:hint="default"/>
        <w:b/>
      </w:rPr>
    </w:lvl>
    <w:lvl w:ilvl="8">
      <w:start w:val="1"/>
      <w:numFmt w:val="decimal"/>
      <w:lvlText w:val="%1.%2.%3.%4.%5.%6.%7.%8.%9."/>
      <w:lvlJc w:val="left"/>
      <w:pPr>
        <w:ind w:left="7560" w:hanging="1440"/>
      </w:pPr>
      <w:rPr>
        <w:rFonts w:hint="default"/>
        <w:b/>
      </w:rPr>
    </w:lvl>
  </w:abstractNum>
  <w:abstractNum w:abstractNumId="1">
    <w:nsid w:val="01066C11"/>
    <w:multiLevelType w:val="hybridMultilevel"/>
    <w:tmpl w:val="17686906"/>
    <w:lvl w:ilvl="0" w:tplc="7DB61368">
      <w:start w:val="1"/>
      <w:numFmt w:val="decimal"/>
      <w:lvlText w:val="%1)"/>
      <w:lvlJc w:val="left"/>
      <w:pPr>
        <w:tabs>
          <w:tab w:val="num" w:pos="1080"/>
        </w:tabs>
        <w:ind w:left="108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54F542C"/>
    <w:multiLevelType w:val="hybridMultilevel"/>
    <w:tmpl w:val="B04A9C20"/>
    <w:lvl w:ilvl="0" w:tplc="FC26EB04">
      <w:start w:val="1"/>
      <w:numFmt w:val="bullet"/>
      <w:lvlText w:val="-"/>
      <w:lvlJc w:val="left"/>
      <w:pPr>
        <w:ind w:hanging="161"/>
      </w:pPr>
      <w:rPr>
        <w:rFonts w:ascii="Verdana" w:eastAsia="Verdana" w:hAnsi="Verdana" w:hint="default"/>
        <w:w w:val="99"/>
        <w:sz w:val="20"/>
        <w:szCs w:val="20"/>
      </w:rPr>
    </w:lvl>
    <w:lvl w:ilvl="1" w:tplc="995E45D2">
      <w:start w:val="1"/>
      <w:numFmt w:val="bullet"/>
      <w:lvlText w:val=""/>
      <w:lvlJc w:val="left"/>
      <w:pPr>
        <w:ind w:hanging="720"/>
      </w:pPr>
      <w:rPr>
        <w:rFonts w:ascii="Symbol" w:eastAsia="Symbol" w:hAnsi="Symbol" w:hint="default"/>
        <w:sz w:val="16"/>
        <w:szCs w:val="16"/>
      </w:rPr>
    </w:lvl>
    <w:lvl w:ilvl="2" w:tplc="0F64AB38">
      <w:start w:val="1"/>
      <w:numFmt w:val="bullet"/>
      <w:lvlText w:val="•"/>
      <w:lvlJc w:val="left"/>
      <w:rPr>
        <w:rFonts w:hint="default"/>
      </w:rPr>
    </w:lvl>
    <w:lvl w:ilvl="3" w:tplc="FFAC2B3E">
      <w:start w:val="1"/>
      <w:numFmt w:val="bullet"/>
      <w:lvlText w:val="•"/>
      <w:lvlJc w:val="left"/>
      <w:rPr>
        <w:rFonts w:hint="default"/>
      </w:rPr>
    </w:lvl>
    <w:lvl w:ilvl="4" w:tplc="62B2B364">
      <w:start w:val="1"/>
      <w:numFmt w:val="bullet"/>
      <w:lvlText w:val="•"/>
      <w:lvlJc w:val="left"/>
      <w:rPr>
        <w:rFonts w:hint="default"/>
      </w:rPr>
    </w:lvl>
    <w:lvl w:ilvl="5" w:tplc="70388B58">
      <w:start w:val="1"/>
      <w:numFmt w:val="bullet"/>
      <w:lvlText w:val="•"/>
      <w:lvlJc w:val="left"/>
      <w:rPr>
        <w:rFonts w:hint="default"/>
      </w:rPr>
    </w:lvl>
    <w:lvl w:ilvl="6" w:tplc="57F82628">
      <w:start w:val="1"/>
      <w:numFmt w:val="bullet"/>
      <w:lvlText w:val="•"/>
      <w:lvlJc w:val="left"/>
      <w:rPr>
        <w:rFonts w:hint="default"/>
      </w:rPr>
    </w:lvl>
    <w:lvl w:ilvl="7" w:tplc="4A3A0C9C">
      <w:start w:val="1"/>
      <w:numFmt w:val="bullet"/>
      <w:lvlText w:val="•"/>
      <w:lvlJc w:val="left"/>
      <w:rPr>
        <w:rFonts w:hint="default"/>
      </w:rPr>
    </w:lvl>
    <w:lvl w:ilvl="8" w:tplc="0BB09F74">
      <w:start w:val="1"/>
      <w:numFmt w:val="bullet"/>
      <w:lvlText w:val="•"/>
      <w:lvlJc w:val="left"/>
      <w:rPr>
        <w:rFonts w:hint="default"/>
      </w:rPr>
    </w:lvl>
  </w:abstractNum>
  <w:abstractNum w:abstractNumId="3">
    <w:nsid w:val="091A5716"/>
    <w:multiLevelType w:val="hybridMultilevel"/>
    <w:tmpl w:val="524EE5DA"/>
    <w:lvl w:ilvl="0" w:tplc="569ABE3E">
      <w:start w:val="26"/>
      <w:numFmt w:val="bullet"/>
      <w:lvlText w:val="-"/>
      <w:lvlJc w:val="left"/>
      <w:pPr>
        <w:ind w:left="720" w:hanging="360"/>
      </w:pPr>
      <w:rPr>
        <w:rFonts w:ascii="Times New Roman" w:eastAsia="Times New Roman" w:hAnsi="Times New Roman" w:cs="Times New Roman"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4">
    <w:nsid w:val="13B548BF"/>
    <w:multiLevelType w:val="hybridMultilevel"/>
    <w:tmpl w:val="ECFC12A8"/>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nsid w:val="16C81A0D"/>
    <w:multiLevelType w:val="hybridMultilevel"/>
    <w:tmpl w:val="F4CAA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A14609"/>
    <w:multiLevelType w:val="hybridMultilevel"/>
    <w:tmpl w:val="1416F4D0"/>
    <w:lvl w:ilvl="0" w:tplc="557CDB58">
      <w:start w:val="1"/>
      <w:numFmt w:val="decimal"/>
      <w:lvlText w:val="(%1)"/>
      <w:lvlJc w:val="left"/>
      <w:pPr>
        <w:ind w:hanging="720"/>
      </w:pPr>
      <w:rPr>
        <w:rFonts w:ascii="Verdana" w:eastAsia="Verdana" w:hAnsi="Verdana" w:hint="default"/>
        <w:b/>
        <w:bCs/>
        <w:spacing w:val="-1"/>
        <w:w w:val="99"/>
        <w:sz w:val="20"/>
        <w:szCs w:val="20"/>
      </w:rPr>
    </w:lvl>
    <w:lvl w:ilvl="1" w:tplc="3C92F798">
      <w:start w:val="1"/>
      <w:numFmt w:val="bullet"/>
      <w:lvlText w:val="•"/>
      <w:lvlJc w:val="left"/>
      <w:rPr>
        <w:rFonts w:hint="default"/>
      </w:rPr>
    </w:lvl>
    <w:lvl w:ilvl="2" w:tplc="290647FE">
      <w:start w:val="1"/>
      <w:numFmt w:val="bullet"/>
      <w:lvlText w:val="•"/>
      <w:lvlJc w:val="left"/>
      <w:rPr>
        <w:rFonts w:hint="default"/>
      </w:rPr>
    </w:lvl>
    <w:lvl w:ilvl="3" w:tplc="596E546A">
      <w:start w:val="1"/>
      <w:numFmt w:val="bullet"/>
      <w:lvlText w:val="•"/>
      <w:lvlJc w:val="left"/>
      <w:rPr>
        <w:rFonts w:hint="default"/>
      </w:rPr>
    </w:lvl>
    <w:lvl w:ilvl="4" w:tplc="CDEEB39A">
      <w:start w:val="1"/>
      <w:numFmt w:val="bullet"/>
      <w:lvlText w:val="•"/>
      <w:lvlJc w:val="left"/>
      <w:rPr>
        <w:rFonts w:hint="default"/>
      </w:rPr>
    </w:lvl>
    <w:lvl w:ilvl="5" w:tplc="8AE26D1C">
      <w:start w:val="1"/>
      <w:numFmt w:val="bullet"/>
      <w:lvlText w:val="•"/>
      <w:lvlJc w:val="left"/>
      <w:rPr>
        <w:rFonts w:hint="default"/>
      </w:rPr>
    </w:lvl>
    <w:lvl w:ilvl="6" w:tplc="4ADEA2BA">
      <w:start w:val="1"/>
      <w:numFmt w:val="bullet"/>
      <w:lvlText w:val="•"/>
      <w:lvlJc w:val="left"/>
      <w:rPr>
        <w:rFonts w:hint="default"/>
      </w:rPr>
    </w:lvl>
    <w:lvl w:ilvl="7" w:tplc="3F483642">
      <w:start w:val="1"/>
      <w:numFmt w:val="bullet"/>
      <w:lvlText w:val="•"/>
      <w:lvlJc w:val="left"/>
      <w:rPr>
        <w:rFonts w:hint="default"/>
      </w:rPr>
    </w:lvl>
    <w:lvl w:ilvl="8" w:tplc="DCC645F2">
      <w:start w:val="1"/>
      <w:numFmt w:val="bullet"/>
      <w:lvlText w:val="•"/>
      <w:lvlJc w:val="left"/>
      <w:rPr>
        <w:rFonts w:hint="default"/>
      </w:rPr>
    </w:lvl>
  </w:abstractNum>
  <w:abstractNum w:abstractNumId="7">
    <w:nsid w:val="1C011333"/>
    <w:multiLevelType w:val="hybridMultilevel"/>
    <w:tmpl w:val="5D32BC80"/>
    <w:lvl w:ilvl="0" w:tplc="0409000D">
      <w:start w:val="1"/>
      <w:numFmt w:val="bullet"/>
      <w:lvlText w:val=""/>
      <w:lvlJc w:val="left"/>
      <w:pPr>
        <w:ind w:left="1490" w:hanging="360"/>
      </w:pPr>
      <w:rPr>
        <w:rFonts w:ascii="Wingdings" w:hAnsi="Wingdings"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8">
    <w:nsid w:val="1CFE6F3D"/>
    <w:multiLevelType w:val="hybridMultilevel"/>
    <w:tmpl w:val="B80C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483BCA"/>
    <w:multiLevelType w:val="hybridMultilevel"/>
    <w:tmpl w:val="FBACA724"/>
    <w:lvl w:ilvl="0" w:tplc="241A000F">
      <w:start w:val="1"/>
      <w:numFmt w:val="decimal"/>
      <w:lvlText w:val="%1."/>
      <w:lvlJc w:val="left"/>
      <w:pPr>
        <w:ind w:left="1428" w:hanging="360"/>
      </w:pPr>
    </w:lvl>
    <w:lvl w:ilvl="1" w:tplc="241A0019" w:tentative="1">
      <w:start w:val="1"/>
      <w:numFmt w:val="lowerLetter"/>
      <w:lvlText w:val="%2."/>
      <w:lvlJc w:val="left"/>
      <w:pPr>
        <w:ind w:left="2148" w:hanging="360"/>
      </w:pPr>
    </w:lvl>
    <w:lvl w:ilvl="2" w:tplc="241A001B" w:tentative="1">
      <w:start w:val="1"/>
      <w:numFmt w:val="lowerRoman"/>
      <w:lvlText w:val="%3."/>
      <w:lvlJc w:val="right"/>
      <w:pPr>
        <w:ind w:left="2868" w:hanging="180"/>
      </w:pPr>
    </w:lvl>
    <w:lvl w:ilvl="3" w:tplc="241A000F" w:tentative="1">
      <w:start w:val="1"/>
      <w:numFmt w:val="decimal"/>
      <w:lvlText w:val="%4."/>
      <w:lvlJc w:val="left"/>
      <w:pPr>
        <w:ind w:left="3588" w:hanging="360"/>
      </w:pPr>
    </w:lvl>
    <w:lvl w:ilvl="4" w:tplc="241A0019" w:tentative="1">
      <w:start w:val="1"/>
      <w:numFmt w:val="lowerLetter"/>
      <w:lvlText w:val="%5."/>
      <w:lvlJc w:val="left"/>
      <w:pPr>
        <w:ind w:left="4308" w:hanging="360"/>
      </w:pPr>
    </w:lvl>
    <w:lvl w:ilvl="5" w:tplc="241A001B" w:tentative="1">
      <w:start w:val="1"/>
      <w:numFmt w:val="lowerRoman"/>
      <w:lvlText w:val="%6."/>
      <w:lvlJc w:val="right"/>
      <w:pPr>
        <w:ind w:left="5028" w:hanging="180"/>
      </w:pPr>
    </w:lvl>
    <w:lvl w:ilvl="6" w:tplc="241A000F" w:tentative="1">
      <w:start w:val="1"/>
      <w:numFmt w:val="decimal"/>
      <w:lvlText w:val="%7."/>
      <w:lvlJc w:val="left"/>
      <w:pPr>
        <w:ind w:left="5748" w:hanging="360"/>
      </w:pPr>
    </w:lvl>
    <w:lvl w:ilvl="7" w:tplc="241A0019" w:tentative="1">
      <w:start w:val="1"/>
      <w:numFmt w:val="lowerLetter"/>
      <w:lvlText w:val="%8."/>
      <w:lvlJc w:val="left"/>
      <w:pPr>
        <w:ind w:left="6468" w:hanging="360"/>
      </w:pPr>
    </w:lvl>
    <w:lvl w:ilvl="8" w:tplc="241A001B" w:tentative="1">
      <w:start w:val="1"/>
      <w:numFmt w:val="lowerRoman"/>
      <w:lvlText w:val="%9."/>
      <w:lvlJc w:val="right"/>
      <w:pPr>
        <w:ind w:left="7188" w:hanging="180"/>
      </w:pPr>
    </w:lvl>
  </w:abstractNum>
  <w:abstractNum w:abstractNumId="10">
    <w:nsid w:val="21AC0A95"/>
    <w:multiLevelType w:val="hybridMultilevel"/>
    <w:tmpl w:val="C900BA58"/>
    <w:lvl w:ilvl="0" w:tplc="35F44256">
      <w:start w:val="1"/>
      <w:numFmt w:val="upperRoman"/>
      <w:pStyle w:val="novo"/>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3873819"/>
    <w:multiLevelType w:val="hybridMultilevel"/>
    <w:tmpl w:val="98F43DA8"/>
    <w:lvl w:ilvl="0" w:tplc="44947462">
      <w:start w:val="1"/>
      <w:numFmt w:val="decimal"/>
      <w:lvlText w:val="%1."/>
      <w:lvlJc w:val="left"/>
      <w:pPr>
        <w:ind w:left="108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2">
    <w:nsid w:val="2BD3717A"/>
    <w:multiLevelType w:val="hybridMultilevel"/>
    <w:tmpl w:val="608658E4"/>
    <w:lvl w:ilvl="0" w:tplc="D920520E">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3">
    <w:nsid w:val="2C916649"/>
    <w:multiLevelType w:val="hybridMultilevel"/>
    <w:tmpl w:val="CCDEDE1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4">
    <w:nsid w:val="2E232740"/>
    <w:multiLevelType w:val="hybridMultilevel"/>
    <w:tmpl w:val="C4AC9318"/>
    <w:lvl w:ilvl="0" w:tplc="D0FE590E">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5">
    <w:nsid w:val="37905BB9"/>
    <w:multiLevelType w:val="hybridMultilevel"/>
    <w:tmpl w:val="03B476F2"/>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6">
    <w:nsid w:val="39454438"/>
    <w:multiLevelType w:val="hybridMultilevel"/>
    <w:tmpl w:val="AEDA63C6"/>
    <w:lvl w:ilvl="0" w:tplc="A54CF38A">
      <w:start w:val="1"/>
      <w:numFmt w:val="decimal"/>
      <w:lvlText w:val="%1."/>
      <w:lvlJc w:val="left"/>
      <w:pPr>
        <w:ind w:left="644" w:hanging="360"/>
      </w:pPr>
      <w:rPr>
        <w:rFonts w:hint="defaul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17">
    <w:nsid w:val="3DEE1EB3"/>
    <w:multiLevelType w:val="hybridMultilevel"/>
    <w:tmpl w:val="E362B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F5979F0"/>
    <w:multiLevelType w:val="hybridMultilevel"/>
    <w:tmpl w:val="65F4C3F8"/>
    <w:lvl w:ilvl="0" w:tplc="D05AA35A">
      <w:start w:val="1"/>
      <w:numFmt w:val="decimal"/>
      <w:lvlText w:val="%1)"/>
      <w:lvlJc w:val="left"/>
      <w:pPr>
        <w:ind w:left="1080" w:hanging="360"/>
      </w:pPr>
      <w:rPr>
        <w:rFonts w:hint="default"/>
        <w:b/>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9">
    <w:nsid w:val="3F8A5868"/>
    <w:multiLevelType w:val="hybridMultilevel"/>
    <w:tmpl w:val="8A3486BA"/>
    <w:lvl w:ilvl="0" w:tplc="06D8CBCC">
      <w:start w:val="1"/>
      <w:numFmt w:val="decimal"/>
      <w:lvlText w:val="%1."/>
      <w:lvlJc w:val="left"/>
      <w:pPr>
        <w:ind w:left="3196" w:hanging="360"/>
      </w:pPr>
      <w:rPr>
        <w:rFonts w:hint="default"/>
      </w:rPr>
    </w:lvl>
    <w:lvl w:ilvl="1" w:tplc="241A0019" w:tentative="1">
      <w:start w:val="1"/>
      <w:numFmt w:val="lowerLetter"/>
      <w:lvlText w:val="%2."/>
      <w:lvlJc w:val="left"/>
      <w:pPr>
        <w:ind w:left="3556" w:hanging="360"/>
      </w:pPr>
    </w:lvl>
    <w:lvl w:ilvl="2" w:tplc="241A001B" w:tentative="1">
      <w:start w:val="1"/>
      <w:numFmt w:val="lowerRoman"/>
      <w:lvlText w:val="%3."/>
      <w:lvlJc w:val="right"/>
      <w:pPr>
        <w:ind w:left="4276" w:hanging="180"/>
      </w:pPr>
    </w:lvl>
    <w:lvl w:ilvl="3" w:tplc="241A000F" w:tentative="1">
      <w:start w:val="1"/>
      <w:numFmt w:val="decimal"/>
      <w:lvlText w:val="%4."/>
      <w:lvlJc w:val="left"/>
      <w:pPr>
        <w:ind w:left="4996" w:hanging="360"/>
      </w:pPr>
    </w:lvl>
    <w:lvl w:ilvl="4" w:tplc="241A0019" w:tentative="1">
      <w:start w:val="1"/>
      <w:numFmt w:val="lowerLetter"/>
      <w:lvlText w:val="%5."/>
      <w:lvlJc w:val="left"/>
      <w:pPr>
        <w:ind w:left="5716" w:hanging="360"/>
      </w:pPr>
    </w:lvl>
    <w:lvl w:ilvl="5" w:tplc="241A001B" w:tentative="1">
      <w:start w:val="1"/>
      <w:numFmt w:val="lowerRoman"/>
      <w:lvlText w:val="%6."/>
      <w:lvlJc w:val="right"/>
      <w:pPr>
        <w:ind w:left="6436" w:hanging="180"/>
      </w:pPr>
    </w:lvl>
    <w:lvl w:ilvl="6" w:tplc="241A000F" w:tentative="1">
      <w:start w:val="1"/>
      <w:numFmt w:val="decimal"/>
      <w:lvlText w:val="%7."/>
      <w:lvlJc w:val="left"/>
      <w:pPr>
        <w:ind w:left="7156" w:hanging="360"/>
      </w:pPr>
    </w:lvl>
    <w:lvl w:ilvl="7" w:tplc="241A0019" w:tentative="1">
      <w:start w:val="1"/>
      <w:numFmt w:val="lowerLetter"/>
      <w:lvlText w:val="%8."/>
      <w:lvlJc w:val="left"/>
      <w:pPr>
        <w:ind w:left="7876" w:hanging="360"/>
      </w:pPr>
    </w:lvl>
    <w:lvl w:ilvl="8" w:tplc="241A001B" w:tentative="1">
      <w:start w:val="1"/>
      <w:numFmt w:val="lowerRoman"/>
      <w:lvlText w:val="%9."/>
      <w:lvlJc w:val="right"/>
      <w:pPr>
        <w:ind w:left="8596" w:hanging="180"/>
      </w:pPr>
    </w:lvl>
  </w:abstractNum>
  <w:abstractNum w:abstractNumId="20">
    <w:nsid w:val="401816F8"/>
    <w:multiLevelType w:val="hybridMultilevel"/>
    <w:tmpl w:val="44E682F4"/>
    <w:lvl w:ilvl="0" w:tplc="2E84FA9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BD85BEF"/>
    <w:multiLevelType w:val="hybridMultilevel"/>
    <w:tmpl w:val="396E8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C145488"/>
    <w:multiLevelType w:val="hybridMultilevel"/>
    <w:tmpl w:val="F58E0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DD8254B"/>
    <w:multiLevelType w:val="hybridMultilevel"/>
    <w:tmpl w:val="CF70A158"/>
    <w:lvl w:ilvl="0" w:tplc="5A4689B8">
      <w:start w:val="1"/>
      <w:numFmt w:val="decimal"/>
      <w:lvlText w:val="%1."/>
      <w:lvlJc w:val="left"/>
      <w:pPr>
        <w:ind w:left="644" w:hanging="360"/>
      </w:pPr>
      <w:rPr>
        <w:rFonts w:hint="defaul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24">
    <w:nsid w:val="4FAC474C"/>
    <w:multiLevelType w:val="hybridMultilevel"/>
    <w:tmpl w:val="07BC2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0C015D4"/>
    <w:multiLevelType w:val="hybridMultilevel"/>
    <w:tmpl w:val="B1802B1E"/>
    <w:lvl w:ilvl="0" w:tplc="AC56D7A6">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0D25703"/>
    <w:multiLevelType w:val="hybridMultilevel"/>
    <w:tmpl w:val="BFF4693E"/>
    <w:lvl w:ilvl="0" w:tplc="1B002EE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0E70122"/>
    <w:multiLevelType w:val="hybridMultilevel"/>
    <w:tmpl w:val="AE6CF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31D3D95"/>
    <w:multiLevelType w:val="hybridMultilevel"/>
    <w:tmpl w:val="C0806E5A"/>
    <w:lvl w:ilvl="0" w:tplc="16180E40">
      <w:start w:val="8"/>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7147047"/>
    <w:multiLevelType w:val="hybridMultilevel"/>
    <w:tmpl w:val="B0E25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8656E9B"/>
    <w:multiLevelType w:val="hybridMultilevel"/>
    <w:tmpl w:val="1CDC82CA"/>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1">
    <w:nsid w:val="5AB06C9E"/>
    <w:multiLevelType w:val="hybridMultilevel"/>
    <w:tmpl w:val="09CE7D68"/>
    <w:lvl w:ilvl="0" w:tplc="FC808704">
      <w:start w:val="1"/>
      <w:numFmt w:val="decimal"/>
      <w:lvlText w:val="%1."/>
      <w:lvlJc w:val="left"/>
      <w:pPr>
        <w:ind w:left="644" w:hanging="360"/>
      </w:pPr>
      <w:rPr>
        <w:rFonts w:hint="defaul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32">
    <w:nsid w:val="67270775"/>
    <w:multiLevelType w:val="hybridMultilevel"/>
    <w:tmpl w:val="D8189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7C12692"/>
    <w:multiLevelType w:val="hybridMultilevel"/>
    <w:tmpl w:val="9912D094"/>
    <w:lvl w:ilvl="0" w:tplc="A5AE9124">
      <w:start w:val="1"/>
      <w:numFmt w:val="decimal"/>
      <w:lvlText w:val="%1."/>
      <w:lvlJc w:val="left"/>
      <w:pPr>
        <w:ind w:left="644" w:hanging="360"/>
      </w:pPr>
      <w:rPr>
        <w:rFonts w:hint="defaul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34">
    <w:nsid w:val="697C051C"/>
    <w:multiLevelType w:val="hybridMultilevel"/>
    <w:tmpl w:val="96747D6A"/>
    <w:lvl w:ilvl="0" w:tplc="257C5AF4">
      <w:start w:val="1"/>
      <w:numFmt w:val="decimal"/>
      <w:lvlText w:val="%1."/>
      <w:lvlJc w:val="left"/>
      <w:pPr>
        <w:ind w:left="644" w:hanging="360"/>
      </w:pPr>
      <w:rPr>
        <w:rFonts w:hint="defaul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35">
    <w:nsid w:val="69E37C62"/>
    <w:multiLevelType w:val="hybridMultilevel"/>
    <w:tmpl w:val="68F28D1E"/>
    <w:lvl w:ilvl="0" w:tplc="AFDC11B4">
      <w:start w:val="1"/>
      <w:numFmt w:val="decimal"/>
      <w:lvlText w:val="%1."/>
      <w:lvlJc w:val="left"/>
      <w:pPr>
        <w:ind w:left="240" w:hanging="360"/>
      </w:pPr>
      <w:rPr>
        <w:rFonts w:hint="default"/>
      </w:rPr>
    </w:lvl>
    <w:lvl w:ilvl="1" w:tplc="241A0019" w:tentative="1">
      <w:start w:val="1"/>
      <w:numFmt w:val="lowerLetter"/>
      <w:lvlText w:val="%2."/>
      <w:lvlJc w:val="left"/>
      <w:pPr>
        <w:ind w:left="960" w:hanging="360"/>
      </w:pPr>
    </w:lvl>
    <w:lvl w:ilvl="2" w:tplc="241A001B" w:tentative="1">
      <w:start w:val="1"/>
      <w:numFmt w:val="lowerRoman"/>
      <w:lvlText w:val="%3."/>
      <w:lvlJc w:val="right"/>
      <w:pPr>
        <w:ind w:left="1680" w:hanging="180"/>
      </w:pPr>
    </w:lvl>
    <w:lvl w:ilvl="3" w:tplc="241A000F" w:tentative="1">
      <w:start w:val="1"/>
      <w:numFmt w:val="decimal"/>
      <w:lvlText w:val="%4."/>
      <w:lvlJc w:val="left"/>
      <w:pPr>
        <w:ind w:left="2400" w:hanging="360"/>
      </w:pPr>
    </w:lvl>
    <w:lvl w:ilvl="4" w:tplc="241A0019" w:tentative="1">
      <w:start w:val="1"/>
      <w:numFmt w:val="lowerLetter"/>
      <w:lvlText w:val="%5."/>
      <w:lvlJc w:val="left"/>
      <w:pPr>
        <w:ind w:left="3120" w:hanging="360"/>
      </w:pPr>
    </w:lvl>
    <w:lvl w:ilvl="5" w:tplc="241A001B" w:tentative="1">
      <w:start w:val="1"/>
      <w:numFmt w:val="lowerRoman"/>
      <w:lvlText w:val="%6."/>
      <w:lvlJc w:val="right"/>
      <w:pPr>
        <w:ind w:left="3840" w:hanging="180"/>
      </w:pPr>
    </w:lvl>
    <w:lvl w:ilvl="6" w:tplc="241A000F" w:tentative="1">
      <w:start w:val="1"/>
      <w:numFmt w:val="decimal"/>
      <w:lvlText w:val="%7."/>
      <w:lvlJc w:val="left"/>
      <w:pPr>
        <w:ind w:left="4560" w:hanging="360"/>
      </w:pPr>
    </w:lvl>
    <w:lvl w:ilvl="7" w:tplc="241A0019" w:tentative="1">
      <w:start w:val="1"/>
      <w:numFmt w:val="lowerLetter"/>
      <w:lvlText w:val="%8."/>
      <w:lvlJc w:val="left"/>
      <w:pPr>
        <w:ind w:left="5280" w:hanging="360"/>
      </w:pPr>
    </w:lvl>
    <w:lvl w:ilvl="8" w:tplc="241A001B" w:tentative="1">
      <w:start w:val="1"/>
      <w:numFmt w:val="lowerRoman"/>
      <w:lvlText w:val="%9."/>
      <w:lvlJc w:val="right"/>
      <w:pPr>
        <w:ind w:left="6000" w:hanging="180"/>
      </w:pPr>
    </w:lvl>
  </w:abstractNum>
  <w:abstractNum w:abstractNumId="36">
    <w:nsid w:val="6CAC6179"/>
    <w:multiLevelType w:val="hybridMultilevel"/>
    <w:tmpl w:val="40C63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CD3248E"/>
    <w:multiLevelType w:val="hybridMultilevel"/>
    <w:tmpl w:val="290C1614"/>
    <w:lvl w:ilvl="0" w:tplc="AF5E2AFA">
      <w:start w:val="1"/>
      <w:numFmt w:val="decimal"/>
      <w:lvlText w:val="%1."/>
      <w:lvlJc w:val="left"/>
      <w:pPr>
        <w:ind w:left="644" w:hanging="360"/>
      </w:pPr>
      <w:rPr>
        <w:rFonts w:hint="defaul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38">
    <w:nsid w:val="7DDC3720"/>
    <w:multiLevelType w:val="hybridMultilevel"/>
    <w:tmpl w:val="1B5882B2"/>
    <w:lvl w:ilvl="0" w:tplc="DE9A359C">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9">
    <w:nsid w:val="7EE60E61"/>
    <w:multiLevelType w:val="hybridMultilevel"/>
    <w:tmpl w:val="F92C9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2"/>
  </w:num>
  <w:num w:numId="3">
    <w:abstractNumId w:val="22"/>
  </w:num>
  <w:num w:numId="4">
    <w:abstractNumId w:val="8"/>
  </w:num>
  <w:num w:numId="5">
    <w:abstractNumId w:val="20"/>
  </w:num>
  <w:num w:numId="6">
    <w:abstractNumId w:val="28"/>
  </w:num>
  <w:num w:numId="7">
    <w:abstractNumId w:val="26"/>
  </w:num>
  <w:num w:numId="8">
    <w:abstractNumId w:val="2"/>
  </w:num>
  <w:num w:numId="9">
    <w:abstractNumId w:val="3"/>
  </w:num>
  <w:num w:numId="10">
    <w:abstractNumId w:val="10"/>
  </w:num>
  <w:num w:numId="11">
    <w:abstractNumId w:val="24"/>
  </w:num>
  <w:num w:numId="12">
    <w:abstractNumId w:val="39"/>
  </w:num>
  <w:num w:numId="13">
    <w:abstractNumId w:val="6"/>
  </w:num>
  <w:num w:numId="14">
    <w:abstractNumId w:val="19"/>
  </w:num>
  <w:num w:numId="15">
    <w:abstractNumId w:val="30"/>
  </w:num>
  <w:num w:numId="16">
    <w:abstractNumId w:val="4"/>
  </w:num>
  <w:num w:numId="17">
    <w:abstractNumId w:val="0"/>
  </w:num>
  <w:num w:numId="18">
    <w:abstractNumId w:val="9"/>
  </w:num>
  <w:num w:numId="19">
    <w:abstractNumId w:val="14"/>
  </w:num>
  <w:num w:numId="20">
    <w:abstractNumId w:val="18"/>
  </w:num>
  <w:num w:numId="21">
    <w:abstractNumId w:val="11"/>
  </w:num>
  <w:num w:numId="22">
    <w:abstractNumId w:val="38"/>
  </w:num>
  <w:num w:numId="23">
    <w:abstractNumId w:val="12"/>
  </w:num>
  <w:num w:numId="24">
    <w:abstractNumId w:val="35"/>
  </w:num>
  <w:num w:numId="25">
    <w:abstractNumId w:val="16"/>
  </w:num>
  <w:num w:numId="26">
    <w:abstractNumId w:val="23"/>
  </w:num>
  <w:num w:numId="27">
    <w:abstractNumId w:val="17"/>
  </w:num>
  <w:num w:numId="28">
    <w:abstractNumId w:val="31"/>
  </w:num>
  <w:num w:numId="29">
    <w:abstractNumId w:val="15"/>
  </w:num>
  <w:num w:numId="30">
    <w:abstractNumId w:val="33"/>
  </w:num>
  <w:num w:numId="31">
    <w:abstractNumId w:val="37"/>
  </w:num>
  <w:num w:numId="32">
    <w:abstractNumId w:val="34"/>
  </w:num>
  <w:num w:numId="33">
    <w:abstractNumId w:val="29"/>
  </w:num>
  <w:num w:numId="34">
    <w:abstractNumId w:val="25"/>
  </w:num>
  <w:num w:numId="35">
    <w:abstractNumId w:val="21"/>
  </w:num>
  <w:num w:numId="36">
    <w:abstractNumId w:val="27"/>
  </w:num>
  <w:num w:numId="37">
    <w:abstractNumId w:val="5"/>
  </w:num>
  <w:num w:numId="38">
    <w:abstractNumId w:val="7"/>
  </w:num>
  <w:num w:numId="39">
    <w:abstractNumId w:val="36"/>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B88"/>
    <w:rsid w:val="000342FC"/>
    <w:rsid w:val="000414D8"/>
    <w:rsid w:val="00067DAD"/>
    <w:rsid w:val="00085C37"/>
    <w:rsid w:val="000948A3"/>
    <w:rsid w:val="00116A77"/>
    <w:rsid w:val="00122C70"/>
    <w:rsid w:val="00127B8A"/>
    <w:rsid w:val="00134E0B"/>
    <w:rsid w:val="001656F5"/>
    <w:rsid w:val="00170BEB"/>
    <w:rsid w:val="00174D12"/>
    <w:rsid w:val="00185D1F"/>
    <w:rsid w:val="001919D4"/>
    <w:rsid w:val="00192762"/>
    <w:rsid w:val="001A7614"/>
    <w:rsid w:val="001C0638"/>
    <w:rsid w:val="001C2AEE"/>
    <w:rsid w:val="001C3A69"/>
    <w:rsid w:val="001D369E"/>
    <w:rsid w:val="001F4835"/>
    <w:rsid w:val="00201C08"/>
    <w:rsid w:val="00206158"/>
    <w:rsid w:val="00214910"/>
    <w:rsid w:val="00227379"/>
    <w:rsid w:val="0025680B"/>
    <w:rsid w:val="0026534E"/>
    <w:rsid w:val="00266E9B"/>
    <w:rsid w:val="002724EC"/>
    <w:rsid w:val="00280B11"/>
    <w:rsid w:val="002966D2"/>
    <w:rsid w:val="002B1140"/>
    <w:rsid w:val="002F0E0A"/>
    <w:rsid w:val="00330497"/>
    <w:rsid w:val="003425D8"/>
    <w:rsid w:val="00345CE6"/>
    <w:rsid w:val="003942AF"/>
    <w:rsid w:val="003A3EA0"/>
    <w:rsid w:val="003B5124"/>
    <w:rsid w:val="003B6DF3"/>
    <w:rsid w:val="003C27BF"/>
    <w:rsid w:val="003D7B23"/>
    <w:rsid w:val="003E723E"/>
    <w:rsid w:val="00442380"/>
    <w:rsid w:val="004462F7"/>
    <w:rsid w:val="0046534A"/>
    <w:rsid w:val="00466142"/>
    <w:rsid w:val="0047145F"/>
    <w:rsid w:val="00472581"/>
    <w:rsid w:val="0047299F"/>
    <w:rsid w:val="00473C7E"/>
    <w:rsid w:val="004755C2"/>
    <w:rsid w:val="00482A37"/>
    <w:rsid w:val="004A3F0C"/>
    <w:rsid w:val="004C793D"/>
    <w:rsid w:val="004D1673"/>
    <w:rsid w:val="004E078A"/>
    <w:rsid w:val="00516BB7"/>
    <w:rsid w:val="0054039E"/>
    <w:rsid w:val="00560B54"/>
    <w:rsid w:val="00571885"/>
    <w:rsid w:val="005973A8"/>
    <w:rsid w:val="005C543B"/>
    <w:rsid w:val="005E0B9D"/>
    <w:rsid w:val="00616A36"/>
    <w:rsid w:val="00623C28"/>
    <w:rsid w:val="00633C0E"/>
    <w:rsid w:val="00644F34"/>
    <w:rsid w:val="00645486"/>
    <w:rsid w:val="006964C0"/>
    <w:rsid w:val="00696C4A"/>
    <w:rsid w:val="006976D7"/>
    <w:rsid w:val="006A699E"/>
    <w:rsid w:val="006B212B"/>
    <w:rsid w:val="006C3643"/>
    <w:rsid w:val="006F241B"/>
    <w:rsid w:val="00715AEA"/>
    <w:rsid w:val="007256FE"/>
    <w:rsid w:val="007755C7"/>
    <w:rsid w:val="00781D2A"/>
    <w:rsid w:val="007A48CD"/>
    <w:rsid w:val="007B191F"/>
    <w:rsid w:val="007C7B3C"/>
    <w:rsid w:val="007E2677"/>
    <w:rsid w:val="007F0AD8"/>
    <w:rsid w:val="00802B21"/>
    <w:rsid w:val="00815FFB"/>
    <w:rsid w:val="0081618F"/>
    <w:rsid w:val="008427DE"/>
    <w:rsid w:val="00842844"/>
    <w:rsid w:val="00855103"/>
    <w:rsid w:val="0085612C"/>
    <w:rsid w:val="00871179"/>
    <w:rsid w:val="008770A0"/>
    <w:rsid w:val="0088511A"/>
    <w:rsid w:val="008958CB"/>
    <w:rsid w:val="00896268"/>
    <w:rsid w:val="008A4926"/>
    <w:rsid w:val="008A5EB8"/>
    <w:rsid w:val="008D14E2"/>
    <w:rsid w:val="008E11F8"/>
    <w:rsid w:val="008E6938"/>
    <w:rsid w:val="008F7F89"/>
    <w:rsid w:val="00914FF5"/>
    <w:rsid w:val="0094774D"/>
    <w:rsid w:val="00953B88"/>
    <w:rsid w:val="00982347"/>
    <w:rsid w:val="00985B77"/>
    <w:rsid w:val="00987256"/>
    <w:rsid w:val="009B506F"/>
    <w:rsid w:val="009C3AEE"/>
    <w:rsid w:val="009C591F"/>
    <w:rsid w:val="009D280C"/>
    <w:rsid w:val="009D318C"/>
    <w:rsid w:val="009D51E7"/>
    <w:rsid w:val="00A013CF"/>
    <w:rsid w:val="00A31F95"/>
    <w:rsid w:val="00A365E3"/>
    <w:rsid w:val="00A42515"/>
    <w:rsid w:val="00A43846"/>
    <w:rsid w:val="00A51B32"/>
    <w:rsid w:val="00A95FFD"/>
    <w:rsid w:val="00AC465D"/>
    <w:rsid w:val="00AD4C47"/>
    <w:rsid w:val="00B03867"/>
    <w:rsid w:val="00B304E2"/>
    <w:rsid w:val="00B41C4E"/>
    <w:rsid w:val="00B53C36"/>
    <w:rsid w:val="00B57D2A"/>
    <w:rsid w:val="00B938B3"/>
    <w:rsid w:val="00BA6DC6"/>
    <w:rsid w:val="00BA7413"/>
    <w:rsid w:val="00BB760F"/>
    <w:rsid w:val="00BC612E"/>
    <w:rsid w:val="00BD1CC7"/>
    <w:rsid w:val="00BD57C2"/>
    <w:rsid w:val="00BE195E"/>
    <w:rsid w:val="00C134F0"/>
    <w:rsid w:val="00C166AA"/>
    <w:rsid w:val="00C34790"/>
    <w:rsid w:val="00C44A92"/>
    <w:rsid w:val="00C450C7"/>
    <w:rsid w:val="00C526A5"/>
    <w:rsid w:val="00C77964"/>
    <w:rsid w:val="00C77B9B"/>
    <w:rsid w:val="00C92F57"/>
    <w:rsid w:val="00CC6C2B"/>
    <w:rsid w:val="00D11EF4"/>
    <w:rsid w:val="00D4455F"/>
    <w:rsid w:val="00D616F0"/>
    <w:rsid w:val="00D6179D"/>
    <w:rsid w:val="00D64607"/>
    <w:rsid w:val="00DA62EF"/>
    <w:rsid w:val="00DF1709"/>
    <w:rsid w:val="00E15A33"/>
    <w:rsid w:val="00E20973"/>
    <w:rsid w:val="00E20A4C"/>
    <w:rsid w:val="00E31096"/>
    <w:rsid w:val="00E3506B"/>
    <w:rsid w:val="00E46260"/>
    <w:rsid w:val="00E5360B"/>
    <w:rsid w:val="00E601C4"/>
    <w:rsid w:val="00E72F35"/>
    <w:rsid w:val="00EA5EC3"/>
    <w:rsid w:val="00EC6984"/>
    <w:rsid w:val="00ED02A3"/>
    <w:rsid w:val="00EE6D47"/>
    <w:rsid w:val="00F12913"/>
    <w:rsid w:val="00F169D8"/>
    <w:rsid w:val="00F3265C"/>
    <w:rsid w:val="00F7335F"/>
    <w:rsid w:val="00F735FD"/>
    <w:rsid w:val="00F822CC"/>
    <w:rsid w:val="00F82465"/>
    <w:rsid w:val="00F92653"/>
    <w:rsid w:val="00FA3994"/>
    <w:rsid w:val="00FB2555"/>
    <w:rsid w:val="00FE0B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9"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envelope address" w:uiPriority="0"/>
    <w:lsdException w:name="envelope return"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1" w:qFormat="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Table Web 1" w:uiPriority="0"/>
    <w:lsdException w:name="Table Web 2" w:uiPriority="0"/>
    <w:lsdException w:name="Table Web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Naslov 1"/>
    <w:basedOn w:val="Default"/>
    <w:next w:val="Default"/>
    <w:link w:val="Heading1Char"/>
    <w:uiPriority w:val="1"/>
    <w:qFormat/>
    <w:rsid w:val="00953B88"/>
    <w:pPr>
      <w:outlineLvl w:val="0"/>
    </w:pPr>
    <w:rPr>
      <w:color w:val="auto"/>
    </w:rPr>
  </w:style>
  <w:style w:type="paragraph" w:styleId="Heading2">
    <w:name w:val="heading 2"/>
    <w:aliases w:val="Naslov 2"/>
    <w:basedOn w:val="Normal"/>
    <w:next w:val="Normal"/>
    <w:link w:val="Heading2Char"/>
    <w:uiPriority w:val="1"/>
    <w:qFormat/>
    <w:rsid w:val="00953B88"/>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953B88"/>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uiPriority w:val="9"/>
    <w:qFormat/>
    <w:rsid w:val="00953B88"/>
    <w:pPr>
      <w:keepNext/>
      <w:keepLines/>
      <w:spacing w:after="0" w:line="270" w:lineRule="atLeast"/>
      <w:outlineLvl w:val="3"/>
    </w:pPr>
    <w:rPr>
      <w:rFonts w:ascii="Times New Roman" w:eastAsia="Times New Roman" w:hAnsi="Times New Roman" w:cs="Times New Roman"/>
      <w:b/>
      <w:sz w:val="23"/>
      <w:szCs w:val="20"/>
    </w:rPr>
  </w:style>
  <w:style w:type="paragraph" w:styleId="Heading5">
    <w:name w:val="heading 5"/>
    <w:basedOn w:val="Normal"/>
    <w:next w:val="Normal"/>
    <w:link w:val="Heading5Char"/>
    <w:qFormat/>
    <w:rsid w:val="00953B88"/>
    <w:pPr>
      <w:tabs>
        <w:tab w:val="num" w:pos="0"/>
      </w:tabs>
      <w:spacing w:before="240" w:after="60" w:line="270" w:lineRule="atLeast"/>
      <w:ind w:left="2410" w:hanging="708"/>
      <w:outlineLvl w:val="4"/>
    </w:pPr>
    <w:rPr>
      <w:rFonts w:ascii="Arial" w:eastAsia="Times New Roman" w:hAnsi="Arial" w:cs="Times New Roman"/>
      <w:szCs w:val="20"/>
    </w:rPr>
  </w:style>
  <w:style w:type="paragraph" w:styleId="Heading6">
    <w:name w:val="heading 6"/>
    <w:basedOn w:val="Normal"/>
    <w:next w:val="Normal"/>
    <w:link w:val="Heading6Char"/>
    <w:uiPriority w:val="9"/>
    <w:qFormat/>
    <w:rsid w:val="00953B88"/>
    <w:pPr>
      <w:tabs>
        <w:tab w:val="num" w:pos="0"/>
      </w:tabs>
      <w:spacing w:before="240" w:after="60" w:line="270" w:lineRule="atLeast"/>
      <w:ind w:left="3118" w:hanging="708"/>
      <w:outlineLvl w:val="5"/>
    </w:pPr>
    <w:rPr>
      <w:rFonts w:ascii="Arial" w:eastAsia="Times New Roman" w:hAnsi="Arial" w:cs="Times New Roman"/>
      <w:i/>
      <w:szCs w:val="20"/>
    </w:rPr>
  </w:style>
  <w:style w:type="paragraph" w:styleId="Heading7">
    <w:name w:val="heading 7"/>
    <w:basedOn w:val="Normal"/>
    <w:next w:val="Normal"/>
    <w:link w:val="Heading7Char"/>
    <w:qFormat/>
    <w:rsid w:val="00953B88"/>
    <w:pPr>
      <w:tabs>
        <w:tab w:val="num" w:pos="0"/>
      </w:tabs>
      <w:spacing w:before="240" w:after="60" w:line="270" w:lineRule="atLeast"/>
      <w:ind w:left="3826" w:hanging="708"/>
      <w:outlineLvl w:val="6"/>
    </w:pPr>
    <w:rPr>
      <w:rFonts w:ascii="Arial" w:eastAsia="Times New Roman" w:hAnsi="Arial" w:cs="Times New Roman"/>
      <w:sz w:val="23"/>
      <w:szCs w:val="20"/>
    </w:rPr>
  </w:style>
  <w:style w:type="paragraph" w:styleId="Heading8">
    <w:name w:val="heading 8"/>
    <w:basedOn w:val="Normal"/>
    <w:next w:val="Normal"/>
    <w:link w:val="Heading8Char"/>
    <w:qFormat/>
    <w:rsid w:val="00953B88"/>
    <w:pPr>
      <w:tabs>
        <w:tab w:val="num" w:pos="0"/>
      </w:tabs>
      <w:spacing w:before="240" w:after="60" w:line="270" w:lineRule="atLeast"/>
      <w:ind w:left="4534" w:hanging="708"/>
      <w:outlineLvl w:val="7"/>
    </w:pPr>
    <w:rPr>
      <w:rFonts w:ascii="Arial" w:eastAsia="Times New Roman" w:hAnsi="Arial" w:cs="Times New Roman"/>
      <w:i/>
      <w:sz w:val="23"/>
      <w:szCs w:val="20"/>
    </w:rPr>
  </w:style>
  <w:style w:type="paragraph" w:styleId="Heading9">
    <w:name w:val="heading 9"/>
    <w:basedOn w:val="Normal"/>
    <w:next w:val="Normal"/>
    <w:link w:val="Heading9Char"/>
    <w:qFormat/>
    <w:rsid w:val="00953B88"/>
    <w:pPr>
      <w:tabs>
        <w:tab w:val="num" w:pos="0"/>
      </w:tabs>
      <w:spacing w:before="240" w:after="60" w:line="270" w:lineRule="atLeast"/>
      <w:ind w:left="5242" w:hanging="708"/>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uiPriority w:val="1"/>
    <w:rsid w:val="00953B88"/>
    <w:rPr>
      <w:rFonts w:ascii="Times New Roman" w:eastAsia="Times New Roman" w:hAnsi="Times New Roman" w:cs="Times New Roman"/>
      <w:sz w:val="24"/>
      <w:szCs w:val="24"/>
      <w:lang w:val="en-US"/>
    </w:rPr>
  </w:style>
  <w:style w:type="character" w:customStyle="1" w:styleId="Heading2Char">
    <w:name w:val="Heading 2 Char"/>
    <w:aliases w:val="Naslov 2 Char"/>
    <w:basedOn w:val="DefaultParagraphFont"/>
    <w:link w:val="Heading2"/>
    <w:uiPriority w:val="1"/>
    <w:rsid w:val="00953B88"/>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953B88"/>
    <w:rPr>
      <w:rFonts w:ascii="DaneHelveticaNeue" w:eastAsia="Times New Roman" w:hAnsi="DaneHelveticaNeue" w:cs="Times New Roman"/>
      <w:b/>
      <w:sz w:val="23"/>
      <w:szCs w:val="20"/>
    </w:rPr>
  </w:style>
  <w:style w:type="character" w:customStyle="1" w:styleId="Heading4Char">
    <w:name w:val="Heading 4 Char"/>
    <w:basedOn w:val="DefaultParagraphFont"/>
    <w:link w:val="Heading4"/>
    <w:uiPriority w:val="9"/>
    <w:rsid w:val="00953B88"/>
    <w:rPr>
      <w:rFonts w:ascii="Times New Roman" w:eastAsia="Times New Roman" w:hAnsi="Times New Roman" w:cs="Times New Roman"/>
      <w:b/>
      <w:sz w:val="23"/>
      <w:szCs w:val="20"/>
    </w:rPr>
  </w:style>
  <w:style w:type="character" w:customStyle="1" w:styleId="Heading5Char">
    <w:name w:val="Heading 5 Char"/>
    <w:basedOn w:val="DefaultParagraphFont"/>
    <w:link w:val="Heading5"/>
    <w:rsid w:val="00953B88"/>
    <w:rPr>
      <w:rFonts w:ascii="Arial" w:eastAsia="Times New Roman" w:hAnsi="Arial" w:cs="Times New Roman"/>
      <w:szCs w:val="20"/>
    </w:rPr>
  </w:style>
  <w:style w:type="character" w:customStyle="1" w:styleId="Heading6Char">
    <w:name w:val="Heading 6 Char"/>
    <w:basedOn w:val="DefaultParagraphFont"/>
    <w:link w:val="Heading6"/>
    <w:uiPriority w:val="9"/>
    <w:rsid w:val="00953B88"/>
    <w:rPr>
      <w:rFonts w:ascii="Arial" w:eastAsia="Times New Roman" w:hAnsi="Arial" w:cs="Times New Roman"/>
      <w:i/>
      <w:szCs w:val="20"/>
    </w:rPr>
  </w:style>
  <w:style w:type="character" w:customStyle="1" w:styleId="Heading7Char">
    <w:name w:val="Heading 7 Char"/>
    <w:basedOn w:val="DefaultParagraphFont"/>
    <w:link w:val="Heading7"/>
    <w:rsid w:val="00953B88"/>
    <w:rPr>
      <w:rFonts w:ascii="Arial" w:eastAsia="Times New Roman" w:hAnsi="Arial" w:cs="Times New Roman"/>
      <w:sz w:val="23"/>
      <w:szCs w:val="20"/>
    </w:rPr>
  </w:style>
  <w:style w:type="character" w:customStyle="1" w:styleId="Heading8Char">
    <w:name w:val="Heading 8 Char"/>
    <w:basedOn w:val="DefaultParagraphFont"/>
    <w:link w:val="Heading8"/>
    <w:rsid w:val="00953B88"/>
    <w:rPr>
      <w:rFonts w:ascii="Arial" w:eastAsia="Times New Roman" w:hAnsi="Arial" w:cs="Times New Roman"/>
      <w:i/>
      <w:sz w:val="23"/>
      <w:szCs w:val="20"/>
    </w:rPr>
  </w:style>
  <w:style w:type="character" w:customStyle="1" w:styleId="Heading9Char">
    <w:name w:val="Heading 9 Char"/>
    <w:basedOn w:val="DefaultParagraphFont"/>
    <w:link w:val="Heading9"/>
    <w:rsid w:val="00953B88"/>
    <w:rPr>
      <w:rFonts w:ascii="Arial" w:eastAsia="Times New Roman" w:hAnsi="Arial" w:cs="Times New Roman"/>
      <w:i/>
      <w:sz w:val="18"/>
      <w:szCs w:val="20"/>
    </w:rPr>
  </w:style>
  <w:style w:type="numbering" w:customStyle="1" w:styleId="NoList1">
    <w:name w:val="No List1"/>
    <w:next w:val="NoList"/>
    <w:uiPriority w:val="99"/>
    <w:semiHidden/>
    <w:rsid w:val="00953B88"/>
  </w:style>
  <w:style w:type="table" w:styleId="TableWeb3">
    <w:name w:val="Table Web 3"/>
    <w:basedOn w:val="TableNormal"/>
    <w:rsid w:val="00953B88"/>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uiPriority w:val="99"/>
    <w:rsid w:val="00953B88"/>
    <w:rPr>
      <w:color w:val="0000FF"/>
      <w:u w:val="single"/>
    </w:rPr>
  </w:style>
  <w:style w:type="table" w:styleId="TableWeb2">
    <w:name w:val="Table Web 2"/>
    <w:basedOn w:val="TableNormal"/>
    <w:rsid w:val="00953B88"/>
    <w:pPr>
      <w:spacing w:after="0" w:line="240" w:lineRule="auto"/>
    </w:pPr>
    <w:rPr>
      <w:rFonts w:ascii="Times New Roman" w:eastAsia="Times New Roman" w:hAnsi="Times New Roman" w:cs="Times New Roman"/>
      <w:sz w:val="20"/>
      <w:szCs w:val="20"/>
      <w:lang w:val="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953B88"/>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953B88"/>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uiPriority w:val="99"/>
    <w:rsid w:val="00953B88"/>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rsid w:val="00953B8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CommentReference">
    <w:name w:val="annotation reference"/>
    <w:uiPriority w:val="99"/>
    <w:rsid w:val="00953B88"/>
    <w:rPr>
      <w:sz w:val="16"/>
      <w:szCs w:val="16"/>
    </w:rPr>
  </w:style>
  <w:style w:type="paragraph" w:styleId="CommentText">
    <w:name w:val="annotation text"/>
    <w:basedOn w:val="Normal"/>
    <w:link w:val="CommentTextChar"/>
    <w:uiPriority w:val="99"/>
    <w:rsid w:val="00953B88"/>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uiPriority w:val="99"/>
    <w:rsid w:val="00953B88"/>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uiPriority w:val="99"/>
    <w:rsid w:val="00953B88"/>
    <w:rPr>
      <w:b/>
      <w:bCs/>
    </w:rPr>
  </w:style>
  <w:style w:type="character" w:customStyle="1" w:styleId="CommentSubjectChar">
    <w:name w:val="Comment Subject Char"/>
    <w:basedOn w:val="CommentTextChar"/>
    <w:link w:val="CommentSubject"/>
    <w:uiPriority w:val="99"/>
    <w:rsid w:val="00953B88"/>
    <w:rPr>
      <w:rFonts w:ascii="Times New Roman" w:eastAsia="Times New Roman" w:hAnsi="Times New Roman" w:cs="Times New Roman"/>
      <w:b/>
      <w:bCs/>
      <w:sz w:val="20"/>
      <w:szCs w:val="20"/>
      <w:lang w:val="sr-Cyrl-CS"/>
    </w:rPr>
  </w:style>
  <w:style w:type="paragraph" w:styleId="BalloonText">
    <w:name w:val="Balloon Text"/>
    <w:basedOn w:val="Normal"/>
    <w:link w:val="BalloonTextChar"/>
    <w:uiPriority w:val="99"/>
    <w:rsid w:val="00953B88"/>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uiPriority w:val="99"/>
    <w:rsid w:val="00953B88"/>
    <w:rPr>
      <w:rFonts w:ascii="Tahoma" w:eastAsia="Times New Roman" w:hAnsi="Tahoma" w:cs="Tahoma"/>
      <w:sz w:val="16"/>
      <w:szCs w:val="16"/>
      <w:lang w:val="sr-Cyrl-CS"/>
    </w:rPr>
  </w:style>
  <w:style w:type="paragraph" w:customStyle="1" w:styleId="Paragraf">
    <w:name w:val="Paragraf"/>
    <w:basedOn w:val="Normal"/>
    <w:rsid w:val="00953B88"/>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uiPriority w:val="1"/>
    <w:qFormat/>
    <w:rsid w:val="00953B88"/>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uiPriority w:val="1"/>
    <w:rsid w:val="00953B88"/>
    <w:rPr>
      <w:rFonts w:ascii="Verdana" w:eastAsia="Times New Roman" w:hAnsi="Verdana" w:cs="Times New Roman"/>
      <w:noProof/>
      <w:szCs w:val="24"/>
      <w:lang w:val="sr-Cyrl-CS"/>
    </w:rPr>
  </w:style>
  <w:style w:type="paragraph" w:styleId="Footer">
    <w:name w:val="footer"/>
    <w:basedOn w:val="Normal"/>
    <w:link w:val="FooterChar"/>
    <w:uiPriority w:val="99"/>
    <w:rsid w:val="00953B88"/>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953B88"/>
    <w:rPr>
      <w:rFonts w:ascii="Times New Roman" w:eastAsia="Times New Roman" w:hAnsi="Times New Roman" w:cs="Times New Roman"/>
      <w:sz w:val="24"/>
      <w:szCs w:val="24"/>
      <w:lang w:val="sr-Cyrl-CS"/>
    </w:rPr>
  </w:style>
  <w:style w:type="character" w:styleId="PageNumber">
    <w:name w:val="page number"/>
    <w:basedOn w:val="DefaultParagraphFont"/>
    <w:rsid w:val="00953B88"/>
  </w:style>
  <w:style w:type="paragraph" w:styleId="Header">
    <w:name w:val="header"/>
    <w:basedOn w:val="Normal"/>
    <w:link w:val="HeaderChar"/>
    <w:uiPriority w:val="99"/>
    <w:rsid w:val="00953B88"/>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uiPriority w:val="99"/>
    <w:rsid w:val="00953B88"/>
    <w:rPr>
      <w:rFonts w:ascii="Times New Roman" w:eastAsia="Times New Roman" w:hAnsi="Times New Roman" w:cs="Times New Roman"/>
      <w:sz w:val="24"/>
      <w:szCs w:val="24"/>
      <w:lang w:val="sr-Cyrl-CS"/>
    </w:rPr>
  </w:style>
  <w:style w:type="character" w:styleId="Strong">
    <w:name w:val="Strong"/>
    <w:uiPriority w:val="22"/>
    <w:qFormat/>
    <w:rsid w:val="00953B88"/>
    <w:rPr>
      <w:b/>
      <w:bCs/>
    </w:rPr>
  </w:style>
  <w:style w:type="character" w:customStyle="1" w:styleId="CharChar21">
    <w:name w:val="Char Char21"/>
    <w:rsid w:val="00953B88"/>
    <w:rPr>
      <w:rFonts w:ascii="Calibri" w:eastAsia="Calibri" w:hAnsi="Calibri"/>
      <w:sz w:val="22"/>
      <w:szCs w:val="22"/>
      <w:lang w:val="en-US" w:eastAsia="en-US" w:bidi="ar-SA"/>
    </w:rPr>
  </w:style>
  <w:style w:type="character" w:customStyle="1" w:styleId="CharChar20">
    <w:name w:val="Char Char20"/>
    <w:rsid w:val="00953B88"/>
    <w:rPr>
      <w:rFonts w:ascii="Calibri" w:eastAsia="Calibri" w:hAnsi="Calibri"/>
      <w:sz w:val="22"/>
      <w:szCs w:val="22"/>
      <w:lang w:val="en-US" w:eastAsia="en-US" w:bidi="ar-SA"/>
    </w:rPr>
  </w:style>
  <w:style w:type="paragraph" w:customStyle="1" w:styleId="CowiDate">
    <w:name w:val="CowiDate"/>
    <w:basedOn w:val="Normal"/>
    <w:next w:val="Normal"/>
    <w:rsid w:val="00953B88"/>
    <w:pPr>
      <w:framePr w:wrap="around" w:hAnchor="margin" w:x="-2267" w:yAlign="bottom"/>
      <w:tabs>
        <w:tab w:val="left" w:pos="1134"/>
      </w:tabs>
      <w:spacing w:after="0" w:line="240" w:lineRule="atLeast"/>
    </w:pPr>
    <w:rPr>
      <w:rFonts w:ascii="DaneHelveticaNeue" w:eastAsia="Times New Roman" w:hAnsi="DaneHelveticaNeue" w:cs="Times New Roman"/>
      <w:sz w:val="14"/>
      <w:szCs w:val="20"/>
    </w:rPr>
  </w:style>
  <w:style w:type="paragraph" w:styleId="BodyTextIndent">
    <w:name w:val="Body Text Indent"/>
    <w:basedOn w:val="Normal"/>
    <w:link w:val="BodyTextIndentChar"/>
    <w:rsid w:val="00953B88"/>
    <w:pPr>
      <w:spacing w:after="0" w:line="240" w:lineRule="auto"/>
      <w:ind w:left="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953B88"/>
    <w:rPr>
      <w:rFonts w:ascii="Arial" w:eastAsia="Times New Roman" w:hAnsi="Arial" w:cs="Times New Roman"/>
      <w:sz w:val="24"/>
      <w:szCs w:val="20"/>
    </w:rPr>
  </w:style>
  <w:style w:type="paragraph" w:styleId="BodyTextIndent3">
    <w:name w:val="Body Text Indent 3"/>
    <w:basedOn w:val="Normal"/>
    <w:link w:val="BodyTextIndent3Char"/>
    <w:unhideWhenUsed/>
    <w:rsid w:val="00953B88"/>
    <w:pPr>
      <w:spacing w:after="120"/>
      <w:ind w:left="283"/>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rsid w:val="00953B88"/>
    <w:rPr>
      <w:rFonts w:ascii="Calibri" w:eastAsia="Calibri" w:hAnsi="Calibri" w:cs="Times New Roman"/>
      <w:sz w:val="16"/>
      <w:szCs w:val="16"/>
      <w:lang w:val="en-US"/>
    </w:rPr>
  </w:style>
  <w:style w:type="paragraph" w:styleId="BlockText">
    <w:name w:val="Block Text"/>
    <w:basedOn w:val="Normal"/>
    <w:rsid w:val="00953B88"/>
    <w:pPr>
      <w:spacing w:after="120" w:line="270" w:lineRule="atLeast"/>
      <w:ind w:left="1440" w:right="1440"/>
    </w:pPr>
    <w:rPr>
      <w:rFonts w:ascii="Times New Roman" w:eastAsia="Times New Roman" w:hAnsi="Times New Roman" w:cs="Times New Roman"/>
      <w:sz w:val="23"/>
      <w:szCs w:val="20"/>
    </w:rPr>
  </w:style>
  <w:style w:type="paragraph" w:customStyle="1" w:styleId="FrontPage3">
    <w:name w:val="FrontPage3"/>
    <w:basedOn w:val="Normal"/>
    <w:next w:val="BlockText"/>
    <w:rsid w:val="00953B88"/>
    <w:pPr>
      <w:suppressAutoHyphens/>
      <w:spacing w:before="160" w:after="0" w:line="320" w:lineRule="exact"/>
      <w:jc w:val="both"/>
    </w:pPr>
    <w:rPr>
      <w:rFonts w:ascii="TrueHelveticaLight" w:eastAsia="Times New Roman" w:hAnsi="TrueHelveticaLight" w:cs="Times New Roman"/>
      <w:sz w:val="20"/>
      <w:szCs w:val="20"/>
    </w:rPr>
  </w:style>
  <w:style w:type="paragraph" w:styleId="BodyText2">
    <w:name w:val="Body Text 2"/>
    <w:aliases w:val=" Char,Char"/>
    <w:basedOn w:val="Normal"/>
    <w:link w:val="BodyText2Char"/>
    <w:rsid w:val="00953B88"/>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aliases w:val=" Char Char,Char Char"/>
    <w:basedOn w:val="DefaultParagraphFont"/>
    <w:link w:val="BodyText2"/>
    <w:rsid w:val="00953B88"/>
    <w:rPr>
      <w:rFonts w:ascii="Times New Roman" w:eastAsia="Times New Roman" w:hAnsi="Times New Roman" w:cs="Times New Roman"/>
      <w:sz w:val="24"/>
      <w:szCs w:val="24"/>
      <w:lang w:val="en-US"/>
    </w:rPr>
  </w:style>
  <w:style w:type="paragraph" w:styleId="BodyText3">
    <w:name w:val="Body Text 3"/>
    <w:basedOn w:val="Normal"/>
    <w:link w:val="BodyText3Char"/>
    <w:rsid w:val="00953B88"/>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953B88"/>
    <w:rPr>
      <w:rFonts w:ascii="Times New Roman" w:eastAsia="Times New Roman" w:hAnsi="Times New Roman" w:cs="Times New Roman"/>
      <w:sz w:val="16"/>
      <w:szCs w:val="16"/>
      <w:lang w:val="en-US"/>
    </w:rPr>
  </w:style>
  <w:style w:type="paragraph" w:styleId="BodyTextIndent2">
    <w:name w:val="Body Text Indent 2"/>
    <w:basedOn w:val="Normal"/>
    <w:link w:val="BodyTextIndent2Char"/>
    <w:unhideWhenUsed/>
    <w:rsid w:val="00953B88"/>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rsid w:val="00953B88"/>
    <w:rPr>
      <w:rFonts w:ascii="Calibri" w:eastAsia="Calibri" w:hAnsi="Calibri" w:cs="Times New Roman"/>
      <w:lang w:val="en-US"/>
    </w:rPr>
  </w:style>
  <w:style w:type="paragraph" w:customStyle="1" w:styleId="oddl-nadpis">
    <w:name w:val="oddíl-nadpis"/>
    <w:basedOn w:val="Normal"/>
    <w:rsid w:val="00953B88"/>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rsid w:val="00953B88"/>
    <w:rPr>
      <w:color w:val="800080"/>
      <w:u w:val="single"/>
    </w:rPr>
  </w:style>
  <w:style w:type="paragraph" w:styleId="HTMLAddress">
    <w:name w:val="HTML Address"/>
    <w:basedOn w:val="Normal"/>
    <w:link w:val="HTMLAddressChar"/>
    <w:rsid w:val="00953B88"/>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953B88"/>
    <w:rPr>
      <w:rFonts w:ascii="Verdana" w:eastAsia="Times New Roman" w:hAnsi="Verdana" w:cs="Times New Roman"/>
      <w:i/>
      <w:iCs/>
      <w:noProof/>
      <w:szCs w:val="24"/>
      <w:lang w:val="sr-Latn-CS"/>
    </w:rPr>
  </w:style>
  <w:style w:type="character" w:styleId="HTMLCode">
    <w:name w:val="HTML Code"/>
    <w:rsid w:val="00953B88"/>
    <w:rPr>
      <w:rFonts w:ascii="Courier New" w:eastAsia="Times New Roman" w:hAnsi="Courier New" w:cs="Times New Roman" w:hint="default"/>
      <w:sz w:val="20"/>
      <w:szCs w:val="20"/>
    </w:rPr>
  </w:style>
  <w:style w:type="character" w:styleId="HTMLKeyboard">
    <w:name w:val="HTML Keyboard"/>
    <w:rsid w:val="00953B88"/>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953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953B88"/>
    <w:rPr>
      <w:rFonts w:ascii="Courier New" w:eastAsia="Times New Roman" w:hAnsi="Courier New" w:cs="Courier New"/>
      <w:noProof/>
      <w:sz w:val="20"/>
      <w:szCs w:val="20"/>
      <w:lang w:val="sr-Latn-CS"/>
    </w:rPr>
  </w:style>
  <w:style w:type="character" w:styleId="HTMLSample">
    <w:name w:val="HTML Sample"/>
    <w:rsid w:val="00953B88"/>
    <w:rPr>
      <w:rFonts w:ascii="Courier New" w:eastAsia="Times New Roman" w:hAnsi="Courier New" w:cs="Times New Roman" w:hint="default"/>
    </w:rPr>
  </w:style>
  <w:style w:type="character" w:styleId="HTMLTypewriter">
    <w:name w:val="HTML Typewriter"/>
    <w:rsid w:val="00953B88"/>
    <w:rPr>
      <w:rFonts w:ascii="Courier New" w:eastAsia="Times New Roman" w:hAnsi="Courier New" w:cs="Times New Roman" w:hint="default"/>
      <w:sz w:val="20"/>
      <w:szCs w:val="20"/>
    </w:rPr>
  </w:style>
  <w:style w:type="paragraph" w:styleId="NormalIndent">
    <w:name w:val="Normal Indent"/>
    <w:basedOn w:val="Normal"/>
    <w:rsid w:val="00953B88"/>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953B88"/>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953B88"/>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953B88"/>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953B8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953B88"/>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953B88"/>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953B88"/>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953B88"/>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953B88"/>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953B88"/>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953B8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953B88"/>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953B8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953B88"/>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953B88"/>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953B88"/>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953B88"/>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953B88"/>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953B88"/>
    <w:rPr>
      <w:rFonts w:ascii="Arial" w:eastAsia="Times New Roman" w:hAnsi="Arial" w:cs="Arial"/>
      <w:b/>
      <w:bCs/>
      <w:noProof/>
      <w:kern w:val="28"/>
      <w:sz w:val="32"/>
      <w:szCs w:val="32"/>
      <w:lang w:val="sr-Latn-CS"/>
    </w:rPr>
  </w:style>
  <w:style w:type="paragraph" w:styleId="Closing">
    <w:name w:val="Closing"/>
    <w:basedOn w:val="Normal"/>
    <w:link w:val="ClosingChar"/>
    <w:rsid w:val="00953B88"/>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953B88"/>
    <w:rPr>
      <w:rFonts w:ascii="Verdana" w:eastAsia="Times New Roman" w:hAnsi="Verdana" w:cs="Times New Roman"/>
      <w:noProof/>
      <w:szCs w:val="24"/>
      <w:lang w:val="sr-Latn-CS"/>
    </w:rPr>
  </w:style>
  <w:style w:type="paragraph" w:styleId="Signature">
    <w:name w:val="Signature"/>
    <w:basedOn w:val="Normal"/>
    <w:link w:val="SignatureChar"/>
    <w:rsid w:val="00953B88"/>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953B88"/>
    <w:rPr>
      <w:rFonts w:ascii="Verdana" w:eastAsia="Times New Roman" w:hAnsi="Verdana" w:cs="Times New Roman"/>
      <w:noProof/>
      <w:szCs w:val="24"/>
      <w:lang w:val="sr-Latn-CS"/>
    </w:rPr>
  </w:style>
  <w:style w:type="paragraph" w:styleId="ListContinue">
    <w:name w:val="List Continue"/>
    <w:basedOn w:val="Normal"/>
    <w:rsid w:val="00953B88"/>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953B88"/>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953B88"/>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953B88"/>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953B88"/>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953B8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953B88"/>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953B88"/>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953B88"/>
    <w:rPr>
      <w:rFonts w:ascii="Arial" w:eastAsia="Times New Roman" w:hAnsi="Arial" w:cs="Arial"/>
      <w:noProof/>
      <w:sz w:val="24"/>
      <w:szCs w:val="24"/>
      <w:lang w:val="sr-Latn-CS"/>
    </w:rPr>
  </w:style>
  <w:style w:type="paragraph" w:styleId="Salutation">
    <w:name w:val="Salutation"/>
    <w:basedOn w:val="Normal"/>
    <w:next w:val="Normal"/>
    <w:link w:val="SalutationChar"/>
    <w:rsid w:val="00953B88"/>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953B88"/>
    <w:rPr>
      <w:rFonts w:ascii="Verdana" w:eastAsia="Times New Roman" w:hAnsi="Verdana" w:cs="Times New Roman"/>
      <w:noProof/>
      <w:szCs w:val="24"/>
      <w:lang w:val="sr-Latn-CS"/>
    </w:rPr>
  </w:style>
  <w:style w:type="paragraph" w:styleId="Date">
    <w:name w:val="Date"/>
    <w:basedOn w:val="Normal"/>
    <w:next w:val="Normal"/>
    <w:link w:val="DateChar"/>
    <w:rsid w:val="00953B88"/>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953B88"/>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953B88"/>
    <w:pPr>
      <w:ind w:firstLine="210"/>
    </w:pPr>
    <w:rPr>
      <w:lang w:val="sr-Latn-CS"/>
    </w:rPr>
  </w:style>
  <w:style w:type="character" w:customStyle="1" w:styleId="BodyTextFirstIndentChar">
    <w:name w:val="Body Text First Indent Char"/>
    <w:basedOn w:val="BodyTextChar"/>
    <w:link w:val="BodyTextFirstIndent"/>
    <w:rsid w:val="00953B88"/>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953B88"/>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953B88"/>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953B88"/>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953B88"/>
    <w:rPr>
      <w:rFonts w:ascii="Verdana" w:eastAsia="Times New Roman" w:hAnsi="Verdana" w:cs="Times New Roman"/>
      <w:noProof/>
      <w:szCs w:val="24"/>
      <w:lang w:val="sr-Latn-CS"/>
    </w:rPr>
  </w:style>
  <w:style w:type="paragraph" w:styleId="PlainText">
    <w:name w:val="Plain Text"/>
    <w:basedOn w:val="Normal"/>
    <w:link w:val="PlainTextChar"/>
    <w:rsid w:val="00953B88"/>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953B88"/>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953B88"/>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953B88"/>
    <w:rPr>
      <w:rFonts w:ascii="Verdana" w:eastAsia="Times New Roman" w:hAnsi="Verdana" w:cs="Times New Roman"/>
      <w:noProof/>
      <w:szCs w:val="24"/>
      <w:lang w:val="sr-Latn-CS"/>
    </w:rPr>
  </w:style>
  <w:style w:type="paragraph" w:customStyle="1" w:styleId="Naslov">
    <w:name w:val="Naslov"/>
    <w:basedOn w:val="Normal"/>
    <w:next w:val="Paragraf"/>
    <w:rsid w:val="00953B88"/>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953B88"/>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953B88"/>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953B88"/>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953B88"/>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953B88"/>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953B88"/>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953B88"/>
    <w:pPr>
      <w:keepNext/>
      <w:spacing w:before="240"/>
      <w:ind w:firstLine="0"/>
      <w:jc w:val="center"/>
      <w:outlineLvl w:val="2"/>
    </w:pPr>
    <w:rPr>
      <w:lang w:val="sr-Latn-CS"/>
    </w:rPr>
  </w:style>
  <w:style w:type="paragraph" w:customStyle="1" w:styleId="Tacka1">
    <w:name w:val="Tacka 1"/>
    <w:basedOn w:val="Normal"/>
    <w:rsid w:val="00953B88"/>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953B8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953B88"/>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953B88"/>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953B88"/>
    <w:pPr>
      <w:spacing w:after="0" w:line="240" w:lineRule="auto"/>
      <w:ind w:left="1260"/>
    </w:pPr>
    <w:rPr>
      <w:rFonts w:ascii="Verdana" w:eastAsia="Times New Roman" w:hAnsi="Verdana" w:cs="Times New Roman"/>
      <w:noProof/>
      <w:szCs w:val="24"/>
      <w:lang w:val="en-US"/>
    </w:rPr>
  </w:style>
  <w:style w:type="paragraph" w:customStyle="1" w:styleId="Zaglavlje">
    <w:name w:val="Zaglavlje"/>
    <w:basedOn w:val="Normal"/>
    <w:rsid w:val="00953B88"/>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953B88"/>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953B88"/>
    <w:pPr>
      <w:spacing w:before="240" w:after="240" w:line="240" w:lineRule="auto"/>
      <w:ind w:left="4536"/>
      <w:jc w:val="center"/>
    </w:pPr>
    <w:rPr>
      <w:rFonts w:ascii="Verdana" w:eastAsia="Times New Roman" w:hAnsi="Verdana" w:cs="Times New Roman"/>
      <w:noProof/>
      <w:spacing w:val="30"/>
      <w:szCs w:val="24"/>
      <w:lang w:val="en-US"/>
    </w:rPr>
  </w:style>
  <w:style w:type="paragraph" w:customStyle="1" w:styleId="TackaA1">
    <w:name w:val="Tacka A."/>
    <w:basedOn w:val="Normal"/>
    <w:rsid w:val="00953B88"/>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953B88"/>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953B88"/>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953B88"/>
    <w:rPr>
      <w:b/>
      <w:bCs/>
    </w:rPr>
  </w:style>
  <w:style w:type="paragraph" w:customStyle="1" w:styleId="PodnaslovC">
    <w:name w:val="Podnaslov C"/>
    <w:basedOn w:val="Normal"/>
    <w:next w:val="Paragraf"/>
    <w:rsid w:val="00953B88"/>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953B88"/>
    <w:pPr>
      <w:keepNext/>
      <w:spacing w:before="240" w:after="120"/>
      <w:ind w:firstLine="0"/>
      <w:jc w:val="center"/>
    </w:pPr>
    <w:rPr>
      <w:b/>
      <w:spacing w:val="40"/>
      <w:sz w:val="24"/>
      <w:lang w:val="sr-Latn-CS"/>
    </w:rPr>
  </w:style>
  <w:style w:type="paragraph" w:customStyle="1" w:styleId="PotpisR">
    <w:name w:val="Potpis R"/>
    <w:basedOn w:val="Potpis"/>
    <w:next w:val="Paragraf"/>
    <w:rsid w:val="00953B88"/>
    <w:rPr>
      <w:b/>
      <w:bCs/>
      <w:spacing w:val="80"/>
    </w:rPr>
  </w:style>
  <w:style w:type="paragraph" w:customStyle="1" w:styleId="ParagrafB">
    <w:name w:val="Paragraf B"/>
    <w:basedOn w:val="Paragraf"/>
    <w:next w:val="Paragraf"/>
    <w:rsid w:val="00953B88"/>
    <w:rPr>
      <w:b/>
      <w:bCs/>
    </w:rPr>
  </w:style>
  <w:style w:type="paragraph" w:customStyle="1" w:styleId="ParagrafI">
    <w:name w:val="Paragraf I"/>
    <w:basedOn w:val="Paragraf"/>
    <w:rsid w:val="00953B88"/>
    <w:rPr>
      <w:i/>
      <w:iCs/>
    </w:rPr>
  </w:style>
  <w:style w:type="paragraph" w:customStyle="1" w:styleId="Podnozje">
    <w:name w:val="Podnozje"/>
    <w:basedOn w:val="Normal"/>
    <w:rsid w:val="00953B88"/>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953B88"/>
    <w:pPr>
      <w:tabs>
        <w:tab w:val="center" w:pos="5103"/>
        <w:tab w:val="right" w:pos="10205"/>
      </w:tabs>
      <w:spacing w:after="240" w:line="240" w:lineRule="auto"/>
      <w:jc w:val="both"/>
    </w:pPr>
    <w:rPr>
      <w:rFonts w:ascii="Arial" w:eastAsia="Times New Roman" w:hAnsi="Arial" w:cs="Arial"/>
      <w:noProof/>
      <w:sz w:val="20"/>
      <w:szCs w:val="24"/>
      <w:lang w:val="en-US"/>
    </w:rPr>
  </w:style>
  <w:style w:type="character" w:customStyle="1" w:styleId="Sadrzaj">
    <w:name w:val="Sadrzaj"/>
    <w:rsid w:val="00953B88"/>
    <w:rPr>
      <w:vanish/>
      <w:webHidden w:val="0"/>
      <w:lang w:val="sr-Cyrl-CS"/>
      <w:specVanish w:val="0"/>
    </w:rPr>
  </w:style>
  <w:style w:type="numbering" w:customStyle="1" w:styleId="NoList11">
    <w:name w:val="No List11"/>
    <w:next w:val="NoList"/>
    <w:uiPriority w:val="99"/>
    <w:semiHidden/>
    <w:unhideWhenUsed/>
    <w:rsid w:val="00953B88"/>
  </w:style>
  <w:style w:type="paragraph" w:customStyle="1" w:styleId="xl65">
    <w:name w:val="xl65"/>
    <w:basedOn w:val="Normal"/>
    <w:rsid w:val="00953B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66">
    <w:name w:val="xl66"/>
    <w:basedOn w:val="Normal"/>
    <w:rsid w:val="00953B8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7">
    <w:name w:val="xl67"/>
    <w:basedOn w:val="Normal"/>
    <w:rsid w:val="00953B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8">
    <w:name w:val="xl68"/>
    <w:basedOn w:val="Normal"/>
    <w:rsid w:val="00953B8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9">
    <w:name w:val="xl69"/>
    <w:basedOn w:val="Normal"/>
    <w:rsid w:val="00953B88"/>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70">
    <w:name w:val="xl70"/>
    <w:basedOn w:val="Normal"/>
    <w:rsid w:val="00953B8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1">
    <w:name w:val="xl71"/>
    <w:basedOn w:val="Normal"/>
    <w:rsid w:val="00953B8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2">
    <w:name w:val="xl72"/>
    <w:basedOn w:val="Normal"/>
    <w:rsid w:val="00953B8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3">
    <w:name w:val="xl73"/>
    <w:basedOn w:val="Normal"/>
    <w:rsid w:val="00953B88"/>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4">
    <w:name w:val="xl74"/>
    <w:basedOn w:val="Normal"/>
    <w:rsid w:val="00953B8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75">
    <w:name w:val="xl75"/>
    <w:basedOn w:val="Normal"/>
    <w:rsid w:val="00953B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953B8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7">
    <w:name w:val="xl77"/>
    <w:basedOn w:val="Normal"/>
    <w:rsid w:val="00953B88"/>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8">
    <w:name w:val="xl78"/>
    <w:basedOn w:val="Normal"/>
    <w:rsid w:val="00953B88"/>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79">
    <w:name w:val="xl79"/>
    <w:basedOn w:val="Normal"/>
    <w:rsid w:val="00953B88"/>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0">
    <w:name w:val="xl80"/>
    <w:basedOn w:val="Normal"/>
    <w:rsid w:val="00953B88"/>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1">
    <w:name w:val="xl81"/>
    <w:basedOn w:val="Normal"/>
    <w:rsid w:val="00953B88"/>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82">
    <w:name w:val="xl82"/>
    <w:basedOn w:val="Normal"/>
    <w:rsid w:val="00953B8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83">
    <w:name w:val="xl83"/>
    <w:basedOn w:val="Normal"/>
    <w:rsid w:val="00953B88"/>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4">
    <w:name w:val="xl84"/>
    <w:basedOn w:val="Normal"/>
    <w:rsid w:val="00953B88"/>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5">
    <w:name w:val="xl85"/>
    <w:basedOn w:val="Normal"/>
    <w:rsid w:val="00953B88"/>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6">
    <w:name w:val="xl86"/>
    <w:basedOn w:val="Normal"/>
    <w:rsid w:val="00953B88"/>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styleId="ListParagraph">
    <w:name w:val="List Paragraph"/>
    <w:basedOn w:val="Normal"/>
    <w:link w:val="ListParagraphChar"/>
    <w:uiPriority w:val="34"/>
    <w:qFormat/>
    <w:rsid w:val="00953B88"/>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uiPriority w:val="34"/>
    <w:rsid w:val="00953B88"/>
    <w:rPr>
      <w:rFonts w:ascii="Arial" w:eastAsia="Times New Roman" w:hAnsi="Arial" w:cs="Times New Roman"/>
      <w:szCs w:val="20"/>
      <w:lang w:val="sr-Cyrl-CS" w:eastAsia="ar-SA"/>
    </w:rPr>
  </w:style>
  <w:style w:type="numbering" w:customStyle="1" w:styleId="NoList2">
    <w:name w:val="No List2"/>
    <w:next w:val="NoList"/>
    <w:uiPriority w:val="99"/>
    <w:semiHidden/>
    <w:rsid w:val="00953B88"/>
  </w:style>
  <w:style w:type="numbering" w:customStyle="1" w:styleId="NoList111">
    <w:name w:val="No List111"/>
    <w:next w:val="NoList"/>
    <w:uiPriority w:val="99"/>
    <w:semiHidden/>
    <w:unhideWhenUsed/>
    <w:rsid w:val="00953B88"/>
  </w:style>
  <w:style w:type="numbering" w:customStyle="1" w:styleId="NoList21">
    <w:name w:val="No List21"/>
    <w:next w:val="NoList"/>
    <w:semiHidden/>
    <w:rsid w:val="00953B88"/>
  </w:style>
  <w:style w:type="table" w:customStyle="1" w:styleId="TableGrid1">
    <w:name w:val="Table Grid1"/>
    <w:basedOn w:val="TableNormal"/>
    <w:next w:val="TableGrid"/>
    <w:rsid w:val="00953B88"/>
    <w:pPr>
      <w:spacing w:after="0" w:line="240" w:lineRule="auto"/>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953B88"/>
  </w:style>
  <w:style w:type="numbering" w:customStyle="1" w:styleId="NoList12">
    <w:name w:val="No List12"/>
    <w:next w:val="NoList"/>
    <w:uiPriority w:val="99"/>
    <w:semiHidden/>
    <w:rsid w:val="00953B88"/>
  </w:style>
  <w:style w:type="table" w:customStyle="1" w:styleId="TableGrid2">
    <w:name w:val="Table Grid2"/>
    <w:basedOn w:val="TableNormal"/>
    <w:next w:val="TableGrid"/>
    <w:rsid w:val="00953B88"/>
    <w:pPr>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953B88"/>
  </w:style>
  <w:style w:type="numbering" w:customStyle="1" w:styleId="NoList22">
    <w:name w:val="No List22"/>
    <w:next w:val="NoList"/>
    <w:semiHidden/>
    <w:rsid w:val="00953B88"/>
  </w:style>
  <w:style w:type="table" w:customStyle="1" w:styleId="TableGrid11">
    <w:name w:val="Table Grid11"/>
    <w:basedOn w:val="TableNormal"/>
    <w:next w:val="TableGrid"/>
    <w:rsid w:val="00953B88"/>
    <w:pPr>
      <w:spacing w:after="0" w:line="240" w:lineRule="auto"/>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953B88"/>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uiPriority w:val="20"/>
    <w:qFormat/>
    <w:rsid w:val="00953B88"/>
    <w:rPr>
      <w:i/>
      <w:iCs/>
    </w:rPr>
  </w:style>
  <w:style w:type="numbering" w:customStyle="1" w:styleId="NoList4">
    <w:name w:val="No List4"/>
    <w:next w:val="NoList"/>
    <w:uiPriority w:val="99"/>
    <w:semiHidden/>
    <w:unhideWhenUsed/>
    <w:rsid w:val="00953B88"/>
  </w:style>
  <w:style w:type="paragraph" w:customStyle="1" w:styleId="listparagraph0">
    <w:name w:val="listparagraph"/>
    <w:basedOn w:val="Normal"/>
    <w:rsid w:val="00953B88"/>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953B88"/>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WW8Num2z0">
    <w:name w:val="WW8Num2z0"/>
    <w:rsid w:val="00953B88"/>
    <w:rPr>
      <w:rFonts w:ascii="Symbol" w:hAnsi="Symbol" w:cs="Symbol"/>
    </w:rPr>
  </w:style>
  <w:style w:type="character" w:customStyle="1" w:styleId="WW8Num2z1">
    <w:name w:val="WW8Num2z1"/>
    <w:rsid w:val="00953B88"/>
    <w:rPr>
      <w:rFonts w:ascii="Courier New" w:hAnsi="Courier New" w:cs="Courier New"/>
    </w:rPr>
  </w:style>
  <w:style w:type="character" w:customStyle="1" w:styleId="WW8Num2z2">
    <w:name w:val="WW8Num2z2"/>
    <w:rsid w:val="00953B88"/>
    <w:rPr>
      <w:rFonts w:ascii="Wingdings" w:hAnsi="Wingdings" w:cs="Wingdings"/>
    </w:rPr>
  </w:style>
  <w:style w:type="character" w:customStyle="1" w:styleId="WW8Num3z1">
    <w:name w:val="WW8Num3z1"/>
    <w:rsid w:val="00953B88"/>
    <w:rPr>
      <w:b/>
      <w:i w:val="0"/>
      <w:sz w:val="24"/>
      <w:szCs w:val="24"/>
    </w:rPr>
  </w:style>
  <w:style w:type="character" w:customStyle="1" w:styleId="WW8Num4z0">
    <w:name w:val="WW8Num4z0"/>
    <w:rsid w:val="00953B88"/>
    <w:rPr>
      <w:rFonts w:cs="Arial"/>
      <w:i w:val="0"/>
      <w:sz w:val="24"/>
    </w:rPr>
  </w:style>
  <w:style w:type="character" w:customStyle="1" w:styleId="WW8Num4z1">
    <w:name w:val="WW8Num4z1"/>
    <w:rsid w:val="00953B88"/>
    <w:rPr>
      <w:rFonts w:ascii="Courier New" w:hAnsi="Courier New" w:cs="Courier New"/>
    </w:rPr>
  </w:style>
  <w:style w:type="character" w:customStyle="1" w:styleId="WW8Num4z2">
    <w:name w:val="WW8Num4z2"/>
    <w:rsid w:val="00953B88"/>
    <w:rPr>
      <w:rFonts w:ascii="Wingdings" w:hAnsi="Wingdings" w:cs="Wingdings"/>
    </w:rPr>
  </w:style>
  <w:style w:type="character" w:customStyle="1" w:styleId="WW8Num4z3">
    <w:name w:val="WW8Num4z3"/>
    <w:rsid w:val="00953B88"/>
    <w:rPr>
      <w:rFonts w:ascii="Symbol" w:hAnsi="Symbol" w:cs="Symbol"/>
    </w:rPr>
  </w:style>
  <w:style w:type="character" w:customStyle="1" w:styleId="WW8Num5z0">
    <w:name w:val="WW8Num5z0"/>
    <w:rsid w:val="00953B88"/>
    <w:rPr>
      <w:rFonts w:cs="Arial"/>
      <w:b w:val="0"/>
      <w:i w:val="0"/>
      <w:sz w:val="24"/>
    </w:rPr>
  </w:style>
  <w:style w:type="character" w:customStyle="1" w:styleId="WW8Num5z1">
    <w:name w:val="WW8Num5z1"/>
    <w:rsid w:val="00953B88"/>
    <w:rPr>
      <w:rFonts w:ascii="Courier New" w:hAnsi="Courier New" w:cs="Courier New"/>
    </w:rPr>
  </w:style>
  <w:style w:type="character" w:customStyle="1" w:styleId="WW8Num5z2">
    <w:name w:val="WW8Num5z2"/>
    <w:rsid w:val="00953B88"/>
    <w:rPr>
      <w:rFonts w:ascii="Wingdings" w:hAnsi="Wingdings" w:cs="Wingdings"/>
    </w:rPr>
  </w:style>
  <w:style w:type="character" w:customStyle="1" w:styleId="WW8Num6z0">
    <w:name w:val="WW8Num6z0"/>
    <w:rsid w:val="00953B88"/>
    <w:rPr>
      <w:rFonts w:ascii="Symbol" w:hAnsi="Symbol" w:cs="Symbol"/>
    </w:rPr>
  </w:style>
  <w:style w:type="character" w:customStyle="1" w:styleId="WW8Num6z1">
    <w:name w:val="WW8Num6z1"/>
    <w:rsid w:val="00953B88"/>
    <w:rPr>
      <w:rFonts w:ascii="Courier New" w:hAnsi="Courier New" w:cs="Courier New"/>
    </w:rPr>
  </w:style>
  <w:style w:type="character" w:customStyle="1" w:styleId="WW8Num6z2">
    <w:name w:val="WW8Num6z2"/>
    <w:rsid w:val="00953B88"/>
    <w:rPr>
      <w:rFonts w:ascii="Wingdings" w:hAnsi="Wingdings" w:cs="Wingdings"/>
    </w:rPr>
  </w:style>
  <w:style w:type="character" w:customStyle="1" w:styleId="WW8Num8z1">
    <w:name w:val="WW8Num8z1"/>
    <w:rsid w:val="00953B88"/>
    <w:rPr>
      <w:rFonts w:ascii="Courier New" w:hAnsi="Courier New" w:cs="Courier New"/>
    </w:rPr>
  </w:style>
  <w:style w:type="character" w:customStyle="1" w:styleId="WW8Num8z2">
    <w:name w:val="WW8Num8z2"/>
    <w:rsid w:val="00953B88"/>
    <w:rPr>
      <w:rFonts w:ascii="Wingdings" w:hAnsi="Wingdings" w:cs="Wingdings"/>
    </w:rPr>
  </w:style>
  <w:style w:type="character" w:customStyle="1" w:styleId="WW8Num8z3">
    <w:name w:val="WW8Num8z3"/>
    <w:rsid w:val="00953B88"/>
    <w:rPr>
      <w:rFonts w:ascii="Symbol" w:hAnsi="Symbol" w:cs="Symbol"/>
    </w:rPr>
  </w:style>
  <w:style w:type="character" w:customStyle="1" w:styleId="WW8Num9z0">
    <w:name w:val="WW8Num9z0"/>
    <w:rsid w:val="00953B88"/>
    <w:rPr>
      <w:i w:val="0"/>
    </w:rPr>
  </w:style>
  <w:style w:type="character" w:customStyle="1" w:styleId="WW8Num9z1">
    <w:name w:val="WW8Num9z1"/>
    <w:rsid w:val="00953B88"/>
    <w:rPr>
      <w:rFonts w:ascii="Courier New" w:hAnsi="Courier New" w:cs="Courier New"/>
    </w:rPr>
  </w:style>
  <w:style w:type="character" w:customStyle="1" w:styleId="WW8Num9z2">
    <w:name w:val="WW8Num9z2"/>
    <w:rsid w:val="00953B88"/>
    <w:rPr>
      <w:rFonts w:ascii="Wingdings" w:hAnsi="Wingdings" w:cs="Wingdings"/>
    </w:rPr>
  </w:style>
  <w:style w:type="character" w:customStyle="1" w:styleId="WW8Num9z3">
    <w:name w:val="WW8Num9z3"/>
    <w:rsid w:val="00953B88"/>
    <w:rPr>
      <w:rFonts w:ascii="Symbol" w:hAnsi="Symbol" w:cs="Symbol"/>
    </w:rPr>
  </w:style>
  <w:style w:type="character" w:customStyle="1" w:styleId="WW8Num10z1">
    <w:name w:val="WW8Num10z1"/>
    <w:rsid w:val="00953B88"/>
    <w:rPr>
      <w:rFonts w:ascii="Courier New" w:hAnsi="Courier New" w:cs="Courier New"/>
    </w:rPr>
  </w:style>
  <w:style w:type="character" w:customStyle="1" w:styleId="WW8Num10z2">
    <w:name w:val="WW8Num10z2"/>
    <w:rsid w:val="00953B88"/>
    <w:rPr>
      <w:rFonts w:ascii="Wingdings" w:hAnsi="Wingdings" w:cs="Wingdings"/>
    </w:rPr>
  </w:style>
  <w:style w:type="character" w:customStyle="1" w:styleId="WW8Num10z3">
    <w:name w:val="WW8Num10z3"/>
    <w:rsid w:val="00953B88"/>
    <w:rPr>
      <w:rFonts w:ascii="Symbol" w:hAnsi="Symbol" w:cs="Symbol"/>
    </w:rPr>
  </w:style>
  <w:style w:type="character" w:customStyle="1" w:styleId="WW8Num5z3">
    <w:name w:val="WW8Num5z3"/>
    <w:rsid w:val="00953B88"/>
    <w:rPr>
      <w:rFonts w:ascii="Symbol" w:hAnsi="Symbol" w:cs="Symbol"/>
    </w:rPr>
  </w:style>
  <w:style w:type="character" w:customStyle="1" w:styleId="WW8Num7z0">
    <w:name w:val="WW8Num7z0"/>
    <w:rsid w:val="00953B88"/>
    <w:rPr>
      <w:b w:val="0"/>
      <w:i w:val="0"/>
      <w:color w:val="00000A"/>
    </w:rPr>
  </w:style>
  <w:style w:type="character" w:customStyle="1" w:styleId="WW8Num8z0">
    <w:name w:val="WW8Num8z0"/>
    <w:rsid w:val="00953B88"/>
    <w:rPr>
      <w:rFonts w:ascii="Symbol" w:hAnsi="Symbol" w:cs="Symbol"/>
    </w:rPr>
  </w:style>
  <w:style w:type="character" w:customStyle="1" w:styleId="WW8Num11z0">
    <w:name w:val="WW8Num11z0"/>
    <w:rsid w:val="00953B88"/>
    <w:rPr>
      <w:rFonts w:ascii="Wingdings" w:hAnsi="Wingdings" w:cs="Wingdings"/>
      <w:b w:val="0"/>
      <w:i w:val="0"/>
      <w:color w:val="00000A"/>
    </w:rPr>
  </w:style>
  <w:style w:type="character" w:customStyle="1" w:styleId="WW8Num11z1">
    <w:name w:val="WW8Num11z1"/>
    <w:rsid w:val="00953B88"/>
    <w:rPr>
      <w:rFonts w:ascii="Courier New" w:hAnsi="Courier New" w:cs="Arial"/>
      <w:b w:val="0"/>
      <w:i w:val="0"/>
      <w:sz w:val="24"/>
    </w:rPr>
  </w:style>
  <w:style w:type="character" w:customStyle="1" w:styleId="WW8Num11z2">
    <w:name w:val="WW8Num11z2"/>
    <w:rsid w:val="00953B88"/>
    <w:rPr>
      <w:rFonts w:ascii="Wingdings" w:hAnsi="Wingdings" w:cs="Wingdings"/>
    </w:rPr>
  </w:style>
  <w:style w:type="character" w:customStyle="1" w:styleId="WW8Num11z3">
    <w:name w:val="WW8Num11z3"/>
    <w:rsid w:val="00953B88"/>
    <w:rPr>
      <w:rFonts w:ascii="Symbol" w:hAnsi="Symbol" w:cs="Symbol"/>
    </w:rPr>
  </w:style>
  <w:style w:type="character" w:customStyle="1" w:styleId="WW8Num12z0">
    <w:name w:val="WW8Num12z0"/>
    <w:rsid w:val="00953B88"/>
    <w:rPr>
      <w:b w:val="0"/>
    </w:rPr>
  </w:style>
  <w:style w:type="character" w:customStyle="1" w:styleId="WW8Num12z1">
    <w:name w:val="WW8Num12z1"/>
    <w:rsid w:val="00953B88"/>
    <w:rPr>
      <w:rFonts w:ascii="Courier New" w:hAnsi="Courier New" w:cs="Arial"/>
      <w:b w:val="0"/>
      <w:i w:val="0"/>
      <w:sz w:val="24"/>
    </w:rPr>
  </w:style>
  <w:style w:type="character" w:customStyle="1" w:styleId="WW8Num12z2">
    <w:name w:val="WW8Num12z2"/>
    <w:rsid w:val="00953B88"/>
    <w:rPr>
      <w:rFonts w:ascii="Wingdings" w:hAnsi="Wingdings" w:cs="Wingdings"/>
    </w:rPr>
  </w:style>
  <w:style w:type="character" w:customStyle="1" w:styleId="WW8Num12z3">
    <w:name w:val="WW8Num12z3"/>
    <w:rsid w:val="00953B88"/>
    <w:rPr>
      <w:rFonts w:ascii="Symbol" w:hAnsi="Symbol" w:cs="Symbol"/>
    </w:rPr>
  </w:style>
  <w:style w:type="character" w:customStyle="1" w:styleId="WW8Num14z0">
    <w:name w:val="WW8Num14z0"/>
    <w:rsid w:val="00953B88"/>
    <w:rPr>
      <w:rFonts w:ascii="Wingdings" w:hAnsi="Wingdings" w:cs="Wingdings"/>
    </w:rPr>
  </w:style>
  <w:style w:type="character" w:customStyle="1" w:styleId="WW8Num14z1">
    <w:name w:val="WW8Num14z1"/>
    <w:rsid w:val="00953B88"/>
    <w:rPr>
      <w:rFonts w:ascii="Courier New" w:hAnsi="Courier New" w:cs="Arial"/>
      <w:b w:val="0"/>
      <w:i w:val="0"/>
      <w:sz w:val="24"/>
    </w:rPr>
  </w:style>
  <w:style w:type="character" w:customStyle="1" w:styleId="WW8Num14z3">
    <w:name w:val="WW8Num14z3"/>
    <w:rsid w:val="00953B88"/>
    <w:rPr>
      <w:rFonts w:ascii="Symbol" w:hAnsi="Symbol" w:cs="Symbol"/>
    </w:rPr>
  </w:style>
  <w:style w:type="character" w:customStyle="1" w:styleId="WW8Num15z1">
    <w:name w:val="WW8Num15z1"/>
    <w:rsid w:val="00953B88"/>
    <w:rPr>
      <w:b/>
      <w:i w:val="0"/>
      <w:sz w:val="24"/>
      <w:szCs w:val="24"/>
    </w:rPr>
  </w:style>
  <w:style w:type="character" w:customStyle="1" w:styleId="WW8Num16z1">
    <w:name w:val="WW8Num16z1"/>
    <w:rsid w:val="00953B88"/>
    <w:rPr>
      <w:rFonts w:ascii="Courier New" w:hAnsi="Courier New" w:cs="Arial"/>
      <w:b w:val="0"/>
      <w:i w:val="0"/>
      <w:sz w:val="24"/>
    </w:rPr>
  </w:style>
  <w:style w:type="character" w:customStyle="1" w:styleId="WW8Num16z2">
    <w:name w:val="WW8Num16z2"/>
    <w:rsid w:val="00953B88"/>
    <w:rPr>
      <w:rFonts w:ascii="Wingdings" w:hAnsi="Wingdings" w:cs="Wingdings"/>
    </w:rPr>
  </w:style>
  <w:style w:type="character" w:customStyle="1" w:styleId="WW8Num16z3">
    <w:name w:val="WW8Num16z3"/>
    <w:rsid w:val="00953B88"/>
    <w:rPr>
      <w:rFonts w:ascii="Symbol" w:hAnsi="Symbol" w:cs="Symbol"/>
    </w:rPr>
  </w:style>
  <w:style w:type="character" w:customStyle="1" w:styleId="WW8Num7z1">
    <w:name w:val="WW8Num7z1"/>
    <w:rsid w:val="00953B88"/>
    <w:rPr>
      <w:rFonts w:ascii="Courier New" w:hAnsi="Courier New" w:cs="Courier New"/>
    </w:rPr>
  </w:style>
  <w:style w:type="character" w:customStyle="1" w:styleId="WW8Num7z2">
    <w:name w:val="WW8Num7z2"/>
    <w:rsid w:val="00953B88"/>
    <w:rPr>
      <w:rFonts w:ascii="Wingdings" w:hAnsi="Wingdings" w:cs="Wingdings"/>
    </w:rPr>
  </w:style>
  <w:style w:type="character" w:customStyle="1" w:styleId="WW8Num10z0">
    <w:name w:val="WW8Num10z0"/>
    <w:rsid w:val="00953B88"/>
    <w:rPr>
      <w:rFonts w:ascii="Symbol" w:hAnsi="Symbol" w:cs="Symbol"/>
    </w:rPr>
  </w:style>
  <w:style w:type="character" w:customStyle="1" w:styleId="WW-DefaultParagraphFont">
    <w:name w:val="WW-Default Paragraph Font"/>
    <w:rsid w:val="00953B88"/>
  </w:style>
  <w:style w:type="character" w:customStyle="1" w:styleId="WW-DefaultParagraphFont1">
    <w:name w:val="WW-Default Paragraph Font1"/>
    <w:rsid w:val="00953B88"/>
  </w:style>
  <w:style w:type="character" w:customStyle="1" w:styleId="CommentReference1">
    <w:name w:val="Comment Reference1"/>
    <w:rsid w:val="00953B88"/>
    <w:rPr>
      <w:sz w:val="16"/>
      <w:szCs w:val="16"/>
    </w:rPr>
  </w:style>
  <w:style w:type="character" w:customStyle="1" w:styleId="BodyText2Char1">
    <w:name w:val="Body Text 2 Char1"/>
    <w:basedOn w:val="WW-DefaultParagraphFont1"/>
    <w:rsid w:val="00953B88"/>
  </w:style>
  <w:style w:type="character" w:customStyle="1" w:styleId="NoSpacingChar">
    <w:name w:val="No Spacing Char"/>
    <w:rsid w:val="00953B88"/>
    <w:rPr>
      <w:rFonts w:cs="font296"/>
      <w:lang w:val="en-US"/>
    </w:rPr>
  </w:style>
  <w:style w:type="character" w:customStyle="1" w:styleId="ListLabel1">
    <w:name w:val="ListLabel 1"/>
    <w:rsid w:val="00953B88"/>
    <w:rPr>
      <w:rFonts w:cs="Courier New"/>
    </w:rPr>
  </w:style>
  <w:style w:type="character" w:customStyle="1" w:styleId="ListLabel2">
    <w:name w:val="ListLabel 2"/>
    <w:rsid w:val="00953B88"/>
    <w:rPr>
      <w:b/>
      <w:i w:val="0"/>
      <w:sz w:val="24"/>
      <w:szCs w:val="24"/>
    </w:rPr>
  </w:style>
  <w:style w:type="character" w:customStyle="1" w:styleId="ListLabel3">
    <w:name w:val="ListLabel 3"/>
    <w:rsid w:val="00953B88"/>
    <w:rPr>
      <w:rFonts w:cs="Arial"/>
      <w:i w:val="0"/>
      <w:sz w:val="24"/>
    </w:rPr>
  </w:style>
  <w:style w:type="character" w:customStyle="1" w:styleId="ListLabel4">
    <w:name w:val="ListLabel 4"/>
    <w:rsid w:val="00953B88"/>
    <w:rPr>
      <w:rFonts w:cs="Arial"/>
      <w:b w:val="0"/>
      <w:i w:val="0"/>
      <w:sz w:val="24"/>
    </w:rPr>
  </w:style>
  <w:style w:type="character" w:customStyle="1" w:styleId="ListLabel5">
    <w:name w:val="ListLabel 5"/>
    <w:rsid w:val="00953B88"/>
    <w:rPr>
      <w:rFonts w:cs="Calibri"/>
    </w:rPr>
  </w:style>
  <w:style w:type="character" w:customStyle="1" w:styleId="ListLabel6">
    <w:name w:val="ListLabel 6"/>
    <w:rsid w:val="00953B88"/>
    <w:rPr>
      <w:b w:val="0"/>
      <w:i w:val="0"/>
      <w:color w:val="00000A"/>
    </w:rPr>
  </w:style>
  <w:style w:type="character" w:customStyle="1" w:styleId="ListLabel7">
    <w:name w:val="ListLabel 7"/>
    <w:rsid w:val="00953B88"/>
    <w:rPr>
      <w:rFonts w:eastAsia="TimesNewRomanPSMT" w:cs="Times New Roman"/>
    </w:rPr>
  </w:style>
  <w:style w:type="character" w:customStyle="1" w:styleId="ListLabel8">
    <w:name w:val="ListLabel 8"/>
    <w:rsid w:val="00953B88"/>
    <w:rPr>
      <w:i w:val="0"/>
    </w:rPr>
  </w:style>
  <w:style w:type="character" w:customStyle="1" w:styleId="NumberingSymbols">
    <w:name w:val="Numbering Symbols"/>
    <w:rsid w:val="00953B88"/>
  </w:style>
  <w:style w:type="character" w:customStyle="1" w:styleId="FootnoteCharacters">
    <w:name w:val="Footnote Characters"/>
    <w:rsid w:val="00953B88"/>
    <w:rPr>
      <w:vertAlign w:val="superscript"/>
    </w:rPr>
  </w:style>
  <w:style w:type="paragraph" w:customStyle="1" w:styleId="Heading">
    <w:name w:val="Heading"/>
    <w:basedOn w:val="Normal"/>
    <w:next w:val="BodyText"/>
    <w:rsid w:val="00953B88"/>
    <w:pPr>
      <w:keepNext/>
      <w:suppressAutoHyphens/>
      <w:spacing w:before="240" w:after="120" w:line="100" w:lineRule="atLeast"/>
    </w:pPr>
    <w:rPr>
      <w:rFonts w:ascii="Arial" w:eastAsia="Arial Unicode MS" w:hAnsi="Arial" w:cs="Mangal"/>
      <w:color w:val="000000"/>
      <w:kern w:val="1"/>
      <w:sz w:val="28"/>
      <w:szCs w:val="28"/>
      <w:lang w:val="en-US" w:eastAsia="ar-SA"/>
    </w:rPr>
  </w:style>
  <w:style w:type="paragraph" w:styleId="Caption">
    <w:name w:val="caption"/>
    <w:basedOn w:val="Normal"/>
    <w:qFormat/>
    <w:rsid w:val="00953B88"/>
    <w:pPr>
      <w:suppressLineNumbers/>
      <w:suppressAutoHyphens/>
      <w:spacing w:before="120" w:after="120" w:line="100" w:lineRule="atLeast"/>
    </w:pPr>
    <w:rPr>
      <w:rFonts w:ascii="Times New Roman" w:eastAsia="Arial Unicode MS" w:hAnsi="Times New Roman" w:cs="Mangal"/>
      <w:i/>
      <w:iCs/>
      <w:color w:val="000000"/>
      <w:kern w:val="1"/>
      <w:sz w:val="24"/>
      <w:szCs w:val="24"/>
      <w:lang w:val="en-US" w:eastAsia="ar-SA"/>
    </w:rPr>
  </w:style>
  <w:style w:type="paragraph" w:customStyle="1" w:styleId="Index">
    <w:name w:val="Index"/>
    <w:basedOn w:val="Normal"/>
    <w:rsid w:val="00953B88"/>
    <w:pPr>
      <w:suppressLineNumbers/>
      <w:suppressAutoHyphens/>
      <w:spacing w:after="0" w:line="100" w:lineRule="atLeast"/>
    </w:pPr>
    <w:rPr>
      <w:rFonts w:ascii="Times New Roman" w:eastAsia="Arial Unicode MS" w:hAnsi="Times New Roman" w:cs="Mangal"/>
      <w:color w:val="000000"/>
      <w:kern w:val="1"/>
      <w:sz w:val="24"/>
      <w:szCs w:val="24"/>
      <w:lang w:val="en-US" w:eastAsia="ar-SA"/>
    </w:rPr>
  </w:style>
  <w:style w:type="paragraph" w:customStyle="1" w:styleId="CommentText1">
    <w:name w:val="Comment Text1"/>
    <w:basedOn w:val="Normal"/>
    <w:rsid w:val="00953B88"/>
    <w:pPr>
      <w:suppressAutoHyphens/>
      <w:spacing w:after="0" w:line="100" w:lineRule="atLeast"/>
    </w:pPr>
    <w:rPr>
      <w:rFonts w:ascii="Times New Roman" w:eastAsia="Arial Unicode MS" w:hAnsi="Times New Roman" w:cs="Times New Roman"/>
      <w:color w:val="000000"/>
      <w:kern w:val="1"/>
      <w:sz w:val="20"/>
      <w:szCs w:val="20"/>
      <w:lang w:val="en-US" w:eastAsia="ar-SA"/>
    </w:rPr>
  </w:style>
  <w:style w:type="paragraph" w:customStyle="1" w:styleId="CommentSubject1">
    <w:name w:val="Comment Subject1"/>
    <w:basedOn w:val="CommentText1"/>
    <w:rsid w:val="00953B88"/>
    <w:rPr>
      <w:b/>
      <w:bCs/>
    </w:rPr>
  </w:style>
  <w:style w:type="character" w:customStyle="1" w:styleId="BalloonTextChar1">
    <w:name w:val="Balloon Text Char1"/>
    <w:basedOn w:val="DefaultParagraphFont"/>
    <w:rsid w:val="00953B88"/>
    <w:rPr>
      <w:rFonts w:ascii="Tahoma" w:eastAsia="Arial Unicode MS" w:hAnsi="Tahoma" w:cs="Tahoma"/>
      <w:color w:val="000000"/>
      <w:kern w:val="1"/>
      <w:sz w:val="16"/>
      <w:szCs w:val="16"/>
      <w:lang w:val="en-US" w:eastAsia="ar-SA"/>
    </w:rPr>
  </w:style>
  <w:style w:type="paragraph" w:customStyle="1" w:styleId="ContentsHeading">
    <w:name w:val="Contents Heading"/>
    <w:basedOn w:val="Heading1"/>
    <w:rsid w:val="00953B88"/>
    <w:pPr>
      <w:keepNext/>
      <w:keepLines/>
      <w:suppressLineNumbers/>
      <w:suppressAutoHyphens/>
      <w:autoSpaceDE/>
      <w:autoSpaceDN/>
      <w:adjustRightInd/>
      <w:spacing w:before="480" w:line="100" w:lineRule="atLeast"/>
    </w:pPr>
    <w:rPr>
      <w:rFonts w:ascii="Cambria" w:eastAsia="Arial Unicode MS" w:hAnsi="Cambria" w:cs="font296"/>
      <w:b/>
      <w:bCs/>
      <w:color w:val="365F91"/>
      <w:kern w:val="1"/>
      <w:sz w:val="32"/>
      <w:szCs w:val="32"/>
      <w:lang w:eastAsia="ar-SA"/>
    </w:rPr>
  </w:style>
  <w:style w:type="character" w:customStyle="1" w:styleId="BodyText2Char2">
    <w:name w:val="Body Text 2 Char2"/>
    <w:basedOn w:val="DefaultParagraphFont"/>
    <w:rsid w:val="00953B88"/>
    <w:rPr>
      <w:rFonts w:ascii="Times New Roman" w:eastAsia="Arial Unicode MS" w:hAnsi="Times New Roman" w:cs="Times New Roman"/>
      <w:color w:val="000000"/>
      <w:kern w:val="1"/>
      <w:sz w:val="24"/>
      <w:szCs w:val="24"/>
      <w:lang w:val="en-US" w:eastAsia="ar-SA"/>
    </w:rPr>
  </w:style>
  <w:style w:type="character" w:customStyle="1" w:styleId="BodyText3Char1">
    <w:name w:val="Body Text 3 Char1"/>
    <w:basedOn w:val="DefaultParagraphFont"/>
    <w:rsid w:val="00953B88"/>
    <w:rPr>
      <w:rFonts w:ascii="Times New Roman" w:eastAsia="Times New Roman" w:hAnsi="Times New Roman" w:cs="Times New Roman"/>
      <w:color w:val="000000"/>
      <w:kern w:val="1"/>
      <w:sz w:val="16"/>
      <w:szCs w:val="16"/>
      <w:lang w:val="en-US" w:eastAsia="ar-SA"/>
    </w:rPr>
  </w:style>
  <w:style w:type="paragraph" w:styleId="NoSpacing">
    <w:name w:val="No Spacing"/>
    <w:uiPriority w:val="1"/>
    <w:qFormat/>
    <w:rsid w:val="00953B88"/>
    <w:pPr>
      <w:suppressAutoHyphens/>
      <w:spacing w:after="0" w:line="100" w:lineRule="atLeast"/>
    </w:pPr>
    <w:rPr>
      <w:rFonts w:ascii="Calibri" w:eastAsia="Arial Unicode MS" w:hAnsi="Calibri" w:cs="Calibri"/>
      <w:kern w:val="1"/>
      <w:lang w:val="en-US" w:eastAsia="ar-SA"/>
    </w:rPr>
  </w:style>
  <w:style w:type="character" w:customStyle="1" w:styleId="HeaderChar1">
    <w:name w:val="Header Char1"/>
    <w:basedOn w:val="DefaultParagraphFont"/>
    <w:rsid w:val="00953B88"/>
    <w:rPr>
      <w:rFonts w:ascii="Times New Roman" w:eastAsia="Arial Unicode MS" w:hAnsi="Times New Roman" w:cs="Times New Roman"/>
      <w:color w:val="000000"/>
      <w:kern w:val="1"/>
      <w:sz w:val="24"/>
      <w:szCs w:val="24"/>
      <w:lang w:val="en-US" w:eastAsia="ar-SA"/>
    </w:rPr>
  </w:style>
  <w:style w:type="character" w:customStyle="1" w:styleId="FooterChar1">
    <w:name w:val="Footer Char1"/>
    <w:basedOn w:val="DefaultParagraphFont"/>
    <w:uiPriority w:val="99"/>
    <w:rsid w:val="00953B88"/>
    <w:rPr>
      <w:rFonts w:ascii="Times New Roman" w:eastAsia="Arial Unicode MS" w:hAnsi="Times New Roman" w:cs="Times New Roman"/>
      <w:color w:val="000000"/>
      <w:kern w:val="1"/>
      <w:sz w:val="24"/>
      <w:szCs w:val="24"/>
      <w:lang w:val="en-US" w:eastAsia="ar-SA"/>
    </w:rPr>
  </w:style>
  <w:style w:type="paragraph" w:customStyle="1" w:styleId="TableContents">
    <w:name w:val="Table Contents"/>
    <w:basedOn w:val="Normal"/>
    <w:rsid w:val="00953B88"/>
    <w:pPr>
      <w:suppressLineNumbers/>
      <w:suppressAutoHyphens/>
      <w:spacing w:after="0" w:line="100" w:lineRule="atLeast"/>
    </w:pPr>
    <w:rPr>
      <w:rFonts w:ascii="Times New Roman" w:eastAsia="Arial Unicode MS" w:hAnsi="Times New Roman" w:cs="Times New Roman"/>
      <w:color w:val="000000"/>
      <w:kern w:val="1"/>
      <w:sz w:val="24"/>
      <w:szCs w:val="24"/>
      <w:lang w:val="en-US" w:eastAsia="ar-SA"/>
    </w:rPr>
  </w:style>
  <w:style w:type="paragraph" w:customStyle="1" w:styleId="TableHeading">
    <w:name w:val="Table Heading"/>
    <w:basedOn w:val="TableContents"/>
    <w:rsid w:val="00953B88"/>
    <w:pPr>
      <w:jc w:val="center"/>
    </w:pPr>
    <w:rPr>
      <w:b/>
      <w:bCs/>
    </w:rPr>
  </w:style>
  <w:style w:type="character" w:customStyle="1" w:styleId="WW8Num1z0">
    <w:name w:val="WW8Num1z0"/>
    <w:rsid w:val="00953B88"/>
    <w:rPr>
      <w:rFonts w:ascii="Times New Roman" w:hAnsi="Times New Roman" w:cs="Times New Roman"/>
    </w:rPr>
  </w:style>
  <w:style w:type="character" w:customStyle="1" w:styleId="Absatz-Standardschriftart">
    <w:name w:val="Absatz-Standardschriftart"/>
    <w:rsid w:val="00953B88"/>
  </w:style>
  <w:style w:type="character" w:customStyle="1" w:styleId="WW8Num3z0">
    <w:name w:val="WW8Num3z0"/>
    <w:rsid w:val="00953B88"/>
    <w:rPr>
      <w:rFonts w:ascii="Times New Roman" w:eastAsia="Times New Roman" w:hAnsi="Times New Roman" w:cs="Times New Roman"/>
    </w:rPr>
  </w:style>
  <w:style w:type="character" w:customStyle="1" w:styleId="WW8Num3z2">
    <w:name w:val="WW8Num3z2"/>
    <w:rsid w:val="00953B88"/>
    <w:rPr>
      <w:rFonts w:ascii="Wingdings" w:hAnsi="Wingdings"/>
    </w:rPr>
  </w:style>
  <w:style w:type="character" w:customStyle="1" w:styleId="WW8Num3z3">
    <w:name w:val="WW8Num3z3"/>
    <w:rsid w:val="00953B88"/>
    <w:rPr>
      <w:rFonts w:ascii="Symbol" w:hAnsi="Symbol"/>
    </w:rPr>
  </w:style>
  <w:style w:type="character" w:customStyle="1" w:styleId="WW8Num7z3">
    <w:name w:val="WW8Num7z3"/>
    <w:rsid w:val="00953B88"/>
    <w:rPr>
      <w:rFonts w:ascii="Symbol" w:hAnsi="Symbol"/>
    </w:rPr>
  </w:style>
  <w:style w:type="character" w:customStyle="1" w:styleId="WW8NumSt1z0">
    <w:name w:val="WW8NumSt1z0"/>
    <w:rsid w:val="00953B88"/>
    <w:rPr>
      <w:rFonts w:ascii="Times New Roman" w:hAnsi="Times New Roman" w:cs="Times New Roman"/>
    </w:rPr>
  </w:style>
  <w:style w:type="character" w:customStyle="1" w:styleId="WW8NumSt2z0">
    <w:name w:val="WW8NumSt2z0"/>
    <w:rsid w:val="00953B88"/>
    <w:rPr>
      <w:rFonts w:ascii="Times New Roman" w:hAnsi="Times New Roman" w:cs="Times New Roman"/>
    </w:rPr>
  </w:style>
  <w:style w:type="character" w:customStyle="1" w:styleId="WW8NumSt2z1">
    <w:name w:val="WW8NumSt2z1"/>
    <w:rsid w:val="00953B88"/>
    <w:rPr>
      <w:rFonts w:ascii="Courier New" w:hAnsi="Courier New" w:cs="Courier New"/>
    </w:rPr>
  </w:style>
  <w:style w:type="character" w:customStyle="1" w:styleId="WW8NumSt2z2">
    <w:name w:val="WW8NumSt2z2"/>
    <w:rsid w:val="00953B88"/>
    <w:rPr>
      <w:rFonts w:ascii="Wingdings" w:hAnsi="Wingdings"/>
    </w:rPr>
  </w:style>
  <w:style w:type="character" w:customStyle="1" w:styleId="WW8NumSt2z3">
    <w:name w:val="WW8NumSt2z3"/>
    <w:rsid w:val="00953B88"/>
    <w:rPr>
      <w:rFonts w:ascii="Symbol" w:hAnsi="Symbol"/>
    </w:rPr>
  </w:style>
  <w:style w:type="character" w:customStyle="1" w:styleId="WW8NumSt6z0">
    <w:name w:val="WW8NumSt6z0"/>
    <w:rsid w:val="00953B88"/>
    <w:rPr>
      <w:rFonts w:ascii="Times New Roman" w:hAnsi="Times New Roman" w:cs="Times New Roman"/>
    </w:rPr>
  </w:style>
  <w:style w:type="paragraph" w:customStyle="1" w:styleId="lofej">
    <w:name w:val="Élofej"/>
    <w:basedOn w:val="Normal"/>
    <w:rsid w:val="00953B88"/>
    <w:pPr>
      <w:tabs>
        <w:tab w:val="center" w:pos="4703"/>
        <w:tab w:val="right" w:pos="9406"/>
      </w:tabs>
      <w:suppressAutoHyphens/>
      <w:spacing w:after="0" w:line="240" w:lineRule="auto"/>
      <w:jc w:val="both"/>
    </w:pPr>
    <w:rPr>
      <w:rFonts w:ascii="Times New Roman" w:eastAsia="Times New Roman" w:hAnsi="Times New Roman" w:cs="Times New Roman"/>
      <w:sz w:val="28"/>
      <w:szCs w:val="20"/>
      <w:lang w:val="hu-HU" w:eastAsia="ar-SA"/>
    </w:rPr>
  </w:style>
  <w:style w:type="paragraph" w:customStyle="1" w:styleId="Framecontents">
    <w:name w:val="Frame contents"/>
    <w:basedOn w:val="BodyText"/>
    <w:rsid w:val="00953B88"/>
    <w:pPr>
      <w:suppressAutoHyphens/>
      <w:jc w:val="left"/>
    </w:pPr>
    <w:rPr>
      <w:rFonts w:ascii="Times New Roman" w:hAnsi="Times New Roman"/>
      <w:noProof w:val="0"/>
      <w:sz w:val="24"/>
      <w:lang w:val="en-US" w:eastAsia="ar-SA"/>
    </w:rPr>
  </w:style>
  <w:style w:type="paragraph" w:customStyle="1" w:styleId="Normal1">
    <w:name w:val="Normal1"/>
    <w:basedOn w:val="Normal"/>
    <w:rsid w:val="00953B88"/>
    <w:pPr>
      <w:spacing w:before="100" w:beforeAutospacing="1" w:after="100" w:afterAutospacing="1" w:line="240" w:lineRule="auto"/>
    </w:pPr>
    <w:rPr>
      <w:rFonts w:ascii="Arial" w:eastAsia="Times New Roman" w:hAnsi="Arial" w:cs="Arial"/>
      <w:lang w:val="en-US"/>
    </w:rPr>
  </w:style>
  <w:style w:type="table" w:customStyle="1" w:styleId="TableGrid12">
    <w:name w:val="Table Grid12"/>
    <w:basedOn w:val="TableNormal"/>
    <w:next w:val="TableGrid"/>
    <w:rsid w:val="00953B8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1">
    <w:name w:val="Table Web 21"/>
    <w:basedOn w:val="TableNormal"/>
    <w:next w:val="TableWeb2"/>
    <w:rsid w:val="00953B8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vo">
    <w:name w:val="novo"/>
    <w:basedOn w:val="Normal"/>
    <w:rsid w:val="00953B88"/>
    <w:pPr>
      <w:numPr>
        <w:numId w:val="10"/>
      </w:numPr>
      <w:spacing w:after="0" w:line="240" w:lineRule="auto"/>
    </w:pPr>
    <w:rPr>
      <w:rFonts w:ascii="Times New Roman" w:eastAsia="Times New Roman" w:hAnsi="Times New Roman" w:cs="Times New Roman"/>
      <w:sz w:val="24"/>
      <w:szCs w:val="24"/>
      <w:lang w:val="en-US"/>
    </w:rPr>
  </w:style>
  <w:style w:type="character" w:customStyle="1" w:styleId="DefaultParagraphFont1">
    <w:name w:val="Default Paragraph Font1"/>
    <w:rsid w:val="00953B88"/>
  </w:style>
  <w:style w:type="character" w:customStyle="1" w:styleId="shorttext">
    <w:name w:val="short_text"/>
    <w:rsid w:val="00953B88"/>
  </w:style>
  <w:style w:type="character" w:customStyle="1" w:styleId="hps">
    <w:name w:val="hps"/>
    <w:rsid w:val="00953B88"/>
  </w:style>
  <w:style w:type="character" w:styleId="LineNumber">
    <w:name w:val="line number"/>
    <w:uiPriority w:val="99"/>
    <w:semiHidden/>
    <w:unhideWhenUsed/>
    <w:rsid w:val="00953B88"/>
  </w:style>
  <w:style w:type="paragraph" w:styleId="FootnoteText">
    <w:name w:val="footnote text"/>
    <w:basedOn w:val="Normal"/>
    <w:link w:val="FootnoteTextChar"/>
    <w:uiPriority w:val="99"/>
    <w:semiHidden/>
    <w:unhideWhenUsed/>
    <w:rsid w:val="00953B88"/>
    <w:pPr>
      <w:suppressAutoHyphens/>
      <w:spacing w:after="0" w:line="240" w:lineRule="auto"/>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953B88"/>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unhideWhenUsed/>
    <w:rsid w:val="00953B88"/>
    <w:rPr>
      <w:vertAlign w:val="superscript"/>
    </w:rPr>
  </w:style>
  <w:style w:type="table" w:customStyle="1" w:styleId="TableGrid21">
    <w:name w:val="Table Grid21"/>
    <w:basedOn w:val="TableNormal"/>
    <w:next w:val="TableGrid"/>
    <w:rsid w:val="00953B8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953B8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2">
    <w:name w:val="Table Web 22"/>
    <w:basedOn w:val="TableNormal"/>
    <w:next w:val="TableWeb2"/>
    <w:rsid w:val="00953B8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4">
    <w:name w:val="Table Grid4"/>
    <w:basedOn w:val="TableNormal"/>
    <w:next w:val="TableGrid"/>
    <w:rsid w:val="00953B8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3">
    <w:name w:val="Table Web 23"/>
    <w:basedOn w:val="TableNormal"/>
    <w:next w:val="TableWeb2"/>
    <w:rsid w:val="00953B8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953B88"/>
  </w:style>
  <w:style w:type="table" w:customStyle="1" w:styleId="TableGrid5">
    <w:name w:val="Table Grid5"/>
    <w:basedOn w:val="TableNormal"/>
    <w:next w:val="TableGrid"/>
    <w:rsid w:val="00953B8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4">
    <w:name w:val="Table Web 24"/>
    <w:basedOn w:val="TableNormal"/>
    <w:next w:val="TableWeb2"/>
    <w:rsid w:val="00953B8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mmentTextChar1">
    <w:name w:val="Comment Text Char1"/>
    <w:basedOn w:val="DefaultParagraphFont"/>
    <w:uiPriority w:val="99"/>
    <w:semiHidden/>
    <w:rsid w:val="00953B88"/>
    <w:rPr>
      <w:rFonts w:ascii="Times New Roman" w:eastAsia="Arial Unicode MS" w:hAnsi="Times New Roman" w:cs="Times New Roman"/>
      <w:color w:val="000000"/>
      <w:kern w:val="1"/>
      <w:sz w:val="20"/>
      <w:szCs w:val="20"/>
      <w:lang w:val="en-US" w:eastAsia="ar-SA"/>
    </w:rPr>
  </w:style>
  <w:style w:type="character" w:customStyle="1" w:styleId="CommentSubjectChar1">
    <w:name w:val="Comment Subject Char1"/>
    <w:basedOn w:val="CommentTextChar1"/>
    <w:uiPriority w:val="99"/>
    <w:semiHidden/>
    <w:rsid w:val="00953B88"/>
    <w:rPr>
      <w:rFonts w:ascii="Times New Roman" w:eastAsia="Arial Unicode MS" w:hAnsi="Times New Roman" w:cs="Times New Roman"/>
      <w:b/>
      <w:bCs/>
      <w:color w:val="000000"/>
      <w:kern w:val="1"/>
      <w:sz w:val="20"/>
      <w:szCs w:val="20"/>
      <w:lang w:val="en-US" w:eastAsia="ar-SA"/>
    </w:rPr>
  </w:style>
  <w:style w:type="table" w:customStyle="1" w:styleId="TableGrid13">
    <w:name w:val="Table Grid13"/>
    <w:basedOn w:val="TableNormal"/>
    <w:next w:val="TableGrid"/>
    <w:rsid w:val="00953B8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5">
    <w:name w:val="Table Web 25"/>
    <w:basedOn w:val="TableNormal"/>
    <w:next w:val="TableWeb2"/>
    <w:rsid w:val="00953B8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2">
    <w:name w:val="Table Grid22"/>
    <w:basedOn w:val="TableNormal"/>
    <w:next w:val="TableGrid"/>
    <w:rsid w:val="00953B8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953B8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6">
    <w:name w:val="Table Web 26"/>
    <w:basedOn w:val="TableNormal"/>
    <w:next w:val="TableWeb2"/>
    <w:rsid w:val="00953B8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3">
    <w:name w:val="Table Grid23"/>
    <w:basedOn w:val="TableNormal"/>
    <w:next w:val="TableGrid"/>
    <w:rsid w:val="00953B8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953B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953B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953B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953B88"/>
  </w:style>
  <w:style w:type="numbering" w:customStyle="1" w:styleId="NoList13">
    <w:name w:val="No List13"/>
    <w:next w:val="NoList"/>
    <w:uiPriority w:val="99"/>
    <w:semiHidden/>
    <w:unhideWhenUsed/>
    <w:rsid w:val="00953B88"/>
  </w:style>
  <w:style w:type="paragraph" w:customStyle="1" w:styleId="TableParagraph">
    <w:name w:val="Table Paragraph"/>
    <w:basedOn w:val="Normal"/>
    <w:uiPriority w:val="1"/>
    <w:qFormat/>
    <w:rsid w:val="00953B88"/>
    <w:pPr>
      <w:widowControl w:val="0"/>
      <w:spacing w:after="0" w:line="240" w:lineRule="auto"/>
    </w:pPr>
    <w:rPr>
      <w:lang w:val="en-US"/>
    </w:rPr>
  </w:style>
  <w:style w:type="paragraph" w:customStyle="1" w:styleId="Normal3">
    <w:name w:val="Normal3"/>
    <w:basedOn w:val="Normal"/>
    <w:uiPriority w:val="99"/>
    <w:rsid w:val="00953B88"/>
    <w:pPr>
      <w:spacing w:before="100" w:beforeAutospacing="1" w:after="100" w:afterAutospacing="1" w:line="240" w:lineRule="auto"/>
    </w:pPr>
    <w:rPr>
      <w:rFonts w:ascii="Arial" w:eastAsia="Times New Roman" w:hAnsi="Arial" w:cs="Arial"/>
      <w:lang w:val="en-US"/>
    </w:rPr>
  </w:style>
  <w:style w:type="table" w:customStyle="1" w:styleId="TableGrid9">
    <w:name w:val="Table Grid9"/>
    <w:basedOn w:val="TableNormal"/>
    <w:next w:val="TableGrid"/>
    <w:uiPriority w:val="59"/>
    <w:rsid w:val="00953B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
    <w:name w:val="No List112"/>
    <w:next w:val="NoList"/>
    <w:uiPriority w:val="99"/>
    <w:semiHidden/>
    <w:unhideWhenUsed/>
    <w:rsid w:val="00953B88"/>
  </w:style>
  <w:style w:type="numbering" w:customStyle="1" w:styleId="NoList1112">
    <w:name w:val="No List1112"/>
    <w:next w:val="NoList"/>
    <w:uiPriority w:val="99"/>
    <w:semiHidden/>
    <w:unhideWhenUsed/>
    <w:rsid w:val="00953B88"/>
  </w:style>
  <w:style w:type="table" w:customStyle="1" w:styleId="TableGrid15">
    <w:name w:val="Table Grid15"/>
    <w:basedOn w:val="TableNormal"/>
    <w:next w:val="TableGrid"/>
    <w:uiPriority w:val="59"/>
    <w:rsid w:val="00953B88"/>
    <w:pPr>
      <w:suppressAutoHyphens/>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47299F"/>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EE6D47"/>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59"/>
    <w:rsid w:val="00EE6D47"/>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1C3A6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645486"/>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7F0AD8"/>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next w:val="TableGrid"/>
    <w:uiPriority w:val="59"/>
    <w:rsid w:val="007F0AD8"/>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leNormal"/>
    <w:next w:val="TableGrid"/>
    <w:uiPriority w:val="59"/>
    <w:rsid w:val="001F4835"/>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TableNormal"/>
    <w:next w:val="TableGrid"/>
    <w:uiPriority w:val="59"/>
    <w:rsid w:val="001F4835"/>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TableNormal"/>
    <w:next w:val="TableGrid"/>
    <w:uiPriority w:val="59"/>
    <w:rsid w:val="00696C4A"/>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TableNormal"/>
    <w:next w:val="TableGrid"/>
    <w:uiPriority w:val="59"/>
    <w:rsid w:val="0026534E"/>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TableNormal"/>
    <w:next w:val="TableGrid"/>
    <w:uiPriority w:val="59"/>
    <w:rsid w:val="00D6179D"/>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
    <w:name w:val="Table Grid30"/>
    <w:basedOn w:val="TableNormal"/>
    <w:next w:val="TableGrid"/>
    <w:uiPriority w:val="59"/>
    <w:rsid w:val="006B212B"/>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0414D8"/>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9"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envelope address" w:uiPriority="0"/>
    <w:lsdException w:name="envelope return"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1" w:qFormat="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Table Web 1" w:uiPriority="0"/>
    <w:lsdException w:name="Table Web 2" w:uiPriority="0"/>
    <w:lsdException w:name="Table Web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Naslov 1"/>
    <w:basedOn w:val="Default"/>
    <w:next w:val="Default"/>
    <w:link w:val="Heading1Char"/>
    <w:uiPriority w:val="1"/>
    <w:qFormat/>
    <w:rsid w:val="00953B88"/>
    <w:pPr>
      <w:outlineLvl w:val="0"/>
    </w:pPr>
    <w:rPr>
      <w:color w:val="auto"/>
    </w:rPr>
  </w:style>
  <w:style w:type="paragraph" w:styleId="Heading2">
    <w:name w:val="heading 2"/>
    <w:aliases w:val="Naslov 2"/>
    <w:basedOn w:val="Normal"/>
    <w:next w:val="Normal"/>
    <w:link w:val="Heading2Char"/>
    <w:uiPriority w:val="1"/>
    <w:qFormat/>
    <w:rsid w:val="00953B88"/>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953B88"/>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uiPriority w:val="9"/>
    <w:qFormat/>
    <w:rsid w:val="00953B88"/>
    <w:pPr>
      <w:keepNext/>
      <w:keepLines/>
      <w:spacing w:after="0" w:line="270" w:lineRule="atLeast"/>
      <w:outlineLvl w:val="3"/>
    </w:pPr>
    <w:rPr>
      <w:rFonts w:ascii="Times New Roman" w:eastAsia="Times New Roman" w:hAnsi="Times New Roman" w:cs="Times New Roman"/>
      <w:b/>
      <w:sz w:val="23"/>
      <w:szCs w:val="20"/>
    </w:rPr>
  </w:style>
  <w:style w:type="paragraph" w:styleId="Heading5">
    <w:name w:val="heading 5"/>
    <w:basedOn w:val="Normal"/>
    <w:next w:val="Normal"/>
    <w:link w:val="Heading5Char"/>
    <w:qFormat/>
    <w:rsid w:val="00953B88"/>
    <w:pPr>
      <w:tabs>
        <w:tab w:val="num" w:pos="0"/>
      </w:tabs>
      <w:spacing w:before="240" w:after="60" w:line="270" w:lineRule="atLeast"/>
      <w:ind w:left="2410" w:hanging="708"/>
      <w:outlineLvl w:val="4"/>
    </w:pPr>
    <w:rPr>
      <w:rFonts w:ascii="Arial" w:eastAsia="Times New Roman" w:hAnsi="Arial" w:cs="Times New Roman"/>
      <w:szCs w:val="20"/>
    </w:rPr>
  </w:style>
  <w:style w:type="paragraph" w:styleId="Heading6">
    <w:name w:val="heading 6"/>
    <w:basedOn w:val="Normal"/>
    <w:next w:val="Normal"/>
    <w:link w:val="Heading6Char"/>
    <w:uiPriority w:val="9"/>
    <w:qFormat/>
    <w:rsid w:val="00953B88"/>
    <w:pPr>
      <w:tabs>
        <w:tab w:val="num" w:pos="0"/>
      </w:tabs>
      <w:spacing w:before="240" w:after="60" w:line="270" w:lineRule="atLeast"/>
      <w:ind w:left="3118" w:hanging="708"/>
      <w:outlineLvl w:val="5"/>
    </w:pPr>
    <w:rPr>
      <w:rFonts w:ascii="Arial" w:eastAsia="Times New Roman" w:hAnsi="Arial" w:cs="Times New Roman"/>
      <w:i/>
      <w:szCs w:val="20"/>
    </w:rPr>
  </w:style>
  <w:style w:type="paragraph" w:styleId="Heading7">
    <w:name w:val="heading 7"/>
    <w:basedOn w:val="Normal"/>
    <w:next w:val="Normal"/>
    <w:link w:val="Heading7Char"/>
    <w:qFormat/>
    <w:rsid w:val="00953B88"/>
    <w:pPr>
      <w:tabs>
        <w:tab w:val="num" w:pos="0"/>
      </w:tabs>
      <w:spacing w:before="240" w:after="60" w:line="270" w:lineRule="atLeast"/>
      <w:ind w:left="3826" w:hanging="708"/>
      <w:outlineLvl w:val="6"/>
    </w:pPr>
    <w:rPr>
      <w:rFonts w:ascii="Arial" w:eastAsia="Times New Roman" w:hAnsi="Arial" w:cs="Times New Roman"/>
      <w:sz w:val="23"/>
      <w:szCs w:val="20"/>
    </w:rPr>
  </w:style>
  <w:style w:type="paragraph" w:styleId="Heading8">
    <w:name w:val="heading 8"/>
    <w:basedOn w:val="Normal"/>
    <w:next w:val="Normal"/>
    <w:link w:val="Heading8Char"/>
    <w:qFormat/>
    <w:rsid w:val="00953B88"/>
    <w:pPr>
      <w:tabs>
        <w:tab w:val="num" w:pos="0"/>
      </w:tabs>
      <w:spacing w:before="240" w:after="60" w:line="270" w:lineRule="atLeast"/>
      <w:ind w:left="4534" w:hanging="708"/>
      <w:outlineLvl w:val="7"/>
    </w:pPr>
    <w:rPr>
      <w:rFonts w:ascii="Arial" w:eastAsia="Times New Roman" w:hAnsi="Arial" w:cs="Times New Roman"/>
      <w:i/>
      <w:sz w:val="23"/>
      <w:szCs w:val="20"/>
    </w:rPr>
  </w:style>
  <w:style w:type="paragraph" w:styleId="Heading9">
    <w:name w:val="heading 9"/>
    <w:basedOn w:val="Normal"/>
    <w:next w:val="Normal"/>
    <w:link w:val="Heading9Char"/>
    <w:qFormat/>
    <w:rsid w:val="00953B88"/>
    <w:pPr>
      <w:tabs>
        <w:tab w:val="num" w:pos="0"/>
      </w:tabs>
      <w:spacing w:before="240" w:after="60" w:line="270" w:lineRule="atLeast"/>
      <w:ind w:left="5242" w:hanging="708"/>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uiPriority w:val="1"/>
    <w:rsid w:val="00953B88"/>
    <w:rPr>
      <w:rFonts w:ascii="Times New Roman" w:eastAsia="Times New Roman" w:hAnsi="Times New Roman" w:cs="Times New Roman"/>
      <w:sz w:val="24"/>
      <w:szCs w:val="24"/>
      <w:lang w:val="en-US"/>
    </w:rPr>
  </w:style>
  <w:style w:type="character" w:customStyle="1" w:styleId="Heading2Char">
    <w:name w:val="Heading 2 Char"/>
    <w:aliases w:val="Naslov 2 Char"/>
    <w:basedOn w:val="DefaultParagraphFont"/>
    <w:link w:val="Heading2"/>
    <w:uiPriority w:val="1"/>
    <w:rsid w:val="00953B88"/>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953B88"/>
    <w:rPr>
      <w:rFonts w:ascii="DaneHelveticaNeue" w:eastAsia="Times New Roman" w:hAnsi="DaneHelveticaNeue" w:cs="Times New Roman"/>
      <w:b/>
      <w:sz w:val="23"/>
      <w:szCs w:val="20"/>
    </w:rPr>
  </w:style>
  <w:style w:type="character" w:customStyle="1" w:styleId="Heading4Char">
    <w:name w:val="Heading 4 Char"/>
    <w:basedOn w:val="DefaultParagraphFont"/>
    <w:link w:val="Heading4"/>
    <w:uiPriority w:val="9"/>
    <w:rsid w:val="00953B88"/>
    <w:rPr>
      <w:rFonts w:ascii="Times New Roman" w:eastAsia="Times New Roman" w:hAnsi="Times New Roman" w:cs="Times New Roman"/>
      <w:b/>
      <w:sz w:val="23"/>
      <w:szCs w:val="20"/>
    </w:rPr>
  </w:style>
  <w:style w:type="character" w:customStyle="1" w:styleId="Heading5Char">
    <w:name w:val="Heading 5 Char"/>
    <w:basedOn w:val="DefaultParagraphFont"/>
    <w:link w:val="Heading5"/>
    <w:rsid w:val="00953B88"/>
    <w:rPr>
      <w:rFonts w:ascii="Arial" w:eastAsia="Times New Roman" w:hAnsi="Arial" w:cs="Times New Roman"/>
      <w:szCs w:val="20"/>
    </w:rPr>
  </w:style>
  <w:style w:type="character" w:customStyle="1" w:styleId="Heading6Char">
    <w:name w:val="Heading 6 Char"/>
    <w:basedOn w:val="DefaultParagraphFont"/>
    <w:link w:val="Heading6"/>
    <w:uiPriority w:val="9"/>
    <w:rsid w:val="00953B88"/>
    <w:rPr>
      <w:rFonts w:ascii="Arial" w:eastAsia="Times New Roman" w:hAnsi="Arial" w:cs="Times New Roman"/>
      <w:i/>
      <w:szCs w:val="20"/>
    </w:rPr>
  </w:style>
  <w:style w:type="character" w:customStyle="1" w:styleId="Heading7Char">
    <w:name w:val="Heading 7 Char"/>
    <w:basedOn w:val="DefaultParagraphFont"/>
    <w:link w:val="Heading7"/>
    <w:rsid w:val="00953B88"/>
    <w:rPr>
      <w:rFonts w:ascii="Arial" w:eastAsia="Times New Roman" w:hAnsi="Arial" w:cs="Times New Roman"/>
      <w:sz w:val="23"/>
      <w:szCs w:val="20"/>
    </w:rPr>
  </w:style>
  <w:style w:type="character" w:customStyle="1" w:styleId="Heading8Char">
    <w:name w:val="Heading 8 Char"/>
    <w:basedOn w:val="DefaultParagraphFont"/>
    <w:link w:val="Heading8"/>
    <w:rsid w:val="00953B88"/>
    <w:rPr>
      <w:rFonts w:ascii="Arial" w:eastAsia="Times New Roman" w:hAnsi="Arial" w:cs="Times New Roman"/>
      <w:i/>
      <w:sz w:val="23"/>
      <w:szCs w:val="20"/>
    </w:rPr>
  </w:style>
  <w:style w:type="character" w:customStyle="1" w:styleId="Heading9Char">
    <w:name w:val="Heading 9 Char"/>
    <w:basedOn w:val="DefaultParagraphFont"/>
    <w:link w:val="Heading9"/>
    <w:rsid w:val="00953B88"/>
    <w:rPr>
      <w:rFonts w:ascii="Arial" w:eastAsia="Times New Roman" w:hAnsi="Arial" w:cs="Times New Roman"/>
      <w:i/>
      <w:sz w:val="18"/>
      <w:szCs w:val="20"/>
    </w:rPr>
  </w:style>
  <w:style w:type="numbering" w:customStyle="1" w:styleId="NoList1">
    <w:name w:val="No List1"/>
    <w:next w:val="NoList"/>
    <w:uiPriority w:val="99"/>
    <w:semiHidden/>
    <w:rsid w:val="00953B88"/>
  </w:style>
  <w:style w:type="table" w:styleId="TableWeb3">
    <w:name w:val="Table Web 3"/>
    <w:basedOn w:val="TableNormal"/>
    <w:rsid w:val="00953B88"/>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uiPriority w:val="99"/>
    <w:rsid w:val="00953B88"/>
    <w:rPr>
      <w:color w:val="0000FF"/>
      <w:u w:val="single"/>
    </w:rPr>
  </w:style>
  <w:style w:type="table" w:styleId="TableWeb2">
    <w:name w:val="Table Web 2"/>
    <w:basedOn w:val="TableNormal"/>
    <w:rsid w:val="00953B88"/>
    <w:pPr>
      <w:spacing w:after="0" w:line="240" w:lineRule="auto"/>
    </w:pPr>
    <w:rPr>
      <w:rFonts w:ascii="Times New Roman" w:eastAsia="Times New Roman" w:hAnsi="Times New Roman" w:cs="Times New Roman"/>
      <w:sz w:val="20"/>
      <w:szCs w:val="20"/>
      <w:lang w:val="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953B88"/>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953B88"/>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uiPriority w:val="99"/>
    <w:rsid w:val="00953B88"/>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rsid w:val="00953B8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CommentReference">
    <w:name w:val="annotation reference"/>
    <w:uiPriority w:val="99"/>
    <w:rsid w:val="00953B88"/>
    <w:rPr>
      <w:sz w:val="16"/>
      <w:szCs w:val="16"/>
    </w:rPr>
  </w:style>
  <w:style w:type="paragraph" w:styleId="CommentText">
    <w:name w:val="annotation text"/>
    <w:basedOn w:val="Normal"/>
    <w:link w:val="CommentTextChar"/>
    <w:uiPriority w:val="99"/>
    <w:rsid w:val="00953B88"/>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uiPriority w:val="99"/>
    <w:rsid w:val="00953B88"/>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uiPriority w:val="99"/>
    <w:rsid w:val="00953B88"/>
    <w:rPr>
      <w:b/>
      <w:bCs/>
    </w:rPr>
  </w:style>
  <w:style w:type="character" w:customStyle="1" w:styleId="CommentSubjectChar">
    <w:name w:val="Comment Subject Char"/>
    <w:basedOn w:val="CommentTextChar"/>
    <w:link w:val="CommentSubject"/>
    <w:uiPriority w:val="99"/>
    <w:rsid w:val="00953B88"/>
    <w:rPr>
      <w:rFonts w:ascii="Times New Roman" w:eastAsia="Times New Roman" w:hAnsi="Times New Roman" w:cs="Times New Roman"/>
      <w:b/>
      <w:bCs/>
      <w:sz w:val="20"/>
      <w:szCs w:val="20"/>
      <w:lang w:val="sr-Cyrl-CS"/>
    </w:rPr>
  </w:style>
  <w:style w:type="paragraph" w:styleId="BalloonText">
    <w:name w:val="Balloon Text"/>
    <w:basedOn w:val="Normal"/>
    <w:link w:val="BalloonTextChar"/>
    <w:uiPriority w:val="99"/>
    <w:rsid w:val="00953B88"/>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uiPriority w:val="99"/>
    <w:rsid w:val="00953B88"/>
    <w:rPr>
      <w:rFonts w:ascii="Tahoma" w:eastAsia="Times New Roman" w:hAnsi="Tahoma" w:cs="Tahoma"/>
      <w:sz w:val="16"/>
      <w:szCs w:val="16"/>
      <w:lang w:val="sr-Cyrl-CS"/>
    </w:rPr>
  </w:style>
  <w:style w:type="paragraph" w:customStyle="1" w:styleId="Paragraf">
    <w:name w:val="Paragraf"/>
    <w:basedOn w:val="Normal"/>
    <w:rsid w:val="00953B88"/>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uiPriority w:val="1"/>
    <w:qFormat/>
    <w:rsid w:val="00953B88"/>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uiPriority w:val="1"/>
    <w:rsid w:val="00953B88"/>
    <w:rPr>
      <w:rFonts w:ascii="Verdana" w:eastAsia="Times New Roman" w:hAnsi="Verdana" w:cs="Times New Roman"/>
      <w:noProof/>
      <w:szCs w:val="24"/>
      <w:lang w:val="sr-Cyrl-CS"/>
    </w:rPr>
  </w:style>
  <w:style w:type="paragraph" w:styleId="Footer">
    <w:name w:val="footer"/>
    <w:basedOn w:val="Normal"/>
    <w:link w:val="FooterChar"/>
    <w:uiPriority w:val="99"/>
    <w:rsid w:val="00953B88"/>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953B88"/>
    <w:rPr>
      <w:rFonts w:ascii="Times New Roman" w:eastAsia="Times New Roman" w:hAnsi="Times New Roman" w:cs="Times New Roman"/>
      <w:sz w:val="24"/>
      <w:szCs w:val="24"/>
      <w:lang w:val="sr-Cyrl-CS"/>
    </w:rPr>
  </w:style>
  <w:style w:type="character" w:styleId="PageNumber">
    <w:name w:val="page number"/>
    <w:basedOn w:val="DefaultParagraphFont"/>
    <w:rsid w:val="00953B88"/>
  </w:style>
  <w:style w:type="paragraph" w:styleId="Header">
    <w:name w:val="header"/>
    <w:basedOn w:val="Normal"/>
    <w:link w:val="HeaderChar"/>
    <w:uiPriority w:val="99"/>
    <w:rsid w:val="00953B88"/>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uiPriority w:val="99"/>
    <w:rsid w:val="00953B88"/>
    <w:rPr>
      <w:rFonts w:ascii="Times New Roman" w:eastAsia="Times New Roman" w:hAnsi="Times New Roman" w:cs="Times New Roman"/>
      <w:sz w:val="24"/>
      <w:szCs w:val="24"/>
      <w:lang w:val="sr-Cyrl-CS"/>
    </w:rPr>
  </w:style>
  <w:style w:type="character" w:styleId="Strong">
    <w:name w:val="Strong"/>
    <w:uiPriority w:val="22"/>
    <w:qFormat/>
    <w:rsid w:val="00953B88"/>
    <w:rPr>
      <w:b/>
      <w:bCs/>
    </w:rPr>
  </w:style>
  <w:style w:type="character" w:customStyle="1" w:styleId="CharChar21">
    <w:name w:val="Char Char21"/>
    <w:rsid w:val="00953B88"/>
    <w:rPr>
      <w:rFonts w:ascii="Calibri" w:eastAsia="Calibri" w:hAnsi="Calibri"/>
      <w:sz w:val="22"/>
      <w:szCs w:val="22"/>
      <w:lang w:val="en-US" w:eastAsia="en-US" w:bidi="ar-SA"/>
    </w:rPr>
  </w:style>
  <w:style w:type="character" w:customStyle="1" w:styleId="CharChar20">
    <w:name w:val="Char Char20"/>
    <w:rsid w:val="00953B88"/>
    <w:rPr>
      <w:rFonts w:ascii="Calibri" w:eastAsia="Calibri" w:hAnsi="Calibri"/>
      <w:sz w:val="22"/>
      <w:szCs w:val="22"/>
      <w:lang w:val="en-US" w:eastAsia="en-US" w:bidi="ar-SA"/>
    </w:rPr>
  </w:style>
  <w:style w:type="paragraph" w:customStyle="1" w:styleId="CowiDate">
    <w:name w:val="CowiDate"/>
    <w:basedOn w:val="Normal"/>
    <w:next w:val="Normal"/>
    <w:rsid w:val="00953B88"/>
    <w:pPr>
      <w:framePr w:wrap="around" w:hAnchor="margin" w:x="-2267" w:yAlign="bottom"/>
      <w:tabs>
        <w:tab w:val="left" w:pos="1134"/>
      </w:tabs>
      <w:spacing w:after="0" w:line="240" w:lineRule="atLeast"/>
    </w:pPr>
    <w:rPr>
      <w:rFonts w:ascii="DaneHelveticaNeue" w:eastAsia="Times New Roman" w:hAnsi="DaneHelveticaNeue" w:cs="Times New Roman"/>
      <w:sz w:val="14"/>
      <w:szCs w:val="20"/>
    </w:rPr>
  </w:style>
  <w:style w:type="paragraph" w:styleId="BodyTextIndent">
    <w:name w:val="Body Text Indent"/>
    <w:basedOn w:val="Normal"/>
    <w:link w:val="BodyTextIndentChar"/>
    <w:rsid w:val="00953B88"/>
    <w:pPr>
      <w:spacing w:after="0" w:line="240" w:lineRule="auto"/>
      <w:ind w:left="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953B88"/>
    <w:rPr>
      <w:rFonts w:ascii="Arial" w:eastAsia="Times New Roman" w:hAnsi="Arial" w:cs="Times New Roman"/>
      <w:sz w:val="24"/>
      <w:szCs w:val="20"/>
    </w:rPr>
  </w:style>
  <w:style w:type="paragraph" w:styleId="BodyTextIndent3">
    <w:name w:val="Body Text Indent 3"/>
    <w:basedOn w:val="Normal"/>
    <w:link w:val="BodyTextIndent3Char"/>
    <w:unhideWhenUsed/>
    <w:rsid w:val="00953B88"/>
    <w:pPr>
      <w:spacing w:after="120"/>
      <w:ind w:left="283"/>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rsid w:val="00953B88"/>
    <w:rPr>
      <w:rFonts w:ascii="Calibri" w:eastAsia="Calibri" w:hAnsi="Calibri" w:cs="Times New Roman"/>
      <w:sz w:val="16"/>
      <w:szCs w:val="16"/>
      <w:lang w:val="en-US"/>
    </w:rPr>
  </w:style>
  <w:style w:type="paragraph" w:styleId="BlockText">
    <w:name w:val="Block Text"/>
    <w:basedOn w:val="Normal"/>
    <w:rsid w:val="00953B88"/>
    <w:pPr>
      <w:spacing w:after="120" w:line="270" w:lineRule="atLeast"/>
      <w:ind w:left="1440" w:right="1440"/>
    </w:pPr>
    <w:rPr>
      <w:rFonts w:ascii="Times New Roman" w:eastAsia="Times New Roman" w:hAnsi="Times New Roman" w:cs="Times New Roman"/>
      <w:sz w:val="23"/>
      <w:szCs w:val="20"/>
    </w:rPr>
  </w:style>
  <w:style w:type="paragraph" w:customStyle="1" w:styleId="FrontPage3">
    <w:name w:val="FrontPage3"/>
    <w:basedOn w:val="Normal"/>
    <w:next w:val="BlockText"/>
    <w:rsid w:val="00953B88"/>
    <w:pPr>
      <w:suppressAutoHyphens/>
      <w:spacing w:before="160" w:after="0" w:line="320" w:lineRule="exact"/>
      <w:jc w:val="both"/>
    </w:pPr>
    <w:rPr>
      <w:rFonts w:ascii="TrueHelveticaLight" w:eastAsia="Times New Roman" w:hAnsi="TrueHelveticaLight" w:cs="Times New Roman"/>
      <w:sz w:val="20"/>
      <w:szCs w:val="20"/>
    </w:rPr>
  </w:style>
  <w:style w:type="paragraph" w:styleId="BodyText2">
    <w:name w:val="Body Text 2"/>
    <w:aliases w:val=" Char,Char"/>
    <w:basedOn w:val="Normal"/>
    <w:link w:val="BodyText2Char"/>
    <w:rsid w:val="00953B88"/>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aliases w:val=" Char Char,Char Char"/>
    <w:basedOn w:val="DefaultParagraphFont"/>
    <w:link w:val="BodyText2"/>
    <w:rsid w:val="00953B88"/>
    <w:rPr>
      <w:rFonts w:ascii="Times New Roman" w:eastAsia="Times New Roman" w:hAnsi="Times New Roman" w:cs="Times New Roman"/>
      <w:sz w:val="24"/>
      <w:szCs w:val="24"/>
      <w:lang w:val="en-US"/>
    </w:rPr>
  </w:style>
  <w:style w:type="paragraph" w:styleId="BodyText3">
    <w:name w:val="Body Text 3"/>
    <w:basedOn w:val="Normal"/>
    <w:link w:val="BodyText3Char"/>
    <w:rsid w:val="00953B88"/>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953B88"/>
    <w:rPr>
      <w:rFonts w:ascii="Times New Roman" w:eastAsia="Times New Roman" w:hAnsi="Times New Roman" w:cs="Times New Roman"/>
      <w:sz w:val="16"/>
      <w:szCs w:val="16"/>
      <w:lang w:val="en-US"/>
    </w:rPr>
  </w:style>
  <w:style w:type="paragraph" w:styleId="BodyTextIndent2">
    <w:name w:val="Body Text Indent 2"/>
    <w:basedOn w:val="Normal"/>
    <w:link w:val="BodyTextIndent2Char"/>
    <w:unhideWhenUsed/>
    <w:rsid w:val="00953B88"/>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rsid w:val="00953B88"/>
    <w:rPr>
      <w:rFonts w:ascii="Calibri" w:eastAsia="Calibri" w:hAnsi="Calibri" w:cs="Times New Roman"/>
      <w:lang w:val="en-US"/>
    </w:rPr>
  </w:style>
  <w:style w:type="paragraph" w:customStyle="1" w:styleId="oddl-nadpis">
    <w:name w:val="oddíl-nadpis"/>
    <w:basedOn w:val="Normal"/>
    <w:rsid w:val="00953B88"/>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rsid w:val="00953B88"/>
    <w:rPr>
      <w:color w:val="800080"/>
      <w:u w:val="single"/>
    </w:rPr>
  </w:style>
  <w:style w:type="paragraph" w:styleId="HTMLAddress">
    <w:name w:val="HTML Address"/>
    <w:basedOn w:val="Normal"/>
    <w:link w:val="HTMLAddressChar"/>
    <w:rsid w:val="00953B88"/>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953B88"/>
    <w:rPr>
      <w:rFonts w:ascii="Verdana" w:eastAsia="Times New Roman" w:hAnsi="Verdana" w:cs="Times New Roman"/>
      <w:i/>
      <w:iCs/>
      <w:noProof/>
      <w:szCs w:val="24"/>
      <w:lang w:val="sr-Latn-CS"/>
    </w:rPr>
  </w:style>
  <w:style w:type="character" w:styleId="HTMLCode">
    <w:name w:val="HTML Code"/>
    <w:rsid w:val="00953B88"/>
    <w:rPr>
      <w:rFonts w:ascii="Courier New" w:eastAsia="Times New Roman" w:hAnsi="Courier New" w:cs="Times New Roman" w:hint="default"/>
      <w:sz w:val="20"/>
      <w:szCs w:val="20"/>
    </w:rPr>
  </w:style>
  <w:style w:type="character" w:styleId="HTMLKeyboard">
    <w:name w:val="HTML Keyboard"/>
    <w:rsid w:val="00953B88"/>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953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953B88"/>
    <w:rPr>
      <w:rFonts w:ascii="Courier New" w:eastAsia="Times New Roman" w:hAnsi="Courier New" w:cs="Courier New"/>
      <w:noProof/>
      <w:sz w:val="20"/>
      <w:szCs w:val="20"/>
      <w:lang w:val="sr-Latn-CS"/>
    </w:rPr>
  </w:style>
  <w:style w:type="character" w:styleId="HTMLSample">
    <w:name w:val="HTML Sample"/>
    <w:rsid w:val="00953B88"/>
    <w:rPr>
      <w:rFonts w:ascii="Courier New" w:eastAsia="Times New Roman" w:hAnsi="Courier New" w:cs="Times New Roman" w:hint="default"/>
    </w:rPr>
  </w:style>
  <w:style w:type="character" w:styleId="HTMLTypewriter">
    <w:name w:val="HTML Typewriter"/>
    <w:rsid w:val="00953B88"/>
    <w:rPr>
      <w:rFonts w:ascii="Courier New" w:eastAsia="Times New Roman" w:hAnsi="Courier New" w:cs="Times New Roman" w:hint="default"/>
      <w:sz w:val="20"/>
      <w:szCs w:val="20"/>
    </w:rPr>
  </w:style>
  <w:style w:type="paragraph" w:styleId="NormalIndent">
    <w:name w:val="Normal Indent"/>
    <w:basedOn w:val="Normal"/>
    <w:rsid w:val="00953B88"/>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953B88"/>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953B88"/>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953B88"/>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953B8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953B88"/>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953B88"/>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953B88"/>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953B88"/>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953B88"/>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953B88"/>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953B8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953B88"/>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953B8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953B88"/>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953B88"/>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953B88"/>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953B88"/>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953B88"/>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953B88"/>
    <w:rPr>
      <w:rFonts w:ascii="Arial" w:eastAsia="Times New Roman" w:hAnsi="Arial" w:cs="Arial"/>
      <w:b/>
      <w:bCs/>
      <w:noProof/>
      <w:kern w:val="28"/>
      <w:sz w:val="32"/>
      <w:szCs w:val="32"/>
      <w:lang w:val="sr-Latn-CS"/>
    </w:rPr>
  </w:style>
  <w:style w:type="paragraph" w:styleId="Closing">
    <w:name w:val="Closing"/>
    <w:basedOn w:val="Normal"/>
    <w:link w:val="ClosingChar"/>
    <w:rsid w:val="00953B88"/>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953B88"/>
    <w:rPr>
      <w:rFonts w:ascii="Verdana" w:eastAsia="Times New Roman" w:hAnsi="Verdana" w:cs="Times New Roman"/>
      <w:noProof/>
      <w:szCs w:val="24"/>
      <w:lang w:val="sr-Latn-CS"/>
    </w:rPr>
  </w:style>
  <w:style w:type="paragraph" w:styleId="Signature">
    <w:name w:val="Signature"/>
    <w:basedOn w:val="Normal"/>
    <w:link w:val="SignatureChar"/>
    <w:rsid w:val="00953B88"/>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953B88"/>
    <w:rPr>
      <w:rFonts w:ascii="Verdana" w:eastAsia="Times New Roman" w:hAnsi="Verdana" w:cs="Times New Roman"/>
      <w:noProof/>
      <w:szCs w:val="24"/>
      <w:lang w:val="sr-Latn-CS"/>
    </w:rPr>
  </w:style>
  <w:style w:type="paragraph" w:styleId="ListContinue">
    <w:name w:val="List Continue"/>
    <w:basedOn w:val="Normal"/>
    <w:rsid w:val="00953B88"/>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953B88"/>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953B88"/>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953B88"/>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953B88"/>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953B8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953B88"/>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953B88"/>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953B88"/>
    <w:rPr>
      <w:rFonts w:ascii="Arial" w:eastAsia="Times New Roman" w:hAnsi="Arial" w:cs="Arial"/>
      <w:noProof/>
      <w:sz w:val="24"/>
      <w:szCs w:val="24"/>
      <w:lang w:val="sr-Latn-CS"/>
    </w:rPr>
  </w:style>
  <w:style w:type="paragraph" w:styleId="Salutation">
    <w:name w:val="Salutation"/>
    <w:basedOn w:val="Normal"/>
    <w:next w:val="Normal"/>
    <w:link w:val="SalutationChar"/>
    <w:rsid w:val="00953B88"/>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953B88"/>
    <w:rPr>
      <w:rFonts w:ascii="Verdana" w:eastAsia="Times New Roman" w:hAnsi="Verdana" w:cs="Times New Roman"/>
      <w:noProof/>
      <w:szCs w:val="24"/>
      <w:lang w:val="sr-Latn-CS"/>
    </w:rPr>
  </w:style>
  <w:style w:type="paragraph" w:styleId="Date">
    <w:name w:val="Date"/>
    <w:basedOn w:val="Normal"/>
    <w:next w:val="Normal"/>
    <w:link w:val="DateChar"/>
    <w:rsid w:val="00953B88"/>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953B88"/>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953B88"/>
    <w:pPr>
      <w:ind w:firstLine="210"/>
    </w:pPr>
    <w:rPr>
      <w:lang w:val="sr-Latn-CS"/>
    </w:rPr>
  </w:style>
  <w:style w:type="character" w:customStyle="1" w:styleId="BodyTextFirstIndentChar">
    <w:name w:val="Body Text First Indent Char"/>
    <w:basedOn w:val="BodyTextChar"/>
    <w:link w:val="BodyTextFirstIndent"/>
    <w:rsid w:val="00953B88"/>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953B88"/>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953B88"/>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953B88"/>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953B88"/>
    <w:rPr>
      <w:rFonts w:ascii="Verdana" w:eastAsia="Times New Roman" w:hAnsi="Verdana" w:cs="Times New Roman"/>
      <w:noProof/>
      <w:szCs w:val="24"/>
      <w:lang w:val="sr-Latn-CS"/>
    </w:rPr>
  </w:style>
  <w:style w:type="paragraph" w:styleId="PlainText">
    <w:name w:val="Plain Text"/>
    <w:basedOn w:val="Normal"/>
    <w:link w:val="PlainTextChar"/>
    <w:rsid w:val="00953B88"/>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953B88"/>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953B88"/>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953B88"/>
    <w:rPr>
      <w:rFonts w:ascii="Verdana" w:eastAsia="Times New Roman" w:hAnsi="Verdana" w:cs="Times New Roman"/>
      <w:noProof/>
      <w:szCs w:val="24"/>
      <w:lang w:val="sr-Latn-CS"/>
    </w:rPr>
  </w:style>
  <w:style w:type="paragraph" w:customStyle="1" w:styleId="Naslov">
    <w:name w:val="Naslov"/>
    <w:basedOn w:val="Normal"/>
    <w:next w:val="Paragraf"/>
    <w:rsid w:val="00953B88"/>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953B88"/>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953B88"/>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953B88"/>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953B88"/>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953B88"/>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953B88"/>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953B88"/>
    <w:pPr>
      <w:keepNext/>
      <w:spacing w:before="240"/>
      <w:ind w:firstLine="0"/>
      <w:jc w:val="center"/>
      <w:outlineLvl w:val="2"/>
    </w:pPr>
    <w:rPr>
      <w:lang w:val="sr-Latn-CS"/>
    </w:rPr>
  </w:style>
  <w:style w:type="paragraph" w:customStyle="1" w:styleId="Tacka1">
    <w:name w:val="Tacka 1"/>
    <w:basedOn w:val="Normal"/>
    <w:rsid w:val="00953B88"/>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953B8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953B88"/>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953B88"/>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953B88"/>
    <w:pPr>
      <w:spacing w:after="0" w:line="240" w:lineRule="auto"/>
      <w:ind w:left="1260"/>
    </w:pPr>
    <w:rPr>
      <w:rFonts w:ascii="Verdana" w:eastAsia="Times New Roman" w:hAnsi="Verdana" w:cs="Times New Roman"/>
      <w:noProof/>
      <w:szCs w:val="24"/>
      <w:lang w:val="en-US"/>
    </w:rPr>
  </w:style>
  <w:style w:type="paragraph" w:customStyle="1" w:styleId="Zaglavlje">
    <w:name w:val="Zaglavlje"/>
    <w:basedOn w:val="Normal"/>
    <w:rsid w:val="00953B88"/>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953B88"/>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953B88"/>
    <w:pPr>
      <w:spacing w:before="240" w:after="240" w:line="240" w:lineRule="auto"/>
      <w:ind w:left="4536"/>
      <w:jc w:val="center"/>
    </w:pPr>
    <w:rPr>
      <w:rFonts w:ascii="Verdana" w:eastAsia="Times New Roman" w:hAnsi="Verdana" w:cs="Times New Roman"/>
      <w:noProof/>
      <w:spacing w:val="30"/>
      <w:szCs w:val="24"/>
      <w:lang w:val="en-US"/>
    </w:rPr>
  </w:style>
  <w:style w:type="paragraph" w:customStyle="1" w:styleId="TackaA1">
    <w:name w:val="Tacka A."/>
    <w:basedOn w:val="Normal"/>
    <w:rsid w:val="00953B88"/>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953B88"/>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953B88"/>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953B88"/>
    <w:rPr>
      <w:b/>
      <w:bCs/>
    </w:rPr>
  </w:style>
  <w:style w:type="paragraph" w:customStyle="1" w:styleId="PodnaslovC">
    <w:name w:val="Podnaslov C"/>
    <w:basedOn w:val="Normal"/>
    <w:next w:val="Paragraf"/>
    <w:rsid w:val="00953B88"/>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953B88"/>
    <w:pPr>
      <w:keepNext/>
      <w:spacing w:before="240" w:after="120"/>
      <w:ind w:firstLine="0"/>
      <w:jc w:val="center"/>
    </w:pPr>
    <w:rPr>
      <w:b/>
      <w:spacing w:val="40"/>
      <w:sz w:val="24"/>
      <w:lang w:val="sr-Latn-CS"/>
    </w:rPr>
  </w:style>
  <w:style w:type="paragraph" w:customStyle="1" w:styleId="PotpisR">
    <w:name w:val="Potpis R"/>
    <w:basedOn w:val="Potpis"/>
    <w:next w:val="Paragraf"/>
    <w:rsid w:val="00953B88"/>
    <w:rPr>
      <w:b/>
      <w:bCs/>
      <w:spacing w:val="80"/>
    </w:rPr>
  </w:style>
  <w:style w:type="paragraph" w:customStyle="1" w:styleId="ParagrafB">
    <w:name w:val="Paragraf B"/>
    <w:basedOn w:val="Paragraf"/>
    <w:next w:val="Paragraf"/>
    <w:rsid w:val="00953B88"/>
    <w:rPr>
      <w:b/>
      <w:bCs/>
    </w:rPr>
  </w:style>
  <w:style w:type="paragraph" w:customStyle="1" w:styleId="ParagrafI">
    <w:name w:val="Paragraf I"/>
    <w:basedOn w:val="Paragraf"/>
    <w:rsid w:val="00953B88"/>
    <w:rPr>
      <w:i/>
      <w:iCs/>
    </w:rPr>
  </w:style>
  <w:style w:type="paragraph" w:customStyle="1" w:styleId="Podnozje">
    <w:name w:val="Podnozje"/>
    <w:basedOn w:val="Normal"/>
    <w:rsid w:val="00953B88"/>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953B88"/>
    <w:pPr>
      <w:tabs>
        <w:tab w:val="center" w:pos="5103"/>
        <w:tab w:val="right" w:pos="10205"/>
      </w:tabs>
      <w:spacing w:after="240" w:line="240" w:lineRule="auto"/>
      <w:jc w:val="both"/>
    </w:pPr>
    <w:rPr>
      <w:rFonts w:ascii="Arial" w:eastAsia="Times New Roman" w:hAnsi="Arial" w:cs="Arial"/>
      <w:noProof/>
      <w:sz w:val="20"/>
      <w:szCs w:val="24"/>
      <w:lang w:val="en-US"/>
    </w:rPr>
  </w:style>
  <w:style w:type="character" w:customStyle="1" w:styleId="Sadrzaj">
    <w:name w:val="Sadrzaj"/>
    <w:rsid w:val="00953B88"/>
    <w:rPr>
      <w:vanish/>
      <w:webHidden w:val="0"/>
      <w:lang w:val="sr-Cyrl-CS"/>
      <w:specVanish w:val="0"/>
    </w:rPr>
  </w:style>
  <w:style w:type="numbering" w:customStyle="1" w:styleId="NoList11">
    <w:name w:val="No List11"/>
    <w:next w:val="NoList"/>
    <w:uiPriority w:val="99"/>
    <w:semiHidden/>
    <w:unhideWhenUsed/>
    <w:rsid w:val="00953B88"/>
  </w:style>
  <w:style w:type="paragraph" w:customStyle="1" w:styleId="xl65">
    <w:name w:val="xl65"/>
    <w:basedOn w:val="Normal"/>
    <w:rsid w:val="00953B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66">
    <w:name w:val="xl66"/>
    <w:basedOn w:val="Normal"/>
    <w:rsid w:val="00953B8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7">
    <w:name w:val="xl67"/>
    <w:basedOn w:val="Normal"/>
    <w:rsid w:val="00953B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8">
    <w:name w:val="xl68"/>
    <w:basedOn w:val="Normal"/>
    <w:rsid w:val="00953B8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9">
    <w:name w:val="xl69"/>
    <w:basedOn w:val="Normal"/>
    <w:rsid w:val="00953B88"/>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70">
    <w:name w:val="xl70"/>
    <w:basedOn w:val="Normal"/>
    <w:rsid w:val="00953B8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1">
    <w:name w:val="xl71"/>
    <w:basedOn w:val="Normal"/>
    <w:rsid w:val="00953B8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2">
    <w:name w:val="xl72"/>
    <w:basedOn w:val="Normal"/>
    <w:rsid w:val="00953B8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3">
    <w:name w:val="xl73"/>
    <w:basedOn w:val="Normal"/>
    <w:rsid w:val="00953B88"/>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4">
    <w:name w:val="xl74"/>
    <w:basedOn w:val="Normal"/>
    <w:rsid w:val="00953B8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75">
    <w:name w:val="xl75"/>
    <w:basedOn w:val="Normal"/>
    <w:rsid w:val="00953B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953B8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7">
    <w:name w:val="xl77"/>
    <w:basedOn w:val="Normal"/>
    <w:rsid w:val="00953B88"/>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8">
    <w:name w:val="xl78"/>
    <w:basedOn w:val="Normal"/>
    <w:rsid w:val="00953B88"/>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79">
    <w:name w:val="xl79"/>
    <w:basedOn w:val="Normal"/>
    <w:rsid w:val="00953B88"/>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0">
    <w:name w:val="xl80"/>
    <w:basedOn w:val="Normal"/>
    <w:rsid w:val="00953B88"/>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1">
    <w:name w:val="xl81"/>
    <w:basedOn w:val="Normal"/>
    <w:rsid w:val="00953B88"/>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82">
    <w:name w:val="xl82"/>
    <w:basedOn w:val="Normal"/>
    <w:rsid w:val="00953B8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83">
    <w:name w:val="xl83"/>
    <w:basedOn w:val="Normal"/>
    <w:rsid w:val="00953B88"/>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4">
    <w:name w:val="xl84"/>
    <w:basedOn w:val="Normal"/>
    <w:rsid w:val="00953B88"/>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5">
    <w:name w:val="xl85"/>
    <w:basedOn w:val="Normal"/>
    <w:rsid w:val="00953B88"/>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6">
    <w:name w:val="xl86"/>
    <w:basedOn w:val="Normal"/>
    <w:rsid w:val="00953B88"/>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styleId="ListParagraph">
    <w:name w:val="List Paragraph"/>
    <w:basedOn w:val="Normal"/>
    <w:link w:val="ListParagraphChar"/>
    <w:uiPriority w:val="34"/>
    <w:qFormat/>
    <w:rsid w:val="00953B88"/>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uiPriority w:val="34"/>
    <w:rsid w:val="00953B88"/>
    <w:rPr>
      <w:rFonts w:ascii="Arial" w:eastAsia="Times New Roman" w:hAnsi="Arial" w:cs="Times New Roman"/>
      <w:szCs w:val="20"/>
      <w:lang w:val="sr-Cyrl-CS" w:eastAsia="ar-SA"/>
    </w:rPr>
  </w:style>
  <w:style w:type="numbering" w:customStyle="1" w:styleId="NoList2">
    <w:name w:val="No List2"/>
    <w:next w:val="NoList"/>
    <w:uiPriority w:val="99"/>
    <w:semiHidden/>
    <w:rsid w:val="00953B88"/>
  </w:style>
  <w:style w:type="numbering" w:customStyle="1" w:styleId="NoList111">
    <w:name w:val="No List111"/>
    <w:next w:val="NoList"/>
    <w:uiPriority w:val="99"/>
    <w:semiHidden/>
    <w:unhideWhenUsed/>
    <w:rsid w:val="00953B88"/>
  </w:style>
  <w:style w:type="numbering" w:customStyle="1" w:styleId="NoList21">
    <w:name w:val="No List21"/>
    <w:next w:val="NoList"/>
    <w:semiHidden/>
    <w:rsid w:val="00953B88"/>
  </w:style>
  <w:style w:type="table" w:customStyle="1" w:styleId="TableGrid1">
    <w:name w:val="Table Grid1"/>
    <w:basedOn w:val="TableNormal"/>
    <w:next w:val="TableGrid"/>
    <w:rsid w:val="00953B88"/>
    <w:pPr>
      <w:spacing w:after="0" w:line="240" w:lineRule="auto"/>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953B88"/>
  </w:style>
  <w:style w:type="numbering" w:customStyle="1" w:styleId="NoList12">
    <w:name w:val="No List12"/>
    <w:next w:val="NoList"/>
    <w:uiPriority w:val="99"/>
    <w:semiHidden/>
    <w:rsid w:val="00953B88"/>
  </w:style>
  <w:style w:type="table" w:customStyle="1" w:styleId="TableGrid2">
    <w:name w:val="Table Grid2"/>
    <w:basedOn w:val="TableNormal"/>
    <w:next w:val="TableGrid"/>
    <w:rsid w:val="00953B88"/>
    <w:pPr>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953B88"/>
  </w:style>
  <w:style w:type="numbering" w:customStyle="1" w:styleId="NoList22">
    <w:name w:val="No List22"/>
    <w:next w:val="NoList"/>
    <w:semiHidden/>
    <w:rsid w:val="00953B88"/>
  </w:style>
  <w:style w:type="table" w:customStyle="1" w:styleId="TableGrid11">
    <w:name w:val="Table Grid11"/>
    <w:basedOn w:val="TableNormal"/>
    <w:next w:val="TableGrid"/>
    <w:rsid w:val="00953B88"/>
    <w:pPr>
      <w:spacing w:after="0" w:line="240" w:lineRule="auto"/>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953B88"/>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uiPriority w:val="20"/>
    <w:qFormat/>
    <w:rsid w:val="00953B88"/>
    <w:rPr>
      <w:i/>
      <w:iCs/>
    </w:rPr>
  </w:style>
  <w:style w:type="numbering" w:customStyle="1" w:styleId="NoList4">
    <w:name w:val="No List4"/>
    <w:next w:val="NoList"/>
    <w:uiPriority w:val="99"/>
    <w:semiHidden/>
    <w:unhideWhenUsed/>
    <w:rsid w:val="00953B88"/>
  </w:style>
  <w:style w:type="paragraph" w:customStyle="1" w:styleId="listparagraph0">
    <w:name w:val="listparagraph"/>
    <w:basedOn w:val="Normal"/>
    <w:rsid w:val="00953B88"/>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953B88"/>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WW8Num2z0">
    <w:name w:val="WW8Num2z0"/>
    <w:rsid w:val="00953B88"/>
    <w:rPr>
      <w:rFonts w:ascii="Symbol" w:hAnsi="Symbol" w:cs="Symbol"/>
    </w:rPr>
  </w:style>
  <w:style w:type="character" w:customStyle="1" w:styleId="WW8Num2z1">
    <w:name w:val="WW8Num2z1"/>
    <w:rsid w:val="00953B88"/>
    <w:rPr>
      <w:rFonts w:ascii="Courier New" w:hAnsi="Courier New" w:cs="Courier New"/>
    </w:rPr>
  </w:style>
  <w:style w:type="character" w:customStyle="1" w:styleId="WW8Num2z2">
    <w:name w:val="WW8Num2z2"/>
    <w:rsid w:val="00953B88"/>
    <w:rPr>
      <w:rFonts w:ascii="Wingdings" w:hAnsi="Wingdings" w:cs="Wingdings"/>
    </w:rPr>
  </w:style>
  <w:style w:type="character" w:customStyle="1" w:styleId="WW8Num3z1">
    <w:name w:val="WW8Num3z1"/>
    <w:rsid w:val="00953B88"/>
    <w:rPr>
      <w:b/>
      <w:i w:val="0"/>
      <w:sz w:val="24"/>
      <w:szCs w:val="24"/>
    </w:rPr>
  </w:style>
  <w:style w:type="character" w:customStyle="1" w:styleId="WW8Num4z0">
    <w:name w:val="WW8Num4z0"/>
    <w:rsid w:val="00953B88"/>
    <w:rPr>
      <w:rFonts w:cs="Arial"/>
      <w:i w:val="0"/>
      <w:sz w:val="24"/>
    </w:rPr>
  </w:style>
  <w:style w:type="character" w:customStyle="1" w:styleId="WW8Num4z1">
    <w:name w:val="WW8Num4z1"/>
    <w:rsid w:val="00953B88"/>
    <w:rPr>
      <w:rFonts w:ascii="Courier New" w:hAnsi="Courier New" w:cs="Courier New"/>
    </w:rPr>
  </w:style>
  <w:style w:type="character" w:customStyle="1" w:styleId="WW8Num4z2">
    <w:name w:val="WW8Num4z2"/>
    <w:rsid w:val="00953B88"/>
    <w:rPr>
      <w:rFonts w:ascii="Wingdings" w:hAnsi="Wingdings" w:cs="Wingdings"/>
    </w:rPr>
  </w:style>
  <w:style w:type="character" w:customStyle="1" w:styleId="WW8Num4z3">
    <w:name w:val="WW8Num4z3"/>
    <w:rsid w:val="00953B88"/>
    <w:rPr>
      <w:rFonts w:ascii="Symbol" w:hAnsi="Symbol" w:cs="Symbol"/>
    </w:rPr>
  </w:style>
  <w:style w:type="character" w:customStyle="1" w:styleId="WW8Num5z0">
    <w:name w:val="WW8Num5z0"/>
    <w:rsid w:val="00953B88"/>
    <w:rPr>
      <w:rFonts w:cs="Arial"/>
      <w:b w:val="0"/>
      <w:i w:val="0"/>
      <w:sz w:val="24"/>
    </w:rPr>
  </w:style>
  <w:style w:type="character" w:customStyle="1" w:styleId="WW8Num5z1">
    <w:name w:val="WW8Num5z1"/>
    <w:rsid w:val="00953B88"/>
    <w:rPr>
      <w:rFonts w:ascii="Courier New" w:hAnsi="Courier New" w:cs="Courier New"/>
    </w:rPr>
  </w:style>
  <w:style w:type="character" w:customStyle="1" w:styleId="WW8Num5z2">
    <w:name w:val="WW8Num5z2"/>
    <w:rsid w:val="00953B88"/>
    <w:rPr>
      <w:rFonts w:ascii="Wingdings" w:hAnsi="Wingdings" w:cs="Wingdings"/>
    </w:rPr>
  </w:style>
  <w:style w:type="character" w:customStyle="1" w:styleId="WW8Num6z0">
    <w:name w:val="WW8Num6z0"/>
    <w:rsid w:val="00953B88"/>
    <w:rPr>
      <w:rFonts w:ascii="Symbol" w:hAnsi="Symbol" w:cs="Symbol"/>
    </w:rPr>
  </w:style>
  <w:style w:type="character" w:customStyle="1" w:styleId="WW8Num6z1">
    <w:name w:val="WW8Num6z1"/>
    <w:rsid w:val="00953B88"/>
    <w:rPr>
      <w:rFonts w:ascii="Courier New" w:hAnsi="Courier New" w:cs="Courier New"/>
    </w:rPr>
  </w:style>
  <w:style w:type="character" w:customStyle="1" w:styleId="WW8Num6z2">
    <w:name w:val="WW8Num6z2"/>
    <w:rsid w:val="00953B88"/>
    <w:rPr>
      <w:rFonts w:ascii="Wingdings" w:hAnsi="Wingdings" w:cs="Wingdings"/>
    </w:rPr>
  </w:style>
  <w:style w:type="character" w:customStyle="1" w:styleId="WW8Num8z1">
    <w:name w:val="WW8Num8z1"/>
    <w:rsid w:val="00953B88"/>
    <w:rPr>
      <w:rFonts w:ascii="Courier New" w:hAnsi="Courier New" w:cs="Courier New"/>
    </w:rPr>
  </w:style>
  <w:style w:type="character" w:customStyle="1" w:styleId="WW8Num8z2">
    <w:name w:val="WW8Num8z2"/>
    <w:rsid w:val="00953B88"/>
    <w:rPr>
      <w:rFonts w:ascii="Wingdings" w:hAnsi="Wingdings" w:cs="Wingdings"/>
    </w:rPr>
  </w:style>
  <w:style w:type="character" w:customStyle="1" w:styleId="WW8Num8z3">
    <w:name w:val="WW8Num8z3"/>
    <w:rsid w:val="00953B88"/>
    <w:rPr>
      <w:rFonts w:ascii="Symbol" w:hAnsi="Symbol" w:cs="Symbol"/>
    </w:rPr>
  </w:style>
  <w:style w:type="character" w:customStyle="1" w:styleId="WW8Num9z0">
    <w:name w:val="WW8Num9z0"/>
    <w:rsid w:val="00953B88"/>
    <w:rPr>
      <w:i w:val="0"/>
    </w:rPr>
  </w:style>
  <w:style w:type="character" w:customStyle="1" w:styleId="WW8Num9z1">
    <w:name w:val="WW8Num9z1"/>
    <w:rsid w:val="00953B88"/>
    <w:rPr>
      <w:rFonts w:ascii="Courier New" w:hAnsi="Courier New" w:cs="Courier New"/>
    </w:rPr>
  </w:style>
  <w:style w:type="character" w:customStyle="1" w:styleId="WW8Num9z2">
    <w:name w:val="WW8Num9z2"/>
    <w:rsid w:val="00953B88"/>
    <w:rPr>
      <w:rFonts w:ascii="Wingdings" w:hAnsi="Wingdings" w:cs="Wingdings"/>
    </w:rPr>
  </w:style>
  <w:style w:type="character" w:customStyle="1" w:styleId="WW8Num9z3">
    <w:name w:val="WW8Num9z3"/>
    <w:rsid w:val="00953B88"/>
    <w:rPr>
      <w:rFonts w:ascii="Symbol" w:hAnsi="Symbol" w:cs="Symbol"/>
    </w:rPr>
  </w:style>
  <w:style w:type="character" w:customStyle="1" w:styleId="WW8Num10z1">
    <w:name w:val="WW8Num10z1"/>
    <w:rsid w:val="00953B88"/>
    <w:rPr>
      <w:rFonts w:ascii="Courier New" w:hAnsi="Courier New" w:cs="Courier New"/>
    </w:rPr>
  </w:style>
  <w:style w:type="character" w:customStyle="1" w:styleId="WW8Num10z2">
    <w:name w:val="WW8Num10z2"/>
    <w:rsid w:val="00953B88"/>
    <w:rPr>
      <w:rFonts w:ascii="Wingdings" w:hAnsi="Wingdings" w:cs="Wingdings"/>
    </w:rPr>
  </w:style>
  <w:style w:type="character" w:customStyle="1" w:styleId="WW8Num10z3">
    <w:name w:val="WW8Num10z3"/>
    <w:rsid w:val="00953B88"/>
    <w:rPr>
      <w:rFonts w:ascii="Symbol" w:hAnsi="Symbol" w:cs="Symbol"/>
    </w:rPr>
  </w:style>
  <w:style w:type="character" w:customStyle="1" w:styleId="WW8Num5z3">
    <w:name w:val="WW8Num5z3"/>
    <w:rsid w:val="00953B88"/>
    <w:rPr>
      <w:rFonts w:ascii="Symbol" w:hAnsi="Symbol" w:cs="Symbol"/>
    </w:rPr>
  </w:style>
  <w:style w:type="character" w:customStyle="1" w:styleId="WW8Num7z0">
    <w:name w:val="WW8Num7z0"/>
    <w:rsid w:val="00953B88"/>
    <w:rPr>
      <w:b w:val="0"/>
      <w:i w:val="0"/>
      <w:color w:val="00000A"/>
    </w:rPr>
  </w:style>
  <w:style w:type="character" w:customStyle="1" w:styleId="WW8Num8z0">
    <w:name w:val="WW8Num8z0"/>
    <w:rsid w:val="00953B88"/>
    <w:rPr>
      <w:rFonts w:ascii="Symbol" w:hAnsi="Symbol" w:cs="Symbol"/>
    </w:rPr>
  </w:style>
  <w:style w:type="character" w:customStyle="1" w:styleId="WW8Num11z0">
    <w:name w:val="WW8Num11z0"/>
    <w:rsid w:val="00953B88"/>
    <w:rPr>
      <w:rFonts w:ascii="Wingdings" w:hAnsi="Wingdings" w:cs="Wingdings"/>
      <w:b w:val="0"/>
      <w:i w:val="0"/>
      <w:color w:val="00000A"/>
    </w:rPr>
  </w:style>
  <w:style w:type="character" w:customStyle="1" w:styleId="WW8Num11z1">
    <w:name w:val="WW8Num11z1"/>
    <w:rsid w:val="00953B88"/>
    <w:rPr>
      <w:rFonts w:ascii="Courier New" w:hAnsi="Courier New" w:cs="Arial"/>
      <w:b w:val="0"/>
      <w:i w:val="0"/>
      <w:sz w:val="24"/>
    </w:rPr>
  </w:style>
  <w:style w:type="character" w:customStyle="1" w:styleId="WW8Num11z2">
    <w:name w:val="WW8Num11z2"/>
    <w:rsid w:val="00953B88"/>
    <w:rPr>
      <w:rFonts w:ascii="Wingdings" w:hAnsi="Wingdings" w:cs="Wingdings"/>
    </w:rPr>
  </w:style>
  <w:style w:type="character" w:customStyle="1" w:styleId="WW8Num11z3">
    <w:name w:val="WW8Num11z3"/>
    <w:rsid w:val="00953B88"/>
    <w:rPr>
      <w:rFonts w:ascii="Symbol" w:hAnsi="Symbol" w:cs="Symbol"/>
    </w:rPr>
  </w:style>
  <w:style w:type="character" w:customStyle="1" w:styleId="WW8Num12z0">
    <w:name w:val="WW8Num12z0"/>
    <w:rsid w:val="00953B88"/>
    <w:rPr>
      <w:b w:val="0"/>
    </w:rPr>
  </w:style>
  <w:style w:type="character" w:customStyle="1" w:styleId="WW8Num12z1">
    <w:name w:val="WW8Num12z1"/>
    <w:rsid w:val="00953B88"/>
    <w:rPr>
      <w:rFonts w:ascii="Courier New" w:hAnsi="Courier New" w:cs="Arial"/>
      <w:b w:val="0"/>
      <w:i w:val="0"/>
      <w:sz w:val="24"/>
    </w:rPr>
  </w:style>
  <w:style w:type="character" w:customStyle="1" w:styleId="WW8Num12z2">
    <w:name w:val="WW8Num12z2"/>
    <w:rsid w:val="00953B88"/>
    <w:rPr>
      <w:rFonts w:ascii="Wingdings" w:hAnsi="Wingdings" w:cs="Wingdings"/>
    </w:rPr>
  </w:style>
  <w:style w:type="character" w:customStyle="1" w:styleId="WW8Num12z3">
    <w:name w:val="WW8Num12z3"/>
    <w:rsid w:val="00953B88"/>
    <w:rPr>
      <w:rFonts w:ascii="Symbol" w:hAnsi="Symbol" w:cs="Symbol"/>
    </w:rPr>
  </w:style>
  <w:style w:type="character" w:customStyle="1" w:styleId="WW8Num14z0">
    <w:name w:val="WW8Num14z0"/>
    <w:rsid w:val="00953B88"/>
    <w:rPr>
      <w:rFonts w:ascii="Wingdings" w:hAnsi="Wingdings" w:cs="Wingdings"/>
    </w:rPr>
  </w:style>
  <w:style w:type="character" w:customStyle="1" w:styleId="WW8Num14z1">
    <w:name w:val="WW8Num14z1"/>
    <w:rsid w:val="00953B88"/>
    <w:rPr>
      <w:rFonts w:ascii="Courier New" w:hAnsi="Courier New" w:cs="Arial"/>
      <w:b w:val="0"/>
      <w:i w:val="0"/>
      <w:sz w:val="24"/>
    </w:rPr>
  </w:style>
  <w:style w:type="character" w:customStyle="1" w:styleId="WW8Num14z3">
    <w:name w:val="WW8Num14z3"/>
    <w:rsid w:val="00953B88"/>
    <w:rPr>
      <w:rFonts w:ascii="Symbol" w:hAnsi="Symbol" w:cs="Symbol"/>
    </w:rPr>
  </w:style>
  <w:style w:type="character" w:customStyle="1" w:styleId="WW8Num15z1">
    <w:name w:val="WW8Num15z1"/>
    <w:rsid w:val="00953B88"/>
    <w:rPr>
      <w:b/>
      <w:i w:val="0"/>
      <w:sz w:val="24"/>
      <w:szCs w:val="24"/>
    </w:rPr>
  </w:style>
  <w:style w:type="character" w:customStyle="1" w:styleId="WW8Num16z1">
    <w:name w:val="WW8Num16z1"/>
    <w:rsid w:val="00953B88"/>
    <w:rPr>
      <w:rFonts w:ascii="Courier New" w:hAnsi="Courier New" w:cs="Arial"/>
      <w:b w:val="0"/>
      <w:i w:val="0"/>
      <w:sz w:val="24"/>
    </w:rPr>
  </w:style>
  <w:style w:type="character" w:customStyle="1" w:styleId="WW8Num16z2">
    <w:name w:val="WW8Num16z2"/>
    <w:rsid w:val="00953B88"/>
    <w:rPr>
      <w:rFonts w:ascii="Wingdings" w:hAnsi="Wingdings" w:cs="Wingdings"/>
    </w:rPr>
  </w:style>
  <w:style w:type="character" w:customStyle="1" w:styleId="WW8Num16z3">
    <w:name w:val="WW8Num16z3"/>
    <w:rsid w:val="00953B88"/>
    <w:rPr>
      <w:rFonts w:ascii="Symbol" w:hAnsi="Symbol" w:cs="Symbol"/>
    </w:rPr>
  </w:style>
  <w:style w:type="character" w:customStyle="1" w:styleId="WW8Num7z1">
    <w:name w:val="WW8Num7z1"/>
    <w:rsid w:val="00953B88"/>
    <w:rPr>
      <w:rFonts w:ascii="Courier New" w:hAnsi="Courier New" w:cs="Courier New"/>
    </w:rPr>
  </w:style>
  <w:style w:type="character" w:customStyle="1" w:styleId="WW8Num7z2">
    <w:name w:val="WW8Num7z2"/>
    <w:rsid w:val="00953B88"/>
    <w:rPr>
      <w:rFonts w:ascii="Wingdings" w:hAnsi="Wingdings" w:cs="Wingdings"/>
    </w:rPr>
  </w:style>
  <w:style w:type="character" w:customStyle="1" w:styleId="WW8Num10z0">
    <w:name w:val="WW8Num10z0"/>
    <w:rsid w:val="00953B88"/>
    <w:rPr>
      <w:rFonts w:ascii="Symbol" w:hAnsi="Symbol" w:cs="Symbol"/>
    </w:rPr>
  </w:style>
  <w:style w:type="character" w:customStyle="1" w:styleId="WW-DefaultParagraphFont">
    <w:name w:val="WW-Default Paragraph Font"/>
    <w:rsid w:val="00953B88"/>
  </w:style>
  <w:style w:type="character" w:customStyle="1" w:styleId="WW-DefaultParagraphFont1">
    <w:name w:val="WW-Default Paragraph Font1"/>
    <w:rsid w:val="00953B88"/>
  </w:style>
  <w:style w:type="character" w:customStyle="1" w:styleId="CommentReference1">
    <w:name w:val="Comment Reference1"/>
    <w:rsid w:val="00953B88"/>
    <w:rPr>
      <w:sz w:val="16"/>
      <w:szCs w:val="16"/>
    </w:rPr>
  </w:style>
  <w:style w:type="character" w:customStyle="1" w:styleId="BodyText2Char1">
    <w:name w:val="Body Text 2 Char1"/>
    <w:basedOn w:val="WW-DefaultParagraphFont1"/>
    <w:rsid w:val="00953B88"/>
  </w:style>
  <w:style w:type="character" w:customStyle="1" w:styleId="NoSpacingChar">
    <w:name w:val="No Spacing Char"/>
    <w:rsid w:val="00953B88"/>
    <w:rPr>
      <w:rFonts w:cs="font296"/>
      <w:lang w:val="en-US"/>
    </w:rPr>
  </w:style>
  <w:style w:type="character" w:customStyle="1" w:styleId="ListLabel1">
    <w:name w:val="ListLabel 1"/>
    <w:rsid w:val="00953B88"/>
    <w:rPr>
      <w:rFonts w:cs="Courier New"/>
    </w:rPr>
  </w:style>
  <w:style w:type="character" w:customStyle="1" w:styleId="ListLabel2">
    <w:name w:val="ListLabel 2"/>
    <w:rsid w:val="00953B88"/>
    <w:rPr>
      <w:b/>
      <w:i w:val="0"/>
      <w:sz w:val="24"/>
      <w:szCs w:val="24"/>
    </w:rPr>
  </w:style>
  <w:style w:type="character" w:customStyle="1" w:styleId="ListLabel3">
    <w:name w:val="ListLabel 3"/>
    <w:rsid w:val="00953B88"/>
    <w:rPr>
      <w:rFonts w:cs="Arial"/>
      <w:i w:val="0"/>
      <w:sz w:val="24"/>
    </w:rPr>
  </w:style>
  <w:style w:type="character" w:customStyle="1" w:styleId="ListLabel4">
    <w:name w:val="ListLabel 4"/>
    <w:rsid w:val="00953B88"/>
    <w:rPr>
      <w:rFonts w:cs="Arial"/>
      <w:b w:val="0"/>
      <w:i w:val="0"/>
      <w:sz w:val="24"/>
    </w:rPr>
  </w:style>
  <w:style w:type="character" w:customStyle="1" w:styleId="ListLabel5">
    <w:name w:val="ListLabel 5"/>
    <w:rsid w:val="00953B88"/>
    <w:rPr>
      <w:rFonts w:cs="Calibri"/>
    </w:rPr>
  </w:style>
  <w:style w:type="character" w:customStyle="1" w:styleId="ListLabel6">
    <w:name w:val="ListLabel 6"/>
    <w:rsid w:val="00953B88"/>
    <w:rPr>
      <w:b w:val="0"/>
      <w:i w:val="0"/>
      <w:color w:val="00000A"/>
    </w:rPr>
  </w:style>
  <w:style w:type="character" w:customStyle="1" w:styleId="ListLabel7">
    <w:name w:val="ListLabel 7"/>
    <w:rsid w:val="00953B88"/>
    <w:rPr>
      <w:rFonts w:eastAsia="TimesNewRomanPSMT" w:cs="Times New Roman"/>
    </w:rPr>
  </w:style>
  <w:style w:type="character" w:customStyle="1" w:styleId="ListLabel8">
    <w:name w:val="ListLabel 8"/>
    <w:rsid w:val="00953B88"/>
    <w:rPr>
      <w:i w:val="0"/>
    </w:rPr>
  </w:style>
  <w:style w:type="character" w:customStyle="1" w:styleId="NumberingSymbols">
    <w:name w:val="Numbering Symbols"/>
    <w:rsid w:val="00953B88"/>
  </w:style>
  <w:style w:type="character" w:customStyle="1" w:styleId="FootnoteCharacters">
    <w:name w:val="Footnote Characters"/>
    <w:rsid w:val="00953B88"/>
    <w:rPr>
      <w:vertAlign w:val="superscript"/>
    </w:rPr>
  </w:style>
  <w:style w:type="paragraph" w:customStyle="1" w:styleId="Heading">
    <w:name w:val="Heading"/>
    <w:basedOn w:val="Normal"/>
    <w:next w:val="BodyText"/>
    <w:rsid w:val="00953B88"/>
    <w:pPr>
      <w:keepNext/>
      <w:suppressAutoHyphens/>
      <w:spacing w:before="240" w:after="120" w:line="100" w:lineRule="atLeast"/>
    </w:pPr>
    <w:rPr>
      <w:rFonts w:ascii="Arial" w:eastAsia="Arial Unicode MS" w:hAnsi="Arial" w:cs="Mangal"/>
      <w:color w:val="000000"/>
      <w:kern w:val="1"/>
      <w:sz w:val="28"/>
      <w:szCs w:val="28"/>
      <w:lang w:val="en-US" w:eastAsia="ar-SA"/>
    </w:rPr>
  </w:style>
  <w:style w:type="paragraph" w:styleId="Caption">
    <w:name w:val="caption"/>
    <w:basedOn w:val="Normal"/>
    <w:qFormat/>
    <w:rsid w:val="00953B88"/>
    <w:pPr>
      <w:suppressLineNumbers/>
      <w:suppressAutoHyphens/>
      <w:spacing w:before="120" w:after="120" w:line="100" w:lineRule="atLeast"/>
    </w:pPr>
    <w:rPr>
      <w:rFonts w:ascii="Times New Roman" w:eastAsia="Arial Unicode MS" w:hAnsi="Times New Roman" w:cs="Mangal"/>
      <w:i/>
      <w:iCs/>
      <w:color w:val="000000"/>
      <w:kern w:val="1"/>
      <w:sz w:val="24"/>
      <w:szCs w:val="24"/>
      <w:lang w:val="en-US" w:eastAsia="ar-SA"/>
    </w:rPr>
  </w:style>
  <w:style w:type="paragraph" w:customStyle="1" w:styleId="Index">
    <w:name w:val="Index"/>
    <w:basedOn w:val="Normal"/>
    <w:rsid w:val="00953B88"/>
    <w:pPr>
      <w:suppressLineNumbers/>
      <w:suppressAutoHyphens/>
      <w:spacing w:after="0" w:line="100" w:lineRule="atLeast"/>
    </w:pPr>
    <w:rPr>
      <w:rFonts w:ascii="Times New Roman" w:eastAsia="Arial Unicode MS" w:hAnsi="Times New Roman" w:cs="Mangal"/>
      <w:color w:val="000000"/>
      <w:kern w:val="1"/>
      <w:sz w:val="24"/>
      <w:szCs w:val="24"/>
      <w:lang w:val="en-US" w:eastAsia="ar-SA"/>
    </w:rPr>
  </w:style>
  <w:style w:type="paragraph" w:customStyle="1" w:styleId="CommentText1">
    <w:name w:val="Comment Text1"/>
    <w:basedOn w:val="Normal"/>
    <w:rsid w:val="00953B88"/>
    <w:pPr>
      <w:suppressAutoHyphens/>
      <w:spacing w:after="0" w:line="100" w:lineRule="atLeast"/>
    </w:pPr>
    <w:rPr>
      <w:rFonts w:ascii="Times New Roman" w:eastAsia="Arial Unicode MS" w:hAnsi="Times New Roman" w:cs="Times New Roman"/>
      <w:color w:val="000000"/>
      <w:kern w:val="1"/>
      <w:sz w:val="20"/>
      <w:szCs w:val="20"/>
      <w:lang w:val="en-US" w:eastAsia="ar-SA"/>
    </w:rPr>
  </w:style>
  <w:style w:type="paragraph" w:customStyle="1" w:styleId="CommentSubject1">
    <w:name w:val="Comment Subject1"/>
    <w:basedOn w:val="CommentText1"/>
    <w:rsid w:val="00953B88"/>
    <w:rPr>
      <w:b/>
      <w:bCs/>
    </w:rPr>
  </w:style>
  <w:style w:type="character" w:customStyle="1" w:styleId="BalloonTextChar1">
    <w:name w:val="Balloon Text Char1"/>
    <w:basedOn w:val="DefaultParagraphFont"/>
    <w:rsid w:val="00953B88"/>
    <w:rPr>
      <w:rFonts w:ascii="Tahoma" w:eastAsia="Arial Unicode MS" w:hAnsi="Tahoma" w:cs="Tahoma"/>
      <w:color w:val="000000"/>
      <w:kern w:val="1"/>
      <w:sz w:val="16"/>
      <w:szCs w:val="16"/>
      <w:lang w:val="en-US" w:eastAsia="ar-SA"/>
    </w:rPr>
  </w:style>
  <w:style w:type="paragraph" w:customStyle="1" w:styleId="ContentsHeading">
    <w:name w:val="Contents Heading"/>
    <w:basedOn w:val="Heading1"/>
    <w:rsid w:val="00953B88"/>
    <w:pPr>
      <w:keepNext/>
      <w:keepLines/>
      <w:suppressLineNumbers/>
      <w:suppressAutoHyphens/>
      <w:autoSpaceDE/>
      <w:autoSpaceDN/>
      <w:adjustRightInd/>
      <w:spacing w:before="480" w:line="100" w:lineRule="atLeast"/>
    </w:pPr>
    <w:rPr>
      <w:rFonts w:ascii="Cambria" w:eastAsia="Arial Unicode MS" w:hAnsi="Cambria" w:cs="font296"/>
      <w:b/>
      <w:bCs/>
      <w:color w:val="365F91"/>
      <w:kern w:val="1"/>
      <w:sz w:val="32"/>
      <w:szCs w:val="32"/>
      <w:lang w:eastAsia="ar-SA"/>
    </w:rPr>
  </w:style>
  <w:style w:type="character" w:customStyle="1" w:styleId="BodyText2Char2">
    <w:name w:val="Body Text 2 Char2"/>
    <w:basedOn w:val="DefaultParagraphFont"/>
    <w:rsid w:val="00953B88"/>
    <w:rPr>
      <w:rFonts w:ascii="Times New Roman" w:eastAsia="Arial Unicode MS" w:hAnsi="Times New Roman" w:cs="Times New Roman"/>
      <w:color w:val="000000"/>
      <w:kern w:val="1"/>
      <w:sz w:val="24"/>
      <w:szCs w:val="24"/>
      <w:lang w:val="en-US" w:eastAsia="ar-SA"/>
    </w:rPr>
  </w:style>
  <w:style w:type="character" w:customStyle="1" w:styleId="BodyText3Char1">
    <w:name w:val="Body Text 3 Char1"/>
    <w:basedOn w:val="DefaultParagraphFont"/>
    <w:rsid w:val="00953B88"/>
    <w:rPr>
      <w:rFonts w:ascii="Times New Roman" w:eastAsia="Times New Roman" w:hAnsi="Times New Roman" w:cs="Times New Roman"/>
      <w:color w:val="000000"/>
      <w:kern w:val="1"/>
      <w:sz w:val="16"/>
      <w:szCs w:val="16"/>
      <w:lang w:val="en-US" w:eastAsia="ar-SA"/>
    </w:rPr>
  </w:style>
  <w:style w:type="paragraph" w:styleId="NoSpacing">
    <w:name w:val="No Spacing"/>
    <w:uiPriority w:val="1"/>
    <w:qFormat/>
    <w:rsid w:val="00953B88"/>
    <w:pPr>
      <w:suppressAutoHyphens/>
      <w:spacing w:after="0" w:line="100" w:lineRule="atLeast"/>
    </w:pPr>
    <w:rPr>
      <w:rFonts w:ascii="Calibri" w:eastAsia="Arial Unicode MS" w:hAnsi="Calibri" w:cs="Calibri"/>
      <w:kern w:val="1"/>
      <w:lang w:val="en-US" w:eastAsia="ar-SA"/>
    </w:rPr>
  </w:style>
  <w:style w:type="character" w:customStyle="1" w:styleId="HeaderChar1">
    <w:name w:val="Header Char1"/>
    <w:basedOn w:val="DefaultParagraphFont"/>
    <w:rsid w:val="00953B88"/>
    <w:rPr>
      <w:rFonts w:ascii="Times New Roman" w:eastAsia="Arial Unicode MS" w:hAnsi="Times New Roman" w:cs="Times New Roman"/>
      <w:color w:val="000000"/>
      <w:kern w:val="1"/>
      <w:sz w:val="24"/>
      <w:szCs w:val="24"/>
      <w:lang w:val="en-US" w:eastAsia="ar-SA"/>
    </w:rPr>
  </w:style>
  <w:style w:type="character" w:customStyle="1" w:styleId="FooterChar1">
    <w:name w:val="Footer Char1"/>
    <w:basedOn w:val="DefaultParagraphFont"/>
    <w:uiPriority w:val="99"/>
    <w:rsid w:val="00953B88"/>
    <w:rPr>
      <w:rFonts w:ascii="Times New Roman" w:eastAsia="Arial Unicode MS" w:hAnsi="Times New Roman" w:cs="Times New Roman"/>
      <w:color w:val="000000"/>
      <w:kern w:val="1"/>
      <w:sz w:val="24"/>
      <w:szCs w:val="24"/>
      <w:lang w:val="en-US" w:eastAsia="ar-SA"/>
    </w:rPr>
  </w:style>
  <w:style w:type="paragraph" w:customStyle="1" w:styleId="TableContents">
    <w:name w:val="Table Contents"/>
    <w:basedOn w:val="Normal"/>
    <w:rsid w:val="00953B88"/>
    <w:pPr>
      <w:suppressLineNumbers/>
      <w:suppressAutoHyphens/>
      <w:spacing w:after="0" w:line="100" w:lineRule="atLeast"/>
    </w:pPr>
    <w:rPr>
      <w:rFonts w:ascii="Times New Roman" w:eastAsia="Arial Unicode MS" w:hAnsi="Times New Roman" w:cs="Times New Roman"/>
      <w:color w:val="000000"/>
      <w:kern w:val="1"/>
      <w:sz w:val="24"/>
      <w:szCs w:val="24"/>
      <w:lang w:val="en-US" w:eastAsia="ar-SA"/>
    </w:rPr>
  </w:style>
  <w:style w:type="paragraph" w:customStyle="1" w:styleId="TableHeading">
    <w:name w:val="Table Heading"/>
    <w:basedOn w:val="TableContents"/>
    <w:rsid w:val="00953B88"/>
    <w:pPr>
      <w:jc w:val="center"/>
    </w:pPr>
    <w:rPr>
      <w:b/>
      <w:bCs/>
    </w:rPr>
  </w:style>
  <w:style w:type="character" w:customStyle="1" w:styleId="WW8Num1z0">
    <w:name w:val="WW8Num1z0"/>
    <w:rsid w:val="00953B88"/>
    <w:rPr>
      <w:rFonts w:ascii="Times New Roman" w:hAnsi="Times New Roman" w:cs="Times New Roman"/>
    </w:rPr>
  </w:style>
  <w:style w:type="character" w:customStyle="1" w:styleId="Absatz-Standardschriftart">
    <w:name w:val="Absatz-Standardschriftart"/>
    <w:rsid w:val="00953B88"/>
  </w:style>
  <w:style w:type="character" w:customStyle="1" w:styleId="WW8Num3z0">
    <w:name w:val="WW8Num3z0"/>
    <w:rsid w:val="00953B88"/>
    <w:rPr>
      <w:rFonts w:ascii="Times New Roman" w:eastAsia="Times New Roman" w:hAnsi="Times New Roman" w:cs="Times New Roman"/>
    </w:rPr>
  </w:style>
  <w:style w:type="character" w:customStyle="1" w:styleId="WW8Num3z2">
    <w:name w:val="WW8Num3z2"/>
    <w:rsid w:val="00953B88"/>
    <w:rPr>
      <w:rFonts w:ascii="Wingdings" w:hAnsi="Wingdings"/>
    </w:rPr>
  </w:style>
  <w:style w:type="character" w:customStyle="1" w:styleId="WW8Num3z3">
    <w:name w:val="WW8Num3z3"/>
    <w:rsid w:val="00953B88"/>
    <w:rPr>
      <w:rFonts w:ascii="Symbol" w:hAnsi="Symbol"/>
    </w:rPr>
  </w:style>
  <w:style w:type="character" w:customStyle="1" w:styleId="WW8Num7z3">
    <w:name w:val="WW8Num7z3"/>
    <w:rsid w:val="00953B88"/>
    <w:rPr>
      <w:rFonts w:ascii="Symbol" w:hAnsi="Symbol"/>
    </w:rPr>
  </w:style>
  <w:style w:type="character" w:customStyle="1" w:styleId="WW8NumSt1z0">
    <w:name w:val="WW8NumSt1z0"/>
    <w:rsid w:val="00953B88"/>
    <w:rPr>
      <w:rFonts w:ascii="Times New Roman" w:hAnsi="Times New Roman" w:cs="Times New Roman"/>
    </w:rPr>
  </w:style>
  <w:style w:type="character" w:customStyle="1" w:styleId="WW8NumSt2z0">
    <w:name w:val="WW8NumSt2z0"/>
    <w:rsid w:val="00953B88"/>
    <w:rPr>
      <w:rFonts w:ascii="Times New Roman" w:hAnsi="Times New Roman" w:cs="Times New Roman"/>
    </w:rPr>
  </w:style>
  <w:style w:type="character" w:customStyle="1" w:styleId="WW8NumSt2z1">
    <w:name w:val="WW8NumSt2z1"/>
    <w:rsid w:val="00953B88"/>
    <w:rPr>
      <w:rFonts w:ascii="Courier New" w:hAnsi="Courier New" w:cs="Courier New"/>
    </w:rPr>
  </w:style>
  <w:style w:type="character" w:customStyle="1" w:styleId="WW8NumSt2z2">
    <w:name w:val="WW8NumSt2z2"/>
    <w:rsid w:val="00953B88"/>
    <w:rPr>
      <w:rFonts w:ascii="Wingdings" w:hAnsi="Wingdings"/>
    </w:rPr>
  </w:style>
  <w:style w:type="character" w:customStyle="1" w:styleId="WW8NumSt2z3">
    <w:name w:val="WW8NumSt2z3"/>
    <w:rsid w:val="00953B88"/>
    <w:rPr>
      <w:rFonts w:ascii="Symbol" w:hAnsi="Symbol"/>
    </w:rPr>
  </w:style>
  <w:style w:type="character" w:customStyle="1" w:styleId="WW8NumSt6z0">
    <w:name w:val="WW8NumSt6z0"/>
    <w:rsid w:val="00953B88"/>
    <w:rPr>
      <w:rFonts w:ascii="Times New Roman" w:hAnsi="Times New Roman" w:cs="Times New Roman"/>
    </w:rPr>
  </w:style>
  <w:style w:type="paragraph" w:customStyle="1" w:styleId="lofej">
    <w:name w:val="Élofej"/>
    <w:basedOn w:val="Normal"/>
    <w:rsid w:val="00953B88"/>
    <w:pPr>
      <w:tabs>
        <w:tab w:val="center" w:pos="4703"/>
        <w:tab w:val="right" w:pos="9406"/>
      </w:tabs>
      <w:suppressAutoHyphens/>
      <w:spacing w:after="0" w:line="240" w:lineRule="auto"/>
      <w:jc w:val="both"/>
    </w:pPr>
    <w:rPr>
      <w:rFonts w:ascii="Times New Roman" w:eastAsia="Times New Roman" w:hAnsi="Times New Roman" w:cs="Times New Roman"/>
      <w:sz w:val="28"/>
      <w:szCs w:val="20"/>
      <w:lang w:val="hu-HU" w:eastAsia="ar-SA"/>
    </w:rPr>
  </w:style>
  <w:style w:type="paragraph" w:customStyle="1" w:styleId="Framecontents">
    <w:name w:val="Frame contents"/>
    <w:basedOn w:val="BodyText"/>
    <w:rsid w:val="00953B88"/>
    <w:pPr>
      <w:suppressAutoHyphens/>
      <w:jc w:val="left"/>
    </w:pPr>
    <w:rPr>
      <w:rFonts w:ascii="Times New Roman" w:hAnsi="Times New Roman"/>
      <w:noProof w:val="0"/>
      <w:sz w:val="24"/>
      <w:lang w:val="en-US" w:eastAsia="ar-SA"/>
    </w:rPr>
  </w:style>
  <w:style w:type="paragraph" w:customStyle="1" w:styleId="Normal1">
    <w:name w:val="Normal1"/>
    <w:basedOn w:val="Normal"/>
    <w:rsid w:val="00953B88"/>
    <w:pPr>
      <w:spacing w:before="100" w:beforeAutospacing="1" w:after="100" w:afterAutospacing="1" w:line="240" w:lineRule="auto"/>
    </w:pPr>
    <w:rPr>
      <w:rFonts w:ascii="Arial" w:eastAsia="Times New Roman" w:hAnsi="Arial" w:cs="Arial"/>
      <w:lang w:val="en-US"/>
    </w:rPr>
  </w:style>
  <w:style w:type="table" w:customStyle="1" w:styleId="TableGrid12">
    <w:name w:val="Table Grid12"/>
    <w:basedOn w:val="TableNormal"/>
    <w:next w:val="TableGrid"/>
    <w:rsid w:val="00953B8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1">
    <w:name w:val="Table Web 21"/>
    <w:basedOn w:val="TableNormal"/>
    <w:next w:val="TableWeb2"/>
    <w:rsid w:val="00953B8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vo">
    <w:name w:val="novo"/>
    <w:basedOn w:val="Normal"/>
    <w:rsid w:val="00953B88"/>
    <w:pPr>
      <w:numPr>
        <w:numId w:val="10"/>
      </w:numPr>
      <w:spacing w:after="0" w:line="240" w:lineRule="auto"/>
    </w:pPr>
    <w:rPr>
      <w:rFonts w:ascii="Times New Roman" w:eastAsia="Times New Roman" w:hAnsi="Times New Roman" w:cs="Times New Roman"/>
      <w:sz w:val="24"/>
      <w:szCs w:val="24"/>
      <w:lang w:val="en-US"/>
    </w:rPr>
  </w:style>
  <w:style w:type="character" w:customStyle="1" w:styleId="DefaultParagraphFont1">
    <w:name w:val="Default Paragraph Font1"/>
    <w:rsid w:val="00953B88"/>
  </w:style>
  <w:style w:type="character" w:customStyle="1" w:styleId="shorttext">
    <w:name w:val="short_text"/>
    <w:rsid w:val="00953B88"/>
  </w:style>
  <w:style w:type="character" w:customStyle="1" w:styleId="hps">
    <w:name w:val="hps"/>
    <w:rsid w:val="00953B88"/>
  </w:style>
  <w:style w:type="character" w:styleId="LineNumber">
    <w:name w:val="line number"/>
    <w:uiPriority w:val="99"/>
    <w:semiHidden/>
    <w:unhideWhenUsed/>
    <w:rsid w:val="00953B88"/>
  </w:style>
  <w:style w:type="paragraph" w:styleId="FootnoteText">
    <w:name w:val="footnote text"/>
    <w:basedOn w:val="Normal"/>
    <w:link w:val="FootnoteTextChar"/>
    <w:uiPriority w:val="99"/>
    <w:semiHidden/>
    <w:unhideWhenUsed/>
    <w:rsid w:val="00953B88"/>
    <w:pPr>
      <w:suppressAutoHyphens/>
      <w:spacing w:after="0" w:line="240" w:lineRule="auto"/>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953B88"/>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unhideWhenUsed/>
    <w:rsid w:val="00953B88"/>
    <w:rPr>
      <w:vertAlign w:val="superscript"/>
    </w:rPr>
  </w:style>
  <w:style w:type="table" w:customStyle="1" w:styleId="TableGrid21">
    <w:name w:val="Table Grid21"/>
    <w:basedOn w:val="TableNormal"/>
    <w:next w:val="TableGrid"/>
    <w:rsid w:val="00953B8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953B8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2">
    <w:name w:val="Table Web 22"/>
    <w:basedOn w:val="TableNormal"/>
    <w:next w:val="TableWeb2"/>
    <w:rsid w:val="00953B8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4">
    <w:name w:val="Table Grid4"/>
    <w:basedOn w:val="TableNormal"/>
    <w:next w:val="TableGrid"/>
    <w:rsid w:val="00953B8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3">
    <w:name w:val="Table Web 23"/>
    <w:basedOn w:val="TableNormal"/>
    <w:next w:val="TableWeb2"/>
    <w:rsid w:val="00953B8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953B88"/>
  </w:style>
  <w:style w:type="table" w:customStyle="1" w:styleId="TableGrid5">
    <w:name w:val="Table Grid5"/>
    <w:basedOn w:val="TableNormal"/>
    <w:next w:val="TableGrid"/>
    <w:rsid w:val="00953B8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4">
    <w:name w:val="Table Web 24"/>
    <w:basedOn w:val="TableNormal"/>
    <w:next w:val="TableWeb2"/>
    <w:rsid w:val="00953B8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mmentTextChar1">
    <w:name w:val="Comment Text Char1"/>
    <w:basedOn w:val="DefaultParagraphFont"/>
    <w:uiPriority w:val="99"/>
    <w:semiHidden/>
    <w:rsid w:val="00953B88"/>
    <w:rPr>
      <w:rFonts w:ascii="Times New Roman" w:eastAsia="Arial Unicode MS" w:hAnsi="Times New Roman" w:cs="Times New Roman"/>
      <w:color w:val="000000"/>
      <w:kern w:val="1"/>
      <w:sz w:val="20"/>
      <w:szCs w:val="20"/>
      <w:lang w:val="en-US" w:eastAsia="ar-SA"/>
    </w:rPr>
  </w:style>
  <w:style w:type="character" w:customStyle="1" w:styleId="CommentSubjectChar1">
    <w:name w:val="Comment Subject Char1"/>
    <w:basedOn w:val="CommentTextChar1"/>
    <w:uiPriority w:val="99"/>
    <w:semiHidden/>
    <w:rsid w:val="00953B88"/>
    <w:rPr>
      <w:rFonts w:ascii="Times New Roman" w:eastAsia="Arial Unicode MS" w:hAnsi="Times New Roman" w:cs="Times New Roman"/>
      <w:b/>
      <w:bCs/>
      <w:color w:val="000000"/>
      <w:kern w:val="1"/>
      <w:sz w:val="20"/>
      <w:szCs w:val="20"/>
      <w:lang w:val="en-US" w:eastAsia="ar-SA"/>
    </w:rPr>
  </w:style>
  <w:style w:type="table" w:customStyle="1" w:styleId="TableGrid13">
    <w:name w:val="Table Grid13"/>
    <w:basedOn w:val="TableNormal"/>
    <w:next w:val="TableGrid"/>
    <w:rsid w:val="00953B8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5">
    <w:name w:val="Table Web 25"/>
    <w:basedOn w:val="TableNormal"/>
    <w:next w:val="TableWeb2"/>
    <w:rsid w:val="00953B8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2">
    <w:name w:val="Table Grid22"/>
    <w:basedOn w:val="TableNormal"/>
    <w:next w:val="TableGrid"/>
    <w:rsid w:val="00953B8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953B8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6">
    <w:name w:val="Table Web 26"/>
    <w:basedOn w:val="TableNormal"/>
    <w:next w:val="TableWeb2"/>
    <w:rsid w:val="00953B8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3">
    <w:name w:val="Table Grid23"/>
    <w:basedOn w:val="TableNormal"/>
    <w:next w:val="TableGrid"/>
    <w:rsid w:val="00953B8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953B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953B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953B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953B88"/>
  </w:style>
  <w:style w:type="numbering" w:customStyle="1" w:styleId="NoList13">
    <w:name w:val="No List13"/>
    <w:next w:val="NoList"/>
    <w:uiPriority w:val="99"/>
    <w:semiHidden/>
    <w:unhideWhenUsed/>
    <w:rsid w:val="00953B88"/>
  </w:style>
  <w:style w:type="paragraph" w:customStyle="1" w:styleId="TableParagraph">
    <w:name w:val="Table Paragraph"/>
    <w:basedOn w:val="Normal"/>
    <w:uiPriority w:val="1"/>
    <w:qFormat/>
    <w:rsid w:val="00953B88"/>
    <w:pPr>
      <w:widowControl w:val="0"/>
      <w:spacing w:after="0" w:line="240" w:lineRule="auto"/>
    </w:pPr>
    <w:rPr>
      <w:lang w:val="en-US"/>
    </w:rPr>
  </w:style>
  <w:style w:type="paragraph" w:customStyle="1" w:styleId="Normal3">
    <w:name w:val="Normal3"/>
    <w:basedOn w:val="Normal"/>
    <w:uiPriority w:val="99"/>
    <w:rsid w:val="00953B88"/>
    <w:pPr>
      <w:spacing w:before="100" w:beforeAutospacing="1" w:after="100" w:afterAutospacing="1" w:line="240" w:lineRule="auto"/>
    </w:pPr>
    <w:rPr>
      <w:rFonts w:ascii="Arial" w:eastAsia="Times New Roman" w:hAnsi="Arial" w:cs="Arial"/>
      <w:lang w:val="en-US"/>
    </w:rPr>
  </w:style>
  <w:style w:type="table" w:customStyle="1" w:styleId="TableGrid9">
    <w:name w:val="Table Grid9"/>
    <w:basedOn w:val="TableNormal"/>
    <w:next w:val="TableGrid"/>
    <w:uiPriority w:val="59"/>
    <w:rsid w:val="00953B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
    <w:name w:val="No List112"/>
    <w:next w:val="NoList"/>
    <w:uiPriority w:val="99"/>
    <w:semiHidden/>
    <w:unhideWhenUsed/>
    <w:rsid w:val="00953B88"/>
  </w:style>
  <w:style w:type="numbering" w:customStyle="1" w:styleId="NoList1112">
    <w:name w:val="No List1112"/>
    <w:next w:val="NoList"/>
    <w:uiPriority w:val="99"/>
    <w:semiHidden/>
    <w:unhideWhenUsed/>
    <w:rsid w:val="00953B88"/>
  </w:style>
  <w:style w:type="table" w:customStyle="1" w:styleId="TableGrid15">
    <w:name w:val="Table Grid15"/>
    <w:basedOn w:val="TableNormal"/>
    <w:next w:val="TableGrid"/>
    <w:uiPriority w:val="59"/>
    <w:rsid w:val="00953B88"/>
    <w:pPr>
      <w:suppressAutoHyphens/>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47299F"/>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EE6D47"/>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59"/>
    <w:rsid w:val="00EE6D47"/>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1C3A6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645486"/>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7F0AD8"/>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next w:val="TableGrid"/>
    <w:uiPriority w:val="59"/>
    <w:rsid w:val="007F0AD8"/>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leNormal"/>
    <w:next w:val="TableGrid"/>
    <w:uiPriority w:val="59"/>
    <w:rsid w:val="001F4835"/>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TableNormal"/>
    <w:next w:val="TableGrid"/>
    <w:uiPriority w:val="59"/>
    <w:rsid w:val="001F4835"/>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TableNormal"/>
    <w:next w:val="TableGrid"/>
    <w:uiPriority w:val="59"/>
    <w:rsid w:val="00696C4A"/>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TableNormal"/>
    <w:next w:val="TableGrid"/>
    <w:uiPriority w:val="59"/>
    <w:rsid w:val="0026534E"/>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TableNormal"/>
    <w:next w:val="TableGrid"/>
    <w:uiPriority w:val="59"/>
    <w:rsid w:val="00D6179D"/>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
    <w:name w:val="Table Grid30"/>
    <w:basedOn w:val="TableNormal"/>
    <w:next w:val="TableGrid"/>
    <w:uiPriority w:val="59"/>
    <w:rsid w:val="006B212B"/>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0414D8"/>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r.gov.rs"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hyperlink" Target="http://www.apr.gov.rs" TargetMode="Externa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g.vi.sud.rs/lt/articles/o-visem-sudu/obavestenje-ke-za-pravna-lica.html" TargetMode="External"/><Relationship Id="rId24" Type="http://schemas.openxmlformats.org/officeDocument/2006/relationships/hyperlink" Target="http://www.kjn.gov.rs/ci/uputstvo-o-uplati-republicke-administrativne-takse.html" TargetMode="Externa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www.ekourb.vojvodina.gov.rs" TargetMode="External"/><Relationship Id="rId10" Type="http://schemas.openxmlformats.org/officeDocument/2006/relationships/hyperlink" Target="mailto:ekourb@vojvodina.gov.rs|www.ekourb.vojvodina.gov.rs" TargetMode="Externa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hyperlink" Target="mailto:ekourb@vojvodina.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203EF-2D92-4073-88AB-D19391A7A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18158</Words>
  <Characters>103501</Characters>
  <Application>Microsoft Office Word</Application>
  <DocSecurity>0</DocSecurity>
  <Lines>862</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Tankosava Čanak</dc:creator>
  <cp:lastModifiedBy>Hristina Radovanović</cp:lastModifiedBy>
  <cp:revision>2</cp:revision>
  <cp:lastPrinted>2018-08-13T10:11:00Z</cp:lastPrinted>
  <dcterms:created xsi:type="dcterms:W3CDTF">2018-08-14T13:54:00Z</dcterms:created>
  <dcterms:modified xsi:type="dcterms:W3CDTF">2018-08-14T13:54:00Z</dcterms:modified>
</cp:coreProperties>
</file>