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  <w:r w:rsidRPr="00140B7B">
        <w:rPr>
          <w:rFonts w:eastAsia="Times New Roman" w:cs="Times New Roman"/>
          <w:bCs/>
          <w:lang w:val="ru-RU"/>
        </w:rPr>
        <w:tab/>
      </w:r>
    </w:p>
    <w:p w:rsidR="0048581E" w:rsidRPr="00140B7B" w:rsidRDefault="0048581E" w:rsidP="0048581E">
      <w:pPr>
        <w:tabs>
          <w:tab w:val="left" w:pos="3011"/>
          <w:tab w:val="left" w:pos="8822"/>
        </w:tabs>
        <w:spacing w:after="0" w:line="240" w:lineRule="auto"/>
        <w:ind w:left="-108"/>
        <w:jc w:val="both"/>
        <w:outlineLvl w:val="0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ru-RU"/>
        </w:rPr>
        <w:t>Н</w:t>
      </w:r>
      <w:r w:rsidRPr="00140B7B">
        <w:rPr>
          <w:rFonts w:eastAsia="Times New Roman" w:cs="Times New Roman"/>
          <w:bCs/>
          <w:lang w:val="sr-Cyrl-CS"/>
        </w:rPr>
        <w:t xml:space="preserve">а основу члана </w:t>
      </w:r>
      <w:r w:rsidRPr="00140B7B">
        <w:rPr>
          <w:rFonts w:cs="Verdana"/>
        </w:rPr>
        <w:t>24</w:t>
      </w:r>
      <w:r w:rsidRPr="00140B7B">
        <w:rPr>
          <w:rFonts w:cs="Verdana"/>
          <w:lang w:val="sr-Cyrl-CS"/>
        </w:rPr>
        <w:t xml:space="preserve">. став 2. и члана </w:t>
      </w:r>
      <w:r w:rsidRPr="00140B7B">
        <w:rPr>
          <w:rFonts w:cs="Verdana"/>
        </w:rPr>
        <w:t>39</w:t>
      </w:r>
      <w:r w:rsidRPr="00140B7B">
        <w:rPr>
          <w:rFonts w:cs="Verdana"/>
          <w:lang w:val="sr-Cyrl-CS"/>
        </w:rPr>
        <w:t xml:space="preserve">. став 3. </w:t>
      </w:r>
      <w:r w:rsidRPr="00140B7B">
        <w:rPr>
          <w:rFonts w:eastAsia="Times New Roman" w:cs="Times New Roman"/>
          <w:bCs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140B7B">
        <w:rPr>
          <w:rFonts w:eastAsia="Times New Roman" w:cs="Times New Roman"/>
          <w:bCs/>
          <w:lang w:val="sr-Latn-CS"/>
        </w:rPr>
        <w:t>37</w:t>
      </w:r>
      <w:r w:rsidRPr="00140B7B">
        <w:rPr>
          <w:rFonts w:eastAsia="Times New Roman" w:cs="Times New Roman"/>
          <w:bCs/>
          <w:lang w:val="sr-Cyrl-CS"/>
        </w:rPr>
        <w:t>/201</w:t>
      </w:r>
      <w:r w:rsidRPr="00140B7B">
        <w:rPr>
          <w:rFonts w:eastAsia="Times New Roman" w:cs="Times New Roman"/>
          <w:bCs/>
          <w:lang w:val="sr-Latn-CS"/>
        </w:rPr>
        <w:t>4</w:t>
      </w:r>
      <w:r w:rsidRPr="00140B7B">
        <w:rPr>
          <w:rFonts w:eastAsia="Times New Roman" w:cs="Times New Roman"/>
          <w:bCs/>
          <w:lang w:val="sr-Cyrl-RS"/>
        </w:rPr>
        <w:t>, 54/2014 – други пропис и 37/2016</w:t>
      </w:r>
      <w:r w:rsidRPr="00140B7B">
        <w:rPr>
          <w:rFonts w:eastAsia="Times New Roman" w:cs="Times New Roman"/>
          <w:bCs/>
          <w:lang w:val="sr-Cyrl-CS"/>
        </w:rPr>
        <w:t>)</w:t>
      </w:r>
      <w:r w:rsidRPr="00140B7B">
        <w:rPr>
          <w:rFonts w:eastAsia="Times New Roman" w:cs="Times New Roman"/>
          <w:bCs/>
        </w:rPr>
        <w:t>,</w:t>
      </w:r>
      <w:r w:rsidRPr="00140B7B">
        <w:rPr>
          <w:rFonts w:eastAsia="Times New Roman" w:cs="Times New Roman"/>
          <w:bCs/>
          <w:lang w:val="sr-Cyrl-CS"/>
        </w:rPr>
        <w:t xml:space="preserve"> члана 2</w:t>
      </w:r>
      <w:r w:rsidRPr="00140B7B">
        <w:rPr>
          <w:rFonts w:eastAsia="Times New Roman" w:cs="Times New Roman"/>
          <w:bCs/>
          <w:lang w:val="ru-RU"/>
        </w:rPr>
        <w:t>2</w:t>
      </w:r>
      <w:r w:rsidRPr="00140B7B">
        <w:rPr>
          <w:rFonts w:eastAsia="Times New Roman" w:cs="Times New Roman"/>
          <w:bCs/>
          <w:lang w:val="sr-Cyrl-CS"/>
        </w:rPr>
        <w:t>. став 4. Покрајинске скупштинске одлуке о буџету Аутономне покрајине Војводине за 201</w:t>
      </w:r>
      <w:r w:rsidRPr="00140B7B">
        <w:rPr>
          <w:rFonts w:eastAsia="Times New Roman" w:cs="Times New Roman"/>
          <w:bCs/>
          <w:lang w:val="ru-RU"/>
        </w:rPr>
        <w:t>7</w:t>
      </w:r>
      <w:r w:rsidRPr="00140B7B">
        <w:rPr>
          <w:rFonts w:eastAsia="Times New Roman" w:cs="Times New Roman"/>
          <w:bCs/>
          <w:lang w:val="sr-Cyrl-CS"/>
        </w:rPr>
        <w:t xml:space="preserve">. годину („Сл. лист АПВ“, број </w:t>
      </w:r>
      <w:r w:rsidRPr="00140B7B">
        <w:rPr>
          <w:rFonts w:eastAsia="Times New Roman" w:cs="Times New Roman"/>
          <w:bCs/>
          <w:lang w:val="ru-RU"/>
        </w:rPr>
        <w:t>69</w:t>
      </w:r>
      <w:r w:rsidRPr="00140B7B">
        <w:rPr>
          <w:rFonts w:eastAsia="Times New Roman" w:cs="Times New Roman"/>
          <w:bCs/>
          <w:lang w:val="sr-Cyrl-CS"/>
        </w:rPr>
        <w:t>/2016) и Одлуке покрајинског секретара о спровођењу поступка за доделу средстава путем јавног конкурса број 130-401-</w:t>
      </w:r>
      <w:r w:rsidRPr="00140B7B">
        <w:rPr>
          <w:rFonts w:eastAsia="Times New Roman" w:cs="Times New Roman"/>
          <w:bCs/>
          <w:lang w:val="sr-Cyrl-RS"/>
        </w:rPr>
        <w:t>29</w:t>
      </w:r>
      <w:r>
        <w:rPr>
          <w:rFonts w:eastAsia="Times New Roman" w:cs="Times New Roman"/>
          <w:bCs/>
          <w:lang w:val="sr-Cyrl-RS"/>
        </w:rPr>
        <w:t>59</w:t>
      </w:r>
      <w:r w:rsidRPr="00140B7B">
        <w:rPr>
          <w:rFonts w:eastAsia="Times New Roman" w:cs="Times New Roman"/>
          <w:bCs/>
          <w:lang w:val="sr-Cyrl-CS"/>
        </w:rPr>
        <w:t>/20</w:t>
      </w:r>
      <w:r w:rsidRPr="00140B7B">
        <w:rPr>
          <w:rFonts w:eastAsia="Times New Roman" w:cs="Times New Roman"/>
          <w:bCs/>
          <w:lang w:val="ru-RU"/>
        </w:rPr>
        <w:t>17</w:t>
      </w:r>
      <w:r w:rsidRPr="00140B7B">
        <w:rPr>
          <w:rFonts w:eastAsia="Times New Roman" w:cs="Times New Roman"/>
          <w:bCs/>
          <w:lang w:val="sr-Latn-CS"/>
        </w:rPr>
        <w:t>-02</w:t>
      </w:r>
      <w:r w:rsidRPr="00140B7B">
        <w:rPr>
          <w:rFonts w:eastAsia="Times New Roman" w:cs="Times New Roman"/>
          <w:bCs/>
          <w:lang w:val="sr-Cyrl-CS"/>
        </w:rPr>
        <w:t xml:space="preserve"> од </w:t>
      </w:r>
      <w:r w:rsidRPr="00140B7B">
        <w:rPr>
          <w:rFonts w:eastAsia="Times New Roman" w:cs="Times New Roman"/>
          <w:bCs/>
          <w:lang w:val="sr-Cyrl-RS"/>
        </w:rPr>
        <w:t>30.05.2017</w:t>
      </w:r>
      <w:r w:rsidRPr="00140B7B">
        <w:rPr>
          <w:rFonts w:eastAsia="Times New Roman" w:cs="Times New Roman"/>
          <w:bCs/>
          <w:lang w:val="sr-Cyrl-CS"/>
        </w:rPr>
        <w:t>. године.</w:t>
      </w:r>
    </w:p>
    <w:p w:rsidR="0048581E" w:rsidRPr="00140B7B" w:rsidRDefault="0048581E" w:rsidP="0048581E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48581E" w:rsidRPr="00140B7B" w:rsidRDefault="0048581E" w:rsidP="0048581E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48581E" w:rsidRPr="00140B7B" w:rsidRDefault="0048581E" w:rsidP="0048581E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>ПОКРАЈИНСКИ СЕКРЕТАРИЈАТ ЗА УРБАНИЗАМ</w:t>
      </w:r>
    </w:p>
    <w:p w:rsidR="0048581E" w:rsidRPr="00140B7B" w:rsidRDefault="0048581E" w:rsidP="0048581E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 xml:space="preserve"> И ЗАШТИТУ ЖИВОТНЕ СРЕДИНЕ </w:t>
      </w:r>
    </w:p>
    <w:p w:rsidR="0048581E" w:rsidRPr="00140B7B" w:rsidRDefault="0048581E" w:rsidP="0048581E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Бул. Михајла Пупина 16, Нови Сад</w:t>
      </w:r>
    </w:p>
    <w:p w:rsidR="0048581E" w:rsidRPr="00140B7B" w:rsidRDefault="0048581E" w:rsidP="0048581E">
      <w:pPr>
        <w:spacing w:after="0" w:line="240" w:lineRule="auto"/>
        <w:jc w:val="center"/>
        <w:rPr>
          <w:rFonts w:eastAsia="Times New Roman" w:cs="Times New Roman"/>
          <w:lang w:val="sr-Cyrl-CS"/>
        </w:rPr>
      </w:pPr>
    </w:p>
    <w:p w:rsidR="0048581E" w:rsidRPr="00140B7B" w:rsidRDefault="0048581E" w:rsidP="0048581E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расписује</w:t>
      </w:r>
    </w:p>
    <w:p w:rsidR="0048581E" w:rsidRPr="00140B7B" w:rsidRDefault="0048581E" w:rsidP="0048581E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</w:p>
    <w:p w:rsidR="0048581E" w:rsidRPr="00140B7B" w:rsidRDefault="0048581E" w:rsidP="0048581E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140B7B">
        <w:rPr>
          <w:rFonts w:eastAsia="Times New Roman" w:cs="Times New Roman"/>
          <w:b/>
          <w:lang w:val="sr-Cyrl-CS"/>
        </w:rPr>
        <w:t>К О Н К У Р С</w:t>
      </w: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lang w:val="ru-RU"/>
        </w:rPr>
      </w:pPr>
    </w:p>
    <w:p w:rsidR="0048581E" w:rsidRPr="001230B3" w:rsidRDefault="0048581E" w:rsidP="0048581E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  <w:r w:rsidRPr="00140B7B">
        <w:rPr>
          <w:rFonts w:eastAsia="Times New Roman" w:cs="Times New Roman"/>
          <w:lang w:val="sr-Cyrl-CS"/>
        </w:rPr>
        <w:t>за доделу</w:t>
      </w:r>
      <w:r w:rsidRPr="00140B7B">
        <w:rPr>
          <w:rFonts w:eastAsia="Times New Roman" w:cs="Times New Roman"/>
          <w:lang w:val="ru-RU"/>
        </w:rPr>
        <w:t xml:space="preserve"> </w:t>
      </w:r>
      <w:r w:rsidRPr="00140B7B">
        <w:rPr>
          <w:rFonts w:eastAsia="Times New Roman" w:cs="Times New Roman"/>
          <w:lang w:val="sr-Cyrl-CS"/>
        </w:rPr>
        <w:t xml:space="preserve">бесповратних средстава из буџета Аутономне </w:t>
      </w:r>
      <w:r w:rsidRPr="00140B7B">
        <w:rPr>
          <w:rFonts w:eastAsia="Times New Roman" w:cs="Times New Roman"/>
        </w:rPr>
        <w:t>п</w:t>
      </w:r>
      <w:r w:rsidRPr="00140B7B">
        <w:rPr>
          <w:rFonts w:eastAsia="Times New Roman" w:cs="Times New Roman"/>
          <w:lang w:val="sr-Cyrl-CS"/>
        </w:rPr>
        <w:t>окрајине Војводине у 201</w:t>
      </w:r>
      <w:r w:rsidRPr="00140B7B">
        <w:rPr>
          <w:rFonts w:eastAsia="Times New Roman" w:cs="Times New Roman"/>
          <w:lang w:val="sr-Cyrl-RS"/>
        </w:rPr>
        <w:t>7</w:t>
      </w:r>
      <w:r w:rsidRPr="00140B7B">
        <w:rPr>
          <w:rFonts w:eastAsia="Times New Roman" w:cs="Times New Roman"/>
          <w:lang w:val="sr-Cyrl-CS"/>
        </w:rPr>
        <w:t>. години</w:t>
      </w:r>
      <w:r w:rsidRPr="00140B7B">
        <w:rPr>
          <w:rFonts w:eastAsia="Times New Roman" w:cs="Times New Roman"/>
          <w:bCs/>
          <w:lang w:val="sr-Cyrl-CS"/>
        </w:rPr>
        <w:t>,</w:t>
      </w:r>
      <w:r w:rsidRPr="00140B7B">
        <w:rPr>
          <w:rFonts w:eastAsia="Times New Roman" w:cs="Times New Roman"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>за</w:t>
      </w:r>
      <w:r w:rsidRPr="00140B7B">
        <w:rPr>
          <w:rFonts w:eastAsia="Times New Roman" w:cs="Times New Roman"/>
          <w:b/>
          <w:bCs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суфинансирање израде </w:t>
      </w:r>
      <w:r>
        <w:rPr>
          <w:rFonts w:eastAsia="Times New Roman" w:cs="Times New Roman"/>
          <w:bCs/>
          <w:lang w:val="sr-Cyrl-RS"/>
        </w:rPr>
        <w:t>планске</w:t>
      </w:r>
      <w:r w:rsidRPr="00140B7B">
        <w:rPr>
          <w:rFonts w:eastAsia="Times New Roman" w:cs="Times New Roman"/>
          <w:bCs/>
          <w:lang w:val="sr-Cyrl-RS"/>
        </w:rPr>
        <w:t xml:space="preserve"> документације </w:t>
      </w:r>
      <w:r w:rsidRPr="00140B7B">
        <w:rPr>
          <w:rFonts w:eastAsia="Times New Roman" w:cs="Times New Roman"/>
          <w:bCs/>
          <w:lang w:val="sr-Cyrl-CS"/>
        </w:rPr>
        <w:t xml:space="preserve"> </w:t>
      </w:r>
      <w:r w:rsidR="001230B3">
        <w:rPr>
          <w:rFonts w:eastAsia="Times New Roman" w:cs="Times New Roman"/>
          <w:bCs/>
          <w:lang w:val="sr-Cyrl-RS"/>
        </w:rPr>
        <w:t>и то</w:t>
      </w:r>
      <w:r w:rsidR="001230B3">
        <w:rPr>
          <w:rFonts w:eastAsia="Times New Roman" w:cs="Times New Roman"/>
          <w:bCs/>
        </w:rPr>
        <w:t>:</w:t>
      </w:r>
    </w:p>
    <w:p w:rsidR="0048581E" w:rsidRPr="0048581E" w:rsidRDefault="0048581E" w:rsidP="0048581E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RS"/>
        </w:rPr>
      </w:pPr>
      <w:r w:rsidRPr="0048581E">
        <w:rPr>
          <w:rFonts w:ascii="Calibri" w:eastAsia="Times New Roman" w:hAnsi="Calibri" w:cs="Times New Roman"/>
          <w:bCs/>
          <w:lang w:val="sr-Cyrl-RS"/>
        </w:rPr>
        <w:t xml:space="preserve">просторног плана </w:t>
      </w:r>
      <w:r w:rsidR="001230B3">
        <w:rPr>
          <w:rFonts w:ascii="Calibri" w:eastAsia="Times New Roman" w:hAnsi="Calibri" w:cs="Times New Roman"/>
          <w:bCs/>
          <w:lang w:val="sr-Cyrl-RS"/>
        </w:rPr>
        <w:t>јединице локалне самоуправе</w:t>
      </w:r>
    </w:p>
    <w:p w:rsidR="0048581E" w:rsidRPr="0048581E" w:rsidRDefault="0048581E" w:rsidP="0048581E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CS"/>
        </w:rPr>
      </w:pPr>
      <w:r w:rsidRPr="0048581E">
        <w:rPr>
          <w:rFonts w:ascii="Calibri" w:eastAsia="Times New Roman" w:hAnsi="Calibri" w:cs="Times New Roman"/>
          <w:bCs/>
          <w:lang w:val="sr-Cyrl-CS"/>
        </w:rPr>
        <w:t>плана генералне регулације</w:t>
      </w:r>
    </w:p>
    <w:p w:rsidR="0048581E" w:rsidRPr="0048581E" w:rsidRDefault="0048581E" w:rsidP="0048581E">
      <w:pPr>
        <w:pStyle w:val="ListParagraph"/>
        <w:numPr>
          <w:ilvl w:val="0"/>
          <w:numId w:val="9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CS"/>
        </w:rPr>
      </w:pPr>
      <w:r w:rsidRPr="0048581E">
        <w:rPr>
          <w:rFonts w:ascii="Calibri" w:eastAsia="Times New Roman" w:hAnsi="Calibri" w:cs="Times New Roman"/>
          <w:bCs/>
          <w:lang w:val="sr-Cyrl-CS"/>
        </w:rPr>
        <w:t xml:space="preserve">плана детаљне регулације </w:t>
      </w:r>
    </w:p>
    <w:p w:rsidR="0048581E" w:rsidRPr="0048581E" w:rsidRDefault="0048581E" w:rsidP="001230B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Cs/>
          <w:lang w:val="sr-Cyrl-CS"/>
        </w:rPr>
      </w:pPr>
      <w:r w:rsidRPr="0048581E">
        <w:rPr>
          <w:rFonts w:ascii="Calibri" w:eastAsia="Times New Roman" w:hAnsi="Calibri" w:cs="Times New Roman"/>
          <w:bCs/>
          <w:lang w:val="sr-Cyrl-CS"/>
        </w:rPr>
        <w:t>у циљу стварања планског основа и подстицања планског уређења простора, а тиме и стварања квалитетног предуслова за реализацију инвестиција у области грађевинарства, инфраструктуре, пољопривреде,</w:t>
      </w:r>
      <w:r w:rsidRPr="0048581E">
        <w:rPr>
          <w:rFonts w:ascii="Calibri" w:eastAsia="Times New Roman" w:hAnsi="Calibri" w:cs="Times New Roman"/>
          <w:bCs/>
        </w:rPr>
        <w:t xml:space="preserve"> </w:t>
      </w:r>
      <w:r w:rsidRPr="0048581E">
        <w:rPr>
          <w:rFonts w:ascii="Calibri" w:eastAsia="Times New Roman" w:hAnsi="Calibri" w:cs="Times New Roman"/>
          <w:bCs/>
          <w:lang w:val="sr-Cyrl-CS"/>
        </w:rPr>
        <w:t>индустрије,</w:t>
      </w:r>
      <w:r w:rsidRPr="0048581E">
        <w:rPr>
          <w:rFonts w:ascii="Calibri" w:eastAsia="Times New Roman" w:hAnsi="Calibri" w:cs="Times New Roman"/>
          <w:bCs/>
        </w:rPr>
        <w:t xml:space="preserve"> туризма</w:t>
      </w:r>
      <w:r w:rsidRPr="0048581E">
        <w:rPr>
          <w:rFonts w:ascii="Calibri" w:eastAsia="Times New Roman" w:hAnsi="Calibri" w:cs="Times New Roman"/>
          <w:bCs/>
          <w:lang w:val="sr-Cyrl-CS"/>
        </w:rPr>
        <w:t xml:space="preserve"> и других привредних грана јединица локалне самоуправе на територији Аутономне Покрајине Војводине. </w:t>
      </w:r>
    </w:p>
    <w:p w:rsidR="0048581E" w:rsidRPr="00140B7B" w:rsidRDefault="0048581E" w:rsidP="0048581E">
      <w:pPr>
        <w:spacing w:after="0" w:line="240" w:lineRule="auto"/>
        <w:ind w:firstLine="720"/>
        <w:rPr>
          <w:rFonts w:eastAsia="Times New Roman" w:cs="Times New Roman"/>
          <w:b/>
          <w:u w:val="single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20"/>
        <w:rPr>
          <w:rFonts w:eastAsia="Times New Roman" w:cs="Times New Roman"/>
          <w:b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Право учешћа на конкурсу и обезбеђена средства</w:t>
      </w: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bCs/>
          <w:lang w:val="sr-Cyrl-CS"/>
        </w:rPr>
        <w:t xml:space="preserve">Укупан износ планираних средстава за доделу по овом јавном конкурсу је </w:t>
      </w:r>
      <w:r w:rsidRPr="0048581E">
        <w:rPr>
          <w:rFonts w:eastAsia="Times New Roman" w:cs="Times New Roman"/>
          <w:bCs/>
          <w:lang w:val="sr-Cyrl-RS"/>
        </w:rPr>
        <w:t>1</w:t>
      </w:r>
      <w:r>
        <w:rPr>
          <w:rFonts w:eastAsia="Times New Roman" w:cs="Times New Roman"/>
          <w:bCs/>
          <w:lang w:val="sr-Cyrl-RS"/>
        </w:rPr>
        <w:t>7</w:t>
      </w:r>
      <w:r w:rsidRPr="0048581E">
        <w:rPr>
          <w:rFonts w:eastAsia="Times New Roman" w:cs="Times New Roman"/>
          <w:bCs/>
          <w:lang w:val="sr-Cyrl-RS"/>
        </w:rPr>
        <w:t>.000.000,00</w:t>
      </w:r>
      <w:r w:rsidRPr="0048581E">
        <w:rPr>
          <w:rFonts w:eastAsia="Times New Roman" w:cs="Times New Roman"/>
          <w:bCs/>
          <w:lang w:val="sr-Cyrl-CS"/>
        </w:rPr>
        <w:t>динара.</w:t>
      </w: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 xml:space="preserve">Износ средстава које додељује Секретаријат на име суфинансурања појединачног планског документа не може прећи износ </w:t>
      </w:r>
    </w:p>
    <w:p w:rsidR="0048581E" w:rsidRPr="0048581E" w:rsidRDefault="0048581E" w:rsidP="0048581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 xml:space="preserve">За просторни план од </w:t>
      </w:r>
      <w:r w:rsidRPr="0048581E">
        <w:rPr>
          <w:rFonts w:eastAsia="Times New Roman" w:cs="Times New Roman"/>
          <w:lang w:val="sr-Cyrl-RS"/>
        </w:rPr>
        <w:t>3.0</w:t>
      </w:r>
      <w:r w:rsidRPr="0048581E">
        <w:rPr>
          <w:rFonts w:eastAsia="Times New Roman" w:cs="Times New Roman"/>
          <w:lang w:val="en-US"/>
        </w:rPr>
        <w:t>00</w:t>
      </w:r>
      <w:r w:rsidRPr="0048581E">
        <w:rPr>
          <w:rFonts w:eastAsia="Times New Roman" w:cs="Times New Roman"/>
          <w:lang w:val="sr-Cyrl-CS"/>
        </w:rPr>
        <w:t>.000,00 динара.</w:t>
      </w:r>
    </w:p>
    <w:p w:rsidR="0048581E" w:rsidRPr="0048581E" w:rsidRDefault="0048581E" w:rsidP="0048581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>За план генералне регулације од 2.000.000,00 динара</w:t>
      </w:r>
    </w:p>
    <w:p w:rsidR="0048581E" w:rsidRPr="0048581E" w:rsidRDefault="0048581E" w:rsidP="0048581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 xml:space="preserve">За план детаљне регулације од </w:t>
      </w:r>
      <w:r w:rsidRPr="0048581E">
        <w:rPr>
          <w:rFonts w:eastAsia="Times New Roman" w:cs="Times New Roman"/>
          <w:lang w:val="en-US"/>
        </w:rPr>
        <w:t>1.500</w:t>
      </w:r>
      <w:r w:rsidRPr="0048581E">
        <w:rPr>
          <w:rFonts w:eastAsia="Times New Roman" w:cs="Times New Roman"/>
          <w:lang w:val="sr-Cyrl-CS"/>
        </w:rPr>
        <w:t>.000,00 динара.</w:t>
      </w: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48581E">
        <w:rPr>
          <w:rFonts w:eastAsia="Times New Roman" w:cs="Times New Roman"/>
          <w:bCs/>
          <w:lang w:val="sr-Cyrl-CS"/>
        </w:rPr>
        <w:t>Право на доделу средстава има јединица локалне самоуправе са територије Аутономне покрајине Војводине која је у буџету за 201</w:t>
      </w:r>
      <w:r w:rsidRPr="0048581E">
        <w:rPr>
          <w:rFonts w:eastAsia="Times New Roman" w:cs="Times New Roman"/>
          <w:bCs/>
          <w:lang w:val="sr-Cyrl-RS"/>
        </w:rPr>
        <w:t>7</w:t>
      </w:r>
      <w:r w:rsidRPr="0048581E">
        <w:rPr>
          <w:rFonts w:eastAsia="Times New Roman" w:cs="Times New Roman"/>
          <w:bCs/>
          <w:lang w:val="sr-Cyrl-CS"/>
        </w:rPr>
        <w:t>. годину обезбедила део сопствених средстава за израду планског документа за који конкурише.</w:t>
      </w: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 xml:space="preserve">Јединица локалне самоуправе може конкурисати за суфинансирање само 1 (једног) планског документа. </w:t>
      </w: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>Јединица локалне самоуправе може конкурисати за:</w:t>
      </w:r>
    </w:p>
    <w:p w:rsidR="0048581E" w:rsidRPr="0048581E" w:rsidRDefault="0048581E" w:rsidP="0048581E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>средства за израду планског документа чија је израда планирана у 2017. години;</w:t>
      </w:r>
    </w:p>
    <w:p w:rsidR="0048581E" w:rsidRPr="0048581E" w:rsidRDefault="0048581E" w:rsidP="0048581E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>наставак израде планског документа за који су раније додељена средства по конкурсу из 201</w:t>
      </w:r>
      <w:r w:rsidRPr="0048581E">
        <w:rPr>
          <w:rFonts w:eastAsia="Times New Roman" w:cs="Times New Roman"/>
          <w:lang w:val="sr-Cyrl-RS"/>
        </w:rPr>
        <w:t>6</w:t>
      </w:r>
      <w:r w:rsidRPr="0048581E">
        <w:rPr>
          <w:rFonts w:eastAsia="Times New Roman" w:cs="Times New Roman"/>
          <w:lang w:val="sr-Cyrl-CS"/>
        </w:rPr>
        <w:t>. године под условом да је доставила извештај о наменском утрошку додељених средстава.</w:t>
      </w:r>
    </w:p>
    <w:p w:rsidR="0048581E" w:rsidRPr="0048581E" w:rsidRDefault="0048581E" w:rsidP="0048581E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CS"/>
        </w:rPr>
      </w:pPr>
      <w:r w:rsidRPr="0048581E">
        <w:rPr>
          <w:rFonts w:eastAsia="Times New Roman" w:cs="Times New Roman"/>
          <w:lang w:val="sr-Cyrl-CS"/>
        </w:rPr>
        <w:t xml:space="preserve">план чија је израда започета пре 2017. </w:t>
      </w:r>
      <w:r w:rsidR="008D01F6">
        <w:rPr>
          <w:rFonts w:eastAsia="Times New Roman" w:cs="Times New Roman"/>
          <w:lang w:val="sr-Cyrl-CS"/>
        </w:rPr>
        <w:t xml:space="preserve">године </w:t>
      </w:r>
      <w:r w:rsidRPr="0048581E">
        <w:rPr>
          <w:rFonts w:eastAsia="Times New Roman" w:cs="Times New Roman"/>
          <w:lang w:val="sr-Cyrl-CS"/>
        </w:rPr>
        <w:t xml:space="preserve">под условом да су средства за израду плана пренета и планирана у 2017. години. </w:t>
      </w:r>
    </w:p>
    <w:p w:rsidR="0048581E" w:rsidRPr="0048581E" w:rsidRDefault="0048581E" w:rsidP="004858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sr-Cyrl-CS"/>
        </w:rPr>
      </w:pPr>
      <w:r w:rsidRPr="0048581E">
        <w:rPr>
          <w:rFonts w:eastAsia="Times New Roman" w:cs="Times New Roman"/>
          <w:lang w:val="sr-Cyrl-CS"/>
        </w:rPr>
        <w:t>Јединица локалне самоуправе може конкурисати за суфинансирање израде планског документа који је искључиво финансиран из буџетских средстава.</w:t>
      </w:r>
    </w:p>
    <w:p w:rsidR="00066974" w:rsidRDefault="00066974" w:rsidP="0048581E">
      <w:pPr>
        <w:spacing w:after="0" w:line="240" w:lineRule="auto"/>
        <w:rPr>
          <w:rFonts w:eastAsia="Times New Roman" w:cs="Times New Roman"/>
          <w:b/>
          <w:lang w:val="sr-Cyrl-CS"/>
        </w:rPr>
      </w:pPr>
    </w:p>
    <w:p w:rsidR="001230B3" w:rsidRDefault="0048581E" w:rsidP="0048581E">
      <w:pPr>
        <w:spacing w:after="0" w:line="240" w:lineRule="auto"/>
        <w:rPr>
          <w:rFonts w:eastAsia="Times New Roman" w:cs="Times New Roman"/>
          <w:b/>
        </w:rPr>
      </w:pPr>
      <w:r w:rsidRPr="00140B7B">
        <w:rPr>
          <w:rFonts w:eastAsia="Times New Roman" w:cs="Times New Roman"/>
          <w:b/>
          <w:lang w:val="sr-Cyrl-CS"/>
        </w:rPr>
        <w:tab/>
      </w:r>
    </w:p>
    <w:p w:rsidR="0048581E" w:rsidRPr="00140B7B" w:rsidRDefault="0048581E" w:rsidP="0048581E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lastRenderedPageBreak/>
        <w:t>Начин подношења пријаве на конкурс</w:t>
      </w: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/>
          <w:bCs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Пријаве на конкурс се достављају путем поште на адресу: </w:t>
      </w: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  <w:r w:rsidRPr="00140B7B">
        <w:rPr>
          <w:rFonts w:eastAsia="Times New Roman" w:cs="Times New Roman"/>
          <w:bCs/>
          <w:lang w:val="sr-Cyrl-CS"/>
        </w:rPr>
        <w:tab/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140B7B">
        <w:rPr>
          <w:rFonts w:eastAsia="Times New Roman" w:cs="Times New Roman"/>
          <w:bCs/>
          <w:lang w:val="sr-Latn-CS"/>
        </w:rPr>
        <w:t>je</w:t>
      </w:r>
      <w:r w:rsidRPr="00140B7B">
        <w:rPr>
          <w:rFonts w:eastAsia="Times New Roman" w:cs="Times New Roman"/>
          <w:bCs/>
          <w:lang w:val="sr-Cyrl-CS"/>
        </w:rPr>
        <w:t xml:space="preserve">диницама локалне самоуправе за израду </w:t>
      </w:r>
      <w:r>
        <w:rPr>
          <w:rFonts w:eastAsia="Times New Roman" w:cs="Times New Roman"/>
          <w:bCs/>
          <w:lang w:val="sr-Cyrl-CS"/>
        </w:rPr>
        <w:t>планске</w:t>
      </w:r>
      <w:r w:rsidRPr="00140B7B">
        <w:rPr>
          <w:rFonts w:eastAsia="Times New Roman" w:cs="Times New Roman"/>
          <w:bCs/>
          <w:lang w:val="sr-Cyrl-CS"/>
        </w:rPr>
        <w:t xml:space="preserve"> документације“ или непосредно на писарници покрајинских органа</w:t>
      </w:r>
      <w:r w:rsidRPr="00140B7B">
        <w:rPr>
          <w:rFonts w:eastAsia="Times New Roman" w:cs="Times New Roman"/>
          <w:bCs/>
          <w:lang w:val="ru-RU"/>
        </w:rPr>
        <w:t xml:space="preserve"> </w:t>
      </w:r>
      <w:r w:rsidRPr="00140B7B">
        <w:rPr>
          <w:rFonts w:eastAsia="Times New Roman" w:cs="Times New Roman"/>
          <w:bCs/>
          <w:lang w:val="sr-Latn-CS"/>
        </w:rPr>
        <w:t>(</w:t>
      </w:r>
      <w:r w:rsidRPr="00140B7B">
        <w:rPr>
          <w:rFonts w:eastAsia="Times New Roman" w:cs="Times New Roman"/>
          <w:bCs/>
          <w:lang w:val="sr-Cyrl-CS"/>
        </w:rPr>
        <w:t xml:space="preserve">контакт особе за пријаве су Софија </w:t>
      </w:r>
      <w:proofErr w:type="spellStart"/>
      <w:r w:rsidRPr="00140B7B">
        <w:rPr>
          <w:rFonts w:eastAsia="Times New Roman" w:cs="Times New Roman"/>
          <w:bCs/>
          <w:lang w:val="sr-Cyrl-CS"/>
        </w:rPr>
        <w:t>Шумаруна</w:t>
      </w:r>
      <w:proofErr w:type="spellEnd"/>
      <w:r w:rsidRPr="00140B7B">
        <w:rPr>
          <w:rFonts w:eastAsia="Times New Roman" w:cs="Times New Roman"/>
          <w:bCs/>
          <w:lang w:val="sr-Cyrl-CS"/>
        </w:rPr>
        <w:t xml:space="preserve"> и Јелен</w:t>
      </w:r>
      <w:r w:rsidR="008D01F6">
        <w:rPr>
          <w:rFonts w:eastAsia="Times New Roman" w:cs="Times New Roman"/>
          <w:bCs/>
          <w:lang w:val="sr-Cyrl-CS"/>
        </w:rPr>
        <w:t>а</w:t>
      </w:r>
      <w:r w:rsidRPr="00140B7B">
        <w:rPr>
          <w:rFonts w:eastAsia="Times New Roman" w:cs="Times New Roman"/>
          <w:bCs/>
          <w:lang w:val="sr-Cyrl-CS"/>
        </w:rPr>
        <w:t xml:space="preserve"> Вујасиновић </w:t>
      </w:r>
      <w:proofErr w:type="spellStart"/>
      <w:r w:rsidRPr="00140B7B">
        <w:rPr>
          <w:rFonts w:eastAsia="Times New Roman" w:cs="Times New Roman"/>
          <w:bCs/>
          <w:lang w:val="sr-Cyrl-CS"/>
        </w:rPr>
        <w:t>Гркинић</w:t>
      </w:r>
      <w:proofErr w:type="spellEnd"/>
      <w:r w:rsidRPr="00140B7B">
        <w:rPr>
          <w:rFonts w:eastAsia="Times New Roman" w:cs="Times New Roman"/>
          <w:bCs/>
          <w:lang w:val="sr-Cyrl-CS"/>
        </w:rPr>
        <w:t>, на телефон: 021/</w:t>
      </w:r>
      <w:r w:rsidRPr="00140B7B">
        <w:rPr>
          <w:rFonts w:eastAsia="Times New Roman" w:cs="Times New Roman"/>
          <w:bCs/>
          <w:lang w:val="en-US"/>
        </w:rPr>
        <w:t>456-851</w:t>
      </w:r>
      <w:r w:rsidRPr="00140B7B">
        <w:rPr>
          <w:rFonts w:eastAsia="Times New Roman" w:cs="Times New Roman"/>
          <w:bCs/>
          <w:lang w:val="sr-Cyrl-CS"/>
        </w:rPr>
        <w:t xml:space="preserve"> и 021/4874 077, </w:t>
      </w:r>
      <w:r w:rsidRPr="00140B7B">
        <w:rPr>
          <w:rFonts w:eastAsia="Times New Roman" w:cs="Times New Roman"/>
          <w:bCs/>
          <w:lang w:val="en-US"/>
        </w:rPr>
        <w:t>e</w:t>
      </w:r>
      <w:r w:rsidRPr="00140B7B">
        <w:rPr>
          <w:rFonts w:eastAsia="Times New Roman" w:cs="Times New Roman"/>
          <w:bCs/>
          <w:lang w:val="ru-RU"/>
        </w:rPr>
        <w:t>-</w:t>
      </w:r>
      <w:r w:rsidRPr="00140B7B">
        <w:rPr>
          <w:rFonts w:eastAsia="Times New Roman" w:cs="Times New Roman"/>
          <w:bCs/>
          <w:lang w:val="en-US"/>
        </w:rPr>
        <w:t>mail</w:t>
      </w:r>
      <w:r w:rsidRPr="00140B7B">
        <w:rPr>
          <w:rFonts w:eastAsia="Times New Roman" w:cs="Times New Roman"/>
          <w:bCs/>
          <w:lang w:val="sr-Latn-CS"/>
        </w:rPr>
        <w:t xml:space="preserve">: </w:t>
      </w:r>
      <w:hyperlink r:id="rId8" w:history="1">
        <w:r w:rsidRPr="00140B7B">
          <w:rPr>
            <w:rFonts w:eastAsia="Times New Roman" w:cs="Times New Roman"/>
            <w:bCs/>
            <w:u w:val="single"/>
            <w:lang w:val="sr-Latn-CS"/>
          </w:rPr>
          <w:t>sofija.sumaruna@vojvodina.gov.rs</w:t>
        </w:r>
      </w:hyperlink>
      <w:r w:rsidRPr="00140B7B">
        <w:rPr>
          <w:rFonts w:eastAsia="Times New Roman" w:cs="Times New Roman"/>
          <w:bCs/>
          <w:lang w:val="sr-Cyrl-R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 и  </w:t>
      </w:r>
      <w:hyperlink r:id="rId9" w:history="1">
        <w:r w:rsidRPr="00140B7B">
          <w:rPr>
            <w:rFonts w:ascii="Calibri" w:eastAsia="Times New Roman" w:hAnsi="Calibri" w:cs="Times New Roman"/>
            <w:bCs/>
            <w:u w:val="single"/>
            <w:lang w:val="sr-Cyrl-RS"/>
          </w:rPr>
          <w:t>ј</w:t>
        </w:r>
        <w:r w:rsidRPr="00140B7B">
          <w:rPr>
            <w:rFonts w:ascii="Calibri" w:eastAsia="Times New Roman" w:hAnsi="Calibri" w:cs="Times New Roman"/>
            <w:bCs/>
            <w:u w:val="single"/>
            <w:lang w:val="en-US"/>
          </w:rPr>
          <w:t>elena.vujasinovic@vojvodina.gov.rs</w:t>
        </w:r>
      </w:hyperlink>
      <w:r w:rsidR="001230B3">
        <w:rPr>
          <w:rFonts w:ascii="Calibri" w:eastAsia="Times New Roman" w:hAnsi="Calibri" w:cs="Times New Roman"/>
          <w:bCs/>
          <w:u w:val="single"/>
          <w:lang w:val="en-US"/>
        </w:rPr>
        <w:t>).</w:t>
      </w: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Latn-CS"/>
        </w:rPr>
        <w:tab/>
      </w:r>
      <w:r w:rsidRPr="00140B7B">
        <w:rPr>
          <w:rFonts w:eastAsia="Times New Roman" w:cs="Times New Roman"/>
          <w:bCs/>
          <w:lang w:val="sr-Cyrl-CS"/>
        </w:rPr>
        <w:t xml:space="preserve"> </w:t>
      </w:r>
      <w:r w:rsidRPr="00140B7B">
        <w:rPr>
          <w:rFonts w:eastAsia="Times New Roman" w:cs="Times New Roman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:rsidR="0048581E" w:rsidRPr="00140B7B" w:rsidRDefault="0048581E" w:rsidP="0048581E">
      <w:pPr>
        <w:spacing w:after="0" w:line="240" w:lineRule="auto"/>
        <w:ind w:left="180"/>
        <w:jc w:val="both"/>
        <w:rPr>
          <w:rFonts w:eastAsia="Times New Roman" w:cs="Times New Roman"/>
          <w:bCs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  <w:r w:rsidRPr="00140B7B">
        <w:rPr>
          <w:rFonts w:eastAsia="Times New Roman" w:cs="Times New Roman"/>
          <w:b/>
          <w:u w:val="single"/>
          <w:lang w:val="sr-Cyrl-CS"/>
        </w:rPr>
        <w:t>Потребна документација</w:t>
      </w: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</w:p>
    <w:p w:rsidR="0048581E" w:rsidRPr="00140B7B" w:rsidRDefault="0048581E" w:rsidP="0048581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10" w:history="1">
        <w:r w:rsidRPr="00140B7B">
          <w:rPr>
            <w:rStyle w:val="Hyperlink"/>
            <w:rFonts w:eastAsia="Times New Roman" w:cs="Times New Roman"/>
            <w:color w:val="auto"/>
            <w:lang w:val="sr-Latn-CS"/>
          </w:rPr>
          <w:t>w</w:t>
        </w:r>
        <w:proofErr w:type="spellStart"/>
        <w:r w:rsidRPr="00140B7B">
          <w:rPr>
            <w:rStyle w:val="Hyperlink"/>
            <w:rFonts w:eastAsia="Times New Roman" w:cs="Times New Roman"/>
            <w:color w:val="auto"/>
            <w:lang w:val="en-US"/>
          </w:rPr>
          <w:t>ww</w:t>
        </w:r>
        <w:proofErr w:type="spellEnd"/>
        <w:r w:rsidRPr="00140B7B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proofErr w:type="spellStart"/>
        <w:r w:rsidRPr="00140B7B">
          <w:rPr>
            <w:rStyle w:val="Hyperlink"/>
            <w:rFonts w:eastAsia="Times New Roman" w:cs="Times New Roman"/>
            <w:color w:val="auto"/>
            <w:lang w:val="sr-Cyrl-CS"/>
          </w:rPr>
          <w:t>еко</w:t>
        </w:r>
        <w:r w:rsidRPr="00140B7B">
          <w:rPr>
            <w:rStyle w:val="Hyperlink"/>
            <w:rFonts w:eastAsia="Times New Roman" w:cs="Times New Roman"/>
            <w:color w:val="auto"/>
            <w:lang w:val="en-US"/>
          </w:rPr>
          <w:t>urb</w:t>
        </w:r>
        <w:proofErr w:type="spellEnd"/>
        <w:r w:rsidRPr="00140B7B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proofErr w:type="spellStart"/>
        <w:r w:rsidRPr="00140B7B">
          <w:rPr>
            <w:rStyle w:val="Hyperlink"/>
            <w:rFonts w:eastAsia="Times New Roman" w:cs="Times New Roman"/>
            <w:color w:val="auto"/>
            <w:lang w:val="en-US"/>
          </w:rPr>
          <w:t>vojvodina</w:t>
        </w:r>
        <w:proofErr w:type="spellEnd"/>
        <w:r w:rsidRPr="00140B7B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proofErr w:type="spellStart"/>
        <w:r w:rsidRPr="00140B7B">
          <w:rPr>
            <w:rStyle w:val="Hyperlink"/>
            <w:rFonts w:eastAsia="Times New Roman" w:cs="Times New Roman"/>
            <w:color w:val="auto"/>
            <w:lang w:val="sr-Latn-CS"/>
          </w:rPr>
          <w:t>gov.rs</w:t>
        </w:r>
        <w:proofErr w:type="spellEnd"/>
      </w:hyperlink>
      <w:r w:rsidRPr="00140B7B">
        <w:rPr>
          <w:rFonts w:eastAsia="Times New Roman" w:cs="Times New Roman"/>
          <w:bCs/>
          <w:lang w:val="sr-Cyrl-CS"/>
        </w:rPr>
        <w:t>.)</w:t>
      </w:r>
    </w:p>
    <w:p w:rsidR="0048581E" w:rsidRPr="00140B7B" w:rsidRDefault="0048581E" w:rsidP="0048581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Arial"/>
          <w:lang w:val="sr-Cyrl-CS"/>
        </w:rPr>
        <w:t>У пријави је потребно навести све тражене податке.</w:t>
      </w:r>
    </w:p>
    <w:p w:rsidR="0048581E" w:rsidRPr="00140B7B" w:rsidRDefault="0048581E" w:rsidP="0048581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Пријаву на јавни конкурс подноси јединица локалне самоуправе у писменој форми на јединственом обрасцу.  </w:t>
      </w:r>
    </w:p>
    <w:p w:rsidR="0048581E" w:rsidRPr="00140B7B" w:rsidRDefault="0048581E" w:rsidP="0048581E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</w:p>
    <w:p w:rsidR="0048581E" w:rsidRPr="00140B7B" w:rsidRDefault="0048581E" w:rsidP="0048581E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Уз пријаву, подносилац пријаве дужан је да достави: </w:t>
      </w:r>
    </w:p>
    <w:p w:rsidR="001230B3" w:rsidRPr="001230B3" w:rsidRDefault="001230B3" w:rsidP="001230B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lang w:val="sr-Cyrl-CS"/>
        </w:rPr>
      </w:pPr>
      <w:r w:rsidRPr="001230B3">
        <w:rPr>
          <w:rFonts w:eastAsia="Times New Roman" w:cs="Times New Roman"/>
          <w:bCs/>
          <w:lang w:val="sr-Cyrl-CS"/>
        </w:rPr>
        <w:t>одлуку јединице локалне самоуправе о изради планског документа који је предмет конкурса</w:t>
      </w:r>
      <w:r w:rsidRPr="001230B3">
        <w:rPr>
          <w:rFonts w:eastAsia="Times New Roman" w:cs="Times New Roman"/>
          <w:bCs/>
          <w:lang w:val="sr-Latn-CS"/>
        </w:rPr>
        <w:t>,</w:t>
      </w:r>
      <w:r w:rsidRPr="001230B3">
        <w:rPr>
          <w:rFonts w:eastAsia="Times New Roman" w:cs="Times New Roman"/>
          <w:bCs/>
          <w:lang w:val="sr-Cyrl-CS"/>
        </w:rPr>
        <w:t xml:space="preserve"> донету</w:t>
      </w:r>
      <w:r w:rsidRPr="001230B3">
        <w:rPr>
          <w:rFonts w:eastAsia="Times New Roman" w:cs="Times New Roman"/>
          <w:bCs/>
          <w:lang w:val="sr-Latn-CS"/>
        </w:rPr>
        <w:t xml:space="preserve"> </w:t>
      </w:r>
      <w:r w:rsidRPr="001230B3">
        <w:rPr>
          <w:rFonts w:eastAsia="Times New Roman" w:cs="Times New Roman"/>
          <w:bCs/>
          <w:lang w:val="sr-Cyrl-CS"/>
        </w:rPr>
        <w:t xml:space="preserve">у складу са Законом о планирању и изградњи  </w:t>
      </w:r>
      <w:r w:rsidRPr="001230B3">
        <w:rPr>
          <w:rFonts w:eastAsia="Times New Roman" w:cs="Times New Roman"/>
          <w:bCs/>
        </w:rPr>
        <w:t>(„Службени гласник РС“, број 72/2009, 81/2009-исправка, 64/2010-одлука УС, 24/2011, 121/2012, 42/2013-одлука УС, 50/2013-одлука УС</w:t>
      </w:r>
      <w:r w:rsidRPr="001230B3">
        <w:rPr>
          <w:rFonts w:eastAsia="Times New Roman" w:cs="Times New Roman"/>
          <w:bCs/>
          <w:lang w:val="en-US"/>
        </w:rPr>
        <w:t xml:space="preserve">, </w:t>
      </w:r>
      <w:r w:rsidRPr="001230B3">
        <w:rPr>
          <w:rFonts w:eastAsia="Times New Roman" w:cs="Times New Roman"/>
          <w:bCs/>
        </w:rPr>
        <w:t>54/2013-решење УС</w:t>
      </w:r>
      <w:r w:rsidRPr="001230B3">
        <w:rPr>
          <w:rFonts w:eastAsia="Times New Roman" w:cs="Times New Roman"/>
          <w:bCs/>
          <w:lang w:val="en-US"/>
        </w:rPr>
        <w:t>,</w:t>
      </w:r>
      <w:r w:rsidRPr="001230B3">
        <w:rPr>
          <w:rFonts w:eastAsia="Times New Roman" w:cs="Times New Roman"/>
          <w:bCs/>
          <w:lang w:val="sr-Cyrl-CS"/>
        </w:rPr>
        <w:t xml:space="preserve"> 98/2013 – одлука УС</w:t>
      </w:r>
      <w:r w:rsidRPr="001230B3">
        <w:rPr>
          <w:rFonts w:eastAsia="Times New Roman" w:cs="Times New Roman"/>
          <w:bCs/>
          <w:lang w:val="en-US"/>
        </w:rPr>
        <w:t xml:space="preserve">, 132/2014 </w:t>
      </w:r>
      <w:r w:rsidRPr="001230B3">
        <w:rPr>
          <w:rFonts w:eastAsia="Times New Roman" w:cs="Times New Roman"/>
          <w:bCs/>
        </w:rPr>
        <w:t>и</w:t>
      </w:r>
      <w:r w:rsidRPr="001230B3">
        <w:rPr>
          <w:rFonts w:eastAsia="Times New Roman" w:cs="Times New Roman"/>
          <w:bCs/>
          <w:lang w:val="en-US"/>
        </w:rPr>
        <w:t xml:space="preserve"> 145/2014</w:t>
      </w:r>
      <w:r w:rsidRPr="001230B3">
        <w:rPr>
          <w:rFonts w:eastAsia="Times New Roman" w:cs="Times New Roman"/>
          <w:bCs/>
        </w:rPr>
        <w:t>)</w:t>
      </w:r>
      <w:r w:rsidRPr="001230B3">
        <w:rPr>
          <w:rFonts w:eastAsia="Times New Roman" w:cs="Times New Roman"/>
          <w:bCs/>
          <w:lang w:val="sr-Cyrl-CS"/>
        </w:rPr>
        <w:t xml:space="preserve">, односно у складу са Законом о планирању и изградњи  </w:t>
      </w:r>
      <w:r w:rsidRPr="001230B3">
        <w:rPr>
          <w:rFonts w:eastAsia="Times New Roman" w:cs="Times New Roman"/>
          <w:bCs/>
        </w:rPr>
        <w:t>(„Службени гласник РС“, број 72/2009, 81/2009-исправка, 64/2010-одлука УС, 24/2011, 121/2012, 42/2013-одлука УС, 50/2013-одлука УС</w:t>
      </w:r>
      <w:r w:rsidRPr="001230B3">
        <w:rPr>
          <w:rFonts w:eastAsia="Times New Roman" w:cs="Times New Roman"/>
          <w:bCs/>
          <w:lang w:val="en-US"/>
        </w:rPr>
        <w:t xml:space="preserve">, </w:t>
      </w:r>
      <w:r w:rsidRPr="001230B3">
        <w:rPr>
          <w:rFonts w:eastAsia="Times New Roman" w:cs="Times New Roman"/>
          <w:bCs/>
        </w:rPr>
        <w:t>54/2013-решење УС</w:t>
      </w:r>
      <w:r w:rsidRPr="001230B3">
        <w:rPr>
          <w:rFonts w:eastAsia="Times New Roman" w:cs="Times New Roman"/>
          <w:bCs/>
          <w:lang w:val="en-US"/>
        </w:rPr>
        <w:t>,</w:t>
      </w:r>
      <w:r w:rsidRPr="001230B3">
        <w:rPr>
          <w:rFonts w:eastAsia="Times New Roman" w:cs="Times New Roman"/>
          <w:bCs/>
          <w:lang w:val="sr-Cyrl-CS"/>
        </w:rPr>
        <w:t xml:space="preserve"> 98/2013 – одлука УС ) за планове за које је одлука о изради донета пре 2015. године, </w:t>
      </w:r>
      <w:r w:rsidRPr="001230B3">
        <w:rPr>
          <w:rFonts w:eastAsia="Times New Roman" w:cs="Times New Roman"/>
          <w:bCs/>
          <w:lang w:val="en-US"/>
        </w:rPr>
        <w:t>o</w:t>
      </w:r>
      <w:r w:rsidRPr="001230B3">
        <w:rPr>
          <w:rFonts w:eastAsia="Times New Roman" w:cs="Times New Roman"/>
          <w:bCs/>
          <w:lang w:val="sr-Cyrl-CS"/>
        </w:rPr>
        <w:t>бјављену у службеном гласилу,</w:t>
      </w:r>
    </w:p>
    <w:p w:rsidR="001230B3" w:rsidRPr="001230B3" w:rsidRDefault="001230B3" w:rsidP="001230B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lang w:val="sr-Cyrl-CS"/>
        </w:rPr>
      </w:pPr>
      <w:r w:rsidRPr="001230B3">
        <w:rPr>
          <w:rFonts w:eastAsia="Times New Roman" w:cs="Times New Roman"/>
          <w:bCs/>
          <w:lang w:val="sr-Cyrl-CS"/>
        </w:rPr>
        <w:t>оверену фотокопију ПИБ обрасца</w:t>
      </w:r>
      <w:r w:rsidRPr="001230B3">
        <w:rPr>
          <w:rFonts w:eastAsia="Times New Roman" w:cs="Times New Roman"/>
          <w:bCs/>
          <w:lang w:val="sr-Latn-CS"/>
        </w:rPr>
        <w:t>,</w:t>
      </w:r>
      <w:r w:rsidRPr="001230B3">
        <w:rPr>
          <w:rFonts w:eastAsia="Times New Roman" w:cs="Times New Roman"/>
          <w:bCs/>
          <w:lang w:val="sr-Cyrl-CS"/>
        </w:rPr>
        <w:t xml:space="preserve"> </w:t>
      </w:r>
    </w:p>
    <w:p w:rsidR="001230B3" w:rsidRPr="001230B3" w:rsidRDefault="001230B3" w:rsidP="001230B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lang w:val="sr-Cyrl-CS"/>
        </w:rPr>
      </w:pPr>
      <w:r w:rsidRPr="001230B3">
        <w:rPr>
          <w:rFonts w:eastAsia="Times New Roman" w:cs="Times New Roman"/>
          <w:bCs/>
          <w:lang w:val="sr-Cyrl-CS"/>
        </w:rPr>
        <w:t>оверену фотокопију картона депонованих потписа,</w:t>
      </w:r>
    </w:p>
    <w:p w:rsidR="001230B3" w:rsidRPr="001230B3" w:rsidRDefault="001230B3" w:rsidP="001230B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lang w:val="sr-Cyrl-CS"/>
        </w:rPr>
      </w:pPr>
      <w:r w:rsidRPr="001230B3">
        <w:rPr>
          <w:rFonts w:eastAsia="Times New Roman" w:cs="Times New Roman"/>
          <w:bCs/>
          <w:lang w:val="sr-Cyrl-CS"/>
        </w:rPr>
        <w:t>изјаву да су подаци наведени у пријави тачни,</w:t>
      </w:r>
    </w:p>
    <w:p w:rsidR="001230B3" w:rsidRPr="001230B3" w:rsidRDefault="001230B3" w:rsidP="001230B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lang w:val="sr-Cyrl-CS"/>
        </w:rPr>
      </w:pPr>
      <w:r w:rsidRPr="001230B3">
        <w:rPr>
          <w:rFonts w:eastAsia="Times New Roman" w:cs="Times New Roman"/>
          <w:bCs/>
          <w:lang w:val="sr-Cyrl-CS"/>
        </w:rPr>
        <w:t>оверени извод из Одлуке о буџету јединице локалне самоуправе за 201</w:t>
      </w:r>
      <w:r w:rsidRPr="001230B3">
        <w:rPr>
          <w:rFonts w:eastAsia="Times New Roman" w:cs="Times New Roman"/>
          <w:bCs/>
          <w:lang w:val="sr-Cyrl-RS"/>
        </w:rPr>
        <w:t>7</w:t>
      </w:r>
      <w:r w:rsidRPr="001230B3">
        <w:rPr>
          <w:rFonts w:eastAsia="Times New Roman" w:cs="Times New Roman"/>
          <w:bCs/>
          <w:lang w:val="sr-Cyrl-CS"/>
        </w:rPr>
        <w:t>. годину, са финансијским извештајем из којег се види да су обавезе за планове чија је израда започета пре 2017.</w:t>
      </w:r>
      <w:r w:rsidR="008D01F6">
        <w:rPr>
          <w:rFonts w:eastAsia="Times New Roman" w:cs="Times New Roman"/>
          <w:bCs/>
          <w:lang w:val="sr-Cyrl-CS"/>
        </w:rPr>
        <w:t xml:space="preserve"> </w:t>
      </w:r>
      <w:r w:rsidRPr="001230B3">
        <w:rPr>
          <w:rFonts w:eastAsia="Times New Roman" w:cs="Times New Roman"/>
          <w:bCs/>
          <w:lang w:val="sr-Cyrl-CS"/>
        </w:rPr>
        <w:t>године</w:t>
      </w:r>
      <w:r w:rsidRPr="001230B3">
        <w:rPr>
          <w:rFonts w:eastAsia="Times New Roman" w:cs="Times New Roman"/>
          <w:bCs/>
          <w:lang w:val="en-US"/>
        </w:rPr>
        <w:t xml:space="preserve"> </w:t>
      </w:r>
      <w:r w:rsidRPr="001230B3">
        <w:rPr>
          <w:rFonts w:eastAsia="Times New Roman" w:cs="Times New Roman"/>
          <w:bCs/>
        </w:rPr>
        <w:t>пренет</w:t>
      </w:r>
      <w:r w:rsidRPr="001230B3">
        <w:rPr>
          <w:rFonts w:eastAsia="Times New Roman" w:cs="Times New Roman"/>
          <w:bCs/>
          <w:lang w:val="sr-Cyrl-RS"/>
        </w:rPr>
        <w:t>е</w:t>
      </w:r>
      <w:r w:rsidRPr="001230B3">
        <w:rPr>
          <w:rFonts w:eastAsia="Times New Roman" w:cs="Times New Roman"/>
          <w:bCs/>
        </w:rPr>
        <w:t xml:space="preserve"> и планиран</w:t>
      </w:r>
      <w:r w:rsidRPr="001230B3">
        <w:rPr>
          <w:rFonts w:eastAsia="Times New Roman" w:cs="Times New Roman"/>
          <w:bCs/>
          <w:lang w:val="sr-Cyrl-RS"/>
        </w:rPr>
        <w:t>е</w:t>
      </w:r>
      <w:r w:rsidRPr="001230B3">
        <w:rPr>
          <w:rFonts w:eastAsia="Times New Roman" w:cs="Times New Roman"/>
          <w:bCs/>
        </w:rPr>
        <w:t xml:space="preserve"> и у 201</w:t>
      </w:r>
      <w:r w:rsidRPr="001230B3">
        <w:rPr>
          <w:rFonts w:eastAsia="Times New Roman" w:cs="Times New Roman"/>
          <w:bCs/>
          <w:lang w:val="sr-Cyrl-RS"/>
        </w:rPr>
        <w:t>7</w:t>
      </w:r>
      <w:r w:rsidRPr="001230B3">
        <w:rPr>
          <w:rFonts w:eastAsia="Times New Roman" w:cs="Times New Roman"/>
          <w:bCs/>
        </w:rPr>
        <w:t>.</w:t>
      </w:r>
      <w:r w:rsidR="008D01F6">
        <w:rPr>
          <w:rFonts w:eastAsia="Times New Roman" w:cs="Times New Roman"/>
          <w:bCs/>
          <w:lang w:val="sr-Cyrl-RS"/>
        </w:rPr>
        <w:t xml:space="preserve"> </w:t>
      </w:r>
      <w:bookmarkStart w:id="0" w:name="_GoBack"/>
      <w:bookmarkEnd w:id="0"/>
      <w:r w:rsidRPr="001230B3">
        <w:rPr>
          <w:rFonts w:eastAsia="Times New Roman" w:cs="Times New Roman"/>
          <w:bCs/>
        </w:rPr>
        <w:t>години.</w:t>
      </w: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Критеријуми за доделу средстава</w:t>
      </w: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lang w:val="sr-Cyrl-CS"/>
        </w:rPr>
        <w:t>Критеријуми за доделу средстава су</w:t>
      </w:r>
      <w:r w:rsidRPr="00140B7B">
        <w:rPr>
          <w:rFonts w:eastAsia="Times New Roman" w:cs="Times New Roman"/>
          <w:bCs/>
          <w:lang w:val="sr-Cyrl-CS"/>
        </w:rPr>
        <w:t>: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приоритетност планског документа;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површин</w:t>
      </w:r>
      <w:r w:rsidRPr="001230B3">
        <w:rPr>
          <w:rFonts w:eastAsia="Times New Roman" w:cs="Times New Roman"/>
          <w:lang w:val="sr-Cyrl-CS"/>
        </w:rPr>
        <w:t>а</w:t>
      </w:r>
      <w:r w:rsidRPr="001230B3">
        <w:rPr>
          <w:rFonts w:eastAsia="Times New Roman" w:cs="Times New Roman"/>
          <w:lang w:val="ru-RU"/>
        </w:rPr>
        <w:t xml:space="preserve"> обухвата планског документа, 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б</w:t>
      </w:r>
      <w:r w:rsidRPr="001230B3">
        <w:rPr>
          <w:rFonts w:eastAsia="Times New Roman" w:cs="Times New Roman"/>
          <w:lang w:val="sr-Cyrl-CS"/>
        </w:rPr>
        <w:t xml:space="preserve">рој становника </w:t>
      </w:r>
      <w:r w:rsidRPr="001230B3">
        <w:rPr>
          <w:rFonts w:eastAsia="Times New Roman" w:cs="Times New Roman"/>
          <w:lang w:val="ru-RU"/>
        </w:rPr>
        <w:t>јединице локалне самоуправе;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значај планског документа за развој јединице локалне самоуправе, ширег окружења и развој АП Војводине;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 xml:space="preserve">фаза поступка израде  планског документа; 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степен развијености јединице локалне самоуправе</w:t>
      </w:r>
      <w:r w:rsidRPr="001230B3">
        <w:rPr>
          <w:rFonts w:eastAsia="Times New Roman" w:cs="Times New Roman"/>
          <w:lang w:val="sr-Cyrl-CS"/>
        </w:rPr>
        <w:t xml:space="preserve"> према важећој Уредби о утврђивању јединствене листе развијености региона и јединица локалне самоуправе за 201</w:t>
      </w:r>
      <w:r w:rsidRPr="001230B3">
        <w:rPr>
          <w:rFonts w:eastAsia="Times New Roman" w:cs="Times New Roman"/>
        </w:rPr>
        <w:t>4</w:t>
      </w:r>
      <w:r w:rsidRPr="001230B3">
        <w:rPr>
          <w:rFonts w:eastAsia="Times New Roman" w:cs="Times New Roman"/>
          <w:lang w:val="sr-Cyrl-CS"/>
        </w:rPr>
        <w:t xml:space="preserve">. годину („Сл. гласник РС“ број </w:t>
      </w:r>
      <w:r w:rsidRPr="001230B3">
        <w:rPr>
          <w:rFonts w:eastAsia="Times New Roman" w:cs="Times New Roman"/>
        </w:rPr>
        <w:t>104</w:t>
      </w:r>
      <w:r w:rsidRPr="001230B3">
        <w:rPr>
          <w:rFonts w:eastAsia="Times New Roman" w:cs="Times New Roman"/>
          <w:lang w:val="sr-Cyrl-CS"/>
        </w:rPr>
        <w:t>/201</w:t>
      </w:r>
      <w:r w:rsidRPr="001230B3">
        <w:rPr>
          <w:rFonts w:eastAsia="Times New Roman" w:cs="Times New Roman"/>
        </w:rPr>
        <w:t>4</w:t>
      </w:r>
      <w:r w:rsidRPr="001230B3">
        <w:rPr>
          <w:rFonts w:eastAsia="Times New Roman" w:cs="Times New Roman"/>
          <w:lang w:val="sr-Cyrl-CS"/>
        </w:rPr>
        <w:t>)</w:t>
      </w:r>
      <w:r w:rsidRPr="001230B3">
        <w:rPr>
          <w:rFonts w:eastAsia="Times New Roman" w:cs="Times New Roman"/>
          <w:lang w:val="ru-RU"/>
        </w:rPr>
        <w:t>;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t>расположива буџетска средства кој</w:t>
      </w:r>
      <w:r w:rsidRPr="001230B3">
        <w:rPr>
          <w:rFonts w:eastAsia="Times New Roman" w:cs="Times New Roman"/>
          <w:lang w:val="sr-Cyrl-CS"/>
        </w:rPr>
        <w:t>а</w:t>
      </w:r>
      <w:r w:rsidRPr="001230B3">
        <w:rPr>
          <w:rFonts w:eastAsia="Times New Roman" w:cs="Times New Roman"/>
          <w:lang w:val="ru-RU"/>
        </w:rPr>
        <w:t xml:space="preserve"> је јединица локалне самоуправе определила на име сопственог учешћа у суфинансирању израде планског документа;</w:t>
      </w:r>
    </w:p>
    <w:p w:rsidR="001230B3" w:rsidRPr="001230B3" w:rsidRDefault="001230B3" w:rsidP="001230B3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230B3">
        <w:rPr>
          <w:rFonts w:eastAsia="Times New Roman" w:cs="Times New Roman"/>
          <w:lang w:val="ru-RU"/>
        </w:rPr>
        <w:lastRenderedPageBreak/>
        <w:t>раније додељена средства за израду истог планског документа од Покрајинског секретаријата надлежног за послове просторног планирања и урбанизма.</w:t>
      </w:r>
    </w:p>
    <w:p w:rsidR="0048581E" w:rsidRPr="00140B7B" w:rsidRDefault="0048581E" w:rsidP="0048581E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:rsidR="0048581E" w:rsidRPr="00140B7B" w:rsidRDefault="0048581E" w:rsidP="0048581E">
      <w:pPr>
        <w:tabs>
          <w:tab w:val="left" w:pos="1825"/>
        </w:tabs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Рокови за спровођење конкурса</w:t>
      </w:r>
    </w:p>
    <w:p w:rsidR="0048581E" w:rsidRPr="00140B7B" w:rsidRDefault="0048581E" w:rsidP="004858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достављање пријава:</w:t>
      </w:r>
      <w:r w:rsidRPr="00140B7B">
        <w:rPr>
          <w:rFonts w:eastAsia="Times New Roman" w:cs="Times New Roman"/>
          <w:bCs/>
          <w:lang w:val="sr-Latn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од дана објављивања у дневном листу „Дневник“  од </w:t>
      </w:r>
      <w:r w:rsidRPr="00140B7B">
        <w:rPr>
          <w:rFonts w:ascii="Calibri" w:hAnsi="Calibri"/>
          <w:bCs/>
          <w:lang w:val="sr-Cyrl-CS"/>
        </w:rPr>
        <w:t xml:space="preserve">05.06.2017. до </w:t>
      </w:r>
      <w:r w:rsidRPr="00140B7B">
        <w:rPr>
          <w:rFonts w:ascii="Calibri" w:hAnsi="Calibri"/>
          <w:bCs/>
          <w:lang w:val="sr-Cyrl-RS"/>
        </w:rPr>
        <w:t>30.06.2017.</w:t>
      </w:r>
      <w:r w:rsidRPr="00140B7B">
        <w:rPr>
          <w:rFonts w:ascii="Calibri" w:hAnsi="Calibri"/>
          <w:bCs/>
          <w:lang w:val="sr-Cyrl-CS"/>
        </w:rPr>
        <w:t xml:space="preserve"> године</w:t>
      </w:r>
      <w:r w:rsidRPr="00140B7B">
        <w:rPr>
          <w:rFonts w:eastAsia="Times New Roman" w:cs="Times New Roman"/>
          <w:bCs/>
          <w:lang w:val="sr-Cyrl-CS"/>
        </w:rPr>
        <w:t>,</w:t>
      </w:r>
    </w:p>
    <w:p w:rsidR="0048581E" w:rsidRPr="00140B7B" w:rsidRDefault="0048581E" w:rsidP="004858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доношење одлуке о додели средстава</w:t>
      </w:r>
      <w:r w:rsidRPr="00140B7B">
        <w:rPr>
          <w:rFonts w:eastAsia="Times New Roman" w:cs="Times New Roman"/>
          <w:lang w:val="sr-Cyrl-CS"/>
        </w:rPr>
        <w:t xml:space="preserve"> и објављивање резултата јавног конкурса на сајту Секретаријата</w:t>
      </w:r>
      <w:r w:rsidRPr="00140B7B">
        <w:rPr>
          <w:rFonts w:eastAsia="Times New Roman" w:cs="Times New Roman"/>
          <w:bCs/>
          <w:lang w:val="sr-Cyrl-CS"/>
        </w:rPr>
        <w:t xml:space="preserve">:  </w:t>
      </w:r>
      <w:r w:rsidRPr="00140B7B">
        <w:rPr>
          <w:rFonts w:eastAsia="Times New Roman" w:cs="Times New Roman"/>
          <w:bCs/>
          <w:lang w:val="sr-Cyrl-RS"/>
        </w:rPr>
        <w:t>10.07.2017</w:t>
      </w:r>
      <w:r w:rsidRPr="00140B7B">
        <w:rPr>
          <w:rFonts w:eastAsia="Times New Roman" w:cs="Times New Roman"/>
          <w:bCs/>
          <w:lang w:val="sr-Cyrl-CS"/>
        </w:rPr>
        <w:t>. године,</w:t>
      </w:r>
    </w:p>
    <w:p w:rsidR="0048581E" w:rsidRPr="00140B7B" w:rsidRDefault="0048581E" w:rsidP="004858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рок извршења уговорене обавезе јединице локалне самоуправе је до </w:t>
      </w:r>
      <w:r w:rsidR="001230B3">
        <w:rPr>
          <w:rFonts w:eastAsia="Times New Roman" w:cs="Times New Roman"/>
          <w:bCs/>
          <w:lang w:val="sr-Cyrl-CS"/>
        </w:rPr>
        <w:t>30.04</w:t>
      </w:r>
      <w:r w:rsidRPr="00140B7B">
        <w:rPr>
          <w:rFonts w:eastAsia="Times New Roman" w:cs="Times New Roman"/>
          <w:bCs/>
          <w:lang w:val="sr-Cyrl-CS"/>
        </w:rPr>
        <w:t>.201</w:t>
      </w:r>
      <w:r w:rsidR="001230B3">
        <w:rPr>
          <w:rFonts w:eastAsia="Times New Roman" w:cs="Times New Roman"/>
          <w:bCs/>
          <w:lang w:val="sr-Cyrl-CS"/>
        </w:rPr>
        <w:t>8</w:t>
      </w:r>
      <w:r w:rsidRPr="00140B7B">
        <w:rPr>
          <w:rFonts w:eastAsia="Times New Roman" w:cs="Times New Roman"/>
          <w:bCs/>
          <w:lang w:val="sr-Cyrl-CS"/>
        </w:rPr>
        <w:t>. године,</w:t>
      </w:r>
    </w:p>
    <w:p w:rsidR="0048581E" w:rsidRPr="00140B7B" w:rsidRDefault="0048581E" w:rsidP="004858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:rsidR="0048581E" w:rsidRPr="00140B7B" w:rsidRDefault="0048581E" w:rsidP="0048581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:rsidR="0048581E" w:rsidRPr="00140B7B" w:rsidRDefault="0048581E" w:rsidP="0048581E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  <w:r w:rsidRPr="00140B7B">
        <w:rPr>
          <w:rFonts w:eastAsia="Times New Roman" w:cs="Times New Roman"/>
          <w:b/>
          <w:bCs/>
          <w:u w:val="single"/>
          <w:lang w:val="sr-Cyrl-CS"/>
        </w:rPr>
        <w:t>Начин доношења одлуке о додели средстава:</w:t>
      </w:r>
    </w:p>
    <w:p w:rsidR="0048581E" w:rsidRPr="00140B7B" w:rsidRDefault="0048581E" w:rsidP="0048581E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1" w:history="1">
        <w:r w:rsidRPr="00140B7B">
          <w:rPr>
            <w:rFonts w:eastAsia="Times New Roman" w:cs="Times New Roman"/>
            <w:lang w:val="sr-Latn-CS"/>
          </w:rPr>
          <w:t>w</w:t>
        </w:r>
        <w:proofErr w:type="spellStart"/>
        <w:r w:rsidRPr="00140B7B">
          <w:rPr>
            <w:rFonts w:eastAsia="Times New Roman" w:cs="Times New Roman"/>
            <w:lang w:val="en-US"/>
          </w:rPr>
          <w:t>ww</w:t>
        </w:r>
        <w:proofErr w:type="spellEnd"/>
        <w:r w:rsidRPr="00140B7B">
          <w:rPr>
            <w:rFonts w:eastAsia="Times New Roman" w:cs="Times New Roman"/>
            <w:lang w:val="sr-Cyrl-CS"/>
          </w:rPr>
          <w:t>.</w:t>
        </w:r>
        <w:proofErr w:type="spellStart"/>
        <w:r w:rsidRPr="00140B7B">
          <w:rPr>
            <w:rFonts w:eastAsia="Times New Roman" w:cs="Times New Roman"/>
            <w:lang w:val="sr-Cyrl-CS"/>
          </w:rPr>
          <w:t>еко</w:t>
        </w:r>
        <w:r w:rsidRPr="00140B7B">
          <w:rPr>
            <w:rFonts w:eastAsia="Times New Roman" w:cs="Times New Roman"/>
            <w:lang w:val="en-US"/>
          </w:rPr>
          <w:t>urb</w:t>
        </w:r>
        <w:proofErr w:type="spellEnd"/>
        <w:r w:rsidRPr="00140B7B">
          <w:rPr>
            <w:rFonts w:eastAsia="Times New Roman" w:cs="Times New Roman"/>
            <w:lang w:val="sr-Cyrl-CS"/>
          </w:rPr>
          <w:t>.</w:t>
        </w:r>
        <w:proofErr w:type="spellStart"/>
        <w:r w:rsidRPr="00140B7B">
          <w:rPr>
            <w:rFonts w:eastAsia="Times New Roman" w:cs="Times New Roman"/>
            <w:lang w:val="en-US"/>
          </w:rPr>
          <w:t>vojvodina</w:t>
        </w:r>
        <w:proofErr w:type="spellEnd"/>
        <w:r w:rsidRPr="00140B7B">
          <w:rPr>
            <w:rFonts w:eastAsia="Times New Roman" w:cs="Times New Roman"/>
            <w:lang w:val="sr-Cyrl-CS"/>
          </w:rPr>
          <w:t>.</w:t>
        </w:r>
        <w:proofErr w:type="spellStart"/>
        <w:r w:rsidRPr="00140B7B">
          <w:rPr>
            <w:rFonts w:eastAsia="Times New Roman" w:cs="Times New Roman"/>
            <w:lang w:val="sr-Latn-CS"/>
          </w:rPr>
          <w:t>gov.rs</w:t>
        </w:r>
        <w:proofErr w:type="spellEnd"/>
      </w:hyperlink>
      <w:r w:rsidRPr="00140B7B">
        <w:rPr>
          <w:rFonts w:eastAsia="Times New Roman" w:cs="Times New Roman"/>
          <w:bCs/>
          <w:lang w:val="sr-Cyrl-CS"/>
        </w:rPr>
        <w:t>.).</w:t>
      </w:r>
    </w:p>
    <w:p w:rsidR="0048581E" w:rsidRPr="00140B7B" w:rsidRDefault="0048581E" w:rsidP="0048581E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Latn-CS"/>
        </w:rPr>
        <w:t xml:space="preserve">Јавни </w:t>
      </w:r>
      <w:r w:rsidRPr="00140B7B">
        <w:rPr>
          <w:rFonts w:eastAsia="Times New Roman" w:cs="Times New Roman"/>
          <w:bCs/>
          <w:lang w:val="sr-Cyrl-CS"/>
        </w:rPr>
        <w:t>конкурс ће спровести Комисиј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за спровођење јавног конкурса, кој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ће бити образован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посебним решењем.</w:t>
      </w:r>
    </w:p>
    <w:p w:rsidR="0048581E" w:rsidRPr="00140B7B" w:rsidRDefault="0048581E" w:rsidP="0048581E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bCs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140B7B">
        <w:rPr>
          <w:rFonts w:eastAsia="Times New Roman" w:cs="Times New Roman"/>
          <w:bCs/>
          <w:lang w:val="sr-Latn-CS"/>
        </w:rPr>
        <w:t>e</w:t>
      </w:r>
      <w:r w:rsidRPr="00140B7B">
        <w:rPr>
          <w:rFonts w:eastAsia="Times New Roman" w:cs="Times New Roman"/>
          <w:bCs/>
          <w:lang w:val="sr-Cyrl-CS"/>
        </w:rPr>
        <w:t xml:space="preserve"> за спровођење јавног конкурса. </w:t>
      </w:r>
    </w:p>
    <w:p w:rsidR="0048581E" w:rsidRPr="00140B7B" w:rsidRDefault="0048581E" w:rsidP="0048581E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bCs/>
          <w:lang w:val="sr-Cyrl-CS"/>
        </w:rPr>
        <w:t xml:space="preserve">Након донете одлуке којом се одобравају средства за суфинансирање израде </w:t>
      </w:r>
      <w:r>
        <w:rPr>
          <w:rFonts w:eastAsia="Times New Roman" w:cs="Times New Roman"/>
          <w:bCs/>
          <w:lang w:val="sr-Cyrl-CS"/>
        </w:rPr>
        <w:t>планске</w:t>
      </w:r>
      <w:r w:rsidRPr="00140B7B">
        <w:rPr>
          <w:rFonts w:eastAsia="Times New Roman" w:cs="Times New Roman"/>
          <w:bCs/>
          <w:lang w:val="sr-Cyrl-CS"/>
        </w:rPr>
        <w:t xml:space="preserve"> документације, подносилац пријаве се позива да потпише уговор са Секретаријатом, којим ће бити регулисана </w:t>
      </w:r>
      <w:r w:rsidRPr="00140B7B">
        <w:rPr>
          <w:rFonts w:eastAsia="Times New Roman" w:cs="Times New Roman"/>
          <w:lang w:val="sr-Cyrl-CS"/>
        </w:rPr>
        <w:t>права и обавезе уговорних страна.</w:t>
      </w:r>
    </w:p>
    <w:p w:rsidR="0048581E" w:rsidRPr="00140B7B" w:rsidRDefault="0048581E" w:rsidP="0048581E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140B7B">
        <w:rPr>
          <w:rFonts w:eastAsia="Times New Roman" w:cs="Times New Roman"/>
          <w:bCs/>
          <w:lang w:val="ru-RU"/>
        </w:rPr>
        <w:t>Реализација финансијских обавеза вршиће се у складу са ликвидним могућностима буџета АП Војводине за 2017. годину.</w:t>
      </w:r>
    </w:p>
    <w:p w:rsidR="0048581E" w:rsidRPr="00140B7B" w:rsidRDefault="0048581E" w:rsidP="0048581E">
      <w:pPr>
        <w:spacing w:after="0" w:line="240" w:lineRule="auto"/>
        <w:ind w:firstLine="720"/>
        <w:jc w:val="center"/>
        <w:rPr>
          <w:rFonts w:eastAsia="Times New Roman" w:cs="Times New Roman"/>
          <w:bCs/>
          <w:lang w:val="sr-Latn-CS"/>
        </w:rPr>
      </w:pPr>
    </w:p>
    <w:p w:rsidR="0048581E" w:rsidRPr="00140B7B" w:rsidRDefault="0048581E" w:rsidP="0048581E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ab/>
      </w:r>
    </w:p>
    <w:p w:rsidR="0048581E" w:rsidRDefault="0048581E" w:rsidP="0048581E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</w:p>
    <w:p w:rsidR="00066974" w:rsidRPr="00140B7B" w:rsidRDefault="00066974" w:rsidP="0048581E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</w:p>
    <w:p w:rsidR="0048581E" w:rsidRPr="00140B7B" w:rsidRDefault="0048581E" w:rsidP="0048581E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</w:p>
    <w:p w:rsidR="0048581E" w:rsidRPr="00140B7B" w:rsidRDefault="0048581E" w:rsidP="0048581E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 xml:space="preserve">   </w:t>
      </w:r>
      <w:r w:rsidRPr="00140B7B">
        <w:rPr>
          <w:rFonts w:eastAsia="Times New Roman" w:cs="Times New Roman"/>
          <w:b/>
          <w:bCs/>
          <w:lang w:val="sr-Cyrl-CS"/>
        </w:rPr>
        <w:tab/>
        <w:t>ПОКРАЈИНСКИ СЕКРЕТАР</w:t>
      </w:r>
    </w:p>
    <w:p w:rsidR="0048581E" w:rsidRPr="00140B7B" w:rsidRDefault="0048581E" w:rsidP="0048581E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</w:p>
    <w:p w:rsidR="0048581E" w:rsidRPr="00140B7B" w:rsidRDefault="0048581E" w:rsidP="0048581E">
      <w:pPr>
        <w:spacing w:after="0" w:line="240" w:lineRule="auto"/>
        <w:jc w:val="both"/>
      </w:pP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/>
          <w:bCs/>
          <w:lang w:val="sr-Cyrl-CS"/>
        </w:rPr>
        <w:t xml:space="preserve">              </w:t>
      </w:r>
      <w:r w:rsidRPr="00140B7B">
        <w:rPr>
          <w:rFonts w:eastAsia="Times New Roman" w:cs="Times New Roman"/>
          <w:b/>
          <w:bCs/>
          <w:lang w:val="en-US"/>
        </w:rPr>
        <w:t xml:space="preserve"> </w:t>
      </w:r>
      <w:r w:rsidRPr="00140B7B">
        <w:rPr>
          <w:rFonts w:eastAsia="Times New Roman" w:cs="Times New Roman"/>
          <w:b/>
          <w:bCs/>
          <w:lang w:val="sr-Cyrl-RS"/>
        </w:rPr>
        <w:tab/>
        <w:t xml:space="preserve">       </w:t>
      </w:r>
      <w:r w:rsidRPr="00140B7B">
        <w:rPr>
          <w:rFonts w:eastAsia="Times New Roman" w:cs="Times New Roman"/>
          <w:b/>
          <w:bCs/>
          <w:lang w:val="sr-Cyrl-CS"/>
        </w:rPr>
        <w:t>Владимир Галић</w:t>
      </w:r>
    </w:p>
    <w:p w:rsidR="0048581E" w:rsidRPr="00140B7B" w:rsidRDefault="0048581E" w:rsidP="0048581E"/>
    <w:p w:rsidR="0048581E" w:rsidRPr="00140B7B" w:rsidRDefault="0048581E" w:rsidP="0048581E"/>
    <w:p w:rsidR="008A7714" w:rsidRDefault="008A7714"/>
    <w:sectPr w:rsidR="008A7714" w:rsidSect="00E51DAB">
      <w:footerReference w:type="even" r:id="rId12"/>
      <w:footerReference w:type="default" r:id="rId13"/>
      <w:pgSz w:w="12240" w:h="15840"/>
      <w:pgMar w:top="899" w:right="1134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7E" w:rsidRDefault="001A797E">
      <w:pPr>
        <w:spacing w:after="0" w:line="240" w:lineRule="auto"/>
      </w:pPr>
      <w:r>
        <w:separator/>
      </w:r>
    </w:p>
  </w:endnote>
  <w:endnote w:type="continuationSeparator" w:id="0">
    <w:p w:rsidR="001A797E" w:rsidRDefault="001A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A9" w:rsidRDefault="001230B3" w:rsidP="00B51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FA9" w:rsidRDefault="001A79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A9" w:rsidRDefault="001230B3" w:rsidP="00B51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1F6">
      <w:rPr>
        <w:rStyle w:val="PageNumber"/>
        <w:noProof/>
      </w:rPr>
      <w:t>2</w:t>
    </w:r>
    <w:r>
      <w:rPr>
        <w:rStyle w:val="PageNumber"/>
      </w:rPr>
      <w:fldChar w:fldCharType="end"/>
    </w:r>
  </w:p>
  <w:p w:rsidR="00091FA9" w:rsidRDefault="001A7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7E" w:rsidRDefault="001A797E">
      <w:pPr>
        <w:spacing w:after="0" w:line="240" w:lineRule="auto"/>
      </w:pPr>
      <w:r>
        <w:separator/>
      </w:r>
    </w:p>
  </w:footnote>
  <w:footnote w:type="continuationSeparator" w:id="0">
    <w:p w:rsidR="001A797E" w:rsidRDefault="001A7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3CB"/>
    <w:multiLevelType w:val="hybridMultilevel"/>
    <w:tmpl w:val="8D02F584"/>
    <w:lvl w:ilvl="0" w:tplc="133C33B8">
      <w:start w:val="3"/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95615"/>
    <w:multiLevelType w:val="hybridMultilevel"/>
    <w:tmpl w:val="515E1DE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11DC7"/>
    <w:multiLevelType w:val="hybridMultilevel"/>
    <w:tmpl w:val="42DA29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D2E8E"/>
    <w:multiLevelType w:val="hybridMultilevel"/>
    <w:tmpl w:val="DB200450"/>
    <w:lvl w:ilvl="0" w:tplc="E6A04AFC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5BF4E4C"/>
    <w:multiLevelType w:val="hybridMultilevel"/>
    <w:tmpl w:val="E0E06C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EC764B"/>
    <w:multiLevelType w:val="hybridMultilevel"/>
    <w:tmpl w:val="DE0276EA"/>
    <w:lvl w:ilvl="0" w:tplc="4696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B176B0"/>
    <w:multiLevelType w:val="hybridMultilevel"/>
    <w:tmpl w:val="451A5318"/>
    <w:lvl w:ilvl="0" w:tplc="4696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1E"/>
    <w:rsid w:val="00066974"/>
    <w:rsid w:val="001230B3"/>
    <w:rsid w:val="001A797E"/>
    <w:rsid w:val="002112E3"/>
    <w:rsid w:val="002D40F3"/>
    <w:rsid w:val="003D2A77"/>
    <w:rsid w:val="0046790B"/>
    <w:rsid w:val="0048581E"/>
    <w:rsid w:val="00741939"/>
    <w:rsid w:val="008A7714"/>
    <w:rsid w:val="008D01F6"/>
    <w:rsid w:val="00904967"/>
    <w:rsid w:val="00C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81E"/>
  </w:style>
  <w:style w:type="character" w:styleId="PageNumber">
    <w:name w:val="page number"/>
    <w:basedOn w:val="DefaultParagraphFont"/>
    <w:rsid w:val="0048581E"/>
  </w:style>
  <w:style w:type="character" w:styleId="Hyperlink">
    <w:name w:val="Hyperlink"/>
    <w:basedOn w:val="DefaultParagraphFont"/>
    <w:uiPriority w:val="99"/>
    <w:unhideWhenUsed/>
    <w:rsid w:val="004858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81E"/>
  </w:style>
  <w:style w:type="character" w:styleId="PageNumber">
    <w:name w:val="page number"/>
    <w:basedOn w:val="DefaultParagraphFont"/>
    <w:rsid w:val="0048581E"/>
  </w:style>
  <w:style w:type="character" w:styleId="Hyperlink">
    <w:name w:val="Hyperlink"/>
    <w:basedOn w:val="DefaultParagraphFont"/>
    <w:uiPriority w:val="99"/>
    <w:unhideWhenUsed/>
    <w:rsid w:val="004858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ja.sumaruna@vojvodina.gov.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77;&#1082;&#1086;urb.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77;&#1082;&#1086;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112;elena.vujasinovic@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Sumaruna</dc:creator>
  <cp:lastModifiedBy>Jelena Vujasinovic</cp:lastModifiedBy>
  <cp:revision>3</cp:revision>
  <cp:lastPrinted>2017-05-31T11:46:00Z</cp:lastPrinted>
  <dcterms:created xsi:type="dcterms:W3CDTF">2017-06-01T07:57:00Z</dcterms:created>
  <dcterms:modified xsi:type="dcterms:W3CDTF">2017-06-01T08:04:00Z</dcterms:modified>
</cp:coreProperties>
</file>