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80BD0" w14:textId="77777777" w:rsidR="00347D4A" w:rsidRPr="0004050E" w:rsidRDefault="00347D4A" w:rsidP="00347D4A">
      <w:pPr>
        <w:spacing w:after="0" w:line="240" w:lineRule="auto"/>
        <w:jc w:val="both"/>
        <w:rPr>
          <w:rFonts w:ascii="Times New Roman" w:eastAsia="Times New Roman" w:hAnsi="Times New Roman" w:cs="Times New Roman"/>
          <w:b/>
          <w:noProof/>
          <w:color w:val="FF0000"/>
          <w:sz w:val="20"/>
          <w:szCs w:val="20"/>
          <w:lang w:val="en-US"/>
        </w:rPr>
      </w:pPr>
    </w:p>
    <w:p w14:paraId="519A0201" w14:textId="77777777" w:rsidR="00347D4A" w:rsidRPr="00D6044D" w:rsidRDefault="00347D4A" w:rsidP="00347D4A">
      <w:pPr>
        <w:spacing w:after="0" w:line="240" w:lineRule="auto"/>
        <w:jc w:val="both"/>
        <w:rPr>
          <w:rFonts w:eastAsia="Times New Roman" w:cs="Times New Roman"/>
          <w:b/>
          <w:bCs/>
          <w:noProof/>
          <w:color w:val="FF0000"/>
          <w:sz w:val="20"/>
          <w:szCs w:val="20"/>
          <w:lang w:val="sr-Cyrl-RS"/>
        </w:rPr>
      </w:pPr>
      <w:r w:rsidRPr="00D6044D">
        <w:rPr>
          <w:rFonts w:eastAsia="Calibri" w:cs="Times New Roman"/>
          <w:noProof/>
          <w:color w:val="FF0000"/>
          <w:sz w:val="20"/>
          <w:szCs w:val="20"/>
          <w:lang w:val="en-US"/>
        </w:rPr>
        <w:drawing>
          <wp:anchor distT="0" distB="0" distL="114300" distR="114300" simplePos="0" relativeHeight="251659264" behindDoc="1" locked="0" layoutInCell="1" allowOverlap="1" wp14:anchorId="5946B49D" wp14:editId="088BD10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BB93B" w14:textId="77777777" w:rsidR="00347D4A" w:rsidRPr="00D6044D" w:rsidRDefault="00347D4A" w:rsidP="00347D4A">
      <w:pPr>
        <w:tabs>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ru-RU"/>
        </w:rPr>
        <w:t>Република Србија</w:t>
      </w:r>
    </w:p>
    <w:p w14:paraId="200DD03F" w14:textId="77777777" w:rsidR="00347D4A" w:rsidRPr="00D6044D" w:rsidRDefault="00347D4A" w:rsidP="00347D4A">
      <w:pPr>
        <w:spacing w:after="0" w:line="240" w:lineRule="auto"/>
        <w:rPr>
          <w:rFonts w:eastAsia="Calibri" w:cs="Times New Roman"/>
          <w:sz w:val="20"/>
          <w:szCs w:val="20"/>
          <w:lang w:val="ru-RU"/>
        </w:rPr>
      </w:pPr>
      <w:r w:rsidRPr="00D6044D">
        <w:rPr>
          <w:rFonts w:eastAsia="Calibri" w:cs="Times New Roman"/>
          <w:sz w:val="20"/>
          <w:szCs w:val="20"/>
          <w:lang w:val="ru-RU"/>
        </w:rPr>
        <w:t>Аутономна покрајина Војводина</w:t>
      </w:r>
    </w:p>
    <w:p w14:paraId="4CFAC31F" w14:textId="77777777" w:rsidR="00347D4A" w:rsidRPr="00D6044D" w:rsidRDefault="00347D4A" w:rsidP="00347D4A">
      <w:pPr>
        <w:spacing w:after="0" w:line="240" w:lineRule="auto"/>
        <w:rPr>
          <w:rFonts w:eastAsia="Calibri" w:cs="Times New Roman"/>
          <w:b/>
          <w:sz w:val="20"/>
          <w:szCs w:val="20"/>
          <w:lang w:val="ru-RU"/>
        </w:rPr>
      </w:pPr>
      <w:r w:rsidRPr="00D6044D">
        <w:rPr>
          <w:rFonts w:eastAsia="Calibri" w:cs="Times New Roman"/>
          <w:b/>
          <w:sz w:val="20"/>
          <w:szCs w:val="20"/>
          <w:lang w:val="ru-RU"/>
        </w:rPr>
        <w:t>Покрајински секретаријат за</w:t>
      </w:r>
    </w:p>
    <w:p w14:paraId="4B1C6BFB" w14:textId="77777777" w:rsidR="00834897"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b/>
          <w:sz w:val="20"/>
          <w:szCs w:val="20"/>
          <w:lang w:val="ru-RU"/>
        </w:rPr>
        <w:t xml:space="preserve">урбанизам и заштиту животне средине </w:t>
      </w:r>
    </w:p>
    <w:p w14:paraId="1C674F5B" w14:textId="77777777" w:rsidR="00834897" w:rsidRPr="00D6044D" w:rsidRDefault="00834897" w:rsidP="00347D4A">
      <w:pPr>
        <w:tabs>
          <w:tab w:val="center" w:pos="4703"/>
          <w:tab w:val="right" w:pos="9406"/>
        </w:tabs>
        <w:spacing w:after="0" w:line="240" w:lineRule="auto"/>
        <w:rPr>
          <w:rFonts w:eastAsia="Calibri" w:cs="Times New Roman"/>
          <w:b/>
          <w:sz w:val="20"/>
          <w:szCs w:val="20"/>
          <w:lang w:val="ru-RU"/>
        </w:rPr>
      </w:pPr>
    </w:p>
    <w:p w14:paraId="425C215D" w14:textId="77777777" w:rsidR="00347D4A"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sz w:val="20"/>
          <w:szCs w:val="20"/>
          <w:lang w:val="ru-RU"/>
        </w:rPr>
        <w:t>Булевар Михајла Пупина 16, 21000 Нови Сад</w:t>
      </w:r>
    </w:p>
    <w:p w14:paraId="6378B550" w14:textId="77777777" w:rsidR="00347D4A" w:rsidRPr="00D6044D" w:rsidRDefault="00347D4A" w:rsidP="00347D4A">
      <w:pPr>
        <w:tabs>
          <w:tab w:val="left" w:pos="1985"/>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en-US"/>
        </w:rPr>
        <w:t xml:space="preserve">        </w:t>
      </w:r>
      <w:r w:rsidRPr="00D6044D">
        <w:rPr>
          <w:rFonts w:eastAsia="Calibri" w:cs="Times New Roman"/>
          <w:sz w:val="20"/>
          <w:szCs w:val="20"/>
          <w:lang w:val="sr-Cyrl-RS"/>
        </w:rPr>
        <w:tab/>
      </w:r>
      <w:r w:rsidRPr="00D6044D">
        <w:rPr>
          <w:rFonts w:eastAsia="Calibri" w:cs="Times New Roman"/>
          <w:sz w:val="20"/>
          <w:szCs w:val="20"/>
          <w:lang w:val="ru-RU"/>
        </w:rPr>
        <w:t>Т: +381 21 487 4719  Ф: +381 21 456 238</w:t>
      </w:r>
    </w:p>
    <w:p w14:paraId="28D0B7AC" w14:textId="3647EAC7" w:rsidR="00347D4A" w:rsidRPr="0045238A" w:rsidRDefault="00347D4A" w:rsidP="00347D4A">
      <w:pPr>
        <w:spacing w:after="0" w:line="240" w:lineRule="auto"/>
        <w:jc w:val="both"/>
        <w:rPr>
          <w:rFonts w:eastAsia="Calibri" w:cs="Times New Roman"/>
          <w:sz w:val="20"/>
          <w:szCs w:val="20"/>
          <w:lang w:val="en-US"/>
        </w:rPr>
      </w:pPr>
      <w:r w:rsidRPr="00D6044D">
        <w:rPr>
          <w:rFonts w:eastAsia="Calibri" w:cs="Times New Roman"/>
          <w:sz w:val="20"/>
          <w:szCs w:val="20"/>
          <w:lang w:val="en-US"/>
        </w:rPr>
        <w:t xml:space="preserve">                                        </w:t>
      </w:r>
      <w:r w:rsidR="00834897" w:rsidRPr="00D6044D">
        <w:rPr>
          <w:rFonts w:eastAsia="Calibri" w:cs="Times New Roman"/>
          <w:sz w:val="20"/>
          <w:szCs w:val="20"/>
          <w:lang w:val="sr-Cyrl-RS"/>
        </w:rPr>
        <w:t xml:space="preserve">  </w:t>
      </w:r>
      <w:hyperlink r:id="rId9" w:history="1">
        <w:r w:rsidR="0055543D" w:rsidRPr="0045238A">
          <w:rPr>
            <w:rStyle w:val="Hyperlink"/>
            <w:rFonts w:eastAsia="Calibri" w:cs="Times New Roman"/>
            <w:sz w:val="20"/>
            <w:szCs w:val="20"/>
            <w:lang w:val="en-US"/>
          </w:rPr>
          <w:t>ekourb@vojvodina.gov.rs|www.ekourbapv.vojvodina.gov.rs</w:t>
        </w:r>
      </w:hyperlink>
    </w:p>
    <w:p w14:paraId="6A2313C1" w14:textId="086C394F" w:rsidR="00347D4A" w:rsidRPr="00EA6B99" w:rsidRDefault="00347D4A" w:rsidP="000A5966">
      <w:r w:rsidRPr="004F3815">
        <w:rPr>
          <w:rFonts w:eastAsia="Calibri" w:cs="Times New Roman"/>
          <w:sz w:val="20"/>
          <w:szCs w:val="20"/>
          <w:lang w:val="en-US"/>
        </w:rPr>
        <w:t xml:space="preserve">                                       </w:t>
      </w:r>
      <w:r w:rsidRPr="004F3815">
        <w:rPr>
          <w:rFonts w:eastAsia="Calibri" w:cs="Times New Roman"/>
          <w:sz w:val="20"/>
          <w:szCs w:val="20"/>
          <w:lang w:val="sr-Cyrl-RS"/>
        </w:rPr>
        <w:t xml:space="preserve">  </w:t>
      </w:r>
      <w:r w:rsidRPr="004F3815">
        <w:rPr>
          <w:rFonts w:eastAsia="Calibri" w:cs="Times New Roman"/>
          <w:sz w:val="20"/>
          <w:szCs w:val="20"/>
          <w:lang w:val="en-US"/>
        </w:rPr>
        <w:t xml:space="preserve">БРОЈ: </w:t>
      </w:r>
      <w:r w:rsidR="00C45A9A" w:rsidRPr="004F3815">
        <w:rPr>
          <w:sz w:val="20"/>
          <w:szCs w:val="20"/>
        </w:rPr>
        <w:t>140-404-1</w:t>
      </w:r>
      <w:r w:rsidR="004F3815" w:rsidRPr="004F3815">
        <w:rPr>
          <w:sz w:val="20"/>
          <w:szCs w:val="20"/>
        </w:rPr>
        <w:t>87</w:t>
      </w:r>
      <w:r w:rsidR="00C45A9A" w:rsidRPr="004F3815">
        <w:rPr>
          <w:sz w:val="20"/>
          <w:szCs w:val="20"/>
        </w:rPr>
        <w:t xml:space="preserve">/2019-02                </w:t>
      </w:r>
      <w:r w:rsidR="000A5966" w:rsidRPr="004F3815">
        <w:t xml:space="preserve"> </w:t>
      </w:r>
      <w:r w:rsidRPr="00EA6B99">
        <w:rPr>
          <w:rFonts w:eastAsia="Calibri" w:cs="Times New Roman"/>
          <w:sz w:val="20"/>
          <w:szCs w:val="20"/>
          <w:lang w:val="en-US"/>
        </w:rPr>
        <w:t>ДАТУМ:</w:t>
      </w:r>
      <w:r w:rsidR="00453F81" w:rsidRPr="00EA6B99">
        <w:rPr>
          <w:rFonts w:eastAsia="Calibri" w:cs="Times New Roman"/>
          <w:sz w:val="20"/>
          <w:szCs w:val="20"/>
          <w:lang w:val="sr-Cyrl-RS"/>
        </w:rPr>
        <w:t xml:space="preserve"> </w:t>
      </w:r>
      <w:r w:rsidR="0045238A" w:rsidRPr="00EA6B99">
        <w:rPr>
          <w:rFonts w:eastAsia="Calibri" w:cs="Times New Roman"/>
          <w:sz w:val="20"/>
          <w:szCs w:val="20"/>
          <w:lang w:val="sr-Latn-RS"/>
        </w:rPr>
        <w:t>17</w:t>
      </w:r>
      <w:r w:rsidR="00CB7E81" w:rsidRPr="00EA6B99">
        <w:rPr>
          <w:rFonts w:eastAsia="Calibri" w:cs="Times New Roman"/>
          <w:sz w:val="20"/>
          <w:szCs w:val="20"/>
          <w:lang w:val="sr-Cyrl-RS"/>
        </w:rPr>
        <w:t>.0</w:t>
      </w:r>
      <w:r w:rsidR="00383E86" w:rsidRPr="00EA6B99">
        <w:rPr>
          <w:rFonts w:eastAsia="Calibri" w:cs="Times New Roman"/>
          <w:sz w:val="20"/>
          <w:szCs w:val="20"/>
          <w:lang w:val="en-US"/>
        </w:rPr>
        <w:t>6</w:t>
      </w:r>
      <w:r w:rsidRPr="00EA6B99">
        <w:rPr>
          <w:rFonts w:eastAsia="Calibri" w:cs="Times New Roman"/>
          <w:sz w:val="20"/>
          <w:szCs w:val="20"/>
          <w:lang w:val="sr-Cyrl-RS"/>
        </w:rPr>
        <w:t>.</w:t>
      </w:r>
      <w:r w:rsidRPr="00EA6B99">
        <w:rPr>
          <w:rFonts w:eastAsia="Calibri" w:cs="Times New Roman"/>
          <w:sz w:val="20"/>
          <w:szCs w:val="20"/>
          <w:lang w:val="en-US"/>
        </w:rPr>
        <w:t>201</w:t>
      </w:r>
      <w:r w:rsidR="006E7AD7" w:rsidRPr="00EA6B99">
        <w:rPr>
          <w:rFonts w:eastAsia="Calibri" w:cs="Times New Roman"/>
          <w:sz w:val="20"/>
          <w:szCs w:val="20"/>
          <w:lang w:val="en-US"/>
        </w:rPr>
        <w:t>9</w:t>
      </w:r>
      <w:r w:rsidRPr="00EA6B99">
        <w:rPr>
          <w:rFonts w:eastAsia="Calibri" w:cs="Times New Roman"/>
          <w:sz w:val="20"/>
          <w:szCs w:val="20"/>
          <w:lang w:val="en-US"/>
        </w:rPr>
        <w:t xml:space="preserve">. </w:t>
      </w:r>
      <w:r w:rsidRPr="00EA6B99">
        <w:rPr>
          <w:rFonts w:eastAsia="Calibri" w:cs="Times New Roman"/>
          <w:sz w:val="20"/>
          <w:szCs w:val="20"/>
          <w:lang w:val="sr-Cyrl-RS"/>
        </w:rPr>
        <w:t>године</w:t>
      </w:r>
    </w:p>
    <w:p w14:paraId="5EB9BDE2" w14:textId="77777777" w:rsidR="00347D4A" w:rsidRPr="00D6044D" w:rsidRDefault="00347D4A" w:rsidP="00347D4A">
      <w:pPr>
        <w:spacing w:after="0" w:line="240" w:lineRule="auto"/>
        <w:jc w:val="both"/>
        <w:rPr>
          <w:rFonts w:eastAsia="Times New Roman" w:cs="Times New Roman"/>
          <w:b/>
          <w:noProof/>
          <w:sz w:val="20"/>
          <w:szCs w:val="20"/>
          <w:lang w:val="sr-Latn-CS"/>
        </w:rPr>
      </w:pPr>
    </w:p>
    <w:p w14:paraId="16B68116"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7282F7BD"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25670A31" w14:textId="77777777" w:rsidR="00347D4A" w:rsidRPr="00D6044D" w:rsidRDefault="00347D4A" w:rsidP="00347D4A">
      <w:pPr>
        <w:spacing w:after="0" w:line="240" w:lineRule="auto"/>
        <w:rPr>
          <w:rFonts w:eastAsia="Times New Roman" w:cs="Times New Roman"/>
          <w:sz w:val="20"/>
          <w:szCs w:val="20"/>
          <w:lang w:val="sr-Cyrl-CS"/>
        </w:rPr>
      </w:pPr>
    </w:p>
    <w:p w14:paraId="7CFECF71" w14:textId="77777777" w:rsidR="00347D4A" w:rsidRPr="00D6044D" w:rsidRDefault="00347D4A" w:rsidP="00347D4A">
      <w:pPr>
        <w:spacing w:after="0" w:line="240" w:lineRule="auto"/>
        <w:rPr>
          <w:rFonts w:eastAsia="Times New Roman" w:cs="Times New Roman"/>
          <w:sz w:val="20"/>
          <w:szCs w:val="20"/>
          <w:lang w:val="sr-Cyrl-CS"/>
        </w:rPr>
      </w:pPr>
    </w:p>
    <w:p w14:paraId="5669137E"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347D4A" w:rsidRPr="00D6044D" w14:paraId="72588F20" w14:textId="77777777" w:rsidTr="004147A2">
        <w:trPr>
          <w:trHeight w:val="1255"/>
          <w:tblCellSpacing w:w="20" w:type="dxa"/>
        </w:trPr>
        <w:tc>
          <w:tcPr>
            <w:tcW w:w="9640" w:type="dxa"/>
            <w:shd w:val="clear" w:color="auto" w:fill="D6E3BC" w:themeFill="accent3" w:themeFillTint="66"/>
          </w:tcPr>
          <w:p w14:paraId="181DA2EA" w14:textId="77777777" w:rsidR="00347D4A" w:rsidRPr="00D6044D" w:rsidRDefault="00347D4A" w:rsidP="00347D4A">
            <w:pPr>
              <w:spacing w:after="0" w:line="240" w:lineRule="auto"/>
              <w:jc w:val="center"/>
              <w:rPr>
                <w:rFonts w:eastAsia="Times New Roman" w:cs="Times New Roman"/>
                <w:b/>
                <w:sz w:val="20"/>
                <w:szCs w:val="20"/>
                <w:lang w:val="sr-Cyrl-CS"/>
              </w:rPr>
            </w:pPr>
          </w:p>
          <w:p w14:paraId="43FFB231" w14:textId="77777777" w:rsidR="00347D4A" w:rsidRPr="00D6044D" w:rsidRDefault="00347D4A" w:rsidP="00347D4A">
            <w:pPr>
              <w:spacing w:line="240" w:lineRule="auto"/>
              <w:jc w:val="center"/>
              <w:rPr>
                <w:rFonts w:eastAsia="Times New Roman" w:cs="Times New Roman"/>
                <w:b/>
                <w:sz w:val="20"/>
                <w:szCs w:val="20"/>
                <w:lang w:val="sr-Latn-RS"/>
              </w:rPr>
            </w:pPr>
            <w:r w:rsidRPr="00D6044D">
              <w:rPr>
                <w:rFonts w:eastAsia="Times New Roman" w:cs="Times New Roman"/>
                <w:b/>
                <w:sz w:val="20"/>
                <w:szCs w:val="20"/>
                <w:lang w:val="sr-Cyrl-CS"/>
              </w:rPr>
              <w:t xml:space="preserve"> КОНКУРСНА ДОКУМЕНТАЦИЈА</w:t>
            </w:r>
          </w:p>
          <w:p w14:paraId="7A6AF9EA" w14:textId="62E5C64E" w:rsidR="006E7AD7" w:rsidRPr="004F3815" w:rsidRDefault="00B14B05" w:rsidP="00F11074">
            <w:pPr>
              <w:jc w:val="center"/>
              <w:rPr>
                <w:rFonts w:eastAsia="Calibri" w:cs="Times New Roman"/>
                <w:b/>
                <w:sz w:val="20"/>
                <w:szCs w:val="20"/>
                <w:lang w:val="sr-Cyrl-RS"/>
              </w:rPr>
            </w:pPr>
            <w:r w:rsidRPr="004F3815">
              <w:rPr>
                <w:rFonts w:eastAsia="Times New Roman" w:cs="Times New Roman"/>
                <w:b/>
                <w:sz w:val="20"/>
                <w:szCs w:val="20"/>
                <w:lang w:val="sr-Cyrl-RS"/>
              </w:rPr>
              <w:t>БРОЈ</w:t>
            </w:r>
            <w:r w:rsidR="00347D4A" w:rsidRPr="004F3815">
              <w:rPr>
                <w:rFonts w:eastAsia="Times New Roman" w:cs="Times New Roman"/>
                <w:b/>
                <w:sz w:val="20"/>
                <w:szCs w:val="20"/>
                <w:lang w:val="sr-Latn-RS"/>
              </w:rPr>
              <w:t xml:space="preserve">: </w:t>
            </w:r>
            <w:r w:rsidR="006E7AD7" w:rsidRPr="004F3815">
              <w:rPr>
                <w:rFonts w:eastAsia="Calibri" w:cs="Times New Roman"/>
                <w:b/>
                <w:sz w:val="20"/>
                <w:szCs w:val="20"/>
                <w:lang w:val="en-US"/>
              </w:rPr>
              <w:t>140</w:t>
            </w:r>
            <w:r w:rsidR="006E7AD7" w:rsidRPr="004F3815">
              <w:rPr>
                <w:rFonts w:eastAsia="Calibri" w:cs="Times New Roman"/>
                <w:b/>
                <w:sz w:val="20"/>
                <w:szCs w:val="20"/>
                <w:lang w:val="sr-Latn-RS"/>
              </w:rPr>
              <w:t>-404-</w:t>
            </w:r>
            <w:r w:rsidR="004F3815" w:rsidRPr="004F3815">
              <w:rPr>
                <w:rFonts w:eastAsia="Calibri" w:cs="Times New Roman"/>
                <w:b/>
                <w:sz w:val="20"/>
                <w:szCs w:val="20"/>
                <w:lang w:val="sr-Cyrl-RS"/>
              </w:rPr>
              <w:t>187</w:t>
            </w:r>
            <w:r w:rsidR="006E7AD7" w:rsidRPr="004F3815">
              <w:rPr>
                <w:rFonts w:eastAsia="Calibri" w:cs="Times New Roman"/>
                <w:b/>
                <w:sz w:val="20"/>
                <w:szCs w:val="20"/>
                <w:lang w:val="en-US"/>
              </w:rPr>
              <w:t>/2019-</w:t>
            </w:r>
            <w:r w:rsidR="006E7AD7" w:rsidRPr="004F3815">
              <w:rPr>
                <w:rFonts w:eastAsia="Calibri" w:cs="Times New Roman"/>
                <w:b/>
                <w:sz w:val="20"/>
                <w:szCs w:val="20"/>
                <w:lang w:val="sr-Cyrl-RS"/>
              </w:rPr>
              <w:t>0</w:t>
            </w:r>
            <w:r w:rsidR="008A2607" w:rsidRPr="004F3815">
              <w:rPr>
                <w:rFonts w:eastAsia="Calibri" w:cs="Times New Roman"/>
                <w:b/>
                <w:sz w:val="20"/>
                <w:szCs w:val="20"/>
              </w:rPr>
              <w:t>2</w:t>
            </w:r>
          </w:p>
          <w:p w14:paraId="6901A47D" w14:textId="309F4A28" w:rsidR="00512664" w:rsidRPr="00441215" w:rsidRDefault="00512664" w:rsidP="00512664">
            <w:pPr>
              <w:spacing w:after="0" w:line="240" w:lineRule="auto"/>
              <w:jc w:val="center"/>
              <w:rPr>
                <w:rFonts w:eastAsia="Times New Roman" w:cs="Times New Roman"/>
                <w:b/>
                <w:color w:val="000000" w:themeColor="text1"/>
                <w:sz w:val="20"/>
                <w:szCs w:val="20"/>
                <w:lang w:val="sr-Cyrl-RS"/>
              </w:rPr>
            </w:pPr>
            <w:r w:rsidRPr="0094321D">
              <w:rPr>
                <w:rFonts w:eastAsia="PMingLiU" w:cs="Times New Roman"/>
                <w:b/>
                <w:sz w:val="20"/>
                <w:szCs w:val="20"/>
              </w:rPr>
              <w:t xml:space="preserve">ЗА ЈАВНУ НАБАВКУ </w:t>
            </w:r>
            <w:r w:rsidR="004269C3">
              <w:rPr>
                <w:rFonts w:eastAsia="PMingLiU" w:cs="Times New Roman"/>
                <w:b/>
                <w:sz w:val="20"/>
                <w:szCs w:val="20"/>
                <w:lang w:val="sr-Cyrl-RS"/>
              </w:rPr>
              <w:t>УСЛУГЕ</w:t>
            </w:r>
            <w:r w:rsidRPr="00512664">
              <w:rPr>
                <w:rFonts w:eastAsia="PMingLiU" w:cs="Times New Roman"/>
                <w:b/>
                <w:color w:val="000000" w:themeColor="text1"/>
                <w:sz w:val="20"/>
                <w:szCs w:val="20"/>
              </w:rPr>
              <w:t>–</w:t>
            </w:r>
            <w:r w:rsidR="003C60B8">
              <w:rPr>
                <w:rFonts w:eastAsia="PMingLiU" w:cs="Times New Roman"/>
                <w:b/>
                <w:color w:val="000000" w:themeColor="text1"/>
                <w:sz w:val="20"/>
                <w:szCs w:val="20"/>
              </w:rPr>
              <w:t xml:space="preserve"> </w:t>
            </w:r>
            <w:r w:rsidR="00441215">
              <w:rPr>
                <w:rFonts w:eastAsia="PMingLiU" w:cs="Times New Roman"/>
                <w:b/>
                <w:color w:val="000000" w:themeColor="text1"/>
                <w:sz w:val="20"/>
                <w:szCs w:val="20"/>
                <w:lang w:val="sr-Cyrl-RS"/>
              </w:rPr>
              <w:t>ОСПОСОБЉАВАЊЕ</w:t>
            </w:r>
            <w:r w:rsidR="00FF6AFD">
              <w:rPr>
                <w:rFonts w:eastAsia="PMingLiU" w:cs="Times New Roman"/>
                <w:b/>
                <w:color w:val="000000" w:themeColor="text1"/>
                <w:sz w:val="20"/>
                <w:szCs w:val="20"/>
                <w:lang w:val="en-US"/>
              </w:rPr>
              <w:t xml:space="preserve"> </w:t>
            </w:r>
            <w:r w:rsidR="00FF6AFD">
              <w:rPr>
                <w:rFonts w:eastAsia="PMingLiU" w:cs="Times New Roman"/>
                <w:b/>
                <w:color w:val="000000" w:themeColor="text1"/>
                <w:sz w:val="20"/>
                <w:szCs w:val="20"/>
                <w:lang w:val="sr-Cyrl-CS"/>
              </w:rPr>
              <w:t>И</w:t>
            </w:r>
            <w:r w:rsidR="0028700E">
              <w:rPr>
                <w:rFonts w:eastAsia="PMingLiU" w:cs="Times New Roman"/>
                <w:b/>
                <w:color w:val="000000" w:themeColor="text1"/>
                <w:sz w:val="20"/>
                <w:szCs w:val="20"/>
                <w:lang w:val="sr-Cyrl-CS"/>
              </w:rPr>
              <w:t xml:space="preserve"> УНАПРЕЂИВАЊЕ</w:t>
            </w:r>
            <w:r w:rsidR="00FF6AFD">
              <w:rPr>
                <w:rFonts w:eastAsia="PMingLiU" w:cs="Times New Roman"/>
                <w:b/>
                <w:color w:val="000000" w:themeColor="text1"/>
                <w:sz w:val="20"/>
                <w:szCs w:val="20"/>
                <w:lang w:val="sr-Cyrl-CS"/>
              </w:rPr>
              <w:t xml:space="preserve"> </w:t>
            </w:r>
            <w:r w:rsidR="00441215">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p w14:paraId="3196995A" w14:textId="77777777" w:rsidR="00347D4A" w:rsidRPr="00D6044D" w:rsidRDefault="00F11074" w:rsidP="00347D4A">
            <w:pPr>
              <w:widowControl w:val="0"/>
              <w:suppressAutoHyphens/>
              <w:spacing w:after="0" w:line="100" w:lineRule="atLeast"/>
              <w:jc w:val="center"/>
              <w:rPr>
                <w:rFonts w:eastAsia="Times New Roman" w:cs="Times New Roman"/>
                <w:b/>
                <w:sz w:val="20"/>
                <w:szCs w:val="20"/>
                <w:lang w:eastAsia="ar-SA"/>
              </w:rPr>
            </w:pPr>
            <w:r w:rsidRPr="00D6044D">
              <w:rPr>
                <w:rFonts w:eastAsia="Times New Roman" w:cs="Times New Roman"/>
                <w:b/>
                <w:noProof/>
                <w:sz w:val="20"/>
                <w:szCs w:val="20"/>
              </w:rPr>
              <w:t xml:space="preserve"> </w:t>
            </w:r>
          </w:p>
          <w:p w14:paraId="7985D7FA" w14:textId="77777777" w:rsidR="00347D4A" w:rsidRPr="00D6044D" w:rsidRDefault="00347D4A" w:rsidP="00347D4A">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 xml:space="preserve"> ОТВОРЕНИ ПОСТУПАК</w:t>
            </w:r>
          </w:p>
          <w:p w14:paraId="1EBB7A33" w14:textId="77777777" w:rsidR="00347D4A" w:rsidRPr="00D6044D" w:rsidRDefault="00347D4A" w:rsidP="00347D4A">
            <w:pPr>
              <w:widowControl w:val="0"/>
              <w:suppressAutoHyphens/>
              <w:spacing w:after="0" w:line="100" w:lineRule="atLeast"/>
              <w:rPr>
                <w:rFonts w:eastAsia="Times New Roman" w:cs="Times New Roman"/>
                <w:b/>
                <w:sz w:val="20"/>
                <w:szCs w:val="20"/>
                <w:lang w:val="sr-Cyrl-RS" w:eastAsia="ar-SA"/>
              </w:rPr>
            </w:pPr>
          </w:p>
          <w:p w14:paraId="194BAB0E" w14:textId="6D747E24" w:rsidR="00347D4A" w:rsidRPr="00441215" w:rsidRDefault="00347D4A" w:rsidP="00347D4A">
            <w:pPr>
              <w:spacing w:after="0" w:line="240" w:lineRule="auto"/>
              <w:jc w:val="center"/>
              <w:rPr>
                <w:rFonts w:eastAsia="Times New Roman" w:cs="Times New Roman"/>
                <w:b/>
                <w:color w:val="C0504D" w:themeColor="accent2"/>
                <w:sz w:val="20"/>
                <w:szCs w:val="20"/>
              </w:rPr>
            </w:pPr>
            <w:r w:rsidRPr="00D6044D">
              <w:rPr>
                <w:rFonts w:eastAsia="Times New Roman" w:cs="Times New Roman"/>
                <w:b/>
                <w:sz w:val="20"/>
                <w:szCs w:val="20"/>
                <w:lang w:val="sr-Cyrl-CS"/>
              </w:rPr>
              <w:t>Ред. бр</w:t>
            </w:r>
            <w:r w:rsidRPr="00F13DE4">
              <w:rPr>
                <w:rFonts w:eastAsia="Times New Roman" w:cs="Times New Roman"/>
                <w:b/>
                <w:sz w:val="20"/>
                <w:szCs w:val="20"/>
                <w:lang w:val="sr-Cyrl-CS"/>
              </w:rPr>
              <w:t xml:space="preserve">. ЈН ОП </w:t>
            </w:r>
            <w:r w:rsidR="00F13DE4" w:rsidRPr="00FE489E">
              <w:rPr>
                <w:rFonts w:eastAsia="Times New Roman" w:cs="Times New Roman"/>
                <w:b/>
                <w:sz w:val="20"/>
                <w:szCs w:val="20"/>
                <w:lang w:val="sr-Cyrl-RS"/>
              </w:rPr>
              <w:t>1</w:t>
            </w:r>
            <w:r w:rsidR="00383E86">
              <w:rPr>
                <w:rFonts w:eastAsia="Times New Roman" w:cs="Times New Roman"/>
                <w:b/>
                <w:sz w:val="20"/>
                <w:szCs w:val="20"/>
                <w:lang w:val="en-US"/>
              </w:rPr>
              <w:t>9</w:t>
            </w:r>
            <w:r w:rsidRPr="00FE489E">
              <w:rPr>
                <w:rFonts w:eastAsia="Times New Roman" w:cs="Times New Roman"/>
                <w:b/>
                <w:sz w:val="20"/>
                <w:szCs w:val="20"/>
                <w:lang w:val="sr-Cyrl-CS"/>
              </w:rPr>
              <w:t>/201</w:t>
            </w:r>
            <w:r w:rsidR="006E7AD7" w:rsidRPr="00FE489E">
              <w:rPr>
                <w:rFonts w:eastAsia="Times New Roman" w:cs="Times New Roman"/>
                <w:b/>
                <w:sz w:val="20"/>
                <w:szCs w:val="20"/>
              </w:rPr>
              <w:t>9</w:t>
            </w:r>
          </w:p>
          <w:p w14:paraId="06EDF83A" w14:textId="77777777" w:rsidR="00347D4A" w:rsidRPr="00D6044D" w:rsidRDefault="00347D4A" w:rsidP="00347D4A">
            <w:pPr>
              <w:spacing w:after="0" w:line="240" w:lineRule="auto"/>
              <w:jc w:val="center"/>
              <w:rPr>
                <w:rFonts w:eastAsia="Times New Roman" w:cs="Times New Roman"/>
                <w:b/>
                <w:sz w:val="20"/>
                <w:szCs w:val="20"/>
                <w:lang w:val="sr-Cyrl-CS"/>
              </w:rPr>
            </w:pPr>
          </w:p>
        </w:tc>
      </w:tr>
    </w:tbl>
    <w:p w14:paraId="4A77B875" w14:textId="77777777" w:rsidR="00347D4A" w:rsidRPr="00D6044D" w:rsidRDefault="00347D4A" w:rsidP="00347D4A">
      <w:pPr>
        <w:spacing w:after="0" w:line="240" w:lineRule="auto"/>
        <w:rPr>
          <w:rFonts w:eastAsia="Times New Roman" w:cs="Times New Roman"/>
          <w:sz w:val="20"/>
          <w:szCs w:val="20"/>
          <w:lang w:val="sr-Cyrl-CS"/>
        </w:rPr>
      </w:pPr>
    </w:p>
    <w:p w14:paraId="6DEC47D4" w14:textId="77777777" w:rsidR="00347D4A" w:rsidRPr="00D6044D" w:rsidRDefault="00347D4A" w:rsidP="00347D4A">
      <w:pPr>
        <w:spacing w:after="0" w:line="240" w:lineRule="auto"/>
        <w:rPr>
          <w:rFonts w:eastAsia="Times New Roman" w:cs="Times New Roman"/>
          <w:sz w:val="20"/>
          <w:szCs w:val="20"/>
          <w:lang w:val="sr-Cyrl-CS"/>
        </w:rPr>
      </w:pPr>
    </w:p>
    <w:p w14:paraId="1C8C7C5D" w14:textId="77777777" w:rsidR="00347D4A" w:rsidRPr="00D6044D" w:rsidRDefault="00347D4A" w:rsidP="00347D4A">
      <w:pPr>
        <w:spacing w:after="0" w:line="240" w:lineRule="auto"/>
        <w:rPr>
          <w:rFonts w:eastAsia="Times New Roman" w:cs="Times New Roman"/>
          <w:sz w:val="20"/>
          <w:szCs w:val="20"/>
          <w:lang w:val="sr-Cyrl-CS"/>
        </w:rPr>
      </w:pPr>
    </w:p>
    <w:p w14:paraId="548BC870"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347D4A" w:rsidRPr="00D6044D" w14:paraId="0A36440B" w14:textId="77777777" w:rsidTr="004147A2">
        <w:trPr>
          <w:tblCellSpacing w:w="20" w:type="dxa"/>
        </w:trPr>
        <w:tc>
          <w:tcPr>
            <w:tcW w:w="5160" w:type="dxa"/>
            <w:shd w:val="clear" w:color="auto" w:fill="D6E3BC" w:themeFill="accent3" w:themeFillTint="66"/>
          </w:tcPr>
          <w:p w14:paraId="11954390" w14:textId="77777777" w:rsidR="00347D4A" w:rsidRPr="0045238A" w:rsidRDefault="00347D4A" w:rsidP="00347D4A">
            <w:pPr>
              <w:spacing w:after="0" w:line="240" w:lineRule="auto"/>
              <w:rPr>
                <w:rFonts w:eastAsia="Times New Roman" w:cs="Times New Roman"/>
                <w:b/>
                <w:color w:val="000000" w:themeColor="text1"/>
                <w:sz w:val="20"/>
                <w:szCs w:val="20"/>
                <w:lang w:val="sr-Cyrl-CS"/>
              </w:rPr>
            </w:pPr>
            <w:r w:rsidRPr="0045238A">
              <w:rPr>
                <w:rFonts w:eastAsia="Times New Roman" w:cs="Times New Roman"/>
                <w:b/>
                <w:color w:val="000000" w:themeColor="text1"/>
                <w:sz w:val="20"/>
                <w:szCs w:val="20"/>
                <w:lang w:val="sr-Cyrl-CS"/>
              </w:rPr>
              <w:t>Позив и Конк</w:t>
            </w:r>
            <w:r w:rsidR="0026094F" w:rsidRPr="0045238A">
              <w:rPr>
                <w:rFonts w:eastAsia="Times New Roman" w:cs="Times New Roman"/>
                <w:b/>
                <w:color w:val="000000" w:themeColor="text1"/>
                <w:sz w:val="20"/>
                <w:szCs w:val="20"/>
                <w:lang w:val="sr-Cyrl-CS"/>
              </w:rPr>
              <w:t>у</w:t>
            </w:r>
            <w:r w:rsidRPr="0045238A">
              <w:rPr>
                <w:rFonts w:eastAsia="Times New Roman" w:cs="Times New Roman"/>
                <w:b/>
                <w:color w:val="000000" w:themeColor="text1"/>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14:paraId="264D9ABE" w14:textId="1CB48647" w:rsidR="00347D4A" w:rsidRPr="0045238A" w:rsidRDefault="0045238A" w:rsidP="00BE2956">
            <w:pPr>
              <w:spacing w:after="0" w:line="240" w:lineRule="auto"/>
              <w:rPr>
                <w:rFonts w:eastAsia="Times New Roman" w:cs="Times New Roman"/>
                <w:b/>
                <w:color w:val="000000" w:themeColor="text1"/>
                <w:sz w:val="20"/>
                <w:szCs w:val="20"/>
                <w:highlight w:val="green"/>
                <w:lang w:val="sr-Cyrl-CS"/>
              </w:rPr>
            </w:pPr>
            <w:r w:rsidRPr="00EA6B99">
              <w:rPr>
                <w:rFonts w:eastAsia="Times New Roman" w:cs="Times New Roman"/>
                <w:b/>
                <w:sz w:val="20"/>
                <w:szCs w:val="20"/>
                <w:lang w:val="sr-Cyrl-RS"/>
              </w:rPr>
              <w:t>17</w:t>
            </w:r>
            <w:r w:rsidR="00CB7E81" w:rsidRPr="00EA6B99">
              <w:rPr>
                <w:rFonts w:eastAsia="Times New Roman" w:cs="Times New Roman"/>
                <w:b/>
                <w:sz w:val="20"/>
                <w:szCs w:val="20"/>
                <w:lang w:val="sr-Cyrl-RS"/>
              </w:rPr>
              <w:t>.</w:t>
            </w:r>
            <w:r w:rsidR="00383E86" w:rsidRPr="00EA6B99">
              <w:rPr>
                <w:rFonts w:eastAsia="Times New Roman" w:cs="Times New Roman"/>
                <w:b/>
                <w:sz w:val="20"/>
                <w:szCs w:val="20"/>
                <w:lang w:val="en-US"/>
              </w:rPr>
              <w:t>06</w:t>
            </w:r>
            <w:r w:rsidR="009203D7" w:rsidRPr="00EA6B99">
              <w:rPr>
                <w:rFonts w:eastAsia="Times New Roman" w:cs="Times New Roman"/>
                <w:b/>
                <w:sz w:val="20"/>
                <w:szCs w:val="20"/>
                <w:lang w:val="en-US"/>
              </w:rPr>
              <w:t>.</w:t>
            </w:r>
            <w:r w:rsidR="00F11074" w:rsidRPr="00EA6B99">
              <w:rPr>
                <w:rFonts w:eastAsia="Times New Roman" w:cs="Times New Roman"/>
                <w:b/>
                <w:sz w:val="20"/>
                <w:szCs w:val="20"/>
                <w:lang w:val="sr-Cyrl-CS"/>
              </w:rPr>
              <w:t>201</w:t>
            </w:r>
            <w:r w:rsidR="00F13DE4" w:rsidRPr="00EA6B99">
              <w:rPr>
                <w:rFonts w:eastAsia="Times New Roman" w:cs="Times New Roman"/>
                <w:b/>
                <w:sz w:val="20"/>
                <w:szCs w:val="20"/>
              </w:rPr>
              <w:t>9</w:t>
            </w:r>
            <w:r w:rsidR="00347D4A" w:rsidRPr="00EA6B99">
              <w:rPr>
                <w:rFonts w:eastAsia="Times New Roman" w:cs="Times New Roman"/>
                <w:b/>
                <w:sz w:val="20"/>
                <w:szCs w:val="20"/>
                <w:lang w:val="sr-Cyrl-CS"/>
              </w:rPr>
              <w:t>.</w:t>
            </w:r>
            <w:r w:rsidR="00347D4A" w:rsidRPr="00EA6B99">
              <w:rPr>
                <w:rFonts w:eastAsia="Times New Roman" w:cs="Times New Roman"/>
                <w:b/>
                <w:sz w:val="20"/>
                <w:szCs w:val="20"/>
                <w:lang w:val="en-US"/>
              </w:rPr>
              <w:t xml:space="preserve"> </w:t>
            </w:r>
            <w:r w:rsidR="00347D4A" w:rsidRPr="00EA6B99">
              <w:rPr>
                <w:rFonts w:eastAsia="Times New Roman" w:cs="Times New Roman"/>
                <w:b/>
                <w:sz w:val="20"/>
                <w:szCs w:val="20"/>
                <w:lang w:val="sr-Cyrl-CS"/>
              </w:rPr>
              <w:t>године</w:t>
            </w:r>
          </w:p>
        </w:tc>
      </w:tr>
      <w:tr w:rsidR="00347D4A" w:rsidRPr="00D6044D" w14:paraId="68E8C9AF" w14:textId="77777777" w:rsidTr="004147A2">
        <w:trPr>
          <w:tblCellSpacing w:w="20" w:type="dxa"/>
        </w:trPr>
        <w:tc>
          <w:tcPr>
            <w:tcW w:w="5160" w:type="dxa"/>
            <w:shd w:val="clear" w:color="auto" w:fill="D6E3BC" w:themeFill="accent3" w:themeFillTint="66"/>
          </w:tcPr>
          <w:p w14:paraId="5EDD056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14:paraId="60243A98" w14:textId="7A09BF98" w:rsidR="00347D4A" w:rsidRPr="00EA6B99" w:rsidRDefault="0045238A" w:rsidP="001D1430">
            <w:pPr>
              <w:spacing w:after="0" w:line="240" w:lineRule="auto"/>
              <w:rPr>
                <w:rFonts w:eastAsia="Times New Roman" w:cs="Times New Roman"/>
                <w:b/>
                <w:sz w:val="20"/>
                <w:szCs w:val="20"/>
                <w:lang w:val="sr-Cyrl-CS"/>
              </w:rPr>
            </w:pPr>
            <w:r w:rsidRPr="00EA6B99">
              <w:rPr>
                <w:rFonts w:eastAsia="Times New Roman" w:cs="Times New Roman"/>
                <w:b/>
                <w:sz w:val="20"/>
                <w:szCs w:val="20"/>
                <w:lang w:val="en-US"/>
              </w:rPr>
              <w:t>17</w:t>
            </w:r>
            <w:r w:rsidR="00CF2A9C" w:rsidRPr="00EA6B99">
              <w:rPr>
                <w:rFonts w:eastAsia="Times New Roman" w:cs="Times New Roman"/>
                <w:b/>
                <w:sz w:val="20"/>
                <w:szCs w:val="20"/>
                <w:lang w:val="en-US"/>
              </w:rPr>
              <w:t>.</w:t>
            </w:r>
            <w:r w:rsidR="00383E86" w:rsidRPr="00EA6B99">
              <w:rPr>
                <w:rFonts w:eastAsia="Times New Roman" w:cs="Times New Roman"/>
                <w:b/>
                <w:sz w:val="20"/>
                <w:szCs w:val="20"/>
                <w:lang w:val="sr-Cyrl-RS"/>
              </w:rPr>
              <w:t>07</w:t>
            </w:r>
            <w:r w:rsidR="001D1430" w:rsidRPr="00EA6B99">
              <w:rPr>
                <w:rFonts w:eastAsia="Times New Roman" w:cs="Times New Roman"/>
                <w:b/>
                <w:sz w:val="20"/>
                <w:szCs w:val="20"/>
                <w:lang w:val="sr-Cyrl-RS"/>
              </w:rPr>
              <w:t>.2019.</w:t>
            </w:r>
            <w:r w:rsidR="00347D4A" w:rsidRPr="00EA6B99">
              <w:rPr>
                <w:rFonts w:eastAsia="Times New Roman" w:cs="Times New Roman"/>
                <w:b/>
                <w:sz w:val="20"/>
                <w:szCs w:val="20"/>
                <w:lang w:val="en-US"/>
              </w:rPr>
              <w:t xml:space="preserve"> </w:t>
            </w:r>
            <w:r w:rsidR="00347D4A" w:rsidRPr="00EA6B99">
              <w:rPr>
                <w:rFonts w:eastAsia="Times New Roman" w:cs="Times New Roman"/>
                <w:b/>
                <w:sz w:val="20"/>
                <w:szCs w:val="20"/>
                <w:lang w:val="sr-Cyrl-CS"/>
              </w:rPr>
              <w:t>године до 1</w:t>
            </w:r>
            <w:r w:rsidR="001D1430" w:rsidRPr="00EA6B99">
              <w:rPr>
                <w:rFonts w:eastAsia="Times New Roman" w:cs="Times New Roman"/>
                <w:b/>
                <w:sz w:val="20"/>
                <w:szCs w:val="20"/>
                <w:lang w:val="sr-Latn-RS"/>
              </w:rPr>
              <w:t>1</w:t>
            </w:r>
            <w:r w:rsidR="00347D4A" w:rsidRPr="00EA6B99">
              <w:rPr>
                <w:rFonts w:eastAsia="Times New Roman" w:cs="Times New Roman"/>
                <w:b/>
                <w:sz w:val="20"/>
                <w:szCs w:val="20"/>
                <w:lang w:val="sr-Cyrl-CS"/>
              </w:rPr>
              <w:t>:00 часова</w:t>
            </w:r>
          </w:p>
        </w:tc>
      </w:tr>
      <w:tr w:rsidR="00347D4A" w:rsidRPr="00D6044D" w14:paraId="5C001021" w14:textId="77777777" w:rsidTr="004147A2">
        <w:trPr>
          <w:tblCellSpacing w:w="20" w:type="dxa"/>
        </w:trPr>
        <w:tc>
          <w:tcPr>
            <w:tcW w:w="5160" w:type="dxa"/>
            <w:shd w:val="clear" w:color="auto" w:fill="D6E3BC" w:themeFill="accent3" w:themeFillTint="66"/>
          </w:tcPr>
          <w:p w14:paraId="458E311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Јавно отварање понуда:</w:t>
            </w:r>
          </w:p>
        </w:tc>
        <w:tc>
          <w:tcPr>
            <w:tcW w:w="4440" w:type="dxa"/>
            <w:shd w:val="clear" w:color="auto" w:fill="D6E3BC" w:themeFill="accent3" w:themeFillTint="66"/>
          </w:tcPr>
          <w:p w14:paraId="7AFD21A1" w14:textId="7CDB4F87" w:rsidR="00347D4A" w:rsidRPr="00EA6B99" w:rsidRDefault="0045238A" w:rsidP="001D1430">
            <w:pPr>
              <w:spacing w:after="0" w:line="240" w:lineRule="auto"/>
              <w:rPr>
                <w:rFonts w:eastAsia="Times New Roman" w:cs="Times New Roman"/>
                <w:b/>
                <w:sz w:val="20"/>
                <w:szCs w:val="20"/>
                <w:lang w:val="sr-Cyrl-CS"/>
              </w:rPr>
            </w:pPr>
            <w:r w:rsidRPr="00EA6B99">
              <w:rPr>
                <w:rFonts w:eastAsia="Times New Roman" w:cs="Times New Roman"/>
                <w:b/>
                <w:sz w:val="20"/>
                <w:szCs w:val="20"/>
                <w:lang w:val="sr-Cyrl-RS"/>
              </w:rPr>
              <w:t>17</w:t>
            </w:r>
            <w:r w:rsidR="00383E86" w:rsidRPr="00EA6B99">
              <w:rPr>
                <w:rFonts w:eastAsia="Times New Roman" w:cs="Times New Roman"/>
                <w:b/>
                <w:sz w:val="20"/>
                <w:szCs w:val="20"/>
                <w:lang w:val="sr-Cyrl-RS"/>
              </w:rPr>
              <w:t>.07</w:t>
            </w:r>
            <w:r w:rsidR="001D1430" w:rsidRPr="00EA6B99">
              <w:rPr>
                <w:rFonts w:eastAsia="Times New Roman" w:cs="Times New Roman"/>
                <w:b/>
                <w:sz w:val="20"/>
                <w:szCs w:val="20"/>
                <w:lang w:val="sr-Cyrl-RS"/>
              </w:rPr>
              <w:t>.2019.</w:t>
            </w:r>
            <w:r w:rsidR="00F13DE4" w:rsidRPr="00EA6B99">
              <w:rPr>
                <w:rFonts w:eastAsia="Times New Roman" w:cs="Times New Roman"/>
                <w:b/>
                <w:sz w:val="20"/>
                <w:szCs w:val="20"/>
                <w:lang w:val="en-US"/>
              </w:rPr>
              <w:t xml:space="preserve"> </w:t>
            </w:r>
            <w:r w:rsidR="00347D4A" w:rsidRPr="00EA6B99">
              <w:rPr>
                <w:rFonts w:eastAsia="Times New Roman" w:cs="Times New Roman"/>
                <w:b/>
                <w:sz w:val="20"/>
                <w:szCs w:val="20"/>
                <w:lang w:val="sr-Cyrl-CS"/>
              </w:rPr>
              <w:t>године у 1</w:t>
            </w:r>
            <w:r w:rsidRPr="00EA6B99">
              <w:rPr>
                <w:rFonts w:eastAsia="Times New Roman" w:cs="Times New Roman"/>
                <w:b/>
                <w:sz w:val="20"/>
                <w:szCs w:val="20"/>
                <w:lang w:val="sr-Latn-RS"/>
              </w:rPr>
              <w:t>1</w:t>
            </w:r>
            <w:r w:rsidRPr="00EA6B99">
              <w:rPr>
                <w:rFonts w:eastAsia="Times New Roman" w:cs="Times New Roman"/>
                <w:b/>
                <w:sz w:val="20"/>
                <w:szCs w:val="20"/>
                <w:lang w:val="sr-Cyrl-CS"/>
              </w:rPr>
              <w:t>:3</w:t>
            </w:r>
            <w:r w:rsidR="00347D4A" w:rsidRPr="00EA6B99">
              <w:rPr>
                <w:rFonts w:eastAsia="Times New Roman" w:cs="Times New Roman"/>
                <w:b/>
                <w:sz w:val="20"/>
                <w:szCs w:val="20"/>
                <w:lang w:val="sr-Cyrl-CS"/>
              </w:rPr>
              <w:t>0 часова</w:t>
            </w:r>
          </w:p>
        </w:tc>
      </w:tr>
    </w:tbl>
    <w:p w14:paraId="09779889" w14:textId="77777777" w:rsidR="00347D4A" w:rsidRPr="00D6044D" w:rsidRDefault="00347D4A" w:rsidP="00347D4A">
      <w:pPr>
        <w:spacing w:after="0" w:line="240" w:lineRule="auto"/>
        <w:rPr>
          <w:rFonts w:eastAsia="Times New Roman" w:cs="Times New Roman"/>
          <w:sz w:val="20"/>
          <w:szCs w:val="20"/>
          <w:lang w:val="sr-Cyrl-CS"/>
        </w:rPr>
      </w:pPr>
    </w:p>
    <w:p w14:paraId="4C236B61" w14:textId="77777777" w:rsidR="00347D4A" w:rsidRPr="00D6044D" w:rsidRDefault="00347D4A" w:rsidP="00347D4A">
      <w:pPr>
        <w:spacing w:after="0" w:line="240" w:lineRule="auto"/>
        <w:rPr>
          <w:rFonts w:eastAsia="Times New Roman" w:cs="Times New Roman"/>
          <w:sz w:val="20"/>
          <w:szCs w:val="20"/>
          <w:lang w:val="sr-Cyrl-CS"/>
        </w:rPr>
      </w:pPr>
    </w:p>
    <w:p w14:paraId="05DB3724" w14:textId="77777777" w:rsidR="00347D4A" w:rsidRPr="00D6044D" w:rsidRDefault="00347D4A" w:rsidP="00347D4A">
      <w:pPr>
        <w:spacing w:after="0" w:line="240" w:lineRule="auto"/>
        <w:rPr>
          <w:rFonts w:eastAsia="Times New Roman" w:cs="Times New Roman"/>
          <w:sz w:val="20"/>
          <w:szCs w:val="20"/>
          <w:lang w:val="sr-Cyrl-CS"/>
        </w:rPr>
      </w:pPr>
    </w:p>
    <w:p w14:paraId="45DF1DD2" w14:textId="77777777" w:rsidR="00347D4A" w:rsidRPr="00D6044D" w:rsidRDefault="00347D4A" w:rsidP="00347D4A">
      <w:pPr>
        <w:spacing w:after="0" w:line="240" w:lineRule="auto"/>
        <w:rPr>
          <w:rFonts w:eastAsia="Times New Roman" w:cs="Times New Roman"/>
          <w:sz w:val="20"/>
          <w:szCs w:val="20"/>
          <w:lang w:val="sr-Cyrl-CS"/>
        </w:rPr>
      </w:pPr>
    </w:p>
    <w:p w14:paraId="1B87CE8B" w14:textId="77777777" w:rsidR="00347D4A" w:rsidRPr="00D6044D" w:rsidRDefault="00347D4A" w:rsidP="00347D4A">
      <w:pPr>
        <w:spacing w:after="0" w:line="240" w:lineRule="auto"/>
        <w:rPr>
          <w:rFonts w:eastAsia="Times New Roman" w:cs="Times New Roman"/>
          <w:sz w:val="20"/>
          <w:szCs w:val="20"/>
          <w:lang w:val="sr-Cyrl-CS"/>
        </w:rPr>
      </w:pPr>
    </w:p>
    <w:p w14:paraId="440B6863" w14:textId="77777777" w:rsidR="00347D4A" w:rsidRPr="00D6044D" w:rsidRDefault="00347D4A" w:rsidP="00347D4A">
      <w:pPr>
        <w:spacing w:after="0" w:line="240" w:lineRule="auto"/>
        <w:rPr>
          <w:rFonts w:eastAsia="Times New Roman" w:cs="Times New Roman"/>
          <w:sz w:val="20"/>
          <w:szCs w:val="20"/>
          <w:lang w:val="sr-Cyrl-CS"/>
        </w:rPr>
      </w:pPr>
    </w:p>
    <w:p w14:paraId="04B07928" w14:textId="77777777" w:rsidR="00347D4A" w:rsidRPr="00D6044D" w:rsidRDefault="00347D4A" w:rsidP="00347D4A">
      <w:pPr>
        <w:spacing w:after="0" w:line="240" w:lineRule="auto"/>
        <w:rPr>
          <w:rFonts w:eastAsia="Times New Roman" w:cs="Times New Roman"/>
          <w:sz w:val="20"/>
          <w:szCs w:val="20"/>
          <w:lang w:val="sr-Cyrl-CS"/>
        </w:rPr>
      </w:pPr>
    </w:p>
    <w:p w14:paraId="0124A92F" w14:textId="77777777" w:rsidR="00347D4A" w:rsidRPr="00D6044D" w:rsidRDefault="00347D4A" w:rsidP="00347D4A">
      <w:pPr>
        <w:spacing w:after="0" w:line="240" w:lineRule="auto"/>
        <w:rPr>
          <w:rFonts w:eastAsia="Times New Roman" w:cs="Times New Roman"/>
          <w:sz w:val="20"/>
          <w:szCs w:val="20"/>
          <w:lang w:val="sr-Cyrl-CS"/>
        </w:rPr>
      </w:pPr>
    </w:p>
    <w:p w14:paraId="0A77405C" w14:textId="77777777" w:rsidR="006F7EEF" w:rsidRDefault="006F7EEF" w:rsidP="00347D4A">
      <w:pPr>
        <w:spacing w:after="0" w:line="240" w:lineRule="auto"/>
        <w:jc w:val="center"/>
        <w:rPr>
          <w:rFonts w:eastAsia="Times New Roman" w:cs="Times New Roman"/>
          <w:sz w:val="20"/>
          <w:szCs w:val="20"/>
          <w:lang w:val="sr-Cyrl-CS"/>
        </w:rPr>
      </w:pPr>
    </w:p>
    <w:p w14:paraId="79299CE3" w14:textId="77777777" w:rsidR="00837ED9" w:rsidRDefault="00837ED9" w:rsidP="00347D4A">
      <w:pPr>
        <w:spacing w:after="0" w:line="240" w:lineRule="auto"/>
        <w:jc w:val="center"/>
        <w:rPr>
          <w:rFonts w:eastAsia="Times New Roman" w:cs="Times New Roman"/>
          <w:sz w:val="20"/>
          <w:szCs w:val="20"/>
          <w:lang w:val="sr-Cyrl-CS"/>
        </w:rPr>
      </w:pPr>
    </w:p>
    <w:p w14:paraId="75C558EF" w14:textId="77777777" w:rsidR="00837ED9" w:rsidRDefault="00837ED9" w:rsidP="00347D4A">
      <w:pPr>
        <w:spacing w:after="0" w:line="240" w:lineRule="auto"/>
        <w:jc w:val="center"/>
        <w:rPr>
          <w:rFonts w:eastAsia="Times New Roman" w:cs="Times New Roman"/>
          <w:sz w:val="20"/>
          <w:szCs w:val="20"/>
          <w:lang w:val="sr-Cyrl-CS"/>
        </w:rPr>
      </w:pPr>
    </w:p>
    <w:p w14:paraId="767B25A5" w14:textId="54E4A943" w:rsidR="00347D4A" w:rsidRPr="00D6044D" w:rsidRDefault="00347D4A" w:rsidP="00347D4A">
      <w:pPr>
        <w:spacing w:after="0" w:line="240" w:lineRule="auto"/>
        <w:jc w:val="center"/>
        <w:rPr>
          <w:rFonts w:eastAsia="Times New Roman" w:cs="Times New Roman"/>
          <w:sz w:val="20"/>
          <w:szCs w:val="20"/>
          <w:lang w:val="en-US"/>
        </w:rPr>
      </w:pPr>
      <w:r w:rsidRPr="00D6044D">
        <w:rPr>
          <w:rFonts w:eastAsia="Times New Roman" w:cs="Times New Roman"/>
          <w:sz w:val="20"/>
          <w:szCs w:val="20"/>
          <w:lang w:val="sr-Cyrl-CS"/>
        </w:rPr>
        <w:t>Нови Сад</w:t>
      </w:r>
      <w:r w:rsidR="00383E86">
        <w:rPr>
          <w:rFonts w:eastAsia="Times New Roman" w:cs="Times New Roman"/>
          <w:sz w:val="20"/>
          <w:szCs w:val="20"/>
          <w:lang w:val="sr-Cyrl-CS"/>
        </w:rPr>
        <w:t xml:space="preserve">, </w:t>
      </w:r>
      <w:r w:rsidR="00383E86">
        <w:rPr>
          <w:rFonts w:eastAsia="Times New Roman" w:cs="Times New Roman"/>
          <w:sz w:val="20"/>
          <w:szCs w:val="20"/>
          <w:lang w:val="sr-Cyrl-RS"/>
        </w:rPr>
        <w:t>јун</w:t>
      </w:r>
      <w:r w:rsidR="009A273F">
        <w:rPr>
          <w:rFonts w:eastAsia="Times New Roman" w:cs="Times New Roman"/>
          <w:sz w:val="20"/>
          <w:szCs w:val="20"/>
          <w:lang w:val="sr-Cyrl-CS"/>
        </w:rPr>
        <w:t xml:space="preserve"> </w:t>
      </w:r>
      <w:r w:rsidRPr="00D6044D">
        <w:rPr>
          <w:rFonts w:eastAsia="Times New Roman" w:cs="Times New Roman"/>
          <w:sz w:val="20"/>
          <w:szCs w:val="20"/>
          <w:lang w:val="sr-Cyrl-RS"/>
        </w:rPr>
        <w:t>201</w:t>
      </w:r>
      <w:r w:rsidR="00B27AAF">
        <w:rPr>
          <w:rFonts w:eastAsia="Times New Roman" w:cs="Times New Roman"/>
          <w:sz w:val="20"/>
          <w:szCs w:val="20"/>
          <w:lang w:val="sr-Cyrl-RS"/>
        </w:rPr>
        <w:t>9</w:t>
      </w:r>
      <w:r w:rsidRPr="00D6044D">
        <w:rPr>
          <w:rFonts w:eastAsia="Times New Roman" w:cs="Times New Roman"/>
          <w:sz w:val="20"/>
          <w:szCs w:val="20"/>
          <w:lang w:val="sr-Cyrl-RS"/>
        </w:rPr>
        <w:t xml:space="preserve">. </w:t>
      </w:r>
      <w:r w:rsidRPr="00D6044D">
        <w:rPr>
          <w:rFonts w:eastAsia="Times New Roman" w:cs="Times New Roman"/>
          <w:sz w:val="20"/>
          <w:szCs w:val="20"/>
          <w:lang w:val="sr-Cyrl-CS"/>
        </w:rPr>
        <w:t>године</w:t>
      </w:r>
    </w:p>
    <w:p w14:paraId="6D602646" w14:textId="77777777" w:rsidR="00347D4A" w:rsidRPr="00D6044D" w:rsidRDefault="00347D4A" w:rsidP="00347D4A">
      <w:pPr>
        <w:spacing w:after="0" w:line="240" w:lineRule="auto"/>
        <w:jc w:val="center"/>
        <w:rPr>
          <w:rFonts w:eastAsia="Times New Roman" w:cs="Times New Roman"/>
          <w:sz w:val="20"/>
          <w:szCs w:val="20"/>
          <w:lang w:val="en-US"/>
        </w:rPr>
      </w:pPr>
    </w:p>
    <w:p w14:paraId="1CA93010" w14:textId="77777777" w:rsidR="00347D4A" w:rsidRPr="00D6044D" w:rsidRDefault="00347D4A" w:rsidP="00347D4A">
      <w:pPr>
        <w:spacing w:after="0" w:line="240" w:lineRule="auto"/>
        <w:jc w:val="center"/>
        <w:rPr>
          <w:rFonts w:eastAsia="Times New Roman" w:cs="Times New Roman"/>
          <w:sz w:val="20"/>
          <w:szCs w:val="20"/>
          <w:lang w:val="en-US"/>
        </w:rPr>
      </w:pPr>
    </w:p>
    <w:p w14:paraId="438B1522" w14:textId="0328ECDA" w:rsidR="004147A2" w:rsidRDefault="004147A2" w:rsidP="00357378">
      <w:pPr>
        <w:spacing w:after="0" w:line="240" w:lineRule="auto"/>
        <w:rPr>
          <w:rFonts w:eastAsia="Times New Roman" w:cs="Times New Roman"/>
          <w:sz w:val="20"/>
          <w:szCs w:val="20"/>
          <w:lang w:val="sr-Cyrl-RS"/>
        </w:rPr>
      </w:pPr>
    </w:p>
    <w:p w14:paraId="541325E9" w14:textId="77777777" w:rsidR="00474F25" w:rsidRPr="00D6044D" w:rsidRDefault="00474F25" w:rsidP="00357378">
      <w:pPr>
        <w:spacing w:after="0" w:line="240" w:lineRule="auto"/>
        <w:rPr>
          <w:rFonts w:eastAsia="Times New Roman" w:cs="Times New Roman"/>
          <w:sz w:val="20"/>
          <w:szCs w:val="20"/>
          <w:lang w:val="sr-Cyrl-RS"/>
        </w:rPr>
      </w:pPr>
    </w:p>
    <w:p w14:paraId="7B2B5CA0" w14:textId="49512D56" w:rsidR="00347D4A" w:rsidRPr="00383E86" w:rsidRDefault="00347D4A" w:rsidP="006B4AC2">
      <w:pPr>
        <w:spacing w:after="0" w:line="240" w:lineRule="auto"/>
        <w:ind w:left="-360" w:firstLine="720"/>
        <w:jc w:val="both"/>
        <w:rPr>
          <w:rFonts w:eastAsia="Times New Roman" w:cs="Times New Roman"/>
          <w:color w:val="FF0000"/>
          <w:sz w:val="20"/>
          <w:szCs w:val="20"/>
          <w:lang w:val="sr-Cyrl-CS"/>
        </w:rPr>
      </w:pPr>
      <w:r w:rsidRPr="00D6044D">
        <w:rPr>
          <w:rFonts w:eastAsia="Times New Roman" w:cs="Times New Roman"/>
          <w:sz w:val="20"/>
          <w:szCs w:val="20"/>
          <w:lang w:val="sr-Cyrl-CS"/>
        </w:rPr>
        <w:t>На основу члана 32. и 61. Закона о јавним набавкама (“Службени гласник РС“, бр. 124/12</w:t>
      </w:r>
      <w:r w:rsidRPr="00D6044D">
        <w:rPr>
          <w:rFonts w:eastAsia="Times New Roman" w:cs="Times New Roman"/>
          <w:sz w:val="20"/>
          <w:szCs w:val="20"/>
          <w:lang w:val="sr-Cyrl-RS"/>
        </w:rPr>
        <w:t>, 14/15 и 68/15, у даљем тексту: ЗЈН</w:t>
      </w:r>
      <w:r w:rsidRPr="00D6044D">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D6044D">
        <w:rPr>
          <w:rFonts w:eastAsia="Times New Roman" w:cs="Times New Roman"/>
          <w:sz w:val="20"/>
          <w:szCs w:val="20"/>
          <w:lang w:val="sr-Cyrl-RS"/>
        </w:rPr>
        <w:t>86</w:t>
      </w:r>
      <w:r w:rsidRPr="00D6044D">
        <w:rPr>
          <w:rFonts w:eastAsia="Times New Roman" w:cs="Times New Roman"/>
          <w:sz w:val="20"/>
          <w:szCs w:val="20"/>
          <w:lang w:val="sr-Cyrl-CS"/>
        </w:rPr>
        <w:t>/1</w:t>
      </w:r>
      <w:r w:rsidRPr="00D6044D">
        <w:rPr>
          <w:rFonts w:eastAsia="Times New Roman" w:cs="Times New Roman"/>
          <w:sz w:val="20"/>
          <w:szCs w:val="20"/>
          <w:lang w:val="sr-Cyrl-RS"/>
        </w:rPr>
        <w:t>5</w:t>
      </w:r>
      <w:r w:rsidRPr="00D6044D">
        <w:rPr>
          <w:rFonts w:eastAsia="Times New Roman" w:cs="Times New Roman"/>
          <w:sz w:val="20"/>
          <w:szCs w:val="20"/>
          <w:lang w:val="sr-Cyrl-CS"/>
        </w:rPr>
        <w:t xml:space="preserve">) а у вези са Одлуком о покретању поступка број </w:t>
      </w:r>
      <w:r w:rsidR="004F3815" w:rsidRPr="004F3815">
        <w:rPr>
          <w:rFonts w:eastAsia="Calibri" w:cs="Times New Roman"/>
          <w:sz w:val="20"/>
          <w:szCs w:val="20"/>
          <w:lang w:val="sr-Cyrl-RS"/>
        </w:rPr>
        <w:t>140-404-187</w:t>
      </w:r>
      <w:r w:rsidR="008A2607" w:rsidRPr="004F3815">
        <w:rPr>
          <w:rFonts w:eastAsia="Calibri" w:cs="Times New Roman"/>
          <w:sz w:val="20"/>
          <w:szCs w:val="20"/>
          <w:lang w:val="sr-Cyrl-RS"/>
        </w:rPr>
        <w:t xml:space="preserve">/2019-02 </w:t>
      </w:r>
      <w:r w:rsidRPr="004F3815">
        <w:rPr>
          <w:rFonts w:eastAsia="Times New Roman" w:cs="Times New Roman"/>
          <w:sz w:val="20"/>
          <w:szCs w:val="20"/>
          <w:lang w:val="sr-Cyrl-CS"/>
        </w:rPr>
        <w:t>од</w:t>
      </w:r>
      <w:r w:rsidR="004F3815" w:rsidRPr="004F3815">
        <w:rPr>
          <w:rFonts w:eastAsia="Times New Roman" w:cs="Times New Roman"/>
          <w:sz w:val="20"/>
          <w:szCs w:val="20"/>
          <w:lang w:val="en-US"/>
        </w:rPr>
        <w:t xml:space="preserve"> 14.06</w:t>
      </w:r>
      <w:r w:rsidR="008A2607" w:rsidRPr="004F3815">
        <w:rPr>
          <w:rFonts w:eastAsia="Times New Roman" w:cs="Times New Roman"/>
          <w:sz w:val="20"/>
          <w:szCs w:val="20"/>
          <w:lang w:val="sr-Cyrl-CS"/>
        </w:rPr>
        <w:t>.2019</w:t>
      </w:r>
      <w:r w:rsidRPr="004F3815">
        <w:rPr>
          <w:rFonts w:eastAsia="Times New Roman" w:cs="Times New Roman"/>
          <w:sz w:val="20"/>
          <w:szCs w:val="20"/>
          <w:lang w:val="sr-Cyrl-CS"/>
        </w:rPr>
        <w:t>.</w:t>
      </w:r>
      <w:r w:rsidRPr="004F3815">
        <w:rPr>
          <w:rFonts w:eastAsia="Times New Roman" w:cs="Times New Roman"/>
          <w:sz w:val="20"/>
          <w:szCs w:val="20"/>
          <w:lang w:val="en-US"/>
        </w:rPr>
        <w:t xml:space="preserve"> </w:t>
      </w:r>
      <w:r w:rsidRPr="004F3815">
        <w:rPr>
          <w:rFonts w:eastAsia="Times New Roman" w:cs="Times New Roman"/>
          <w:sz w:val="20"/>
          <w:szCs w:val="20"/>
          <w:lang w:val="sr-Cyrl-CS"/>
        </w:rPr>
        <w:t xml:space="preserve">године (ЈН ОП </w:t>
      </w:r>
      <w:r w:rsidR="00CD30FC" w:rsidRPr="004F3815">
        <w:rPr>
          <w:rFonts w:eastAsia="Times New Roman" w:cs="Times New Roman"/>
          <w:sz w:val="20"/>
          <w:szCs w:val="20"/>
          <w:lang w:val="sr-Cyrl-CS"/>
        </w:rPr>
        <w:t>1</w:t>
      </w:r>
      <w:r w:rsidR="00383E86" w:rsidRPr="004F3815">
        <w:rPr>
          <w:rFonts w:eastAsia="Times New Roman" w:cs="Times New Roman"/>
          <w:sz w:val="20"/>
          <w:szCs w:val="20"/>
          <w:lang w:val="sr-Cyrl-CS"/>
        </w:rPr>
        <w:t>9</w:t>
      </w:r>
      <w:r w:rsidR="00CB7E81" w:rsidRPr="004F3815">
        <w:rPr>
          <w:rFonts w:eastAsia="Times New Roman" w:cs="Times New Roman"/>
          <w:sz w:val="20"/>
          <w:szCs w:val="20"/>
          <w:lang w:val="sr-Cyrl-CS"/>
        </w:rPr>
        <w:t xml:space="preserve"> </w:t>
      </w:r>
      <w:r w:rsidRPr="004F3815">
        <w:rPr>
          <w:rFonts w:eastAsia="Times New Roman" w:cs="Times New Roman"/>
          <w:sz w:val="20"/>
          <w:szCs w:val="20"/>
          <w:lang w:val="sr-Cyrl-CS"/>
        </w:rPr>
        <w:t>/</w:t>
      </w:r>
      <w:r w:rsidRPr="004F3815">
        <w:rPr>
          <w:rFonts w:eastAsia="Times New Roman" w:cs="Times New Roman"/>
          <w:sz w:val="20"/>
          <w:szCs w:val="20"/>
          <w:lang w:val="sr-Cyrl-RS"/>
        </w:rPr>
        <w:t>2</w:t>
      </w:r>
      <w:r w:rsidRPr="004F3815">
        <w:rPr>
          <w:rFonts w:eastAsia="Times New Roman" w:cs="Times New Roman"/>
          <w:sz w:val="20"/>
          <w:szCs w:val="20"/>
          <w:lang w:val="en-US"/>
        </w:rPr>
        <w:t>0</w:t>
      </w:r>
      <w:r w:rsidR="00F11074" w:rsidRPr="004F3815">
        <w:rPr>
          <w:rFonts w:eastAsia="Times New Roman" w:cs="Times New Roman"/>
          <w:sz w:val="20"/>
          <w:szCs w:val="20"/>
          <w:lang w:val="sr-Cyrl-RS"/>
        </w:rPr>
        <w:t>1</w:t>
      </w:r>
      <w:r w:rsidR="00CD30FC" w:rsidRPr="004F3815">
        <w:rPr>
          <w:rFonts w:eastAsia="Times New Roman" w:cs="Times New Roman"/>
          <w:sz w:val="20"/>
          <w:szCs w:val="20"/>
          <w:lang w:val="sr-Cyrl-RS"/>
        </w:rPr>
        <w:t>9</w:t>
      </w:r>
      <w:r w:rsidRPr="004F3815">
        <w:rPr>
          <w:rFonts w:eastAsia="Times New Roman" w:cs="Times New Roman"/>
          <w:sz w:val="20"/>
          <w:szCs w:val="20"/>
          <w:lang w:val="sr-Cyrl-CS"/>
        </w:rPr>
        <w:t>), Комисија за јавну набавку образована Реш</w:t>
      </w:r>
      <w:r w:rsidR="001B62FE" w:rsidRPr="004F3815">
        <w:rPr>
          <w:rFonts w:eastAsia="Times New Roman" w:cs="Times New Roman"/>
          <w:sz w:val="20"/>
          <w:szCs w:val="20"/>
          <w:lang w:val="en-US"/>
        </w:rPr>
        <w:t>e</w:t>
      </w:r>
      <w:r w:rsidRPr="004F3815">
        <w:rPr>
          <w:rFonts w:eastAsia="Times New Roman" w:cs="Times New Roman"/>
          <w:sz w:val="20"/>
          <w:szCs w:val="20"/>
          <w:lang w:val="sr-Cyrl-CS"/>
        </w:rPr>
        <w:t xml:space="preserve">њем покрајинског секретара за урбанизам и заштиту животне средине број: </w:t>
      </w:r>
      <w:r w:rsidR="000A5966" w:rsidRPr="004F3815">
        <w:rPr>
          <w:rFonts w:eastAsia="Calibri" w:cs="Times New Roman"/>
          <w:sz w:val="20"/>
          <w:szCs w:val="20"/>
          <w:lang w:val="en-US"/>
        </w:rPr>
        <w:t>140</w:t>
      </w:r>
      <w:r w:rsidR="004F3815" w:rsidRPr="004F3815">
        <w:rPr>
          <w:rFonts w:eastAsia="Calibri" w:cs="Times New Roman"/>
          <w:sz w:val="20"/>
          <w:szCs w:val="20"/>
          <w:lang w:val="sr-Latn-RS"/>
        </w:rPr>
        <w:t>-404-187</w:t>
      </w:r>
      <w:r w:rsidR="000A5966" w:rsidRPr="004F3815">
        <w:rPr>
          <w:rFonts w:eastAsia="Calibri" w:cs="Times New Roman"/>
          <w:sz w:val="20"/>
          <w:szCs w:val="20"/>
          <w:lang w:val="en-US"/>
        </w:rPr>
        <w:t>/2019-</w:t>
      </w:r>
      <w:r w:rsidR="000A5966" w:rsidRPr="004F3815">
        <w:rPr>
          <w:rFonts w:eastAsia="Calibri" w:cs="Times New Roman"/>
          <w:sz w:val="20"/>
          <w:szCs w:val="20"/>
          <w:lang w:val="sr-Cyrl-RS"/>
        </w:rPr>
        <w:t>0</w:t>
      </w:r>
      <w:r w:rsidR="008A2607" w:rsidRPr="004F3815">
        <w:rPr>
          <w:rFonts w:eastAsia="Calibri" w:cs="Times New Roman"/>
          <w:sz w:val="20"/>
          <w:szCs w:val="20"/>
        </w:rPr>
        <w:t>2</w:t>
      </w:r>
      <w:r w:rsidR="000A5966" w:rsidRPr="004F3815">
        <w:rPr>
          <w:rFonts w:eastAsia="Calibri" w:cs="Times New Roman"/>
          <w:sz w:val="20"/>
          <w:szCs w:val="20"/>
          <w:lang w:val="sr-Cyrl-RS"/>
        </w:rPr>
        <w:t xml:space="preserve"> </w:t>
      </w:r>
      <w:r w:rsidRPr="004F3815">
        <w:rPr>
          <w:rFonts w:eastAsia="Times New Roman" w:cs="Times New Roman"/>
          <w:sz w:val="20"/>
          <w:szCs w:val="20"/>
          <w:lang w:val="sr-Cyrl-CS"/>
        </w:rPr>
        <w:t>од</w:t>
      </w:r>
      <w:r w:rsidR="00CE5AF6" w:rsidRPr="004F3815">
        <w:rPr>
          <w:rFonts w:eastAsia="Times New Roman" w:cs="Times New Roman"/>
          <w:sz w:val="20"/>
          <w:szCs w:val="20"/>
          <w:lang w:val="en-US"/>
        </w:rPr>
        <w:t xml:space="preserve"> </w:t>
      </w:r>
      <w:r w:rsidR="004F3815" w:rsidRPr="004F3815">
        <w:rPr>
          <w:rFonts w:eastAsia="Times New Roman" w:cs="Times New Roman"/>
          <w:sz w:val="20"/>
          <w:szCs w:val="20"/>
          <w:lang w:val="en-US"/>
        </w:rPr>
        <w:t>14.06</w:t>
      </w:r>
      <w:r w:rsidR="00CB7E81" w:rsidRPr="004F3815">
        <w:rPr>
          <w:rFonts w:eastAsia="Times New Roman" w:cs="Times New Roman"/>
          <w:sz w:val="20"/>
          <w:szCs w:val="20"/>
          <w:lang w:val="sr-Cyrl-CS"/>
        </w:rPr>
        <w:t>.</w:t>
      </w:r>
      <w:r w:rsidRPr="004F3815">
        <w:rPr>
          <w:rFonts w:eastAsia="Times New Roman" w:cs="Times New Roman"/>
          <w:sz w:val="20"/>
          <w:szCs w:val="20"/>
          <w:lang w:val="sr-Cyrl-CS"/>
        </w:rPr>
        <w:t>201</w:t>
      </w:r>
      <w:r w:rsidR="00CD30FC" w:rsidRPr="004F3815">
        <w:rPr>
          <w:rFonts w:eastAsia="Times New Roman" w:cs="Times New Roman"/>
          <w:sz w:val="20"/>
          <w:szCs w:val="20"/>
          <w:lang w:val="sr-Cyrl-CS"/>
        </w:rPr>
        <w:t>9</w:t>
      </w:r>
      <w:r w:rsidRPr="004F3815">
        <w:rPr>
          <w:rFonts w:eastAsia="Times New Roman" w:cs="Times New Roman"/>
          <w:sz w:val="20"/>
          <w:szCs w:val="20"/>
          <w:lang w:val="en-US"/>
        </w:rPr>
        <w:t xml:space="preserve">. </w:t>
      </w:r>
      <w:r w:rsidR="006B4AC2" w:rsidRPr="004F3815">
        <w:rPr>
          <w:rFonts w:eastAsia="Times New Roman" w:cs="Times New Roman"/>
          <w:sz w:val="20"/>
          <w:szCs w:val="20"/>
          <w:lang w:val="sr-Cyrl-CS"/>
        </w:rPr>
        <w:t xml:space="preserve">године, припремила је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347D4A" w:rsidRPr="00D6044D" w14:paraId="0C61F9CB" w14:textId="77777777" w:rsidTr="004147A2">
        <w:trPr>
          <w:trHeight w:val="914"/>
          <w:tblCellSpacing w:w="20" w:type="dxa"/>
        </w:trPr>
        <w:tc>
          <w:tcPr>
            <w:tcW w:w="9550" w:type="dxa"/>
            <w:shd w:val="clear" w:color="auto" w:fill="D6E3BC" w:themeFill="accent3" w:themeFillTint="66"/>
          </w:tcPr>
          <w:p w14:paraId="498D69A0" w14:textId="77777777" w:rsidR="00347D4A" w:rsidRPr="00D6044D" w:rsidRDefault="00347D4A" w:rsidP="006B4AC2">
            <w:pPr>
              <w:spacing w:after="0" w:line="240" w:lineRule="auto"/>
              <w:rPr>
                <w:rFonts w:eastAsia="Times New Roman" w:cs="Times New Roman"/>
                <w:b/>
                <w:sz w:val="20"/>
                <w:szCs w:val="20"/>
                <w:lang w:val="sr-Cyrl-CS"/>
              </w:rPr>
            </w:pPr>
          </w:p>
          <w:p w14:paraId="5119F092" w14:textId="5AE8AD57" w:rsidR="00347D4A" w:rsidRPr="00B14217" w:rsidRDefault="00347D4A" w:rsidP="00474F25">
            <w:pPr>
              <w:spacing w:after="0" w:line="240" w:lineRule="auto"/>
              <w:jc w:val="center"/>
              <w:rPr>
                <w:rFonts w:eastAsia="Times New Roman" w:cs="Times New Roman"/>
                <w:b/>
                <w:sz w:val="20"/>
                <w:szCs w:val="20"/>
                <w:lang w:val="en-US"/>
              </w:rPr>
            </w:pPr>
            <w:r w:rsidRPr="00D6044D">
              <w:rPr>
                <w:rFonts w:eastAsia="Times New Roman" w:cs="Times New Roman"/>
                <w:b/>
                <w:sz w:val="20"/>
                <w:szCs w:val="20"/>
                <w:lang w:val="sr-Cyrl-CS"/>
              </w:rPr>
              <w:t>КОНКУРСНУ ДОКУМЕНТАЦИЈУ</w:t>
            </w:r>
            <w:r w:rsidR="00474F25">
              <w:rPr>
                <w:rFonts w:eastAsia="Times New Roman" w:cs="Times New Roman"/>
                <w:b/>
                <w:sz w:val="20"/>
                <w:szCs w:val="20"/>
                <w:lang w:val="en-US"/>
              </w:rPr>
              <w:t xml:space="preserve"> </w:t>
            </w:r>
          </w:p>
          <w:p w14:paraId="16914948" w14:textId="69ECBCB1" w:rsidR="00512664" w:rsidRPr="00512664" w:rsidRDefault="00512664" w:rsidP="00474F25">
            <w:pPr>
              <w:spacing w:after="0" w:line="240" w:lineRule="auto"/>
              <w:jc w:val="center"/>
              <w:rPr>
                <w:rFonts w:eastAsia="Times New Roman" w:cs="Times New Roman"/>
                <w:b/>
                <w:color w:val="000000" w:themeColor="text1"/>
                <w:sz w:val="20"/>
                <w:szCs w:val="20"/>
                <w:lang w:val="sr-Cyrl-RS"/>
              </w:rPr>
            </w:pPr>
            <w:r w:rsidRPr="0094321D">
              <w:rPr>
                <w:rFonts w:eastAsia="PMingLiU" w:cs="Times New Roman"/>
                <w:b/>
                <w:sz w:val="20"/>
                <w:szCs w:val="20"/>
              </w:rPr>
              <w:t xml:space="preserve">ЗА ЈАВНУ НАБАВКУ </w:t>
            </w:r>
            <w:r w:rsidR="00B14217">
              <w:rPr>
                <w:rFonts w:eastAsia="PMingLiU" w:cs="Times New Roman"/>
                <w:b/>
                <w:color w:val="000000" w:themeColor="text1"/>
                <w:sz w:val="20"/>
                <w:szCs w:val="20"/>
              </w:rPr>
              <w:t>УСЛУГЕ-</w:t>
            </w:r>
            <w:r w:rsidR="00441215">
              <w:rPr>
                <w:rFonts w:eastAsia="PMingLiU" w:cs="Times New Roman"/>
                <w:b/>
                <w:color w:val="000000" w:themeColor="text1"/>
                <w:sz w:val="20"/>
                <w:szCs w:val="20"/>
              </w:rPr>
              <w:t xml:space="preserve"> </w:t>
            </w:r>
            <w:r w:rsidR="00441215">
              <w:rPr>
                <w:rFonts w:eastAsia="PMingLiU" w:cs="Times New Roman"/>
                <w:b/>
                <w:color w:val="000000" w:themeColor="text1"/>
                <w:sz w:val="20"/>
                <w:szCs w:val="20"/>
                <w:lang w:val="sr-Cyrl-RS"/>
              </w:rPr>
              <w:t>ОСПОСОБЉАВАЊЕ</w:t>
            </w:r>
            <w:r w:rsidR="003131D7">
              <w:rPr>
                <w:rFonts w:eastAsia="PMingLiU" w:cs="Times New Roman"/>
                <w:b/>
                <w:color w:val="000000" w:themeColor="text1"/>
                <w:sz w:val="20"/>
                <w:szCs w:val="20"/>
                <w:lang w:val="sr-Cyrl-RS"/>
              </w:rPr>
              <w:t xml:space="preserve"> И УНАПРЕЂИВАЊЕ </w:t>
            </w:r>
            <w:r w:rsidR="00441215">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p w14:paraId="5EB51523" w14:textId="79577798" w:rsidR="00512664" w:rsidRDefault="00347D4A" w:rsidP="009F594B">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 ОТВОРЕНИ ПОСТУПАК</w:t>
            </w:r>
            <w:r w:rsidR="00B14217">
              <w:rPr>
                <w:rFonts w:eastAsia="Times New Roman" w:cs="Times New Roman"/>
                <w:b/>
                <w:sz w:val="20"/>
                <w:szCs w:val="20"/>
                <w:lang w:val="sr-Cyrl-RS" w:eastAsia="ar-SA"/>
              </w:rPr>
              <w:t>-</w:t>
            </w:r>
            <w:r w:rsidRPr="00D6044D">
              <w:rPr>
                <w:rFonts w:eastAsia="Times New Roman" w:cs="Times New Roman"/>
                <w:noProof/>
                <w:sz w:val="20"/>
                <w:szCs w:val="20"/>
                <w:lang w:val="sr-Cyrl-RS"/>
              </w:rPr>
              <w:t xml:space="preserve"> </w:t>
            </w:r>
          </w:p>
          <w:p w14:paraId="04820E0F" w14:textId="106AC79B" w:rsidR="00347D4A" w:rsidRPr="00D6044D" w:rsidRDefault="00347D4A" w:rsidP="00512664">
            <w:pPr>
              <w:widowControl w:val="0"/>
              <w:suppressAutoHyphens/>
              <w:spacing w:after="0" w:line="100" w:lineRule="atLeast"/>
              <w:jc w:val="center"/>
              <w:rPr>
                <w:rFonts w:eastAsia="Times New Roman" w:cs="Times New Roman"/>
                <w:noProof/>
                <w:sz w:val="20"/>
                <w:szCs w:val="20"/>
                <w:lang w:val="sr-Cyrl-RS"/>
              </w:rPr>
            </w:pPr>
            <w:r w:rsidRPr="00FE489E">
              <w:rPr>
                <w:rFonts w:eastAsia="Times New Roman" w:cs="Times New Roman"/>
                <w:noProof/>
                <w:sz w:val="20"/>
                <w:szCs w:val="20"/>
                <w:lang w:val="sr-Cyrl-RS"/>
              </w:rPr>
              <w:t>(</w:t>
            </w:r>
            <w:r w:rsidR="00F11074" w:rsidRPr="00FE489E">
              <w:rPr>
                <w:rFonts w:eastAsia="Times New Roman" w:cs="Times New Roman"/>
                <w:b/>
                <w:sz w:val="20"/>
                <w:szCs w:val="20"/>
                <w:lang w:val="sr-Cyrl-CS"/>
              </w:rPr>
              <w:t xml:space="preserve">Ред. бр. ЈН ОП </w:t>
            </w:r>
            <w:r w:rsidR="009F594B" w:rsidRPr="00FE489E">
              <w:rPr>
                <w:rFonts w:eastAsia="Times New Roman" w:cs="Times New Roman"/>
                <w:b/>
                <w:sz w:val="20"/>
                <w:szCs w:val="20"/>
                <w:lang w:val="sr-Cyrl-CS"/>
              </w:rPr>
              <w:t>1</w:t>
            </w:r>
            <w:r w:rsidR="00DA1A0C">
              <w:rPr>
                <w:rFonts w:eastAsia="Times New Roman" w:cs="Times New Roman"/>
                <w:b/>
                <w:sz w:val="20"/>
                <w:szCs w:val="20"/>
                <w:lang w:val="sr-Cyrl-CS"/>
              </w:rPr>
              <w:t>9</w:t>
            </w:r>
            <w:r w:rsidRPr="00FE489E">
              <w:rPr>
                <w:rFonts w:eastAsia="Times New Roman" w:cs="Times New Roman"/>
                <w:b/>
                <w:sz w:val="20"/>
                <w:szCs w:val="20"/>
                <w:lang w:val="sr-Cyrl-CS"/>
              </w:rPr>
              <w:t>/201</w:t>
            </w:r>
            <w:r w:rsidR="00B27AAF" w:rsidRPr="00FE489E">
              <w:rPr>
                <w:rFonts w:eastAsia="Times New Roman" w:cs="Times New Roman"/>
                <w:b/>
                <w:sz w:val="20"/>
                <w:szCs w:val="20"/>
                <w:lang w:val="sr-Cyrl-CS"/>
              </w:rPr>
              <w:t>9</w:t>
            </w:r>
            <w:r w:rsidRPr="00FE489E">
              <w:rPr>
                <w:rFonts w:eastAsia="Times New Roman" w:cs="Times New Roman"/>
                <w:b/>
                <w:sz w:val="20"/>
                <w:szCs w:val="20"/>
                <w:lang w:val="sr-Cyrl-RS"/>
              </w:rPr>
              <w:t>)</w:t>
            </w:r>
          </w:p>
        </w:tc>
      </w:tr>
    </w:tbl>
    <w:p w14:paraId="25B897E5" w14:textId="0B39B0FE" w:rsidR="00347D4A" w:rsidRPr="00B34644" w:rsidRDefault="006B4AC2" w:rsidP="006B4AC2">
      <w:pPr>
        <w:spacing w:line="240" w:lineRule="auto"/>
        <w:jc w:val="both"/>
        <w:rPr>
          <w:rFonts w:ascii="Calibri" w:eastAsia="TimesNewRomanPSMT" w:hAnsi="Calibri"/>
          <w:sz w:val="20"/>
          <w:szCs w:val="20"/>
        </w:rPr>
      </w:pPr>
      <w:r w:rsidRPr="00B34644">
        <w:rPr>
          <w:rFonts w:ascii="Calibri" w:eastAsia="TimesNewRomanPSMT" w:hAnsi="Calibri"/>
          <w:sz w:val="20"/>
          <w:szCs w:val="20"/>
        </w:rPr>
        <w:t>Конкурсна документација садржи:</w:t>
      </w:r>
    </w:p>
    <w:tbl>
      <w:tblPr>
        <w:tblStyle w:val="TableGrid"/>
        <w:tblW w:w="10321" w:type="dxa"/>
        <w:jc w:val="center"/>
        <w:tblLook w:val="04A0" w:firstRow="1" w:lastRow="0" w:firstColumn="1" w:lastColumn="0" w:noHBand="0" w:noVBand="1"/>
      </w:tblPr>
      <w:tblGrid>
        <w:gridCol w:w="1095"/>
        <w:gridCol w:w="8261"/>
        <w:gridCol w:w="965"/>
      </w:tblGrid>
      <w:tr w:rsidR="004E22B2" w:rsidRPr="00357378" w14:paraId="42F4D4DA" w14:textId="163D4322" w:rsidTr="00621298">
        <w:trPr>
          <w:trHeight w:val="309"/>
          <w:jc w:val="center"/>
        </w:trPr>
        <w:tc>
          <w:tcPr>
            <w:tcW w:w="1095" w:type="dxa"/>
          </w:tcPr>
          <w:p w14:paraId="729B55C6" w14:textId="77777777" w:rsidR="004E22B2" w:rsidRDefault="004E22B2" w:rsidP="004E22B2">
            <w:pPr>
              <w:jc w:val="both"/>
              <w:rPr>
                <w:rFonts w:ascii="Calibri" w:eastAsia="TimesNewRomanPSMT" w:hAnsi="Calibri"/>
                <w:b/>
                <w:i/>
                <w:lang w:val="sr-Cyrl-CS"/>
              </w:rPr>
            </w:pPr>
            <w:r>
              <w:rPr>
                <w:rFonts w:ascii="Calibri" w:eastAsia="TimesNewRomanPSMT" w:hAnsi="Calibri"/>
                <w:b/>
                <w:i/>
                <w:lang w:val="sr-Cyrl-CS"/>
              </w:rPr>
              <w:t>Поглавље</w:t>
            </w:r>
          </w:p>
          <w:p w14:paraId="78DEDBB4" w14:textId="140DDB1B" w:rsidR="004E22B2" w:rsidRPr="00357378" w:rsidRDefault="004E22B2" w:rsidP="004E22B2">
            <w:pPr>
              <w:jc w:val="both"/>
              <w:rPr>
                <w:rFonts w:cstheme="minorHAnsi"/>
                <w:lang w:val="sr-Cyrl-CS"/>
              </w:rPr>
            </w:pPr>
          </w:p>
        </w:tc>
        <w:tc>
          <w:tcPr>
            <w:tcW w:w="8261" w:type="dxa"/>
          </w:tcPr>
          <w:p w14:paraId="1109E076" w14:textId="1DD74F5A" w:rsidR="004E22B2" w:rsidRPr="00357378" w:rsidRDefault="004E22B2" w:rsidP="004E22B2">
            <w:pPr>
              <w:jc w:val="both"/>
              <w:rPr>
                <w:rFonts w:asciiTheme="minorHAnsi" w:hAnsiTheme="minorHAnsi" w:cstheme="minorHAnsi"/>
                <w:lang w:val="sr-Cyrl-CS"/>
              </w:rPr>
            </w:pPr>
            <w:r w:rsidRPr="00357378">
              <w:rPr>
                <w:rFonts w:asciiTheme="minorHAnsi" w:hAnsiTheme="minorHAnsi" w:cstheme="minorHAnsi"/>
                <w:lang w:val="sr-Cyrl-CS"/>
              </w:rPr>
              <w:tab/>
            </w:r>
            <w:r>
              <w:rPr>
                <w:rFonts w:ascii="Calibri" w:eastAsia="TimesNewRomanPSMT" w:hAnsi="Calibri"/>
                <w:b/>
                <w:i/>
              </w:rPr>
              <w:t>Назив</w:t>
            </w:r>
            <w:r>
              <w:rPr>
                <w:rFonts w:ascii="Calibri" w:eastAsia="TimesNewRomanPSMT" w:hAnsi="Calibri"/>
                <w:b/>
                <w:i/>
                <w:lang w:val="sr-Cyrl-CS"/>
              </w:rPr>
              <w:t xml:space="preserve"> поглавља</w:t>
            </w:r>
          </w:p>
        </w:tc>
        <w:tc>
          <w:tcPr>
            <w:tcW w:w="965" w:type="dxa"/>
          </w:tcPr>
          <w:p w14:paraId="22828E48" w14:textId="3F930D21" w:rsidR="004E22B2" w:rsidRPr="00357378" w:rsidRDefault="004E22B2" w:rsidP="004E22B2">
            <w:pPr>
              <w:jc w:val="both"/>
              <w:rPr>
                <w:rFonts w:cstheme="minorHAnsi"/>
                <w:lang w:val="sr-Cyrl-CS"/>
              </w:rPr>
            </w:pPr>
            <w:r w:rsidRPr="006B4AC2">
              <w:rPr>
                <w:rFonts w:cstheme="minorHAnsi"/>
                <w:b/>
                <w:i/>
                <w:lang w:val="sr-Cyrl-CS"/>
              </w:rPr>
              <w:t>Страна</w:t>
            </w:r>
          </w:p>
        </w:tc>
      </w:tr>
      <w:tr w:rsidR="004E22B2" w:rsidRPr="00357378" w14:paraId="60882CAF" w14:textId="44ABD5CA" w:rsidTr="00621298">
        <w:trPr>
          <w:jc w:val="center"/>
        </w:trPr>
        <w:tc>
          <w:tcPr>
            <w:tcW w:w="1095" w:type="dxa"/>
          </w:tcPr>
          <w:p w14:paraId="6712715F" w14:textId="7341EAF7" w:rsidR="004E22B2" w:rsidRPr="006B4AC2" w:rsidRDefault="004E22B2" w:rsidP="001C067A">
            <w:pPr>
              <w:rPr>
                <w:rFonts w:cstheme="minorHAnsi"/>
                <w:b/>
                <w:lang w:val="sr-Cyrl-RS"/>
              </w:rPr>
            </w:pPr>
            <w:r w:rsidRPr="006B4AC2">
              <w:rPr>
                <w:rFonts w:cstheme="minorHAnsi"/>
                <w:b/>
                <w:lang w:val="sr-Cyrl-RS"/>
              </w:rPr>
              <w:t>1.</w:t>
            </w:r>
          </w:p>
        </w:tc>
        <w:tc>
          <w:tcPr>
            <w:tcW w:w="8261" w:type="dxa"/>
          </w:tcPr>
          <w:p w14:paraId="59F32967" w14:textId="1AC56444" w:rsidR="004E22B2" w:rsidRPr="006B4AC2" w:rsidRDefault="004E22B2" w:rsidP="004E22B2">
            <w:pPr>
              <w:jc w:val="both"/>
              <w:rPr>
                <w:rFonts w:asciiTheme="minorHAnsi" w:hAnsiTheme="minorHAnsi" w:cstheme="minorHAnsi"/>
                <w:sz w:val="22"/>
                <w:szCs w:val="22"/>
                <w:lang w:val="sr-Cyrl-RS"/>
              </w:rPr>
            </w:pPr>
            <w:r w:rsidRPr="00474F25">
              <w:rPr>
                <w:rFonts w:asciiTheme="minorHAnsi" w:hAnsiTheme="minorHAnsi" w:cstheme="minorHAnsi"/>
                <w:sz w:val="22"/>
                <w:szCs w:val="22"/>
                <w:lang w:val="sr-Cyrl-RS"/>
              </w:rPr>
              <w:t>Општи подаци о јавној набавци</w:t>
            </w:r>
          </w:p>
        </w:tc>
        <w:tc>
          <w:tcPr>
            <w:tcW w:w="965" w:type="dxa"/>
          </w:tcPr>
          <w:p w14:paraId="6013D72C" w14:textId="076B93F7" w:rsidR="004E22B2" w:rsidRPr="002122C8" w:rsidRDefault="004E22B2" w:rsidP="004E22B2">
            <w:pPr>
              <w:jc w:val="both"/>
              <w:rPr>
                <w:rFonts w:cstheme="minorHAnsi"/>
                <w:color w:val="000000" w:themeColor="text1"/>
                <w:lang w:val="sr-Cyrl-RS"/>
              </w:rPr>
            </w:pPr>
            <w:r w:rsidRPr="002122C8">
              <w:rPr>
                <w:rFonts w:cstheme="minorHAnsi"/>
                <w:color w:val="000000" w:themeColor="text1"/>
                <w:lang w:val="sr-Cyrl-RS"/>
              </w:rPr>
              <w:t>3</w:t>
            </w:r>
          </w:p>
        </w:tc>
      </w:tr>
      <w:tr w:rsidR="004E22B2" w:rsidRPr="00357378" w14:paraId="3491D357" w14:textId="1079B3EB" w:rsidTr="00621298">
        <w:trPr>
          <w:jc w:val="center"/>
        </w:trPr>
        <w:tc>
          <w:tcPr>
            <w:tcW w:w="1095" w:type="dxa"/>
          </w:tcPr>
          <w:p w14:paraId="55AF47C0" w14:textId="19EB30C0" w:rsidR="004E22B2" w:rsidRPr="006B4AC2" w:rsidRDefault="004E22B2" w:rsidP="001C067A">
            <w:pPr>
              <w:rPr>
                <w:rFonts w:cstheme="minorHAnsi"/>
                <w:b/>
                <w:lang w:val="sr-Cyrl-RS"/>
              </w:rPr>
            </w:pPr>
            <w:r w:rsidRPr="006B4AC2">
              <w:rPr>
                <w:rFonts w:cstheme="minorHAnsi"/>
                <w:b/>
                <w:lang w:val="sr-Cyrl-RS"/>
              </w:rPr>
              <w:t>2.</w:t>
            </w:r>
          </w:p>
        </w:tc>
        <w:tc>
          <w:tcPr>
            <w:tcW w:w="8261" w:type="dxa"/>
          </w:tcPr>
          <w:p w14:paraId="7FE2A2F0" w14:textId="0274E532" w:rsidR="004E22B2" w:rsidRPr="00474F25" w:rsidRDefault="004E22B2" w:rsidP="004E22B2">
            <w:pPr>
              <w:jc w:val="both"/>
              <w:rPr>
                <w:rFonts w:asciiTheme="minorHAnsi" w:hAnsiTheme="minorHAnsi" w:cstheme="minorHAnsi"/>
                <w:b/>
                <w:sz w:val="22"/>
                <w:szCs w:val="22"/>
                <w:lang w:val="sr-Latn-RS"/>
              </w:rPr>
            </w:pPr>
            <w:r w:rsidRPr="00474F25">
              <w:rPr>
                <w:rFonts w:asciiTheme="minorHAnsi" w:hAnsiTheme="minorHAnsi" w:cstheme="minorHAnsi"/>
                <w:b/>
                <w:sz w:val="22"/>
                <w:szCs w:val="22"/>
                <w:lang w:val="sr-Latn-RS"/>
              </w:rPr>
              <w:t xml:space="preserve"> </w:t>
            </w:r>
            <w:r w:rsidRPr="00474F25">
              <w:rPr>
                <w:rFonts w:asciiTheme="minorHAnsi" w:hAnsiTheme="minorHAnsi" w:cstheme="minorHAnsi"/>
                <w:sz w:val="22"/>
                <w:szCs w:val="22"/>
                <w:lang w:val="sr-Latn-RS"/>
              </w:rPr>
              <w:t>Врсту, техничке карактеристике (спецификације), квалитет, количин</w:t>
            </w:r>
            <w:r w:rsidRPr="00474F25">
              <w:rPr>
                <w:rFonts w:asciiTheme="minorHAnsi" w:hAnsiTheme="minorHAnsi" w:cstheme="minorHAnsi"/>
                <w:sz w:val="22"/>
                <w:szCs w:val="22"/>
                <w:lang w:val="sr-Cyrl-RS"/>
              </w:rPr>
              <w:t>у</w:t>
            </w:r>
            <w:r w:rsidRPr="00474F25">
              <w:rPr>
                <w:rFonts w:asciiTheme="minorHAnsi" w:hAnsiTheme="minorHAnsi" w:cstheme="minorHAnsi"/>
                <w:sz w:val="22"/>
                <w:szCs w:val="22"/>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65" w:type="dxa"/>
          </w:tcPr>
          <w:p w14:paraId="5508ED07" w14:textId="55AAE8F2" w:rsidR="004E22B2" w:rsidRPr="00EC015B" w:rsidRDefault="00837ED9" w:rsidP="004E22B2">
            <w:pPr>
              <w:jc w:val="both"/>
              <w:rPr>
                <w:rFonts w:cstheme="minorHAnsi"/>
                <w:color w:val="000000" w:themeColor="text1"/>
                <w:lang w:val="sr-Latn-RS"/>
              </w:rPr>
            </w:pPr>
            <w:r w:rsidRPr="00EC015B">
              <w:rPr>
                <w:rFonts w:cstheme="minorHAnsi"/>
                <w:color w:val="000000" w:themeColor="text1"/>
                <w:lang w:val="sr-Cyrl-RS"/>
              </w:rPr>
              <w:t>4</w:t>
            </w:r>
          </w:p>
        </w:tc>
      </w:tr>
      <w:tr w:rsidR="004E22B2" w:rsidRPr="00357378" w14:paraId="24AE696B" w14:textId="711F3FCF" w:rsidTr="00621298">
        <w:trPr>
          <w:jc w:val="center"/>
        </w:trPr>
        <w:tc>
          <w:tcPr>
            <w:tcW w:w="1095" w:type="dxa"/>
          </w:tcPr>
          <w:p w14:paraId="5021FACA" w14:textId="78F16A5D" w:rsidR="004E22B2" w:rsidRPr="006B4AC2" w:rsidRDefault="004E22B2" w:rsidP="001C067A">
            <w:pPr>
              <w:rPr>
                <w:rFonts w:cstheme="minorHAnsi"/>
                <w:b/>
                <w:lang w:val="sr-Cyrl-RS"/>
              </w:rPr>
            </w:pPr>
            <w:r w:rsidRPr="006B4AC2">
              <w:rPr>
                <w:rFonts w:cstheme="minorHAnsi"/>
                <w:b/>
                <w:lang w:val="sr-Cyrl-RS"/>
              </w:rPr>
              <w:t>3.</w:t>
            </w:r>
          </w:p>
        </w:tc>
        <w:tc>
          <w:tcPr>
            <w:tcW w:w="8261" w:type="dxa"/>
          </w:tcPr>
          <w:p w14:paraId="596577B6" w14:textId="3DCB943F" w:rsidR="004E22B2" w:rsidRPr="006B4AC2" w:rsidRDefault="004E22B2" w:rsidP="004E22B2">
            <w:pPr>
              <w:jc w:val="both"/>
              <w:rPr>
                <w:rFonts w:asciiTheme="minorHAnsi" w:hAnsiTheme="minorHAnsi" w:cstheme="minorHAnsi"/>
                <w:sz w:val="22"/>
                <w:szCs w:val="22"/>
                <w:lang w:val="sr-Cyrl-RS"/>
              </w:rPr>
            </w:pPr>
            <w:r w:rsidRPr="00474F25">
              <w:rPr>
                <w:rFonts w:asciiTheme="minorHAnsi" w:hAnsiTheme="minorHAnsi" w:cstheme="minorHAnsi"/>
                <w:sz w:val="22"/>
                <w:szCs w:val="22"/>
              </w:rPr>
              <w:t>Техничк</w:t>
            </w:r>
            <w:r w:rsidRPr="00474F25">
              <w:rPr>
                <w:rFonts w:asciiTheme="minorHAnsi" w:hAnsiTheme="minorHAnsi" w:cstheme="minorHAnsi"/>
                <w:sz w:val="22"/>
                <w:szCs w:val="22"/>
                <w:lang w:val="sr-Cyrl-RS"/>
              </w:rPr>
              <w:t>у</w:t>
            </w:r>
            <w:r w:rsidRPr="00474F25">
              <w:rPr>
                <w:rFonts w:asciiTheme="minorHAnsi" w:hAnsiTheme="minorHAnsi" w:cstheme="minorHAnsi"/>
                <w:sz w:val="22"/>
                <w:szCs w:val="22"/>
              </w:rPr>
              <w:t xml:space="preserve"> документациј</w:t>
            </w:r>
            <w:r w:rsidRPr="00474F25">
              <w:rPr>
                <w:rFonts w:asciiTheme="minorHAnsi" w:hAnsiTheme="minorHAnsi" w:cstheme="minorHAnsi"/>
                <w:sz w:val="22"/>
                <w:szCs w:val="22"/>
                <w:lang w:val="sr-Cyrl-RS"/>
              </w:rPr>
              <w:t>у</w:t>
            </w:r>
            <w:r w:rsidRPr="00474F25">
              <w:rPr>
                <w:rFonts w:asciiTheme="minorHAnsi" w:hAnsiTheme="minorHAnsi" w:cstheme="minorHAnsi"/>
                <w:sz w:val="22"/>
                <w:szCs w:val="22"/>
              </w:rPr>
              <w:t xml:space="preserve"> и планов</w:t>
            </w:r>
            <w:r w:rsidRPr="00474F25">
              <w:rPr>
                <w:rFonts w:asciiTheme="minorHAnsi" w:hAnsiTheme="minorHAnsi" w:cstheme="minorHAnsi"/>
                <w:sz w:val="22"/>
                <w:szCs w:val="22"/>
                <w:lang w:val="sr-Cyrl-RS"/>
              </w:rPr>
              <w:t>е;</w:t>
            </w:r>
          </w:p>
        </w:tc>
        <w:tc>
          <w:tcPr>
            <w:tcW w:w="965" w:type="dxa"/>
          </w:tcPr>
          <w:p w14:paraId="2D3BA4CB" w14:textId="0EE76CA0" w:rsidR="004E22B2" w:rsidRPr="002122C8" w:rsidRDefault="00837ED9" w:rsidP="004E22B2">
            <w:pPr>
              <w:jc w:val="both"/>
              <w:rPr>
                <w:rFonts w:cstheme="minorHAnsi"/>
                <w:color w:val="000000" w:themeColor="text1"/>
              </w:rPr>
            </w:pPr>
            <w:r w:rsidRPr="002122C8">
              <w:rPr>
                <w:rFonts w:cstheme="minorHAnsi"/>
                <w:color w:val="000000" w:themeColor="text1"/>
                <w:lang w:val="sr-Cyrl-RS"/>
              </w:rPr>
              <w:t>9</w:t>
            </w:r>
          </w:p>
        </w:tc>
      </w:tr>
      <w:tr w:rsidR="004E22B2" w:rsidRPr="00357378" w14:paraId="24C1AD23" w14:textId="6317F4E0" w:rsidTr="00621298">
        <w:trPr>
          <w:jc w:val="center"/>
        </w:trPr>
        <w:tc>
          <w:tcPr>
            <w:tcW w:w="1095" w:type="dxa"/>
          </w:tcPr>
          <w:p w14:paraId="6A1CA0E6" w14:textId="613F2F7B" w:rsidR="004E22B2" w:rsidRPr="006B4AC2" w:rsidRDefault="004E22B2" w:rsidP="001C067A">
            <w:pPr>
              <w:rPr>
                <w:rFonts w:cstheme="minorHAnsi"/>
                <w:b/>
                <w:lang w:val="sr-Cyrl-CS"/>
              </w:rPr>
            </w:pPr>
            <w:r w:rsidRPr="006B4AC2">
              <w:rPr>
                <w:rFonts w:cstheme="minorHAnsi"/>
                <w:b/>
                <w:lang w:val="sr-Cyrl-CS"/>
              </w:rPr>
              <w:t>4.</w:t>
            </w:r>
          </w:p>
        </w:tc>
        <w:tc>
          <w:tcPr>
            <w:tcW w:w="8261" w:type="dxa"/>
          </w:tcPr>
          <w:p w14:paraId="520F01B7" w14:textId="6B279C93" w:rsidR="004E22B2" w:rsidRPr="006B4AC2" w:rsidRDefault="004E22B2" w:rsidP="004E22B2">
            <w:pPr>
              <w:jc w:val="both"/>
              <w:rPr>
                <w:rFonts w:asciiTheme="minorHAnsi" w:hAnsiTheme="minorHAnsi" w:cstheme="minorHAnsi"/>
                <w:b/>
                <w:sz w:val="22"/>
                <w:szCs w:val="22"/>
                <w:lang w:val="sr-Cyrl-RS"/>
              </w:rPr>
            </w:pPr>
            <w:r w:rsidRPr="00474F25">
              <w:rPr>
                <w:rFonts w:asciiTheme="minorHAnsi" w:hAnsiTheme="minorHAnsi" w:cstheme="minorHAnsi"/>
                <w:sz w:val="22"/>
                <w:szCs w:val="22"/>
                <w:lang w:val="sr-Cyrl-CS"/>
              </w:rPr>
              <w:t>Услов</w:t>
            </w:r>
            <w:r w:rsidRPr="00474F25">
              <w:rPr>
                <w:rFonts w:asciiTheme="minorHAnsi" w:hAnsiTheme="minorHAnsi" w:cstheme="minorHAnsi"/>
                <w:sz w:val="22"/>
                <w:szCs w:val="22"/>
                <w:lang w:val="sr-Cyrl-RS"/>
              </w:rPr>
              <w:t>е</w:t>
            </w:r>
            <w:r w:rsidRPr="00474F25">
              <w:rPr>
                <w:rFonts w:asciiTheme="minorHAnsi" w:hAnsiTheme="minorHAnsi" w:cstheme="minorHAnsi"/>
                <w:sz w:val="22"/>
                <w:szCs w:val="22"/>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474F25">
              <w:rPr>
                <w:rFonts w:asciiTheme="minorHAnsi" w:hAnsiTheme="minorHAnsi" w:cstheme="minorHAnsi"/>
                <w:b/>
                <w:sz w:val="22"/>
                <w:szCs w:val="22"/>
                <w:lang w:val="sr-Cyrl-RS"/>
              </w:rPr>
              <w:t>;</w:t>
            </w:r>
          </w:p>
        </w:tc>
        <w:tc>
          <w:tcPr>
            <w:tcW w:w="965" w:type="dxa"/>
          </w:tcPr>
          <w:p w14:paraId="4AA887B4" w14:textId="76E5DAAA" w:rsidR="004E22B2" w:rsidRPr="002122C8" w:rsidRDefault="00837ED9" w:rsidP="004E22B2">
            <w:pPr>
              <w:jc w:val="both"/>
              <w:rPr>
                <w:rFonts w:cstheme="minorHAnsi"/>
                <w:color w:val="000000" w:themeColor="text1"/>
                <w:lang w:val="sr-Cyrl-CS"/>
              </w:rPr>
            </w:pPr>
            <w:r w:rsidRPr="002122C8">
              <w:rPr>
                <w:rFonts w:cstheme="minorHAnsi"/>
                <w:color w:val="000000" w:themeColor="text1"/>
                <w:lang w:val="sr-Cyrl-CS"/>
              </w:rPr>
              <w:t>9</w:t>
            </w:r>
          </w:p>
        </w:tc>
      </w:tr>
      <w:tr w:rsidR="004E22B2" w:rsidRPr="00357378" w14:paraId="09A781F0" w14:textId="6A86C2F7" w:rsidTr="00621298">
        <w:trPr>
          <w:jc w:val="center"/>
        </w:trPr>
        <w:tc>
          <w:tcPr>
            <w:tcW w:w="1095" w:type="dxa"/>
          </w:tcPr>
          <w:p w14:paraId="5605892E" w14:textId="11FD1BC3"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5.</w:t>
            </w:r>
          </w:p>
        </w:tc>
        <w:tc>
          <w:tcPr>
            <w:tcW w:w="8261" w:type="dxa"/>
          </w:tcPr>
          <w:p w14:paraId="351BE185" w14:textId="2258F56B" w:rsidR="004E22B2" w:rsidRPr="00474F25" w:rsidRDefault="004E22B2" w:rsidP="004E22B2">
            <w:pPr>
              <w:spacing w:line="210" w:lineRule="atLeast"/>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Критеријум за доделу уговора</w:t>
            </w:r>
          </w:p>
        </w:tc>
        <w:tc>
          <w:tcPr>
            <w:tcW w:w="965" w:type="dxa"/>
          </w:tcPr>
          <w:p w14:paraId="24DC4F1B" w14:textId="499C6428"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20</w:t>
            </w:r>
          </w:p>
        </w:tc>
      </w:tr>
      <w:tr w:rsidR="004E22B2" w:rsidRPr="00357378" w14:paraId="2149A2A9" w14:textId="45F0415A" w:rsidTr="00621298">
        <w:trPr>
          <w:jc w:val="center"/>
        </w:trPr>
        <w:tc>
          <w:tcPr>
            <w:tcW w:w="1095" w:type="dxa"/>
          </w:tcPr>
          <w:p w14:paraId="366CF07E" w14:textId="5836F896" w:rsidR="004E22B2" w:rsidRPr="006B4AC2" w:rsidRDefault="004E22B2" w:rsidP="001C067A">
            <w:pPr>
              <w:rPr>
                <w:rFonts w:cstheme="minorHAnsi"/>
                <w:b/>
                <w:lang w:val="sr-Cyrl-RS"/>
              </w:rPr>
            </w:pPr>
            <w:r w:rsidRPr="006B4AC2">
              <w:rPr>
                <w:rFonts w:cstheme="minorHAnsi"/>
                <w:b/>
                <w:lang w:val="sr-Cyrl-RS"/>
              </w:rPr>
              <w:t>6.</w:t>
            </w:r>
          </w:p>
        </w:tc>
        <w:tc>
          <w:tcPr>
            <w:tcW w:w="8261" w:type="dxa"/>
          </w:tcPr>
          <w:p w14:paraId="2FCB31FE" w14:textId="263AAD6F" w:rsidR="004E22B2" w:rsidRPr="00474F25" w:rsidRDefault="004E22B2" w:rsidP="004E22B2">
            <w:pPr>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Обрасце који чине саставни део понуде:</w:t>
            </w:r>
          </w:p>
        </w:tc>
        <w:tc>
          <w:tcPr>
            <w:tcW w:w="965" w:type="dxa"/>
          </w:tcPr>
          <w:p w14:paraId="7A82AAC0" w14:textId="1E67F119" w:rsidR="004E22B2" w:rsidRPr="002122C8" w:rsidRDefault="0072239B" w:rsidP="004E22B2">
            <w:pPr>
              <w:jc w:val="both"/>
              <w:rPr>
                <w:rFonts w:cstheme="minorHAnsi"/>
                <w:color w:val="000000" w:themeColor="text1"/>
                <w:lang w:val="sr-Latn-RS" w:eastAsia="sr-Latn-RS"/>
              </w:rPr>
            </w:pPr>
            <w:r w:rsidRPr="002122C8">
              <w:rPr>
                <w:rFonts w:cstheme="minorHAnsi"/>
                <w:color w:val="000000" w:themeColor="text1"/>
                <w:lang w:val="sr-Cyrl-RS"/>
              </w:rPr>
              <w:t>21</w:t>
            </w:r>
          </w:p>
        </w:tc>
      </w:tr>
      <w:tr w:rsidR="004E22B2" w:rsidRPr="00357378" w14:paraId="7B71CF7D" w14:textId="25E87701" w:rsidTr="00621298">
        <w:trPr>
          <w:jc w:val="center"/>
        </w:trPr>
        <w:tc>
          <w:tcPr>
            <w:tcW w:w="1095" w:type="dxa"/>
          </w:tcPr>
          <w:p w14:paraId="6114FB03" w14:textId="62AFAFDA"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6.1.</w:t>
            </w:r>
          </w:p>
        </w:tc>
        <w:tc>
          <w:tcPr>
            <w:tcW w:w="8261" w:type="dxa"/>
          </w:tcPr>
          <w:p w14:paraId="20F1E884" w14:textId="442F7445" w:rsidR="004E22B2" w:rsidRPr="00474F25" w:rsidRDefault="004E22B2" w:rsidP="004E22B2">
            <w:pPr>
              <w:spacing w:line="210" w:lineRule="atLeast"/>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Образац понуде;</w:t>
            </w:r>
          </w:p>
        </w:tc>
        <w:tc>
          <w:tcPr>
            <w:tcW w:w="965" w:type="dxa"/>
          </w:tcPr>
          <w:p w14:paraId="289905B4" w14:textId="0790525C"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22</w:t>
            </w:r>
          </w:p>
        </w:tc>
      </w:tr>
      <w:tr w:rsidR="004E22B2" w:rsidRPr="00357378" w14:paraId="0EC9CCB7" w14:textId="0445E415" w:rsidTr="00621298">
        <w:trPr>
          <w:jc w:val="center"/>
        </w:trPr>
        <w:tc>
          <w:tcPr>
            <w:tcW w:w="1095" w:type="dxa"/>
          </w:tcPr>
          <w:p w14:paraId="65E3F64F" w14:textId="1ED3EEDC"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6.2.</w:t>
            </w:r>
          </w:p>
        </w:tc>
        <w:tc>
          <w:tcPr>
            <w:tcW w:w="8261" w:type="dxa"/>
          </w:tcPr>
          <w:p w14:paraId="5831EFCF" w14:textId="153D5008" w:rsidR="004E22B2" w:rsidRPr="00474F25" w:rsidRDefault="004E22B2" w:rsidP="004E22B2">
            <w:pPr>
              <w:spacing w:line="210" w:lineRule="atLeast"/>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Образац структуре понуђене цене, са упутством како да се попуни;</w:t>
            </w:r>
          </w:p>
        </w:tc>
        <w:tc>
          <w:tcPr>
            <w:tcW w:w="965" w:type="dxa"/>
          </w:tcPr>
          <w:p w14:paraId="720F1E23" w14:textId="568B486E"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30</w:t>
            </w:r>
          </w:p>
        </w:tc>
      </w:tr>
      <w:tr w:rsidR="004E22B2" w:rsidRPr="00357378" w14:paraId="3C03F9CD" w14:textId="59D81B01" w:rsidTr="00621298">
        <w:trPr>
          <w:jc w:val="center"/>
        </w:trPr>
        <w:tc>
          <w:tcPr>
            <w:tcW w:w="1095" w:type="dxa"/>
          </w:tcPr>
          <w:p w14:paraId="77D2E7C3" w14:textId="551AC1F0"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6.3.</w:t>
            </w:r>
          </w:p>
        </w:tc>
        <w:tc>
          <w:tcPr>
            <w:tcW w:w="8261" w:type="dxa"/>
          </w:tcPr>
          <w:p w14:paraId="6EBF4D43" w14:textId="39F5DD6D" w:rsidR="004E22B2" w:rsidRPr="00474F25" w:rsidRDefault="004E22B2" w:rsidP="004E22B2">
            <w:pPr>
              <w:spacing w:line="210" w:lineRule="atLeast"/>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Образац трошкова припреме понуде;</w:t>
            </w:r>
          </w:p>
        </w:tc>
        <w:tc>
          <w:tcPr>
            <w:tcW w:w="965" w:type="dxa"/>
          </w:tcPr>
          <w:p w14:paraId="3D1AB35D" w14:textId="33CFF652"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32</w:t>
            </w:r>
          </w:p>
        </w:tc>
      </w:tr>
      <w:tr w:rsidR="004E22B2" w:rsidRPr="00357378" w14:paraId="478F0E18" w14:textId="1CB6BE08" w:rsidTr="00621298">
        <w:trPr>
          <w:jc w:val="center"/>
        </w:trPr>
        <w:tc>
          <w:tcPr>
            <w:tcW w:w="1095" w:type="dxa"/>
          </w:tcPr>
          <w:p w14:paraId="5E8D9C4C" w14:textId="42C5A73E"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6.4.</w:t>
            </w:r>
          </w:p>
        </w:tc>
        <w:tc>
          <w:tcPr>
            <w:tcW w:w="8261" w:type="dxa"/>
          </w:tcPr>
          <w:p w14:paraId="7F930E0D" w14:textId="3A84F48D" w:rsidR="004E22B2" w:rsidRPr="00474F25" w:rsidRDefault="004E22B2" w:rsidP="004E22B2">
            <w:pPr>
              <w:spacing w:line="210" w:lineRule="atLeast"/>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Образац изјаве о независној понуди;</w:t>
            </w:r>
          </w:p>
        </w:tc>
        <w:tc>
          <w:tcPr>
            <w:tcW w:w="965" w:type="dxa"/>
          </w:tcPr>
          <w:p w14:paraId="28CB1335" w14:textId="0762AFB4"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33</w:t>
            </w:r>
          </w:p>
        </w:tc>
      </w:tr>
      <w:tr w:rsidR="004E22B2" w:rsidRPr="00357378" w14:paraId="2187126A" w14:textId="3BE9E547" w:rsidTr="00621298">
        <w:trPr>
          <w:jc w:val="center"/>
        </w:trPr>
        <w:tc>
          <w:tcPr>
            <w:tcW w:w="1095" w:type="dxa"/>
          </w:tcPr>
          <w:p w14:paraId="38E2B79F" w14:textId="0A0FD193"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6.5.</w:t>
            </w:r>
          </w:p>
        </w:tc>
        <w:tc>
          <w:tcPr>
            <w:tcW w:w="8261" w:type="dxa"/>
          </w:tcPr>
          <w:p w14:paraId="561C94D8" w14:textId="67FEEB28" w:rsidR="004E22B2" w:rsidRPr="006B4AC2" w:rsidRDefault="004E22B2" w:rsidP="004E22B2">
            <w:pPr>
              <w:spacing w:line="210" w:lineRule="atLeast"/>
              <w:jc w:val="both"/>
              <w:rPr>
                <w:rFonts w:asciiTheme="minorHAnsi" w:hAnsiTheme="minorHAnsi" w:cstheme="minorHAnsi"/>
                <w:sz w:val="22"/>
                <w:szCs w:val="22"/>
                <w:lang w:val="sr-Cyrl-RS" w:eastAsia="sr-Latn-RS"/>
              </w:rPr>
            </w:pPr>
            <w:r w:rsidRPr="00474F25">
              <w:rPr>
                <w:rFonts w:asciiTheme="minorHAnsi" w:hAnsiTheme="minorHAnsi" w:cstheme="minorHAnsi"/>
                <w:sz w:val="22"/>
                <w:szCs w:val="22"/>
                <w:lang w:val="sr-Latn-RS" w:eastAsia="sr-Latn-RS"/>
              </w:rPr>
              <w:t>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r>
              <w:rPr>
                <w:rFonts w:asciiTheme="minorHAnsi" w:hAnsiTheme="minorHAnsi" w:cstheme="minorHAnsi"/>
                <w:sz w:val="22"/>
                <w:szCs w:val="22"/>
                <w:lang w:val="sr-Cyrl-RS" w:eastAsia="sr-Latn-RS"/>
              </w:rPr>
              <w:t xml:space="preserve"> ( Чл. 75 став 2. ЗЈН)</w:t>
            </w:r>
          </w:p>
        </w:tc>
        <w:tc>
          <w:tcPr>
            <w:tcW w:w="965" w:type="dxa"/>
          </w:tcPr>
          <w:p w14:paraId="25F49A07" w14:textId="71FE1CF1"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34</w:t>
            </w:r>
          </w:p>
        </w:tc>
      </w:tr>
      <w:tr w:rsidR="004E22B2" w:rsidRPr="00357378" w14:paraId="2E2BFFA6" w14:textId="7FEC114F" w:rsidTr="00621298">
        <w:trPr>
          <w:jc w:val="center"/>
        </w:trPr>
        <w:tc>
          <w:tcPr>
            <w:tcW w:w="1095" w:type="dxa"/>
          </w:tcPr>
          <w:p w14:paraId="7EEADA79" w14:textId="23A0750B"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7.</w:t>
            </w:r>
          </w:p>
        </w:tc>
        <w:tc>
          <w:tcPr>
            <w:tcW w:w="8261" w:type="dxa"/>
          </w:tcPr>
          <w:p w14:paraId="55DA2E38" w14:textId="2A64D93B" w:rsidR="004E22B2" w:rsidRPr="00474F25" w:rsidRDefault="004E22B2" w:rsidP="004E22B2">
            <w:pPr>
              <w:spacing w:line="210" w:lineRule="atLeast"/>
              <w:jc w:val="both"/>
              <w:rPr>
                <w:rFonts w:asciiTheme="minorHAnsi" w:hAnsiTheme="minorHAnsi" w:cstheme="minorHAnsi"/>
                <w:sz w:val="22"/>
                <w:szCs w:val="22"/>
                <w:lang w:val="sr-Latn-RS" w:eastAsia="sr-Latn-RS"/>
              </w:rPr>
            </w:pPr>
            <w:r w:rsidRPr="00474F25">
              <w:rPr>
                <w:rFonts w:asciiTheme="minorHAnsi" w:hAnsiTheme="minorHAnsi" w:cstheme="minorHAnsi"/>
                <w:sz w:val="22"/>
                <w:szCs w:val="22"/>
                <w:lang w:val="sr-Latn-RS" w:eastAsia="sr-Latn-RS"/>
              </w:rPr>
              <w:t>Модел уговора</w:t>
            </w:r>
          </w:p>
        </w:tc>
        <w:tc>
          <w:tcPr>
            <w:tcW w:w="965" w:type="dxa"/>
          </w:tcPr>
          <w:p w14:paraId="43B84B10" w14:textId="4B29AFED"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35</w:t>
            </w:r>
          </w:p>
        </w:tc>
      </w:tr>
      <w:tr w:rsidR="004E22B2" w:rsidRPr="00357378" w14:paraId="0BC4420D" w14:textId="0A35EE39" w:rsidTr="00621298">
        <w:trPr>
          <w:jc w:val="center"/>
        </w:trPr>
        <w:tc>
          <w:tcPr>
            <w:tcW w:w="1095" w:type="dxa"/>
          </w:tcPr>
          <w:p w14:paraId="444F746F" w14:textId="3AB0BF73" w:rsidR="004E22B2" w:rsidRPr="006B4AC2" w:rsidRDefault="004E22B2" w:rsidP="001C067A">
            <w:pPr>
              <w:spacing w:line="210" w:lineRule="atLeast"/>
              <w:rPr>
                <w:rFonts w:cstheme="minorHAnsi"/>
                <w:b/>
                <w:lang w:val="sr-Cyrl-RS" w:eastAsia="sr-Latn-RS"/>
              </w:rPr>
            </w:pPr>
            <w:r w:rsidRPr="006B4AC2">
              <w:rPr>
                <w:rFonts w:cstheme="minorHAnsi"/>
                <w:b/>
                <w:lang w:val="sr-Cyrl-RS" w:eastAsia="sr-Latn-RS"/>
              </w:rPr>
              <w:t>8.</w:t>
            </w:r>
          </w:p>
        </w:tc>
        <w:tc>
          <w:tcPr>
            <w:tcW w:w="8261" w:type="dxa"/>
          </w:tcPr>
          <w:p w14:paraId="68FB4CF5" w14:textId="1465E007" w:rsidR="004E22B2" w:rsidRPr="00474F25" w:rsidRDefault="004E22B2" w:rsidP="004E22B2">
            <w:pPr>
              <w:spacing w:line="210" w:lineRule="atLeast"/>
              <w:jc w:val="both"/>
              <w:rPr>
                <w:rFonts w:asciiTheme="minorHAnsi" w:hAnsiTheme="minorHAnsi" w:cstheme="minorHAnsi"/>
                <w:sz w:val="22"/>
                <w:szCs w:val="22"/>
                <w:lang w:val="sr-Cyrl-RS" w:eastAsia="sr-Latn-RS"/>
              </w:rPr>
            </w:pPr>
            <w:r w:rsidRPr="00474F25">
              <w:rPr>
                <w:rFonts w:asciiTheme="minorHAnsi" w:hAnsiTheme="minorHAnsi" w:cstheme="minorHAnsi"/>
                <w:sz w:val="22"/>
                <w:szCs w:val="22"/>
                <w:lang w:val="sr-Latn-RS" w:eastAsia="sr-Latn-RS"/>
              </w:rPr>
              <w:t>Упутство понуђачима како да сачине понуду</w:t>
            </w:r>
            <w:r w:rsidRPr="00474F25">
              <w:rPr>
                <w:rFonts w:asciiTheme="minorHAnsi" w:hAnsiTheme="minorHAnsi" w:cstheme="minorHAnsi"/>
                <w:sz w:val="22"/>
                <w:szCs w:val="22"/>
                <w:lang w:val="sr-Cyrl-RS" w:eastAsia="sr-Latn-RS"/>
              </w:rPr>
              <w:t>;</w:t>
            </w:r>
          </w:p>
        </w:tc>
        <w:tc>
          <w:tcPr>
            <w:tcW w:w="965" w:type="dxa"/>
          </w:tcPr>
          <w:p w14:paraId="65186772" w14:textId="53F3D2B9" w:rsidR="004E22B2" w:rsidRPr="002122C8" w:rsidRDefault="0072239B" w:rsidP="004E22B2">
            <w:pPr>
              <w:spacing w:line="210" w:lineRule="atLeast"/>
              <w:jc w:val="both"/>
              <w:rPr>
                <w:rFonts w:cstheme="minorHAnsi"/>
                <w:color w:val="000000" w:themeColor="text1"/>
                <w:lang w:val="sr-Latn-RS" w:eastAsia="sr-Latn-RS"/>
              </w:rPr>
            </w:pPr>
            <w:r w:rsidRPr="002122C8">
              <w:rPr>
                <w:rFonts w:cstheme="minorHAnsi"/>
                <w:color w:val="000000" w:themeColor="text1"/>
                <w:lang w:val="sr-Cyrl-RS" w:eastAsia="sr-Latn-RS"/>
              </w:rPr>
              <w:t>42</w:t>
            </w:r>
          </w:p>
        </w:tc>
      </w:tr>
      <w:tr w:rsidR="004E22B2" w:rsidRPr="00357378" w14:paraId="7CF64986" w14:textId="01ED4B27" w:rsidTr="00621298">
        <w:trPr>
          <w:jc w:val="center"/>
        </w:trPr>
        <w:tc>
          <w:tcPr>
            <w:tcW w:w="1095" w:type="dxa"/>
          </w:tcPr>
          <w:p w14:paraId="2C4B5C07" w14:textId="0D67FBCC" w:rsidR="004E22B2" w:rsidRPr="006B4AC2" w:rsidRDefault="004E22B2" w:rsidP="001C067A">
            <w:pPr>
              <w:rPr>
                <w:rFonts w:cstheme="minorHAnsi"/>
                <w:b/>
                <w:lang w:val="sr-Cyrl-RS" w:eastAsia="sr-Latn-RS"/>
              </w:rPr>
            </w:pPr>
            <w:r w:rsidRPr="006B4AC2">
              <w:rPr>
                <w:rFonts w:cstheme="minorHAnsi"/>
                <w:b/>
                <w:lang w:val="sr-Cyrl-RS" w:eastAsia="sr-Latn-RS"/>
              </w:rPr>
              <w:t>9.</w:t>
            </w:r>
          </w:p>
        </w:tc>
        <w:tc>
          <w:tcPr>
            <w:tcW w:w="8261" w:type="dxa"/>
          </w:tcPr>
          <w:p w14:paraId="0326A78C" w14:textId="65DC2F37" w:rsidR="004E22B2" w:rsidRPr="006B4AC2" w:rsidRDefault="004E22B2" w:rsidP="004E22B2">
            <w:pPr>
              <w:jc w:val="both"/>
              <w:rPr>
                <w:rFonts w:asciiTheme="minorHAnsi" w:hAnsiTheme="minorHAnsi" w:cstheme="minorHAnsi"/>
                <w:sz w:val="22"/>
                <w:szCs w:val="22"/>
                <w:lang w:val="sr-Cyrl-RS" w:eastAsia="sr-Latn-RS"/>
              </w:rPr>
            </w:pPr>
            <w:r w:rsidRPr="00474F25">
              <w:rPr>
                <w:rFonts w:asciiTheme="minorHAnsi" w:hAnsiTheme="minorHAnsi" w:cstheme="minorHAnsi"/>
                <w:sz w:val="22"/>
                <w:szCs w:val="22"/>
                <w:lang w:val="sr-Latn-RS" w:eastAsia="sr-Latn-RS"/>
              </w:rPr>
              <w:t>Остали обрасци</w:t>
            </w:r>
            <w:r w:rsidRPr="00474F25">
              <w:rPr>
                <w:rFonts w:asciiTheme="minorHAnsi" w:hAnsiTheme="minorHAnsi" w:cstheme="minorHAnsi"/>
                <w:sz w:val="22"/>
                <w:szCs w:val="22"/>
                <w:lang w:val="sr-Cyrl-RS" w:eastAsia="sr-Latn-RS"/>
              </w:rPr>
              <w:t>:</w:t>
            </w:r>
          </w:p>
        </w:tc>
        <w:tc>
          <w:tcPr>
            <w:tcW w:w="965" w:type="dxa"/>
          </w:tcPr>
          <w:p w14:paraId="293EA0C1" w14:textId="17B0FD47" w:rsidR="004E22B2" w:rsidRPr="002122C8" w:rsidRDefault="0072239B" w:rsidP="004E22B2">
            <w:pPr>
              <w:jc w:val="both"/>
              <w:rPr>
                <w:rFonts w:cstheme="minorHAnsi"/>
                <w:color w:val="000000" w:themeColor="text1"/>
                <w:lang w:val="sr-Latn-RS" w:eastAsia="sr-Latn-RS"/>
              </w:rPr>
            </w:pPr>
            <w:r w:rsidRPr="002122C8">
              <w:rPr>
                <w:rFonts w:cstheme="minorHAnsi"/>
                <w:color w:val="000000" w:themeColor="text1"/>
                <w:lang w:val="sr-Cyrl-RS" w:eastAsia="sr-Latn-RS"/>
              </w:rPr>
              <w:t>55</w:t>
            </w:r>
          </w:p>
        </w:tc>
      </w:tr>
      <w:tr w:rsidR="004E22B2" w:rsidRPr="001C067A" w14:paraId="4455FF78" w14:textId="5A7ACA62" w:rsidTr="00621298">
        <w:trPr>
          <w:jc w:val="center"/>
        </w:trPr>
        <w:tc>
          <w:tcPr>
            <w:tcW w:w="1095" w:type="dxa"/>
          </w:tcPr>
          <w:p w14:paraId="08FF5DD8" w14:textId="553FFC64" w:rsidR="004E22B2" w:rsidRPr="0081594C" w:rsidRDefault="004E22B2" w:rsidP="001C067A">
            <w:pPr>
              <w:rPr>
                <w:rFonts w:cstheme="minorHAnsi"/>
                <w:b/>
                <w:color w:val="000000" w:themeColor="text1"/>
                <w:lang w:val="sr-Cyrl-CS"/>
              </w:rPr>
            </w:pPr>
            <w:r w:rsidRPr="0081594C">
              <w:rPr>
                <w:rFonts w:cstheme="minorHAnsi"/>
                <w:b/>
                <w:color w:val="000000" w:themeColor="text1"/>
                <w:lang w:val="sr-Cyrl-CS"/>
              </w:rPr>
              <w:t>9.1.</w:t>
            </w:r>
          </w:p>
        </w:tc>
        <w:tc>
          <w:tcPr>
            <w:tcW w:w="8261" w:type="dxa"/>
          </w:tcPr>
          <w:p w14:paraId="0F6F8535" w14:textId="6621FFFE" w:rsidR="004E22B2" w:rsidRPr="0081594C" w:rsidRDefault="004E22B2" w:rsidP="004E22B2">
            <w:pPr>
              <w:jc w:val="both"/>
              <w:rPr>
                <w:rFonts w:asciiTheme="minorHAnsi" w:hAnsiTheme="minorHAnsi" w:cstheme="minorHAnsi"/>
                <w:color w:val="000000" w:themeColor="text1"/>
                <w:sz w:val="22"/>
                <w:szCs w:val="22"/>
                <w:lang w:val="sr-Cyrl-RS"/>
              </w:rPr>
            </w:pPr>
            <w:r w:rsidRPr="0081594C">
              <w:rPr>
                <w:rFonts w:asciiTheme="minorHAnsi" w:hAnsiTheme="minorHAnsi" w:cstheme="minorHAnsi"/>
                <w:color w:val="000000" w:themeColor="text1"/>
                <w:sz w:val="22"/>
                <w:szCs w:val="22"/>
                <w:lang w:val="sr-Cyrl-CS"/>
              </w:rPr>
              <w:t xml:space="preserve">Образац </w:t>
            </w:r>
            <w:r w:rsidRPr="0081594C">
              <w:rPr>
                <w:rFonts w:asciiTheme="minorHAnsi" w:hAnsiTheme="minorHAnsi" w:cstheme="minorHAnsi"/>
                <w:color w:val="000000" w:themeColor="text1"/>
                <w:sz w:val="22"/>
                <w:szCs w:val="22"/>
                <w:lang w:val="ru-RU"/>
              </w:rPr>
              <w:t xml:space="preserve">изјаве по члану 79. став </w:t>
            </w:r>
            <w:r w:rsidRPr="0081594C">
              <w:rPr>
                <w:rFonts w:asciiTheme="minorHAnsi" w:hAnsiTheme="minorHAnsi" w:cstheme="minorHAnsi"/>
                <w:color w:val="000000" w:themeColor="text1"/>
                <w:sz w:val="22"/>
                <w:szCs w:val="22"/>
              </w:rPr>
              <w:t>10</w:t>
            </w:r>
            <w:r w:rsidRPr="0081594C">
              <w:rPr>
                <w:rFonts w:asciiTheme="minorHAnsi" w:hAnsiTheme="minorHAnsi" w:cstheme="minorHAnsi"/>
                <w:color w:val="000000" w:themeColor="text1"/>
                <w:sz w:val="22"/>
                <w:szCs w:val="22"/>
                <w:lang w:val="ru-RU"/>
              </w:rPr>
              <w:t>. зјн</w:t>
            </w:r>
          </w:p>
        </w:tc>
        <w:tc>
          <w:tcPr>
            <w:tcW w:w="965" w:type="dxa"/>
          </w:tcPr>
          <w:p w14:paraId="2760FBEC" w14:textId="5DBAE375" w:rsidR="004E22B2" w:rsidRPr="002122C8" w:rsidRDefault="0072239B" w:rsidP="004E22B2">
            <w:pPr>
              <w:jc w:val="both"/>
              <w:rPr>
                <w:rFonts w:cstheme="minorHAnsi"/>
                <w:color w:val="000000" w:themeColor="text1"/>
                <w:lang w:val="sr-Cyrl-CS"/>
              </w:rPr>
            </w:pPr>
            <w:r w:rsidRPr="002122C8">
              <w:rPr>
                <w:rFonts w:cstheme="minorHAnsi"/>
                <w:color w:val="000000" w:themeColor="text1"/>
                <w:lang w:val="sr-Cyrl-CS"/>
              </w:rPr>
              <w:t>56</w:t>
            </w:r>
          </w:p>
        </w:tc>
      </w:tr>
      <w:tr w:rsidR="004E22B2" w:rsidRPr="001C067A" w14:paraId="7104517B" w14:textId="716F0A2D" w:rsidTr="00621298">
        <w:trPr>
          <w:jc w:val="center"/>
        </w:trPr>
        <w:tc>
          <w:tcPr>
            <w:tcW w:w="1095" w:type="dxa"/>
          </w:tcPr>
          <w:p w14:paraId="2630E83C" w14:textId="72306B33" w:rsidR="004E22B2" w:rsidRPr="0081594C" w:rsidRDefault="004E22B2" w:rsidP="001C067A">
            <w:pPr>
              <w:pStyle w:val="ListParagraph"/>
              <w:spacing w:after="0"/>
              <w:ind w:left="0" w:firstLine="0"/>
              <w:jc w:val="left"/>
              <w:rPr>
                <w:rFonts w:asciiTheme="minorHAnsi" w:hAnsiTheme="minorHAnsi" w:cstheme="minorHAnsi"/>
                <w:b/>
                <w:color w:val="000000" w:themeColor="text1"/>
                <w:lang w:val="ru-RU"/>
              </w:rPr>
            </w:pPr>
            <w:r w:rsidRPr="0081594C">
              <w:rPr>
                <w:rFonts w:asciiTheme="minorHAnsi" w:hAnsiTheme="minorHAnsi" w:cstheme="minorHAnsi"/>
                <w:b/>
                <w:color w:val="000000" w:themeColor="text1"/>
                <w:lang w:val="ru-RU"/>
              </w:rPr>
              <w:t>9.2.</w:t>
            </w:r>
          </w:p>
        </w:tc>
        <w:tc>
          <w:tcPr>
            <w:tcW w:w="8261" w:type="dxa"/>
          </w:tcPr>
          <w:p w14:paraId="323687CB" w14:textId="32376EC2" w:rsidR="004E22B2" w:rsidRPr="0081594C" w:rsidRDefault="0081594C" w:rsidP="0081594C">
            <w:pPr>
              <w:pStyle w:val="ListParagraph"/>
              <w:spacing w:after="0"/>
              <w:ind w:left="0" w:firstLine="0"/>
              <w:rPr>
                <w:rFonts w:asciiTheme="minorHAnsi" w:hAnsiTheme="minorHAnsi" w:cstheme="minorHAnsi"/>
                <w:color w:val="000000" w:themeColor="text1"/>
                <w:sz w:val="22"/>
                <w:szCs w:val="22"/>
                <w:lang w:val="ru-RU"/>
              </w:rPr>
            </w:pPr>
            <w:r w:rsidRPr="0081594C">
              <w:rPr>
                <w:rFonts w:asciiTheme="minorHAnsi" w:hAnsiTheme="minorHAnsi" w:cstheme="minorHAnsi"/>
                <w:color w:val="000000" w:themeColor="text1"/>
                <w:sz w:val="22"/>
                <w:szCs w:val="22"/>
                <w:lang w:val="ru-RU"/>
              </w:rPr>
              <w:t xml:space="preserve">Потврда 1- Сертификати / овлашћења произвођача </w:t>
            </w:r>
            <w:r w:rsidRPr="0072239B">
              <w:rPr>
                <w:rFonts w:asciiTheme="minorHAnsi" w:hAnsiTheme="minorHAnsi" w:cstheme="minorHAnsi"/>
                <w:color w:val="000000" w:themeColor="text1"/>
                <w:sz w:val="22"/>
                <w:szCs w:val="22"/>
                <w:lang w:val="ru-RU"/>
              </w:rPr>
              <w:t xml:space="preserve">опреме </w:t>
            </w:r>
            <w:r w:rsidR="000102B8" w:rsidRPr="0072239B">
              <w:rPr>
                <w:rFonts w:asciiTheme="minorHAnsi" w:hAnsiTheme="minorHAnsi" w:cstheme="minorHAnsi"/>
                <w:color w:val="000000" w:themeColor="text1"/>
                <w:sz w:val="22"/>
                <w:szCs w:val="22"/>
                <w:lang w:val="ru-RU"/>
              </w:rPr>
              <w:t xml:space="preserve"> или дистрибутера</w:t>
            </w:r>
            <w:r w:rsidR="000102B8">
              <w:rPr>
                <w:rFonts w:asciiTheme="minorHAnsi" w:hAnsiTheme="minorHAnsi" w:cstheme="minorHAnsi"/>
                <w:color w:val="000000" w:themeColor="text1"/>
                <w:sz w:val="22"/>
                <w:szCs w:val="22"/>
                <w:lang w:val="ru-RU"/>
              </w:rPr>
              <w:t xml:space="preserve"> </w:t>
            </w:r>
          </w:p>
        </w:tc>
        <w:tc>
          <w:tcPr>
            <w:tcW w:w="965" w:type="dxa"/>
          </w:tcPr>
          <w:p w14:paraId="6BA6F9B2" w14:textId="1DDFF4A7" w:rsidR="004E22B2" w:rsidRPr="002122C8" w:rsidRDefault="0072239B" w:rsidP="004E22B2">
            <w:pPr>
              <w:pStyle w:val="ListParagraph"/>
              <w:spacing w:after="0"/>
              <w:ind w:left="0" w:firstLine="0"/>
              <w:rPr>
                <w:rFonts w:asciiTheme="minorHAnsi" w:hAnsiTheme="minorHAnsi" w:cstheme="minorHAnsi"/>
                <w:color w:val="000000" w:themeColor="text1"/>
                <w:szCs w:val="22"/>
                <w:lang w:val="ru-RU"/>
              </w:rPr>
            </w:pPr>
            <w:r w:rsidRPr="002122C8">
              <w:rPr>
                <w:rFonts w:asciiTheme="minorHAnsi" w:hAnsiTheme="minorHAnsi" w:cstheme="minorHAnsi"/>
                <w:color w:val="000000" w:themeColor="text1"/>
                <w:szCs w:val="22"/>
                <w:lang w:val="ru-RU"/>
              </w:rPr>
              <w:t>57</w:t>
            </w:r>
          </w:p>
        </w:tc>
      </w:tr>
      <w:tr w:rsidR="004E22B2" w:rsidRPr="001C067A" w14:paraId="7AED877B" w14:textId="5C138102" w:rsidTr="00621298">
        <w:trPr>
          <w:jc w:val="center"/>
        </w:trPr>
        <w:tc>
          <w:tcPr>
            <w:tcW w:w="1095" w:type="dxa"/>
          </w:tcPr>
          <w:p w14:paraId="5CF20150" w14:textId="765F79DA" w:rsidR="004E22B2" w:rsidRPr="001C067A" w:rsidRDefault="004E22B2" w:rsidP="001C067A">
            <w:pPr>
              <w:pStyle w:val="ListParagraph"/>
              <w:spacing w:after="0"/>
              <w:ind w:left="0" w:firstLine="0"/>
              <w:jc w:val="left"/>
              <w:rPr>
                <w:rFonts w:asciiTheme="minorHAnsi" w:hAnsiTheme="minorHAnsi" w:cstheme="minorHAnsi"/>
                <w:b/>
                <w:color w:val="FF0000"/>
                <w:lang w:val="sr-Cyrl-RS"/>
              </w:rPr>
            </w:pPr>
            <w:r w:rsidRPr="0081594C">
              <w:rPr>
                <w:rFonts w:asciiTheme="minorHAnsi" w:hAnsiTheme="minorHAnsi" w:cstheme="minorHAnsi"/>
                <w:b/>
                <w:color w:val="000000" w:themeColor="text1"/>
                <w:lang w:val="sr-Cyrl-RS"/>
              </w:rPr>
              <w:t>9.3</w:t>
            </w:r>
            <w:r w:rsidRPr="001C067A">
              <w:rPr>
                <w:rFonts w:asciiTheme="minorHAnsi" w:hAnsiTheme="minorHAnsi" w:cstheme="minorHAnsi"/>
                <w:b/>
                <w:color w:val="FF0000"/>
                <w:lang w:val="sr-Cyrl-RS"/>
              </w:rPr>
              <w:t>.</w:t>
            </w:r>
          </w:p>
        </w:tc>
        <w:tc>
          <w:tcPr>
            <w:tcW w:w="8261" w:type="dxa"/>
          </w:tcPr>
          <w:p w14:paraId="4DB6DA9D" w14:textId="745CD186" w:rsidR="004E22B2" w:rsidRPr="001C067A" w:rsidRDefault="004E22B2" w:rsidP="0081594C">
            <w:pPr>
              <w:pStyle w:val="ListParagraph"/>
              <w:spacing w:after="0"/>
              <w:ind w:left="0" w:firstLine="0"/>
              <w:rPr>
                <w:rFonts w:asciiTheme="minorHAnsi" w:hAnsiTheme="minorHAnsi" w:cstheme="minorHAnsi"/>
                <w:color w:val="FF0000"/>
                <w:sz w:val="22"/>
                <w:szCs w:val="22"/>
              </w:rPr>
            </w:pPr>
            <w:r w:rsidRPr="0081594C">
              <w:rPr>
                <w:rFonts w:asciiTheme="minorHAnsi" w:hAnsiTheme="minorHAnsi" w:cstheme="minorHAnsi"/>
                <w:sz w:val="22"/>
                <w:szCs w:val="22"/>
                <w:lang w:val="sr-Cyrl-RS"/>
              </w:rPr>
              <w:t>Образац -</w:t>
            </w:r>
            <w:r w:rsidR="0081594C" w:rsidRPr="0081594C">
              <w:rPr>
                <w:rFonts w:asciiTheme="minorHAnsi" w:hAnsiTheme="minorHAnsi" w:cstheme="minorHAnsi"/>
                <w:sz w:val="22"/>
                <w:szCs w:val="22"/>
              </w:rPr>
              <w:t xml:space="preserve"> Кадровска опремљеност </w:t>
            </w:r>
          </w:p>
        </w:tc>
        <w:tc>
          <w:tcPr>
            <w:tcW w:w="965" w:type="dxa"/>
          </w:tcPr>
          <w:p w14:paraId="6BEEF758" w14:textId="1F612445" w:rsidR="004E22B2" w:rsidRPr="002122C8" w:rsidRDefault="0072239B" w:rsidP="004E22B2">
            <w:pPr>
              <w:pStyle w:val="ListParagraph"/>
              <w:spacing w:after="0"/>
              <w:ind w:left="0" w:firstLine="0"/>
              <w:rPr>
                <w:rFonts w:asciiTheme="minorHAnsi" w:hAnsiTheme="minorHAnsi" w:cstheme="minorHAnsi"/>
                <w:color w:val="000000" w:themeColor="text1"/>
                <w:szCs w:val="22"/>
                <w:lang w:val="sr-Cyrl-RS"/>
              </w:rPr>
            </w:pPr>
            <w:r w:rsidRPr="002122C8">
              <w:rPr>
                <w:rFonts w:asciiTheme="minorHAnsi" w:hAnsiTheme="minorHAnsi" w:cstheme="minorHAnsi"/>
                <w:color w:val="000000" w:themeColor="text1"/>
                <w:szCs w:val="22"/>
                <w:lang w:val="sr-Cyrl-RS"/>
              </w:rPr>
              <w:t>59</w:t>
            </w:r>
          </w:p>
        </w:tc>
      </w:tr>
      <w:tr w:rsidR="004E22B2" w:rsidRPr="001C067A" w14:paraId="3B1D5F85" w14:textId="5579280F" w:rsidTr="00621298">
        <w:trPr>
          <w:jc w:val="center"/>
        </w:trPr>
        <w:tc>
          <w:tcPr>
            <w:tcW w:w="1095" w:type="dxa"/>
          </w:tcPr>
          <w:p w14:paraId="07401084" w14:textId="33363AF8" w:rsidR="004E22B2" w:rsidRPr="001C067A" w:rsidRDefault="0081594C" w:rsidP="001C067A">
            <w:pPr>
              <w:pStyle w:val="ListParagraph"/>
              <w:tabs>
                <w:tab w:val="left" w:pos="260"/>
              </w:tabs>
              <w:spacing w:after="0"/>
              <w:ind w:left="0" w:firstLine="0"/>
              <w:jc w:val="left"/>
              <w:rPr>
                <w:rFonts w:asciiTheme="minorHAnsi" w:hAnsiTheme="minorHAnsi" w:cstheme="minorHAnsi"/>
                <w:b/>
                <w:color w:val="FF0000"/>
                <w:lang w:val="sr-Cyrl-RS"/>
              </w:rPr>
            </w:pPr>
            <w:r w:rsidRPr="0081594C">
              <w:rPr>
                <w:rFonts w:asciiTheme="minorHAnsi" w:hAnsiTheme="minorHAnsi" w:cstheme="minorHAnsi"/>
                <w:b/>
                <w:color w:val="000000" w:themeColor="text1"/>
                <w:lang w:val="sr-Cyrl-RS"/>
              </w:rPr>
              <w:t>9.4</w:t>
            </w:r>
            <w:r w:rsidR="004E22B2" w:rsidRPr="0081594C">
              <w:rPr>
                <w:rFonts w:asciiTheme="minorHAnsi" w:hAnsiTheme="minorHAnsi" w:cstheme="minorHAnsi"/>
                <w:b/>
                <w:color w:val="000000" w:themeColor="text1"/>
                <w:lang w:val="sr-Cyrl-RS"/>
              </w:rPr>
              <w:t>.</w:t>
            </w:r>
          </w:p>
        </w:tc>
        <w:tc>
          <w:tcPr>
            <w:tcW w:w="8261" w:type="dxa"/>
          </w:tcPr>
          <w:p w14:paraId="057380B5" w14:textId="703D1858" w:rsidR="004E22B2" w:rsidRPr="001C067A" w:rsidRDefault="004E22B2" w:rsidP="0081594C">
            <w:pPr>
              <w:pStyle w:val="ListParagraph"/>
              <w:tabs>
                <w:tab w:val="left" w:pos="260"/>
              </w:tabs>
              <w:spacing w:after="0"/>
              <w:ind w:left="0" w:firstLine="0"/>
              <w:rPr>
                <w:rFonts w:asciiTheme="minorHAnsi" w:hAnsiTheme="minorHAnsi" w:cstheme="minorHAnsi"/>
                <w:color w:val="FF0000"/>
                <w:sz w:val="22"/>
                <w:szCs w:val="22"/>
              </w:rPr>
            </w:pPr>
            <w:r w:rsidRPr="0081594C">
              <w:rPr>
                <w:rFonts w:asciiTheme="minorHAnsi" w:hAnsiTheme="minorHAnsi" w:cstheme="minorHAnsi"/>
                <w:sz w:val="22"/>
                <w:szCs w:val="22"/>
                <w:lang w:val="sr-Cyrl-RS"/>
              </w:rPr>
              <w:t xml:space="preserve">Образац- </w:t>
            </w:r>
            <w:r w:rsidR="0081594C" w:rsidRPr="0081594C">
              <w:rPr>
                <w:rFonts w:asciiTheme="minorHAnsi" w:hAnsiTheme="minorHAnsi" w:cstheme="minorHAnsi"/>
                <w:sz w:val="22"/>
                <w:szCs w:val="22"/>
              </w:rPr>
              <w:t xml:space="preserve">Списак извршених услуга </w:t>
            </w:r>
          </w:p>
        </w:tc>
        <w:tc>
          <w:tcPr>
            <w:tcW w:w="965" w:type="dxa"/>
          </w:tcPr>
          <w:p w14:paraId="4AE58667" w14:textId="6624AA8E" w:rsidR="004E22B2" w:rsidRPr="002122C8" w:rsidRDefault="0072239B" w:rsidP="004E22B2">
            <w:pPr>
              <w:pStyle w:val="ListParagraph"/>
              <w:tabs>
                <w:tab w:val="left" w:pos="260"/>
              </w:tabs>
              <w:spacing w:after="0"/>
              <w:ind w:left="0" w:firstLine="0"/>
              <w:rPr>
                <w:rFonts w:asciiTheme="minorHAnsi" w:hAnsiTheme="minorHAnsi" w:cstheme="minorHAnsi"/>
                <w:color w:val="000000" w:themeColor="text1"/>
                <w:szCs w:val="22"/>
                <w:lang w:val="sr-Cyrl-RS"/>
              </w:rPr>
            </w:pPr>
            <w:r w:rsidRPr="002122C8">
              <w:rPr>
                <w:rFonts w:asciiTheme="minorHAnsi" w:hAnsiTheme="minorHAnsi" w:cstheme="minorHAnsi"/>
                <w:color w:val="000000" w:themeColor="text1"/>
                <w:szCs w:val="22"/>
                <w:lang w:val="sr-Cyrl-RS"/>
              </w:rPr>
              <w:t>60</w:t>
            </w:r>
          </w:p>
        </w:tc>
      </w:tr>
      <w:tr w:rsidR="004E22B2" w:rsidRPr="001C067A" w14:paraId="4B6E4B44" w14:textId="15CF9017" w:rsidTr="00621298">
        <w:trPr>
          <w:jc w:val="center"/>
        </w:trPr>
        <w:tc>
          <w:tcPr>
            <w:tcW w:w="1095" w:type="dxa"/>
          </w:tcPr>
          <w:p w14:paraId="34EF70A5" w14:textId="532980E9" w:rsidR="004E22B2" w:rsidRPr="0081594C" w:rsidRDefault="004E22B2" w:rsidP="001C067A">
            <w:pPr>
              <w:pStyle w:val="ListParagraph"/>
              <w:tabs>
                <w:tab w:val="left" w:pos="260"/>
              </w:tabs>
              <w:spacing w:after="0"/>
              <w:ind w:left="0" w:firstLine="0"/>
              <w:jc w:val="left"/>
              <w:rPr>
                <w:rFonts w:asciiTheme="minorHAnsi" w:hAnsiTheme="minorHAnsi" w:cstheme="minorHAnsi"/>
                <w:b/>
                <w:lang w:val="sr-Cyrl-RS"/>
              </w:rPr>
            </w:pPr>
            <w:r w:rsidRPr="0081594C">
              <w:rPr>
                <w:rFonts w:asciiTheme="minorHAnsi" w:hAnsiTheme="minorHAnsi" w:cstheme="minorHAnsi"/>
                <w:b/>
                <w:lang w:val="sr-Cyrl-RS"/>
              </w:rPr>
              <w:t>9.4.</w:t>
            </w:r>
            <w:r w:rsidR="0081594C" w:rsidRPr="0081594C">
              <w:rPr>
                <w:rFonts w:asciiTheme="minorHAnsi" w:hAnsiTheme="minorHAnsi" w:cstheme="minorHAnsi"/>
                <w:b/>
                <w:lang w:val="sr-Cyrl-RS"/>
              </w:rPr>
              <w:t>1</w:t>
            </w:r>
          </w:p>
        </w:tc>
        <w:tc>
          <w:tcPr>
            <w:tcW w:w="8261" w:type="dxa"/>
          </w:tcPr>
          <w:p w14:paraId="70E63AE5" w14:textId="5F79C107" w:rsidR="004E22B2" w:rsidRPr="0081594C" w:rsidRDefault="0081594C" w:rsidP="004E22B2">
            <w:pPr>
              <w:pStyle w:val="ListParagraph"/>
              <w:tabs>
                <w:tab w:val="left" w:pos="260"/>
              </w:tabs>
              <w:spacing w:after="0"/>
              <w:ind w:left="0" w:firstLine="0"/>
              <w:rPr>
                <w:rFonts w:asciiTheme="minorHAnsi" w:hAnsiTheme="minorHAnsi" w:cstheme="minorHAnsi"/>
                <w:sz w:val="22"/>
                <w:szCs w:val="22"/>
              </w:rPr>
            </w:pPr>
            <w:r w:rsidRPr="0081594C">
              <w:rPr>
                <w:rFonts w:asciiTheme="minorHAnsi" w:hAnsiTheme="minorHAnsi" w:cstheme="minorHAnsi"/>
                <w:sz w:val="22"/>
                <w:szCs w:val="22"/>
              </w:rPr>
              <w:t>Стручне референце-потврда</w:t>
            </w:r>
          </w:p>
        </w:tc>
        <w:tc>
          <w:tcPr>
            <w:tcW w:w="965" w:type="dxa"/>
          </w:tcPr>
          <w:p w14:paraId="64B34100" w14:textId="19D3EE98" w:rsidR="004E22B2" w:rsidRPr="002122C8" w:rsidRDefault="0072239B" w:rsidP="004E22B2">
            <w:pPr>
              <w:pStyle w:val="ListParagraph"/>
              <w:tabs>
                <w:tab w:val="left" w:pos="260"/>
              </w:tabs>
              <w:spacing w:after="0"/>
              <w:ind w:left="0" w:firstLine="0"/>
              <w:rPr>
                <w:rFonts w:asciiTheme="minorHAnsi" w:hAnsiTheme="minorHAnsi" w:cstheme="minorHAnsi"/>
                <w:color w:val="000000" w:themeColor="text1"/>
                <w:szCs w:val="22"/>
                <w:lang w:val="sr-Cyrl-RS"/>
              </w:rPr>
            </w:pPr>
            <w:r w:rsidRPr="002122C8">
              <w:rPr>
                <w:rFonts w:asciiTheme="minorHAnsi" w:hAnsiTheme="minorHAnsi" w:cstheme="minorHAnsi"/>
                <w:color w:val="000000" w:themeColor="text1"/>
                <w:szCs w:val="22"/>
                <w:lang w:val="sr-Cyrl-RS"/>
              </w:rPr>
              <w:t>61</w:t>
            </w:r>
          </w:p>
        </w:tc>
      </w:tr>
      <w:tr w:rsidR="004E22B2" w:rsidRPr="001C067A" w14:paraId="7BAED740" w14:textId="23B633B5" w:rsidTr="00621298">
        <w:trPr>
          <w:jc w:val="center"/>
        </w:trPr>
        <w:tc>
          <w:tcPr>
            <w:tcW w:w="1095" w:type="dxa"/>
          </w:tcPr>
          <w:p w14:paraId="6D66EE76" w14:textId="0B0DA868" w:rsidR="004E22B2" w:rsidRPr="001C067A" w:rsidRDefault="004E22B2" w:rsidP="001C067A">
            <w:pPr>
              <w:pStyle w:val="ListParagraph"/>
              <w:tabs>
                <w:tab w:val="left" w:pos="260"/>
              </w:tabs>
              <w:spacing w:after="0"/>
              <w:ind w:left="0" w:firstLine="0"/>
              <w:jc w:val="left"/>
              <w:rPr>
                <w:rFonts w:asciiTheme="minorHAnsi" w:hAnsiTheme="minorHAnsi" w:cstheme="minorHAnsi"/>
                <w:b/>
                <w:color w:val="FF0000"/>
                <w:lang w:val="sr-Cyrl-RS"/>
              </w:rPr>
            </w:pPr>
            <w:r w:rsidRPr="0081594C">
              <w:rPr>
                <w:rFonts w:asciiTheme="minorHAnsi" w:hAnsiTheme="minorHAnsi" w:cstheme="minorHAnsi"/>
                <w:b/>
                <w:lang w:val="sr-Cyrl-RS"/>
              </w:rPr>
              <w:t>9.5.</w:t>
            </w:r>
          </w:p>
        </w:tc>
        <w:tc>
          <w:tcPr>
            <w:tcW w:w="8261" w:type="dxa"/>
          </w:tcPr>
          <w:p w14:paraId="614A5514" w14:textId="755D3401" w:rsidR="004E22B2" w:rsidRPr="001C067A" w:rsidRDefault="0081594C" w:rsidP="0081594C">
            <w:pPr>
              <w:pStyle w:val="ListParagraph"/>
              <w:tabs>
                <w:tab w:val="left" w:pos="260"/>
              </w:tabs>
              <w:spacing w:after="0"/>
              <w:ind w:left="0" w:firstLine="0"/>
              <w:rPr>
                <w:rFonts w:asciiTheme="minorHAnsi" w:hAnsiTheme="minorHAnsi" w:cstheme="minorHAnsi"/>
                <w:color w:val="FF0000"/>
                <w:sz w:val="22"/>
                <w:szCs w:val="22"/>
                <w:lang w:val="sr-Cyrl-RS"/>
              </w:rPr>
            </w:pPr>
            <w:r w:rsidRPr="0081594C">
              <w:rPr>
                <w:rFonts w:asciiTheme="minorHAnsi" w:hAnsiTheme="minorHAnsi" w:cstheme="minorHAnsi"/>
                <w:color w:val="000000" w:themeColor="text1"/>
                <w:sz w:val="22"/>
                <w:szCs w:val="22"/>
                <w:lang w:val="ru-RU"/>
              </w:rPr>
              <w:t>Менично овлашћење/писмо за озбиљност понуде</w:t>
            </w:r>
            <w:r w:rsidRPr="001C067A">
              <w:rPr>
                <w:rFonts w:asciiTheme="minorHAnsi" w:hAnsiTheme="minorHAnsi" w:cstheme="minorHAnsi"/>
                <w:color w:val="FF0000"/>
                <w:sz w:val="22"/>
                <w:szCs w:val="22"/>
                <w:lang w:val="sr-Cyrl-RS"/>
              </w:rPr>
              <w:t xml:space="preserve"> </w:t>
            </w:r>
          </w:p>
        </w:tc>
        <w:tc>
          <w:tcPr>
            <w:tcW w:w="965" w:type="dxa"/>
          </w:tcPr>
          <w:p w14:paraId="3DBA886D" w14:textId="47AA53E7" w:rsidR="004E22B2" w:rsidRPr="002122C8" w:rsidRDefault="0072239B" w:rsidP="004E22B2">
            <w:pPr>
              <w:pStyle w:val="ListParagraph"/>
              <w:tabs>
                <w:tab w:val="left" w:pos="260"/>
              </w:tabs>
              <w:spacing w:after="0"/>
              <w:ind w:left="0" w:firstLine="0"/>
              <w:rPr>
                <w:rFonts w:asciiTheme="minorHAnsi" w:hAnsiTheme="minorHAnsi" w:cstheme="minorHAnsi"/>
                <w:color w:val="000000" w:themeColor="text1"/>
                <w:szCs w:val="22"/>
                <w:lang w:val="sr-Cyrl-RS"/>
              </w:rPr>
            </w:pPr>
            <w:r w:rsidRPr="002122C8">
              <w:rPr>
                <w:rFonts w:asciiTheme="minorHAnsi" w:hAnsiTheme="minorHAnsi" w:cstheme="minorHAnsi"/>
                <w:color w:val="000000" w:themeColor="text1"/>
                <w:szCs w:val="22"/>
                <w:lang w:val="sr-Cyrl-RS"/>
              </w:rPr>
              <w:t>63</w:t>
            </w:r>
          </w:p>
        </w:tc>
      </w:tr>
      <w:tr w:rsidR="0081594C" w:rsidRPr="001C067A" w14:paraId="20E2D4A4" w14:textId="77777777" w:rsidTr="00621298">
        <w:trPr>
          <w:jc w:val="center"/>
        </w:trPr>
        <w:tc>
          <w:tcPr>
            <w:tcW w:w="1095" w:type="dxa"/>
          </w:tcPr>
          <w:p w14:paraId="6ECB5688" w14:textId="1DAEBCE8" w:rsidR="0081594C" w:rsidRPr="0081594C" w:rsidRDefault="0081594C" w:rsidP="001C067A">
            <w:pPr>
              <w:pStyle w:val="ListParagraph"/>
              <w:tabs>
                <w:tab w:val="left" w:pos="260"/>
              </w:tabs>
              <w:spacing w:after="0"/>
              <w:ind w:left="0" w:firstLine="0"/>
              <w:jc w:val="left"/>
              <w:rPr>
                <w:rFonts w:asciiTheme="minorHAnsi" w:hAnsiTheme="minorHAnsi" w:cstheme="minorHAnsi"/>
                <w:b/>
                <w:lang w:val="sr-Cyrl-RS"/>
              </w:rPr>
            </w:pPr>
            <w:r>
              <w:rPr>
                <w:rFonts w:asciiTheme="minorHAnsi" w:hAnsiTheme="minorHAnsi" w:cstheme="minorHAnsi"/>
                <w:b/>
                <w:lang w:val="sr-Cyrl-RS"/>
              </w:rPr>
              <w:t>9.6.</w:t>
            </w:r>
          </w:p>
        </w:tc>
        <w:tc>
          <w:tcPr>
            <w:tcW w:w="8261" w:type="dxa"/>
          </w:tcPr>
          <w:p w14:paraId="09C38C0E" w14:textId="1A3FBD17" w:rsidR="0081594C" w:rsidRPr="0081594C" w:rsidRDefault="0081594C" w:rsidP="004E22B2">
            <w:pPr>
              <w:pStyle w:val="ListParagraph"/>
              <w:tabs>
                <w:tab w:val="left" w:pos="260"/>
              </w:tabs>
              <w:spacing w:after="0"/>
              <w:ind w:left="0" w:firstLine="0"/>
              <w:rPr>
                <w:rFonts w:asciiTheme="minorHAnsi" w:hAnsiTheme="minorHAnsi" w:cstheme="minorHAnsi"/>
                <w:color w:val="000000" w:themeColor="text1"/>
                <w:szCs w:val="22"/>
                <w:lang w:val="ru-RU"/>
              </w:rPr>
            </w:pPr>
            <w:r w:rsidRPr="0081594C">
              <w:rPr>
                <w:rFonts w:asciiTheme="minorHAnsi" w:hAnsiTheme="minorHAnsi" w:cstheme="minorHAnsi"/>
                <w:sz w:val="22"/>
                <w:szCs w:val="22"/>
              </w:rPr>
              <w:t>Образац - овлашћена лица за контакт и сарадњу</w:t>
            </w:r>
          </w:p>
        </w:tc>
        <w:tc>
          <w:tcPr>
            <w:tcW w:w="965" w:type="dxa"/>
          </w:tcPr>
          <w:p w14:paraId="2DE0B740" w14:textId="5195DBEB" w:rsidR="0081594C" w:rsidRPr="002122C8" w:rsidRDefault="0072239B" w:rsidP="004E22B2">
            <w:pPr>
              <w:pStyle w:val="ListParagraph"/>
              <w:tabs>
                <w:tab w:val="left" w:pos="260"/>
              </w:tabs>
              <w:spacing w:after="0"/>
              <w:ind w:left="0" w:firstLine="0"/>
              <w:rPr>
                <w:rFonts w:asciiTheme="minorHAnsi" w:hAnsiTheme="minorHAnsi" w:cstheme="minorHAnsi"/>
                <w:color w:val="000000" w:themeColor="text1"/>
                <w:szCs w:val="22"/>
                <w:lang w:val="sr-Cyrl-RS"/>
              </w:rPr>
            </w:pPr>
            <w:r w:rsidRPr="002122C8">
              <w:rPr>
                <w:rFonts w:asciiTheme="minorHAnsi" w:hAnsiTheme="minorHAnsi" w:cstheme="minorHAnsi"/>
                <w:color w:val="000000" w:themeColor="text1"/>
                <w:szCs w:val="22"/>
                <w:lang w:val="sr-Cyrl-RS"/>
              </w:rPr>
              <w:t>64</w:t>
            </w:r>
          </w:p>
        </w:tc>
      </w:tr>
      <w:tr w:rsidR="0081594C" w:rsidRPr="0081594C" w14:paraId="638E829D" w14:textId="7ED900FA" w:rsidTr="00621298">
        <w:trPr>
          <w:jc w:val="center"/>
        </w:trPr>
        <w:tc>
          <w:tcPr>
            <w:tcW w:w="1095" w:type="dxa"/>
          </w:tcPr>
          <w:p w14:paraId="75B677BD" w14:textId="3EF9D670" w:rsidR="004E22B2" w:rsidRPr="0081594C" w:rsidRDefault="0081594C" w:rsidP="001C067A">
            <w:pPr>
              <w:pStyle w:val="ListParagraph"/>
              <w:spacing w:after="0"/>
              <w:ind w:left="0" w:firstLine="0"/>
              <w:jc w:val="left"/>
              <w:rPr>
                <w:rFonts w:asciiTheme="minorHAnsi" w:hAnsiTheme="minorHAnsi" w:cstheme="minorHAnsi"/>
                <w:b/>
                <w:lang w:val="sr-Cyrl-RS"/>
              </w:rPr>
            </w:pPr>
            <w:r>
              <w:rPr>
                <w:rFonts w:asciiTheme="minorHAnsi" w:hAnsiTheme="minorHAnsi" w:cstheme="minorHAnsi"/>
                <w:b/>
                <w:lang w:val="sr-Cyrl-RS"/>
              </w:rPr>
              <w:t>9.7</w:t>
            </w:r>
            <w:r w:rsidR="004E22B2" w:rsidRPr="0081594C">
              <w:rPr>
                <w:rFonts w:asciiTheme="minorHAnsi" w:hAnsiTheme="minorHAnsi" w:cstheme="minorHAnsi"/>
                <w:b/>
                <w:lang w:val="sr-Cyrl-RS"/>
              </w:rPr>
              <w:t>.</w:t>
            </w:r>
          </w:p>
        </w:tc>
        <w:tc>
          <w:tcPr>
            <w:tcW w:w="8261" w:type="dxa"/>
          </w:tcPr>
          <w:p w14:paraId="7D849D2B" w14:textId="3B713275" w:rsidR="004E22B2" w:rsidRPr="0081594C" w:rsidRDefault="004E22B2" w:rsidP="0081594C">
            <w:pPr>
              <w:pStyle w:val="ListParagraph"/>
              <w:spacing w:after="0"/>
              <w:ind w:left="0" w:firstLine="0"/>
              <w:rPr>
                <w:rFonts w:asciiTheme="minorHAnsi" w:hAnsiTheme="minorHAnsi" w:cstheme="minorHAnsi"/>
                <w:sz w:val="22"/>
                <w:szCs w:val="22"/>
                <w:lang w:val="en-US"/>
              </w:rPr>
            </w:pPr>
            <w:r w:rsidRPr="0081594C">
              <w:rPr>
                <w:rFonts w:asciiTheme="minorHAnsi" w:hAnsiTheme="minorHAnsi" w:cstheme="minorHAnsi"/>
                <w:sz w:val="22"/>
                <w:szCs w:val="22"/>
              </w:rPr>
              <w:t xml:space="preserve">Образац - </w:t>
            </w:r>
            <w:r w:rsidR="0081594C" w:rsidRPr="0081594C">
              <w:rPr>
                <w:rFonts w:asciiTheme="minorHAnsi" w:hAnsiTheme="minorHAnsi" w:cstheme="minorHAnsi"/>
                <w:color w:val="000000" w:themeColor="text1"/>
                <w:sz w:val="22"/>
                <w:szCs w:val="22"/>
                <w:lang w:val="sr-Cyrl-RS"/>
              </w:rPr>
              <w:t>Образац изјаве о обиласку локације</w:t>
            </w:r>
          </w:p>
        </w:tc>
        <w:tc>
          <w:tcPr>
            <w:tcW w:w="965" w:type="dxa"/>
          </w:tcPr>
          <w:p w14:paraId="6CD3F4C8" w14:textId="2FA9F7A4" w:rsidR="004E22B2" w:rsidRPr="002122C8" w:rsidRDefault="0072239B" w:rsidP="004E22B2">
            <w:pPr>
              <w:pStyle w:val="ListParagraph"/>
              <w:spacing w:after="0"/>
              <w:ind w:left="0" w:firstLine="0"/>
              <w:rPr>
                <w:rFonts w:asciiTheme="minorHAnsi" w:hAnsiTheme="minorHAnsi" w:cstheme="minorHAnsi"/>
                <w:color w:val="000000" w:themeColor="text1"/>
                <w:szCs w:val="22"/>
              </w:rPr>
            </w:pPr>
            <w:r w:rsidRPr="002122C8">
              <w:rPr>
                <w:rFonts w:asciiTheme="minorHAnsi" w:hAnsiTheme="minorHAnsi" w:cstheme="minorHAnsi"/>
                <w:color w:val="000000" w:themeColor="text1"/>
                <w:szCs w:val="22"/>
                <w:lang w:val="sr-Cyrl-RS"/>
              </w:rPr>
              <w:t>66</w:t>
            </w:r>
          </w:p>
        </w:tc>
      </w:tr>
    </w:tbl>
    <w:p w14:paraId="4C343D4E" w14:textId="0EEF636D" w:rsidR="008A2034" w:rsidRPr="0081594C" w:rsidRDefault="008A2034" w:rsidP="008A2034">
      <w:pPr>
        <w:spacing w:line="240" w:lineRule="auto"/>
        <w:jc w:val="both"/>
        <w:rPr>
          <w:rFonts w:ascii="Calibri" w:eastAsia="TimesNewRomanPSMT" w:hAnsi="Calibri"/>
          <w:lang w:val="sr-Cyrl-RS"/>
        </w:rPr>
      </w:pPr>
    </w:p>
    <w:p w14:paraId="10C60E50" w14:textId="745A5D5B" w:rsidR="006B4AC2" w:rsidRDefault="006B4AC2" w:rsidP="008A2034">
      <w:pPr>
        <w:spacing w:line="240" w:lineRule="auto"/>
        <w:jc w:val="both"/>
        <w:rPr>
          <w:rFonts w:ascii="Calibri" w:eastAsia="TimesNewRomanPSMT" w:hAnsi="Calibri"/>
          <w:lang w:val="sr-Cyrl-RS"/>
        </w:rPr>
      </w:pPr>
    </w:p>
    <w:p w14:paraId="63D4B8A8" w14:textId="0D3D875E" w:rsidR="00D93E3D" w:rsidRDefault="00D93E3D" w:rsidP="000A5966">
      <w:pPr>
        <w:tabs>
          <w:tab w:val="left" w:pos="1134"/>
        </w:tabs>
        <w:spacing w:after="0" w:line="240" w:lineRule="auto"/>
        <w:jc w:val="both"/>
        <w:rPr>
          <w:rFonts w:eastAsia="Times New Roman" w:cs="Times New Roman"/>
          <w:sz w:val="20"/>
          <w:szCs w:val="20"/>
          <w:lang w:val="sr-Cyrl-RS" w:eastAsia="sr-Latn-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347D4A" w:rsidRPr="00D6044D" w14:paraId="3648606F" w14:textId="77777777" w:rsidTr="004147A2">
        <w:trPr>
          <w:tblCellSpacing w:w="20" w:type="dxa"/>
        </w:trPr>
        <w:tc>
          <w:tcPr>
            <w:tcW w:w="9820" w:type="dxa"/>
            <w:shd w:val="clear" w:color="auto" w:fill="D6E3BC" w:themeFill="accent3" w:themeFillTint="66"/>
          </w:tcPr>
          <w:p w14:paraId="398ECC82"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1) ОПШТИ ПОДАЦИ О ЈАВНОЈ НАБАВЦИ</w:t>
            </w:r>
          </w:p>
        </w:tc>
      </w:tr>
    </w:tbl>
    <w:p w14:paraId="11A84790" w14:textId="2372706A" w:rsidR="00347D4A" w:rsidRDefault="00347D4A" w:rsidP="00347D4A">
      <w:pPr>
        <w:spacing w:after="0" w:line="240" w:lineRule="auto"/>
        <w:jc w:val="both"/>
        <w:rPr>
          <w:rFonts w:eastAsia="Times New Roman" w:cs="Times New Roman"/>
          <w:sz w:val="20"/>
          <w:szCs w:val="20"/>
          <w:lang w:val="sr-Cyrl-RS"/>
        </w:rPr>
      </w:pPr>
    </w:p>
    <w:p w14:paraId="7D2F822A" w14:textId="010EA728" w:rsidR="00F7312F" w:rsidRPr="00E312CE" w:rsidRDefault="001561EA" w:rsidP="00347D4A">
      <w:pPr>
        <w:spacing w:after="0" w:line="240" w:lineRule="auto"/>
        <w:jc w:val="both"/>
        <w:rPr>
          <w:rFonts w:eastAsia="Times New Roman" w:cstheme="minorHAnsi"/>
          <w:sz w:val="20"/>
          <w:szCs w:val="20"/>
          <w:lang w:val="sr-Cyrl-RS"/>
        </w:rPr>
      </w:pPr>
      <w:r>
        <w:rPr>
          <w:rFonts w:eastAsia="Times New Roman" w:cstheme="minorHAnsi"/>
          <w:lang w:val="en-US"/>
        </w:rPr>
        <w:t>(</w:t>
      </w:r>
      <w:r w:rsidR="00F7312F" w:rsidRPr="00F7312F">
        <w:rPr>
          <w:rFonts w:eastAsia="Times New Roman" w:cstheme="minorHAnsi"/>
          <w:lang w:val="en-US"/>
        </w:rPr>
        <w:t>1</w:t>
      </w:r>
      <w:r>
        <w:rPr>
          <w:rFonts w:eastAsia="Times New Roman" w:cstheme="minorHAnsi"/>
          <w:lang w:val="en-US"/>
        </w:rPr>
        <w:t>)</w:t>
      </w:r>
      <w:r w:rsidR="00F7312F" w:rsidRPr="00F7312F">
        <w:rPr>
          <w:rFonts w:eastAsia="Times New Roman" w:cstheme="minorHAnsi"/>
          <w:lang w:val="en-US"/>
        </w:rPr>
        <w:t xml:space="preserve"> </w:t>
      </w:r>
      <w:r w:rsidR="00F7312F" w:rsidRPr="00E312CE">
        <w:rPr>
          <w:rFonts w:eastAsia="Times New Roman" w:cstheme="minorHAnsi"/>
          <w:b/>
          <w:sz w:val="20"/>
          <w:szCs w:val="20"/>
          <w:lang w:val="sr-Cyrl-RS"/>
        </w:rPr>
        <w:t>Подаци о наручиоцу</w:t>
      </w:r>
      <w:r w:rsidR="00F7312F" w:rsidRPr="00E312CE">
        <w:rPr>
          <w:rFonts w:eastAsia="Times New Roman" w:cstheme="minorHAnsi"/>
          <w:sz w:val="20"/>
          <w:szCs w:val="20"/>
        </w:rPr>
        <w:t>:</w:t>
      </w:r>
      <w:r w:rsidR="00F7312F" w:rsidRPr="00E312CE">
        <w:rPr>
          <w:rFonts w:eastAsia="Times New Roman" w:cstheme="minorHAnsi"/>
          <w:sz w:val="20"/>
          <w:szCs w:val="20"/>
          <w:lang w:val="sr-Cyrl-RS"/>
        </w:rPr>
        <w:t xml:space="preserve"> Покрајински секретаријат за урбанизам и заштиту животне средине</w:t>
      </w:r>
    </w:p>
    <w:p w14:paraId="4C886A49" w14:textId="2AFBF132" w:rsidR="00F7312F" w:rsidRPr="00E312CE" w:rsidRDefault="00F7312F" w:rsidP="00347D4A">
      <w:pPr>
        <w:spacing w:after="0" w:line="240" w:lineRule="auto"/>
        <w:jc w:val="both"/>
        <w:rPr>
          <w:rFonts w:eastAsia="Times New Roman" w:cstheme="minorHAnsi"/>
          <w:sz w:val="20"/>
          <w:szCs w:val="20"/>
          <w:lang w:val="sr-Cyrl-RS"/>
        </w:rPr>
      </w:pPr>
      <w:r w:rsidRPr="00E312CE">
        <w:rPr>
          <w:rFonts w:eastAsia="Times New Roman" w:cstheme="minorHAnsi"/>
          <w:b/>
          <w:sz w:val="20"/>
          <w:szCs w:val="20"/>
          <w:lang w:val="sr-Cyrl-RS"/>
        </w:rPr>
        <w:t>Адреса Наручиоца</w:t>
      </w:r>
      <w:r w:rsidRPr="00E312CE">
        <w:rPr>
          <w:rFonts w:eastAsia="Times New Roman" w:cstheme="minorHAnsi"/>
          <w:sz w:val="20"/>
          <w:szCs w:val="20"/>
          <w:lang w:val="en-US"/>
        </w:rPr>
        <w:t>:</w:t>
      </w:r>
      <w:r w:rsidRPr="00E312CE">
        <w:rPr>
          <w:rFonts w:eastAsia="Times New Roman" w:cstheme="minorHAnsi"/>
          <w:sz w:val="20"/>
          <w:szCs w:val="20"/>
          <w:lang w:val="sr-Cyrl-RS"/>
        </w:rPr>
        <w:t xml:space="preserve"> Булевар Михајла Пупина 16, Нови Сад</w:t>
      </w:r>
    </w:p>
    <w:p w14:paraId="6D6B6CC4" w14:textId="3FD1C7F2" w:rsidR="00F7312F" w:rsidRPr="00E312CE" w:rsidRDefault="00F7312F" w:rsidP="00347D4A">
      <w:pPr>
        <w:spacing w:after="0" w:line="240" w:lineRule="auto"/>
        <w:jc w:val="both"/>
        <w:rPr>
          <w:rFonts w:eastAsia="Times New Roman" w:cstheme="minorHAnsi"/>
          <w:sz w:val="20"/>
          <w:szCs w:val="20"/>
          <w:lang w:val="en-US"/>
        </w:rPr>
      </w:pPr>
      <w:r w:rsidRPr="00E312CE">
        <w:rPr>
          <w:rFonts w:eastAsia="Times New Roman" w:cstheme="minorHAnsi"/>
          <w:b/>
          <w:sz w:val="20"/>
          <w:szCs w:val="20"/>
          <w:lang w:val="sr-Cyrl-RS"/>
        </w:rPr>
        <w:t>Интернет страница Наручиоца</w:t>
      </w:r>
      <w:r w:rsidRPr="00E312CE">
        <w:rPr>
          <w:rFonts w:eastAsia="Times New Roman" w:cstheme="minorHAnsi"/>
          <w:sz w:val="20"/>
          <w:szCs w:val="20"/>
        </w:rPr>
        <w:t>:</w:t>
      </w:r>
      <w:r w:rsidRPr="00E312CE">
        <w:rPr>
          <w:rFonts w:eastAsia="Times New Roman" w:cstheme="minorHAnsi"/>
          <w:sz w:val="20"/>
          <w:szCs w:val="20"/>
          <w:lang w:val="sr-Cyrl-RS"/>
        </w:rPr>
        <w:t xml:space="preserve"> </w:t>
      </w:r>
      <w:hyperlink r:id="rId10" w:history="1">
        <w:r w:rsidRPr="00E312CE">
          <w:rPr>
            <w:rStyle w:val="Hyperlink"/>
            <w:rFonts w:eastAsia="Times New Roman" w:cstheme="minorHAnsi"/>
            <w:sz w:val="20"/>
            <w:szCs w:val="20"/>
            <w:lang w:val="en-US"/>
          </w:rPr>
          <w:t>www.ekourbapv.vojvodina.gov.rs</w:t>
        </w:r>
      </w:hyperlink>
    </w:p>
    <w:p w14:paraId="28A8221B" w14:textId="46A0DD03" w:rsidR="00F7312F" w:rsidRPr="00E312CE" w:rsidRDefault="00F7312F" w:rsidP="00347D4A">
      <w:pPr>
        <w:spacing w:after="0" w:line="240" w:lineRule="auto"/>
        <w:jc w:val="both"/>
        <w:rPr>
          <w:rFonts w:eastAsia="Times New Roman" w:cstheme="minorHAnsi"/>
          <w:b/>
          <w:sz w:val="20"/>
          <w:szCs w:val="20"/>
        </w:rPr>
      </w:pPr>
      <w:r w:rsidRPr="00E312CE">
        <w:rPr>
          <w:rFonts w:eastAsia="Times New Roman" w:cstheme="minorHAnsi"/>
          <w:b/>
          <w:sz w:val="20"/>
          <w:szCs w:val="20"/>
          <w:lang w:val="en-US"/>
        </w:rPr>
        <w:t>E-mail</w:t>
      </w:r>
      <w:r w:rsidRPr="00E312CE">
        <w:rPr>
          <w:rFonts w:eastAsia="Times New Roman" w:cstheme="minorHAnsi"/>
          <w:b/>
          <w:sz w:val="20"/>
          <w:szCs w:val="20"/>
        </w:rPr>
        <w:t xml:space="preserve">: </w:t>
      </w:r>
      <w:r w:rsidRPr="00E312CE">
        <w:rPr>
          <w:rFonts w:eastAsia="Times New Roman" w:cstheme="minorHAnsi"/>
          <w:sz w:val="20"/>
          <w:szCs w:val="20"/>
        </w:rPr>
        <w:t>ekourb@vojvodina.gov.rs</w:t>
      </w:r>
    </w:p>
    <w:p w14:paraId="1021C25F" w14:textId="0B601BDC" w:rsidR="00F7312F" w:rsidRPr="00E312CE" w:rsidRDefault="00F7312F" w:rsidP="00347D4A">
      <w:pPr>
        <w:spacing w:after="0" w:line="240" w:lineRule="auto"/>
        <w:jc w:val="both"/>
        <w:rPr>
          <w:rFonts w:eastAsia="Times New Roman" w:cstheme="minorHAnsi"/>
          <w:sz w:val="20"/>
          <w:szCs w:val="20"/>
        </w:rPr>
      </w:pPr>
      <w:r w:rsidRPr="00E312CE">
        <w:rPr>
          <w:rFonts w:eastAsia="Times New Roman" w:cstheme="minorHAnsi"/>
          <w:b/>
          <w:sz w:val="20"/>
          <w:szCs w:val="20"/>
          <w:lang w:val="sr-Cyrl-RS"/>
        </w:rPr>
        <w:t>ПИБ</w:t>
      </w:r>
      <w:r w:rsidRPr="00E312CE">
        <w:rPr>
          <w:rFonts w:eastAsia="Times New Roman" w:cstheme="minorHAnsi"/>
          <w:b/>
          <w:sz w:val="20"/>
          <w:szCs w:val="20"/>
          <w:lang w:val="en-US"/>
        </w:rPr>
        <w:t xml:space="preserve">: </w:t>
      </w:r>
      <w:r w:rsidRPr="00E312CE">
        <w:rPr>
          <w:rFonts w:eastAsia="Times New Roman" w:cstheme="minorHAnsi"/>
          <w:sz w:val="20"/>
          <w:szCs w:val="20"/>
        </w:rPr>
        <w:t>100715260</w:t>
      </w:r>
    </w:p>
    <w:p w14:paraId="5AC041EB" w14:textId="41341D84" w:rsidR="00F7312F" w:rsidRPr="00E312CE" w:rsidRDefault="00F7312F" w:rsidP="00347D4A">
      <w:pPr>
        <w:spacing w:after="0" w:line="240" w:lineRule="auto"/>
        <w:jc w:val="both"/>
        <w:rPr>
          <w:rFonts w:eastAsia="Times New Roman" w:cstheme="minorHAnsi"/>
          <w:b/>
          <w:sz w:val="20"/>
          <w:szCs w:val="20"/>
        </w:rPr>
      </w:pPr>
      <w:r w:rsidRPr="00E312CE">
        <w:rPr>
          <w:rFonts w:eastAsia="Times New Roman" w:cstheme="minorHAnsi"/>
          <w:b/>
          <w:sz w:val="20"/>
          <w:szCs w:val="20"/>
          <w:lang w:val="sr-Cyrl-RS"/>
        </w:rPr>
        <w:t>Матични број</w:t>
      </w:r>
      <w:r w:rsidRPr="00E312CE">
        <w:rPr>
          <w:rFonts w:eastAsia="Times New Roman" w:cstheme="minorHAnsi"/>
          <w:b/>
          <w:sz w:val="20"/>
          <w:szCs w:val="20"/>
          <w:lang w:val="en-US"/>
        </w:rPr>
        <w:t>:</w:t>
      </w:r>
      <w:r w:rsidR="00E312CE" w:rsidRPr="00E312CE">
        <w:rPr>
          <w:rFonts w:eastAsia="Times New Roman" w:cstheme="minorHAnsi"/>
          <w:b/>
          <w:sz w:val="20"/>
          <w:szCs w:val="20"/>
        </w:rPr>
        <w:t xml:space="preserve"> </w:t>
      </w:r>
      <w:r w:rsidR="00E312CE" w:rsidRPr="00E312CE">
        <w:rPr>
          <w:rFonts w:eastAsia="Times New Roman" w:cstheme="minorHAnsi"/>
          <w:sz w:val="20"/>
          <w:szCs w:val="20"/>
        </w:rPr>
        <w:t>08752885</w:t>
      </w:r>
    </w:p>
    <w:p w14:paraId="49D48F17" w14:textId="77777777" w:rsidR="00F7312F" w:rsidRPr="00E312CE" w:rsidRDefault="00F7312F" w:rsidP="00347D4A">
      <w:pPr>
        <w:spacing w:after="0" w:line="240" w:lineRule="auto"/>
        <w:jc w:val="both"/>
        <w:rPr>
          <w:rFonts w:eastAsia="Times New Roman" w:cstheme="minorHAnsi"/>
          <w:sz w:val="20"/>
          <w:szCs w:val="20"/>
          <w:lang w:val="en-US"/>
        </w:rPr>
      </w:pPr>
    </w:p>
    <w:p w14:paraId="4461BF54" w14:textId="1B43F04F" w:rsidR="001561EA" w:rsidRPr="001561EA" w:rsidRDefault="00347D4A" w:rsidP="001561EA">
      <w:pPr>
        <w:pStyle w:val="ListParagraph2"/>
        <w:suppressAutoHyphens w:val="0"/>
        <w:spacing w:after="120" w:line="276" w:lineRule="auto"/>
        <w:ind w:left="0"/>
        <w:contextualSpacing w:val="0"/>
        <w:rPr>
          <w:rFonts w:asciiTheme="minorHAnsi" w:hAnsiTheme="minorHAnsi" w:cstheme="minorHAnsi"/>
          <w:b/>
          <w:bCs/>
          <w:sz w:val="20"/>
          <w:lang w:val="sr-Cyrl-RS"/>
        </w:rPr>
      </w:pPr>
      <w:r w:rsidRPr="00D6044D">
        <w:rPr>
          <w:rFonts w:eastAsia="Times New Roman"/>
          <w:b/>
          <w:sz w:val="20"/>
          <w:lang w:val="sr-Cyrl-CS"/>
        </w:rPr>
        <w:t>(</w:t>
      </w:r>
      <w:r w:rsidR="00E312CE">
        <w:rPr>
          <w:rFonts w:eastAsia="Times New Roman"/>
          <w:b/>
          <w:sz w:val="20"/>
          <w:lang w:val="sr-Cyrl-RS"/>
        </w:rPr>
        <w:t>2</w:t>
      </w:r>
      <w:r w:rsidRPr="00D6044D">
        <w:rPr>
          <w:rFonts w:eastAsia="Times New Roman"/>
          <w:b/>
          <w:sz w:val="20"/>
          <w:lang w:val="sr-Cyrl-CS"/>
        </w:rPr>
        <w:t>)</w:t>
      </w:r>
      <w:r w:rsidR="001561EA" w:rsidRPr="001561EA">
        <w:rPr>
          <w:b/>
          <w:bCs/>
          <w:szCs w:val="24"/>
        </w:rPr>
        <w:t xml:space="preserve"> </w:t>
      </w:r>
      <w:r w:rsidR="001561EA" w:rsidRPr="001561EA">
        <w:rPr>
          <w:rFonts w:asciiTheme="minorHAnsi" w:hAnsiTheme="minorHAnsi" w:cstheme="minorHAnsi"/>
          <w:b/>
          <w:bCs/>
          <w:sz w:val="20"/>
        </w:rPr>
        <w:t>Опис предмета набавке, назив и ознака из општег речника набавки</w:t>
      </w:r>
      <w:r w:rsidR="001561EA">
        <w:rPr>
          <w:rFonts w:asciiTheme="minorHAnsi" w:hAnsiTheme="minorHAnsi" w:cstheme="minorHAnsi"/>
          <w:b/>
          <w:bCs/>
          <w:sz w:val="20"/>
        </w:rPr>
        <w:t>:</w:t>
      </w:r>
    </w:p>
    <w:p w14:paraId="71EA8541" w14:textId="50072390" w:rsidR="000A5966" w:rsidRPr="00B66695" w:rsidRDefault="00347D4A" w:rsidP="000A5966">
      <w:pPr>
        <w:spacing w:after="0" w:line="240" w:lineRule="auto"/>
        <w:jc w:val="both"/>
        <w:rPr>
          <w:rFonts w:eastAsia="PMingLiU" w:cs="Times New Roman"/>
          <w:b/>
          <w:color w:val="000000" w:themeColor="text1"/>
          <w:sz w:val="20"/>
          <w:szCs w:val="20"/>
          <w:lang w:val="sr-Cyrl-RS"/>
        </w:rPr>
      </w:pPr>
      <w:r w:rsidRPr="00D6044D">
        <w:rPr>
          <w:rFonts w:eastAsia="Times New Roman" w:cs="Times New Roman"/>
          <w:sz w:val="20"/>
          <w:szCs w:val="20"/>
          <w:lang w:val="sr-Cyrl-CS"/>
        </w:rPr>
        <w:t>Предмет јавне набавке бр</w:t>
      </w:r>
      <w:r w:rsidRPr="00FE489E">
        <w:rPr>
          <w:rFonts w:eastAsia="Times New Roman" w:cs="Times New Roman"/>
          <w:color w:val="000000" w:themeColor="text1"/>
          <w:sz w:val="20"/>
          <w:szCs w:val="20"/>
          <w:lang w:val="sr-Cyrl-CS"/>
        </w:rPr>
        <w:t xml:space="preserve">. ЈН ОП </w:t>
      </w:r>
      <w:r w:rsidR="009F594B" w:rsidRPr="00FE489E">
        <w:rPr>
          <w:rFonts w:eastAsia="Times New Roman" w:cs="Times New Roman"/>
          <w:color w:val="000000" w:themeColor="text1"/>
          <w:sz w:val="20"/>
          <w:szCs w:val="20"/>
          <w:lang w:val="sr-Cyrl-CS"/>
        </w:rPr>
        <w:t>1</w:t>
      </w:r>
      <w:r w:rsidR="00383E86">
        <w:rPr>
          <w:rFonts w:eastAsia="Times New Roman" w:cs="Times New Roman"/>
          <w:color w:val="000000" w:themeColor="text1"/>
          <w:sz w:val="20"/>
          <w:szCs w:val="20"/>
          <w:lang w:val="sr-Latn-RS"/>
        </w:rPr>
        <w:t>9</w:t>
      </w:r>
      <w:r w:rsidR="009F594B" w:rsidRPr="00FE489E">
        <w:rPr>
          <w:rFonts w:eastAsia="Times New Roman" w:cs="Times New Roman"/>
          <w:color w:val="000000" w:themeColor="text1"/>
          <w:sz w:val="20"/>
          <w:szCs w:val="20"/>
          <w:lang w:val="sr-Cyrl-CS"/>
        </w:rPr>
        <w:t>/</w:t>
      </w:r>
      <w:r w:rsidRPr="00FE489E">
        <w:rPr>
          <w:rFonts w:eastAsia="Times New Roman" w:cs="Times New Roman"/>
          <w:color w:val="000000" w:themeColor="text1"/>
          <w:sz w:val="20"/>
          <w:szCs w:val="20"/>
          <w:lang w:val="sr-Cyrl-CS"/>
        </w:rPr>
        <w:t>201</w:t>
      </w:r>
      <w:r w:rsidR="00B27AAF" w:rsidRPr="00FE489E">
        <w:rPr>
          <w:rFonts w:eastAsia="Times New Roman" w:cs="Times New Roman"/>
          <w:color w:val="000000" w:themeColor="text1"/>
          <w:sz w:val="20"/>
          <w:szCs w:val="20"/>
          <w:lang w:val="sr-Cyrl-CS"/>
        </w:rPr>
        <w:t>9</w:t>
      </w:r>
      <w:r w:rsidRPr="00FE489E">
        <w:rPr>
          <w:rFonts w:eastAsia="Times New Roman" w:cs="Times New Roman"/>
          <w:color w:val="000000" w:themeColor="text1"/>
          <w:sz w:val="20"/>
          <w:szCs w:val="20"/>
          <w:lang w:val="sr-Cyrl-CS"/>
        </w:rPr>
        <w:t xml:space="preserve"> </w:t>
      </w:r>
      <w:r w:rsidRPr="00D6044D">
        <w:rPr>
          <w:rFonts w:eastAsia="Times New Roman" w:cs="Times New Roman"/>
          <w:sz w:val="20"/>
          <w:szCs w:val="20"/>
          <w:lang w:val="sr-Cyrl-CS"/>
        </w:rPr>
        <w:t>је набавка</w:t>
      </w:r>
      <w:r w:rsidR="000A5966">
        <w:rPr>
          <w:rFonts w:eastAsia="Times New Roman" w:cs="Times New Roman"/>
          <w:sz w:val="20"/>
          <w:szCs w:val="20"/>
          <w:lang w:val="sr-Latn-RS"/>
        </w:rPr>
        <w:t xml:space="preserve"> </w:t>
      </w:r>
      <w:r w:rsidR="000A5966">
        <w:rPr>
          <w:rFonts w:eastAsia="Times New Roman" w:cs="Times New Roman"/>
          <w:sz w:val="20"/>
          <w:szCs w:val="20"/>
          <w:lang w:val="sr-Cyrl-RS"/>
        </w:rPr>
        <w:t>УСЛУГА</w:t>
      </w:r>
      <w:r w:rsidR="000A5966" w:rsidRPr="000A5966">
        <w:rPr>
          <w:rFonts w:eastAsia="PMingLiU" w:cs="Times New Roman"/>
          <w:b/>
          <w:sz w:val="20"/>
          <w:szCs w:val="20"/>
        </w:rPr>
        <w:t xml:space="preserve"> </w:t>
      </w:r>
      <w:r w:rsidR="00024B53">
        <w:rPr>
          <w:rFonts w:eastAsia="PMingLiU" w:cs="Times New Roman"/>
          <w:b/>
          <w:sz w:val="20"/>
          <w:szCs w:val="20"/>
        </w:rPr>
        <w:t>–</w:t>
      </w:r>
      <w:r w:rsidR="000A5966" w:rsidRPr="0094321D">
        <w:rPr>
          <w:rFonts w:eastAsia="PMingLiU" w:cs="Times New Roman"/>
          <w:b/>
          <w:sz w:val="20"/>
          <w:szCs w:val="20"/>
        </w:rPr>
        <w:t xml:space="preserve"> </w:t>
      </w:r>
      <w:r w:rsidR="00B66695">
        <w:rPr>
          <w:rFonts w:eastAsia="PMingLiU" w:cs="Times New Roman"/>
          <w:b/>
          <w:color w:val="000000" w:themeColor="text1"/>
          <w:sz w:val="20"/>
          <w:szCs w:val="20"/>
          <w:lang w:val="sr-Cyrl-RS"/>
        </w:rPr>
        <w:t>ОСПОСОБЉАВАЊЕ</w:t>
      </w:r>
      <w:r w:rsidR="00097B77">
        <w:rPr>
          <w:rFonts w:eastAsia="PMingLiU" w:cs="Times New Roman"/>
          <w:b/>
          <w:color w:val="000000" w:themeColor="text1"/>
          <w:sz w:val="20"/>
          <w:szCs w:val="20"/>
          <w:lang w:val="sr-Cyrl-RS"/>
        </w:rPr>
        <w:t xml:space="preserve"> И УНАПРЕЂ</w:t>
      </w:r>
      <w:r w:rsidR="00024B53">
        <w:rPr>
          <w:rFonts w:eastAsia="PMingLiU" w:cs="Times New Roman"/>
          <w:b/>
          <w:color w:val="000000" w:themeColor="text1"/>
          <w:sz w:val="20"/>
          <w:szCs w:val="20"/>
          <w:lang w:val="sr-Cyrl-RS"/>
        </w:rPr>
        <w:t xml:space="preserve">ИВАЊЕ </w:t>
      </w:r>
      <w:r w:rsidR="00B66695">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p w14:paraId="1A1BB0D0" w14:textId="69D67CB2" w:rsidR="00347D4A" w:rsidRPr="00D6044D" w:rsidRDefault="00347D4A" w:rsidP="00347D4A">
      <w:pPr>
        <w:jc w:val="both"/>
        <w:rPr>
          <w:rFonts w:eastAsia="Calibri" w:cs="Times New Roman"/>
          <w:sz w:val="20"/>
          <w:szCs w:val="20"/>
          <w:lang w:val="sr-Cyrl-RS"/>
        </w:rPr>
      </w:pPr>
      <w:r w:rsidRPr="00D6044D">
        <w:rPr>
          <w:rFonts w:eastAsia="Times New Roman" w:cs="Times New Roman"/>
          <w:sz w:val="20"/>
          <w:szCs w:val="20"/>
          <w:lang w:val="sr-Cyrl-CS"/>
        </w:rPr>
        <w:t xml:space="preserve">Назив и ознака из ОРН: </w:t>
      </w:r>
      <w:r w:rsidRPr="00D6044D">
        <w:rPr>
          <w:rFonts w:eastAsia="Calibri" w:cs="Times New Roman"/>
          <w:sz w:val="20"/>
          <w:szCs w:val="20"/>
          <w:lang w:val="sr-Cyrl-RS"/>
        </w:rPr>
        <w:t xml:space="preserve">– </w:t>
      </w:r>
      <w:r w:rsidR="00AF167F" w:rsidRPr="00293C66">
        <w:rPr>
          <w:rFonts w:eastAsia="Calibri" w:cs="Times New Roman"/>
          <w:color w:val="000000" w:themeColor="text1"/>
          <w:sz w:val="20"/>
          <w:szCs w:val="20"/>
          <w:lang w:val="sr-Cyrl-RS"/>
        </w:rPr>
        <w:t>услуге програмирања софтверских пакет</w:t>
      </w:r>
      <w:r w:rsidR="00FD31B6">
        <w:rPr>
          <w:rFonts w:eastAsia="Calibri" w:cs="Times New Roman"/>
          <w:color w:val="000000" w:themeColor="text1"/>
          <w:sz w:val="20"/>
          <w:szCs w:val="20"/>
          <w:lang w:val="sr-Cyrl-RS"/>
        </w:rPr>
        <w:t>а</w:t>
      </w:r>
      <w:r w:rsidR="00AF167F" w:rsidRPr="00293C66">
        <w:rPr>
          <w:rFonts w:eastAsia="Calibri" w:cs="Times New Roman"/>
          <w:color w:val="000000" w:themeColor="text1"/>
          <w:sz w:val="20"/>
          <w:szCs w:val="20"/>
          <w:lang w:val="sr-Cyrl-RS"/>
        </w:rPr>
        <w:t xml:space="preserve"> производа-</w:t>
      </w:r>
      <w:r w:rsidR="00B66695" w:rsidRPr="00293C66">
        <w:rPr>
          <w:rFonts w:eastAsia="Calibri" w:cs="Times New Roman"/>
          <w:color w:val="000000" w:themeColor="text1"/>
          <w:sz w:val="20"/>
          <w:szCs w:val="20"/>
          <w:lang w:val="sr-Cyrl-RS"/>
        </w:rPr>
        <w:t>72210000</w:t>
      </w:r>
    </w:p>
    <w:p w14:paraId="3F271466" w14:textId="04467E6A" w:rsidR="00347D4A" w:rsidRPr="00D6044D" w:rsidRDefault="00E312CE" w:rsidP="00347D4A">
      <w:pPr>
        <w:spacing w:after="0" w:line="240" w:lineRule="auto"/>
        <w:jc w:val="both"/>
        <w:rPr>
          <w:rFonts w:eastAsia="Times New Roman" w:cs="Times New Roman"/>
          <w:b/>
          <w:sz w:val="20"/>
          <w:szCs w:val="20"/>
          <w:lang w:val="sr-Cyrl-RS"/>
        </w:rPr>
      </w:pPr>
      <w:r>
        <w:rPr>
          <w:rFonts w:eastAsia="Times New Roman" w:cs="Times New Roman"/>
          <w:b/>
          <w:sz w:val="20"/>
          <w:szCs w:val="20"/>
          <w:lang w:val="sr-Latn-RS"/>
        </w:rPr>
        <w:t>(3</w:t>
      </w:r>
      <w:r w:rsidR="001561EA">
        <w:rPr>
          <w:rFonts w:eastAsia="Times New Roman" w:cs="Times New Roman"/>
          <w:b/>
          <w:sz w:val="20"/>
          <w:szCs w:val="20"/>
          <w:lang w:val="sr-Latn-RS"/>
        </w:rPr>
        <w:t>) O</w:t>
      </w:r>
      <w:r w:rsidR="00347D4A" w:rsidRPr="00D6044D">
        <w:rPr>
          <w:rFonts w:eastAsia="Times New Roman" w:cs="Times New Roman"/>
          <w:b/>
          <w:sz w:val="20"/>
          <w:szCs w:val="20"/>
          <w:lang w:val="sr-Latn-RS"/>
        </w:rPr>
        <w:t>пис сваке партије, ако је предмет јавне набавке обликован по партијама</w:t>
      </w:r>
      <w:r w:rsidR="00347D4A" w:rsidRPr="00D6044D">
        <w:rPr>
          <w:rFonts w:eastAsia="Times New Roman" w:cs="Times New Roman"/>
          <w:b/>
          <w:sz w:val="20"/>
          <w:szCs w:val="20"/>
          <w:lang w:val="sr-Cyrl-RS"/>
        </w:rPr>
        <w:t>:</w:t>
      </w:r>
    </w:p>
    <w:p w14:paraId="59465E47" w14:textId="604F7A5F" w:rsidR="00347D4A" w:rsidRDefault="00347D4A" w:rsidP="00347D4A">
      <w:pPr>
        <w:spacing w:after="0" w:line="240" w:lineRule="auto"/>
        <w:jc w:val="both"/>
        <w:rPr>
          <w:rFonts w:eastAsia="Times New Roman" w:cs="Times New Roman"/>
          <w:b/>
          <w:noProof/>
          <w:sz w:val="20"/>
          <w:szCs w:val="20"/>
          <w:lang w:val="sr-Cyrl-RS"/>
        </w:rPr>
      </w:pPr>
      <w:r w:rsidRPr="00D6044D">
        <w:rPr>
          <w:rFonts w:eastAsia="Times New Roman" w:cs="Times New Roman"/>
          <w:sz w:val="20"/>
          <w:szCs w:val="20"/>
          <w:lang w:val="sr-Cyrl-RS"/>
        </w:rPr>
        <w:t>Предмет јавн</w:t>
      </w:r>
      <w:r w:rsidR="00F11074" w:rsidRPr="00D6044D">
        <w:rPr>
          <w:rFonts w:eastAsia="Times New Roman" w:cs="Times New Roman"/>
          <w:sz w:val="20"/>
          <w:szCs w:val="20"/>
          <w:lang w:val="sr-Cyrl-RS"/>
        </w:rPr>
        <w:t>е</w:t>
      </w:r>
      <w:r w:rsidRPr="00D6044D">
        <w:rPr>
          <w:rFonts w:eastAsia="Times New Roman" w:cs="Times New Roman"/>
          <w:sz w:val="20"/>
          <w:szCs w:val="20"/>
          <w:lang w:val="sr-Cyrl-RS"/>
        </w:rPr>
        <w:t xml:space="preserve"> набавк</w:t>
      </w:r>
      <w:r w:rsidR="00F11074" w:rsidRPr="00D6044D">
        <w:rPr>
          <w:rFonts w:eastAsia="Times New Roman" w:cs="Times New Roman"/>
          <w:sz w:val="20"/>
          <w:szCs w:val="20"/>
          <w:lang w:val="sr-Cyrl-RS"/>
        </w:rPr>
        <w:t>е није обликован по партијама</w:t>
      </w:r>
      <w:r w:rsidR="00FD31B6">
        <w:rPr>
          <w:rFonts w:eastAsia="Times New Roman" w:cs="Times New Roman"/>
          <w:sz w:val="20"/>
          <w:szCs w:val="20"/>
          <w:lang w:val="sr-Cyrl-RS"/>
        </w:rPr>
        <w:t>.</w:t>
      </w:r>
      <w:r w:rsidRPr="00D6044D">
        <w:rPr>
          <w:rFonts w:eastAsia="Times New Roman" w:cs="Times New Roman"/>
          <w:sz w:val="20"/>
          <w:szCs w:val="20"/>
          <w:lang w:val="sr-Cyrl-RS"/>
        </w:rPr>
        <w:t xml:space="preserve"> </w:t>
      </w:r>
      <w:r w:rsidR="00F11074" w:rsidRPr="00D6044D">
        <w:rPr>
          <w:rFonts w:eastAsia="Times New Roman" w:cs="Times New Roman"/>
          <w:b/>
          <w:noProof/>
          <w:sz w:val="20"/>
          <w:szCs w:val="20"/>
          <w:lang w:val="sr-Cyrl-RS"/>
        </w:rPr>
        <w:t xml:space="preserve"> </w:t>
      </w:r>
    </w:p>
    <w:p w14:paraId="510148ED" w14:textId="019135EA" w:rsidR="00E312CE" w:rsidRDefault="00E312CE" w:rsidP="00347D4A">
      <w:pPr>
        <w:spacing w:after="0" w:line="240" w:lineRule="auto"/>
        <w:jc w:val="both"/>
        <w:rPr>
          <w:rFonts w:eastAsia="Times New Roman" w:cs="Times New Roman"/>
          <w:b/>
          <w:noProof/>
          <w:sz w:val="20"/>
          <w:szCs w:val="20"/>
          <w:lang w:val="sr-Cyrl-RS"/>
        </w:rPr>
      </w:pPr>
    </w:p>
    <w:p w14:paraId="08A37F1C" w14:textId="06ACD53A" w:rsidR="00FC61E6" w:rsidRPr="001561EA" w:rsidRDefault="00E312CE" w:rsidP="00FC61E6">
      <w:pPr>
        <w:jc w:val="both"/>
        <w:rPr>
          <w:rFonts w:cstheme="minorHAnsi"/>
          <w:b/>
          <w:bCs/>
          <w:sz w:val="20"/>
          <w:szCs w:val="20"/>
        </w:rPr>
      </w:pPr>
      <w:r w:rsidRPr="001561EA">
        <w:rPr>
          <w:rFonts w:eastAsia="Times New Roman" w:cstheme="minorHAnsi"/>
          <w:b/>
          <w:noProof/>
          <w:sz w:val="20"/>
          <w:szCs w:val="20"/>
          <w:lang w:val="sr-Cyrl-RS"/>
        </w:rPr>
        <w:t xml:space="preserve">(4) </w:t>
      </w:r>
      <w:r w:rsidR="00FC61E6" w:rsidRPr="001561EA">
        <w:rPr>
          <w:rFonts w:cstheme="minorHAnsi"/>
          <w:b/>
          <w:bCs/>
          <w:sz w:val="20"/>
          <w:szCs w:val="20"/>
        </w:rPr>
        <w:t>Врста поступка јавне набавке</w:t>
      </w:r>
      <w:r w:rsidR="001561EA">
        <w:rPr>
          <w:rFonts w:cstheme="minorHAnsi"/>
          <w:b/>
          <w:bCs/>
          <w:sz w:val="20"/>
          <w:szCs w:val="20"/>
        </w:rPr>
        <w:t xml:space="preserve">: </w:t>
      </w:r>
      <w:r w:rsidR="00FC61E6" w:rsidRPr="001561EA">
        <w:rPr>
          <w:rFonts w:cstheme="minorHAnsi"/>
          <w:sz w:val="20"/>
          <w:szCs w:val="20"/>
        </w:rPr>
        <w:t>Поступак јавне набавке се спроводи у отвореном поступку у складу са Законом о јавним набавкама (,,Службени гласник Републике Србије”,бр.124/2012,14/2015 и 68/2015) и подзаконским актима којима се уређују јавне набавке.</w:t>
      </w:r>
    </w:p>
    <w:p w14:paraId="03500461" w14:textId="17D23A46" w:rsidR="00FC61E6" w:rsidRPr="00B34644" w:rsidRDefault="001561EA" w:rsidP="00FC61E6">
      <w:pPr>
        <w:jc w:val="both"/>
        <w:rPr>
          <w:bCs/>
          <w:sz w:val="20"/>
          <w:szCs w:val="20"/>
        </w:rPr>
      </w:pPr>
      <w:r>
        <w:rPr>
          <w:b/>
          <w:bCs/>
          <w:sz w:val="20"/>
          <w:szCs w:val="20"/>
        </w:rPr>
        <w:t>(</w:t>
      </w:r>
      <w:r w:rsidR="00FC61E6" w:rsidRPr="001561EA">
        <w:rPr>
          <w:b/>
          <w:bCs/>
          <w:sz w:val="20"/>
          <w:szCs w:val="20"/>
        </w:rPr>
        <w:t>5</w:t>
      </w:r>
      <w:r>
        <w:rPr>
          <w:b/>
          <w:bCs/>
          <w:sz w:val="20"/>
          <w:szCs w:val="20"/>
        </w:rPr>
        <w:t>)</w:t>
      </w:r>
      <w:r w:rsidR="00FC61E6" w:rsidRPr="001561EA">
        <w:rPr>
          <w:b/>
          <w:bCs/>
          <w:sz w:val="20"/>
          <w:szCs w:val="20"/>
        </w:rPr>
        <w:t xml:space="preserve"> Предметни поступак се спроводи</w:t>
      </w:r>
      <w:r w:rsidR="00FC61E6" w:rsidRPr="001561EA">
        <w:rPr>
          <w:bCs/>
          <w:sz w:val="20"/>
          <w:szCs w:val="20"/>
        </w:rPr>
        <w:t xml:space="preserve"> </w:t>
      </w:r>
      <w:r w:rsidR="00FC61E6" w:rsidRPr="001561EA">
        <w:rPr>
          <w:b/>
          <w:bCs/>
          <w:sz w:val="20"/>
          <w:szCs w:val="20"/>
        </w:rPr>
        <w:t>ради</w:t>
      </w:r>
      <w:r w:rsidR="00FC61E6" w:rsidRPr="001561EA">
        <w:rPr>
          <w:bCs/>
          <w:sz w:val="20"/>
          <w:szCs w:val="20"/>
        </w:rPr>
        <w:t xml:space="preserve"> закљ</w:t>
      </w:r>
      <w:r w:rsidR="00B34644">
        <w:rPr>
          <w:bCs/>
          <w:sz w:val="20"/>
          <w:szCs w:val="20"/>
        </w:rPr>
        <w:t>учења уговора о јавној набавци.</w:t>
      </w:r>
    </w:p>
    <w:p w14:paraId="57986246" w14:textId="49D3835B" w:rsidR="0085285E" w:rsidRPr="00081F4D" w:rsidRDefault="0085285E" w:rsidP="00620CB6">
      <w:pPr>
        <w:autoSpaceDE w:val="0"/>
        <w:autoSpaceDN w:val="0"/>
        <w:adjustRightInd w:val="0"/>
        <w:spacing w:after="240" w:line="240" w:lineRule="auto"/>
        <w:jc w:val="both"/>
        <w:rPr>
          <w:rFonts w:eastAsia="Times New Roman" w:cstheme="minorHAnsi"/>
          <w:b/>
          <w:color w:val="000000" w:themeColor="text1"/>
          <w:sz w:val="20"/>
          <w:szCs w:val="20"/>
          <w:u w:val="single"/>
          <w:lang w:val="sr-Cyrl-RS"/>
        </w:rPr>
      </w:pPr>
      <w:r w:rsidRPr="00081F4D">
        <w:rPr>
          <w:rFonts w:eastAsia="Times New Roman" w:cstheme="minorHAnsi"/>
          <w:b/>
          <w:color w:val="000000" w:themeColor="text1"/>
          <w:sz w:val="20"/>
          <w:szCs w:val="20"/>
          <w:u w:val="single"/>
          <w:lang w:val="sr-Cyrl-RS"/>
        </w:rPr>
        <w:t xml:space="preserve">ОБИЛАЗАК ЛОКАЦИЈЕ </w:t>
      </w:r>
    </w:p>
    <w:p w14:paraId="08FC8C84" w14:textId="26BF7364" w:rsidR="006E13B5" w:rsidRPr="006E13B5" w:rsidRDefault="006E13B5" w:rsidP="0085285E">
      <w:pPr>
        <w:autoSpaceDE w:val="0"/>
        <w:autoSpaceDN w:val="0"/>
        <w:adjustRightInd w:val="0"/>
        <w:spacing w:after="0" w:line="240" w:lineRule="auto"/>
        <w:jc w:val="both"/>
        <w:rPr>
          <w:rFonts w:cstheme="minorHAnsi"/>
          <w:sz w:val="20"/>
          <w:szCs w:val="20"/>
          <w:lang w:val="sr-Cyrl-RS"/>
        </w:rPr>
      </w:pPr>
      <w:r w:rsidRPr="009B324C">
        <w:rPr>
          <w:rFonts w:cstheme="minorHAnsi"/>
          <w:sz w:val="20"/>
          <w:szCs w:val="20"/>
          <w:lang w:val="sr-Cyrl-RS"/>
        </w:rPr>
        <w:t xml:space="preserve">Понуђач је </w:t>
      </w:r>
      <w:r w:rsidRPr="009B324C">
        <w:rPr>
          <w:rFonts w:cstheme="minorHAnsi"/>
          <w:b/>
          <w:sz w:val="20"/>
          <w:szCs w:val="20"/>
          <w:lang w:val="sr-Cyrl-RS"/>
        </w:rPr>
        <w:t>дужан</w:t>
      </w:r>
      <w:r w:rsidRPr="009B324C">
        <w:rPr>
          <w:rFonts w:cstheme="minorHAnsi"/>
          <w:sz w:val="20"/>
          <w:szCs w:val="20"/>
          <w:lang w:val="sr-Cyrl-RS"/>
        </w:rPr>
        <w:t xml:space="preserve"> да пре давања понуде </w:t>
      </w:r>
      <w:r w:rsidR="009520F9" w:rsidRPr="009B324C">
        <w:rPr>
          <w:rFonts w:cstheme="minorHAnsi"/>
          <w:color w:val="000000" w:themeColor="text1"/>
          <w:sz w:val="20"/>
          <w:szCs w:val="20"/>
          <w:lang w:val="sr-Cyrl-RS"/>
        </w:rPr>
        <w:t>изврши обилазак</w:t>
      </w:r>
      <w:r w:rsidRPr="009B324C">
        <w:rPr>
          <w:rFonts w:cstheme="minorHAnsi"/>
          <w:color w:val="000000" w:themeColor="text1"/>
          <w:sz w:val="20"/>
          <w:szCs w:val="20"/>
          <w:lang w:val="sr-Cyrl-RS"/>
        </w:rPr>
        <w:t xml:space="preserve"> аутоматск</w:t>
      </w:r>
      <w:r w:rsidR="009520F9" w:rsidRPr="009B324C">
        <w:rPr>
          <w:rFonts w:cstheme="minorHAnsi"/>
          <w:color w:val="000000" w:themeColor="text1"/>
          <w:sz w:val="20"/>
          <w:szCs w:val="20"/>
          <w:lang w:val="sr-Cyrl-RS"/>
        </w:rPr>
        <w:t>их</w:t>
      </w:r>
      <w:r w:rsidRPr="009B324C">
        <w:rPr>
          <w:rFonts w:cstheme="minorHAnsi"/>
          <w:color w:val="000000" w:themeColor="text1"/>
          <w:sz w:val="20"/>
          <w:szCs w:val="20"/>
          <w:lang w:val="sr-Cyrl-RS"/>
        </w:rPr>
        <w:t xml:space="preserve"> станиц</w:t>
      </w:r>
      <w:r w:rsidR="009520F9" w:rsidRPr="009B324C">
        <w:rPr>
          <w:rFonts w:cstheme="minorHAnsi"/>
          <w:color w:val="000000" w:themeColor="text1"/>
          <w:sz w:val="20"/>
          <w:szCs w:val="20"/>
          <w:lang w:val="sr-Cyrl-RS"/>
        </w:rPr>
        <w:t>а</w:t>
      </w:r>
      <w:r w:rsidRPr="009B324C">
        <w:rPr>
          <w:rFonts w:cstheme="minorHAnsi"/>
          <w:color w:val="000000" w:themeColor="text1"/>
          <w:sz w:val="20"/>
          <w:szCs w:val="20"/>
          <w:lang w:val="sr-Cyrl-RS"/>
        </w:rPr>
        <w:t xml:space="preserve"> </w:t>
      </w:r>
      <w:r w:rsidRPr="009B324C">
        <w:rPr>
          <w:rFonts w:cstheme="minorHAnsi"/>
          <w:sz w:val="20"/>
          <w:szCs w:val="20"/>
          <w:lang w:val="sr-Cyrl-RS"/>
        </w:rPr>
        <w:t>за мониторинг квалитета ваздуха којим управља Покрајински секретаријат за урбанизам и заштиту животне средине како би се упознао са опремом којом се врши мониторинг ваздуха ради припремања понуде за ЈН ОП бр.17/2019.</w:t>
      </w:r>
    </w:p>
    <w:p w14:paraId="03E07FCF" w14:textId="77777777" w:rsidR="006E13B5" w:rsidRPr="006E13B5" w:rsidRDefault="006E13B5" w:rsidP="0085285E">
      <w:pPr>
        <w:autoSpaceDE w:val="0"/>
        <w:autoSpaceDN w:val="0"/>
        <w:adjustRightInd w:val="0"/>
        <w:spacing w:after="0" w:line="240" w:lineRule="auto"/>
        <w:jc w:val="both"/>
        <w:rPr>
          <w:rFonts w:cstheme="minorHAnsi"/>
          <w:sz w:val="20"/>
          <w:szCs w:val="20"/>
          <w:lang w:val="sr-Cyrl-RS"/>
        </w:rPr>
      </w:pPr>
    </w:p>
    <w:p w14:paraId="6879A16F" w14:textId="25D11550" w:rsidR="0085285E" w:rsidRPr="00B34644" w:rsidRDefault="0085285E" w:rsidP="0085285E">
      <w:pPr>
        <w:autoSpaceDE w:val="0"/>
        <w:autoSpaceDN w:val="0"/>
        <w:adjustRightInd w:val="0"/>
        <w:spacing w:after="0" w:line="240" w:lineRule="auto"/>
        <w:jc w:val="both"/>
        <w:rPr>
          <w:rFonts w:cstheme="minorHAnsi"/>
          <w:color w:val="000000" w:themeColor="text1"/>
          <w:sz w:val="20"/>
          <w:szCs w:val="20"/>
          <w:lang w:val="sr-Cyrl-RS"/>
        </w:rPr>
      </w:pPr>
      <w:r w:rsidRPr="007676FB">
        <w:rPr>
          <w:rFonts w:cstheme="minorHAnsi"/>
          <w:b/>
          <w:color w:val="000000" w:themeColor="text1"/>
          <w:sz w:val="20"/>
          <w:szCs w:val="20"/>
          <w:lang w:val="en-US"/>
        </w:rPr>
        <w:t>Понуђач је</w:t>
      </w:r>
      <w:r w:rsidRPr="007676FB">
        <w:rPr>
          <w:rFonts w:cstheme="minorHAnsi"/>
          <w:b/>
          <w:color w:val="000000" w:themeColor="text1"/>
          <w:sz w:val="20"/>
          <w:szCs w:val="20"/>
          <w:lang w:val="sr-Cyrl-RS"/>
        </w:rPr>
        <w:t xml:space="preserve"> </w:t>
      </w:r>
      <w:r w:rsidRPr="007676FB">
        <w:rPr>
          <w:rFonts w:cstheme="minorHAnsi"/>
          <w:b/>
          <w:color w:val="000000" w:themeColor="text1"/>
          <w:sz w:val="20"/>
          <w:szCs w:val="20"/>
          <w:lang w:val="en-US"/>
        </w:rPr>
        <w:t>дужан</w:t>
      </w:r>
      <w:r w:rsidRPr="000B2068">
        <w:rPr>
          <w:rFonts w:cstheme="minorHAnsi"/>
          <w:b/>
          <w:color w:val="000000" w:themeColor="text1"/>
          <w:sz w:val="20"/>
          <w:szCs w:val="20"/>
          <w:lang w:val="en-US"/>
        </w:rPr>
        <w:t xml:space="preserve"> </w:t>
      </w:r>
      <w:r w:rsidRPr="00B34644">
        <w:rPr>
          <w:rFonts w:cstheme="minorHAnsi"/>
          <w:color w:val="000000" w:themeColor="text1"/>
          <w:sz w:val="20"/>
          <w:szCs w:val="20"/>
          <w:lang w:val="en-US"/>
        </w:rPr>
        <w:t>да у</w:t>
      </w:r>
      <w:r w:rsidRPr="00B34644">
        <w:rPr>
          <w:rFonts w:cstheme="minorHAnsi"/>
          <w:color w:val="000000" w:themeColor="text1"/>
          <w:sz w:val="20"/>
          <w:szCs w:val="20"/>
          <w:lang w:val="sr-Cyrl-RS"/>
        </w:rPr>
        <w:t xml:space="preserve">з </w:t>
      </w:r>
      <w:r w:rsidRPr="00B34644">
        <w:rPr>
          <w:rFonts w:cstheme="minorHAnsi"/>
          <w:color w:val="000000" w:themeColor="text1"/>
          <w:sz w:val="20"/>
          <w:szCs w:val="20"/>
          <w:lang w:val="en-US"/>
        </w:rPr>
        <w:t xml:space="preserve">понуду достави потврду, дату на Обрасцу изјаве </w:t>
      </w:r>
      <w:r w:rsidRPr="00B34644">
        <w:rPr>
          <w:rFonts w:cstheme="minorHAnsi"/>
          <w:color w:val="000000" w:themeColor="text1"/>
          <w:sz w:val="20"/>
          <w:szCs w:val="20"/>
          <w:lang w:val="sr-Cyrl-RS"/>
        </w:rPr>
        <w:t xml:space="preserve">понуђача </w:t>
      </w:r>
      <w:r w:rsidRPr="00B34644">
        <w:rPr>
          <w:rFonts w:cstheme="minorHAnsi"/>
          <w:color w:val="000000" w:themeColor="text1"/>
          <w:sz w:val="20"/>
          <w:szCs w:val="20"/>
          <w:lang w:val="en-US"/>
        </w:rPr>
        <w:t xml:space="preserve">о увиду на лицу места </w:t>
      </w:r>
      <w:r w:rsidRPr="002E6432">
        <w:rPr>
          <w:rFonts w:cstheme="minorHAnsi"/>
          <w:sz w:val="20"/>
          <w:szCs w:val="20"/>
          <w:lang w:val="en-US"/>
        </w:rPr>
        <w:t xml:space="preserve">(образац </w:t>
      </w:r>
      <w:r w:rsidR="002E6432" w:rsidRPr="002E6432">
        <w:rPr>
          <w:rFonts w:cstheme="minorHAnsi"/>
          <w:sz w:val="20"/>
          <w:szCs w:val="20"/>
          <w:lang w:val="sr-Cyrl-RS"/>
        </w:rPr>
        <w:t>9)7</w:t>
      </w:r>
      <w:r w:rsidRPr="002E6432">
        <w:rPr>
          <w:rFonts w:cstheme="minorHAnsi"/>
          <w:sz w:val="20"/>
          <w:szCs w:val="20"/>
          <w:lang w:val="en-US"/>
        </w:rPr>
        <w:t>)</w:t>
      </w:r>
      <w:r w:rsidR="00EC015B">
        <w:rPr>
          <w:rFonts w:cstheme="minorHAnsi"/>
          <w:sz w:val="20"/>
          <w:szCs w:val="20"/>
          <w:lang w:val="sr-Cyrl-RS"/>
        </w:rPr>
        <w:t xml:space="preserve"> </w:t>
      </w:r>
      <w:r w:rsidRPr="00B34644">
        <w:rPr>
          <w:rFonts w:cstheme="minorHAnsi"/>
          <w:color w:val="000000" w:themeColor="text1"/>
          <w:sz w:val="20"/>
          <w:szCs w:val="20"/>
          <w:lang w:val="en-US"/>
        </w:rPr>
        <w:t>потписану од стране представника Наручиоца, да је</w:t>
      </w:r>
      <w:r w:rsidRPr="00B34644">
        <w:rPr>
          <w:rFonts w:cstheme="minorHAnsi"/>
          <w:color w:val="000000" w:themeColor="text1"/>
          <w:sz w:val="20"/>
          <w:szCs w:val="20"/>
          <w:lang w:val="sr-Cyrl-RS"/>
        </w:rPr>
        <w:t xml:space="preserve"> добио све потребне информације и разјашњења на којима ће се вршити услугa, те да нема никаквих нејасноћа по том питању. </w:t>
      </w:r>
    </w:p>
    <w:p w14:paraId="48001A57" w14:textId="77777777" w:rsidR="000B2068" w:rsidRDefault="000B2068" w:rsidP="0085285E">
      <w:pPr>
        <w:spacing w:after="0" w:line="240" w:lineRule="auto"/>
        <w:jc w:val="both"/>
        <w:rPr>
          <w:rFonts w:eastAsia="Times New Roman" w:cstheme="minorHAnsi"/>
          <w:color w:val="000000" w:themeColor="text1"/>
          <w:sz w:val="20"/>
          <w:szCs w:val="20"/>
          <w:lang w:val="ru-RU"/>
        </w:rPr>
      </w:pPr>
    </w:p>
    <w:p w14:paraId="1D3316B0" w14:textId="67983D9C" w:rsidR="0085285E" w:rsidRPr="00B34644" w:rsidRDefault="006E13B5" w:rsidP="0085285E">
      <w:pPr>
        <w:spacing w:after="0" w:line="240" w:lineRule="auto"/>
        <w:jc w:val="both"/>
        <w:rPr>
          <w:rFonts w:eastAsia="Times New Roman" w:cstheme="minorHAnsi"/>
          <w:i/>
          <w:color w:val="000000" w:themeColor="text1"/>
          <w:sz w:val="20"/>
          <w:szCs w:val="20"/>
          <w:lang w:val="ru-RU"/>
        </w:rPr>
      </w:pPr>
      <w:r w:rsidRPr="009B324C">
        <w:rPr>
          <w:rFonts w:eastAsia="Times New Roman" w:cstheme="minorHAnsi"/>
          <w:color w:val="000000" w:themeColor="text1"/>
          <w:sz w:val="20"/>
          <w:szCs w:val="20"/>
          <w:lang w:val="ru-RU"/>
        </w:rPr>
        <w:t>У случају да обилазак аутоматских станица</w:t>
      </w:r>
      <w:r w:rsidR="0085285E" w:rsidRPr="009B324C">
        <w:rPr>
          <w:rFonts w:eastAsia="Times New Roman" w:cstheme="minorHAnsi"/>
          <w:color w:val="000000" w:themeColor="text1"/>
          <w:sz w:val="20"/>
          <w:szCs w:val="20"/>
          <w:lang w:val="ru-RU"/>
        </w:rPr>
        <w:t xml:space="preserve"> врши</w:t>
      </w:r>
      <w:r w:rsidR="0085285E" w:rsidRPr="00B34644">
        <w:rPr>
          <w:rFonts w:eastAsia="Times New Roman" w:cstheme="minorHAnsi"/>
          <w:color w:val="000000" w:themeColor="text1"/>
          <w:sz w:val="20"/>
          <w:szCs w:val="20"/>
          <w:lang w:val="ru-RU"/>
        </w:rPr>
        <w:t xml:space="preserve"> овлашћено лице понуђача потребно је да приложи пуномоћ дату од стране одговорног лица.</w:t>
      </w:r>
    </w:p>
    <w:p w14:paraId="79ABDB42" w14:textId="77777777" w:rsidR="008C4D24" w:rsidRPr="002122C8" w:rsidRDefault="008C4D24" w:rsidP="0085285E">
      <w:pPr>
        <w:autoSpaceDE w:val="0"/>
        <w:autoSpaceDN w:val="0"/>
        <w:adjustRightInd w:val="0"/>
        <w:spacing w:after="0" w:line="240" w:lineRule="auto"/>
        <w:jc w:val="both"/>
        <w:rPr>
          <w:rFonts w:cstheme="minorHAnsi"/>
          <w:sz w:val="20"/>
          <w:szCs w:val="20"/>
          <w:lang w:val="sr-Cyrl-RS"/>
        </w:rPr>
      </w:pPr>
    </w:p>
    <w:p w14:paraId="4BFA1EFA" w14:textId="4454B87D" w:rsidR="0085285E" w:rsidRPr="00B34644" w:rsidRDefault="002C7C6B" w:rsidP="0085285E">
      <w:pPr>
        <w:autoSpaceDE w:val="0"/>
        <w:autoSpaceDN w:val="0"/>
        <w:adjustRightInd w:val="0"/>
        <w:spacing w:after="0" w:line="240" w:lineRule="auto"/>
        <w:jc w:val="both"/>
        <w:rPr>
          <w:rFonts w:cstheme="minorHAnsi"/>
          <w:color w:val="000000" w:themeColor="text1"/>
          <w:sz w:val="20"/>
          <w:szCs w:val="20"/>
          <w:lang w:val="sr-Cyrl-RS"/>
        </w:rPr>
      </w:pPr>
      <w:r w:rsidRPr="002122C8">
        <w:rPr>
          <w:rFonts w:cstheme="minorHAnsi"/>
          <w:sz w:val="20"/>
          <w:szCs w:val="20"/>
          <w:lang w:val="sr-Cyrl-RS"/>
        </w:rPr>
        <w:t xml:space="preserve"> У вези са обиласком аутоматских станица </w:t>
      </w:r>
      <w:r w:rsidR="007F3FD9" w:rsidRPr="002122C8">
        <w:rPr>
          <w:rFonts w:cstheme="minorHAnsi"/>
          <w:sz w:val="20"/>
          <w:szCs w:val="20"/>
          <w:lang w:val="sr-Cyrl-RS"/>
        </w:rPr>
        <w:t xml:space="preserve">за </w:t>
      </w:r>
      <w:r w:rsidR="00CA707B" w:rsidRPr="002122C8">
        <w:rPr>
          <w:rFonts w:cstheme="minorHAnsi"/>
          <w:sz w:val="20"/>
          <w:szCs w:val="20"/>
          <w:lang w:val="sr-Cyrl-RS"/>
        </w:rPr>
        <w:t>мониторинг</w:t>
      </w:r>
      <w:r w:rsidR="007F3FD9" w:rsidRPr="002122C8">
        <w:rPr>
          <w:rFonts w:cstheme="minorHAnsi"/>
          <w:sz w:val="20"/>
          <w:szCs w:val="20"/>
          <w:lang w:val="sr-Cyrl-RS"/>
        </w:rPr>
        <w:t xml:space="preserve"> квалитета </w:t>
      </w:r>
      <w:r w:rsidR="00CA707B" w:rsidRPr="002122C8">
        <w:rPr>
          <w:rFonts w:cstheme="minorHAnsi"/>
          <w:sz w:val="20"/>
          <w:szCs w:val="20"/>
          <w:lang w:val="sr-Cyrl-RS"/>
        </w:rPr>
        <w:t xml:space="preserve">амбијенталног ваздуха, </w:t>
      </w:r>
      <w:r w:rsidR="007F3FD9" w:rsidRPr="002122C8">
        <w:rPr>
          <w:rFonts w:cstheme="minorHAnsi"/>
          <w:sz w:val="20"/>
          <w:szCs w:val="20"/>
          <w:lang w:val="sr-Cyrl-RS"/>
        </w:rPr>
        <w:t xml:space="preserve">које се налазе у Локалној мрежи аутоматског </w:t>
      </w:r>
      <w:r w:rsidRPr="002122C8">
        <w:rPr>
          <w:rFonts w:cstheme="minorHAnsi"/>
          <w:sz w:val="20"/>
          <w:szCs w:val="20"/>
          <w:lang w:val="sr-Cyrl-RS"/>
        </w:rPr>
        <w:t>мониторинг</w:t>
      </w:r>
      <w:r w:rsidR="007F3FD9" w:rsidRPr="002122C8">
        <w:rPr>
          <w:rFonts w:cstheme="minorHAnsi"/>
          <w:sz w:val="20"/>
          <w:szCs w:val="20"/>
          <w:lang w:val="sr-Cyrl-RS"/>
        </w:rPr>
        <w:t xml:space="preserve">а амбијенталног ваздуха у АП Војводини, </w:t>
      </w:r>
      <w:r w:rsidR="0085285E" w:rsidRPr="002122C8">
        <w:rPr>
          <w:rFonts w:cstheme="minorHAnsi"/>
          <w:sz w:val="20"/>
          <w:szCs w:val="20"/>
          <w:lang w:val="sr-Cyrl-RS"/>
        </w:rPr>
        <w:t xml:space="preserve">понуђачи </w:t>
      </w:r>
      <w:r w:rsidR="0085285E" w:rsidRPr="00B34644">
        <w:rPr>
          <w:rFonts w:cstheme="minorHAnsi"/>
          <w:color w:val="000000" w:themeColor="text1"/>
          <w:sz w:val="20"/>
          <w:szCs w:val="20"/>
          <w:lang w:val="sr-Cyrl-RS"/>
        </w:rPr>
        <w:t>ће се обратити писан</w:t>
      </w:r>
      <w:r w:rsidR="00644825">
        <w:rPr>
          <w:rFonts w:cstheme="minorHAnsi"/>
          <w:color w:val="000000" w:themeColor="text1"/>
          <w:sz w:val="20"/>
          <w:szCs w:val="20"/>
          <w:lang w:val="sr-Cyrl-RS"/>
        </w:rPr>
        <w:t xml:space="preserve">им </w:t>
      </w:r>
      <w:r w:rsidR="00644825" w:rsidRPr="00644825">
        <w:rPr>
          <w:rFonts w:cstheme="minorHAnsi"/>
          <w:b/>
          <w:color w:val="000000" w:themeColor="text1"/>
          <w:sz w:val="20"/>
          <w:szCs w:val="20"/>
          <w:lang w:val="sr-Cyrl-RS"/>
        </w:rPr>
        <w:t>З</w:t>
      </w:r>
      <w:r w:rsidR="0085285E" w:rsidRPr="00644825">
        <w:rPr>
          <w:rFonts w:cstheme="minorHAnsi"/>
          <w:b/>
          <w:color w:val="000000" w:themeColor="text1"/>
          <w:sz w:val="20"/>
          <w:szCs w:val="20"/>
          <w:lang w:val="sr-Cyrl-RS"/>
        </w:rPr>
        <w:t xml:space="preserve">ахтевом </w:t>
      </w:r>
      <w:r w:rsidR="0085285E" w:rsidRPr="00B34644">
        <w:rPr>
          <w:rFonts w:cstheme="minorHAnsi"/>
          <w:color w:val="000000" w:themeColor="text1"/>
          <w:sz w:val="20"/>
          <w:szCs w:val="20"/>
          <w:lang w:val="sr-Cyrl-RS"/>
        </w:rPr>
        <w:t xml:space="preserve">представнику Наручиоца на </w:t>
      </w:r>
      <w:r w:rsidR="0085285E" w:rsidRPr="00B34644">
        <w:rPr>
          <w:rFonts w:cstheme="minorHAnsi"/>
          <w:color w:val="000000" w:themeColor="text1"/>
          <w:sz w:val="20"/>
          <w:szCs w:val="20"/>
          <w:lang w:val="en-US"/>
        </w:rPr>
        <w:t>mаil:</w:t>
      </w:r>
      <w:r w:rsidR="0085285E" w:rsidRPr="00B34644">
        <w:rPr>
          <w:rFonts w:cstheme="minorHAnsi"/>
          <w:color w:val="000000" w:themeColor="text1"/>
          <w:sz w:val="20"/>
          <w:szCs w:val="20"/>
        </w:rPr>
        <w:t xml:space="preserve"> </w:t>
      </w:r>
      <w:hyperlink r:id="rId11" w:history="1">
        <w:r w:rsidR="0085285E" w:rsidRPr="00B34644">
          <w:rPr>
            <w:rFonts w:eastAsia="Calibri" w:cstheme="minorHAnsi"/>
            <w:color w:val="000000" w:themeColor="text1"/>
            <w:sz w:val="20"/>
            <w:szCs w:val="20"/>
            <w:u w:val="single"/>
            <w:lang w:val="en-US"/>
          </w:rPr>
          <w:t>ekourb@vojvodina.gov.rs</w:t>
        </w:r>
      </w:hyperlink>
      <w:r w:rsidR="0085285E" w:rsidRPr="00B34644">
        <w:rPr>
          <w:rFonts w:eastAsia="Calibri" w:cstheme="minorHAnsi"/>
          <w:color w:val="000000" w:themeColor="text1"/>
          <w:sz w:val="20"/>
          <w:szCs w:val="20"/>
          <w:u w:val="single"/>
          <w:lang w:val="sr-Cyrl-RS"/>
        </w:rPr>
        <w:t>.</w:t>
      </w:r>
    </w:p>
    <w:p w14:paraId="23E65950" w14:textId="01FDFAE7" w:rsidR="0085285E" w:rsidRPr="008C4D24" w:rsidRDefault="0085285E" w:rsidP="008C4D24">
      <w:pPr>
        <w:jc w:val="both"/>
        <w:rPr>
          <w:rFonts w:cstheme="minorHAnsi"/>
          <w:bCs/>
          <w:color w:val="000000"/>
          <w:sz w:val="20"/>
          <w:szCs w:val="20"/>
          <w:lang w:val="sr-Cyrl-RS"/>
        </w:rPr>
      </w:pPr>
      <w:r w:rsidRPr="00B34644">
        <w:rPr>
          <w:rFonts w:cstheme="minorHAnsi"/>
          <w:color w:val="000000" w:themeColor="text1"/>
          <w:sz w:val="20"/>
          <w:szCs w:val="20"/>
          <w:lang w:val="sr-Cyrl-RS"/>
        </w:rPr>
        <w:t xml:space="preserve"> </w:t>
      </w:r>
      <w:r w:rsidRPr="009B324C">
        <w:rPr>
          <w:rFonts w:cstheme="minorHAnsi"/>
          <w:color w:val="000000" w:themeColor="text1"/>
          <w:sz w:val="20"/>
          <w:szCs w:val="20"/>
          <w:lang w:val="sr-Cyrl-RS"/>
        </w:rPr>
        <w:t xml:space="preserve">Заинтересована лица </w:t>
      </w:r>
      <w:r w:rsidRPr="009B324C">
        <w:rPr>
          <w:rFonts w:cstheme="minorHAnsi"/>
          <w:b/>
          <w:color w:val="000000" w:themeColor="text1"/>
          <w:sz w:val="20"/>
          <w:szCs w:val="20"/>
          <w:lang w:val="sr-Cyrl-RS"/>
        </w:rPr>
        <w:t>су  дужна</w:t>
      </w:r>
      <w:r w:rsidR="008C4D24" w:rsidRPr="009B324C">
        <w:rPr>
          <w:rFonts w:cstheme="minorHAnsi"/>
          <w:color w:val="000000" w:themeColor="text1"/>
          <w:sz w:val="20"/>
          <w:szCs w:val="20"/>
          <w:lang w:val="sr-Cyrl-RS"/>
        </w:rPr>
        <w:t xml:space="preserve"> да </w:t>
      </w:r>
      <w:r w:rsidR="009520F9" w:rsidRPr="009B324C">
        <w:rPr>
          <w:rFonts w:cstheme="minorHAnsi"/>
          <w:color w:val="000000" w:themeColor="text1"/>
          <w:sz w:val="20"/>
          <w:szCs w:val="20"/>
          <w:lang w:val="sr-Cyrl-RS"/>
        </w:rPr>
        <w:t>изврше обилазак аутоматских станица</w:t>
      </w:r>
      <w:r w:rsidR="008C4D24" w:rsidRPr="009B324C">
        <w:rPr>
          <w:rFonts w:cstheme="minorHAnsi"/>
          <w:color w:val="000000" w:themeColor="text1"/>
          <w:sz w:val="20"/>
          <w:szCs w:val="20"/>
          <w:lang w:val="sr-Cyrl-RS"/>
        </w:rPr>
        <w:t xml:space="preserve"> за мониторинг квалитета ваздуха </w:t>
      </w:r>
      <w:r w:rsidR="00644825" w:rsidRPr="009B324C">
        <w:rPr>
          <w:rFonts w:cstheme="minorHAnsi"/>
          <w:b/>
          <w:color w:val="000000" w:themeColor="text1"/>
          <w:sz w:val="20"/>
          <w:szCs w:val="20"/>
          <w:lang w:val="sr-Cyrl-RS"/>
        </w:rPr>
        <w:t>најкасније 5</w:t>
      </w:r>
      <w:r w:rsidRPr="009B324C">
        <w:rPr>
          <w:rFonts w:cstheme="minorHAnsi"/>
          <w:b/>
          <w:color w:val="000000" w:themeColor="text1"/>
          <w:sz w:val="20"/>
          <w:szCs w:val="20"/>
          <w:lang w:val="sr-Cyrl-RS"/>
        </w:rPr>
        <w:t xml:space="preserve"> дана пре утврђеног рока за подношење понуда, уз обавезну најаву 2 дана раније.</w:t>
      </w:r>
      <w:r w:rsidR="00644825" w:rsidRPr="009B324C">
        <w:rPr>
          <w:rFonts w:cstheme="minorHAnsi"/>
          <w:b/>
          <w:bCs/>
          <w:color w:val="000000"/>
          <w:sz w:val="20"/>
          <w:szCs w:val="20"/>
          <w:lang w:val="ru-RU"/>
        </w:rPr>
        <w:t xml:space="preserve">  </w:t>
      </w:r>
      <w:r w:rsidR="00644825" w:rsidRPr="009B324C">
        <w:rPr>
          <w:rFonts w:cstheme="minorHAnsi"/>
          <w:bCs/>
          <w:color w:val="000000"/>
          <w:sz w:val="20"/>
          <w:szCs w:val="20"/>
          <w:lang w:val="ru-RU"/>
        </w:rPr>
        <w:t xml:space="preserve">Обилазак </w:t>
      </w:r>
      <w:r w:rsidR="008C4D24" w:rsidRPr="009B324C">
        <w:rPr>
          <w:rFonts w:cstheme="minorHAnsi"/>
          <w:bCs/>
          <w:color w:val="000000"/>
          <w:sz w:val="20"/>
          <w:szCs w:val="20"/>
          <w:lang w:val="ru-RU"/>
        </w:rPr>
        <w:t xml:space="preserve">аутоматских станица </w:t>
      </w:r>
      <w:r w:rsidR="00644825" w:rsidRPr="009B324C">
        <w:rPr>
          <w:rFonts w:cstheme="minorHAnsi"/>
          <w:bCs/>
          <w:color w:val="000000"/>
          <w:sz w:val="20"/>
          <w:szCs w:val="20"/>
          <w:lang w:val="ru-RU"/>
        </w:rPr>
        <w:t xml:space="preserve">није могуће извршити </w:t>
      </w:r>
      <w:r w:rsidR="00644825" w:rsidRPr="009B324C">
        <w:rPr>
          <w:rFonts w:cstheme="minorHAnsi"/>
          <w:bCs/>
          <w:color w:val="000000"/>
          <w:sz w:val="20"/>
          <w:szCs w:val="20"/>
          <w:lang w:val="sr-Cyrl-RS"/>
        </w:rPr>
        <w:t>након истека горе наведеног рока.</w:t>
      </w:r>
      <w:r w:rsidR="007676FB">
        <w:rPr>
          <w:rFonts w:cstheme="minorHAnsi"/>
          <w:bCs/>
          <w:color w:val="000000"/>
          <w:sz w:val="20"/>
          <w:szCs w:val="20"/>
          <w:lang w:val="sr-Cyrl-RS"/>
        </w:rPr>
        <w:t xml:space="preserve"> </w:t>
      </w:r>
    </w:p>
    <w:p w14:paraId="56FD175F" w14:textId="01367C64" w:rsidR="0085285E" w:rsidRPr="00B34644" w:rsidRDefault="0085285E" w:rsidP="0085285E">
      <w:pPr>
        <w:suppressAutoHyphens/>
        <w:spacing w:after="0" w:line="100" w:lineRule="atLeast"/>
        <w:jc w:val="both"/>
        <w:rPr>
          <w:rFonts w:eastAsia="Times New Roman" w:cstheme="minorHAnsi"/>
          <w:color w:val="000000" w:themeColor="text1"/>
          <w:sz w:val="20"/>
          <w:szCs w:val="20"/>
          <w:lang w:val="sr-Latn-RS"/>
        </w:rPr>
      </w:pPr>
      <w:r w:rsidRPr="002122C8">
        <w:rPr>
          <w:rFonts w:eastAsia="Times New Roman" w:cstheme="minorHAnsi"/>
          <w:sz w:val="20"/>
          <w:szCs w:val="20"/>
          <w:u w:val="single"/>
          <w:lang w:val="sr-Cyrl-RS"/>
        </w:rPr>
        <w:t xml:space="preserve">Лица за контакт ради обиласка </w:t>
      </w:r>
      <w:r w:rsidR="00D4300D" w:rsidRPr="002122C8">
        <w:rPr>
          <w:rFonts w:eastAsia="Times New Roman" w:cstheme="minorHAnsi"/>
          <w:sz w:val="20"/>
          <w:szCs w:val="20"/>
          <w:u w:val="single"/>
          <w:lang w:val="sr-Cyrl-RS"/>
        </w:rPr>
        <w:t xml:space="preserve">аутоматских станица </w:t>
      </w:r>
      <w:r w:rsidR="002C7C6B" w:rsidRPr="002122C8">
        <w:rPr>
          <w:rFonts w:eastAsia="Times New Roman" w:cstheme="minorHAnsi"/>
          <w:sz w:val="20"/>
          <w:szCs w:val="20"/>
          <w:u w:val="single"/>
          <w:lang w:val="sr-Cyrl-RS"/>
        </w:rPr>
        <w:t>и издавања</w:t>
      </w:r>
      <w:r w:rsidR="004417C3" w:rsidRPr="002122C8">
        <w:rPr>
          <w:rFonts w:eastAsia="Times New Roman" w:cstheme="minorHAnsi"/>
          <w:sz w:val="20"/>
          <w:szCs w:val="20"/>
          <w:u w:val="single"/>
          <w:lang w:val="sr-Cyrl-RS"/>
        </w:rPr>
        <w:t xml:space="preserve"> потврда</w:t>
      </w:r>
      <w:r w:rsidRPr="002122C8">
        <w:rPr>
          <w:rFonts w:eastAsia="Times New Roman" w:cstheme="minorHAnsi"/>
          <w:sz w:val="20"/>
          <w:szCs w:val="20"/>
          <w:u w:val="single"/>
          <w:lang w:val="sr-Cyrl-RS"/>
        </w:rPr>
        <w:t xml:space="preserve"> су:</w:t>
      </w:r>
      <w:r w:rsidRPr="002122C8">
        <w:rPr>
          <w:rFonts w:eastAsia="Times New Roman" w:cstheme="minorHAnsi"/>
          <w:sz w:val="20"/>
          <w:szCs w:val="20"/>
          <w:lang w:val="sr-Cyrl-RS"/>
        </w:rPr>
        <w:t xml:space="preserve"> </w:t>
      </w:r>
      <w:r w:rsidRPr="002122C8">
        <w:rPr>
          <w:rFonts w:eastAsia="Calibri" w:cstheme="minorHAnsi"/>
          <w:kern w:val="2"/>
          <w:sz w:val="20"/>
          <w:szCs w:val="20"/>
          <w:lang w:val="en-US" w:eastAsia="ar-SA"/>
        </w:rPr>
        <w:t xml:space="preserve"> </w:t>
      </w:r>
      <w:r w:rsidRPr="00B34644">
        <w:rPr>
          <w:rFonts w:cstheme="minorHAnsi"/>
          <w:color w:val="000000" w:themeColor="text1"/>
          <w:sz w:val="20"/>
          <w:szCs w:val="20"/>
          <w:lang w:val="sr-Cyrl-RS"/>
        </w:rPr>
        <w:t>Марија Кулунџић</w:t>
      </w:r>
      <w:r w:rsidRPr="00B34644">
        <w:rPr>
          <w:rFonts w:cstheme="minorHAnsi"/>
          <w:color w:val="000000" w:themeColor="text1"/>
          <w:sz w:val="20"/>
          <w:szCs w:val="20"/>
          <w:lang w:val="sr-Cyrl-CS"/>
        </w:rPr>
        <w:t xml:space="preserve">, дипл.екомомиста , тел: 021/487-4456 и </w:t>
      </w:r>
      <w:r w:rsidR="00CA707B" w:rsidRPr="002122C8">
        <w:rPr>
          <w:rFonts w:cstheme="minorHAnsi"/>
          <w:color w:val="000000" w:themeColor="text1"/>
          <w:sz w:val="20"/>
          <w:szCs w:val="20"/>
          <w:lang w:val="sr-Cyrl-CS"/>
        </w:rPr>
        <w:t xml:space="preserve">мр </w:t>
      </w:r>
      <w:r w:rsidRPr="002122C8">
        <w:rPr>
          <w:rFonts w:cstheme="minorHAnsi"/>
          <w:color w:val="000000" w:themeColor="text1"/>
          <w:sz w:val="20"/>
          <w:szCs w:val="20"/>
          <w:lang w:val="sr-Cyrl-CS"/>
        </w:rPr>
        <w:t>З</w:t>
      </w:r>
      <w:r w:rsidRPr="00B34644">
        <w:rPr>
          <w:rFonts w:cstheme="minorHAnsi"/>
          <w:color w:val="000000" w:themeColor="text1"/>
          <w:sz w:val="20"/>
          <w:szCs w:val="20"/>
          <w:lang w:val="sr-Cyrl-CS"/>
        </w:rPr>
        <w:t xml:space="preserve">орана Георгијев дипл. хемичар тел: 021/487-4499 </w:t>
      </w:r>
      <w:r w:rsidRPr="00B34644">
        <w:rPr>
          <w:rFonts w:eastAsia="Times New Roman" w:cstheme="minorHAnsi"/>
          <w:color w:val="000000" w:themeColor="text1"/>
          <w:sz w:val="20"/>
          <w:szCs w:val="20"/>
          <w:lang w:val="sr-Cyrl-RS"/>
        </w:rPr>
        <w:t>сваког радног дана у времену од 11:00-13:00 часова.</w:t>
      </w:r>
      <w:r w:rsidRPr="00B34644">
        <w:rPr>
          <w:rFonts w:cstheme="minorHAnsi"/>
          <w:color w:val="000000" w:themeColor="text1"/>
          <w:sz w:val="20"/>
          <w:szCs w:val="20"/>
          <w:lang w:val="sr-Cyrl-CS"/>
        </w:rPr>
        <w:t xml:space="preserve"> Е – </w:t>
      </w:r>
      <w:r w:rsidRPr="00B34644">
        <w:rPr>
          <w:rFonts w:cstheme="minorHAnsi"/>
          <w:color w:val="000000" w:themeColor="text1"/>
          <w:sz w:val="20"/>
          <w:szCs w:val="20"/>
          <w:lang w:val="sr-Latn-RS"/>
        </w:rPr>
        <w:t xml:space="preserve">mail </w:t>
      </w:r>
      <w:r w:rsidRPr="00B34644">
        <w:rPr>
          <w:rFonts w:cstheme="minorHAnsi"/>
          <w:color w:val="000000" w:themeColor="text1"/>
          <w:sz w:val="20"/>
          <w:szCs w:val="20"/>
          <w:lang w:val="sr-Cyrl-RS"/>
        </w:rPr>
        <w:t xml:space="preserve">адреса: </w:t>
      </w:r>
      <w:hyperlink r:id="rId12" w:history="1">
        <w:r w:rsidRPr="00B34644">
          <w:rPr>
            <w:rFonts w:eastAsia="Calibri" w:cstheme="minorHAnsi"/>
            <w:color w:val="000000" w:themeColor="text1"/>
            <w:sz w:val="20"/>
            <w:szCs w:val="20"/>
            <w:u w:val="single"/>
            <w:lang w:val="en-US"/>
          </w:rPr>
          <w:t>ekourb@vojvodina.gov.rs</w:t>
        </w:r>
      </w:hyperlink>
      <w:r w:rsidRPr="00B34644">
        <w:rPr>
          <w:rFonts w:eastAsia="Calibri" w:cstheme="minorHAnsi"/>
          <w:color w:val="000000" w:themeColor="text1"/>
          <w:sz w:val="20"/>
          <w:szCs w:val="20"/>
          <w:lang w:val="en-US"/>
        </w:rPr>
        <w:t>.</w:t>
      </w:r>
      <w:r w:rsidRPr="00B34644">
        <w:rPr>
          <w:rFonts w:eastAsia="Calibri" w:cstheme="minorHAnsi"/>
          <w:color w:val="000000" w:themeColor="text1"/>
          <w:sz w:val="20"/>
          <w:szCs w:val="20"/>
          <w:lang w:val="sr-Cyrl-RS"/>
        </w:rPr>
        <w:t>,</w:t>
      </w:r>
      <w:r w:rsidRPr="00B34644">
        <w:rPr>
          <w:rFonts w:eastAsia="Times New Roman" w:cstheme="minorHAnsi"/>
          <w:color w:val="000000" w:themeColor="text1"/>
          <w:sz w:val="20"/>
          <w:szCs w:val="20"/>
          <w:lang w:val="sr-Cyrl-RS"/>
        </w:rPr>
        <w:t xml:space="preserve"> телефакс: 021/566-238 </w:t>
      </w:r>
    </w:p>
    <w:p w14:paraId="5080A4BA" w14:textId="77777777" w:rsidR="00644825" w:rsidRDefault="00644825" w:rsidP="0085285E">
      <w:pPr>
        <w:suppressAutoHyphens/>
        <w:spacing w:after="0" w:line="100" w:lineRule="atLeast"/>
        <w:jc w:val="both"/>
        <w:rPr>
          <w:rFonts w:eastAsia="Times New Roman" w:cstheme="minorHAnsi"/>
          <w:color w:val="000000" w:themeColor="text1"/>
          <w:sz w:val="20"/>
          <w:szCs w:val="20"/>
          <w:lang w:val="sr-Cyrl-RS"/>
        </w:rPr>
      </w:pPr>
    </w:p>
    <w:p w14:paraId="46767206" w14:textId="5E596FDE" w:rsidR="0085285E" w:rsidRPr="00B34644" w:rsidRDefault="0085285E" w:rsidP="0085285E">
      <w:pPr>
        <w:suppressAutoHyphens/>
        <w:spacing w:after="0" w:line="100" w:lineRule="atLeast"/>
        <w:jc w:val="both"/>
        <w:rPr>
          <w:rFonts w:eastAsia="Arial Unicode MS" w:cstheme="minorHAnsi"/>
          <w:color w:val="000000" w:themeColor="text1"/>
          <w:kern w:val="2"/>
          <w:sz w:val="20"/>
          <w:szCs w:val="20"/>
          <w:lang w:val="sr-Cyrl-CS" w:eastAsia="ar-SA"/>
        </w:rPr>
      </w:pPr>
      <w:r w:rsidRPr="00D4300D">
        <w:rPr>
          <w:rFonts w:eastAsia="Times New Roman" w:cstheme="minorHAnsi"/>
          <w:color w:val="000000" w:themeColor="text1"/>
          <w:sz w:val="20"/>
          <w:szCs w:val="20"/>
          <w:lang w:val="sr-Cyrl-RS"/>
        </w:rPr>
        <w:t xml:space="preserve">Уколико понуђач не достави потврду о </w:t>
      </w:r>
      <w:r w:rsidR="008C4D24" w:rsidRPr="00D4300D">
        <w:rPr>
          <w:rFonts w:eastAsia="Times New Roman" w:cstheme="minorHAnsi"/>
          <w:color w:val="000000" w:themeColor="text1"/>
          <w:sz w:val="20"/>
          <w:szCs w:val="20"/>
          <w:lang w:val="sr-Cyrl-RS"/>
        </w:rPr>
        <w:t xml:space="preserve">извршеном увиду на лицу места </w:t>
      </w:r>
      <w:r w:rsidR="008C4D24" w:rsidRPr="00D4300D">
        <w:rPr>
          <w:rFonts w:eastAsia="Times New Roman" w:cstheme="minorHAnsi"/>
          <w:b/>
          <w:color w:val="000000" w:themeColor="text1"/>
          <w:sz w:val="20"/>
          <w:szCs w:val="20"/>
          <w:lang w:val="sr-Cyrl-RS"/>
        </w:rPr>
        <w:t xml:space="preserve">( </w:t>
      </w:r>
      <w:r w:rsidR="007017D3" w:rsidRPr="00D4300D">
        <w:rPr>
          <w:rFonts w:eastAsia="Times New Roman" w:cstheme="minorHAnsi"/>
          <w:color w:val="000000" w:themeColor="text1"/>
          <w:sz w:val="20"/>
          <w:szCs w:val="20"/>
          <w:lang w:val="sr-Cyrl-RS"/>
        </w:rPr>
        <w:t>Образац 9</w:t>
      </w:r>
      <w:r w:rsidR="00D4300D">
        <w:rPr>
          <w:rFonts w:eastAsia="Times New Roman" w:cstheme="minorHAnsi"/>
          <w:color w:val="000000" w:themeColor="text1"/>
          <w:sz w:val="20"/>
          <w:szCs w:val="20"/>
          <w:lang w:val="sr-Cyrl-RS"/>
        </w:rPr>
        <w:t>)</w:t>
      </w:r>
      <w:r w:rsidR="007017D3" w:rsidRPr="00D4300D">
        <w:rPr>
          <w:rFonts w:eastAsia="Times New Roman" w:cstheme="minorHAnsi"/>
          <w:color w:val="000000" w:themeColor="text1"/>
          <w:sz w:val="20"/>
          <w:szCs w:val="20"/>
          <w:lang w:val="sr-Cyrl-RS"/>
        </w:rPr>
        <w:t>.7</w:t>
      </w:r>
      <w:r w:rsidR="00D4300D" w:rsidRPr="00D4300D">
        <w:rPr>
          <w:rFonts w:eastAsia="Times New Roman" w:cstheme="minorHAnsi"/>
          <w:b/>
          <w:color w:val="000000" w:themeColor="text1"/>
          <w:sz w:val="20"/>
          <w:szCs w:val="20"/>
          <w:lang w:val="sr-Cyrl-RS"/>
        </w:rPr>
        <w:t>)</w:t>
      </w:r>
      <w:r w:rsidR="00D4300D">
        <w:rPr>
          <w:rFonts w:eastAsia="Times New Roman" w:cstheme="minorHAnsi"/>
          <w:color w:val="000000" w:themeColor="text1"/>
          <w:sz w:val="20"/>
          <w:szCs w:val="20"/>
          <w:lang w:val="sr-Cyrl-RS"/>
        </w:rPr>
        <w:t xml:space="preserve"> </w:t>
      </w:r>
      <w:r w:rsidR="008C4D24" w:rsidRPr="00D4300D">
        <w:rPr>
          <w:rFonts w:eastAsia="Times New Roman" w:cstheme="minorHAnsi"/>
          <w:color w:val="000000" w:themeColor="text1"/>
          <w:sz w:val="20"/>
          <w:szCs w:val="20"/>
          <w:lang w:val="sr-Cyrl-RS"/>
        </w:rPr>
        <w:t>који је саставни део конкурсне документације</w:t>
      </w:r>
      <w:r w:rsidR="007017D3" w:rsidRPr="00D4300D">
        <w:rPr>
          <w:rFonts w:eastAsia="Times New Roman" w:cstheme="minorHAnsi"/>
          <w:b/>
          <w:color w:val="000000" w:themeColor="text1"/>
          <w:sz w:val="20"/>
          <w:szCs w:val="20"/>
          <w:lang w:val="sr-Cyrl-RS"/>
        </w:rPr>
        <w:t>)</w:t>
      </w:r>
      <w:r w:rsidR="00081F4D" w:rsidRPr="00D4300D">
        <w:rPr>
          <w:rFonts w:eastAsia="Times New Roman" w:cstheme="minorHAnsi"/>
          <w:b/>
          <w:color w:val="000000" w:themeColor="text1"/>
          <w:sz w:val="20"/>
          <w:szCs w:val="20"/>
          <w:lang w:val="sr-Cyrl-RS"/>
        </w:rPr>
        <w:t xml:space="preserve"> </w:t>
      </w:r>
      <w:r w:rsidR="008C4D24" w:rsidRPr="00D4300D">
        <w:rPr>
          <w:rFonts w:eastAsia="Times New Roman" w:cstheme="minorHAnsi"/>
          <w:b/>
          <w:color w:val="000000" w:themeColor="text1"/>
          <w:sz w:val="20"/>
          <w:szCs w:val="20"/>
          <w:lang w:val="sr-Cyrl-RS"/>
        </w:rPr>
        <w:t xml:space="preserve"> </w:t>
      </w:r>
      <w:r w:rsidRPr="00D4300D">
        <w:rPr>
          <w:rFonts w:eastAsia="Times New Roman" w:cstheme="minorHAnsi"/>
          <w:color w:val="000000" w:themeColor="text1"/>
          <w:sz w:val="20"/>
          <w:szCs w:val="20"/>
          <w:lang w:val="sr-Cyrl-RS"/>
        </w:rPr>
        <w:t>у својој понуди</w:t>
      </w:r>
      <w:r w:rsidR="00DA3768" w:rsidRPr="00D4300D">
        <w:rPr>
          <w:rFonts w:eastAsia="Times New Roman" w:cstheme="minorHAnsi"/>
          <w:color w:val="000000" w:themeColor="text1"/>
          <w:sz w:val="20"/>
          <w:szCs w:val="20"/>
          <w:lang w:val="sr-Cyrl-RS"/>
        </w:rPr>
        <w:t>,</w:t>
      </w:r>
      <w:r w:rsidRPr="00D4300D">
        <w:rPr>
          <w:rFonts w:eastAsia="Times New Roman" w:cstheme="minorHAnsi"/>
          <w:color w:val="000000" w:themeColor="text1"/>
          <w:sz w:val="20"/>
          <w:szCs w:val="20"/>
          <w:lang w:val="sr-Cyrl-RS"/>
        </w:rPr>
        <w:t xml:space="preserve"> иста ће се одбити као неприхватљива.</w:t>
      </w:r>
    </w:p>
    <w:p w14:paraId="59ABB59D" w14:textId="060BF220" w:rsidR="004D5C50" w:rsidRPr="00B34644" w:rsidRDefault="004D5C50" w:rsidP="004D5C50">
      <w:pPr>
        <w:jc w:val="both"/>
        <w:rPr>
          <w:rFonts w:cstheme="minorHAnsi"/>
          <w:color w:val="000000"/>
          <w:sz w:val="20"/>
          <w:szCs w:val="20"/>
          <w:lang w:val="ru-RU"/>
        </w:rPr>
      </w:pPr>
      <w:r w:rsidRPr="00B34644">
        <w:rPr>
          <w:rFonts w:cstheme="minorHAnsi"/>
          <w:color w:val="000000"/>
          <w:sz w:val="20"/>
          <w:szCs w:val="20"/>
          <w:lang w:val="ru-RU"/>
        </w:rPr>
        <w:t xml:space="preserve">Потенцијални понуђачи који </w:t>
      </w:r>
      <w:r w:rsidR="00DA3768">
        <w:rPr>
          <w:rFonts w:cstheme="minorHAnsi"/>
          <w:color w:val="000000"/>
          <w:sz w:val="20"/>
          <w:szCs w:val="20"/>
          <w:lang w:val="ru-RU"/>
        </w:rPr>
        <w:t xml:space="preserve">изврше обилазак аутоматских станица </w:t>
      </w:r>
      <w:r w:rsidRPr="00B34644">
        <w:rPr>
          <w:rFonts w:cstheme="minorHAnsi"/>
          <w:color w:val="000000"/>
          <w:sz w:val="20"/>
          <w:szCs w:val="20"/>
          <w:lang w:val="ru-RU"/>
        </w:rPr>
        <w:t>у заказаном термину, дужни су да потпишу потврду - Образац који чини саставни део ове конкурсне документације и који се прил</w:t>
      </w:r>
      <w:r w:rsidR="00B34644" w:rsidRPr="00B34644">
        <w:rPr>
          <w:rFonts w:cstheme="minorHAnsi"/>
          <w:color w:val="000000"/>
          <w:sz w:val="20"/>
          <w:szCs w:val="20"/>
          <w:lang w:val="ru-RU"/>
        </w:rPr>
        <w:t>аже и чини саставни део понуде.</w:t>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347D4A" w:rsidRPr="00D6044D" w14:paraId="13353BE8" w14:textId="77777777" w:rsidTr="004147A2">
        <w:trPr>
          <w:trHeight w:val="1091"/>
          <w:tblCellSpacing w:w="20" w:type="dxa"/>
          <w:jc w:val="center"/>
        </w:trPr>
        <w:tc>
          <w:tcPr>
            <w:tcW w:w="9713" w:type="dxa"/>
            <w:shd w:val="clear" w:color="auto" w:fill="D6E3BC" w:themeFill="accent3" w:themeFillTint="66"/>
          </w:tcPr>
          <w:p w14:paraId="019A3022" w14:textId="77777777" w:rsidR="00347D4A" w:rsidRPr="00D6044D" w:rsidRDefault="00347D4A" w:rsidP="00347D4A">
            <w:pPr>
              <w:spacing w:after="0" w:line="240" w:lineRule="auto"/>
              <w:jc w:val="center"/>
              <w:rPr>
                <w:rFonts w:eastAsia="Times New Roman" w:cs="Times New Roman"/>
                <w:sz w:val="20"/>
                <w:szCs w:val="20"/>
                <w:lang w:val="sr-Cyrl-RS"/>
              </w:rPr>
            </w:pPr>
            <w:r w:rsidRPr="00D6044D">
              <w:rPr>
                <w:rFonts w:eastAsia="Times New Roman" w:cs="Times New Roman"/>
                <w:b/>
                <w:sz w:val="20"/>
                <w:szCs w:val="20"/>
                <w:lang w:val="sr-Cyrl-RS"/>
              </w:rPr>
              <w:lastRenderedPageBreak/>
              <w:t>2</w:t>
            </w:r>
            <w:r w:rsidRPr="00D6044D">
              <w:rPr>
                <w:rFonts w:eastAsia="Times New Roman" w:cs="Times New Roman"/>
                <w:b/>
                <w:sz w:val="20"/>
                <w:szCs w:val="20"/>
                <w:lang w:val="sr-Cyrl-CS"/>
              </w:rPr>
              <w:t xml:space="preserve">) </w:t>
            </w:r>
            <w:r w:rsidRPr="00D6044D">
              <w:rPr>
                <w:rFonts w:eastAsia="Times New Roman" w:cs="Times New Roman"/>
                <w:b/>
                <w:sz w:val="20"/>
                <w:szCs w:val="20"/>
                <w:lang w:val="sr-Latn-RS"/>
              </w:rPr>
              <w:t>ВРСТ</w:t>
            </w:r>
            <w:r w:rsidRPr="00D6044D">
              <w:rPr>
                <w:rFonts w:eastAsia="Times New Roman" w:cs="Times New Roman"/>
                <w:b/>
                <w:sz w:val="20"/>
                <w:szCs w:val="20"/>
                <w:lang w:val="sr-Cyrl-RS"/>
              </w:rPr>
              <w:t>А</w:t>
            </w:r>
            <w:r w:rsidRPr="00D6044D">
              <w:rPr>
                <w:rFonts w:eastAsia="Times New Roman" w:cs="Times New Roman"/>
                <w:b/>
                <w:sz w:val="20"/>
                <w:szCs w:val="20"/>
                <w:lang w:val="sr-Latn-RS"/>
              </w:rPr>
              <w:t>, ТЕХНИЧКЕ КАРАКТЕРИСТИКЕ (СПЕЦИФИКАЦИЈЕ), КВАЛИТЕТ, КОЛИЧИН</w:t>
            </w:r>
            <w:r w:rsidRPr="00D6044D">
              <w:rPr>
                <w:rFonts w:eastAsia="Times New Roman" w:cs="Times New Roman"/>
                <w:b/>
                <w:sz w:val="20"/>
                <w:szCs w:val="20"/>
                <w:lang w:val="sr-Cyrl-RS"/>
              </w:rPr>
              <w:t>А</w:t>
            </w:r>
            <w:r w:rsidRPr="00D6044D">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D6044D">
              <w:rPr>
                <w:rFonts w:eastAsia="Times New Roman" w:cs="Times New Roman"/>
                <w:b/>
                <w:sz w:val="20"/>
                <w:szCs w:val="20"/>
                <w:lang w:val="sr-Cyrl-RS"/>
              </w:rPr>
              <w:t>:</w:t>
            </w:r>
          </w:p>
        </w:tc>
      </w:tr>
    </w:tbl>
    <w:p w14:paraId="7C47E58E" w14:textId="77777777" w:rsidR="00347D4A" w:rsidRPr="00D6044D" w:rsidRDefault="00347D4A" w:rsidP="00347D4A">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347D4A" w:rsidRPr="00D6044D" w14:paraId="24373860" w14:textId="77777777" w:rsidTr="004147A2">
        <w:trPr>
          <w:trHeight w:val="778"/>
          <w:tblCellSpacing w:w="20" w:type="dxa"/>
        </w:trPr>
        <w:tc>
          <w:tcPr>
            <w:tcW w:w="9603" w:type="dxa"/>
            <w:shd w:val="clear" w:color="auto" w:fill="D6E3BC" w:themeFill="accent3" w:themeFillTint="66"/>
            <w:vAlign w:val="bottom"/>
          </w:tcPr>
          <w:p w14:paraId="6D3E7FB7" w14:textId="352A6C8B" w:rsidR="00347D4A" w:rsidRPr="004F6B55" w:rsidRDefault="00347D4A" w:rsidP="00270CCC">
            <w:pPr>
              <w:spacing w:after="0" w:line="240" w:lineRule="auto"/>
              <w:rPr>
                <w:rFonts w:eastAsia="Times New Roman" w:cs="Times New Roman"/>
                <w:b/>
                <w:sz w:val="20"/>
                <w:szCs w:val="20"/>
                <w:lang w:val="sr-Cyrl-CS"/>
              </w:rPr>
            </w:pPr>
            <w:r w:rsidRPr="004F6B55">
              <w:rPr>
                <w:rFonts w:eastAsia="Times New Roman" w:cs="Times New Roman"/>
                <w:b/>
                <w:sz w:val="20"/>
                <w:szCs w:val="20"/>
                <w:lang w:val="sr-Cyrl-RS"/>
              </w:rPr>
              <w:t>2</w:t>
            </w:r>
            <w:r w:rsidRPr="004F6B55">
              <w:rPr>
                <w:rFonts w:eastAsia="Times New Roman" w:cs="Times New Roman"/>
                <w:b/>
                <w:sz w:val="20"/>
                <w:szCs w:val="20"/>
                <w:lang w:val="sr-Cyrl-CS"/>
              </w:rPr>
              <w:t>)</w:t>
            </w:r>
            <w:r w:rsidR="00270CCC">
              <w:rPr>
                <w:rFonts w:eastAsia="Times New Roman" w:cs="Times New Roman"/>
                <w:b/>
                <w:sz w:val="20"/>
                <w:szCs w:val="20"/>
                <w:lang w:val="sr-Cyrl-CS"/>
              </w:rPr>
              <w:t>1</w:t>
            </w:r>
            <w:r w:rsidR="00270CCC">
              <w:rPr>
                <w:rFonts w:eastAsia="Times New Roman" w:cs="Times New Roman"/>
                <w:b/>
                <w:sz w:val="20"/>
                <w:szCs w:val="20"/>
                <w:lang w:val="en-US"/>
              </w:rPr>
              <w:t>)</w:t>
            </w:r>
            <w:r w:rsidRPr="004F6B55">
              <w:rPr>
                <w:rFonts w:eastAsia="Times New Roman" w:cs="Times New Roman"/>
                <w:b/>
                <w:sz w:val="20"/>
                <w:szCs w:val="20"/>
                <w:lang w:val="sr-Cyrl-CS"/>
              </w:rPr>
              <w:t xml:space="preserve"> ВРСТА</w:t>
            </w:r>
            <w:r w:rsidRPr="004F6B55">
              <w:rPr>
                <w:rFonts w:eastAsia="Times New Roman" w:cs="Times New Roman"/>
                <w:b/>
                <w:sz w:val="20"/>
                <w:szCs w:val="20"/>
                <w:lang w:val="sr-Cyrl-RS"/>
              </w:rPr>
              <w:t>,</w:t>
            </w:r>
            <w:r w:rsidRPr="004F6B55">
              <w:rPr>
                <w:rFonts w:eastAsia="Times New Roman" w:cs="Times New Roman"/>
                <w:b/>
                <w:sz w:val="20"/>
                <w:szCs w:val="20"/>
                <w:lang w:val="sr-Cyrl-CS"/>
              </w:rPr>
              <w:t xml:space="preserve"> ТЕХНИЧКЕ КАРАКТЕРИСТИКЕ (СПЕЦИФИКАЦИЈЕ)</w:t>
            </w:r>
          </w:p>
          <w:p w14:paraId="11B69322" w14:textId="77713BB7" w:rsidR="00347D4A" w:rsidRPr="002B3652" w:rsidRDefault="00347D4A" w:rsidP="00AF167F">
            <w:pPr>
              <w:spacing w:after="0" w:line="240" w:lineRule="auto"/>
              <w:jc w:val="center"/>
              <w:rPr>
                <w:rFonts w:eastAsia="PMingLiU" w:cs="Times New Roman"/>
                <w:b/>
                <w:color w:val="000000" w:themeColor="text1"/>
                <w:sz w:val="20"/>
                <w:szCs w:val="20"/>
                <w:lang w:val="sr-Cyrl-RS"/>
              </w:rPr>
            </w:pPr>
          </w:p>
        </w:tc>
      </w:tr>
    </w:tbl>
    <w:p w14:paraId="757A771D" w14:textId="77777777" w:rsidR="00347D4A" w:rsidRPr="00D6044D" w:rsidRDefault="00347D4A" w:rsidP="00347D4A">
      <w:pPr>
        <w:spacing w:after="0" w:line="240" w:lineRule="auto"/>
        <w:jc w:val="center"/>
        <w:rPr>
          <w:rFonts w:eastAsia="Times New Roman" w:cs="Arial"/>
          <w:b/>
          <w:bCs/>
          <w:sz w:val="20"/>
          <w:szCs w:val="20"/>
          <w:highlight w:val="green"/>
          <w:lang w:val="sr-Cyrl-RS" w:eastAsia="en-GB"/>
        </w:rPr>
      </w:pPr>
    </w:p>
    <w:p w14:paraId="7BD4F204" w14:textId="77777777" w:rsidR="00246904" w:rsidRDefault="00246904" w:rsidP="00246904">
      <w:pPr>
        <w:spacing w:after="0"/>
        <w:ind w:firstLine="709"/>
        <w:jc w:val="both"/>
        <w:rPr>
          <w:rFonts w:eastAsia="Calibri" w:cstheme="minorHAnsi"/>
          <w:sz w:val="20"/>
          <w:szCs w:val="20"/>
          <w:lang w:val="sr-Cyrl-RS"/>
        </w:rPr>
      </w:pPr>
      <w:r w:rsidRPr="00945A1B">
        <w:rPr>
          <w:rFonts w:eastAsia="Calibri" w:cstheme="minorHAnsi"/>
          <w:sz w:val="20"/>
          <w:szCs w:val="20"/>
          <w:lang w:val="sr-Cyrl-RS"/>
        </w:rPr>
        <w:t xml:space="preserve">Предмет јавне набавке је услуга </w:t>
      </w:r>
      <w:r w:rsidRPr="0053646F">
        <w:rPr>
          <w:rFonts w:eastAsia="PMingLiU" w:cs="Times New Roman"/>
          <w:color w:val="000000" w:themeColor="text1"/>
          <w:sz w:val="20"/>
          <w:szCs w:val="20"/>
          <w:lang w:val="sr-Cyrl-RS"/>
        </w:rPr>
        <w:t>оспособљавањ</w:t>
      </w:r>
      <w:r>
        <w:rPr>
          <w:rFonts w:eastAsia="PMingLiU" w:cs="Times New Roman"/>
          <w:color w:val="000000" w:themeColor="text1"/>
          <w:sz w:val="20"/>
          <w:szCs w:val="20"/>
          <w:lang w:val="sr-Cyrl-RS"/>
        </w:rPr>
        <w:t>а</w:t>
      </w:r>
      <w:r w:rsidRPr="0053646F">
        <w:rPr>
          <w:rFonts w:eastAsia="PMingLiU" w:cs="Times New Roman"/>
          <w:color w:val="000000" w:themeColor="text1"/>
          <w:sz w:val="20"/>
          <w:szCs w:val="20"/>
          <w:lang w:val="en-US"/>
        </w:rPr>
        <w:t xml:space="preserve"> </w:t>
      </w:r>
      <w:r w:rsidRPr="0053646F">
        <w:rPr>
          <w:rFonts w:eastAsia="PMingLiU" w:cs="Times New Roman"/>
          <w:color w:val="000000" w:themeColor="text1"/>
          <w:sz w:val="20"/>
          <w:szCs w:val="20"/>
          <w:lang w:val="sr-Cyrl-CS"/>
        </w:rPr>
        <w:t>и унапређивањ</w:t>
      </w:r>
      <w:r>
        <w:rPr>
          <w:rFonts w:eastAsia="PMingLiU" w:cs="Times New Roman"/>
          <w:color w:val="000000" w:themeColor="text1"/>
          <w:sz w:val="20"/>
          <w:szCs w:val="20"/>
          <w:lang w:val="sr-Cyrl-CS"/>
        </w:rPr>
        <w:t>а</w:t>
      </w:r>
      <w:r w:rsidRPr="0053646F">
        <w:rPr>
          <w:rFonts w:eastAsia="PMingLiU"/>
          <w:color w:val="000000" w:themeColor="text1"/>
          <w:sz w:val="20"/>
          <w:szCs w:val="20"/>
          <w:lang w:val="sr-Cyrl-RS"/>
        </w:rPr>
        <w:t xml:space="preserve"> централног софт</w:t>
      </w:r>
      <w:r w:rsidRPr="0053646F">
        <w:rPr>
          <w:rFonts w:eastAsia="PMingLiU" w:cs="Times New Roman"/>
          <w:color w:val="000000" w:themeColor="text1"/>
          <w:sz w:val="20"/>
          <w:szCs w:val="20"/>
          <w:lang w:val="sr-Cyrl-RS"/>
        </w:rPr>
        <w:t xml:space="preserve">вера за прикупљање и обраду података у локалној мрежи аутоматског мониторинга </w:t>
      </w:r>
      <w:r>
        <w:rPr>
          <w:rFonts w:eastAsia="PMingLiU" w:cs="Times New Roman"/>
          <w:color w:val="000000" w:themeColor="text1"/>
          <w:sz w:val="20"/>
          <w:szCs w:val="20"/>
          <w:lang w:val="sr-Cyrl-RS"/>
        </w:rPr>
        <w:t>АП В</w:t>
      </w:r>
      <w:r w:rsidRPr="0053646F">
        <w:rPr>
          <w:rFonts w:eastAsia="PMingLiU" w:cs="Times New Roman"/>
          <w:color w:val="000000" w:themeColor="text1"/>
          <w:sz w:val="20"/>
          <w:szCs w:val="20"/>
          <w:lang w:val="sr-Cyrl-RS"/>
        </w:rPr>
        <w:t xml:space="preserve">ојводине за контролу квалитета амбијенталног ваздуха на територији </w:t>
      </w:r>
      <w:r>
        <w:rPr>
          <w:rFonts w:eastAsia="PMingLiU" w:cs="Times New Roman"/>
          <w:color w:val="000000" w:themeColor="text1"/>
          <w:sz w:val="20"/>
          <w:szCs w:val="20"/>
          <w:lang w:val="sr-Cyrl-RS"/>
        </w:rPr>
        <w:t>АП В</w:t>
      </w:r>
      <w:r w:rsidRPr="0053646F">
        <w:rPr>
          <w:rFonts w:eastAsia="PMingLiU" w:cs="Times New Roman"/>
          <w:color w:val="000000" w:themeColor="text1"/>
          <w:sz w:val="20"/>
          <w:szCs w:val="20"/>
          <w:lang w:val="sr-Cyrl-RS"/>
        </w:rPr>
        <w:t>ојводине</w:t>
      </w:r>
      <w:r>
        <w:rPr>
          <w:rFonts w:eastAsia="PMingLiU" w:cs="Times New Roman"/>
          <w:color w:val="000000" w:themeColor="text1"/>
          <w:sz w:val="20"/>
          <w:szCs w:val="20"/>
          <w:lang w:val="sr-Cyrl-RS"/>
        </w:rPr>
        <w:t xml:space="preserve"> у циљу унапређивања оперативних функција у складу са важећим националним и европским стардардима, као и </w:t>
      </w:r>
      <w:r>
        <w:rPr>
          <w:rFonts w:eastAsia="Calibri" w:cstheme="minorHAnsi"/>
          <w:sz w:val="20"/>
          <w:szCs w:val="20"/>
          <w:lang w:val="sr-Cyrl-RS"/>
        </w:rPr>
        <w:t>увођење додатних модул</w:t>
      </w:r>
      <w:r w:rsidRPr="00945A1B">
        <w:rPr>
          <w:rFonts w:eastAsia="Calibri" w:cstheme="minorHAnsi"/>
          <w:sz w:val="20"/>
          <w:szCs w:val="20"/>
          <w:lang w:val="sr-Cyrl-RS"/>
        </w:rPr>
        <w:t xml:space="preserve">а </w:t>
      </w:r>
      <w:r>
        <w:rPr>
          <w:rFonts w:eastAsia="Calibri" w:cstheme="minorHAnsi"/>
          <w:sz w:val="20"/>
          <w:szCs w:val="20"/>
          <w:lang w:val="sr-Cyrl-RS"/>
        </w:rPr>
        <w:t xml:space="preserve">који ће унапредити процес управљања Локалном мрежом </w:t>
      </w:r>
      <w:r w:rsidRPr="00945A1B">
        <w:rPr>
          <w:rFonts w:eastAsia="Calibri" w:cstheme="minorHAnsi"/>
          <w:sz w:val="20"/>
          <w:szCs w:val="20"/>
          <w:lang w:val="sr-Cyrl-RS"/>
        </w:rPr>
        <w:t>аутоматск</w:t>
      </w:r>
      <w:r>
        <w:rPr>
          <w:rFonts w:eastAsia="Calibri" w:cstheme="minorHAnsi"/>
          <w:sz w:val="20"/>
          <w:szCs w:val="20"/>
          <w:lang w:val="sr-Cyrl-RS"/>
        </w:rPr>
        <w:t>ог</w:t>
      </w:r>
      <w:r w:rsidRPr="00945A1B">
        <w:rPr>
          <w:rFonts w:eastAsia="Calibri" w:cstheme="minorHAnsi"/>
          <w:sz w:val="20"/>
          <w:szCs w:val="20"/>
          <w:lang w:val="sr-Cyrl-RS"/>
        </w:rPr>
        <w:t xml:space="preserve"> мониторинг квалитета ваздуха</w:t>
      </w:r>
      <w:r>
        <w:rPr>
          <w:rFonts w:eastAsia="Calibri" w:cstheme="minorHAnsi"/>
          <w:sz w:val="20"/>
          <w:szCs w:val="20"/>
          <w:lang w:val="sr-Cyrl-RS"/>
        </w:rPr>
        <w:t xml:space="preserve"> АП Војводине.</w:t>
      </w:r>
    </w:p>
    <w:p w14:paraId="61C83BFA" w14:textId="0B2DD268" w:rsidR="00246904" w:rsidRDefault="00246904" w:rsidP="00E60C1D">
      <w:pPr>
        <w:spacing w:after="240"/>
        <w:ind w:firstLine="709"/>
        <w:jc w:val="both"/>
        <w:rPr>
          <w:rFonts w:eastAsia="Calibri" w:cstheme="minorHAnsi"/>
          <w:b/>
          <w:sz w:val="20"/>
          <w:szCs w:val="20"/>
          <w:lang w:val="en-US"/>
        </w:rPr>
      </w:pPr>
      <w:r>
        <w:rPr>
          <w:rFonts w:eastAsia="Calibri" w:cstheme="minorHAnsi"/>
          <w:sz w:val="20"/>
          <w:szCs w:val="20"/>
          <w:lang w:val="sr-Cyrl-RS"/>
        </w:rPr>
        <w:t>Постојећи ц</w:t>
      </w:r>
      <w:r w:rsidRPr="00357378">
        <w:rPr>
          <w:rFonts w:eastAsia="Calibri" w:cstheme="minorHAnsi"/>
          <w:sz w:val="20"/>
          <w:szCs w:val="20"/>
          <w:lang w:val="sr-Cyrl-RS"/>
        </w:rPr>
        <w:t xml:space="preserve">ентрални софтвер КОШАВA </w:t>
      </w:r>
      <w:r>
        <w:rPr>
          <w:rFonts w:eastAsia="Calibri" w:cstheme="minorHAnsi"/>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 xml:space="preserve">оперативни систем базиран на </w:t>
      </w:r>
      <w:r>
        <w:rPr>
          <w:rFonts w:eastAsia="Calibri" w:cstheme="minorHAnsi"/>
          <w:sz w:val="20"/>
          <w:szCs w:val="20"/>
          <w:lang w:val="sr-Cyrl-RS"/>
        </w:rPr>
        <w:t>„</w:t>
      </w:r>
      <w:r w:rsidRPr="00357378">
        <w:rPr>
          <w:rFonts w:eastAsia="Calibri" w:cstheme="minorHAnsi"/>
          <w:sz w:val="20"/>
          <w:szCs w:val="20"/>
          <w:lang w:val="en-US"/>
        </w:rPr>
        <w:t>Unix</w:t>
      </w:r>
      <w:r>
        <w:rPr>
          <w:rFonts w:eastAsia="Calibri" w:cstheme="minorHAnsi"/>
          <w:sz w:val="20"/>
          <w:szCs w:val="20"/>
          <w:lang w:val="en-US"/>
        </w:rPr>
        <w:t xml:space="preserve"> platformi</w:t>
      </w:r>
      <w:r>
        <w:rPr>
          <w:rFonts w:eastAsia="Calibri" w:cstheme="minorHAnsi"/>
          <w:sz w:val="20"/>
          <w:szCs w:val="20"/>
          <w:lang w:val="sr-Cyrl-RS"/>
        </w:rPr>
        <w:t xml:space="preserve">“, </w:t>
      </w:r>
      <w:r>
        <w:rPr>
          <w:rFonts w:eastAsia="Calibri" w:cstheme="minorHAnsi"/>
          <w:sz w:val="20"/>
          <w:szCs w:val="20"/>
          <w:lang w:val="en-US"/>
        </w:rPr>
        <w:t xml:space="preserve">Web </w:t>
      </w:r>
      <w:r>
        <w:rPr>
          <w:rFonts w:eastAsia="Calibri" w:cstheme="minorHAnsi"/>
          <w:sz w:val="20"/>
          <w:szCs w:val="20"/>
          <w:lang w:val="sr-Cyrl-RS"/>
        </w:rPr>
        <w:t>апликација за конфигурисање</w:t>
      </w:r>
      <w:r>
        <w:rPr>
          <w:rFonts w:eastAsia="Calibri" w:cstheme="minorHAnsi"/>
          <w:sz w:val="20"/>
          <w:szCs w:val="20"/>
          <w:lang w:val="en-US"/>
        </w:rPr>
        <w:t xml:space="preserve"> </w:t>
      </w:r>
      <w:r>
        <w:rPr>
          <w:rFonts w:eastAsia="Calibri" w:cstheme="minorHAnsi"/>
          <w:sz w:val="20"/>
          <w:szCs w:val="20"/>
          <w:lang w:val="sr-Cyrl-RS"/>
        </w:rPr>
        <w:t>„</w:t>
      </w:r>
      <w:r w:rsidRPr="00357378">
        <w:rPr>
          <w:rFonts w:eastAsia="Calibri" w:cstheme="minorHAnsi"/>
          <w:sz w:val="20"/>
          <w:szCs w:val="20"/>
          <w:lang w:val="en-US"/>
        </w:rPr>
        <w:t>datalogger-a</w:t>
      </w:r>
      <w:r>
        <w:rPr>
          <w:rFonts w:eastAsia="Calibri" w:cstheme="minorHAnsi"/>
          <w:sz w:val="20"/>
          <w:szCs w:val="20"/>
          <w:lang w:val="sr-Cyrl-RS"/>
        </w:rPr>
        <w:t>“</w:t>
      </w:r>
      <w:r w:rsidRPr="00357378">
        <w:rPr>
          <w:rFonts w:eastAsia="Calibri" w:cstheme="minorHAnsi"/>
          <w:sz w:val="20"/>
          <w:szCs w:val="20"/>
          <w:lang w:val="en-US"/>
        </w:rPr>
        <w:t xml:space="preserve">; </w:t>
      </w:r>
      <w:r>
        <w:rPr>
          <w:rFonts w:eastAsia="Calibri" w:cstheme="minorHAnsi"/>
          <w:sz w:val="20"/>
          <w:szCs w:val="20"/>
          <w:lang w:val="sr-Cyrl-RS"/>
        </w:rPr>
        <w:t>релациона база података</w:t>
      </w:r>
      <w:r>
        <w:rPr>
          <w:rFonts w:eastAsia="Calibri" w:cstheme="minorHAnsi"/>
          <w:sz w:val="20"/>
          <w:szCs w:val="20"/>
          <w:lang w:val="en-US"/>
        </w:rPr>
        <w:t xml:space="preserve"> </w:t>
      </w:r>
      <w:r w:rsidRPr="00357378">
        <w:rPr>
          <w:rFonts w:eastAsia="Calibri" w:cstheme="minorHAnsi"/>
          <w:sz w:val="20"/>
          <w:szCs w:val="20"/>
        </w:rPr>
        <w:t xml:space="preserve">(Postgre SQL; </w:t>
      </w:r>
      <w:r>
        <w:rPr>
          <w:rFonts w:eastAsia="Calibri" w:cstheme="minorHAnsi"/>
          <w:sz w:val="20"/>
          <w:szCs w:val="20"/>
          <w:lang w:val="sr-Cyrl-RS"/>
        </w:rPr>
        <w:t>„</w:t>
      </w:r>
      <w:r w:rsidRPr="00357378">
        <w:rPr>
          <w:rFonts w:eastAsia="Calibri" w:cstheme="minorHAnsi"/>
          <w:sz w:val="20"/>
          <w:szCs w:val="20"/>
        </w:rPr>
        <w:t>Mizma Igbos</w:t>
      </w:r>
      <w:r>
        <w:rPr>
          <w:rFonts w:eastAsia="Calibri" w:cstheme="minorHAnsi"/>
          <w:sz w:val="20"/>
          <w:szCs w:val="20"/>
          <w:lang w:val="sr-Cyrl-RS"/>
        </w:rPr>
        <w:t>“</w:t>
      </w:r>
      <w:r w:rsidRPr="00357378">
        <w:rPr>
          <w:rFonts w:eastAsia="Calibri" w:cstheme="minorHAnsi"/>
          <w:sz w:val="20"/>
          <w:szCs w:val="20"/>
        </w:rPr>
        <w:t xml:space="preserve"> </w:t>
      </w:r>
      <w:r>
        <w:rPr>
          <w:rFonts w:eastAsia="Calibri" w:cstheme="minorHAnsi"/>
          <w:sz w:val="20"/>
          <w:szCs w:val="20"/>
          <w:lang w:val="sr-Cyrl-RS"/>
        </w:rPr>
        <w:t>д</w:t>
      </w:r>
      <w:r w:rsidRPr="00357378">
        <w:rPr>
          <w:rFonts w:eastAsia="Calibri" w:cstheme="minorHAnsi"/>
          <w:sz w:val="20"/>
          <w:szCs w:val="20"/>
        </w:rPr>
        <w:t>.o.o. ,</w:t>
      </w:r>
      <w:r>
        <w:rPr>
          <w:rFonts w:eastAsia="Calibri" w:cstheme="minorHAnsi"/>
          <w:sz w:val="20"/>
          <w:szCs w:val="20"/>
          <w:lang w:val="sr-Cyrl-RS"/>
        </w:rPr>
        <w:t>Р. Србија)</w:t>
      </w:r>
      <w:r w:rsidRPr="00357378">
        <w:rPr>
          <w:rFonts w:eastAsia="Calibri" w:cstheme="minorHAnsi"/>
          <w:sz w:val="20"/>
          <w:szCs w:val="20"/>
        </w:rPr>
        <w:t xml:space="preserve"> </w:t>
      </w:r>
      <w:r w:rsidRPr="00357378">
        <w:rPr>
          <w:rFonts w:eastAsia="Calibri" w:cstheme="minorHAnsi"/>
          <w:sz w:val="20"/>
          <w:szCs w:val="20"/>
          <w:lang w:val="sr-Cyrl-RS"/>
        </w:rPr>
        <w:t>за прикупљање и обраду података у локалној мрежи аутоматског мониторинга АП Војводине за контролу квалитета амбијентално</w:t>
      </w:r>
      <w:r>
        <w:rPr>
          <w:rFonts w:eastAsia="Calibri" w:cstheme="minorHAnsi"/>
          <w:sz w:val="20"/>
          <w:szCs w:val="20"/>
          <w:lang w:val="sr-Cyrl-RS"/>
        </w:rPr>
        <w:t>г</w:t>
      </w:r>
      <w:r w:rsidRPr="00357378">
        <w:rPr>
          <w:rFonts w:eastAsia="Calibri" w:cstheme="minorHAnsi"/>
          <w:sz w:val="20"/>
          <w:szCs w:val="20"/>
          <w:lang w:val="sr-Latn-RS"/>
        </w:rPr>
        <w:t xml:space="preserve"> </w:t>
      </w:r>
      <w:r>
        <w:rPr>
          <w:rFonts w:eastAsia="Calibri" w:cstheme="minorHAnsi"/>
          <w:sz w:val="20"/>
          <w:szCs w:val="20"/>
          <w:lang w:val="sr-Cyrl-RS"/>
        </w:rPr>
        <w:t>ваздуха на те</w:t>
      </w:r>
      <w:r w:rsidRPr="00357378">
        <w:rPr>
          <w:rFonts w:eastAsia="Calibri" w:cstheme="minorHAnsi"/>
          <w:sz w:val="20"/>
          <w:szCs w:val="20"/>
          <w:lang w:val="sr-Cyrl-RS"/>
        </w:rPr>
        <w:t>риторији АП Војводине</w:t>
      </w:r>
      <w:r>
        <w:rPr>
          <w:rFonts w:eastAsia="Calibri" w:cstheme="minorHAnsi"/>
          <w:sz w:val="20"/>
          <w:szCs w:val="20"/>
          <w:lang w:val="sr-Cyrl-RS"/>
        </w:rPr>
        <w:t>, којом управља Покрајински секретаријат за урбанизам и заштиту животне средине (ПСУЗЖС),</w:t>
      </w:r>
      <w:r w:rsidRPr="00357378">
        <w:rPr>
          <w:rFonts w:eastAsia="Calibri" w:cstheme="minorHAnsi"/>
          <w:sz w:val="20"/>
          <w:szCs w:val="20"/>
          <w:lang w:val="sr-Cyrl-RS"/>
        </w:rPr>
        <w:t xml:space="preserve"> се састоји </w:t>
      </w:r>
      <w:r>
        <w:rPr>
          <w:rFonts w:eastAsia="Calibri" w:cstheme="minorHAnsi"/>
          <w:sz w:val="20"/>
          <w:szCs w:val="20"/>
          <w:lang w:val="sr-Cyrl-RS"/>
        </w:rPr>
        <w:t xml:space="preserve">од </w:t>
      </w:r>
      <w:r w:rsidRPr="00357378">
        <w:rPr>
          <w:rFonts w:eastAsia="Calibri" w:cstheme="minorHAnsi"/>
          <w:sz w:val="20"/>
          <w:szCs w:val="20"/>
          <w:lang w:val="sr-Cyrl-RS"/>
        </w:rPr>
        <w:t xml:space="preserve">следећих компоненти, односно </w:t>
      </w:r>
      <w:r w:rsidRPr="00EB5C7B">
        <w:rPr>
          <w:rFonts w:eastAsia="Calibri" w:cstheme="minorHAnsi"/>
          <w:b/>
          <w:sz w:val="20"/>
          <w:szCs w:val="20"/>
          <w:lang w:val="sr-Cyrl-RS"/>
        </w:rPr>
        <w:t>софтверских модула</w:t>
      </w:r>
      <w:r w:rsidRPr="00EB5C7B">
        <w:rPr>
          <w:rFonts w:eastAsia="Calibri" w:cstheme="minorHAnsi"/>
          <w:b/>
          <w:sz w:val="20"/>
          <w:szCs w:val="20"/>
          <w:lang w:val="en-US"/>
        </w:rPr>
        <w:t>:</w:t>
      </w:r>
    </w:p>
    <w:p w14:paraId="59B1C68D"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 xml:space="preserve">КОНТРОЛНА ТАБЛА </w:t>
      </w:r>
    </w:p>
    <w:p w14:paraId="141AFC2C"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ПОДАЦИ</w:t>
      </w:r>
    </w:p>
    <w:p w14:paraId="6A48DB81"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 xml:space="preserve">ИЗВЕШТАВАЊЕ </w:t>
      </w:r>
    </w:p>
    <w:p w14:paraId="0819D48F"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 xml:space="preserve">УПРАВЉАЊЕ </w:t>
      </w:r>
    </w:p>
    <w:p w14:paraId="61FC2C9E"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КОНТРОЛА</w:t>
      </w:r>
    </w:p>
    <w:p w14:paraId="22488BDB"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КАЛИБРАЦИЈА</w:t>
      </w:r>
    </w:p>
    <w:p w14:paraId="542A1DF5"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УВОЗ ПОДАТАКА</w:t>
      </w:r>
    </w:p>
    <w:p w14:paraId="6ECC3231"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ИЗВОЗ ПОДАТАКА</w:t>
      </w:r>
    </w:p>
    <w:p w14:paraId="2AAE7B1C" w14:textId="77777777" w:rsidR="00246904" w:rsidRPr="00441597" w:rsidRDefault="00246904" w:rsidP="00246904">
      <w:pPr>
        <w:pStyle w:val="ListParagraph"/>
        <w:numPr>
          <w:ilvl w:val="0"/>
          <w:numId w:val="21"/>
        </w:numPr>
        <w:spacing w:after="0"/>
        <w:rPr>
          <w:rFonts w:eastAsia="Calibri" w:cstheme="minorHAnsi"/>
          <w:sz w:val="20"/>
          <w:lang w:val="sr-Cyrl-RS"/>
        </w:rPr>
      </w:pPr>
      <w:r w:rsidRPr="00441597">
        <w:rPr>
          <w:rFonts w:eastAsia="Calibri" w:cstheme="minorHAnsi"/>
          <w:sz w:val="20"/>
          <w:lang w:val="sr-Cyrl-RS"/>
        </w:rPr>
        <w:t>КОРИСНИЦИ</w:t>
      </w:r>
    </w:p>
    <w:p w14:paraId="02B5BE03" w14:textId="77777777" w:rsidR="00246904" w:rsidRPr="00DB4B27" w:rsidRDefault="00246904" w:rsidP="00E60C1D">
      <w:pPr>
        <w:pStyle w:val="ListParagraph"/>
        <w:numPr>
          <w:ilvl w:val="0"/>
          <w:numId w:val="21"/>
        </w:numPr>
        <w:spacing w:after="240"/>
        <w:ind w:left="714" w:hanging="357"/>
        <w:rPr>
          <w:rFonts w:eastAsia="Calibri" w:cstheme="minorHAnsi"/>
          <w:sz w:val="20"/>
          <w:lang w:val="en-US"/>
        </w:rPr>
      </w:pPr>
      <w:r w:rsidRPr="00DB4B27">
        <w:rPr>
          <w:rFonts w:eastAsia="Calibri" w:cstheme="minorHAnsi"/>
          <w:sz w:val="20"/>
          <w:lang w:val="sr-Cyrl-RS"/>
        </w:rPr>
        <w:t xml:space="preserve">ЕКСТЕРНИ </w:t>
      </w:r>
      <w:r w:rsidRPr="00DB4B27">
        <w:rPr>
          <w:rFonts w:eastAsia="Calibri" w:cstheme="minorHAnsi"/>
          <w:sz w:val="20"/>
          <w:lang w:val="sr-Latn-RS"/>
        </w:rPr>
        <w:t>„</w:t>
      </w:r>
      <w:r w:rsidRPr="00DB4B27">
        <w:rPr>
          <w:rFonts w:eastAsia="Calibri" w:cstheme="minorHAnsi"/>
          <w:sz w:val="20"/>
          <w:lang w:val="en-US"/>
        </w:rPr>
        <w:t>WEB”</w:t>
      </w:r>
    </w:p>
    <w:p w14:paraId="7086CAF1" w14:textId="0442C3D6" w:rsidR="00F45A08" w:rsidRPr="00DB4B27" w:rsidRDefault="00F45A08" w:rsidP="00E60C1D">
      <w:pPr>
        <w:spacing w:after="240"/>
        <w:rPr>
          <w:rFonts w:eastAsia="Calibri" w:cstheme="minorHAnsi"/>
          <w:sz w:val="20"/>
          <w:szCs w:val="20"/>
          <w:lang w:val="sr-Cyrl-RS"/>
        </w:rPr>
      </w:pPr>
      <w:r w:rsidRPr="00DB4B27">
        <w:rPr>
          <w:rFonts w:eastAsia="Calibri" w:cstheme="minorHAnsi"/>
          <w:sz w:val="20"/>
          <w:szCs w:val="20"/>
          <w:lang w:val="sr-Cyrl-RS"/>
        </w:rPr>
        <w:t>Постојећа инфраструктура Покрајинског секретаријата за урбанизам и заштиту животне средине:</w:t>
      </w:r>
    </w:p>
    <w:p w14:paraId="654F9CE3" w14:textId="77777777" w:rsidR="00F45A08" w:rsidRPr="00DB4B27" w:rsidRDefault="00F45A08" w:rsidP="00F45A08">
      <w:pPr>
        <w:rPr>
          <w:b/>
          <w:bCs/>
          <w:sz w:val="20"/>
          <w:szCs w:val="20"/>
          <w:u w:val="single"/>
        </w:rPr>
      </w:pPr>
      <w:r w:rsidRPr="00DB4B27">
        <w:rPr>
          <w:b/>
          <w:bCs/>
          <w:sz w:val="20"/>
          <w:szCs w:val="20"/>
          <w:u w:val="single"/>
        </w:rPr>
        <w:t>Спецификација сервера DELL</w:t>
      </w:r>
      <w:r w:rsidRPr="00DB4B27">
        <w:rPr>
          <w:b/>
          <w:bCs/>
          <w:sz w:val="20"/>
          <w:szCs w:val="20"/>
          <w:u w:val="single"/>
          <w:vertAlign w:val="superscript"/>
        </w:rPr>
        <w:t>TM</w:t>
      </w:r>
      <w:r w:rsidRPr="00DB4B27">
        <w:rPr>
          <w:b/>
          <w:bCs/>
          <w:sz w:val="20"/>
          <w:szCs w:val="20"/>
          <w:u w:val="single"/>
        </w:rPr>
        <w:t xml:space="preserve"> PowerEdge</w:t>
      </w:r>
      <w:r w:rsidRPr="00DB4B27">
        <w:rPr>
          <w:b/>
          <w:bCs/>
          <w:sz w:val="20"/>
          <w:szCs w:val="20"/>
          <w:u w:val="single"/>
          <w:vertAlign w:val="superscript"/>
        </w:rPr>
        <w:t>TM</w:t>
      </w:r>
      <w:r w:rsidRPr="00DB4B27">
        <w:rPr>
          <w:b/>
          <w:bCs/>
          <w:sz w:val="20"/>
          <w:szCs w:val="20"/>
          <w:u w:val="single"/>
        </w:rPr>
        <w:t xml:space="preserve"> R710</w:t>
      </w:r>
    </w:p>
    <w:p w14:paraId="3A429133" w14:textId="77777777" w:rsidR="00F45A08" w:rsidRPr="00DB4B27" w:rsidRDefault="00F45A08" w:rsidP="00620CB6">
      <w:pPr>
        <w:pStyle w:val="ListParagraph"/>
        <w:numPr>
          <w:ilvl w:val="0"/>
          <w:numId w:val="35"/>
        </w:numPr>
        <w:spacing w:after="240" w:line="300" w:lineRule="exact"/>
        <w:ind w:left="709" w:hanging="283"/>
        <w:contextualSpacing/>
        <w:rPr>
          <w:sz w:val="20"/>
        </w:rPr>
      </w:pPr>
      <w:r w:rsidRPr="00DB4B27">
        <w:rPr>
          <w:sz w:val="20"/>
        </w:rPr>
        <w:t>2U rack mount with 19” rack sliding rails</w:t>
      </w:r>
    </w:p>
    <w:p w14:paraId="26C9181D" w14:textId="77777777" w:rsidR="00F45A08" w:rsidRPr="00DB4B27" w:rsidRDefault="00F45A08" w:rsidP="00620CB6">
      <w:pPr>
        <w:pStyle w:val="ListParagraph"/>
        <w:numPr>
          <w:ilvl w:val="0"/>
          <w:numId w:val="35"/>
        </w:numPr>
        <w:spacing w:after="240" w:line="300" w:lineRule="exact"/>
        <w:ind w:left="709" w:hanging="283"/>
        <w:contextualSpacing/>
        <w:rPr>
          <w:sz w:val="20"/>
        </w:rPr>
      </w:pPr>
      <w:r w:rsidRPr="00DB4B27">
        <w:rPr>
          <w:sz w:val="20"/>
        </w:rPr>
        <w:t>Processor: 2 x Intel Xeon E5620 (2.40GHz, 4C, 12M Cache, 5.86 GT/s QPI, 80W TDP, Turbo, HT)</w:t>
      </w:r>
    </w:p>
    <w:p w14:paraId="0BAEC80F" w14:textId="77777777" w:rsidR="00F45A08" w:rsidRPr="00DB4B27" w:rsidRDefault="00F45A08" w:rsidP="00620CB6">
      <w:pPr>
        <w:pStyle w:val="ListParagraph"/>
        <w:numPr>
          <w:ilvl w:val="0"/>
          <w:numId w:val="35"/>
        </w:numPr>
        <w:spacing w:after="240" w:line="300" w:lineRule="exact"/>
        <w:ind w:left="709" w:hanging="283"/>
        <w:contextualSpacing/>
        <w:rPr>
          <w:sz w:val="20"/>
        </w:rPr>
      </w:pPr>
      <w:r w:rsidRPr="00DB4B27">
        <w:rPr>
          <w:sz w:val="20"/>
        </w:rPr>
        <w:t>RAM: 48GB installed with support for future upgrade to 144GB</w:t>
      </w:r>
    </w:p>
    <w:p w14:paraId="4B3DB1C7" w14:textId="77777777" w:rsidR="00F45A08" w:rsidRPr="00DB4B27" w:rsidRDefault="00F45A08" w:rsidP="00620CB6">
      <w:pPr>
        <w:pStyle w:val="ListParagraph"/>
        <w:numPr>
          <w:ilvl w:val="0"/>
          <w:numId w:val="35"/>
        </w:numPr>
        <w:spacing w:after="240" w:line="300" w:lineRule="exact"/>
        <w:ind w:left="709" w:hanging="283"/>
        <w:contextualSpacing/>
        <w:rPr>
          <w:sz w:val="20"/>
        </w:rPr>
      </w:pPr>
      <w:r w:rsidRPr="00DB4B27">
        <w:rPr>
          <w:sz w:val="20"/>
        </w:rPr>
        <w:t>PERC H700 RAID Controller with 512MB Cache and 0,1,5,6,10,50,60 RAID</w:t>
      </w:r>
    </w:p>
    <w:p w14:paraId="7E4B529B" w14:textId="0F190CDE" w:rsidR="00F45A08" w:rsidRPr="00DB4B27" w:rsidRDefault="00F45A08" w:rsidP="00837ED9">
      <w:pPr>
        <w:pStyle w:val="ListParagraph"/>
        <w:numPr>
          <w:ilvl w:val="0"/>
          <w:numId w:val="35"/>
        </w:numPr>
        <w:spacing w:after="240" w:line="300" w:lineRule="exact"/>
        <w:ind w:left="720" w:hanging="283"/>
        <w:contextualSpacing/>
        <w:rPr>
          <w:sz w:val="20"/>
        </w:rPr>
      </w:pPr>
      <w:r w:rsidRPr="00DB4B27">
        <w:rPr>
          <w:sz w:val="20"/>
        </w:rPr>
        <w:t>HDD: 2x 146GB, SAS 3Gbps, 3.5-in, 15K RPM Hard Drive (Hot Plug) in RAID 1;</w:t>
      </w:r>
      <w:r w:rsidR="009D67E4" w:rsidRPr="00DB4B27">
        <w:rPr>
          <w:sz w:val="20"/>
          <w:lang w:val="sr-Cyrl-RS"/>
        </w:rPr>
        <w:t xml:space="preserve"> </w:t>
      </w:r>
      <w:r w:rsidRPr="00DB4B27">
        <w:rPr>
          <w:sz w:val="20"/>
        </w:rPr>
        <w:t>4x 600GB, SAS 6Gbps, 3.5-in, 10K RPM Additional Hard Drive (Hot Plug) in RAID 5</w:t>
      </w:r>
    </w:p>
    <w:p w14:paraId="2AACF813" w14:textId="77777777" w:rsidR="00F45A08" w:rsidRPr="00DB4B27" w:rsidRDefault="00F45A08" w:rsidP="009D67E4">
      <w:pPr>
        <w:pStyle w:val="ListParagraph"/>
        <w:numPr>
          <w:ilvl w:val="0"/>
          <w:numId w:val="35"/>
        </w:numPr>
        <w:spacing w:after="240" w:line="300" w:lineRule="exact"/>
        <w:ind w:left="720" w:hanging="283"/>
        <w:contextualSpacing/>
        <w:rPr>
          <w:sz w:val="20"/>
        </w:rPr>
      </w:pPr>
      <w:r w:rsidRPr="00DB4B27">
        <w:rPr>
          <w:sz w:val="20"/>
        </w:rPr>
        <w:t>16X DVD+/-RW ROM Drive SATA</w:t>
      </w:r>
    </w:p>
    <w:p w14:paraId="105F8930" w14:textId="6703CA4B" w:rsidR="00F45A08" w:rsidRPr="00DB4B27" w:rsidRDefault="00F45A08" w:rsidP="009D67E4">
      <w:pPr>
        <w:pStyle w:val="ListParagraph"/>
        <w:numPr>
          <w:ilvl w:val="0"/>
          <w:numId w:val="35"/>
        </w:numPr>
        <w:spacing w:after="240" w:line="300" w:lineRule="exact"/>
        <w:ind w:left="720" w:hanging="283"/>
        <w:contextualSpacing/>
        <w:rPr>
          <w:sz w:val="20"/>
        </w:rPr>
      </w:pPr>
      <w:r w:rsidRPr="00DB4B27">
        <w:rPr>
          <w:sz w:val="20"/>
        </w:rPr>
        <w:t>Power Supply: High Output, Redundant (2 PSU), 870W</w:t>
      </w:r>
    </w:p>
    <w:p w14:paraId="7F1904BF" w14:textId="77777777" w:rsidR="00F45A08" w:rsidRPr="00DB4B27" w:rsidRDefault="00F45A08" w:rsidP="00E60C1D">
      <w:pPr>
        <w:jc w:val="both"/>
        <w:rPr>
          <w:b/>
          <w:bCs/>
          <w:sz w:val="20"/>
          <w:szCs w:val="20"/>
          <w:u w:val="single"/>
        </w:rPr>
      </w:pPr>
      <w:r w:rsidRPr="00DB4B27">
        <w:rPr>
          <w:b/>
          <w:bCs/>
          <w:sz w:val="20"/>
          <w:szCs w:val="20"/>
          <w:u w:val="single"/>
        </w:rPr>
        <w:t xml:space="preserve">Спецификација система за архивирање и складиштење </w:t>
      </w:r>
      <w:r w:rsidRPr="00DB4B27">
        <w:rPr>
          <w:b/>
          <w:bCs/>
          <w:sz w:val="20"/>
          <w:szCs w:val="20"/>
          <w:u w:val="single"/>
          <w:lang w:val="sr-Cyrl-RS"/>
        </w:rPr>
        <w:t xml:space="preserve">података </w:t>
      </w:r>
      <w:r w:rsidRPr="00DB4B27">
        <w:rPr>
          <w:b/>
          <w:bCs/>
          <w:sz w:val="20"/>
          <w:szCs w:val="20"/>
          <w:u w:val="single"/>
        </w:rPr>
        <w:t>DELL</w:t>
      </w:r>
      <w:r w:rsidRPr="00DB4B27">
        <w:rPr>
          <w:b/>
          <w:bCs/>
          <w:sz w:val="20"/>
          <w:szCs w:val="20"/>
          <w:u w:val="single"/>
          <w:vertAlign w:val="superscript"/>
        </w:rPr>
        <w:t xml:space="preserve">TM </w:t>
      </w:r>
      <w:r w:rsidRPr="00DB4B27">
        <w:rPr>
          <w:b/>
          <w:bCs/>
          <w:sz w:val="20"/>
          <w:szCs w:val="20"/>
          <w:u w:val="single"/>
        </w:rPr>
        <w:t>PowerVault</w:t>
      </w:r>
      <w:r w:rsidRPr="00DB4B27">
        <w:rPr>
          <w:b/>
          <w:bCs/>
          <w:sz w:val="20"/>
          <w:szCs w:val="20"/>
          <w:u w:val="single"/>
          <w:vertAlign w:val="superscript"/>
        </w:rPr>
        <w:t>TM</w:t>
      </w:r>
      <w:r w:rsidRPr="00DB4B27">
        <w:rPr>
          <w:b/>
          <w:bCs/>
          <w:sz w:val="20"/>
          <w:szCs w:val="20"/>
          <w:u w:val="single"/>
        </w:rPr>
        <w:t xml:space="preserve"> NX300</w:t>
      </w:r>
    </w:p>
    <w:p w14:paraId="7DD81263" w14:textId="77777777" w:rsidR="00F45A08" w:rsidRPr="00DB4B27" w:rsidRDefault="00F45A08" w:rsidP="009D67E4">
      <w:pPr>
        <w:pStyle w:val="ListParagraph"/>
        <w:numPr>
          <w:ilvl w:val="0"/>
          <w:numId w:val="36"/>
        </w:numPr>
        <w:tabs>
          <w:tab w:val="clear" w:pos="1080"/>
          <w:tab w:val="left" w:pos="851"/>
        </w:tabs>
        <w:spacing w:after="240" w:line="300" w:lineRule="exact"/>
        <w:ind w:left="709" w:hanging="283"/>
        <w:contextualSpacing/>
        <w:rPr>
          <w:sz w:val="20"/>
        </w:rPr>
      </w:pPr>
      <w:r w:rsidRPr="00DB4B27">
        <w:rPr>
          <w:sz w:val="20"/>
        </w:rPr>
        <w:t>Support SMB/CIFS, NFS, FTP protocol</w:t>
      </w:r>
    </w:p>
    <w:p w14:paraId="65465BAB" w14:textId="77777777" w:rsidR="00F45A08" w:rsidRPr="00DB4B27" w:rsidRDefault="00F45A08" w:rsidP="009D67E4">
      <w:pPr>
        <w:pStyle w:val="ListParagraph"/>
        <w:numPr>
          <w:ilvl w:val="0"/>
          <w:numId w:val="36"/>
        </w:numPr>
        <w:tabs>
          <w:tab w:val="clear" w:pos="1080"/>
          <w:tab w:val="left" w:pos="851"/>
        </w:tabs>
        <w:spacing w:after="240" w:line="300" w:lineRule="exact"/>
        <w:ind w:left="709" w:hanging="283"/>
        <w:contextualSpacing/>
        <w:rPr>
          <w:sz w:val="20"/>
        </w:rPr>
      </w:pPr>
      <w:r w:rsidRPr="00DB4B27">
        <w:rPr>
          <w:sz w:val="20"/>
        </w:rPr>
        <w:t>1U rack mount with 19” rack sliding rails</w:t>
      </w:r>
    </w:p>
    <w:p w14:paraId="5737AB20" w14:textId="77777777" w:rsidR="00F45A08" w:rsidRPr="00DB4B27" w:rsidRDefault="00F45A08" w:rsidP="009D67E4">
      <w:pPr>
        <w:pStyle w:val="ListParagraph"/>
        <w:numPr>
          <w:ilvl w:val="0"/>
          <w:numId w:val="36"/>
        </w:numPr>
        <w:tabs>
          <w:tab w:val="clear" w:pos="1080"/>
          <w:tab w:val="left" w:pos="709"/>
        </w:tabs>
        <w:spacing w:after="240" w:line="300" w:lineRule="exact"/>
        <w:ind w:left="851" w:hanging="425"/>
        <w:contextualSpacing/>
        <w:rPr>
          <w:sz w:val="20"/>
        </w:rPr>
      </w:pPr>
      <w:r w:rsidRPr="00DB4B27">
        <w:rPr>
          <w:sz w:val="20"/>
        </w:rPr>
        <w:lastRenderedPageBreak/>
        <w:t>Support for hot swappable SATA type of HDDs with various single HDD capacities (e.g. 500GB, 750GB, 1TB, etc.)</w:t>
      </w:r>
    </w:p>
    <w:p w14:paraId="0DACDC12" w14:textId="77777777" w:rsidR="00F45A08" w:rsidRPr="00DB4B27" w:rsidRDefault="00F45A08" w:rsidP="009D67E4">
      <w:pPr>
        <w:pStyle w:val="ListParagraph"/>
        <w:numPr>
          <w:ilvl w:val="0"/>
          <w:numId w:val="36"/>
        </w:numPr>
        <w:tabs>
          <w:tab w:val="clear" w:pos="1080"/>
          <w:tab w:val="left" w:pos="709"/>
        </w:tabs>
        <w:spacing w:after="240" w:line="300" w:lineRule="exact"/>
        <w:ind w:left="851" w:hanging="425"/>
        <w:contextualSpacing/>
        <w:rPr>
          <w:sz w:val="20"/>
        </w:rPr>
      </w:pPr>
      <w:r w:rsidRPr="00DB4B27">
        <w:rPr>
          <w:sz w:val="20"/>
        </w:rPr>
        <w:t>Redundant and hot swappable HDDs</w:t>
      </w:r>
    </w:p>
    <w:p w14:paraId="3B83522A" w14:textId="77777777" w:rsidR="00F45A08" w:rsidRPr="00DB4B27" w:rsidRDefault="00F45A08" w:rsidP="009D67E4">
      <w:pPr>
        <w:pStyle w:val="ListParagraph"/>
        <w:numPr>
          <w:ilvl w:val="0"/>
          <w:numId w:val="36"/>
        </w:numPr>
        <w:tabs>
          <w:tab w:val="clear" w:pos="1080"/>
          <w:tab w:val="left" w:pos="709"/>
        </w:tabs>
        <w:spacing w:after="240" w:line="300" w:lineRule="exact"/>
        <w:ind w:left="851" w:hanging="425"/>
        <w:contextualSpacing/>
        <w:rPr>
          <w:sz w:val="20"/>
        </w:rPr>
      </w:pPr>
      <w:r w:rsidRPr="00DB4B27">
        <w:rPr>
          <w:sz w:val="20"/>
        </w:rPr>
        <w:t>RAID Levels: 0, 1, 5, 6, 10</w:t>
      </w:r>
    </w:p>
    <w:p w14:paraId="37F3F4DE" w14:textId="77777777" w:rsidR="00F45A08" w:rsidRPr="00DB4B27" w:rsidRDefault="00F45A08" w:rsidP="009D67E4">
      <w:pPr>
        <w:pStyle w:val="ListParagraph"/>
        <w:numPr>
          <w:ilvl w:val="0"/>
          <w:numId w:val="36"/>
        </w:numPr>
        <w:tabs>
          <w:tab w:val="clear" w:pos="1080"/>
          <w:tab w:val="left" w:pos="709"/>
        </w:tabs>
        <w:spacing w:after="240" w:line="300" w:lineRule="exact"/>
        <w:ind w:left="851" w:hanging="425"/>
        <w:contextualSpacing/>
        <w:rPr>
          <w:sz w:val="20"/>
        </w:rPr>
      </w:pPr>
      <w:r w:rsidRPr="00DB4B27">
        <w:rPr>
          <w:sz w:val="20"/>
          <w:lang w:val="sr-Cyrl-RS"/>
        </w:rPr>
        <w:t xml:space="preserve">3 </w:t>
      </w:r>
      <w:r w:rsidRPr="00DB4B27">
        <w:rPr>
          <w:sz w:val="20"/>
        </w:rPr>
        <w:t>x 1TB SATA 7.2k 3.5" HD Hot Plug</w:t>
      </w:r>
    </w:p>
    <w:p w14:paraId="2505B9CC" w14:textId="77777777" w:rsidR="00F45A08" w:rsidRPr="00DB4B27" w:rsidRDefault="00F45A08" w:rsidP="009D67E4">
      <w:pPr>
        <w:pStyle w:val="ListParagraph"/>
        <w:numPr>
          <w:ilvl w:val="0"/>
          <w:numId w:val="36"/>
        </w:numPr>
        <w:tabs>
          <w:tab w:val="clear" w:pos="1080"/>
          <w:tab w:val="left" w:pos="709"/>
        </w:tabs>
        <w:autoSpaceDE w:val="0"/>
        <w:autoSpaceDN w:val="0"/>
        <w:spacing w:after="0" w:line="300" w:lineRule="atLeast"/>
        <w:ind w:left="851" w:hanging="425"/>
        <w:rPr>
          <w:sz w:val="20"/>
          <w:lang w:val="en-US"/>
        </w:rPr>
      </w:pPr>
      <w:r w:rsidRPr="00DB4B27">
        <w:rPr>
          <w:sz w:val="20"/>
          <w:lang w:val="sr-Cyrl-RS"/>
        </w:rPr>
        <w:t xml:space="preserve">1 </w:t>
      </w:r>
      <w:r w:rsidRPr="00DB4B27">
        <w:rPr>
          <w:sz w:val="20"/>
        </w:rPr>
        <w:t xml:space="preserve">x 1TB SATA 7.2k 3.5“, </w:t>
      </w:r>
      <w:r w:rsidRPr="00DB4B27">
        <w:rPr>
          <w:sz w:val="20"/>
          <w:lang w:val="sr-Cyrl-RS"/>
        </w:rPr>
        <w:t xml:space="preserve">резервни диск </w:t>
      </w:r>
    </w:p>
    <w:p w14:paraId="67B59615" w14:textId="77777777" w:rsidR="00F45A08" w:rsidRPr="00DB4B27" w:rsidRDefault="00F45A08" w:rsidP="009D67E4">
      <w:pPr>
        <w:pStyle w:val="ListParagraph"/>
        <w:numPr>
          <w:ilvl w:val="0"/>
          <w:numId w:val="36"/>
        </w:numPr>
        <w:tabs>
          <w:tab w:val="clear" w:pos="1080"/>
          <w:tab w:val="left" w:pos="709"/>
        </w:tabs>
        <w:spacing w:after="240" w:line="300" w:lineRule="exact"/>
        <w:ind w:left="851" w:hanging="425"/>
        <w:contextualSpacing/>
        <w:rPr>
          <w:sz w:val="20"/>
        </w:rPr>
      </w:pPr>
      <w:r w:rsidRPr="00DB4B27">
        <w:rPr>
          <w:sz w:val="20"/>
        </w:rPr>
        <w:t>Dual port Broadcom BCM 5716 (2 x 1Gb/s ports)</w:t>
      </w:r>
    </w:p>
    <w:p w14:paraId="3C4B8EB4" w14:textId="77777777" w:rsidR="00F45A08" w:rsidRPr="00DB4B27" w:rsidRDefault="00F45A08" w:rsidP="009D67E4">
      <w:pPr>
        <w:pStyle w:val="ListParagraph"/>
        <w:numPr>
          <w:ilvl w:val="0"/>
          <w:numId w:val="36"/>
        </w:numPr>
        <w:tabs>
          <w:tab w:val="clear" w:pos="1080"/>
          <w:tab w:val="left" w:pos="709"/>
        </w:tabs>
        <w:spacing w:after="240" w:line="300" w:lineRule="exact"/>
        <w:ind w:left="851" w:hanging="425"/>
        <w:contextualSpacing/>
        <w:rPr>
          <w:sz w:val="20"/>
        </w:rPr>
      </w:pPr>
      <w:r w:rsidRPr="00DB4B27">
        <w:rPr>
          <w:sz w:val="20"/>
        </w:rPr>
        <w:t>Support SNMP, SSH, HTTP and HTTPS as device management protocol</w:t>
      </w:r>
    </w:p>
    <w:p w14:paraId="72D324DB" w14:textId="77777777" w:rsidR="00246904" w:rsidRPr="00357378" w:rsidRDefault="00246904" w:rsidP="00620CB6">
      <w:pPr>
        <w:spacing w:after="120"/>
        <w:ind w:firstLine="720"/>
        <w:jc w:val="both"/>
        <w:rPr>
          <w:rFonts w:eastAsia="Calibri" w:cstheme="minorHAnsi"/>
          <w:sz w:val="20"/>
          <w:szCs w:val="20"/>
          <w:lang w:val="sr-Cyrl-RS"/>
        </w:rPr>
      </w:pPr>
      <w:r w:rsidRPr="008E307C">
        <w:rPr>
          <w:rFonts w:eastAsia="Calibri" w:cstheme="minorHAnsi"/>
          <w:sz w:val="20"/>
          <w:szCs w:val="20"/>
          <w:lang w:val="sr-Cyrl-RS"/>
        </w:rPr>
        <w:t xml:space="preserve">За потребе </w:t>
      </w:r>
      <w:r>
        <w:rPr>
          <w:rFonts w:eastAsia="Calibri" w:cstheme="minorHAnsi"/>
          <w:sz w:val="20"/>
          <w:szCs w:val="20"/>
          <w:lang w:val="sr-Cyrl-RS"/>
        </w:rPr>
        <w:t>ПС</w:t>
      </w:r>
      <w:r w:rsidRPr="008E307C">
        <w:rPr>
          <w:rFonts w:eastAsia="Calibri" w:cstheme="minorHAnsi"/>
          <w:sz w:val="20"/>
          <w:szCs w:val="20"/>
          <w:lang w:val="sr-Cyrl-RS"/>
        </w:rPr>
        <w:t>УЗЖС потребно је унапредити централни систем за аквизицију података оспособљавањем модула који</w:t>
      </w:r>
      <w:r>
        <w:rPr>
          <w:rFonts w:eastAsia="Calibri" w:cstheme="minorHAnsi"/>
          <w:sz w:val="20"/>
          <w:szCs w:val="20"/>
          <w:lang w:val="sr-Cyrl-RS"/>
        </w:rPr>
        <w:t>м</w:t>
      </w:r>
      <w:r w:rsidRPr="008E307C">
        <w:rPr>
          <w:rFonts w:eastAsia="Calibri" w:cstheme="minorHAnsi"/>
          <w:sz w:val="20"/>
          <w:szCs w:val="20"/>
          <w:lang w:val="sr-Cyrl-RS"/>
        </w:rPr>
        <w:t xml:space="preserve"> ће </w:t>
      </w:r>
      <w:r>
        <w:rPr>
          <w:rFonts w:eastAsia="Calibri" w:cstheme="minorHAnsi"/>
          <w:sz w:val="20"/>
          <w:szCs w:val="20"/>
          <w:lang w:val="sr-Cyrl-RS"/>
        </w:rPr>
        <w:t xml:space="preserve">се </w:t>
      </w:r>
      <w:r w:rsidRPr="008E307C">
        <w:rPr>
          <w:rFonts w:eastAsia="Calibri" w:cstheme="minorHAnsi"/>
          <w:sz w:val="20"/>
          <w:szCs w:val="20"/>
          <w:lang w:val="sr-Cyrl-RS"/>
        </w:rPr>
        <w:t>унапредити његове оп</w:t>
      </w:r>
      <w:r>
        <w:rPr>
          <w:rFonts w:eastAsia="Calibri" w:cstheme="minorHAnsi"/>
          <w:sz w:val="20"/>
          <w:szCs w:val="20"/>
          <w:lang w:val="sr-Cyrl-RS"/>
        </w:rPr>
        <w:t>ер</w:t>
      </w:r>
      <w:r w:rsidRPr="008E307C">
        <w:rPr>
          <w:rFonts w:eastAsia="Calibri" w:cstheme="minorHAnsi"/>
          <w:sz w:val="20"/>
          <w:szCs w:val="20"/>
          <w:lang w:val="sr-Cyrl-RS"/>
        </w:rPr>
        <w:t>ативне функције за које ј</w:t>
      </w:r>
      <w:r>
        <w:rPr>
          <w:rFonts w:eastAsia="Calibri" w:cstheme="minorHAnsi"/>
          <w:sz w:val="20"/>
          <w:szCs w:val="20"/>
          <w:lang w:val="sr-Cyrl-RS"/>
        </w:rPr>
        <w:t>е утврђено да недостају и/или</w:t>
      </w:r>
      <w:r w:rsidRPr="008E307C">
        <w:rPr>
          <w:rFonts w:eastAsia="Calibri" w:cstheme="minorHAnsi"/>
          <w:sz w:val="20"/>
          <w:szCs w:val="20"/>
          <w:lang w:val="sr-Cyrl-RS"/>
        </w:rPr>
        <w:t xml:space="preserve"> да не задовољавају доле наведене стандарде у мерењу квалитета амбијенталног ваздуха или имају друге недостатке у односу на постојећи софтве</w:t>
      </w:r>
      <w:r>
        <w:rPr>
          <w:rFonts w:eastAsia="Calibri" w:cstheme="minorHAnsi"/>
          <w:sz w:val="20"/>
          <w:szCs w:val="20"/>
          <w:lang w:val="sr-Cyrl-RS"/>
        </w:rPr>
        <w:t>р</w:t>
      </w:r>
      <w:r w:rsidRPr="00357378">
        <w:rPr>
          <w:rFonts w:eastAsia="Calibri" w:cstheme="minorHAnsi"/>
          <w:sz w:val="20"/>
          <w:szCs w:val="20"/>
          <w:lang w:val="en-US"/>
        </w:rPr>
        <w:t>:</w:t>
      </w:r>
    </w:p>
    <w:p w14:paraId="2B645048" w14:textId="77777777" w:rsidR="00246904" w:rsidRPr="00357378" w:rsidRDefault="00246904" w:rsidP="00246904">
      <w:pPr>
        <w:spacing w:after="0"/>
        <w:jc w:val="both"/>
        <w:rPr>
          <w:rFonts w:eastAsia="Calibri" w:cstheme="minorHAnsi"/>
          <w:sz w:val="20"/>
          <w:szCs w:val="20"/>
          <w:lang w:val="sr-Cyrl-RS"/>
        </w:rPr>
      </w:pPr>
      <w:r>
        <w:rPr>
          <w:rFonts w:eastAsia="Calibri" w:cstheme="minorHAnsi"/>
          <w:b/>
          <w:sz w:val="20"/>
          <w:szCs w:val="20"/>
          <w:lang w:val="sr-Cyrl-RS"/>
        </w:rPr>
        <w:t>„</w:t>
      </w:r>
      <w:r w:rsidRPr="00357378">
        <w:rPr>
          <w:rFonts w:eastAsia="Calibri" w:cstheme="minorHAnsi"/>
          <w:b/>
          <w:sz w:val="20"/>
          <w:szCs w:val="20"/>
          <w:lang w:val="en-US"/>
        </w:rPr>
        <w:t>SRPS EN 14211: 2013</w:t>
      </w:r>
      <w:r>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амбијента – Стандардна метода за мерење концентрације азот – диоксид</w:t>
      </w:r>
      <w:r>
        <w:rPr>
          <w:rFonts w:eastAsia="Calibri" w:cstheme="minorHAnsi"/>
          <w:sz w:val="20"/>
          <w:szCs w:val="20"/>
          <w:lang w:val="sr-Cyrl-RS"/>
        </w:rPr>
        <w:t>а</w:t>
      </w:r>
      <w:r w:rsidRPr="00357378">
        <w:rPr>
          <w:rFonts w:eastAsia="Calibri" w:cstheme="minorHAnsi"/>
          <w:sz w:val="20"/>
          <w:szCs w:val="20"/>
          <w:lang w:val="sr-Cyrl-RS"/>
        </w:rPr>
        <w:t xml:space="preserve">  и азот -моноксида хемилуминисценцијом</w:t>
      </w:r>
    </w:p>
    <w:p w14:paraId="42689B58" w14:textId="77777777" w:rsidR="00246904" w:rsidRPr="00357378" w:rsidRDefault="00246904" w:rsidP="00246904">
      <w:pPr>
        <w:spacing w:after="0"/>
        <w:jc w:val="both"/>
        <w:rPr>
          <w:rFonts w:eastAsia="Calibri" w:cstheme="minorHAnsi"/>
          <w:sz w:val="20"/>
          <w:szCs w:val="20"/>
          <w:lang w:val="sr-Cyrl-RS"/>
        </w:rPr>
      </w:pPr>
      <w:r>
        <w:rPr>
          <w:rFonts w:eastAsia="Calibri" w:cstheme="minorHAnsi"/>
          <w:b/>
          <w:sz w:val="20"/>
          <w:szCs w:val="20"/>
          <w:lang w:val="sr-Cyrl-RS"/>
        </w:rPr>
        <w:t>„</w:t>
      </w:r>
      <w:r w:rsidRPr="00357378">
        <w:rPr>
          <w:rFonts w:eastAsia="Calibri" w:cstheme="minorHAnsi"/>
          <w:b/>
          <w:sz w:val="20"/>
          <w:szCs w:val="20"/>
          <w:lang w:val="en-US"/>
        </w:rPr>
        <w:t>SRPS EN 14212: 2013</w:t>
      </w:r>
      <w:r>
        <w:rPr>
          <w:rFonts w:eastAsia="Calibri" w:cstheme="minorHAnsi"/>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амбијента- Стандардна метода за мерење концентрације сумпор-диоксида ултраљубичастом флуоресценцијом</w:t>
      </w:r>
    </w:p>
    <w:p w14:paraId="421C59DB" w14:textId="77777777" w:rsidR="00246904" w:rsidRPr="00357378" w:rsidRDefault="00246904" w:rsidP="00246904">
      <w:pPr>
        <w:spacing w:after="0"/>
        <w:jc w:val="both"/>
        <w:rPr>
          <w:rFonts w:eastAsia="Calibri" w:cstheme="minorHAnsi"/>
          <w:sz w:val="20"/>
          <w:szCs w:val="20"/>
          <w:lang w:val="sr-Cyrl-RS"/>
        </w:rPr>
      </w:pPr>
      <w:r>
        <w:rPr>
          <w:rFonts w:eastAsia="Calibri" w:cstheme="minorHAnsi"/>
          <w:b/>
          <w:sz w:val="20"/>
          <w:szCs w:val="20"/>
          <w:lang w:val="sr-Cyrl-RS"/>
        </w:rPr>
        <w:t>„</w:t>
      </w:r>
      <w:r w:rsidRPr="00357378">
        <w:rPr>
          <w:rFonts w:eastAsia="Calibri" w:cstheme="minorHAnsi"/>
          <w:b/>
          <w:sz w:val="20"/>
          <w:szCs w:val="20"/>
          <w:lang w:val="en-US"/>
        </w:rPr>
        <w:t xml:space="preserve">SRPS EN </w:t>
      </w:r>
      <w:r w:rsidRPr="00357378">
        <w:rPr>
          <w:rFonts w:eastAsia="Calibri" w:cstheme="minorHAnsi"/>
          <w:b/>
          <w:sz w:val="20"/>
          <w:szCs w:val="20"/>
          <w:lang w:val="sr-Cyrl-RS"/>
        </w:rPr>
        <w:t>14625</w:t>
      </w:r>
      <w:r w:rsidRPr="00357378">
        <w:rPr>
          <w:rFonts w:eastAsia="Calibri" w:cstheme="minorHAnsi"/>
          <w:b/>
          <w:sz w:val="20"/>
          <w:szCs w:val="20"/>
          <w:lang w:val="en-US"/>
        </w:rPr>
        <w:t>: 2013</w:t>
      </w:r>
      <w:r>
        <w:rPr>
          <w:rFonts w:eastAsia="Calibri" w:cstheme="minorHAnsi"/>
          <w:sz w:val="20"/>
          <w:szCs w:val="20"/>
          <w:lang w:val="sr-Cyrl-RS"/>
        </w:rPr>
        <w:t>“</w:t>
      </w:r>
      <w:r w:rsidRPr="00357378">
        <w:rPr>
          <w:rFonts w:eastAsia="Calibri" w:cstheme="minorHAnsi"/>
          <w:sz w:val="20"/>
          <w:szCs w:val="20"/>
          <w:lang w:val="sr-Cyrl-RS"/>
        </w:rPr>
        <w:t xml:space="preserve"> </w:t>
      </w:r>
      <w:r w:rsidRPr="00357378">
        <w:rPr>
          <w:rFonts w:eastAsia="Calibri" w:cstheme="minorHAnsi"/>
          <w:sz w:val="20"/>
          <w:szCs w:val="20"/>
          <w:lang w:val="en-US"/>
        </w:rPr>
        <w:t>-</w:t>
      </w:r>
      <w:r w:rsidRPr="00357378">
        <w:rPr>
          <w:rFonts w:eastAsia="Calibri" w:cstheme="minorHAnsi"/>
          <w:sz w:val="20"/>
          <w:szCs w:val="20"/>
          <w:lang w:val="sr-Cyrl-RS"/>
        </w:rPr>
        <w:t>Ваздух амбијента- Стандардна метода за мерење концетрације озона ултраљубичастом фотометријом</w:t>
      </w:r>
    </w:p>
    <w:p w14:paraId="54B00D0F" w14:textId="4F5482F2" w:rsidR="00246904" w:rsidRPr="00357378" w:rsidRDefault="00246904" w:rsidP="00246904">
      <w:pPr>
        <w:spacing w:after="0"/>
        <w:jc w:val="both"/>
        <w:rPr>
          <w:rFonts w:eastAsia="Calibri" w:cstheme="minorHAnsi"/>
          <w:sz w:val="20"/>
          <w:szCs w:val="20"/>
          <w:lang w:val="sr-Cyrl-RS"/>
        </w:rPr>
      </w:pPr>
      <w:r>
        <w:rPr>
          <w:rFonts w:eastAsia="Calibri" w:cstheme="minorHAnsi"/>
          <w:b/>
          <w:sz w:val="20"/>
          <w:szCs w:val="20"/>
          <w:lang w:val="sr-Cyrl-RS"/>
        </w:rPr>
        <w:t>„</w:t>
      </w:r>
      <w:r w:rsidRPr="00357378">
        <w:rPr>
          <w:rFonts w:eastAsia="Calibri" w:cstheme="minorHAnsi"/>
          <w:b/>
          <w:sz w:val="20"/>
          <w:szCs w:val="20"/>
          <w:lang w:val="en-US"/>
        </w:rPr>
        <w:t xml:space="preserve">SRPS EN </w:t>
      </w:r>
      <w:r w:rsidRPr="00357378">
        <w:rPr>
          <w:rFonts w:eastAsia="Calibri" w:cstheme="minorHAnsi"/>
          <w:b/>
          <w:sz w:val="20"/>
          <w:szCs w:val="20"/>
          <w:lang w:val="sr-Cyrl-RS"/>
        </w:rPr>
        <w:t>14626</w:t>
      </w:r>
      <w:r w:rsidRPr="00357378">
        <w:rPr>
          <w:rFonts w:eastAsia="Calibri" w:cstheme="minorHAnsi"/>
          <w:b/>
          <w:sz w:val="20"/>
          <w:szCs w:val="20"/>
          <w:lang w:val="en-US"/>
        </w:rPr>
        <w:t>: 2013</w:t>
      </w:r>
      <w:r>
        <w:rPr>
          <w:rFonts w:eastAsia="Calibri" w:cstheme="minorHAnsi"/>
          <w:sz w:val="20"/>
          <w:szCs w:val="20"/>
          <w:lang w:val="sr-Cyrl-RS"/>
        </w:rPr>
        <w:t>“</w:t>
      </w:r>
      <w:r w:rsidRPr="00357378">
        <w:rPr>
          <w:rFonts w:eastAsia="Calibri" w:cstheme="minorHAnsi"/>
          <w:sz w:val="20"/>
          <w:szCs w:val="20"/>
          <w:lang w:val="en-US"/>
        </w:rPr>
        <w:t>-</w:t>
      </w:r>
      <w:r w:rsidR="009D67E4">
        <w:rPr>
          <w:rFonts w:eastAsia="Calibri" w:cstheme="minorHAnsi"/>
          <w:sz w:val="20"/>
          <w:szCs w:val="20"/>
          <w:lang w:val="sr-Cyrl-RS"/>
        </w:rPr>
        <w:t>Ваздух амбијен</w:t>
      </w:r>
      <w:r w:rsidRPr="00357378">
        <w:rPr>
          <w:rFonts w:eastAsia="Calibri" w:cstheme="minorHAnsi"/>
          <w:sz w:val="20"/>
          <w:szCs w:val="20"/>
          <w:lang w:val="sr-Cyrl-RS"/>
        </w:rPr>
        <w:t>т</w:t>
      </w:r>
      <w:r w:rsidR="009D67E4">
        <w:rPr>
          <w:rFonts w:eastAsia="Calibri" w:cstheme="minorHAnsi"/>
          <w:sz w:val="20"/>
          <w:szCs w:val="20"/>
          <w:lang w:val="sr-Cyrl-RS"/>
        </w:rPr>
        <w:t>а</w:t>
      </w:r>
      <w:r w:rsidRPr="00357378">
        <w:rPr>
          <w:rFonts w:eastAsia="Calibri" w:cstheme="minorHAnsi"/>
          <w:sz w:val="20"/>
          <w:szCs w:val="20"/>
          <w:lang w:val="sr-Cyrl-RS"/>
        </w:rPr>
        <w:t xml:space="preserve">- Стандардна метода за мерење концетрације угљен –моноксида недисперзивном инфрацрвеном спектроскопијом </w:t>
      </w:r>
    </w:p>
    <w:p w14:paraId="00F1E4E0" w14:textId="0B6E15AC" w:rsidR="00246904" w:rsidRDefault="00246904" w:rsidP="00246904">
      <w:pPr>
        <w:spacing w:after="0"/>
        <w:jc w:val="both"/>
        <w:rPr>
          <w:rFonts w:eastAsia="Calibri" w:cstheme="minorHAnsi"/>
          <w:sz w:val="20"/>
          <w:szCs w:val="20"/>
          <w:lang w:val="sr-Cyrl-RS"/>
        </w:rPr>
      </w:pPr>
      <w:r>
        <w:rPr>
          <w:rFonts w:eastAsia="Calibri" w:cstheme="minorHAnsi"/>
          <w:b/>
          <w:sz w:val="20"/>
          <w:szCs w:val="20"/>
          <w:lang w:val="sr-Cyrl-RS"/>
        </w:rPr>
        <w:t>„</w:t>
      </w:r>
      <w:r w:rsidRPr="00357378">
        <w:rPr>
          <w:rFonts w:eastAsia="Calibri" w:cstheme="minorHAnsi"/>
          <w:b/>
          <w:sz w:val="20"/>
          <w:szCs w:val="20"/>
          <w:lang w:val="en-US"/>
        </w:rPr>
        <w:t xml:space="preserve">SRPS EN </w:t>
      </w:r>
      <w:r w:rsidRPr="00357378">
        <w:rPr>
          <w:rFonts w:eastAsia="Calibri" w:cstheme="minorHAnsi"/>
          <w:b/>
          <w:sz w:val="20"/>
          <w:szCs w:val="20"/>
          <w:lang w:val="sr-Cyrl-RS"/>
        </w:rPr>
        <w:t>14662-3</w:t>
      </w:r>
      <w:r>
        <w:rPr>
          <w:rFonts w:eastAsia="Calibri" w:cstheme="minorHAnsi"/>
          <w:b/>
          <w:sz w:val="20"/>
          <w:szCs w:val="20"/>
          <w:lang w:val="en-US"/>
        </w:rPr>
        <w:t>:</w:t>
      </w:r>
      <w:r w:rsidRPr="00357378">
        <w:rPr>
          <w:rFonts w:eastAsia="Calibri" w:cstheme="minorHAnsi"/>
          <w:b/>
          <w:sz w:val="20"/>
          <w:szCs w:val="20"/>
          <w:lang w:val="en-US"/>
        </w:rPr>
        <w:t>2017</w:t>
      </w:r>
      <w:r>
        <w:rPr>
          <w:rFonts w:eastAsia="Calibri" w:cstheme="minorHAnsi"/>
          <w:b/>
          <w:sz w:val="20"/>
          <w:szCs w:val="20"/>
          <w:lang w:val="sr-Cyrl-RS"/>
        </w:rPr>
        <w:t>“</w:t>
      </w:r>
      <w:r w:rsidRPr="00357378">
        <w:rPr>
          <w:rFonts w:eastAsia="Calibri" w:cstheme="minorHAnsi"/>
          <w:sz w:val="20"/>
          <w:szCs w:val="20"/>
          <w:lang w:val="sr-Cyrl-RS"/>
        </w:rPr>
        <w:t xml:space="preserve">- </w:t>
      </w:r>
      <w:r w:rsidRPr="00357378">
        <w:rPr>
          <w:rFonts w:eastAsia="Calibri" w:cstheme="minorHAnsi"/>
          <w:sz w:val="20"/>
          <w:szCs w:val="20"/>
          <w:lang w:val="en-US"/>
        </w:rPr>
        <w:t xml:space="preserve">Амбијентални ваздух </w:t>
      </w:r>
      <w:r w:rsidRPr="00357378">
        <w:rPr>
          <w:rFonts w:eastAsia="Calibri" w:cstheme="minorHAnsi"/>
          <w:sz w:val="20"/>
          <w:szCs w:val="20"/>
          <w:lang w:val="sr-Cyrl-RS"/>
        </w:rPr>
        <w:t xml:space="preserve">- Стандардна метода </w:t>
      </w:r>
      <w:r>
        <w:rPr>
          <w:rFonts w:eastAsia="Calibri" w:cstheme="minorHAnsi"/>
          <w:sz w:val="20"/>
          <w:szCs w:val="20"/>
          <w:lang w:val="sr-Cyrl-RS"/>
        </w:rPr>
        <w:t xml:space="preserve"> за одређивање концентрација бензена</w:t>
      </w:r>
      <w:r w:rsidRPr="00357378">
        <w:rPr>
          <w:rFonts w:eastAsia="Calibri" w:cstheme="minorHAnsi"/>
          <w:sz w:val="20"/>
          <w:szCs w:val="20"/>
          <w:lang w:val="sr-Cyrl-RS"/>
        </w:rPr>
        <w:t xml:space="preserve"> – </w:t>
      </w:r>
      <w:r w:rsidR="009D67E4" w:rsidRPr="00357378">
        <w:rPr>
          <w:rFonts w:eastAsia="Calibri" w:cstheme="minorHAnsi"/>
          <w:sz w:val="20"/>
          <w:szCs w:val="20"/>
          <w:lang w:val="sr-Cyrl-RS"/>
        </w:rPr>
        <w:t>Део 3</w:t>
      </w:r>
      <w:r w:rsidR="009D67E4" w:rsidRPr="00DB4B27">
        <w:rPr>
          <w:rFonts w:eastAsia="Calibri" w:cstheme="minorHAnsi"/>
          <w:sz w:val="20"/>
          <w:szCs w:val="20"/>
          <w:lang w:val="en-US"/>
        </w:rPr>
        <w:t>:</w:t>
      </w:r>
      <w:r w:rsidR="009D67E4" w:rsidRPr="00DB4B27">
        <w:rPr>
          <w:rFonts w:eastAsia="Calibri" w:cstheme="minorHAnsi"/>
          <w:sz w:val="20"/>
          <w:szCs w:val="20"/>
          <w:lang w:val="sr-Cyrl-RS"/>
        </w:rPr>
        <w:t>Аутоматско узорковање пумпом са гасном хроматографијом на лицу места</w:t>
      </w:r>
    </w:p>
    <w:p w14:paraId="5AE6127B" w14:textId="77777777" w:rsidR="00246904" w:rsidRPr="00E27EED" w:rsidRDefault="00246904" w:rsidP="00620CB6">
      <w:pPr>
        <w:spacing w:after="240"/>
        <w:jc w:val="both"/>
        <w:rPr>
          <w:rFonts w:eastAsia="Calibri" w:cstheme="minorHAnsi"/>
          <w:sz w:val="20"/>
          <w:szCs w:val="20"/>
          <w:lang w:val="en-US"/>
        </w:rPr>
      </w:pPr>
      <w:r w:rsidRPr="00E27EED">
        <w:rPr>
          <w:rFonts w:eastAsia="Calibri" w:cstheme="minorHAnsi"/>
          <w:b/>
          <w:sz w:val="20"/>
          <w:szCs w:val="20"/>
          <w:lang w:val="sr-Cyrl-RS"/>
        </w:rPr>
        <w:t>„</w:t>
      </w:r>
      <w:r w:rsidRPr="00E27EED">
        <w:rPr>
          <w:rFonts w:eastAsia="Calibri" w:cstheme="minorHAnsi"/>
          <w:b/>
          <w:sz w:val="20"/>
          <w:szCs w:val="20"/>
          <w:lang w:val="en-US"/>
        </w:rPr>
        <w:t>SRPS EN 12341:2015</w:t>
      </w:r>
      <w:r w:rsidRPr="00E27EED">
        <w:rPr>
          <w:rFonts w:eastAsia="Calibri" w:cstheme="minorHAnsi"/>
          <w:b/>
          <w:sz w:val="20"/>
          <w:szCs w:val="20"/>
          <w:lang w:val="sr-Cyrl-RS"/>
        </w:rPr>
        <w:t>“</w:t>
      </w:r>
      <w:r>
        <w:rPr>
          <w:rFonts w:eastAsia="Calibri" w:cstheme="minorHAnsi"/>
          <w:sz w:val="20"/>
          <w:szCs w:val="20"/>
          <w:lang w:val="en-US"/>
        </w:rPr>
        <w:t xml:space="preserve">- </w:t>
      </w:r>
      <w:r w:rsidRPr="00E27EED">
        <w:rPr>
          <w:rFonts w:eastAsia="Calibri" w:cstheme="minorHAnsi"/>
          <w:sz w:val="20"/>
          <w:szCs w:val="20"/>
          <w:lang w:val="en-US"/>
        </w:rPr>
        <w:t xml:space="preserve">Ваздух амбијента — Стандардна гравиметријска метода мерења за одређивање </w:t>
      </w:r>
      <w:r>
        <w:rPr>
          <w:rFonts w:eastAsia="Calibri" w:cstheme="minorHAnsi"/>
          <w:sz w:val="20"/>
          <w:szCs w:val="20"/>
          <w:lang w:val="sr-Latn-RS"/>
        </w:rPr>
        <w:t>„</w:t>
      </w:r>
      <w:r>
        <w:rPr>
          <w:rFonts w:eastAsia="Calibri" w:cstheme="minorHAnsi"/>
          <w:sz w:val="20"/>
          <w:szCs w:val="20"/>
          <w:lang w:val="en-US"/>
        </w:rPr>
        <w:t>PM</w:t>
      </w:r>
      <w:r w:rsidRPr="00E27EED">
        <w:rPr>
          <w:rFonts w:eastAsia="Calibri" w:cstheme="minorHAnsi"/>
          <w:sz w:val="20"/>
          <w:szCs w:val="20"/>
          <w:lang w:val="en-US"/>
        </w:rPr>
        <w:t>10</w:t>
      </w:r>
      <w:r>
        <w:rPr>
          <w:rFonts w:eastAsia="Calibri" w:cstheme="minorHAnsi"/>
          <w:sz w:val="20"/>
          <w:szCs w:val="20"/>
          <w:lang w:val="en-US"/>
        </w:rPr>
        <w:t>”</w:t>
      </w:r>
      <w:r w:rsidRPr="00E27EED">
        <w:rPr>
          <w:rFonts w:eastAsia="Calibri" w:cstheme="minorHAnsi"/>
          <w:sz w:val="20"/>
          <w:szCs w:val="20"/>
          <w:lang w:val="en-US"/>
        </w:rPr>
        <w:t xml:space="preserve"> или </w:t>
      </w:r>
      <w:r>
        <w:rPr>
          <w:rFonts w:eastAsia="Calibri" w:cstheme="minorHAnsi"/>
          <w:sz w:val="20"/>
          <w:szCs w:val="20"/>
          <w:lang w:val="en-US"/>
        </w:rPr>
        <w:t>“PM</w:t>
      </w:r>
      <w:r w:rsidRPr="00E27EED">
        <w:rPr>
          <w:rFonts w:eastAsia="Calibri" w:cstheme="minorHAnsi"/>
          <w:sz w:val="20"/>
          <w:szCs w:val="20"/>
          <w:lang w:val="en-US"/>
        </w:rPr>
        <w:t>2,5</w:t>
      </w:r>
      <w:r>
        <w:rPr>
          <w:rFonts w:eastAsia="Calibri" w:cstheme="minorHAnsi"/>
          <w:sz w:val="20"/>
          <w:szCs w:val="20"/>
          <w:lang w:val="en-US"/>
        </w:rPr>
        <w:t>”</w:t>
      </w:r>
      <w:r w:rsidRPr="00E27EED">
        <w:rPr>
          <w:rFonts w:eastAsia="Calibri" w:cstheme="minorHAnsi"/>
          <w:sz w:val="20"/>
          <w:szCs w:val="20"/>
          <w:lang w:val="en-US"/>
        </w:rPr>
        <w:t xml:space="preserve"> масене концентрације суспендованих честица</w:t>
      </w:r>
    </w:p>
    <w:p w14:paraId="7D2532D5" w14:textId="444B3E7B" w:rsidR="00246904" w:rsidRPr="00620CB6" w:rsidRDefault="00246904" w:rsidP="00620CB6">
      <w:pPr>
        <w:spacing w:after="240"/>
        <w:jc w:val="both"/>
        <w:rPr>
          <w:rFonts w:eastAsia="Calibri" w:cstheme="minorHAnsi"/>
          <w:sz w:val="20"/>
          <w:szCs w:val="20"/>
          <w:lang w:val="sr-Cyrl-RS"/>
        </w:rPr>
      </w:pPr>
      <w:r w:rsidRPr="00982449">
        <w:rPr>
          <w:rFonts w:eastAsia="Calibri" w:cstheme="minorHAnsi"/>
          <w:sz w:val="20"/>
          <w:szCs w:val="20"/>
          <w:lang w:val="sr-Cyrl-RS"/>
        </w:rPr>
        <w:t>Услуга оспособљавања и унапређивања</w:t>
      </w:r>
      <w:r>
        <w:rPr>
          <w:rFonts w:eastAsia="Calibri" w:cstheme="minorHAnsi"/>
          <w:sz w:val="20"/>
          <w:szCs w:val="20"/>
          <w:lang w:val="sr-Cyrl-RS"/>
        </w:rPr>
        <w:t xml:space="preserve"> </w:t>
      </w:r>
      <w:r w:rsidRPr="00357378">
        <w:rPr>
          <w:rFonts w:eastAsia="Calibri" w:cstheme="minorHAnsi"/>
          <w:sz w:val="20"/>
          <w:szCs w:val="20"/>
          <w:lang w:val="sr-Cyrl-RS"/>
        </w:rPr>
        <w:t>централног софтвера за прикупљање и обраду података подразумева</w:t>
      </w:r>
      <w:r>
        <w:rPr>
          <w:rFonts w:eastAsia="Calibri" w:cstheme="minorHAnsi"/>
          <w:sz w:val="20"/>
          <w:szCs w:val="20"/>
          <w:lang w:val="sr-Cyrl-RS"/>
        </w:rPr>
        <w:t xml:space="preserve"> унапређење постојећих функција и развој </w:t>
      </w:r>
      <w:r w:rsidRPr="00357378">
        <w:rPr>
          <w:rFonts w:eastAsia="Calibri" w:cstheme="minorHAnsi"/>
          <w:sz w:val="20"/>
          <w:szCs w:val="20"/>
          <w:lang w:val="sr-Cyrl-RS"/>
        </w:rPr>
        <w:t>и испоруку</w:t>
      </w:r>
      <w:r>
        <w:rPr>
          <w:rFonts w:eastAsia="Calibri" w:cstheme="minorHAnsi"/>
          <w:sz w:val="20"/>
          <w:szCs w:val="20"/>
          <w:lang w:val="sr-Cyrl-RS"/>
        </w:rPr>
        <w:t xml:space="preserve"> софтверских модула који ће обез</w:t>
      </w:r>
      <w:r w:rsidRPr="00357378">
        <w:rPr>
          <w:rFonts w:eastAsia="Calibri" w:cstheme="minorHAnsi"/>
          <w:sz w:val="20"/>
          <w:szCs w:val="20"/>
          <w:lang w:val="sr-Cyrl-RS"/>
        </w:rPr>
        <w:t xml:space="preserve">бедити </w:t>
      </w:r>
      <w:r w:rsidRPr="00E17A21">
        <w:rPr>
          <w:rFonts w:eastAsia="Calibri" w:cstheme="minorHAnsi"/>
          <w:sz w:val="20"/>
          <w:szCs w:val="20"/>
          <w:lang w:val="sr-Cyrl-RS"/>
        </w:rPr>
        <w:t>следеће функције, а у складу је са потребама Наручиоца</w:t>
      </w:r>
      <w:r w:rsidRPr="00E17A21">
        <w:rPr>
          <w:rFonts w:eastAsia="Calibri" w:cstheme="minorHAnsi"/>
          <w:sz w:val="20"/>
          <w:szCs w:val="20"/>
          <w:lang w:val="en-US"/>
        </w:rPr>
        <w:t>:</w:t>
      </w:r>
    </w:p>
    <w:p w14:paraId="171C1596" w14:textId="77777777" w:rsidR="00246904" w:rsidRPr="00357378" w:rsidRDefault="00246904" w:rsidP="00246904">
      <w:pPr>
        <w:spacing w:after="0"/>
        <w:jc w:val="both"/>
        <w:rPr>
          <w:rFonts w:eastAsia="Calibri" w:cstheme="minorHAnsi"/>
          <w:b/>
          <w:sz w:val="20"/>
          <w:szCs w:val="20"/>
          <w:lang w:val="sr-Cyrl-RS"/>
        </w:rPr>
      </w:pPr>
      <w:r>
        <w:rPr>
          <w:rFonts w:eastAsia="Calibri" w:cstheme="minorHAnsi"/>
          <w:b/>
          <w:sz w:val="20"/>
          <w:szCs w:val="20"/>
          <w:lang w:val="sr-Cyrl-RS"/>
        </w:rPr>
        <w:t>ИЗРАЧУНАВАЊЕ ПРОСЕКА МЕРНИХ ВРЕДНОСТИ</w:t>
      </w:r>
      <w:r w:rsidRPr="00357378">
        <w:rPr>
          <w:rFonts w:eastAsia="Calibri" w:cstheme="minorHAnsi"/>
          <w:b/>
          <w:sz w:val="20"/>
          <w:szCs w:val="20"/>
          <w:lang w:val="sr-Cyrl-RS"/>
        </w:rPr>
        <w:t xml:space="preserve"> </w:t>
      </w:r>
    </w:p>
    <w:p w14:paraId="2B74C6E1" w14:textId="4FF1CDBE" w:rsidR="00246904" w:rsidRDefault="00246904" w:rsidP="00246904">
      <w:pPr>
        <w:spacing w:after="0"/>
        <w:jc w:val="both"/>
        <w:rPr>
          <w:rFonts w:eastAsia="Calibri" w:cstheme="minorHAnsi"/>
          <w:sz w:val="20"/>
          <w:szCs w:val="20"/>
          <w:lang w:val="sr-Cyrl-RS"/>
        </w:rPr>
      </w:pPr>
      <w:r w:rsidRPr="00357378">
        <w:rPr>
          <w:rFonts w:eastAsia="Calibri" w:cstheme="minorHAnsi"/>
          <w:sz w:val="20"/>
          <w:szCs w:val="20"/>
          <w:lang w:val="sr-Cyrl-RS"/>
        </w:rPr>
        <w:t xml:space="preserve">Модул чија је основна функција креирање и приказ </w:t>
      </w:r>
      <w:r>
        <w:rPr>
          <w:rFonts w:eastAsia="Calibri" w:cstheme="minorHAnsi"/>
          <w:sz w:val="20"/>
          <w:szCs w:val="20"/>
          <w:lang w:val="sr-Cyrl-RS"/>
        </w:rPr>
        <w:t xml:space="preserve">дефинисаних временских </w:t>
      </w:r>
      <w:r w:rsidRPr="00357378">
        <w:rPr>
          <w:rFonts w:eastAsia="Calibri" w:cstheme="minorHAnsi"/>
          <w:sz w:val="20"/>
          <w:szCs w:val="20"/>
          <w:lang w:val="sr-Cyrl-RS"/>
        </w:rPr>
        <w:t xml:space="preserve">просека </w:t>
      </w:r>
      <w:r>
        <w:rPr>
          <w:rFonts w:eastAsia="Calibri" w:cstheme="minorHAnsi"/>
          <w:sz w:val="20"/>
          <w:szCs w:val="20"/>
          <w:lang w:val="sr-Cyrl-RS"/>
        </w:rPr>
        <w:t xml:space="preserve">мерних </w:t>
      </w:r>
      <w:r w:rsidRPr="00357378">
        <w:rPr>
          <w:rFonts w:eastAsia="Calibri" w:cstheme="minorHAnsi"/>
          <w:sz w:val="20"/>
          <w:szCs w:val="20"/>
          <w:lang w:val="sr-Cyrl-RS"/>
        </w:rPr>
        <w:t>вредности. Приказ просека се односи и на сирове мерне податке и на податке који су прошли процес валидације.</w:t>
      </w:r>
      <w:r>
        <w:rPr>
          <w:rFonts w:eastAsia="Calibri" w:cstheme="minorHAnsi"/>
          <w:sz w:val="20"/>
          <w:szCs w:val="20"/>
          <w:lang w:val="sr-Cyrl-RS"/>
        </w:rPr>
        <w:t xml:space="preserve"> </w:t>
      </w:r>
      <w:r w:rsidRPr="00357378">
        <w:rPr>
          <w:rFonts w:eastAsia="Calibri" w:cstheme="minorHAnsi"/>
          <w:sz w:val="20"/>
          <w:szCs w:val="20"/>
          <w:lang w:val="sr-Cyrl-RS"/>
        </w:rPr>
        <w:t xml:space="preserve">Основно </w:t>
      </w:r>
      <w:r>
        <w:rPr>
          <w:rFonts w:eastAsia="Calibri" w:cstheme="minorHAnsi"/>
          <w:sz w:val="20"/>
          <w:szCs w:val="20"/>
          <w:lang w:val="sr-Cyrl-RS"/>
        </w:rPr>
        <w:t>израчунавање просека мерних вредности</w:t>
      </w:r>
      <w:r w:rsidRPr="00357378">
        <w:rPr>
          <w:rFonts w:eastAsia="Calibri" w:cstheme="minorHAnsi"/>
          <w:sz w:val="20"/>
          <w:szCs w:val="20"/>
          <w:lang w:val="sr-Cyrl-RS"/>
        </w:rPr>
        <w:t xml:space="preserve"> се односи на креирање 1- часовних просека, са приказом минималне</w:t>
      </w:r>
      <w:r>
        <w:rPr>
          <w:rFonts w:eastAsia="Calibri" w:cstheme="minorHAnsi"/>
          <w:sz w:val="20"/>
          <w:szCs w:val="20"/>
          <w:lang w:val="sr-Cyrl-RS"/>
        </w:rPr>
        <w:t xml:space="preserve"> и максималне </w:t>
      </w:r>
      <w:r w:rsidRPr="00357378">
        <w:rPr>
          <w:rFonts w:eastAsia="Calibri" w:cstheme="minorHAnsi"/>
          <w:sz w:val="20"/>
          <w:szCs w:val="20"/>
          <w:lang w:val="sr-Cyrl-RS"/>
        </w:rPr>
        <w:t xml:space="preserve">вредности у интервалу </w:t>
      </w:r>
      <w:r>
        <w:rPr>
          <w:rFonts w:eastAsia="Calibri" w:cstheme="minorHAnsi"/>
          <w:sz w:val="20"/>
          <w:szCs w:val="20"/>
          <w:lang w:val="sr-Cyrl-RS"/>
        </w:rPr>
        <w:t>израчунавањ</w:t>
      </w:r>
      <w:r w:rsidR="00E60C1D">
        <w:rPr>
          <w:rFonts w:eastAsia="Calibri" w:cstheme="minorHAnsi"/>
          <w:sz w:val="20"/>
          <w:szCs w:val="20"/>
          <w:lang w:val="sr-Cyrl-RS"/>
        </w:rPr>
        <w:t>а</w:t>
      </w:r>
      <w:r>
        <w:rPr>
          <w:rFonts w:eastAsia="Calibri" w:cstheme="minorHAnsi"/>
          <w:sz w:val="20"/>
          <w:szCs w:val="20"/>
          <w:lang w:val="sr-Cyrl-RS"/>
        </w:rPr>
        <w:t xml:space="preserve"> просека мерних вредности</w:t>
      </w:r>
      <w:r w:rsidRPr="00357378">
        <w:rPr>
          <w:rFonts w:eastAsia="Calibri" w:cstheme="minorHAnsi"/>
          <w:sz w:val="20"/>
          <w:szCs w:val="20"/>
          <w:lang w:val="sr-Cyrl-RS"/>
        </w:rPr>
        <w:t>, те приказом стандардне девијације у том интервалу.</w:t>
      </w:r>
    </w:p>
    <w:p w14:paraId="6EAB7966" w14:textId="7B7832FB" w:rsidR="00246904" w:rsidRPr="00357378" w:rsidRDefault="00246904" w:rsidP="00620CB6">
      <w:pPr>
        <w:spacing w:after="240"/>
        <w:jc w:val="both"/>
        <w:rPr>
          <w:rFonts w:eastAsia="Calibri" w:cstheme="minorHAnsi"/>
          <w:sz w:val="20"/>
          <w:szCs w:val="20"/>
          <w:lang w:val="sr-Cyrl-RS"/>
        </w:rPr>
      </w:pPr>
      <w:r w:rsidRPr="00357378">
        <w:rPr>
          <w:rFonts w:eastAsia="Calibri" w:cstheme="minorHAnsi"/>
          <w:sz w:val="20"/>
          <w:szCs w:val="20"/>
          <w:lang w:val="sr-Cyrl-RS"/>
        </w:rPr>
        <w:t>Модул мора имати могућност креирања 3- часовних , 8- часовних , дневних , месечних и годишњих просека</w:t>
      </w:r>
      <w:r>
        <w:rPr>
          <w:rFonts w:eastAsia="Calibri" w:cstheme="minorHAnsi"/>
          <w:sz w:val="20"/>
          <w:szCs w:val="20"/>
          <w:lang w:val="sr-Cyrl-RS"/>
        </w:rPr>
        <w:t xml:space="preserve"> посматраних вредности</w:t>
      </w:r>
      <w:r w:rsidR="00620CB6">
        <w:rPr>
          <w:rFonts w:eastAsia="Calibri" w:cstheme="minorHAnsi"/>
          <w:sz w:val="20"/>
          <w:szCs w:val="20"/>
          <w:lang w:val="sr-Cyrl-RS"/>
        </w:rPr>
        <w:t>.</w:t>
      </w:r>
    </w:p>
    <w:p w14:paraId="435D308C" w14:textId="77777777" w:rsidR="00246904" w:rsidRPr="00357378" w:rsidRDefault="00246904" w:rsidP="00246904">
      <w:pPr>
        <w:spacing w:after="0"/>
        <w:jc w:val="both"/>
        <w:rPr>
          <w:rFonts w:eastAsia="Calibri" w:cstheme="minorHAnsi"/>
          <w:b/>
          <w:sz w:val="20"/>
          <w:szCs w:val="20"/>
          <w:lang w:val="sr-Cyrl-RS"/>
        </w:rPr>
      </w:pPr>
      <w:r>
        <w:rPr>
          <w:rFonts w:eastAsia="Calibri" w:cstheme="minorHAnsi"/>
          <w:b/>
          <w:sz w:val="20"/>
          <w:szCs w:val="20"/>
          <w:lang w:val="sr-Cyrl-RS"/>
        </w:rPr>
        <w:t xml:space="preserve">ДАЉИНСКО </w:t>
      </w:r>
      <w:r w:rsidRPr="00357378">
        <w:rPr>
          <w:rFonts w:eastAsia="Calibri" w:cstheme="minorHAnsi"/>
          <w:b/>
          <w:sz w:val="20"/>
          <w:szCs w:val="20"/>
          <w:lang w:val="sr-Cyrl-RS"/>
        </w:rPr>
        <w:t xml:space="preserve">УПРАВЉАЊЕ </w:t>
      </w:r>
      <w:r>
        <w:rPr>
          <w:rFonts w:eastAsia="Calibri" w:cstheme="minorHAnsi"/>
          <w:b/>
          <w:sz w:val="20"/>
          <w:szCs w:val="20"/>
          <w:lang w:val="sr-Cyrl-RS"/>
        </w:rPr>
        <w:t>СТАНИЦАМА ЗА МОНИТОРИНГ КВАЛИТЕТА ВАЗДУХА</w:t>
      </w:r>
    </w:p>
    <w:p w14:paraId="691C3350" w14:textId="77777777" w:rsidR="00246904" w:rsidRDefault="00246904" w:rsidP="00246904">
      <w:pPr>
        <w:spacing w:after="0"/>
        <w:jc w:val="both"/>
        <w:rPr>
          <w:rFonts w:eastAsia="Calibri" w:cstheme="minorHAnsi"/>
          <w:sz w:val="20"/>
          <w:szCs w:val="20"/>
          <w:lang w:val="sr-Cyrl-RS"/>
        </w:rPr>
      </w:pPr>
      <w:r>
        <w:rPr>
          <w:rFonts w:eastAsia="Calibri" w:cstheme="minorHAnsi"/>
          <w:sz w:val="20"/>
          <w:szCs w:val="20"/>
          <w:lang w:val="sr-Cyrl-RS"/>
        </w:rPr>
        <w:t>У оквиру постојећег модула „Управљање“ који је неопходно ускладити са захтевима горе наведених стандарда, потребно је увести функцију за ДАЉИНСКО управљање станицама</w:t>
      </w:r>
      <w:r w:rsidRPr="00357378">
        <w:rPr>
          <w:rFonts w:eastAsia="Calibri" w:cstheme="minorHAnsi"/>
          <w:sz w:val="20"/>
          <w:szCs w:val="20"/>
          <w:lang w:val="sr-Cyrl-RS"/>
        </w:rPr>
        <w:t xml:space="preserve"> </w:t>
      </w:r>
      <w:r>
        <w:rPr>
          <w:rFonts w:eastAsia="Calibri" w:cstheme="minorHAnsi"/>
          <w:sz w:val="20"/>
          <w:szCs w:val="20"/>
          <w:lang w:val="sr-Cyrl-RS"/>
        </w:rPr>
        <w:t>за мониторинг квалитета ваздуха</w:t>
      </w:r>
      <w:r w:rsidRPr="00357378">
        <w:rPr>
          <w:rFonts w:eastAsia="Calibri" w:cstheme="minorHAnsi"/>
          <w:sz w:val="20"/>
          <w:szCs w:val="20"/>
          <w:lang w:val="sr-Cyrl-RS"/>
        </w:rPr>
        <w:t>, односно опремом која се налази у станицама. ДАЉИНСКО управљање</w:t>
      </w:r>
      <w:r>
        <w:rPr>
          <w:rFonts w:eastAsia="Calibri" w:cstheme="minorHAnsi"/>
          <w:sz w:val="20"/>
          <w:szCs w:val="20"/>
          <w:lang w:val="sr-Cyrl-RS"/>
        </w:rPr>
        <w:t xml:space="preserve"> </w:t>
      </w:r>
      <w:r w:rsidRPr="00357378">
        <w:rPr>
          <w:rFonts w:eastAsia="Calibri" w:cstheme="minorHAnsi"/>
          <w:sz w:val="20"/>
          <w:szCs w:val="20"/>
          <w:lang w:val="sr-Cyrl-RS"/>
        </w:rPr>
        <w:t>опремом треба бити решено као приказ функција за управљање сваким појед</w:t>
      </w:r>
      <w:r>
        <w:rPr>
          <w:rFonts w:eastAsia="Calibri" w:cstheme="minorHAnsi"/>
          <w:sz w:val="20"/>
          <w:szCs w:val="20"/>
          <w:lang w:val="sr-Cyrl-RS"/>
        </w:rPr>
        <w:t>и</w:t>
      </w:r>
      <w:r w:rsidRPr="00357378">
        <w:rPr>
          <w:rFonts w:eastAsia="Calibri" w:cstheme="minorHAnsi"/>
          <w:sz w:val="20"/>
          <w:szCs w:val="20"/>
          <w:lang w:val="sr-Cyrl-RS"/>
        </w:rPr>
        <w:t xml:space="preserve">начним анализатором који </w:t>
      </w:r>
      <w:r>
        <w:rPr>
          <w:rFonts w:eastAsia="Calibri" w:cstheme="minorHAnsi"/>
          <w:sz w:val="20"/>
          <w:szCs w:val="20"/>
          <w:lang w:val="sr-Cyrl-RS"/>
        </w:rPr>
        <w:t>подржава</w:t>
      </w:r>
      <w:r w:rsidRPr="00357378">
        <w:rPr>
          <w:rFonts w:eastAsia="Calibri" w:cstheme="minorHAnsi"/>
          <w:sz w:val="20"/>
          <w:szCs w:val="20"/>
          <w:lang w:val="sr-Cyrl-RS"/>
        </w:rPr>
        <w:t xml:space="preserve"> ову функционално</w:t>
      </w:r>
      <w:r>
        <w:rPr>
          <w:rFonts w:eastAsia="Calibri" w:cstheme="minorHAnsi"/>
          <w:sz w:val="20"/>
          <w:szCs w:val="20"/>
          <w:lang w:val="sr-Cyrl-RS"/>
        </w:rPr>
        <w:t>ст</w:t>
      </w:r>
      <w:r w:rsidRPr="00357378">
        <w:rPr>
          <w:rFonts w:eastAsia="Calibri" w:cstheme="minorHAnsi"/>
          <w:sz w:val="20"/>
          <w:szCs w:val="20"/>
          <w:lang w:val="sr-Cyrl-RS"/>
        </w:rPr>
        <w:t>.</w:t>
      </w:r>
    </w:p>
    <w:p w14:paraId="0C7BADC9" w14:textId="640380CF" w:rsidR="00246904" w:rsidRPr="00357378" w:rsidRDefault="00246904" w:rsidP="00620CB6">
      <w:pPr>
        <w:spacing w:after="240"/>
        <w:jc w:val="both"/>
        <w:rPr>
          <w:rFonts w:eastAsia="Calibri" w:cstheme="minorHAnsi"/>
          <w:sz w:val="20"/>
          <w:szCs w:val="20"/>
          <w:lang w:val="sr-Cyrl-RS"/>
        </w:rPr>
      </w:pPr>
      <w:r>
        <w:rPr>
          <w:rFonts w:eastAsia="Calibri" w:cstheme="minorHAnsi"/>
          <w:sz w:val="20"/>
          <w:szCs w:val="20"/>
          <w:lang w:val="sr-Cyrl-RS"/>
        </w:rPr>
        <w:t>Кроз овај модул</w:t>
      </w:r>
      <w:r w:rsidRPr="00357378">
        <w:rPr>
          <w:rFonts w:eastAsia="Calibri" w:cstheme="minorHAnsi"/>
          <w:sz w:val="20"/>
          <w:szCs w:val="20"/>
          <w:lang w:val="sr-Cyrl-RS"/>
        </w:rPr>
        <w:t>, за те анализаторе потребно је на рачунару у центру за прикупљање и обраду података обезбедити приказ екрана анализатора, односно приступ свим управљачким функцијама које се приказују на екрану анализатора који се налазе на удаљеној локацији. Овај модул мора садржати и могућност рестартовања опреме на ст</w:t>
      </w:r>
      <w:r w:rsidR="00620CB6">
        <w:rPr>
          <w:rFonts w:eastAsia="Calibri" w:cstheme="minorHAnsi"/>
          <w:sz w:val="20"/>
          <w:szCs w:val="20"/>
          <w:lang w:val="sr-Cyrl-RS"/>
        </w:rPr>
        <w:t>аници.</w:t>
      </w:r>
    </w:p>
    <w:p w14:paraId="7FC6BC20" w14:textId="77777777" w:rsidR="00246904" w:rsidRPr="00357378" w:rsidRDefault="00246904" w:rsidP="00246904">
      <w:pPr>
        <w:spacing w:after="0"/>
        <w:jc w:val="both"/>
        <w:rPr>
          <w:rFonts w:eastAsia="Calibri" w:cstheme="minorHAnsi"/>
          <w:b/>
          <w:sz w:val="20"/>
          <w:szCs w:val="20"/>
          <w:lang w:val="sr-Cyrl-RS"/>
        </w:rPr>
      </w:pPr>
      <w:r w:rsidRPr="00357378">
        <w:rPr>
          <w:rFonts w:eastAsia="Calibri" w:cstheme="minorHAnsi"/>
          <w:b/>
          <w:sz w:val="20"/>
          <w:szCs w:val="20"/>
          <w:lang w:val="sr-Cyrl-RS"/>
        </w:rPr>
        <w:lastRenderedPageBreak/>
        <w:t>ВАЛИДАЦИЈА</w:t>
      </w:r>
      <w:r>
        <w:rPr>
          <w:rFonts w:eastAsia="Calibri" w:cstheme="minorHAnsi"/>
          <w:b/>
          <w:sz w:val="20"/>
          <w:szCs w:val="20"/>
          <w:lang w:val="sr-Cyrl-RS"/>
        </w:rPr>
        <w:t xml:space="preserve"> ПОДАТАКА</w:t>
      </w:r>
    </w:p>
    <w:p w14:paraId="062C1C1A" w14:textId="77777777" w:rsidR="00246904" w:rsidRPr="00357378" w:rsidRDefault="00246904" w:rsidP="00246904">
      <w:pPr>
        <w:spacing w:after="0"/>
        <w:jc w:val="both"/>
        <w:rPr>
          <w:rFonts w:eastAsia="Calibri" w:cstheme="minorHAnsi"/>
          <w:sz w:val="20"/>
          <w:szCs w:val="20"/>
          <w:lang w:val="sr-Cyrl-RS"/>
        </w:rPr>
      </w:pPr>
      <w:r w:rsidRPr="00357378">
        <w:rPr>
          <w:rFonts w:eastAsia="Calibri" w:cstheme="minorHAnsi"/>
          <w:sz w:val="20"/>
          <w:szCs w:val="20"/>
          <w:lang w:val="sr-Cyrl-RS"/>
        </w:rPr>
        <w:t xml:space="preserve">Модул чија је функција валидација података </w:t>
      </w:r>
      <w:r>
        <w:rPr>
          <w:rFonts w:eastAsia="Calibri" w:cstheme="minorHAnsi"/>
          <w:sz w:val="20"/>
          <w:szCs w:val="20"/>
          <w:lang w:val="sr-Cyrl-RS"/>
        </w:rPr>
        <w:t xml:space="preserve">мора бити </w:t>
      </w:r>
      <w:r w:rsidRPr="00357378">
        <w:rPr>
          <w:rFonts w:eastAsia="Calibri" w:cstheme="minorHAnsi"/>
          <w:sz w:val="20"/>
          <w:szCs w:val="20"/>
          <w:lang w:val="sr-Cyrl-RS"/>
        </w:rPr>
        <w:t>у складу са стандардима</w:t>
      </w:r>
    </w:p>
    <w:p w14:paraId="653ECA50" w14:textId="29C5E937" w:rsidR="00246904" w:rsidRPr="00357378" w:rsidRDefault="00246904" w:rsidP="00246904">
      <w:pPr>
        <w:spacing w:after="0"/>
        <w:jc w:val="both"/>
        <w:rPr>
          <w:rFonts w:eastAsia="Calibri" w:cstheme="minorHAnsi"/>
          <w:b/>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SRPS EN 14211: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 xml:space="preserve">Ваздух амбијента – Стандардна метода за мерење концентрације азот </w:t>
      </w:r>
      <w:r>
        <w:rPr>
          <w:rFonts w:eastAsia="Calibri" w:cstheme="minorHAnsi"/>
          <w:sz w:val="20"/>
          <w:szCs w:val="20"/>
          <w:lang w:val="sr-Cyrl-RS"/>
        </w:rPr>
        <w:t>–</w:t>
      </w:r>
      <w:r w:rsidR="001804A7">
        <w:rPr>
          <w:rFonts w:eastAsia="Calibri" w:cstheme="minorHAnsi"/>
          <w:sz w:val="20"/>
          <w:szCs w:val="20"/>
          <w:lang w:val="sr-Cyrl-RS"/>
        </w:rPr>
        <w:t xml:space="preserve"> диоксида  и азот- моноксида </w:t>
      </w:r>
      <w:r>
        <w:rPr>
          <w:rFonts w:eastAsia="Calibri" w:cstheme="minorHAnsi"/>
          <w:sz w:val="20"/>
          <w:szCs w:val="20"/>
          <w:lang w:val="sr-Cyrl-RS"/>
        </w:rPr>
        <w:t>хемилуминисценцијо</w:t>
      </w:r>
      <w:r w:rsidRPr="00357378">
        <w:rPr>
          <w:rFonts w:eastAsia="Calibri" w:cstheme="minorHAnsi"/>
          <w:sz w:val="20"/>
          <w:szCs w:val="20"/>
          <w:lang w:val="sr-Cyrl-RS"/>
        </w:rPr>
        <w:t>м</w:t>
      </w:r>
    </w:p>
    <w:p w14:paraId="34E45A19" w14:textId="28E57FCF" w:rsidR="00246904" w:rsidRPr="00357378"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 xml:space="preserve">SRPS EN </w:t>
      </w:r>
      <w:r w:rsidRPr="00DB4B27">
        <w:rPr>
          <w:rFonts w:eastAsia="Calibri" w:cstheme="minorHAnsi"/>
          <w:b/>
          <w:sz w:val="20"/>
          <w:szCs w:val="20"/>
          <w:lang w:val="en-US"/>
        </w:rPr>
        <w:t>1</w:t>
      </w:r>
      <w:r w:rsidR="001804A7" w:rsidRPr="00DB4B27">
        <w:rPr>
          <w:rFonts w:eastAsia="Calibri" w:cstheme="minorHAnsi"/>
          <w:b/>
          <w:sz w:val="20"/>
          <w:szCs w:val="20"/>
          <w:lang w:val="en-US"/>
        </w:rPr>
        <w:t>4</w:t>
      </w:r>
      <w:r w:rsidRPr="00DB4B27">
        <w:rPr>
          <w:rFonts w:eastAsia="Calibri" w:cstheme="minorHAnsi"/>
          <w:b/>
          <w:sz w:val="20"/>
          <w:szCs w:val="20"/>
          <w:lang w:val="sr-Cyrl-RS"/>
        </w:rPr>
        <w:t>2</w:t>
      </w:r>
      <w:r w:rsidRPr="00DB4B27">
        <w:rPr>
          <w:rFonts w:eastAsia="Calibri" w:cstheme="minorHAnsi"/>
          <w:b/>
          <w:sz w:val="20"/>
          <w:szCs w:val="20"/>
          <w:lang w:val="en-US"/>
        </w:rPr>
        <w:t>12: 2013</w:t>
      </w:r>
      <w:r w:rsidRPr="00DB4B27">
        <w:rPr>
          <w:rFonts w:eastAsia="Calibri" w:cstheme="minorHAnsi"/>
          <w:b/>
          <w:sz w:val="20"/>
          <w:szCs w:val="20"/>
          <w:lang w:val="sr-Cyrl-RS"/>
        </w:rPr>
        <w:t>“</w:t>
      </w:r>
      <w:r w:rsidRPr="00DB4B27">
        <w:rPr>
          <w:rFonts w:eastAsia="Calibri" w:cstheme="minorHAnsi"/>
          <w:sz w:val="20"/>
          <w:szCs w:val="20"/>
          <w:lang w:val="en-US"/>
        </w:rPr>
        <w:t>-</w:t>
      </w:r>
      <w:r w:rsidRPr="00357378">
        <w:rPr>
          <w:rFonts w:eastAsia="Calibri" w:cstheme="minorHAnsi"/>
          <w:sz w:val="20"/>
          <w:szCs w:val="20"/>
          <w:lang w:val="sr-Cyrl-RS"/>
        </w:rPr>
        <w:t>Ваздух амбијента- Стандардна метода за мерење концентрације сумпор-диоксида ултраљубичастом флуоресценцијом</w:t>
      </w:r>
    </w:p>
    <w:p w14:paraId="37612E4D" w14:textId="77777777" w:rsidR="00246904" w:rsidRPr="00357378"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 xml:space="preserve">SRPS EN </w:t>
      </w:r>
      <w:r w:rsidRPr="00FE021F">
        <w:rPr>
          <w:rFonts w:eastAsia="Calibri" w:cstheme="minorHAnsi"/>
          <w:b/>
          <w:sz w:val="20"/>
          <w:szCs w:val="20"/>
          <w:lang w:val="sr-Cyrl-RS"/>
        </w:rPr>
        <w:t>14625</w:t>
      </w:r>
      <w:r w:rsidRPr="00FE021F">
        <w:rPr>
          <w:rFonts w:eastAsia="Calibri" w:cstheme="minorHAnsi"/>
          <w:b/>
          <w:sz w:val="20"/>
          <w:szCs w:val="20"/>
          <w:lang w:val="en-US"/>
        </w:rPr>
        <w:t>: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амбијента- Стандардна метода за мерење концетрације озона ултраљубичастом фотометријом</w:t>
      </w:r>
    </w:p>
    <w:p w14:paraId="263A02D0" w14:textId="5CA158AA" w:rsidR="00246904" w:rsidRPr="00357378"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 xml:space="preserve">SRPS EN </w:t>
      </w:r>
      <w:r w:rsidRPr="00FE021F">
        <w:rPr>
          <w:rFonts w:eastAsia="Calibri" w:cstheme="minorHAnsi"/>
          <w:b/>
          <w:sz w:val="20"/>
          <w:szCs w:val="20"/>
          <w:lang w:val="sr-Cyrl-RS"/>
        </w:rPr>
        <w:t>14626</w:t>
      </w:r>
      <w:r w:rsidRPr="00FE021F">
        <w:rPr>
          <w:rFonts w:eastAsia="Calibri" w:cstheme="minorHAnsi"/>
          <w:b/>
          <w:sz w:val="20"/>
          <w:szCs w:val="20"/>
          <w:lang w:val="en-US"/>
        </w:rPr>
        <w:t>: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амбијенат- Стандардна метода за мерење концетрације угљен –моноксида недисперзивн</w:t>
      </w:r>
      <w:r w:rsidR="001804A7">
        <w:rPr>
          <w:rFonts w:eastAsia="Calibri" w:cstheme="minorHAnsi"/>
          <w:sz w:val="20"/>
          <w:szCs w:val="20"/>
          <w:lang w:val="sr-Cyrl-RS"/>
        </w:rPr>
        <w:t>ом инфрацрвеном спектроскопијом</w:t>
      </w:r>
    </w:p>
    <w:p w14:paraId="1A8A99F1" w14:textId="5ACA8F85" w:rsidR="00246904"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 xml:space="preserve">SRPS EN </w:t>
      </w:r>
      <w:r w:rsidRPr="00FE021F">
        <w:rPr>
          <w:rFonts w:eastAsia="Calibri" w:cstheme="minorHAnsi"/>
          <w:b/>
          <w:sz w:val="20"/>
          <w:szCs w:val="20"/>
          <w:lang w:val="sr-Cyrl-RS"/>
        </w:rPr>
        <w:t>14662-3</w:t>
      </w:r>
      <w:r w:rsidRPr="00FE021F">
        <w:rPr>
          <w:rFonts w:eastAsia="Calibri" w:cstheme="minorHAnsi"/>
          <w:b/>
          <w:sz w:val="20"/>
          <w:szCs w:val="20"/>
          <w:lang w:val="en-US"/>
        </w:rPr>
        <w:t>: 2017</w:t>
      </w:r>
      <w:r w:rsidRPr="00FE021F">
        <w:rPr>
          <w:rFonts w:eastAsia="Calibri" w:cstheme="minorHAnsi"/>
          <w:b/>
          <w:sz w:val="20"/>
          <w:szCs w:val="20"/>
          <w:lang w:val="sr-Cyrl-RS"/>
        </w:rPr>
        <w:t>“</w:t>
      </w:r>
      <w:r w:rsidRPr="00357378">
        <w:rPr>
          <w:rFonts w:eastAsia="Calibri" w:cstheme="minorHAnsi"/>
          <w:sz w:val="20"/>
          <w:szCs w:val="20"/>
          <w:lang w:val="sr-Cyrl-RS"/>
        </w:rPr>
        <w:t xml:space="preserve">- </w:t>
      </w:r>
      <w:r w:rsidR="001804A7">
        <w:rPr>
          <w:rFonts w:eastAsia="Calibri" w:cstheme="minorHAnsi"/>
          <w:sz w:val="20"/>
          <w:szCs w:val="20"/>
          <w:lang w:val="en-US"/>
        </w:rPr>
        <w:t>Амбијентални ваздух</w:t>
      </w:r>
      <w:r w:rsidRPr="00357378">
        <w:rPr>
          <w:rFonts w:eastAsia="Calibri" w:cstheme="minorHAnsi"/>
          <w:sz w:val="20"/>
          <w:szCs w:val="20"/>
          <w:lang w:val="sr-Cyrl-RS"/>
        </w:rPr>
        <w:t xml:space="preserve"> - Стандардна метода за </w:t>
      </w:r>
      <w:r>
        <w:rPr>
          <w:rFonts w:eastAsia="Calibri" w:cstheme="minorHAnsi"/>
          <w:sz w:val="20"/>
          <w:szCs w:val="20"/>
          <w:lang w:val="sr-Cyrl-RS"/>
        </w:rPr>
        <w:t>одређивање концентрација бензена</w:t>
      </w:r>
      <w:r w:rsidRPr="00357378">
        <w:rPr>
          <w:rFonts w:eastAsia="Calibri" w:cstheme="minorHAnsi"/>
          <w:sz w:val="20"/>
          <w:szCs w:val="20"/>
          <w:lang w:val="sr-Cyrl-RS"/>
        </w:rPr>
        <w:t xml:space="preserve"> – Део 3</w:t>
      </w:r>
      <w:r w:rsidRPr="00DB4B27">
        <w:rPr>
          <w:rFonts w:eastAsia="Calibri" w:cstheme="minorHAnsi"/>
          <w:sz w:val="20"/>
          <w:szCs w:val="20"/>
          <w:lang w:val="en-US"/>
        </w:rPr>
        <w:t>:</w:t>
      </w:r>
      <w:r w:rsidRPr="00DB4B27">
        <w:rPr>
          <w:rFonts w:eastAsia="Calibri" w:cstheme="minorHAnsi"/>
          <w:sz w:val="20"/>
          <w:szCs w:val="20"/>
          <w:lang w:val="sr-Cyrl-RS"/>
        </w:rPr>
        <w:t xml:space="preserve">Аутоматско узорковање </w:t>
      </w:r>
      <w:r w:rsidR="001804A7" w:rsidRPr="00DB4B27">
        <w:rPr>
          <w:rFonts w:eastAsia="Calibri" w:cstheme="minorHAnsi"/>
          <w:sz w:val="20"/>
          <w:szCs w:val="20"/>
          <w:lang w:val="sr-Cyrl-RS"/>
        </w:rPr>
        <w:t>пумпом са гасном хроматографијом на лицу места</w:t>
      </w:r>
    </w:p>
    <w:p w14:paraId="524064C0" w14:textId="77777777" w:rsidR="00246904" w:rsidRPr="00E27EED" w:rsidRDefault="00246904" w:rsidP="00246904">
      <w:pPr>
        <w:spacing w:after="0"/>
        <w:jc w:val="both"/>
        <w:rPr>
          <w:rFonts w:eastAsia="Calibri" w:cstheme="minorHAnsi"/>
          <w:sz w:val="20"/>
          <w:szCs w:val="20"/>
          <w:lang w:val="en-US"/>
        </w:rPr>
      </w:pPr>
      <w:r w:rsidRPr="00E27EED">
        <w:rPr>
          <w:rFonts w:eastAsia="Calibri" w:cstheme="minorHAnsi"/>
          <w:b/>
          <w:sz w:val="20"/>
          <w:szCs w:val="20"/>
          <w:lang w:val="sr-Cyrl-RS"/>
        </w:rPr>
        <w:t>„</w:t>
      </w:r>
      <w:r w:rsidRPr="00E27EED">
        <w:rPr>
          <w:rFonts w:eastAsia="Calibri" w:cstheme="minorHAnsi"/>
          <w:b/>
          <w:sz w:val="20"/>
          <w:szCs w:val="20"/>
          <w:lang w:val="en-US"/>
        </w:rPr>
        <w:t>SRPS EN 12341:2015</w:t>
      </w:r>
      <w:r w:rsidRPr="00E27EED">
        <w:rPr>
          <w:rFonts w:eastAsia="Calibri" w:cstheme="minorHAnsi"/>
          <w:b/>
          <w:sz w:val="20"/>
          <w:szCs w:val="20"/>
          <w:lang w:val="sr-Cyrl-RS"/>
        </w:rPr>
        <w:t>“</w:t>
      </w:r>
      <w:r>
        <w:rPr>
          <w:rFonts w:eastAsia="Calibri" w:cstheme="minorHAnsi"/>
          <w:sz w:val="20"/>
          <w:szCs w:val="20"/>
          <w:lang w:val="en-US"/>
        </w:rPr>
        <w:t xml:space="preserve">- </w:t>
      </w:r>
      <w:r w:rsidRPr="00E27EED">
        <w:rPr>
          <w:rFonts w:eastAsia="Calibri" w:cstheme="minorHAnsi"/>
          <w:sz w:val="20"/>
          <w:szCs w:val="20"/>
          <w:lang w:val="en-US"/>
        </w:rPr>
        <w:t xml:space="preserve">Ваздух амбијента — Стандардна гравиметријска метода мерења за одређивање </w:t>
      </w:r>
      <w:r>
        <w:rPr>
          <w:rFonts w:eastAsia="Calibri" w:cstheme="minorHAnsi"/>
          <w:sz w:val="20"/>
          <w:szCs w:val="20"/>
          <w:lang w:val="sr-Latn-RS"/>
        </w:rPr>
        <w:t>„</w:t>
      </w:r>
      <w:r>
        <w:rPr>
          <w:rFonts w:eastAsia="Calibri" w:cstheme="minorHAnsi"/>
          <w:sz w:val="20"/>
          <w:szCs w:val="20"/>
          <w:lang w:val="en-US"/>
        </w:rPr>
        <w:t>PM</w:t>
      </w:r>
      <w:r w:rsidRPr="00E27EED">
        <w:rPr>
          <w:rFonts w:eastAsia="Calibri" w:cstheme="minorHAnsi"/>
          <w:sz w:val="20"/>
          <w:szCs w:val="20"/>
          <w:lang w:val="en-US"/>
        </w:rPr>
        <w:t>10</w:t>
      </w:r>
      <w:r>
        <w:rPr>
          <w:rFonts w:eastAsia="Calibri" w:cstheme="minorHAnsi"/>
          <w:sz w:val="20"/>
          <w:szCs w:val="20"/>
          <w:lang w:val="en-US"/>
        </w:rPr>
        <w:t>”</w:t>
      </w:r>
      <w:r w:rsidRPr="00E27EED">
        <w:rPr>
          <w:rFonts w:eastAsia="Calibri" w:cstheme="minorHAnsi"/>
          <w:sz w:val="20"/>
          <w:szCs w:val="20"/>
          <w:lang w:val="en-US"/>
        </w:rPr>
        <w:t xml:space="preserve"> или </w:t>
      </w:r>
      <w:r>
        <w:rPr>
          <w:rFonts w:eastAsia="Calibri" w:cstheme="minorHAnsi"/>
          <w:sz w:val="20"/>
          <w:szCs w:val="20"/>
          <w:lang w:val="en-US"/>
        </w:rPr>
        <w:t>“PM</w:t>
      </w:r>
      <w:r w:rsidRPr="00E27EED">
        <w:rPr>
          <w:rFonts w:eastAsia="Calibri" w:cstheme="minorHAnsi"/>
          <w:sz w:val="20"/>
          <w:szCs w:val="20"/>
          <w:lang w:val="en-US"/>
        </w:rPr>
        <w:t>2,5</w:t>
      </w:r>
      <w:r>
        <w:rPr>
          <w:rFonts w:eastAsia="Calibri" w:cstheme="minorHAnsi"/>
          <w:sz w:val="20"/>
          <w:szCs w:val="20"/>
          <w:lang w:val="en-US"/>
        </w:rPr>
        <w:t>”</w:t>
      </w:r>
      <w:r w:rsidRPr="00E27EED">
        <w:rPr>
          <w:rFonts w:eastAsia="Calibri" w:cstheme="minorHAnsi"/>
          <w:sz w:val="20"/>
          <w:szCs w:val="20"/>
          <w:lang w:val="en-US"/>
        </w:rPr>
        <w:t xml:space="preserve"> масене концентрације суспендованих честица</w:t>
      </w:r>
    </w:p>
    <w:p w14:paraId="6543CB3A" w14:textId="77777777" w:rsidR="00246904" w:rsidRPr="00357378" w:rsidRDefault="00246904" w:rsidP="00620CB6">
      <w:pPr>
        <w:spacing w:after="120"/>
        <w:jc w:val="both"/>
        <w:rPr>
          <w:rFonts w:eastAsia="Calibri" w:cstheme="minorHAnsi"/>
          <w:sz w:val="20"/>
          <w:szCs w:val="20"/>
          <w:lang w:val="sr-Cyrl-RS"/>
        </w:rPr>
      </w:pPr>
      <w:r w:rsidRPr="00357378">
        <w:rPr>
          <w:rFonts w:eastAsia="Calibri" w:cstheme="minorHAnsi"/>
          <w:sz w:val="20"/>
          <w:szCs w:val="20"/>
          <w:lang w:val="sr-Cyrl-RS"/>
        </w:rPr>
        <w:t>Валида</w:t>
      </w:r>
      <w:r>
        <w:rPr>
          <w:rFonts w:eastAsia="Calibri" w:cstheme="minorHAnsi"/>
          <w:sz w:val="20"/>
          <w:szCs w:val="20"/>
          <w:lang w:val="sr-Cyrl-RS"/>
        </w:rPr>
        <w:t>ција подразумева аутоматско процесу</w:t>
      </w:r>
      <w:r w:rsidRPr="00357378">
        <w:rPr>
          <w:rFonts w:eastAsia="Calibri" w:cstheme="minorHAnsi"/>
          <w:sz w:val="20"/>
          <w:szCs w:val="20"/>
          <w:lang w:val="sr-Cyrl-RS"/>
        </w:rPr>
        <w:t>и</w:t>
      </w:r>
      <w:r>
        <w:rPr>
          <w:rFonts w:eastAsia="Calibri" w:cstheme="minorHAnsi"/>
          <w:sz w:val="20"/>
          <w:szCs w:val="20"/>
          <w:lang w:val="sr-Cyrl-RS"/>
        </w:rPr>
        <w:t>р</w:t>
      </w:r>
      <w:r w:rsidRPr="00357378">
        <w:rPr>
          <w:rFonts w:eastAsia="Calibri" w:cstheme="minorHAnsi"/>
          <w:sz w:val="20"/>
          <w:szCs w:val="20"/>
          <w:lang w:val="sr-Cyrl-RS"/>
        </w:rPr>
        <w:t>ање алармних сигнала за сваки анализатор појединачно , односно могућност корекције прикупљених података након калибрација опреме (корекција клизања</w:t>
      </w:r>
      <w:r w:rsidRPr="00357378">
        <w:rPr>
          <w:rFonts w:eastAsia="Calibri" w:cstheme="minorHAnsi"/>
          <w:sz w:val="20"/>
          <w:szCs w:val="20"/>
        </w:rPr>
        <w:t>)</w:t>
      </w:r>
      <w:r w:rsidRPr="00357378">
        <w:rPr>
          <w:rFonts w:eastAsia="Calibri" w:cstheme="minorHAnsi"/>
          <w:sz w:val="20"/>
          <w:szCs w:val="20"/>
          <w:lang w:val="sr-Cyrl-RS"/>
        </w:rPr>
        <w:t xml:space="preserve">. </w:t>
      </w:r>
    </w:p>
    <w:p w14:paraId="2BA61E24" w14:textId="77777777" w:rsidR="00246904" w:rsidRPr="00357378" w:rsidRDefault="00246904" w:rsidP="00246904">
      <w:pPr>
        <w:spacing w:after="0"/>
        <w:jc w:val="both"/>
        <w:rPr>
          <w:rFonts w:eastAsia="Calibri" w:cstheme="minorHAnsi"/>
          <w:b/>
          <w:sz w:val="20"/>
          <w:szCs w:val="20"/>
          <w:lang w:val="sr-Cyrl-RS"/>
        </w:rPr>
      </w:pPr>
      <w:r>
        <w:rPr>
          <w:rFonts w:eastAsia="Calibri" w:cstheme="minorHAnsi"/>
          <w:b/>
          <w:sz w:val="20"/>
          <w:szCs w:val="20"/>
          <w:lang w:val="sr-Cyrl-RS"/>
        </w:rPr>
        <w:t xml:space="preserve">ФУНКЦИОНАЛНА </w:t>
      </w:r>
      <w:r w:rsidRPr="00357378">
        <w:rPr>
          <w:rFonts w:eastAsia="Calibri" w:cstheme="minorHAnsi"/>
          <w:b/>
          <w:sz w:val="20"/>
          <w:szCs w:val="20"/>
          <w:lang w:val="sr-Cyrl-RS"/>
        </w:rPr>
        <w:t>ПРОВЕРА</w:t>
      </w:r>
      <w:r>
        <w:rPr>
          <w:rFonts w:eastAsia="Calibri" w:cstheme="minorHAnsi"/>
          <w:b/>
          <w:sz w:val="20"/>
          <w:szCs w:val="20"/>
          <w:lang w:val="sr-Cyrl-RS"/>
        </w:rPr>
        <w:t xml:space="preserve"> РАДА АНАЛИЗАТОРА</w:t>
      </w:r>
    </w:p>
    <w:p w14:paraId="704AAC0B" w14:textId="1ACA6ECD" w:rsidR="00246904" w:rsidRPr="00620CB6" w:rsidRDefault="00246904" w:rsidP="00620CB6">
      <w:pPr>
        <w:spacing w:after="120"/>
        <w:jc w:val="both"/>
        <w:rPr>
          <w:rFonts w:eastAsia="Calibri" w:cstheme="minorHAnsi"/>
          <w:sz w:val="20"/>
          <w:szCs w:val="20"/>
          <w:lang w:val="en-US"/>
        </w:rPr>
      </w:pPr>
      <w:r w:rsidRPr="00357378">
        <w:rPr>
          <w:rFonts w:eastAsia="Calibri" w:cstheme="minorHAnsi"/>
          <w:sz w:val="20"/>
          <w:szCs w:val="20"/>
          <w:lang w:val="sr-Cyrl-RS"/>
        </w:rPr>
        <w:t>Модул кој</w:t>
      </w:r>
      <w:r>
        <w:rPr>
          <w:rFonts w:eastAsia="Calibri" w:cstheme="minorHAnsi"/>
          <w:sz w:val="20"/>
          <w:szCs w:val="20"/>
          <w:lang w:val="sr-Cyrl-RS"/>
        </w:rPr>
        <w:t>и ће вршити надзор врш</w:t>
      </w:r>
      <w:r w:rsidRPr="00357378">
        <w:rPr>
          <w:rFonts w:eastAsia="Calibri" w:cstheme="minorHAnsi"/>
          <w:sz w:val="20"/>
          <w:szCs w:val="20"/>
          <w:lang w:val="sr-Cyrl-RS"/>
        </w:rPr>
        <w:t>ења функционалних провера рада анализатора које су остварене на станици. Задатак овог модула је прихват подата</w:t>
      </w:r>
      <w:r>
        <w:rPr>
          <w:rFonts w:eastAsia="Calibri" w:cstheme="minorHAnsi"/>
          <w:sz w:val="20"/>
          <w:szCs w:val="20"/>
          <w:lang w:val="sr-Cyrl-RS"/>
        </w:rPr>
        <w:t xml:space="preserve">ка са јединица за функционалну </w:t>
      </w:r>
      <w:r w:rsidRPr="00357378">
        <w:rPr>
          <w:rFonts w:eastAsia="Calibri" w:cstheme="minorHAnsi"/>
          <w:sz w:val="20"/>
          <w:szCs w:val="20"/>
          <w:lang w:val="sr-Cyrl-RS"/>
        </w:rPr>
        <w:t>контролу које обављају процедуру функционалне контроле, која је описана у стндардима за мерне методе</w:t>
      </w:r>
      <w:r w:rsidRPr="00357378">
        <w:rPr>
          <w:rFonts w:eastAsia="Calibri" w:cstheme="minorHAnsi"/>
          <w:sz w:val="20"/>
          <w:szCs w:val="20"/>
          <w:lang w:val="en-US"/>
        </w:rPr>
        <w:t>:</w:t>
      </w:r>
      <w:r w:rsidRPr="00357378">
        <w:rPr>
          <w:rFonts w:eastAsia="Calibri" w:cstheme="minorHAnsi"/>
          <w:sz w:val="20"/>
          <w:szCs w:val="20"/>
          <w:lang w:val="sr-Cyrl-RS"/>
        </w:rPr>
        <w:t xml:space="preserve"> </w:t>
      </w:r>
    </w:p>
    <w:p w14:paraId="7BB70D11" w14:textId="77777777" w:rsidR="00246904" w:rsidRPr="00357378" w:rsidRDefault="00246904" w:rsidP="00246904">
      <w:pPr>
        <w:spacing w:after="0"/>
        <w:jc w:val="both"/>
        <w:rPr>
          <w:rFonts w:eastAsia="Calibri" w:cstheme="minorHAnsi"/>
          <w:b/>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SRPS EN 14211: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амбијента – Стандардна метода за мерење концентрације азот –</w:t>
      </w:r>
      <w:r>
        <w:rPr>
          <w:rFonts w:eastAsia="Calibri" w:cstheme="minorHAnsi"/>
          <w:sz w:val="20"/>
          <w:szCs w:val="20"/>
          <w:lang w:val="sr-Cyrl-RS"/>
        </w:rPr>
        <w:t xml:space="preserve"> диоксида  и азот- моноксида хемилуминисценцијо</w:t>
      </w:r>
      <w:r w:rsidRPr="00357378">
        <w:rPr>
          <w:rFonts w:eastAsia="Calibri" w:cstheme="minorHAnsi"/>
          <w:sz w:val="20"/>
          <w:szCs w:val="20"/>
          <w:lang w:val="sr-Cyrl-RS"/>
        </w:rPr>
        <w:t>м</w:t>
      </w:r>
    </w:p>
    <w:p w14:paraId="387D34BF" w14:textId="77777777" w:rsidR="00246904" w:rsidRPr="00357378"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SRPS EN 14212: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амбијента- Стандардна метода за мерење концентрације сумпор-диоксида ултраљубичастом флуоресценцијом</w:t>
      </w:r>
    </w:p>
    <w:p w14:paraId="365D48B2" w14:textId="77777777" w:rsidR="00246904" w:rsidRPr="00357378"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 xml:space="preserve">SRPS EN </w:t>
      </w:r>
      <w:r w:rsidRPr="00FE021F">
        <w:rPr>
          <w:rFonts w:eastAsia="Calibri" w:cstheme="minorHAnsi"/>
          <w:b/>
          <w:sz w:val="20"/>
          <w:szCs w:val="20"/>
          <w:lang w:val="sr-Cyrl-RS"/>
        </w:rPr>
        <w:t>14625</w:t>
      </w:r>
      <w:r w:rsidRPr="00FE021F">
        <w:rPr>
          <w:rFonts w:eastAsia="Calibri" w:cstheme="minorHAnsi"/>
          <w:b/>
          <w:sz w:val="20"/>
          <w:szCs w:val="20"/>
          <w:lang w:val="en-US"/>
        </w:rPr>
        <w:t>: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амбијента- Стандардна метода за мерење концетрације озона ултраљубичастом фотометријом</w:t>
      </w:r>
    </w:p>
    <w:p w14:paraId="33BAAF2E" w14:textId="77777777" w:rsidR="00246904" w:rsidRDefault="00246904" w:rsidP="00246904">
      <w:pPr>
        <w:spacing w:after="0"/>
        <w:jc w:val="both"/>
        <w:rPr>
          <w:rFonts w:eastAsia="Calibri" w:cstheme="minorHAnsi"/>
          <w:sz w:val="20"/>
          <w:szCs w:val="20"/>
          <w:lang w:val="sr-Cyrl-RS"/>
        </w:rPr>
      </w:pPr>
      <w:r w:rsidRPr="00FE021F">
        <w:rPr>
          <w:rFonts w:eastAsia="Calibri" w:cstheme="minorHAnsi"/>
          <w:b/>
          <w:sz w:val="20"/>
          <w:szCs w:val="20"/>
          <w:lang w:val="sr-Cyrl-RS"/>
        </w:rPr>
        <w:t>„</w:t>
      </w:r>
      <w:r w:rsidRPr="00FE021F">
        <w:rPr>
          <w:rFonts w:eastAsia="Calibri" w:cstheme="minorHAnsi"/>
          <w:b/>
          <w:sz w:val="20"/>
          <w:szCs w:val="20"/>
          <w:lang w:val="en-US"/>
        </w:rPr>
        <w:t xml:space="preserve">SRPS EN </w:t>
      </w:r>
      <w:r w:rsidRPr="00FE021F">
        <w:rPr>
          <w:rFonts w:eastAsia="Calibri" w:cstheme="minorHAnsi"/>
          <w:b/>
          <w:sz w:val="20"/>
          <w:szCs w:val="20"/>
          <w:lang w:val="sr-Cyrl-RS"/>
        </w:rPr>
        <w:t>14626</w:t>
      </w:r>
      <w:r w:rsidRPr="00FE021F">
        <w:rPr>
          <w:rFonts w:eastAsia="Calibri" w:cstheme="minorHAnsi"/>
          <w:b/>
          <w:sz w:val="20"/>
          <w:szCs w:val="20"/>
          <w:lang w:val="en-US"/>
        </w:rPr>
        <w:t>: 2013</w:t>
      </w:r>
      <w:r w:rsidRPr="00FE021F">
        <w:rPr>
          <w:rFonts w:eastAsia="Calibri" w:cstheme="minorHAnsi"/>
          <w:b/>
          <w:sz w:val="20"/>
          <w:szCs w:val="20"/>
          <w:lang w:val="sr-Cyrl-RS"/>
        </w:rPr>
        <w:t>“</w:t>
      </w:r>
      <w:r w:rsidRPr="00357378">
        <w:rPr>
          <w:rFonts w:eastAsia="Calibri" w:cstheme="minorHAnsi"/>
          <w:sz w:val="20"/>
          <w:szCs w:val="20"/>
          <w:lang w:val="en-US"/>
        </w:rPr>
        <w:t>-</w:t>
      </w:r>
      <w:r w:rsidRPr="00357378">
        <w:rPr>
          <w:rFonts w:eastAsia="Calibri" w:cstheme="minorHAnsi"/>
          <w:sz w:val="20"/>
          <w:szCs w:val="20"/>
          <w:lang w:val="sr-Cyrl-RS"/>
        </w:rPr>
        <w:t>Ваздух амбијенат- Стандардна метода за мерење концетрације угљен –моноксида недисперзивн</w:t>
      </w:r>
      <w:r>
        <w:rPr>
          <w:rFonts w:eastAsia="Calibri" w:cstheme="minorHAnsi"/>
          <w:sz w:val="20"/>
          <w:szCs w:val="20"/>
          <w:lang w:val="sr-Cyrl-RS"/>
        </w:rPr>
        <w:t>ом инфрацрвеном спектроскопијом</w:t>
      </w:r>
    </w:p>
    <w:p w14:paraId="5DF5862C" w14:textId="4231A18B" w:rsidR="00246904" w:rsidRPr="00620CB6" w:rsidRDefault="00246904" w:rsidP="00620CB6">
      <w:pPr>
        <w:spacing w:after="240"/>
        <w:jc w:val="both"/>
        <w:rPr>
          <w:rFonts w:eastAsia="Calibri" w:cstheme="minorHAnsi"/>
          <w:sz w:val="20"/>
          <w:szCs w:val="20"/>
          <w:lang w:val="en-US"/>
        </w:rPr>
      </w:pPr>
      <w:r w:rsidRPr="00E27EED">
        <w:rPr>
          <w:rFonts w:eastAsia="Calibri" w:cstheme="minorHAnsi"/>
          <w:b/>
          <w:sz w:val="20"/>
          <w:szCs w:val="20"/>
          <w:lang w:val="sr-Cyrl-RS"/>
        </w:rPr>
        <w:t>„</w:t>
      </w:r>
      <w:r w:rsidRPr="00E27EED">
        <w:rPr>
          <w:rFonts w:eastAsia="Calibri" w:cstheme="minorHAnsi"/>
          <w:b/>
          <w:sz w:val="20"/>
          <w:szCs w:val="20"/>
          <w:lang w:val="en-US"/>
        </w:rPr>
        <w:t>SRPS EN 12341:2015</w:t>
      </w:r>
      <w:r w:rsidRPr="00E27EED">
        <w:rPr>
          <w:rFonts w:eastAsia="Calibri" w:cstheme="minorHAnsi"/>
          <w:b/>
          <w:sz w:val="20"/>
          <w:szCs w:val="20"/>
          <w:lang w:val="sr-Cyrl-RS"/>
        </w:rPr>
        <w:t>“</w:t>
      </w:r>
      <w:r>
        <w:rPr>
          <w:rFonts w:eastAsia="Calibri" w:cstheme="minorHAnsi"/>
          <w:sz w:val="20"/>
          <w:szCs w:val="20"/>
          <w:lang w:val="en-US"/>
        </w:rPr>
        <w:t xml:space="preserve">- </w:t>
      </w:r>
      <w:r w:rsidRPr="00E27EED">
        <w:rPr>
          <w:rFonts w:eastAsia="Calibri" w:cstheme="minorHAnsi"/>
          <w:sz w:val="20"/>
          <w:szCs w:val="20"/>
          <w:lang w:val="en-US"/>
        </w:rPr>
        <w:t xml:space="preserve">Ваздух амбијента — Стандардна гравиметријска метода мерења за одређивање </w:t>
      </w:r>
      <w:r>
        <w:rPr>
          <w:rFonts w:eastAsia="Calibri" w:cstheme="minorHAnsi"/>
          <w:sz w:val="20"/>
          <w:szCs w:val="20"/>
          <w:lang w:val="sr-Latn-RS"/>
        </w:rPr>
        <w:t>„</w:t>
      </w:r>
      <w:r>
        <w:rPr>
          <w:rFonts w:eastAsia="Calibri" w:cstheme="minorHAnsi"/>
          <w:sz w:val="20"/>
          <w:szCs w:val="20"/>
          <w:lang w:val="en-US"/>
        </w:rPr>
        <w:t>PM</w:t>
      </w:r>
      <w:r w:rsidRPr="00E27EED">
        <w:rPr>
          <w:rFonts w:eastAsia="Calibri" w:cstheme="minorHAnsi"/>
          <w:sz w:val="20"/>
          <w:szCs w:val="20"/>
          <w:lang w:val="en-US"/>
        </w:rPr>
        <w:t>10</w:t>
      </w:r>
      <w:r>
        <w:rPr>
          <w:rFonts w:eastAsia="Calibri" w:cstheme="minorHAnsi"/>
          <w:sz w:val="20"/>
          <w:szCs w:val="20"/>
          <w:lang w:val="en-US"/>
        </w:rPr>
        <w:t>”</w:t>
      </w:r>
      <w:r w:rsidRPr="00E27EED">
        <w:rPr>
          <w:rFonts w:eastAsia="Calibri" w:cstheme="minorHAnsi"/>
          <w:sz w:val="20"/>
          <w:szCs w:val="20"/>
          <w:lang w:val="en-US"/>
        </w:rPr>
        <w:t xml:space="preserve"> или </w:t>
      </w:r>
      <w:r>
        <w:rPr>
          <w:rFonts w:eastAsia="Calibri" w:cstheme="minorHAnsi"/>
          <w:sz w:val="20"/>
          <w:szCs w:val="20"/>
          <w:lang w:val="en-US"/>
        </w:rPr>
        <w:t>“PM</w:t>
      </w:r>
      <w:r w:rsidRPr="00E27EED">
        <w:rPr>
          <w:rFonts w:eastAsia="Calibri" w:cstheme="minorHAnsi"/>
          <w:sz w:val="20"/>
          <w:szCs w:val="20"/>
          <w:lang w:val="en-US"/>
        </w:rPr>
        <w:t>2,5</w:t>
      </w:r>
      <w:r>
        <w:rPr>
          <w:rFonts w:eastAsia="Calibri" w:cstheme="minorHAnsi"/>
          <w:sz w:val="20"/>
          <w:szCs w:val="20"/>
          <w:lang w:val="en-US"/>
        </w:rPr>
        <w:t>”</w:t>
      </w:r>
      <w:r w:rsidRPr="00E27EED">
        <w:rPr>
          <w:rFonts w:eastAsia="Calibri" w:cstheme="minorHAnsi"/>
          <w:sz w:val="20"/>
          <w:szCs w:val="20"/>
          <w:lang w:val="en-US"/>
        </w:rPr>
        <w:t xml:space="preserve"> масене конц</w:t>
      </w:r>
      <w:r w:rsidR="00620CB6">
        <w:rPr>
          <w:rFonts w:eastAsia="Calibri" w:cstheme="minorHAnsi"/>
          <w:sz w:val="20"/>
          <w:szCs w:val="20"/>
          <w:lang w:val="en-US"/>
        </w:rPr>
        <w:t>ентрације суспендованих честица</w:t>
      </w:r>
    </w:p>
    <w:p w14:paraId="2F293DF2" w14:textId="77777777" w:rsidR="00246904" w:rsidRPr="00357378" w:rsidRDefault="00246904" w:rsidP="00246904">
      <w:pPr>
        <w:spacing w:after="0"/>
        <w:jc w:val="both"/>
        <w:rPr>
          <w:rFonts w:eastAsia="Calibri" w:cstheme="minorHAnsi"/>
          <w:b/>
          <w:sz w:val="20"/>
          <w:szCs w:val="20"/>
          <w:lang w:val="sr-Cyrl-RS"/>
        </w:rPr>
      </w:pPr>
      <w:r w:rsidRPr="008B4F5E">
        <w:rPr>
          <w:rFonts w:eastAsia="Calibri" w:cstheme="minorHAnsi"/>
          <w:b/>
          <w:sz w:val="20"/>
          <w:szCs w:val="20"/>
          <w:lang w:val="sr-Cyrl-RS"/>
        </w:rPr>
        <w:t>ЕВИДЕНЦИЈА И КОНТРОЛА СЕРВИСНИХ ИНТЕРВЕНЦИЈА</w:t>
      </w:r>
      <w:r w:rsidRPr="00D05C90">
        <w:rPr>
          <w:rFonts w:ascii="Calibri" w:hAnsi="Calibri" w:hint="cs"/>
        </w:rPr>
        <w:t xml:space="preserve"> </w:t>
      </w:r>
    </w:p>
    <w:p w14:paraId="419C9897" w14:textId="0CFDF6C9" w:rsidR="00246904" w:rsidRPr="00357378" w:rsidRDefault="00246904" w:rsidP="00620CB6">
      <w:pPr>
        <w:spacing w:after="240"/>
        <w:jc w:val="both"/>
        <w:rPr>
          <w:rFonts w:eastAsia="Calibri" w:cstheme="minorHAnsi"/>
          <w:sz w:val="20"/>
          <w:szCs w:val="20"/>
          <w:lang w:val="sr-Cyrl-RS"/>
        </w:rPr>
      </w:pPr>
      <w:r w:rsidRPr="00357378">
        <w:rPr>
          <w:rFonts w:eastAsia="Calibri" w:cstheme="minorHAnsi"/>
          <w:sz w:val="20"/>
          <w:szCs w:val="20"/>
          <w:lang w:val="sr-Cyrl-RS"/>
        </w:rPr>
        <w:t>Модул који ће сл</w:t>
      </w:r>
      <w:r>
        <w:rPr>
          <w:rFonts w:eastAsia="Calibri" w:cstheme="minorHAnsi"/>
          <w:sz w:val="20"/>
          <w:szCs w:val="20"/>
          <w:lang w:val="sr-Cyrl-RS"/>
        </w:rPr>
        <w:t xml:space="preserve">ужити за праћење рада </w:t>
      </w:r>
      <w:r w:rsidRPr="00E7250A">
        <w:rPr>
          <w:rFonts w:eastAsia="Calibri" w:cstheme="minorHAnsi"/>
          <w:sz w:val="20"/>
          <w:szCs w:val="20"/>
          <w:lang w:val="sr-Cyrl-RS"/>
        </w:rPr>
        <w:t>сервисера на дневном/недељном/месечном нивоу,</w:t>
      </w:r>
      <w:r w:rsidRPr="00357378">
        <w:rPr>
          <w:rFonts w:eastAsia="Calibri" w:cstheme="minorHAnsi"/>
          <w:sz w:val="20"/>
          <w:szCs w:val="20"/>
          <w:lang w:val="sr-Cyrl-RS"/>
        </w:rPr>
        <w:t xml:space="preserve"> односно праћење спроведених сервисних </w:t>
      </w:r>
      <w:r>
        <w:rPr>
          <w:rFonts w:eastAsia="Calibri" w:cstheme="minorHAnsi"/>
          <w:sz w:val="20"/>
          <w:szCs w:val="20"/>
          <w:lang w:val="sr-Cyrl-RS"/>
        </w:rPr>
        <w:t>интервенција са приказом датума</w:t>
      </w:r>
      <w:r w:rsidRPr="00357378">
        <w:rPr>
          <w:rFonts w:eastAsia="Calibri" w:cstheme="minorHAnsi"/>
          <w:sz w:val="20"/>
          <w:szCs w:val="20"/>
          <w:lang w:val="sr-Cyrl-RS"/>
        </w:rPr>
        <w:t>, места, уређаја , резервног дела , те описа сервисне акције, са идентификацијским бројем сервисера</w:t>
      </w:r>
      <w:r>
        <w:rPr>
          <w:rFonts w:eastAsia="Calibri" w:cstheme="minorHAnsi"/>
          <w:sz w:val="20"/>
          <w:szCs w:val="20"/>
          <w:lang w:val="sr-Cyrl-RS"/>
        </w:rPr>
        <w:t xml:space="preserve"> </w:t>
      </w:r>
      <w:r w:rsidRPr="00357378">
        <w:rPr>
          <w:rFonts w:eastAsia="Calibri" w:cstheme="minorHAnsi"/>
          <w:sz w:val="20"/>
          <w:szCs w:val="20"/>
          <w:lang w:val="sr-Cyrl-RS"/>
        </w:rPr>
        <w:t>који је извршио сервисну радњу. Овај модул</w:t>
      </w:r>
      <w:r>
        <w:rPr>
          <w:rFonts w:eastAsia="Calibri" w:cstheme="minorHAnsi"/>
          <w:sz w:val="20"/>
          <w:szCs w:val="20"/>
          <w:lang w:val="sr-Cyrl-RS"/>
        </w:rPr>
        <w:t xml:space="preserve"> треба бити повезан са модулом з</w:t>
      </w:r>
      <w:r w:rsidRPr="00357378">
        <w:rPr>
          <w:rFonts w:eastAsia="Calibri" w:cstheme="minorHAnsi"/>
          <w:sz w:val="20"/>
          <w:szCs w:val="20"/>
          <w:lang w:val="sr-Cyrl-RS"/>
        </w:rPr>
        <w:t>а управљање залихама потрошно</w:t>
      </w:r>
      <w:r w:rsidR="00620CB6">
        <w:rPr>
          <w:rFonts w:eastAsia="Calibri" w:cstheme="minorHAnsi"/>
          <w:sz w:val="20"/>
          <w:szCs w:val="20"/>
          <w:lang w:val="sr-Cyrl-RS"/>
        </w:rPr>
        <w:t>г материјала и резервих делова.</w:t>
      </w:r>
    </w:p>
    <w:p w14:paraId="2F96A43C" w14:textId="77777777" w:rsidR="00246904" w:rsidRPr="00357378" w:rsidRDefault="00246904" w:rsidP="00246904">
      <w:pPr>
        <w:spacing w:after="0"/>
        <w:jc w:val="both"/>
        <w:rPr>
          <w:rFonts w:eastAsia="Calibri" w:cstheme="minorHAnsi"/>
          <w:b/>
          <w:sz w:val="20"/>
          <w:szCs w:val="20"/>
          <w:lang w:val="sr-Cyrl-RS"/>
        </w:rPr>
      </w:pPr>
      <w:r w:rsidRPr="00357378">
        <w:rPr>
          <w:rFonts w:eastAsia="Calibri" w:cstheme="minorHAnsi"/>
          <w:b/>
          <w:sz w:val="20"/>
          <w:szCs w:val="20"/>
          <w:lang w:val="sr-Cyrl-RS"/>
        </w:rPr>
        <w:t>УПРАВЉАЊЕ ЗАЛИХАМА ПОТРОШНОГ МАТЕРИЈАЛА И РЕЗЕРВИХ ДЕЛОВА</w:t>
      </w:r>
    </w:p>
    <w:p w14:paraId="1ECC6FBC" w14:textId="0AA81CE4" w:rsidR="00246904" w:rsidRPr="00357378" w:rsidRDefault="00246904" w:rsidP="00CB6B37">
      <w:pPr>
        <w:spacing w:after="240"/>
        <w:jc w:val="both"/>
        <w:rPr>
          <w:rFonts w:eastAsia="Calibri" w:cstheme="minorHAnsi"/>
          <w:sz w:val="20"/>
          <w:szCs w:val="20"/>
          <w:lang w:val="sr-Cyrl-RS"/>
        </w:rPr>
      </w:pPr>
      <w:r w:rsidRPr="00357378">
        <w:rPr>
          <w:rFonts w:eastAsia="Calibri" w:cstheme="minorHAnsi"/>
          <w:sz w:val="20"/>
          <w:szCs w:val="20"/>
          <w:lang w:val="sr-Cyrl-RS"/>
        </w:rPr>
        <w:t xml:space="preserve">Модул који ће омогућити праћење стања </w:t>
      </w:r>
      <w:r>
        <w:rPr>
          <w:rFonts w:eastAsia="Calibri" w:cstheme="minorHAnsi"/>
          <w:sz w:val="20"/>
          <w:szCs w:val="20"/>
          <w:lang w:val="sr-Cyrl-RS"/>
        </w:rPr>
        <w:t>делова и потрошног материјала на складишту за све уређаје</w:t>
      </w:r>
      <w:r w:rsidRPr="00357378">
        <w:rPr>
          <w:rFonts w:eastAsia="Calibri" w:cstheme="minorHAnsi"/>
          <w:sz w:val="20"/>
          <w:szCs w:val="20"/>
          <w:lang w:val="sr-Cyrl-RS"/>
        </w:rPr>
        <w:t xml:space="preserve">, </w:t>
      </w:r>
      <w:r>
        <w:rPr>
          <w:rFonts w:eastAsia="Calibri" w:cstheme="minorHAnsi"/>
          <w:sz w:val="20"/>
          <w:szCs w:val="20"/>
          <w:lang w:val="sr-Cyrl-RS"/>
        </w:rPr>
        <w:t>припадајуће потрошне материјале, резервне делове</w:t>
      </w:r>
      <w:r w:rsidRPr="00357378">
        <w:rPr>
          <w:rFonts w:eastAsia="Calibri" w:cstheme="minorHAnsi"/>
          <w:sz w:val="20"/>
          <w:szCs w:val="20"/>
          <w:lang w:val="sr-Cyrl-RS"/>
        </w:rPr>
        <w:t>, калибрационе б</w:t>
      </w:r>
      <w:r w:rsidR="00CB6B37">
        <w:rPr>
          <w:rFonts w:eastAsia="Calibri" w:cstheme="minorHAnsi"/>
          <w:sz w:val="20"/>
          <w:szCs w:val="20"/>
          <w:lang w:val="sr-Cyrl-RS"/>
        </w:rPr>
        <w:t>оце те ост</w:t>
      </w:r>
      <w:r w:rsidRPr="00357378">
        <w:rPr>
          <w:rFonts w:eastAsia="Calibri" w:cstheme="minorHAnsi"/>
          <w:sz w:val="20"/>
          <w:szCs w:val="20"/>
          <w:lang w:val="sr-Cyrl-RS"/>
        </w:rPr>
        <w:t>але компоненте система. Овај модул мора</w:t>
      </w:r>
      <w:r>
        <w:rPr>
          <w:rFonts w:eastAsia="Calibri" w:cstheme="minorHAnsi"/>
          <w:sz w:val="20"/>
          <w:szCs w:val="20"/>
          <w:lang w:val="sr-Cyrl-RS"/>
        </w:rPr>
        <w:t xml:space="preserve"> омогућити процедуру пријема робе, са евиденцијом рокова испоруке, употребе, односно гаранције.</w:t>
      </w:r>
      <w:r w:rsidRPr="001D051F">
        <w:rPr>
          <w:rFonts w:eastAsia="Calibri" w:cstheme="minorHAnsi"/>
          <w:sz w:val="20"/>
          <w:szCs w:val="20"/>
          <w:lang w:val="sr-Cyrl-RS"/>
        </w:rPr>
        <w:t xml:space="preserve"> </w:t>
      </w:r>
      <w:r w:rsidRPr="00357378">
        <w:rPr>
          <w:rFonts w:eastAsia="Calibri" w:cstheme="minorHAnsi"/>
          <w:sz w:val="20"/>
          <w:szCs w:val="20"/>
          <w:lang w:val="sr-Cyrl-RS"/>
        </w:rPr>
        <w:t>Овај модул треба бити повезан са модул</w:t>
      </w:r>
      <w:r w:rsidR="00CB6B37">
        <w:rPr>
          <w:rFonts w:eastAsia="Calibri" w:cstheme="minorHAnsi"/>
          <w:sz w:val="20"/>
          <w:szCs w:val="20"/>
          <w:lang w:val="sr-Cyrl-RS"/>
        </w:rPr>
        <w:t>ом за евидентирање сервисирања.</w:t>
      </w:r>
    </w:p>
    <w:p w14:paraId="23E751F2" w14:textId="77777777" w:rsidR="00246904" w:rsidRPr="00357378" w:rsidRDefault="00246904" w:rsidP="00246904">
      <w:pPr>
        <w:spacing w:after="0"/>
        <w:jc w:val="both"/>
        <w:rPr>
          <w:rFonts w:eastAsia="Calibri" w:cstheme="minorHAnsi"/>
          <w:b/>
          <w:sz w:val="20"/>
          <w:szCs w:val="20"/>
          <w:lang w:val="sr-Cyrl-RS"/>
        </w:rPr>
      </w:pPr>
      <w:r>
        <w:rPr>
          <w:rFonts w:eastAsia="Calibri" w:cstheme="minorHAnsi"/>
          <w:b/>
          <w:sz w:val="20"/>
          <w:szCs w:val="20"/>
          <w:lang w:val="sr-Cyrl-RS"/>
        </w:rPr>
        <w:t xml:space="preserve">СЕРВИСНО </w:t>
      </w:r>
      <w:r w:rsidRPr="00357378">
        <w:rPr>
          <w:rFonts w:eastAsia="Calibri" w:cstheme="minorHAnsi"/>
          <w:b/>
          <w:sz w:val="20"/>
          <w:szCs w:val="20"/>
          <w:lang w:val="sr-Cyrl-RS"/>
        </w:rPr>
        <w:t xml:space="preserve">ПОДЕШАВАЊЕ </w:t>
      </w:r>
      <w:r>
        <w:rPr>
          <w:rFonts w:eastAsia="Calibri" w:cstheme="minorHAnsi"/>
          <w:b/>
          <w:sz w:val="20"/>
          <w:szCs w:val="20"/>
          <w:lang w:val="sr-Cyrl-RS"/>
        </w:rPr>
        <w:t>ЛОКАЛНИХ ЈЕДИНИЦА ЗА ПРИКУПЉАЊЕ ПОДАТАКА</w:t>
      </w:r>
    </w:p>
    <w:p w14:paraId="7C3F71CC" w14:textId="77777777" w:rsidR="00246904" w:rsidRPr="00357378" w:rsidRDefault="00246904" w:rsidP="00CB6B37">
      <w:pPr>
        <w:spacing w:after="240"/>
        <w:jc w:val="both"/>
        <w:rPr>
          <w:rFonts w:eastAsia="Calibri" w:cstheme="minorHAnsi"/>
          <w:sz w:val="20"/>
          <w:szCs w:val="20"/>
          <w:lang w:val="sr-Cyrl-RS"/>
        </w:rPr>
      </w:pPr>
      <w:r w:rsidRPr="00357378">
        <w:rPr>
          <w:rFonts w:eastAsia="Calibri" w:cstheme="minorHAnsi"/>
          <w:sz w:val="20"/>
          <w:szCs w:val="20"/>
          <w:lang w:val="sr-Cyrl-RS"/>
        </w:rPr>
        <w:t>Модул који ће омогућити подешавање локалних јед</w:t>
      </w:r>
      <w:r>
        <w:rPr>
          <w:rFonts w:eastAsia="Calibri" w:cstheme="minorHAnsi"/>
          <w:sz w:val="20"/>
          <w:szCs w:val="20"/>
          <w:lang w:val="sr-Cyrl-RS"/>
        </w:rPr>
        <w:t>и</w:t>
      </w:r>
      <w:r w:rsidRPr="00357378">
        <w:rPr>
          <w:rFonts w:eastAsia="Calibri" w:cstheme="minorHAnsi"/>
          <w:sz w:val="20"/>
          <w:szCs w:val="20"/>
          <w:lang w:val="sr-Cyrl-RS"/>
        </w:rPr>
        <w:t>ница за прикупљање подат</w:t>
      </w:r>
      <w:r>
        <w:rPr>
          <w:rFonts w:eastAsia="Calibri" w:cstheme="minorHAnsi"/>
          <w:sz w:val="20"/>
          <w:szCs w:val="20"/>
          <w:lang w:val="sr-Cyrl-RS"/>
        </w:rPr>
        <w:t>ака који се налазе на станицама</w:t>
      </w:r>
      <w:r w:rsidRPr="00357378">
        <w:rPr>
          <w:rFonts w:eastAsia="Calibri" w:cstheme="minorHAnsi"/>
          <w:sz w:val="20"/>
          <w:szCs w:val="20"/>
          <w:lang w:val="sr-Cyrl-RS"/>
        </w:rPr>
        <w:t>, односно подешавати рас</w:t>
      </w:r>
      <w:r>
        <w:rPr>
          <w:rFonts w:eastAsia="Calibri" w:cstheme="minorHAnsi"/>
          <w:sz w:val="20"/>
          <w:szCs w:val="20"/>
          <w:lang w:val="sr-Cyrl-RS"/>
        </w:rPr>
        <w:t>поред и рангове аналогних улаза</w:t>
      </w:r>
      <w:r w:rsidRPr="00357378">
        <w:rPr>
          <w:rFonts w:eastAsia="Calibri" w:cstheme="minorHAnsi"/>
          <w:sz w:val="20"/>
          <w:szCs w:val="20"/>
          <w:lang w:val="sr-Cyrl-RS"/>
        </w:rPr>
        <w:t>, рас</w:t>
      </w:r>
      <w:r>
        <w:rPr>
          <w:rFonts w:eastAsia="Calibri" w:cstheme="minorHAnsi"/>
          <w:sz w:val="20"/>
          <w:szCs w:val="20"/>
          <w:lang w:val="sr-Cyrl-RS"/>
        </w:rPr>
        <w:t>поред дигиталних улаза и излаза</w:t>
      </w:r>
      <w:r w:rsidRPr="00357378">
        <w:rPr>
          <w:rFonts w:eastAsia="Calibri" w:cstheme="minorHAnsi"/>
          <w:sz w:val="20"/>
          <w:szCs w:val="20"/>
          <w:lang w:val="sr-Cyrl-RS"/>
        </w:rPr>
        <w:t xml:space="preserve">, те подешавати параметре </w:t>
      </w:r>
      <w:r>
        <w:rPr>
          <w:rFonts w:eastAsia="Calibri" w:cstheme="minorHAnsi"/>
          <w:sz w:val="20"/>
          <w:szCs w:val="20"/>
          <w:lang w:val="sr-Cyrl-RS"/>
        </w:rPr>
        <w:t>„</w:t>
      </w:r>
      <w:r>
        <w:rPr>
          <w:rFonts w:eastAsia="Calibri" w:cstheme="minorHAnsi"/>
          <w:sz w:val="20"/>
          <w:szCs w:val="20"/>
          <w:lang w:val="en-US"/>
        </w:rPr>
        <w:t>rs</w:t>
      </w:r>
      <w:r w:rsidRPr="00357378">
        <w:rPr>
          <w:rFonts w:eastAsia="Calibri" w:cstheme="minorHAnsi"/>
          <w:sz w:val="20"/>
          <w:szCs w:val="20"/>
          <w:lang w:val="en-US"/>
        </w:rPr>
        <w:t>232 interfejsa</w:t>
      </w:r>
      <w:r>
        <w:rPr>
          <w:rFonts w:eastAsia="Calibri" w:cstheme="minorHAnsi"/>
          <w:sz w:val="20"/>
          <w:szCs w:val="20"/>
          <w:lang w:val="sr-Cyrl-RS"/>
        </w:rPr>
        <w:t>“</w:t>
      </w:r>
      <w:r w:rsidRPr="00357378">
        <w:rPr>
          <w:rFonts w:eastAsia="Calibri" w:cstheme="minorHAnsi"/>
          <w:sz w:val="20"/>
          <w:szCs w:val="20"/>
          <w:lang w:val="en-US"/>
        </w:rPr>
        <w:t xml:space="preserve">, </w:t>
      </w:r>
      <w:r w:rsidRPr="00357378">
        <w:rPr>
          <w:rFonts w:eastAsia="Calibri" w:cstheme="minorHAnsi"/>
          <w:sz w:val="20"/>
          <w:szCs w:val="20"/>
          <w:lang w:val="sr-Cyrl-RS"/>
        </w:rPr>
        <w:t xml:space="preserve">односно </w:t>
      </w:r>
      <w:r>
        <w:rPr>
          <w:rFonts w:eastAsia="Calibri" w:cstheme="minorHAnsi"/>
          <w:sz w:val="20"/>
          <w:szCs w:val="20"/>
          <w:lang w:val="sr-Cyrl-RS"/>
        </w:rPr>
        <w:t>„</w:t>
      </w:r>
      <w:r w:rsidRPr="00357378">
        <w:rPr>
          <w:rFonts w:eastAsia="Calibri" w:cstheme="minorHAnsi"/>
          <w:sz w:val="20"/>
          <w:szCs w:val="20"/>
          <w:lang w:val="en-US"/>
        </w:rPr>
        <w:t>ethernet interfejsa</w:t>
      </w:r>
      <w:r>
        <w:rPr>
          <w:rFonts w:eastAsia="Calibri" w:cstheme="minorHAnsi"/>
          <w:sz w:val="20"/>
          <w:szCs w:val="20"/>
          <w:lang w:val="sr-Cyrl-RS"/>
        </w:rPr>
        <w:t>“</w:t>
      </w:r>
      <w:r w:rsidRPr="00357378">
        <w:rPr>
          <w:rFonts w:eastAsia="Calibri" w:cstheme="minorHAnsi"/>
          <w:sz w:val="20"/>
          <w:szCs w:val="20"/>
          <w:lang w:val="en-US"/>
        </w:rPr>
        <w:t xml:space="preserve">, </w:t>
      </w:r>
      <w:r w:rsidRPr="00357378">
        <w:rPr>
          <w:rFonts w:eastAsia="Calibri" w:cstheme="minorHAnsi"/>
          <w:sz w:val="20"/>
          <w:szCs w:val="20"/>
          <w:lang w:val="sr-Cyrl-RS"/>
        </w:rPr>
        <w:t>те комуникационе протоколе.</w:t>
      </w:r>
    </w:p>
    <w:p w14:paraId="26903DE5" w14:textId="77777777" w:rsidR="00246904" w:rsidRPr="00357378" w:rsidRDefault="00246904" w:rsidP="00246904">
      <w:pPr>
        <w:spacing w:after="0"/>
        <w:jc w:val="both"/>
        <w:rPr>
          <w:rFonts w:eastAsia="Calibri" w:cstheme="minorHAnsi"/>
          <w:b/>
          <w:sz w:val="20"/>
          <w:szCs w:val="20"/>
          <w:lang w:val="sr-Cyrl-RS"/>
        </w:rPr>
      </w:pPr>
      <w:r w:rsidRPr="00357378">
        <w:rPr>
          <w:rFonts w:eastAsia="Calibri" w:cstheme="minorHAnsi"/>
          <w:b/>
          <w:sz w:val="20"/>
          <w:szCs w:val="20"/>
          <w:lang w:val="sr-Cyrl-RS"/>
        </w:rPr>
        <w:lastRenderedPageBreak/>
        <w:t>К</w:t>
      </w:r>
      <w:r>
        <w:rPr>
          <w:rFonts w:eastAsia="Calibri" w:cstheme="minorHAnsi"/>
          <w:b/>
          <w:sz w:val="20"/>
          <w:szCs w:val="20"/>
          <w:lang w:val="sr-Cyrl-RS"/>
        </w:rPr>
        <w:t>ОМПАТИ</w:t>
      </w:r>
      <w:r w:rsidRPr="00357378">
        <w:rPr>
          <w:rFonts w:eastAsia="Calibri" w:cstheme="minorHAnsi"/>
          <w:b/>
          <w:sz w:val="20"/>
          <w:szCs w:val="20"/>
          <w:lang w:val="sr-Cyrl-RS"/>
        </w:rPr>
        <w:t xml:space="preserve">БИЛНОСТ СА </w:t>
      </w:r>
      <w:r w:rsidRPr="008B4F5E">
        <w:rPr>
          <w:rFonts w:eastAsia="Calibri" w:cstheme="minorHAnsi"/>
          <w:b/>
          <w:sz w:val="20"/>
          <w:szCs w:val="20"/>
          <w:lang w:val="sr-Cyrl-RS"/>
        </w:rPr>
        <w:t>ГИС</w:t>
      </w:r>
      <w:r w:rsidRPr="00357378">
        <w:rPr>
          <w:rFonts w:eastAsia="Calibri" w:cstheme="minorHAnsi"/>
          <w:b/>
          <w:sz w:val="20"/>
          <w:szCs w:val="20"/>
          <w:lang w:val="en-US"/>
        </w:rPr>
        <w:t xml:space="preserve"> </w:t>
      </w:r>
      <w:r w:rsidRPr="00357378">
        <w:rPr>
          <w:rFonts w:eastAsia="Calibri" w:cstheme="minorHAnsi"/>
          <w:b/>
          <w:sz w:val="20"/>
          <w:szCs w:val="20"/>
          <w:lang w:val="sr-Cyrl-RS"/>
        </w:rPr>
        <w:t>СИСТЕМОМ</w:t>
      </w:r>
    </w:p>
    <w:p w14:paraId="06A345B9" w14:textId="77777777" w:rsidR="00246904" w:rsidRDefault="00246904" w:rsidP="00CB6B37">
      <w:pPr>
        <w:spacing w:after="240"/>
        <w:jc w:val="both"/>
        <w:rPr>
          <w:rFonts w:eastAsia="Calibri" w:cstheme="minorHAnsi"/>
          <w:sz w:val="20"/>
          <w:szCs w:val="20"/>
          <w:lang w:val="sr-Cyrl-RS"/>
        </w:rPr>
      </w:pPr>
      <w:r w:rsidRPr="00357378">
        <w:rPr>
          <w:rFonts w:eastAsia="Calibri" w:cstheme="minorHAnsi"/>
          <w:sz w:val="20"/>
          <w:szCs w:val="20"/>
          <w:lang w:val="sr-Cyrl-RS"/>
        </w:rPr>
        <w:t>Модул који ће омогућити извоз података о метеоролошким параметрима у формату прихватљивом за увоз података у формат АКТ</w:t>
      </w:r>
      <w:r w:rsidRPr="00357378">
        <w:rPr>
          <w:rFonts w:eastAsia="Calibri" w:cstheme="minorHAnsi"/>
          <w:sz w:val="20"/>
          <w:szCs w:val="20"/>
          <w:lang w:val="en-US"/>
        </w:rPr>
        <w:t>Term</w:t>
      </w:r>
      <w:r w:rsidRPr="00357378">
        <w:rPr>
          <w:rFonts w:eastAsia="Calibri" w:cstheme="minorHAnsi"/>
          <w:sz w:val="20"/>
          <w:szCs w:val="20"/>
          <w:lang w:val="sr-Cyrl-RS"/>
        </w:rPr>
        <w:t>, како би се подаци са мерних станица могли користити за моделовање квалитета ваздуха.</w:t>
      </w:r>
    </w:p>
    <w:p w14:paraId="40B68148" w14:textId="77777777" w:rsidR="00246904" w:rsidRPr="008B4F5E" w:rsidRDefault="00246904" w:rsidP="00246904">
      <w:pPr>
        <w:spacing w:after="0"/>
        <w:jc w:val="both"/>
        <w:rPr>
          <w:rFonts w:eastAsia="Calibri" w:cstheme="minorHAnsi"/>
          <w:b/>
          <w:color w:val="000000" w:themeColor="text1"/>
          <w:sz w:val="20"/>
          <w:szCs w:val="20"/>
          <w:lang w:val="sr-Cyrl-RS"/>
        </w:rPr>
      </w:pPr>
      <w:r w:rsidRPr="008B4F5E">
        <w:rPr>
          <w:rFonts w:eastAsia="Calibri" w:cstheme="minorHAnsi"/>
          <w:b/>
          <w:color w:val="000000" w:themeColor="text1"/>
          <w:sz w:val="20"/>
          <w:szCs w:val="20"/>
          <w:lang w:val="sr-Cyrl-RS"/>
        </w:rPr>
        <w:t>ЈАВНИ ПРИКАЗ</w:t>
      </w:r>
    </w:p>
    <w:p w14:paraId="3DAC4907" w14:textId="4D5CA280" w:rsidR="00246904" w:rsidRDefault="00246904" w:rsidP="00CB6B37">
      <w:pPr>
        <w:spacing w:after="240"/>
        <w:jc w:val="both"/>
        <w:rPr>
          <w:rFonts w:eastAsia="Calibri" w:cstheme="minorHAnsi"/>
          <w:sz w:val="20"/>
          <w:szCs w:val="20"/>
          <w:lang w:val="sr-Cyrl-RS"/>
        </w:rPr>
      </w:pPr>
      <w:r w:rsidRPr="00E7250A">
        <w:rPr>
          <w:rFonts w:eastAsia="Calibri" w:cstheme="minorHAnsi"/>
          <w:sz w:val="20"/>
          <w:szCs w:val="20"/>
          <w:lang w:val="sr-Cyrl-RS"/>
        </w:rPr>
        <w:t>Унапређивање конфигурације за јавни приказ у складу са захтевима Наручиоца а у циљу правовременог информисања јавности о квалитету амбијенталног ваздуха.</w:t>
      </w:r>
    </w:p>
    <w:p w14:paraId="156AB549" w14:textId="77F4F00F" w:rsidR="00246904" w:rsidRDefault="00246904" w:rsidP="00CB6B37">
      <w:pPr>
        <w:spacing w:after="240"/>
        <w:jc w:val="both"/>
        <w:rPr>
          <w:rFonts w:eastAsia="Calibri" w:cstheme="minorHAnsi"/>
          <w:sz w:val="20"/>
          <w:szCs w:val="20"/>
          <w:lang w:val="sr-Cyrl-RS"/>
        </w:rPr>
      </w:pPr>
      <w:r w:rsidRPr="00E7250A">
        <w:rPr>
          <w:rFonts w:eastAsia="Calibri" w:cstheme="minorHAnsi"/>
          <w:sz w:val="20"/>
          <w:szCs w:val="20"/>
          <w:lang w:val="sr-Cyrl-RS"/>
        </w:rPr>
        <w:t>Развој модула који су предмет оспособљавања и унапређивања централног софтвера за прикупљање и обраду података не сме угрозити исправно функционисање функција постојећег централ</w:t>
      </w:r>
      <w:r>
        <w:rPr>
          <w:rFonts w:eastAsia="Calibri" w:cstheme="minorHAnsi"/>
          <w:sz w:val="20"/>
          <w:szCs w:val="20"/>
          <w:lang w:val="sr-Cyrl-RS"/>
        </w:rPr>
        <w:t>н</w:t>
      </w:r>
      <w:r w:rsidRPr="00E7250A">
        <w:rPr>
          <w:rFonts w:eastAsia="Calibri" w:cstheme="minorHAnsi"/>
          <w:sz w:val="20"/>
          <w:szCs w:val="20"/>
          <w:lang w:val="sr-Cyrl-RS"/>
        </w:rPr>
        <w:t>ог софтвера за прикупљање и обраду података у локалној мрежи ПСЗУЗЖС аутоматског мониторинга квалитета амбијенталног ваз</w:t>
      </w:r>
      <w:r>
        <w:rPr>
          <w:rFonts w:eastAsia="Calibri" w:cstheme="minorHAnsi"/>
          <w:sz w:val="20"/>
          <w:szCs w:val="20"/>
          <w:lang w:val="sr-Cyrl-RS"/>
        </w:rPr>
        <w:t>духа на територији АП Војводине</w:t>
      </w:r>
      <w:r w:rsidRPr="00E7250A">
        <w:rPr>
          <w:rFonts w:eastAsia="Calibri" w:cstheme="minorHAnsi"/>
          <w:sz w:val="20"/>
          <w:szCs w:val="20"/>
          <w:lang w:val="sr-Cyrl-RS"/>
        </w:rPr>
        <w:t>, нити сме мењати софтверски код постоје</w:t>
      </w:r>
      <w:r>
        <w:rPr>
          <w:rFonts w:eastAsia="Calibri" w:cstheme="minorHAnsi"/>
          <w:sz w:val="20"/>
          <w:szCs w:val="20"/>
          <w:lang w:val="sr-Cyrl-RS"/>
        </w:rPr>
        <w:t>ћих модула, базе података</w:t>
      </w:r>
      <w:r w:rsidRPr="00E7250A">
        <w:rPr>
          <w:rFonts w:eastAsia="Calibri" w:cstheme="minorHAnsi"/>
          <w:sz w:val="20"/>
          <w:szCs w:val="20"/>
          <w:lang w:val="sr-Cyrl-RS"/>
        </w:rPr>
        <w:t>, односно система за прикупљ</w:t>
      </w:r>
      <w:r w:rsidR="00CB6B37">
        <w:rPr>
          <w:rFonts w:eastAsia="Calibri" w:cstheme="minorHAnsi"/>
          <w:sz w:val="20"/>
          <w:szCs w:val="20"/>
          <w:lang w:val="sr-Cyrl-RS"/>
        </w:rPr>
        <w:t>ање и обраду података у целини.</w:t>
      </w:r>
    </w:p>
    <w:p w14:paraId="179285C1" w14:textId="27A0B93C" w:rsidR="00246904" w:rsidRPr="00E7250A" w:rsidRDefault="00246904" w:rsidP="00246904">
      <w:pPr>
        <w:spacing w:after="0"/>
        <w:jc w:val="both"/>
        <w:rPr>
          <w:rFonts w:eastAsia="Calibri" w:cstheme="minorHAnsi"/>
          <w:sz w:val="20"/>
          <w:szCs w:val="20"/>
          <w:lang w:val="sr-Cyrl-RS"/>
        </w:rPr>
      </w:pPr>
      <w:r>
        <w:rPr>
          <w:rFonts w:eastAsia="Calibri" w:cstheme="minorHAnsi"/>
          <w:sz w:val="20"/>
          <w:szCs w:val="20"/>
          <w:lang w:val="sr-Cyrl-RS"/>
        </w:rPr>
        <w:t>П</w:t>
      </w:r>
      <w:r w:rsidRPr="00E7250A">
        <w:rPr>
          <w:rFonts w:eastAsia="Calibri" w:cstheme="minorHAnsi"/>
          <w:sz w:val="20"/>
          <w:szCs w:val="20"/>
          <w:lang w:val="sr-Cyrl-RS"/>
        </w:rPr>
        <w:t xml:space="preserve">редмет ове јавне набавке инсталирати на </w:t>
      </w:r>
      <w:r w:rsidRPr="00DB4B27">
        <w:rPr>
          <w:rFonts w:eastAsia="Calibri" w:cstheme="minorHAnsi"/>
          <w:sz w:val="20"/>
          <w:szCs w:val="20"/>
          <w:lang w:val="sr-Cyrl-RS"/>
        </w:rPr>
        <w:t>постојећу</w:t>
      </w:r>
      <w:r w:rsidR="00F45A08" w:rsidRPr="00DB4B27">
        <w:rPr>
          <w:rFonts w:eastAsia="Calibri" w:cstheme="minorHAnsi"/>
          <w:sz w:val="20"/>
          <w:szCs w:val="20"/>
          <w:lang w:val="sr-Cyrl-RS"/>
        </w:rPr>
        <w:t>, горе наведену,</w:t>
      </w:r>
      <w:r w:rsidRPr="00E7250A">
        <w:rPr>
          <w:rFonts w:eastAsia="Calibri" w:cstheme="minorHAnsi"/>
          <w:sz w:val="20"/>
          <w:szCs w:val="20"/>
          <w:lang w:val="sr-Cyrl-RS"/>
        </w:rPr>
        <w:t xml:space="preserve"> хардверску инфраструктуру. Простор за похрањивање података обезбедиће Наручилац на новим серверима или инсталацијом виртуелних машина на постојећим серверима.</w:t>
      </w:r>
    </w:p>
    <w:p w14:paraId="6B21EA11" w14:textId="77777777" w:rsidR="00246904" w:rsidRDefault="00246904" w:rsidP="00246904">
      <w:pPr>
        <w:spacing w:after="0"/>
        <w:jc w:val="both"/>
        <w:rPr>
          <w:rFonts w:eastAsia="Calibri" w:cstheme="minorHAnsi"/>
          <w:b/>
          <w:sz w:val="20"/>
          <w:szCs w:val="20"/>
          <w:lang w:val="sr-Cyrl-RS"/>
        </w:rPr>
      </w:pPr>
      <w:r w:rsidRPr="00E7250A">
        <w:rPr>
          <w:rFonts w:eastAsia="Calibri" w:cstheme="minorHAnsi"/>
          <w:sz w:val="20"/>
          <w:szCs w:val="20"/>
          <w:lang w:val="sr-Cyrl-RS"/>
        </w:rPr>
        <w:t>Изабрани понуђач ће по захтеву Наручиоца извршити повезивање модула са другим компонентама система за аутоматски мониторинг ваздуха из мреже којом управља Наручилац</w:t>
      </w:r>
      <w:r w:rsidRPr="00E7250A">
        <w:rPr>
          <w:rFonts w:eastAsia="Calibri" w:cstheme="minorHAnsi"/>
          <w:b/>
          <w:sz w:val="20"/>
          <w:szCs w:val="20"/>
          <w:lang w:val="sr-Cyrl-RS"/>
        </w:rPr>
        <w:t>.</w:t>
      </w:r>
    </w:p>
    <w:p w14:paraId="6E5B431D" w14:textId="77777777" w:rsidR="009E7ACC" w:rsidRPr="00357378" w:rsidRDefault="009E7ACC" w:rsidP="00441597">
      <w:pPr>
        <w:spacing w:after="0"/>
        <w:jc w:val="both"/>
        <w:rPr>
          <w:rFonts w:eastAsia="Calibri" w:cstheme="minorHAnsi"/>
          <w:sz w:val="20"/>
          <w:szCs w:val="20"/>
          <w:lang w:val="sr-Cyrl-RS"/>
        </w:rPr>
      </w:pPr>
    </w:p>
    <w:p w14:paraId="431EC311" w14:textId="0311184D" w:rsidR="00347D4A" w:rsidRPr="00357378" w:rsidRDefault="00AD3A74" w:rsidP="00270CCC">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0"/>
          <w:szCs w:val="20"/>
          <w:lang w:val="sr-Cyrl-CS"/>
        </w:rPr>
      </w:pPr>
      <w:r w:rsidRPr="00357378">
        <w:rPr>
          <w:rFonts w:eastAsia="Times New Roman" w:cstheme="minorHAnsi"/>
          <w:b/>
          <w:sz w:val="20"/>
          <w:szCs w:val="20"/>
          <w:lang w:val="sr-Cyrl-CS"/>
        </w:rPr>
        <w:t>2)2</w:t>
      </w:r>
      <w:r w:rsidR="00347D4A" w:rsidRPr="00357378">
        <w:rPr>
          <w:rFonts w:eastAsia="Times New Roman" w:cstheme="minorHAnsi"/>
          <w:b/>
          <w:sz w:val="20"/>
          <w:szCs w:val="20"/>
          <w:lang w:val="sr-Cyrl-CS"/>
        </w:rPr>
        <w:t>)</w:t>
      </w:r>
      <w:r w:rsidR="00C878D0">
        <w:rPr>
          <w:rFonts w:eastAsia="Times New Roman" w:cstheme="minorHAnsi"/>
          <w:b/>
          <w:sz w:val="20"/>
          <w:szCs w:val="20"/>
          <w:lang w:val="sr-Cyrl-CS"/>
        </w:rPr>
        <w:t xml:space="preserve"> </w:t>
      </w:r>
      <w:r w:rsidR="00270CCC">
        <w:rPr>
          <w:rFonts w:eastAsia="Times New Roman" w:cstheme="minorHAnsi"/>
          <w:b/>
          <w:sz w:val="20"/>
          <w:szCs w:val="20"/>
          <w:lang w:val="sr-Cyrl-CS"/>
        </w:rPr>
        <w:t>ДОДАТНЕ УСЛУГЕ, ИСПОРУКЕ, СЛ.</w:t>
      </w:r>
      <w:r w:rsidR="00347D4A" w:rsidRPr="00357378">
        <w:rPr>
          <w:rFonts w:eastAsia="Times New Roman" w:cstheme="minorHAnsi"/>
          <w:b/>
          <w:sz w:val="20"/>
          <w:szCs w:val="20"/>
          <w:lang w:val="sr-Cyrl-CS"/>
        </w:rPr>
        <w:t xml:space="preserve"> </w:t>
      </w:r>
    </w:p>
    <w:p w14:paraId="00210DFF" w14:textId="430D27F7" w:rsidR="00242D3C" w:rsidRPr="00D4300D" w:rsidRDefault="00AD3A74" w:rsidP="002B3652">
      <w:pPr>
        <w:spacing w:before="120"/>
        <w:jc w:val="both"/>
        <w:rPr>
          <w:rFonts w:cstheme="minorHAnsi"/>
          <w:color w:val="000000" w:themeColor="text1"/>
          <w:sz w:val="20"/>
          <w:szCs w:val="20"/>
          <w:lang w:val="sr-Cyrl-RS"/>
        </w:rPr>
      </w:pPr>
      <w:r w:rsidRPr="00D4300D">
        <w:rPr>
          <w:rFonts w:cstheme="minorHAnsi"/>
          <w:color w:val="000000" w:themeColor="text1"/>
          <w:sz w:val="20"/>
          <w:szCs w:val="20"/>
          <w:lang w:val="sr-Cyrl-RS"/>
        </w:rPr>
        <w:t xml:space="preserve">Понуђач се обавезује да ће </w:t>
      </w:r>
      <w:r w:rsidR="00413FA5" w:rsidRPr="00D4300D">
        <w:rPr>
          <w:rFonts w:cstheme="minorHAnsi"/>
          <w:color w:val="000000" w:themeColor="text1"/>
          <w:sz w:val="20"/>
          <w:szCs w:val="20"/>
          <w:lang w:val="sr-Cyrl-RS"/>
        </w:rPr>
        <w:t xml:space="preserve">након рока извршења услуге </w:t>
      </w:r>
      <w:r w:rsidRPr="00D4300D">
        <w:rPr>
          <w:rFonts w:cstheme="minorHAnsi"/>
          <w:color w:val="000000" w:themeColor="text1"/>
          <w:sz w:val="20"/>
          <w:szCs w:val="20"/>
          <w:lang w:val="sr-Cyrl-RS"/>
        </w:rPr>
        <w:t>у наредних годину дана пружити бесплатну подршку и отклонити све евентуалне гр</w:t>
      </w:r>
      <w:r w:rsidR="00413FA5" w:rsidRPr="00D4300D">
        <w:rPr>
          <w:rFonts w:cstheme="minorHAnsi"/>
          <w:color w:val="000000" w:themeColor="text1"/>
          <w:sz w:val="20"/>
          <w:szCs w:val="20"/>
          <w:lang w:val="sr-Cyrl-RS"/>
        </w:rPr>
        <w:t>ешке и недостатке уочене у раду .</w:t>
      </w:r>
    </w:p>
    <w:p w14:paraId="225FFE50" w14:textId="2DF8EA1E" w:rsidR="00347D4A" w:rsidRPr="00D4300D" w:rsidRDefault="00CB6B37" w:rsidP="00270CCC">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b/>
          <w:sz w:val="20"/>
          <w:szCs w:val="20"/>
          <w:lang w:val="sr-Cyrl-CS"/>
        </w:rPr>
      </w:pPr>
      <w:r>
        <w:rPr>
          <w:rFonts w:eastAsia="Times New Roman" w:cstheme="minorHAnsi"/>
          <w:b/>
          <w:sz w:val="20"/>
          <w:szCs w:val="20"/>
          <w:lang w:val="sr-Cyrl-CS"/>
        </w:rPr>
        <w:t>2</w:t>
      </w:r>
      <w:r w:rsidR="00347D4A" w:rsidRPr="00D4300D">
        <w:rPr>
          <w:rFonts w:eastAsia="Times New Roman" w:cstheme="minorHAnsi"/>
          <w:b/>
          <w:sz w:val="20"/>
          <w:szCs w:val="20"/>
          <w:lang w:val="sr-Cyrl-CS"/>
        </w:rPr>
        <w:t>)</w:t>
      </w:r>
      <w:r w:rsidR="0063563E" w:rsidRPr="00D4300D">
        <w:rPr>
          <w:rFonts w:eastAsia="Times New Roman" w:cstheme="minorHAnsi"/>
          <w:b/>
          <w:sz w:val="20"/>
          <w:szCs w:val="20"/>
          <w:lang w:val="sr-Cyrl-CS"/>
        </w:rPr>
        <w:t>3</w:t>
      </w:r>
      <w:r w:rsidR="00347D4A" w:rsidRPr="00D4300D">
        <w:rPr>
          <w:rFonts w:eastAsia="Times New Roman" w:cstheme="minorHAnsi"/>
          <w:b/>
          <w:sz w:val="20"/>
          <w:szCs w:val="20"/>
          <w:lang w:val="sr-Cyrl-CS"/>
        </w:rPr>
        <w:t>) РОК ИЗВРШЕЊА УСЛУГЕ И МЕСТО ИЗВРШЕЊА</w:t>
      </w:r>
    </w:p>
    <w:p w14:paraId="366DC071" w14:textId="655CA560" w:rsidR="00D2786F" w:rsidRPr="00620CB6" w:rsidRDefault="00620CB6" w:rsidP="00620CB6">
      <w:pPr>
        <w:suppressAutoHyphens/>
        <w:spacing w:before="120" w:after="240" w:line="240" w:lineRule="auto"/>
        <w:jc w:val="both"/>
        <w:rPr>
          <w:rFonts w:eastAsia="Times New Roman" w:cstheme="minorHAnsi"/>
          <w:b/>
          <w:color w:val="000000" w:themeColor="text1"/>
          <w:sz w:val="20"/>
          <w:szCs w:val="20"/>
          <w:lang w:val="ru-RU" w:eastAsia="sr-Latn-RS"/>
        </w:rPr>
      </w:pPr>
      <w:r>
        <w:rPr>
          <w:rFonts w:eastAsia="Times New Roman" w:cstheme="minorHAnsi"/>
          <w:b/>
          <w:color w:val="000000" w:themeColor="text1"/>
          <w:sz w:val="20"/>
          <w:szCs w:val="20"/>
          <w:lang w:val="ru-RU" w:eastAsia="sr-Latn-RS"/>
        </w:rPr>
        <w:t>Рок извршења услуге</w:t>
      </w:r>
    </w:p>
    <w:p w14:paraId="39DDF261" w14:textId="17987D78" w:rsidR="007D7853" w:rsidRPr="00D4300D" w:rsidRDefault="009A273F" w:rsidP="00620CB6">
      <w:pPr>
        <w:suppressAutoHyphens/>
        <w:spacing w:after="240" w:line="240" w:lineRule="auto"/>
        <w:jc w:val="both"/>
        <w:rPr>
          <w:rFonts w:eastAsia="Times New Roman" w:cstheme="minorHAnsi"/>
          <w:color w:val="000000" w:themeColor="text1"/>
          <w:sz w:val="20"/>
          <w:szCs w:val="20"/>
          <w:lang w:val="ru-RU" w:eastAsia="sr-Latn-RS"/>
        </w:rPr>
      </w:pPr>
      <w:r w:rsidRPr="00D4300D">
        <w:rPr>
          <w:rFonts w:eastAsia="Times New Roman" w:cstheme="minorHAnsi"/>
          <w:color w:val="000000" w:themeColor="text1"/>
          <w:sz w:val="20"/>
          <w:szCs w:val="20"/>
          <w:lang w:val="ru-RU" w:eastAsia="sr-Latn-RS"/>
        </w:rPr>
        <w:t xml:space="preserve">Рок за извршење услуге је 90 дана </w:t>
      </w:r>
      <w:r w:rsidR="00A16D4D" w:rsidRPr="00D4300D">
        <w:rPr>
          <w:rFonts w:eastAsia="Times New Roman" w:cstheme="minorHAnsi"/>
          <w:color w:val="000000" w:themeColor="text1"/>
          <w:sz w:val="20"/>
          <w:szCs w:val="20"/>
          <w:lang w:val="ru-RU" w:eastAsia="sr-Latn-RS"/>
        </w:rPr>
        <w:t xml:space="preserve">од дана закључења уговора, с тим да је Извршилац услуге обавезан да након извршене услуге </w:t>
      </w:r>
      <w:r w:rsidR="00AC37C5" w:rsidRPr="00D4300D">
        <w:rPr>
          <w:rFonts w:eastAsia="Times New Roman" w:cstheme="minorHAnsi"/>
          <w:color w:val="000000" w:themeColor="text1"/>
          <w:sz w:val="20"/>
          <w:szCs w:val="20"/>
          <w:lang w:val="ru-RU" w:eastAsia="sr-Latn-RS"/>
        </w:rPr>
        <w:t xml:space="preserve">( која не може бити дужа од 90 дана) </w:t>
      </w:r>
      <w:r w:rsidR="00A16D4D" w:rsidRPr="00D4300D">
        <w:rPr>
          <w:rFonts w:eastAsia="Times New Roman" w:cstheme="minorHAnsi"/>
          <w:color w:val="000000" w:themeColor="text1"/>
          <w:sz w:val="20"/>
          <w:szCs w:val="20"/>
          <w:lang w:val="ru-RU" w:eastAsia="sr-Latn-RS"/>
        </w:rPr>
        <w:t>започне тестирање рада модула у трајању од</w:t>
      </w:r>
      <w:r w:rsidR="009D67E4">
        <w:rPr>
          <w:rFonts w:eastAsia="Times New Roman" w:cstheme="minorHAnsi"/>
          <w:color w:val="000000" w:themeColor="text1"/>
          <w:sz w:val="20"/>
          <w:szCs w:val="20"/>
          <w:lang w:val="ru-RU" w:eastAsia="sr-Latn-RS"/>
        </w:rPr>
        <w:t xml:space="preserve"> 30 дана</w:t>
      </w:r>
      <w:r w:rsidR="00AC37C5" w:rsidRPr="00D4300D">
        <w:rPr>
          <w:rFonts w:eastAsia="Times New Roman" w:cstheme="minorHAnsi"/>
          <w:color w:val="000000" w:themeColor="text1"/>
          <w:sz w:val="20"/>
          <w:szCs w:val="20"/>
          <w:lang w:val="ru-RU" w:eastAsia="sr-Latn-RS"/>
        </w:rPr>
        <w:t xml:space="preserve">. Након тестирања </w:t>
      </w:r>
      <w:r w:rsidR="00A16D4D" w:rsidRPr="00D4300D">
        <w:rPr>
          <w:rFonts w:eastAsia="Times New Roman" w:cstheme="minorHAnsi"/>
          <w:color w:val="000000" w:themeColor="text1"/>
          <w:sz w:val="20"/>
          <w:szCs w:val="20"/>
          <w:lang w:val="ru-RU" w:eastAsia="sr-Latn-RS"/>
        </w:rPr>
        <w:t>се врши технички пријем.</w:t>
      </w:r>
    </w:p>
    <w:p w14:paraId="6132703A" w14:textId="606D5511" w:rsidR="007D7853" w:rsidRPr="00D4300D" w:rsidRDefault="007D7853" w:rsidP="007D7853">
      <w:pPr>
        <w:jc w:val="both"/>
        <w:rPr>
          <w:rFonts w:cstheme="minorHAnsi"/>
          <w:sz w:val="20"/>
          <w:szCs w:val="20"/>
          <w:lang w:val="sr-Cyrl-RS"/>
        </w:rPr>
      </w:pPr>
      <w:r w:rsidRPr="00D4300D">
        <w:rPr>
          <w:rFonts w:cstheme="minorHAnsi"/>
          <w:sz w:val="20"/>
          <w:szCs w:val="20"/>
          <w:lang w:val="sr-Cyrl-RS"/>
        </w:rPr>
        <w:t>Понуђач се обавезуј</w:t>
      </w:r>
      <w:r w:rsidR="009D67E4">
        <w:rPr>
          <w:rFonts w:cstheme="minorHAnsi"/>
          <w:sz w:val="20"/>
          <w:szCs w:val="20"/>
          <w:lang w:val="sr-Cyrl-RS"/>
        </w:rPr>
        <w:t xml:space="preserve">е да ће у наредних годину дана </w:t>
      </w:r>
      <w:r w:rsidRPr="00D4300D">
        <w:rPr>
          <w:rFonts w:cstheme="minorHAnsi"/>
          <w:sz w:val="20"/>
          <w:szCs w:val="20"/>
          <w:lang w:val="sr-Cyrl-RS"/>
        </w:rPr>
        <w:t xml:space="preserve">пружити бесплатну подршку и отклонити све евентуалне грешке и недостатке уочене у раду. </w:t>
      </w:r>
    </w:p>
    <w:p w14:paraId="01887201" w14:textId="5D656775" w:rsidR="009A273F" w:rsidRPr="00D4300D" w:rsidRDefault="007D7853" w:rsidP="00620CB6">
      <w:pPr>
        <w:suppressAutoHyphens/>
        <w:spacing w:after="240" w:line="240" w:lineRule="auto"/>
        <w:jc w:val="both"/>
        <w:rPr>
          <w:rFonts w:eastAsia="Times New Roman" w:cstheme="minorHAnsi"/>
          <w:b/>
          <w:color w:val="000000" w:themeColor="text1"/>
          <w:sz w:val="20"/>
          <w:szCs w:val="20"/>
          <w:lang w:val="ru-RU" w:eastAsia="sr-Latn-RS"/>
        </w:rPr>
      </w:pPr>
      <w:r w:rsidRPr="00D4300D">
        <w:rPr>
          <w:rFonts w:cstheme="minorHAnsi"/>
          <w:sz w:val="20"/>
          <w:szCs w:val="20"/>
          <w:lang w:val="sr-Cyrl-RS"/>
        </w:rPr>
        <w:t>Понуђач се обавезује да ће пружити тродневну стручну и оперативну обуку за рад са софтверским модулима</w:t>
      </w:r>
      <w:r w:rsidR="009D67E4">
        <w:rPr>
          <w:rFonts w:cstheme="minorHAnsi"/>
          <w:sz w:val="20"/>
          <w:szCs w:val="20"/>
          <w:lang w:val="sr-Cyrl-RS"/>
        </w:rPr>
        <w:t>.</w:t>
      </w:r>
    </w:p>
    <w:p w14:paraId="31878D13" w14:textId="74A3B6B9" w:rsidR="00347D4A" w:rsidRPr="00C878D0" w:rsidRDefault="00441597" w:rsidP="00C878D0">
      <w:pPr>
        <w:suppressAutoHyphens/>
        <w:spacing w:after="240" w:line="240" w:lineRule="auto"/>
        <w:jc w:val="both"/>
        <w:rPr>
          <w:rFonts w:cstheme="minorHAnsi"/>
          <w:color w:val="FF0000"/>
          <w:sz w:val="20"/>
          <w:szCs w:val="20"/>
          <w:lang w:val="en-US"/>
        </w:rPr>
      </w:pPr>
      <w:r w:rsidRPr="00D4300D">
        <w:rPr>
          <w:rFonts w:eastAsia="Times New Roman" w:cstheme="minorHAnsi"/>
          <w:b/>
          <w:sz w:val="20"/>
          <w:szCs w:val="20"/>
          <w:lang w:val="ru-RU" w:eastAsia="sr-Latn-RS"/>
        </w:rPr>
        <w:t>Место извршења услуге</w:t>
      </w:r>
      <w:r w:rsidR="004147A2" w:rsidRPr="00D4300D">
        <w:rPr>
          <w:rFonts w:eastAsia="Times New Roman" w:cstheme="minorHAnsi"/>
          <w:color w:val="000000" w:themeColor="text1"/>
          <w:sz w:val="20"/>
          <w:szCs w:val="20"/>
          <w:lang w:val="ru-RU" w:eastAsia="sr-Latn-RS"/>
        </w:rPr>
        <w:t xml:space="preserve">: </w:t>
      </w:r>
      <w:r w:rsidR="002D6712" w:rsidRPr="00D4300D">
        <w:rPr>
          <w:rFonts w:eastAsia="Times New Roman" w:cstheme="minorHAnsi"/>
          <w:color w:val="000000" w:themeColor="text1"/>
          <w:sz w:val="20"/>
          <w:szCs w:val="20"/>
          <w:lang w:val="ru-RU" w:eastAsia="sr-Latn-RS"/>
        </w:rPr>
        <w:t>Пок</w:t>
      </w:r>
      <w:r w:rsidR="007C2344" w:rsidRPr="00D4300D">
        <w:rPr>
          <w:rFonts w:eastAsia="Times New Roman" w:cstheme="minorHAnsi"/>
          <w:color w:val="000000" w:themeColor="text1"/>
          <w:sz w:val="20"/>
          <w:szCs w:val="20"/>
          <w:lang w:val="ru-RU" w:eastAsia="sr-Latn-RS"/>
        </w:rPr>
        <w:t>р</w:t>
      </w:r>
      <w:r w:rsidR="002D6712" w:rsidRPr="00D4300D">
        <w:rPr>
          <w:rFonts w:eastAsia="Times New Roman" w:cstheme="minorHAnsi"/>
          <w:color w:val="000000" w:themeColor="text1"/>
          <w:sz w:val="20"/>
          <w:szCs w:val="20"/>
          <w:lang w:val="ru-RU" w:eastAsia="sr-Latn-RS"/>
        </w:rPr>
        <w:t>а</w:t>
      </w:r>
      <w:r w:rsidR="007C2344" w:rsidRPr="00D4300D">
        <w:rPr>
          <w:rFonts w:eastAsia="Times New Roman" w:cstheme="minorHAnsi"/>
          <w:color w:val="000000" w:themeColor="text1"/>
          <w:sz w:val="20"/>
          <w:szCs w:val="20"/>
          <w:lang w:val="ru-RU" w:eastAsia="sr-Latn-RS"/>
        </w:rPr>
        <w:t>јински секретаријат за урбанизам и заштиту животне средине , Булевар Михајла Пупина бр.16, Нови Сад.</w:t>
      </w:r>
    </w:p>
    <w:p w14:paraId="383BD018" w14:textId="2986A438" w:rsidR="00347D4A" w:rsidRPr="00357378" w:rsidRDefault="00347D4A" w:rsidP="00270CCC">
      <w:pPr>
        <w:pBdr>
          <w:top w:val="single" w:sz="4" w:space="1" w:color="auto"/>
          <w:left w:val="single" w:sz="4" w:space="4" w:color="auto"/>
          <w:bottom w:val="single" w:sz="4" w:space="1" w:color="auto"/>
          <w:right w:val="single" w:sz="4" w:space="4" w:color="auto"/>
        </w:pBdr>
        <w:suppressAutoHyphens/>
        <w:spacing w:after="0" w:line="240" w:lineRule="auto"/>
        <w:rPr>
          <w:rFonts w:eastAsia="Times New Roman" w:cstheme="minorHAnsi"/>
          <w:sz w:val="20"/>
          <w:szCs w:val="20"/>
          <w:lang w:val="sr-Cyrl-RS"/>
        </w:rPr>
      </w:pPr>
      <w:r w:rsidRPr="00357378">
        <w:rPr>
          <w:rFonts w:eastAsia="Times New Roman" w:cstheme="minorHAnsi"/>
          <w:b/>
          <w:sz w:val="20"/>
          <w:szCs w:val="20"/>
          <w:lang w:val="sr-Cyrl-RS"/>
        </w:rPr>
        <w:t>2</w:t>
      </w:r>
      <w:r w:rsidR="0063563E" w:rsidRPr="00357378">
        <w:rPr>
          <w:rFonts w:eastAsia="Times New Roman" w:cstheme="minorHAnsi"/>
          <w:b/>
          <w:sz w:val="20"/>
          <w:szCs w:val="20"/>
          <w:lang w:val="sr-Cyrl-CS"/>
        </w:rPr>
        <w:t>)4</w:t>
      </w:r>
      <w:r w:rsidRPr="00357378">
        <w:rPr>
          <w:rFonts w:eastAsia="Times New Roman" w:cstheme="minorHAnsi"/>
          <w:b/>
          <w:sz w:val="20"/>
          <w:szCs w:val="20"/>
          <w:lang w:val="sr-Cyrl-CS"/>
        </w:rPr>
        <w:t>) КВАЛИТЕТ, КОЛИЧИНА И ОПИС ДОБАРА, РАДОВА ИЛИ УСЛУГА :</w:t>
      </w:r>
    </w:p>
    <w:p w14:paraId="6066F9B2" w14:textId="3D50914C" w:rsidR="00041D0C" w:rsidRPr="00C878D0" w:rsidRDefault="00347D4A" w:rsidP="00C878D0">
      <w:pPr>
        <w:autoSpaceDE w:val="0"/>
        <w:autoSpaceDN w:val="0"/>
        <w:adjustRightInd w:val="0"/>
        <w:spacing w:before="240" w:after="240" w:line="240" w:lineRule="auto"/>
        <w:jc w:val="both"/>
        <w:rPr>
          <w:rFonts w:cstheme="minorHAnsi"/>
          <w:sz w:val="20"/>
          <w:szCs w:val="20"/>
          <w:lang w:val="en-US"/>
        </w:rPr>
      </w:pPr>
      <w:r w:rsidRPr="00357378">
        <w:rPr>
          <w:rFonts w:cstheme="minorHAnsi"/>
          <w:sz w:val="20"/>
          <w:szCs w:val="20"/>
          <w:lang w:val="en-US"/>
        </w:rPr>
        <w:t>Квалитет и детаљан опис услуга дат је у делу 2)</w:t>
      </w:r>
      <w:r w:rsidRPr="00357378">
        <w:rPr>
          <w:rFonts w:cstheme="minorHAnsi"/>
          <w:sz w:val="20"/>
          <w:szCs w:val="20"/>
          <w:lang w:val="sr-Cyrl-RS"/>
        </w:rPr>
        <w:t xml:space="preserve"> </w:t>
      </w:r>
      <w:r w:rsidRPr="00357378">
        <w:rPr>
          <w:rFonts w:cstheme="minorHAnsi"/>
          <w:sz w:val="20"/>
          <w:szCs w:val="20"/>
          <w:lang w:val="en-US"/>
        </w:rPr>
        <w:t>конкурсне документације</w:t>
      </w:r>
      <w:r w:rsidRPr="00357378">
        <w:rPr>
          <w:rFonts w:cstheme="minorHAnsi"/>
          <w:sz w:val="20"/>
          <w:szCs w:val="20"/>
          <w:lang w:val="sr-Cyrl-RS"/>
        </w:rPr>
        <w:t xml:space="preserve"> </w:t>
      </w:r>
      <w:r w:rsidRPr="00357378">
        <w:rPr>
          <w:rFonts w:cstheme="minorHAnsi"/>
          <w:sz w:val="20"/>
          <w:szCs w:val="20"/>
          <w:lang w:val="en-US"/>
        </w:rPr>
        <w:t>„Врста, техничке карактеристике (спецификације)“.</w:t>
      </w:r>
      <w:r w:rsidRPr="00357378">
        <w:rPr>
          <w:rFonts w:cstheme="minorHAnsi"/>
          <w:sz w:val="20"/>
          <w:szCs w:val="20"/>
          <w:lang w:val="sr-Cyrl-RS"/>
        </w:rPr>
        <w:t xml:space="preserve"> </w:t>
      </w:r>
      <w:r w:rsidRPr="00357378">
        <w:rPr>
          <w:rFonts w:cstheme="minorHAnsi"/>
          <w:sz w:val="20"/>
          <w:szCs w:val="20"/>
          <w:lang w:val="en-US"/>
        </w:rPr>
        <w:t>Понуда мора у свему да одговара минималним захтевима дефинисаним од стране</w:t>
      </w:r>
      <w:r w:rsidRPr="00357378">
        <w:rPr>
          <w:rFonts w:cstheme="minorHAnsi"/>
          <w:sz w:val="20"/>
          <w:szCs w:val="20"/>
          <w:lang w:val="sr-Cyrl-RS"/>
        </w:rPr>
        <w:t xml:space="preserve"> </w:t>
      </w:r>
      <w:r w:rsidRPr="00357378">
        <w:rPr>
          <w:rFonts w:cstheme="minorHAnsi"/>
          <w:sz w:val="20"/>
          <w:szCs w:val="20"/>
          <w:lang w:val="en-US"/>
        </w:rPr>
        <w:t>Наручиоца.</w:t>
      </w:r>
    </w:p>
    <w:p w14:paraId="2E25FB40" w14:textId="0D8FEBD9" w:rsidR="00C878D0" w:rsidRDefault="00347D4A" w:rsidP="00C878D0">
      <w:pPr>
        <w:autoSpaceDE w:val="0"/>
        <w:autoSpaceDN w:val="0"/>
        <w:adjustRightInd w:val="0"/>
        <w:spacing w:after="240" w:line="240" w:lineRule="auto"/>
        <w:jc w:val="both"/>
        <w:rPr>
          <w:rFonts w:cstheme="minorHAnsi"/>
          <w:sz w:val="20"/>
          <w:szCs w:val="20"/>
          <w:lang w:val="en-US"/>
        </w:rPr>
      </w:pPr>
      <w:r w:rsidRPr="00357378">
        <w:rPr>
          <w:rFonts w:cstheme="minorHAnsi"/>
          <w:sz w:val="20"/>
          <w:szCs w:val="20"/>
          <w:lang w:val="en-US"/>
        </w:rPr>
        <w:t>У случају да и један део понуде не буде у складу са захтевима и условима наведеним у</w:t>
      </w:r>
      <w:r w:rsidRPr="00357378">
        <w:rPr>
          <w:rFonts w:cstheme="minorHAnsi"/>
          <w:sz w:val="20"/>
          <w:szCs w:val="20"/>
          <w:lang w:val="sr-Cyrl-RS"/>
        </w:rPr>
        <w:t xml:space="preserve"> </w:t>
      </w:r>
      <w:r w:rsidRPr="00357378">
        <w:rPr>
          <w:rFonts w:cstheme="minorHAnsi"/>
          <w:sz w:val="20"/>
          <w:szCs w:val="20"/>
          <w:lang w:val="en-US"/>
        </w:rPr>
        <w:t>Техничкој спецификацији понуда ће се одбити.</w:t>
      </w:r>
    </w:p>
    <w:p w14:paraId="6557A218" w14:textId="77777777" w:rsidR="00C878D0" w:rsidRDefault="00C878D0">
      <w:pPr>
        <w:rPr>
          <w:rFonts w:cstheme="minorHAnsi"/>
          <w:sz w:val="20"/>
          <w:szCs w:val="20"/>
          <w:lang w:val="en-US"/>
        </w:rPr>
      </w:pPr>
      <w:r>
        <w:rPr>
          <w:rFonts w:cstheme="minorHAnsi"/>
          <w:sz w:val="20"/>
          <w:szCs w:val="20"/>
          <w:lang w:val="en-US"/>
        </w:rPr>
        <w:br w:type="page"/>
      </w:r>
    </w:p>
    <w:p w14:paraId="26A6DB0C" w14:textId="0CBF9E3B" w:rsidR="00270CCC" w:rsidRPr="00357378" w:rsidRDefault="00270CCC" w:rsidP="00270CCC">
      <w:pPr>
        <w:pBdr>
          <w:top w:val="single" w:sz="4" w:space="1" w:color="auto"/>
          <w:left w:val="single" w:sz="4" w:space="4" w:color="auto"/>
          <w:bottom w:val="single" w:sz="4" w:space="1" w:color="auto"/>
          <w:right w:val="single" w:sz="4" w:space="4" w:color="auto"/>
        </w:pBdr>
        <w:suppressAutoHyphens/>
        <w:spacing w:after="0" w:line="240" w:lineRule="auto"/>
        <w:rPr>
          <w:rFonts w:eastAsia="Times New Roman" w:cstheme="minorHAnsi"/>
          <w:sz w:val="20"/>
          <w:szCs w:val="20"/>
          <w:lang w:val="sr-Cyrl-RS"/>
        </w:rPr>
      </w:pPr>
      <w:r w:rsidRPr="00357378">
        <w:rPr>
          <w:rFonts w:eastAsia="Times New Roman" w:cstheme="minorHAnsi"/>
          <w:b/>
          <w:sz w:val="20"/>
          <w:szCs w:val="20"/>
          <w:lang w:val="sr-Cyrl-RS"/>
        </w:rPr>
        <w:lastRenderedPageBreak/>
        <w:t>2</w:t>
      </w:r>
      <w:r>
        <w:rPr>
          <w:rFonts w:eastAsia="Times New Roman" w:cstheme="minorHAnsi"/>
          <w:b/>
          <w:sz w:val="20"/>
          <w:szCs w:val="20"/>
          <w:lang w:val="sr-Cyrl-CS"/>
        </w:rPr>
        <w:t>)5)</w:t>
      </w:r>
      <w:r w:rsidR="00C878D0">
        <w:rPr>
          <w:rFonts w:eastAsia="Times New Roman" w:cstheme="minorHAnsi"/>
          <w:b/>
          <w:sz w:val="20"/>
          <w:szCs w:val="20"/>
          <w:lang w:val="sr-Cyrl-CS"/>
        </w:rPr>
        <w:t xml:space="preserve"> </w:t>
      </w:r>
      <w:r w:rsidR="00C878D0">
        <w:rPr>
          <w:rFonts w:eastAsia="Times New Roman" w:cstheme="minorHAnsi"/>
          <w:b/>
          <w:sz w:val="20"/>
          <w:szCs w:val="20"/>
          <w:lang w:val="sr-Cyrl-RS"/>
        </w:rPr>
        <w:t xml:space="preserve">НАЧИН СПРОВОЂЕЊА КОНТРОЛЕ И </w:t>
      </w:r>
      <w:r>
        <w:rPr>
          <w:rFonts w:eastAsia="Times New Roman" w:cstheme="minorHAnsi"/>
          <w:b/>
          <w:sz w:val="20"/>
          <w:szCs w:val="20"/>
          <w:lang w:val="sr-Cyrl-RS"/>
        </w:rPr>
        <w:t xml:space="preserve">ОБЕЗБЕЂИВАЊЕ ГАРАНЦИЈЕ КВАЛИТЕТА </w:t>
      </w:r>
      <w:r w:rsidRPr="00357378">
        <w:rPr>
          <w:rFonts w:eastAsia="Times New Roman" w:cstheme="minorHAnsi"/>
          <w:b/>
          <w:sz w:val="20"/>
          <w:szCs w:val="20"/>
          <w:lang w:val="sr-Cyrl-CS"/>
        </w:rPr>
        <w:t>:</w:t>
      </w:r>
    </w:p>
    <w:p w14:paraId="2075658C" w14:textId="77777777" w:rsidR="00503C26" w:rsidRPr="00503C26" w:rsidRDefault="00791A59" w:rsidP="00C878D0">
      <w:pPr>
        <w:spacing w:before="120" w:after="120"/>
        <w:jc w:val="both"/>
        <w:rPr>
          <w:rFonts w:eastAsia="TimesNewRomanPSMT" w:cstheme="minorHAnsi"/>
          <w:b/>
          <w:bCs/>
          <w:sz w:val="20"/>
          <w:szCs w:val="20"/>
          <w:lang w:val="en-US"/>
        </w:rPr>
      </w:pPr>
      <w:r w:rsidRPr="00503C26">
        <w:rPr>
          <w:rFonts w:eastAsia="TimesNewRomanPSMT" w:cstheme="minorHAnsi"/>
          <w:b/>
          <w:bCs/>
          <w:sz w:val="20"/>
          <w:szCs w:val="20"/>
          <w:lang w:val="ru-RU"/>
        </w:rPr>
        <w:t>Гарантни рок</w:t>
      </w:r>
      <w:r w:rsidR="00503C26" w:rsidRPr="00503C26">
        <w:rPr>
          <w:rFonts w:eastAsia="TimesNewRomanPSMT" w:cstheme="minorHAnsi"/>
          <w:b/>
          <w:bCs/>
          <w:sz w:val="20"/>
          <w:szCs w:val="20"/>
          <w:lang w:val="en-US"/>
        </w:rPr>
        <w:t>:</w:t>
      </w:r>
    </w:p>
    <w:p w14:paraId="73A11C96" w14:textId="49B889BC" w:rsidR="00C878D0" w:rsidRDefault="00791A59" w:rsidP="00C878D0">
      <w:pPr>
        <w:spacing w:after="120"/>
        <w:jc w:val="both"/>
        <w:rPr>
          <w:rFonts w:eastAsia="TimesNewRomanPSMT" w:cstheme="minorHAnsi"/>
          <w:bCs/>
          <w:sz w:val="20"/>
          <w:szCs w:val="20"/>
          <w:lang w:val="en-US"/>
        </w:rPr>
      </w:pPr>
      <w:r w:rsidRPr="00D4300D">
        <w:rPr>
          <w:rFonts w:eastAsia="TimesNewRomanPSMT" w:cstheme="minorHAnsi"/>
          <w:bCs/>
          <w:sz w:val="20"/>
          <w:szCs w:val="20"/>
          <w:lang w:val="ru-RU"/>
        </w:rPr>
        <w:t xml:space="preserve">Гарантни рок за извршену услугу износи </w:t>
      </w:r>
      <w:r w:rsidRPr="00D4300D">
        <w:rPr>
          <w:rFonts w:eastAsia="TimesNewRomanPSMT" w:cstheme="minorHAnsi"/>
          <w:bCs/>
          <w:sz w:val="20"/>
          <w:szCs w:val="20"/>
          <w:lang w:val="en-US"/>
        </w:rPr>
        <w:t>_____________</w:t>
      </w:r>
      <w:r w:rsidR="002D6712" w:rsidRPr="00D4300D">
        <w:rPr>
          <w:rFonts w:eastAsia="TimesNewRomanPSMT" w:cstheme="minorHAnsi"/>
          <w:bCs/>
          <w:sz w:val="20"/>
          <w:szCs w:val="20"/>
          <w:lang w:val="sr-Cyrl-RS"/>
        </w:rPr>
        <w:t>месеци</w:t>
      </w:r>
      <w:r w:rsidR="002D6712" w:rsidRPr="00D4300D">
        <w:rPr>
          <w:rFonts w:eastAsia="TimesNewRomanPSMT" w:cstheme="minorHAnsi"/>
          <w:bCs/>
          <w:sz w:val="20"/>
          <w:szCs w:val="20"/>
          <w:lang w:val="en-US"/>
        </w:rPr>
        <w:t>,</w:t>
      </w:r>
      <w:r w:rsidRPr="00D4300D">
        <w:rPr>
          <w:rFonts w:eastAsia="TimesNewRomanPSMT" w:cstheme="minorHAnsi"/>
          <w:bCs/>
          <w:sz w:val="20"/>
          <w:szCs w:val="20"/>
          <w:lang w:val="en-US"/>
        </w:rPr>
        <w:t xml:space="preserve"> </w:t>
      </w:r>
      <w:r w:rsidR="002D6712" w:rsidRPr="00D4300D">
        <w:rPr>
          <w:rFonts w:eastAsia="TimesNewRomanPSMT" w:cstheme="minorHAnsi"/>
          <w:bCs/>
          <w:sz w:val="20"/>
          <w:szCs w:val="20"/>
          <w:lang w:val="sr-Cyrl-RS"/>
        </w:rPr>
        <w:t xml:space="preserve">рачунајући </w:t>
      </w:r>
      <w:r w:rsidR="002D6712" w:rsidRPr="00D4300D">
        <w:rPr>
          <w:rFonts w:eastAsia="Arial CYR" w:cs="Arial CYR"/>
          <w:sz w:val="20"/>
          <w:szCs w:val="20"/>
        </w:rPr>
        <w:t xml:space="preserve">од дана </w:t>
      </w:r>
      <w:r w:rsidR="00C878D0">
        <w:rPr>
          <w:rFonts w:eastAsia="Arial CYR" w:cs="Arial CYR"/>
          <w:sz w:val="20"/>
          <w:szCs w:val="20"/>
          <w:lang w:val="sr-Cyrl-RS"/>
        </w:rPr>
        <w:t xml:space="preserve">квалитативног техничког </w:t>
      </w:r>
      <w:r w:rsidR="00AA177A" w:rsidRPr="00D4300D">
        <w:rPr>
          <w:rFonts w:eastAsia="Arial CYR" w:cs="Arial CYR"/>
          <w:sz w:val="20"/>
          <w:szCs w:val="20"/>
          <w:lang w:val="sr-Cyrl-RS"/>
        </w:rPr>
        <w:t>пријема</w:t>
      </w:r>
      <w:r w:rsidR="00BA23B1" w:rsidRPr="00D4300D">
        <w:rPr>
          <w:rFonts w:eastAsia="Arial CYR" w:cs="Arial CYR"/>
          <w:sz w:val="20"/>
          <w:szCs w:val="20"/>
          <w:lang w:val="en-US"/>
        </w:rPr>
        <w:t>.</w:t>
      </w:r>
      <w:r w:rsidR="00AA177A" w:rsidRPr="00D4300D">
        <w:rPr>
          <w:rFonts w:eastAsia="Arial CYR" w:cs="Arial CYR"/>
          <w:sz w:val="20"/>
          <w:szCs w:val="20"/>
          <w:lang w:val="sr-Cyrl-RS"/>
        </w:rPr>
        <w:t xml:space="preserve"> </w:t>
      </w:r>
    </w:p>
    <w:p w14:paraId="4788CE22" w14:textId="77777777" w:rsidR="00C878D0" w:rsidRDefault="00C878D0">
      <w:pPr>
        <w:rPr>
          <w:rFonts w:eastAsia="TimesNewRomanPSMT" w:cstheme="minorHAnsi"/>
          <w:bCs/>
          <w:sz w:val="20"/>
          <w:szCs w:val="20"/>
          <w:lang w:val="en-US"/>
        </w:rPr>
      </w:pPr>
      <w:r>
        <w:rPr>
          <w:rFonts w:eastAsia="TimesNewRomanPSMT" w:cstheme="minorHAnsi"/>
          <w:bCs/>
          <w:sz w:val="20"/>
          <w:szCs w:val="20"/>
          <w:lang w:val="en-US"/>
        </w:rPr>
        <w:br w:type="page"/>
      </w:r>
    </w:p>
    <w:tbl>
      <w:tblPr>
        <w:tblW w:w="998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82"/>
      </w:tblGrid>
      <w:tr w:rsidR="00347D4A" w:rsidRPr="00D6044D" w14:paraId="46109E50" w14:textId="77777777" w:rsidTr="00C43896">
        <w:trPr>
          <w:trHeight w:val="346"/>
          <w:tblCellSpacing w:w="20" w:type="dxa"/>
          <w:jc w:val="center"/>
        </w:trPr>
        <w:tc>
          <w:tcPr>
            <w:tcW w:w="9902" w:type="dxa"/>
            <w:shd w:val="clear" w:color="auto" w:fill="D6E3BC" w:themeFill="accent3" w:themeFillTint="66"/>
          </w:tcPr>
          <w:p w14:paraId="16A4A9BE" w14:textId="77777777" w:rsidR="00347D4A" w:rsidRPr="00D6044D" w:rsidRDefault="00C43896" w:rsidP="00E8664F">
            <w:pPr>
              <w:numPr>
                <w:ilvl w:val="0"/>
                <w:numId w:val="4"/>
              </w:numPr>
              <w:tabs>
                <w:tab w:val="left" w:pos="360"/>
              </w:tab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lastRenderedPageBreak/>
              <w:t>Т</w:t>
            </w:r>
            <w:r w:rsidR="00347D4A" w:rsidRPr="00D6044D">
              <w:rPr>
                <w:rFonts w:eastAsia="Times New Roman" w:cs="Times New Roman"/>
                <w:b/>
                <w:sz w:val="20"/>
                <w:szCs w:val="20"/>
                <w:lang w:val="sr-Cyrl-CS"/>
              </w:rPr>
              <w:t>ЕХНИЧКА ДОКУМЕНТАЦИЈА И ПЛАНОВИ</w:t>
            </w:r>
          </w:p>
        </w:tc>
      </w:tr>
    </w:tbl>
    <w:p w14:paraId="06963710" w14:textId="23CB317A" w:rsidR="00347D4A" w:rsidRDefault="00347D4A" w:rsidP="00441597">
      <w:pPr>
        <w:spacing w:after="0" w:line="240" w:lineRule="auto"/>
        <w:jc w:val="both"/>
        <w:rPr>
          <w:rFonts w:eastAsia="Times New Roman" w:cs="Times New Roman"/>
          <w:sz w:val="20"/>
          <w:szCs w:val="20"/>
          <w:lang w:val="sr-Cyrl-CS"/>
        </w:rPr>
      </w:pP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ab/>
      </w:r>
      <w:r w:rsidRPr="00237C4E">
        <w:rPr>
          <w:rFonts w:eastAsia="Times New Roman" w:cs="Times New Roman"/>
          <w:sz w:val="20"/>
          <w:szCs w:val="20"/>
          <w:lang w:val="sr-Cyrl-CS"/>
        </w:rPr>
        <w:t>Ова конкурсна докум</w:t>
      </w:r>
      <w:r w:rsidRPr="00237C4E">
        <w:rPr>
          <w:rFonts w:eastAsia="Times New Roman" w:cs="Times New Roman"/>
          <w:sz w:val="20"/>
          <w:szCs w:val="20"/>
          <w:lang w:val="sr-Latn-RS"/>
        </w:rPr>
        <w:t>e</w:t>
      </w:r>
      <w:r w:rsidRPr="00237C4E">
        <w:rPr>
          <w:rFonts w:eastAsia="Times New Roman" w:cs="Times New Roman"/>
          <w:sz w:val="20"/>
          <w:szCs w:val="20"/>
          <w:lang w:val="sr-Cyrl-CS"/>
        </w:rPr>
        <w:t>нтација не садржи техничку документацију и планове.</w:t>
      </w:r>
    </w:p>
    <w:p w14:paraId="4535D7C8" w14:textId="79F19B85" w:rsidR="00041D0C" w:rsidRDefault="00041D0C" w:rsidP="00347D4A">
      <w:pPr>
        <w:spacing w:after="0" w:line="240" w:lineRule="auto"/>
        <w:jc w:val="both"/>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347D4A" w:rsidRPr="00D6044D" w14:paraId="46A5A5C6" w14:textId="77777777" w:rsidTr="004147A2">
        <w:trPr>
          <w:tblCellSpacing w:w="20" w:type="dxa"/>
          <w:jc w:val="center"/>
        </w:trPr>
        <w:tc>
          <w:tcPr>
            <w:tcW w:w="9879" w:type="dxa"/>
            <w:shd w:val="clear" w:color="auto" w:fill="D6E3BC" w:themeFill="accent3" w:themeFillTint="66"/>
          </w:tcPr>
          <w:p w14:paraId="4BCB05A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14:paraId="5BD5744B" w14:textId="77777777" w:rsidR="00347D4A" w:rsidRPr="00D6044D" w:rsidRDefault="00347D4A" w:rsidP="00347D4A">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347D4A" w:rsidRPr="00D6044D" w14:paraId="48059828" w14:textId="77777777" w:rsidTr="004147A2">
        <w:trPr>
          <w:tblCellSpacing w:w="20" w:type="dxa"/>
        </w:trPr>
        <w:tc>
          <w:tcPr>
            <w:tcW w:w="9803" w:type="dxa"/>
            <w:shd w:val="clear" w:color="auto" w:fill="D6E3BC" w:themeFill="accent3" w:themeFillTint="66"/>
          </w:tcPr>
          <w:p w14:paraId="26DB5982" w14:textId="77777777" w:rsidR="00347D4A" w:rsidRPr="00270CCC" w:rsidRDefault="00347D4A" w:rsidP="00347D4A">
            <w:pPr>
              <w:spacing w:after="0" w:line="240" w:lineRule="auto"/>
              <w:jc w:val="both"/>
              <w:rPr>
                <w:rFonts w:eastAsia="Times New Roman" w:cs="Times New Roman"/>
                <w:b/>
                <w:sz w:val="20"/>
                <w:szCs w:val="20"/>
                <w:lang w:val="sr-Cyrl-CS"/>
              </w:rPr>
            </w:pPr>
            <w:r w:rsidRPr="00270CCC">
              <w:rPr>
                <w:rFonts w:eastAsia="Times New Roman" w:cs="Times New Roman"/>
                <w:b/>
                <w:sz w:val="20"/>
                <w:szCs w:val="20"/>
                <w:lang w:val="sr-Cyrl-RS"/>
              </w:rPr>
              <w:t>4</w:t>
            </w:r>
            <w:r w:rsidRPr="00270CCC">
              <w:rPr>
                <w:rFonts w:eastAsia="Times New Roman" w:cs="Times New Roman"/>
                <w:b/>
                <w:sz w:val="20"/>
                <w:szCs w:val="20"/>
                <w:lang w:val="sr-Cyrl-CS"/>
              </w:rPr>
              <w:t>.1. Услови које ПОНУЂАЧ мора да испуни да би могао да учествује у поступку јавне набавке:</w:t>
            </w:r>
          </w:p>
        </w:tc>
      </w:tr>
    </w:tbl>
    <w:p w14:paraId="19AB1EC2"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r w:rsidRPr="00D6044D">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26"/>
        <w:gridCol w:w="8757"/>
      </w:tblGrid>
      <w:tr w:rsidR="00347D4A" w:rsidRPr="00D6044D" w14:paraId="4D040EFD" w14:textId="77777777" w:rsidTr="000A502D">
        <w:trPr>
          <w:tblCellSpacing w:w="20" w:type="dxa"/>
        </w:trPr>
        <w:tc>
          <w:tcPr>
            <w:tcW w:w="1066" w:type="dxa"/>
            <w:shd w:val="clear" w:color="auto" w:fill="E6E6E6"/>
          </w:tcPr>
          <w:p w14:paraId="54C7C55A"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0EEAF57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697" w:type="dxa"/>
            <w:shd w:val="clear" w:color="auto" w:fill="E6E6E6"/>
          </w:tcPr>
          <w:p w14:paraId="66D7EC6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.1.1.ОБАВЕЗНИ УСЛОВИ </w:t>
            </w:r>
          </w:p>
          <w:p w14:paraId="04946C1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023915A" w14:textId="77777777" w:rsidTr="000A502D">
        <w:trPr>
          <w:trHeight w:val="327"/>
          <w:tblCellSpacing w:w="20" w:type="dxa"/>
        </w:trPr>
        <w:tc>
          <w:tcPr>
            <w:tcW w:w="1066" w:type="dxa"/>
            <w:shd w:val="clear" w:color="auto" w:fill="E6E6E6"/>
          </w:tcPr>
          <w:p w14:paraId="2FBFEF2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697" w:type="dxa"/>
            <w:shd w:val="clear" w:color="auto" w:fill="auto"/>
          </w:tcPr>
          <w:p w14:paraId="7147876F"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6E6B4E4" w14:textId="77777777" w:rsidTr="000A502D">
        <w:trPr>
          <w:trHeight w:val="327"/>
          <w:tblCellSpacing w:w="20" w:type="dxa"/>
        </w:trPr>
        <w:tc>
          <w:tcPr>
            <w:tcW w:w="1066" w:type="dxa"/>
            <w:shd w:val="clear" w:color="auto" w:fill="E6E6E6"/>
          </w:tcPr>
          <w:p w14:paraId="4F8C166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697" w:type="dxa"/>
            <w:shd w:val="clear" w:color="auto" w:fill="auto"/>
          </w:tcPr>
          <w:p w14:paraId="4C44CFDA"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w:t>
            </w:r>
            <w:r w:rsidR="009802D8">
              <w:rPr>
                <w:rFonts w:eastAsia="Times New Roman" w:cs="Times New Roman"/>
                <w:sz w:val="20"/>
                <w:szCs w:val="20"/>
                <w:lang w:val="sr-Cyrl-RS"/>
              </w:rPr>
              <w:t>и</w:t>
            </w:r>
            <w:r w:rsidRPr="00D6044D">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495BB342" w14:textId="77777777" w:rsidTr="000A502D">
        <w:trPr>
          <w:trHeight w:val="327"/>
          <w:tblCellSpacing w:w="20" w:type="dxa"/>
        </w:trPr>
        <w:tc>
          <w:tcPr>
            <w:tcW w:w="1066" w:type="dxa"/>
            <w:shd w:val="clear" w:color="auto" w:fill="E6E6E6"/>
          </w:tcPr>
          <w:p w14:paraId="5BB6485F"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697" w:type="dxa"/>
            <w:shd w:val="clear" w:color="auto" w:fill="auto"/>
          </w:tcPr>
          <w:p w14:paraId="7B035187"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92E4EC7" w14:textId="77777777" w:rsidTr="000A502D">
        <w:trPr>
          <w:trHeight w:val="327"/>
          <w:tblCellSpacing w:w="20" w:type="dxa"/>
        </w:trPr>
        <w:tc>
          <w:tcPr>
            <w:tcW w:w="1066" w:type="dxa"/>
            <w:shd w:val="clear" w:color="auto" w:fill="E6E6E6"/>
          </w:tcPr>
          <w:p w14:paraId="5DF8D7B2"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697" w:type="dxa"/>
            <w:shd w:val="clear" w:color="auto" w:fill="auto"/>
          </w:tcPr>
          <w:p w14:paraId="41B49E6B" w14:textId="412EAEDF" w:rsidR="00347D4A" w:rsidRPr="00237C4E" w:rsidRDefault="0037293F" w:rsidP="00237C4E">
            <w:pPr>
              <w:tabs>
                <w:tab w:val="left" w:pos="1170"/>
              </w:tabs>
              <w:suppressAutoHyphens/>
              <w:spacing w:after="0" w:line="240" w:lineRule="auto"/>
              <w:jc w:val="both"/>
              <w:rPr>
                <w:rFonts w:eastAsia="Times New Roman" w:cs="Times New Roman"/>
                <w:i/>
                <w:sz w:val="20"/>
                <w:szCs w:val="20"/>
                <w:lang w:val="sr-Cyrl-RS" w:eastAsia="ar-SA"/>
              </w:rPr>
            </w:pPr>
            <w:r>
              <w:rPr>
                <w:rFonts w:eastAsia="Times New Roman" w:cs="Times New Roman"/>
                <w:sz w:val="20"/>
                <w:szCs w:val="20"/>
                <w:lang w:val="sr-Cyrl-RS" w:eastAsia="ar-SA"/>
              </w:rPr>
              <w:t>/</w:t>
            </w:r>
          </w:p>
        </w:tc>
      </w:tr>
      <w:tr w:rsidR="00347D4A" w:rsidRPr="00D6044D" w14:paraId="6E0A3794" w14:textId="77777777" w:rsidTr="000A502D">
        <w:trPr>
          <w:trHeight w:val="327"/>
          <w:tblCellSpacing w:w="20" w:type="dxa"/>
        </w:trPr>
        <w:tc>
          <w:tcPr>
            <w:tcW w:w="1066" w:type="dxa"/>
            <w:shd w:val="clear" w:color="auto" w:fill="E6E6E6"/>
          </w:tcPr>
          <w:p w14:paraId="1091155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697" w:type="dxa"/>
            <w:shd w:val="clear" w:color="auto" w:fill="auto"/>
          </w:tcPr>
          <w:p w14:paraId="28EB82EB"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19030A2D"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26"/>
        <w:gridCol w:w="2552"/>
        <w:gridCol w:w="6205"/>
      </w:tblGrid>
      <w:tr w:rsidR="00347D4A" w:rsidRPr="00D6044D" w14:paraId="6BC1980D" w14:textId="77777777" w:rsidTr="000A502D">
        <w:trPr>
          <w:trHeight w:val="482"/>
          <w:tblCellSpacing w:w="20" w:type="dxa"/>
        </w:trPr>
        <w:tc>
          <w:tcPr>
            <w:tcW w:w="1066" w:type="dxa"/>
            <w:shd w:val="clear" w:color="auto" w:fill="E6E6E6"/>
          </w:tcPr>
          <w:p w14:paraId="24AA18E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C8ACE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број </w:t>
            </w:r>
          </w:p>
        </w:tc>
        <w:tc>
          <w:tcPr>
            <w:tcW w:w="8697" w:type="dxa"/>
            <w:gridSpan w:val="2"/>
            <w:shd w:val="clear" w:color="auto" w:fill="E6E6E6"/>
          </w:tcPr>
          <w:p w14:paraId="6422051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.1.2.ДОДАТНИ УСЛОВИ </w:t>
            </w:r>
          </w:p>
          <w:p w14:paraId="082AC48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44530207" w14:textId="77777777" w:rsidTr="000A502D">
        <w:trPr>
          <w:trHeight w:val="235"/>
          <w:tblCellSpacing w:w="20" w:type="dxa"/>
        </w:trPr>
        <w:tc>
          <w:tcPr>
            <w:tcW w:w="1066" w:type="dxa"/>
            <w:shd w:val="clear" w:color="auto" w:fill="E6E6E6"/>
          </w:tcPr>
          <w:p w14:paraId="7CF308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512" w:type="dxa"/>
            <w:shd w:val="clear" w:color="auto" w:fill="auto"/>
          </w:tcPr>
          <w:p w14:paraId="12AC7282" w14:textId="77777777" w:rsidR="00347D4A" w:rsidRPr="00237C4E" w:rsidRDefault="00347D4A" w:rsidP="00347D4A">
            <w:pPr>
              <w:spacing w:after="0" w:line="240" w:lineRule="auto"/>
              <w:ind w:right="17"/>
              <w:jc w:val="both"/>
              <w:rPr>
                <w:rFonts w:eastAsia="Times New Roman" w:cs="Times New Roman"/>
                <w:color w:val="000000" w:themeColor="text1"/>
                <w:sz w:val="20"/>
                <w:szCs w:val="20"/>
                <w:lang w:val="ru-RU"/>
              </w:rPr>
            </w:pPr>
            <w:r w:rsidRPr="00237C4E">
              <w:rPr>
                <w:rFonts w:eastAsia="Times New Roman" w:cs="Times New Roman"/>
                <w:color w:val="000000" w:themeColor="text1"/>
                <w:sz w:val="20"/>
                <w:szCs w:val="20"/>
                <w:lang w:val="ru-RU"/>
              </w:rPr>
              <w:t>финансијски капацитет</w:t>
            </w:r>
          </w:p>
        </w:tc>
        <w:tc>
          <w:tcPr>
            <w:tcW w:w="6145" w:type="dxa"/>
            <w:shd w:val="clear" w:color="auto" w:fill="auto"/>
          </w:tcPr>
          <w:p w14:paraId="7CB1994C" w14:textId="2D939BC5" w:rsidR="00FF74C8" w:rsidRPr="000A502D" w:rsidRDefault="00EA56DC" w:rsidP="000A502D">
            <w:pPr>
              <w:spacing w:after="0"/>
              <w:ind w:right="17"/>
              <w:rPr>
                <w:color w:val="000000" w:themeColor="text1"/>
                <w:sz w:val="20"/>
                <w:lang w:val="sr-Cyrl-RS"/>
              </w:rPr>
            </w:pPr>
            <w:r w:rsidRPr="000A502D">
              <w:rPr>
                <w:sz w:val="20"/>
              </w:rPr>
              <w:t>Да понуђач у периоду од шест месеци пре објављивања позива за подношење понуда на Порталу јав</w:t>
            </w:r>
            <w:r w:rsidR="000A502D">
              <w:rPr>
                <w:sz w:val="20"/>
              </w:rPr>
              <w:t xml:space="preserve">них набавки није био у </w:t>
            </w:r>
            <w:r w:rsidR="00D409C9" w:rsidRPr="000A502D">
              <w:rPr>
                <w:sz w:val="20"/>
              </w:rPr>
              <w:t>блокади</w:t>
            </w:r>
            <w:r w:rsidR="000A502D">
              <w:rPr>
                <w:sz w:val="20"/>
                <w:lang w:val="sr-Cyrl-RS"/>
              </w:rPr>
              <w:t>.</w:t>
            </w:r>
          </w:p>
        </w:tc>
      </w:tr>
      <w:tr w:rsidR="004D65E7" w:rsidRPr="00D6044D" w14:paraId="50ABC1AB" w14:textId="77777777" w:rsidTr="000A502D">
        <w:trPr>
          <w:trHeight w:val="4826"/>
          <w:tblCellSpacing w:w="20" w:type="dxa"/>
        </w:trPr>
        <w:tc>
          <w:tcPr>
            <w:tcW w:w="1066" w:type="dxa"/>
            <w:shd w:val="clear" w:color="auto" w:fill="E6E6E6"/>
          </w:tcPr>
          <w:p w14:paraId="3F81A57A" w14:textId="77777777" w:rsidR="004D65E7" w:rsidRPr="00D6044D" w:rsidRDefault="004D65E7" w:rsidP="004D65E7">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512" w:type="dxa"/>
            <w:shd w:val="clear" w:color="auto" w:fill="auto"/>
          </w:tcPr>
          <w:p w14:paraId="6BB6187A" w14:textId="77777777" w:rsidR="004D65E7" w:rsidRPr="00D6044D" w:rsidRDefault="004D65E7" w:rsidP="004D65E7">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6145" w:type="dxa"/>
            <w:shd w:val="clear" w:color="auto" w:fill="auto"/>
          </w:tcPr>
          <w:p w14:paraId="15302568" w14:textId="77777777" w:rsidR="004D65E7" w:rsidRPr="008B4F5E" w:rsidRDefault="004D65E7" w:rsidP="004D65E7">
            <w:pPr>
              <w:jc w:val="both"/>
              <w:rPr>
                <w:rFonts w:cs="Arial"/>
                <w:color w:val="000000" w:themeColor="text1"/>
                <w:sz w:val="20"/>
                <w:lang w:val="sr-Cyrl-RS" w:eastAsia="sr-Latn-RS"/>
              </w:rPr>
            </w:pPr>
            <w:r w:rsidRPr="008B4F5E">
              <w:rPr>
                <w:rFonts w:cs="Arial"/>
                <w:color w:val="000000" w:themeColor="text1"/>
                <w:sz w:val="20"/>
                <w:lang w:val="sr-Cyrl-RS" w:eastAsia="sr-Latn-RS"/>
              </w:rPr>
              <w:t>Да је понуђачева примарн</w:t>
            </w:r>
            <w:r w:rsidRPr="008B4F5E">
              <w:rPr>
                <w:rFonts w:cs="Arial"/>
                <w:color w:val="000000" w:themeColor="text1"/>
                <w:sz w:val="20"/>
                <w:lang w:val="sr-Cyrl-CS" w:eastAsia="sr-Latn-RS"/>
              </w:rPr>
              <w:t>а</w:t>
            </w:r>
            <w:r w:rsidRPr="008B4F5E">
              <w:rPr>
                <w:rFonts w:cs="Arial"/>
                <w:color w:val="000000" w:themeColor="text1"/>
                <w:sz w:val="20"/>
                <w:lang w:val="sr-Cyrl-RS" w:eastAsia="sr-Latn-RS"/>
              </w:rPr>
              <w:t xml:space="preserve"> делатност пружање инжењерских или информатичких услуга</w:t>
            </w:r>
          </w:p>
          <w:p w14:paraId="7317D6BA" w14:textId="6A56DB50" w:rsidR="004D65E7" w:rsidRPr="008B4F5E" w:rsidRDefault="004D65E7" w:rsidP="004D65E7">
            <w:pPr>
              <w:jc w:val="both"/>
              <w:rPr>
                <w:rFonts w:cs="Arial"/>
                <w:color w:val="000000" w:themeColor="text1"/>
                <w:sz w:val="20"/>
                <w:lang w:val="sr-Cyrl-RS" w:eastAsia="sr-Latn-RS"/>
              </w:rPr>
            </w:pPr>
            <w:r w:rsidRPr="008B4F5E">
              <w:rPr>
                <w:rFonts w:cs="Arial"/>
                <w:color w:val="000000" w:themeColor="text1"/>
                <w:sz w:val="20"/>
                <w:lang w:val="sr-Cyrl-RS" w:eastAsia="sr-Latn-RS"/>
              </w:rPr>
              <w:t xml:space="preserve">а) да има реализован минимум један уговор који се односи на развој </w:t>
            </w:r>
            <w:r w:rsidRPr="00663507">
              <w:rPr>
                <w:rFonts w:cs="Arial"/>
                <w:color w:val="000000" w:themeColor="text1"/>
                <w:sz w:val="20"/>
                <w:lang w:val="sr-Cyrl-RS" w:eastAsia="sr-Latn-RS"/>
              </w:rPr>
              <w:t xml:space="preserve">софтвера </w:t>
            </w:r>
            <w:r w:rsidR="004256F9" w:rsidRPr="00663507">
              <w:rPr>
                <w:rFonts w:cs="Arial"/>
                <w:color w:val="000000" w:themeColor="text1"/>
                <w:sz w:val="20"/>
                <w:lang w:val="sr-Cyrl-RS" w:eastAsia="sr-Latn-RS"/>
              </w:rPr>
              <w:t xml:space="preserve">и/или софтверских модула </w:t>
            </w:r>
            <w:r w:rsidRPr="00663507">
              <w:rPr>
                <w:rFonts w:cs="Arial"/>
                <w:color w:val="000000" w:themeColor="text1"/>
                <w:sz w:val="20"/>
                <w:lang w:val="sr-Cyrl-RS" w:eastAsia="sr-Latn-RS"/>
              </w:rPr>
              <w:t>који</w:t>
            </w:r>
            <w:r w:rsidRPr="008B4F5E">
              <w:rPr>
                <w:rFonts w:cs="Arial"/>
                <w:color w:val="000000" w:themeColor="text1"/>
                <w:sz w:val="20"/>
                <w:lang w:val="sr-Cyrl-RS" w:eastAsia="sr-Latn-RS"/>
              </w:rPr>
              <w:t xml:space="preserve"> је предмет јавне набавке</w:t>
            </w:r>
          </w:p>
          <w:p w14:paraId="74959680" w14:textId="20719915" w:rsidR="004D65E7" w:rsidRPr="008B4F5E" w:rsidRDefault="004D65E7" w:rsidP="004D65E7">
            <w:pPr>
              <w:jc w:val="both"/>
              <w:rPr>
                <w:rFonts w:cs="Arial"/>
                <w:color w:val="000000" w:themeColor="text1"/>
                <w:sz w:val="20"/>
                <w:lang w:val="sr-Cyrl-CS" w:eastAsia="sr-Latn-RS"/>
              </w:rPr>
            </w:pPr>
            <w:r w:rsidRPr="008B4F5E">
              <w:rPr>
                <w:rFonts w:cs="Arial"/>
                <w:color w:val="000000" w:themeColor="text1"/>
                <w:sz w:val="20"/>
                <w:lang w:val="sr-Cyrl-RS" w:eastAsia="sr-Latn-RS"/>
              </w:rPr>
              <w:t xml:space="preserve">б) да поседује потврду ауторизованог </w:t>
            </w:r>
            <w:r w:rsidR="00634097" w:rsidRPr="008B4F5E">
              <w:rPr>
                <w:rFonts w:cs="Arial"/>
                <w:color w:val="000000" w:themeColor="text1"/>
                <w:sz w:val="20"/>
                <w:lang w:val="sr-Cyrl-RS" w:eastAsia="sr-Latn-RS"/>
              </w:rPr>
              <w:t>„</w:t>
            </w:r>
            <w:r w:rsidRPr="008B4F5E">
              <w:rPr>
                <w:rFonts w:cs="Arial"/>
                <w:color w:val="000000" w:themeColor="text1"/>
                <w:sz w:val="20"/>
                <w:lang w:val="en-US" w:eastAsia="sr-Latn-RS"/>
              </w:rPr>
              <w:t>ESRI</w:t>
            </w:r>
            <w:r w:rsidR="00634097" w:rsidRPr="008B4F5E">
              <w:rPr>
                <w:rFonts w:cs="Arial"/>
                <w:color w:val="000000" w:themeColor="text1"/>
                <w:sz w:val="20"/>
                <w:lang w:val="sr-Cyrl-RS" w:eastAsia="sr-Latn-RS"/>
              </w:rPr>
              <w:t>“</w:t>
            </w:r>
            <w:r w:rsidRPr="008B4F5E">
              <w:rPr>
                <w:rFonts w:cs="Arial"/>
                <w:color w:val="000000" w:themeColor="text1"/>
                <w:sz w:val="20"/>
                <w:lang w:val="en-US" w:eastAsia="sr-Latn-RS"/>
              </w:rPr>
              <w:t xml:space="preserve"> </w:t>
            </w:r>
            <w:r w:rsidRPr="008B4F5E">
              <w:rPr>
                <w:rFonts w:cs="Arial"/>
                <w:color w:val="000000" w:themeColor="text1"/>
                <w:sz w:val="20"/>
                <w:lang w:val="sr-Cyrl-CS" w:eastAsia="sr-Latn-RS"/>
              </w:rPr>
              <w:t>дистрибутера којим се потврђује техничка подршка понуђачу за повезивање софтверск</w:t>
            </w:r>
            <w:r w:rsidR="00892B1E">
              <w:rPr>
                <w:rFonts w:cs="Arial"/>
                <w:color w:val="000000" w:themeColor="text1"/>
                <w:sz w:val="20"/>
                <w:lang w:val="sr-Cyrl-CS" w:eastAsia="sr-Latn-RS"/>
              </w:rPr>
              <w:t xml:space="preserve">их модула са другим софтверима </w:t>
            </w:r>
            <w:r w:rsidRPr="008B4F5E">
              <w:rPr>
                <w:rFonts w:cs="Arial"/>
                <w:color w:val="000000" w:themeColor="text1"/>
                <w:sz w:val="20"/>
                <w:lang w:val="sr-Cyrl-CS" w:eastAsia="sr-Latn-RS"/>
              </w:rPr>
              <w:t xml:space="preserve">базираним на </w:t>
            </w:r>
            <w:r w:rsidR="00634097" w:rsidRPr="008B4F5E">
              <w:rPr>
                <w:rFonts w:cs="Arial"/>
                <w:color w:val="000000" w:themeColor="text1"/>
                <w:sz w:val="20"/>
                <w:lang w:val="sr-Cyrl-CS" w:eastAsia="sr-Latn-RS"/>
              </w:rPr>
              <w:t>„</w:t>
            </w:r>
            <w:r w:rsidRPr="008B4F5E">
              <w:rPr>
                <w:rFonts w:cs="Arial"/>
                <w:color w:val="000000" w:themeColor="text1"/>
                <w:sz w:val="20"/>
                <w:lang w:val="en-US" w:eastAsia="sr-Latn-RS"/>
              </w:rPr>
              <w:t>ESRI</w:t>
            </w:r>
            <w:r w:rsidR="00634097" w:rsidRPr="008B4F5E">
              <w:rPr>
                <w:rFonts w:cs="Arial"/>
                <w:color w:val="000000" w:themeColor="text1"/>
                <w:sz w:val="20"/>
                <w:lang w:val="sr-Cyrl-RS" w:eastAsia="sr-Latn-RS"/>
              </w:rPr>
              <w:t>“</w:t>
            </w:r>
            <w:r w:rsidRPr="008B4F5E">
              <w:rPr>
                <w:rFonts w:cs="Arial"/>
                <w:color w:val="000000" w:themeColor="text1"/>
                <w:sz w:val="20"/>
                <w:lang w:val="sr-Cyrl-CS" w:eastAsia="sr-Latn-RS"/>
              </w:rPr>
              <w:t xml:space="preserve"> платформи, а које користи Наручилац</w:t>
            </w:r>
          </w:p>
          <w:p w14:paraId="020D3B62" w14:textId="40C448C8" w:rsidR="004D65E7" w:rsidRPr="008B4F5E" w:rsidRDefault="004D65E7" w:rsidP="004677B3">
            <w:pPr>
              <w:jc w:val="both"/>
              <w:rPr>
                <w:rFonts w:cs="Arial"/>
                <w:color w:val="000000" w:themeColor="text1"/>
                <w:sz w:val="20"/>
                <w:lang w:val="sr-Cyrl-CS" w:eastAsia="sr-Latn-RS"/>
              </w:rPr>
            </w:pPr>
            <w:r w:rsidRPr="008B4F5E">
              <w:rPr>
                <w:rFonts w:cs="Arial"/>
                <w:color w:val="000000" w:themeColor="text1"/>
                <w:sz w:val="20"/>
                <w:lang w:val="sr-Cyrl-CS" w:eastAsia="sr-Latn-RS"/>
              </w:rPr>
              <w:t xml:space="preserve">в) </w:t>
            </w:r>
            <w:r w:rsidRPr="008B4F5E">
              <w:rPr>
                <w:rFonts w:cs="Arial"/>
                <w:color w:val="000000" w:themeColor="text1"/>
                <w:sz w:val="20"/>
                <w:shd w:val="clear" w:color="auto" w:fill="FFFFFF" w:themeFill="background1"/>
                <w:lang w:val="sr-Cyrl-CS" w:eastAsia="sr-Latn-RS"/>
              </w:rPr>
              <w:t xml:space="preserve">да поседује потврду произвођача </w:t>
            </w:r>
            <w:r w:rsidR="00634097" w:rsidRPr="008B4F5E">
              <w:rPr>
                <w:rFonts w:cs="Arial"/>
                <w:color w:val="000000" w:themeColor="text1"/>
                <w:sz w:val="20"/>
                <w:shd w:val="clear" w:color="auto" w:fill="FFFFFF" w:themeFill="background1"/>
                <w:lang w:val="sr-Cyrl-CS" w:eastAsia="sr-Latn-RS"/>
              </w:rPr>
              <w:t xml:space="preserve">опреме </w:t>
            </w:r>
            <w:r w:rsidRPr="008B4F5E">
              <w:rPr>
                <w:rFonts w:cs="Arial"/>
                <w:color w:val="000000" w:themeColor="text1"/>
                <w:sz w:val="20"/>
                <w:shd w:val="clear" w:color="auto" w:fill="FFFFFF" w:themeFill="background1"/>
                <w:lang w:val="sr-Cyrl-CS" w:eastAsia="sr-Latn-RS"/>
              </w:rPr>
              <w:t xml:space="preserve">или дистрибутера </w:t>
            </w:r>
            <w:r w:rsidR="00634097" w:rsidRPr="008B4F5E">
              <w:rPr>
                <w:rFonts w:cs="Arial"/>
                <w:color w:val="000000" w:themeColor="text1"/>
                <w:sz w:val="20"/>
                <w:shd w:val="clear" w:color="auto" w:fill="FFFFFF" w:themeFill="background1"/>
                <w:lang w:val="sr-Cyrl-CS" w:eastAsia="sr-Latn-RS"/>
              </w:rPr>
              <w:t xml:space="preserve">који је </w:t>
            </w:r>
            <w:r w:rsidRPr="008B4F5E">
              <w:rPr>
                <w:rFonts w:cs="Arial"/>
                <w:color w:val="000000" w:themeColor="text1"/>
                <w:sz w:val="20"/>
                <w:shd w:val="clear" w:color="auto" w:fill="FFFFFF" w:themeFill="background1"/>
                <w:lang w:val="sr-Cyrl-CS" w:eastAsia="sr-Latn-RS"/>
              </w:rPr>
              <w:t>овлашћен од произвођача</w:t>
            </w:r>
            <w:r w:rsidR="00634097" w:rsidRPr="008B4F5E">
              <w:rPr>
                <w:rFonts w:cs="Arial"/>
                <w:color w:val="000000" w:themeColor="text1"/>
                <w:sz w:val="20"/>
                <w:shd w:val="clear" w:color="auto" w:fill="FFFFFF" w:themeFill="background1"/>
                <w:lang w:val="sr-Cyrl-CS" w:eastAsia="sr-Latn-RS"/>
              </w:rPr>
              <w:t xml:space="preserve"> опреме за мониторинг к</w:t>
            </w:r>
            <w:r w:rsidR="00892B1E">
              <w:rPr>
                <w:rFonts w:cs="Arial"/>
                <w:color w:val="000000" w:themeColor="text1"/>
                <w:sz w:val="20"/>
                <w:shd w:val="clear" w:color="auto" w:fill="FFFFFF" w:themeFill="background1"/>
                <w:lang w:val="sr-Cyrl-CS" w:eastAsia="sr-Latn-RS"/>
              </w:rPr>
              <w:t>валитета амбијенталног ваздуха</w:t>
            </w:r>
            <w:r w:rsidR="00892B1E" w:rsidRPr="00723371">
              <w:rPr>
                <w:rFonts w:cs="Arial"/>
                <w:color w:val="000000" w:themeColor="text1"/>
                <w:sz w:val="20"/>
                <w:shd w:val="clear" w:color="auto" w:fill="FFFFFF" w:themeFill="background1"/>
                <w:lang w:val="sr-Cyrl-CS" w:eastAsia="sr-Latn-RS"/>
              </w:rPr>
              <w:t xml:space="preserve">- </w:t>
            </w:r>
            <w:r w:rsidRPr="00723371">
              <w:rPr>
                <w:rFonts w:cs="Arial"/>
                <w:color w:val="000000" w:themeColor="text1"/>
                <w:sz w:val="20"/>
                <w:shd w:val="clear" w:color="auto" w:fill="FFFFFF" w:themeFill="background1"/>
                <w:lang w:val="sr-Cyrl-CS" w:eastAsia="sr-Latn-RS"/>
              </w:rPr>
              <w:t xml:space="preserve">за </w:t>
            </w:r>
            <w:r w:rsidR="00440977" w:rsidRPr="00723371">
              <w:rPr>
                <w:rFonts w:cs="Arial"/>
                <w:color w:val="000000" w:themeColor="text1"/>
                <w:sz w:val="20"/>
                <w:shd w:val="clear" w:color="auto" w:fill="FFFFFF" w:themeFill="background1"/>
                <w:lang w:val="sr-Cyrl-CS" w:eastAsia="sr-Latn-RS"/>
              </w:rPr>
              <w:t xml:space="preserve">продају, </w:t>
            </w:r>
            <w:r w:rsidRPr="00723371">
              <w:rPr>
                <w:rFonts w:cs="Arial"/>
                <w:color w:val="000000" w:themeColor="text1"/>
                <w:sz w:val="20"/>
                <w:shd w:val="clear" w:color="auto" w:fill="FFFFFF" w:themeFill="background1"/>
                <w:lang w:val="sr-Cyrl-CS" w:eastAsia="sr-Latn-RS"/>
              </w:rPr>
              <w:t>сервис и одржавање опреме</w:t>
            </w:r>
            <w:r w:rsidRPr="008B4F5E">
              <w:rPr>
                <w:rFonts w:cs="Arial"/>
                <w:color w:val="000000" w:themeColor="text1"/>
                <w:sz w:val="20"/>
                <w:shd w:val="clear" w:color="auto" w:fill="FFFFFF" w:themeFill="background1"/>
                <w:lang w:val="sr-Cyrl-CS" w:eastAsia="sr-Latn-RS"/>
              </w:rPr>
              <w:t xml:space="preserve"> за мониторинг амбијенталног ваздуха према параметрима који се налазе у мрежи станица за аутоматски монито</w:t>
            </w:r>
            <w:r w:rsidR="00892B1E">
              <w:rPr>
                <w:rFonts w:cs="Arial"/>
                <w:color w:val="000000" w:themeColor="text1"/>
                <w:sz w:val="20"/>
                <w:shd w:val="clear" w:color="auto" w:fill="FFFFFF" w:themeFill="background1"/>
                <w:lang w:val="sr-Cyrl-CS" w:eastAsia="sr-Latn-RS"/>
              </w:rPr>
              <w:t>ринг квалитета ваздуха Понуђача</w:t>
            </w:r>
            <w:r w:rsidRPr="008B4F5E">
              <w:rPr>
                <w:rFonts w:cs="Arial"/>
                <w:color w:val="000000" w:themeColor="text1"/>
                <w:sz w:val="20"/>
                <w:shd w:val="clear" w:color="auto" w:fill="FFFFFF" w:themeFill="background1"/>
                <w:lang w:val="sr-Cyrl-CS" w:eastAsia="sr-Latn-RS"/>
              </w:rPr>
              <w:t>, а којим се потврђује техничка подршка приликом израде и тестирања софтверских модула.</w:t>
            </w:r>
          </w:p>
        </w:tc>
      </w:tr>
      <w:tr w:rsidR="004D65E7" w:rsidRPr="00D6044D" w14:paraId="5D799BA6" w14:textId="77777777" w:rsidTr="000A502D">
        <w:trPr>
          <w:trHeight w:val="172"/>
          <w:tblCellSpacing w:w="20" w:type="dxa"/>
        </w:trPr>
        <w:tc>
          <w:tcPr>
            <w:tcW w:w="1066" w:type="dxa"/>
            <w:shd w:val="clear" w:color="auto" w:fill="E6E6E6"/>
          </w:tcPr>
          <w:p w14:paraId="68319743" w14:textId="4B83E950" w:rsidR="004D65E7" w:rsidRPr="00D6044D" w:rsidRDefault="004D65E7" w:rsidP="004D65E7">
            <w:pPr>
              <w:spacing w:after="0" w:line="240" w:lineRule="auto"/>
              <w:ind w:right="-180"/>
              <w:jc w:val="center"/>
              <w:rPr>
                <w:rFonts w:eastAsia="Times New Roman" w:cs="Times New Roman"/>
                <w:b/>
                <w:sz w:val="20"/>
                <w:szCs w:val="20"/>
                <w:lang w:val="sr-Cyrl-CS"/>
              </w:rPr>
            </w:pPr>
            <w:r>
              <w:rPr>
                <w:rFonts w:eastAsia="Times New Roman" w:cs="Times New Roman"/>
                <w:b/>
                <w:sz w:val="20"/>
                <w:szCs w:val="20"/>
                <w:lang w:val="sr-Cyrl-CS"/>
              </w:rPr>
              <w:t>3</w:t>
            </w:r>
          </w:p>
        </w:tc>
        <w:tc>
          <w:tcPr>
            <w:tcW w:w="2512" w:type="dxa"/>
            <w:shd w:val="clear" w:color="auto" w:fill="auto"/>
          </w:tcPr>
          <w:p w14:paraId="5184C386" w14:textId="77777777" w:rsidR="004D65E7" w:rsidRPr="00D6044D" w:rsidRDefault="004D65E7" w:rsidP="004D65E7">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6145" w:type="dxa"/>
            <w:shd w:val="clear" w:color="auto" w:fill="auto"/>
          </w:tcPr>
          <w:p w14:paraId="6D4DD1E1" w14:textId="714FA1B4" w:rsidR="004D65E7" w:rsidRPr="00EA56DC" w:rsidRDefault="004D65E7" w:rsidP="004D65E7">
            <w:pPr>
              <w:autoSpaceDE w:val="0"/>
              <w:autoSpaceDN w:val="0"/>
              <w:adjustRightInd w:val="0"/>
              <w:spacing w:after="0" w:line="240" w:lineRule="auto"/>
              <w:rPr>
                <w:rFonts w:cs="Arial"/>
                <w:color w:val="FF0000"/>
                <w:sz w:val="20"/>
                <w:szCs w:val="20"/>
                <w:highlight w:val="yellow"/>
                <w:lang w:val="sr-Cyrl-RS"/>
              </w:rPr>
            </w:pPr>
            <w:r w:rsidRPr="00237C4E">
              <w:rPr>
                <w:rFonts w:cs="Arial"/>
                <w:color w:val="FF0000"/>
                <w:sz w:val="20"/>
                <w:szCs w:val="20"/>
                <w:lang w:val="sr-Cyrl-RS"/>
              </w:rPr>
              <w:t>-</w:t>
            </w:r>
          </w:p>
        </w:tc>
      </w:tr>
      <w:tr w:rsidR="004D65E7" w:rsidRPr="00D6044D" w14:paraId="5E04ECE6" w14:textId="77777777" w:rsidTr="000A502D">
        <w:trPr>
          <w:trHeight w:val="375"/>
          <w:tblCellSpacing w:w="20" w:type="dxa"/>
        </w:trPr>
        <w:tc>
          <w:tcPr>
            <w:tcW w:w="1066" w:type="dxa"/>
            <w:shd w:val="clear" w:color="auto" w:fill="E6E6E6"/>
          </w:tcPr>
          <w:p w14:paraId="1D551356" w14:textId="77777777" w:rsidR="004D65E7" w:rsidRPr="00D6044D" w:rsidRDefault="004D65E7" w:rsidP="004D65E7">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4</w:t>
            </w:r>
          </w:p>
        </w:tc>
        <w:tc>
          <w:tcPr>
            <w:tcW w:w="2512" w:type="dxa"/>
            <w:shd w:val="clear" w:color="auto" w:fill="auto"/>
          </w:tcPr>
          <w:p w14:paraId="63D39086" w14:textId="77777777" w:rsidR="004D65E7" w:rsidRPr="00D6044D" w:rsidRDefault="004D65E7" w:rsidP="004D65E7">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6145" w:type="dxa"/>
            <w:shd w:val="clear" w:color="auto" w:fill="auto"/>
          </w:tcPr>
          <w:p w14:paraId="62B8FF70" w14:textId="2004B1E8" w:rsidR="00691F0D" w:rsidRPr="00A649E3" w:rsidRDefault="004D65E7" w:rsidP="00A649E3">
            <w:pPr>
              <w:pStyle w:val="CommentText"/>
              <w:jc w:val="both"/>
              <w:rPr>
                <w:rFonts w:asciiTheme="minorHAnsi" w:hAnsiTheme="minorHAnsi" w:cstheme="minorHAnsi"/>
              </w:rPr>
            </w:pPr>
            <w:r w:rsidRPr="00A649E3">
              <w:rPr>
                <w:rFonts w:asciiTheme="minorHAnsi" w:hAnsiTheme="minorHAnsi" w:cstheme="minorHAnsi"/>
                <w:noProof/>
              </w:rPr>
              <w:t>-</w:t>
            </w:r>
            <w:r w:rsidR="00691F0D" w:rsidRPr="00A649E3">
              <w:rPr>
                <w:rFonts w:asciiTheme="minorHAnsi" w:hAnsiTheme="minorHAnsi" w:cstheme="minorHAnsi"/>
              </w:rPr>
              <w:t>Да има минимум 3 (три) лица у радном односу на неодређено или одређено време или ангажована по основу уговора о обављању привремених и повремених послова од чега минимум 2 (два) лица у радном односу на неодређено или одређено време или ангажована по основу уговора о обављању привремених и повремених послова поседују VII степен ВСС - смер електротехника, машинство или информатика и минимум 1 (једно) лице у радном односу на неодређено или одређено време или ангажовано по основу уговора о обављању привремених и повремених послова је стручно – техничко лице које поседује сертификат произвођача опреме анализатора гасова и анализаторa/узоркивача честичних материјала за аутоматски мониторинг квалитета ваздуха, за сервис и одржавање опреме за аутоматски мониторинг квалитета ваздуха.</w:t>
            </w:r>
          </w:p>
          <w:p w14:paraId="465C4D0E" w14:textId="0885CD8E" w:rsidR="004D65E7" w:rsidRPr="00D409C9" w:rsidRDefault="004D65E7" w:rsidP="00691F0D">
            <w:pPr>
              <w:spacing w:after="0"/>
              <w:contextualSpacing/>
              <w:jc w:val="both"/>
              <w:rPr>
                <w:rFonts w:cs="Arial"/>
                <w:noProof/>
                <w:color w:val="000000" w:themeColor="text1"/>
                <w:sz w:val="20"/>
                <w:highlight w:val="yellow"/>
                <w:lang w:val="sr-Cyrl-CS"/>
              </w:rPr>
            </w:pPr>
          </w:p>
        </w:tc>
      </w:tr>
    </w:tbl>
    <w:p w14:paraId="12235284" w14:textId="6E155E74" w:rsidR="001326FF" w:rsidRDefault="001326FF" w:rsidP="00347D4A">
      <w:pPr>
        <w:spacing w:after="0" w:line="240" w:lineRule="auto"/>
        <w:ind w:right="-180"/>
        <w:jc w:val="both"/>
        <w:rPr>
          <w:rFonts w:eastAsia="Times New Roman" w:cs="Times New Roman"/>
          <w:b/>
          <w:sz w:val="20"/>
          <w:szCs w:val="20"/>
          <w:lang w:val="sr-Cyrl-RS"/>
        </w:rPr>
      </w:pPr>
    </w:p>
    <w:p w14:paraId="565653FF" w14:textId="77777777" w:rsidR="00DF28FE" w:rsidRDefault="00DF28FE" w:rsidP="00347D4A">
      <w:pPr>
        <w:spacing w:after="0" w:line="240" w:lineRule="auto"/>
        <w:ind w:right="-180"/>
        <w:jc w:val="both"/>
        <w:rPr>
          <w:rFonts w:eastAsia="Times New Roman" w:cs="Times New Roman"/>
          <w:b/>
          <w:sz w:val="20"/>
          <w:szCs w:val="20"/>
          <w:lang w:val="sr-Cyrl-RS"/>
        </w:rPr>
      </w:pPr>
    </w:p>
    <w:p w14:paraId="0A46238A"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347D4A" w:rsidRPr="00D6044D" w14:paraId="5F95F5B9" w14:textId="77777777" w:rsidTr="004147A2">
        <w:trPr>
          <w:tblCellSpacing w:w="20" w:type="dxa"/>
        </w:trPr>
        <w:tc>
          <w:tcPr>
            <w:tcW w:w="9606" w:type="dxa"/>
            <w:shd w:val="clear" w:color="auto" w:fill="D6E3BC" w:themeFill="accent3" w:themeFillTint="66"/>
          </w:tcPr>
          <w:p w14:paraId="3FCE1204" w14:textId="77777777" w:rsidR="00347D4A" w:rsidRPr="00270CCC" w:rsidRDefault="00347D4A" w:rsidP="00347D4A">
            <w:pPr>
              <w:spacing w:after="0" w:line="240" w:lineRule="auto"/>
              <w:jc w:val="both"/>
              <w:rPr>
                <w:rFonts w:eastAsia="Times New Roman" w:cs="Times New Roman"/>
                <w:b/>
                <w:sz w:val="20"/>
                <w:szCs w:val="20"/>
                <w:lang w:val="sr-Cyrl-CS"/>
              </w:rPr>
            </w:pPr>
            <w:r w:rsidRPr="00270CCC">
              <w:rPr>
                <w:rFonts w:eastAsia="Times New Roman" w:cs="Times New Roman"/>
                <w:b/>
                <w:sz w:val="20"/>
                <w:szCs w:val="20"/>
                <w:lang w:val="sr-Cyrl-RS"/>
              </w:rPr>
              <w:t>4</w:t>
            </w:r>
            <w:r w:rsidRPr="00270CCC">
              <w:rPr>
                <w:rFonts w:eastAsia="Times New Roman" w:cs="Times New Roman"/>
                <w:b/>
                <w:sz w:val="20"/>
                <w:szCs w:val="20"/>
                <w:lang w:val="sr-Cyrl-CS"/>
              </w:rPr>
              <w:t xml:space="preserve">.2.Услови које </w:t>
            </w:r>
            <w:r w:rsidRPr="00270CCC">
              <w:rPr>
                <w:rFonts w:eastAsia="Times New Roman" w:cs="Times New Roman"/>
                <w:b/>
                <w:sz w:val="20"/>
                <w:szCs w:val="20"/>
                <w:lang w:val="sr-Cyrl-RS"/>
              </w:rPr>
              <w:t xml:space="preserve">мора да испуни </w:t>
            </w:r>
            <w:r w:rsidRPr="00270CCC">
              <w:rPr>
                <w:rFonts w:eastAsia="Times New Roman" w:cs="Times New Roman"/>
                <w:b/>
                <w:sz w:val="20"/>
                <w:szCs w:val="20"/>
                <w:lang w:val="sr-Cyrl-CS"/>
              </w:rPr>
              <w:t>ПОДИЗВОЂАЧ, у складу са чланом 80. ЗЈН:</w:t>
            </w:r>
          </w:p>
        </w:tc>
      </w:tr>
    </w:tbl>
    <w:p w14:paraId="1700A4FC" w14:textId="77777777" w:rsidR="00347D4A" w:rsidRPr="00D6044D" w:rsidRDefault="00347D4A" w:rsidP="00347D4A">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347D4A" w:rsidRPr="00D6044D" w14:paraId="2C0CE4F9" w14:textId="77777777" w:rsidTr="004147A2">
        <w:trPr>
          <w:tblCellSpacing w:w="20" w:type="dxa"/>
        </w:trPr>
        <w:tc>
          <w:tcPr>
            <w:tcW w:w="1183" w:type="dxa"/>
            <w:shd w:val="clear" w:color="auto" w:fill="E6E6E6"/>
          </w:tcPr>
          <w:p w14:paraId="0EC604C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5DB3219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90" w:type="dxa"/>
            <w:shd w:val="clear" w:color="auto" w:fill="E6E6E6"/>
          </w:tcPr>
          <w:p w14:paraId="3C1C4DA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.2.1.ОБАВЕЗНИ УСЛОВИ</w:t>
            </w:r>
          </w:p>
          <w:p w14:paraId="24DC21E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ЗЈН</w:t>
            </w:r>
          </w:p>
        </w:tc>
      </w:tr>
      <w:tr w:rsidR="00347D4A" w:rsidRPr="00D6044D" w14:paraId="5080DE48" w14:textId="77777777" w:rsidTr="004147A2">
        <w:trPr>
          <w:trHeight w:val="327"/>
          <w:tblCellSpacing w:w="20" w:type="dxa"/>
        </w:trPr>
        <w:tc>
          <w:tcPr>
            <w:tcW w:w="1183" w:type="dxa"/>
            <w:shd w:val="clear" w:color="auto" w:fill="E6E6E6"/>
          </w:tcPr>
          <w:p w14:paraId="05B8E054"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90" w:type="dxa"/>
            <w:shd w:val="clear" w:color="auto" w:fill="auto"/>
          </w:tcPr>
          <w:p w14:paraId="2082AF04"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83EA6DE" w14:textId="77777777" w:rsidTr="004147A2">
        <w:trPr>
          <w:trHeight w:val="327"/>
          <w:tblCellSpacing w:w="20" w:type="dxa"/>
        </w:trPr>
        <w:tc>
          <w:tcPr>
            <w:tcW w:w="1183" w:type="dxa"/>
            <w:shd w:val="clear" w:color="auto" w:fill="E6E6E6"/>
          </w:tcPr>
          <w:p w14:paraId="7ADC41F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90" w:type="dxa"/>
            <w:shd w:val="clear" w:color="auto" w:fill="auto"/>
          </w:tcPr>
          <w:p w14:paraId="6EDBFB25" w14:textId="77777777" w:rsidR="00347D4A" w:rsidRPr="00D6044D" w:rsidRDefault="00347D4A" w:rsidP="00347D4A">
            <w:pPr>
              <w:spacing w:after="0" w:line="240" w:lineRule="auto"/>
              <w:jc w:val="both"/>
              <w:rPr>
                <w:rFonts w:eastAsia="Times New Roman" w:cs="Times New Roman"/>
                <w:b/>
                <w:sz w:val="20"/>
                <w:szCs w:val="20"/>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1ACA7D30" w14:textId="77777777" w:rsidTr="004147A2">
        <w:trPr>
          <w:trHeight w:val="327"/>
          <w:tblCellSpacing w:w="20" w:type="dxa"/>
        </w:trPr>
        <w:tc>
          <w:tcPr>
            <w:tcW w:w="1183" w:type="dxa"/>
            <w:shd w:val="clear" w:color="auto" w:fill="E6E6E6"/>
          </w:tcPr>
          <w:p w14:paraId="66943FD4"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490" w:type="dxa"/>
            <w:shd w:val="clear" w:color="auto" w:fill="auto"/>
          </w:tcPr>
          <w:p w14:paraId="60619629" w14:textId="77777777" w:rsidR="00347D4A" w:rsidRPr="00D6044D" w:rsidRDefault="00347D4A" w:rsidP="00347D4A">
            <w:pPr>
              <w:spacing w:after="0" w:line="240" w:lineRule="auto"/>
              <w:ind w:right="173"/>
              <w:jc w:val="both"/>
              <w:rPr>
                <w:rFonts w:eastAsia="Times New Roman" w:cs="Times New Roman"/>
                <w:b/>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0526C7D" w14:textId="77777777" w:rsidTr="004147A2">
        <w:trPr>
          <w:trHeight w:val="327"/>
          <w:tblCellSpacing w:w="20" w:type="dxa"/>
        </w:trPr>
        <w:tc>
          <w:tcPr>
            <w:tcW w:w="1183" w:type="dxa"/>
            <w:shd w:val="clear" w:color="auto" w:fill="E6E6E6"/>
          </w:tcPr>
          <w:p w14:paraId="653149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90" w:type="dxa"/>
            <w:shd w:val="clear" w:color="auto" w:fill="auto"/>
          </w:tcPr>
          <w:p w14:paraId="2ED1C3D4"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sz w:val="20"/>
                <w:szCs w:val="20"/>
                <w:lang w:val="ru-RU"/>
              </w:rPr>
              <w:t>/</w:t>
            </w:r>
          </w:p>
        </w:tc>
      </w:tr>
      <w:tr w:rsidR="00347D4A" w:rsidRPr="00D6044D" w14:paraId="4F1A7788" w14:textId="77777777" w:rsidTr="004147A2">
        <w:trPr>
          <w:trHeight w:val="327"/>
          <w:tblCellSpacing w:w="20" w:type="dxa"/>
        </w:trPr>
        <w:tc>
          <w:tcPr>
            <w:tcW w:w="1183" w:type="dxa"/>
            <w:shd w:val="clear" w:color="auto" w:fill="E6E6E6"/>
          </w:tcPr>
          <w:p w14:paraId="3518D466"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490" w:type="dxa"/>
            <w:shd w:val="clear" w:color="auto" w:fill="auto"/>
          </w:tcPr>
          <w:p w14:paraId="1499107E"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45687A5E"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347D4A" w:rsidRPr="00D6044D" w14:paraId="674FCCA2" w14:textId="77777777" w:rsidTr="004147A2">
        <w:trPr>
          <w:trHeight w:val="492"/>
          <w:tblCellSpacing w:w="20" w:type="dxa"/>
        </w:trPr>
        <w:tc>
          <w:tcPr>
            <w:tcW w:w="1039" w:type="dxa"/>
            <w:shd w:val="clear" w:color="auto" w:fill="E6E6E6"/>
          </w:tcPr>
          <w:p w14:paraId="542B39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947A75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6CEAFD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4" w:type="dxa"/>
            <w:gridSpan w:val="2"/>
            <w:shd w:val="clear" w:color="auto" w:fill="E6E6E6"/>
          </w:tcPr>
          <w:p w14:paraId="0E1E766E"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.2.2.ДОДАТНИ УСЛОВИ </w:t>
            </w:r>
          </w:p>
          <w:p w14:paraId="41B21155"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37F63CD4" w14:textId="77777777" w:rsidTr="004147A2">
        <w:trPr>
          <w:trHeight w:val="208"/>
          <w:tblCellSpacing w:w="20" w:type="dxa"/>
        </w:trPr>
        <w:tc>
          <w:tcPr>
            <w:tcW w:w="1039" w:type="dxa"/>
            <w:shd w:val="clear" w:color="auto" w:fill="E6E6E6"/>
          </w:tcPr>
          <w:p w14:paraId="7B6A4C1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894" w:type="dxa"/>
            <w:shd w:val="clear" w:color="auto" w:fill="auto"/>
          </w:tcPr>
          <w:p w14:paraId="37F74955"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финансијски капацитет</w:t>
            </w:r>
          </w:p>
        </w:tc>
        <w:tc>
          <w:tcPr>
            <w:tcW w:w="5610" w:type="dxa"/>
            <w:shd w:val="clear" w:color="auto" w:fill="auto"/>
          </w:tcPr>
          <w:p w14:paraId="24C51653" w14:textId="77777777" w:rsidR="00347D4A" w:rsidRPr="00D6044D" w:rsidRDefault="00347D4A" w:rsidP="00347D4A">
            <w:pPr>
              <w:spacing w:after="0" w:line="240" w:lineRule="auto"/>
              <w:ind w:right="17"/>
              <w:jc w:val="both"/>
              <w:rPr>
                <w:rFonts w:eastAsia="Times New Roman" w:cs="Times New Roman"/>
                <w:sz w:val="20"/>
                <w:szCs w:val="20"/>
                <w:lang w:val="sr-Cyrl-RS"/>
              </w:rPr>
            </w:pPr>
            <w:r w:rsidRPr="00D6044D">
              <w:rPr>
                <w:rFonts w:eastAsia="Times New Roman" w:cs="Times New Roman"/>
                <w:sz w:val="20"/>
                <w:szCs w:val="20"/>
                <w:lang w:val="sr-Cyrl-RS"/>
              </w:rPr>
              <w:t>/</w:t>
            </w:r>
          </w:p>
        </w:tc>
      </w:tr>
      <w:tr w:rsidR="00347D4A" w:rsidRPr="00D6044D" w14:paraId="5A7EED15" w14:textId="77777777" w:rsidTr="004147A2">
        <w:trPr>
          <w:trHeight w:val="172"/>
          <w:tblCellSpacing w:w="20" w:type="dxa"/>
        </w:trPr>
        <w:tc>
          <w:tcPr>
            <w:tcW w:w="1039" w:type="dxa"/>
            <w:shd w:val="clear" w:color="auto" w:fill="E6E6E6"/>
          </w:tcPr>
          <w:p w14:paraId="7C88603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894" w:type="dxa"/>
            <w:shd w:val="clear" w:color="auto" w:fill="auto"/>
          </w:tcPr>
          <w:p w14:paraId="16DFF799"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5610" w:type="dxa"/>
            <w:shd w:val="clear" w:color="auto" w:fill="auto"/>
          </w:tcPr>
          <w:p w14:paraId="292A655A"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w:t>
            </w:r>
          </w:p>
        </w:tc>
      </w:tr>
      <w:tr w:rsidR="00347D4A" w:rsidRPr="00D6044D" w14:paraId="07E89B4B" w14:textId="77777777" w:rsidTr="004147A2">
        <w:trPr>
          <w:trHeight w:val="39"/>
          <w:tblCellSpacing w:w="20" w:type="dxa"/>
        </w:trPr>
        <w:tc>
          <w:tcPr>
            <w:tcW w:w="1039" w:type="dxa"/>
            <w:shd w:val="clear" w:color="auto" w:fill="E6E6E6"/>
          </w:tcPr>
          <w:p w14:paraId="525A32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2894" w:type="dxa"/>
            <w:shd w:val="clear" w:color="auto" w:fill="auto"/>
          </w:tcPr>
          <w:p w14:paraId="69409909"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5610" w:type="dxa"/>
            <w:shd w:val="clear" w:color="auto" w:fill="auto"/>
          </w:tcPr>
          <w:p w14:paraId="6E3BD1B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w:t>
            </w:r>
          </w:p>
        </w:tc>
      </w:tr>
      <w:tr w:rsidR="00347D4A" w:rsidRPr="00D6044D" w14:paraId="2A6AE6DC" w14:textId="77777777" w:rsidTr="004147A2">
        <w:trPr>
          <w:trHeight w:val="217"/>
          <w:tblCellSpacing w:w="20" w:type="dxa"/>
        </w:trPr>
        <w:tc>
          <w:tcPr>
            <w:tcW w:w="1039" w:type="dxa"/>
            <w:shd w:val="clear" w:color="auto" w:fill="E6E6E6"/>
          </w:tcPr>
          <w:p w14:paraId="019A490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2894" w:type="dxa"/>
            <w:shd w:val="clear" w:color="auto" w:fill="auto"/>
          </w:tcPr>
          <w:p w14:paraId="16EFDDD8"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5610" w:type="dxa"/>
            <w:shd w:val="clear" w:color="auto" w:fill="auto"/>
          </w:tcPr>
          <w:p w14:paraId="0B1E7493" w14:textId="77777777" w:rsidR="00347D4A" w:rsidRPr="00D6044D" w:rsidRDefault="00347D4A" w:rsidP="00347D4A">
            <w:pPr>
              <w:spacing w:after="0" w:line="240" w:lineRule="auto"/>
              <w:ind w:right="17"/>
              <w:jc w:val="both"/>
              <w:rPr>
                <w:rFonts w:eastAsia="Times New Roman" w:cs="Arial"/>
                <w:sz w:val="20"/>
                <w:szCs w:val="20"/>
                <w:lang w:val="sr-Cyrl-RS"/>
              </w:rPr>
            </w:pPr>
            <w:r w:rsidRPr="00D6044D">
              <w:rPr>
                <w:rFonts w:eastAsia="Times New Roman" w:cs="Times New Roman"/>
                <w:sz w:val="20"/>
                <w:szCs w:val="20"/>
                <w:lang w:val="ru-RU"/>
              </w:rPr>
              <w:t>/</w:t>
            </w:r>
          </w:p>
        </w:tc>
      </w:tr>
    </w:tbl>
    <w:p w14:paraId="622751A3" w14:textId="77777777" w:rsidR="00347D4A" w:rsidRPr="000B2068"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из тачке 1., 2., 3. и 5. дела 4.2.1. </w:t>
      </w:r>
      <w:r w:rsidRPr="000B2068">
        <w:rPr>
          <w:rFonts w:eastAsia="Times New Roman" w:cs="Times New Roman"/>
          <w:sz w:val="20"/>
          <w:szCs w:val="20"/>
          <w:lang w:val="ru-RU"/>
        </w:rPr>
        <w:t xml:space="preserve">Конкурсне документације),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14:paraId="1973B5E4" w14:textId="1D845B27" w:rsidR="00061193" w:rsidRDefault="00061193">
      <w:pPr>
        <w:rPr>
          <w:rFonts w:eastAsia="Times New Roman" w:cs="Times New Roman"/>
          <w:sz w:val="20"/>
          <w:szCs w:val="20"/>
          <w:lang w:val="sr-Cyrl-CS"/>
        </w:rPr>
      </w:pPr>
      <w:r>
        <w:rPr>
          <w:rFonts w:eastAsia="Times New Roman" w:cs="Times New Roman"/>
          <w:sz w:val="20"/>
          <w:szCs w:val="20"/>
          <w:lang w:val="sr-Cyrl-C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7C8F440" w14:textId="77777777" w:rsidTr="00061193">
        <w:trPr>
          <w:tblCellSpacing w:w="20" w:type="dxa"/>
        </w:trPr>
        <w:tc>
          <w:tcPr>
            <w:tcW w:w="9379" w:type="dxa"/>
            <w:shd w:val="clear" w:color="auto" w:fill="D6E3BC" w:themeFill="accent3" w:themeFillTint="66"/>
          </w:tcPr>
          <w:p w14:paraId="0715BB8E" w14:textId="77777777" w:rsidR="00347D4A" w:rsidRPr="00270CCC" w:rsidRDefault="00347D4A" w:rsidP="00347D4A">
            <w:pPr>
              <w:spacing w:after="0" w:line="240" w:lineRule="auto"/>
              <w:jc w:val="both"/>
              <w:rPr>
                <w:rFonts w:eastAsia="Times New Roman" w:cs="Times New Roman"/>
                <w:b/>
                <w:sz w:val="20"/>
                <w:szCs w:val="20"/>
                <w:lang w:val="sr-Cyrl-CS"/>
              </w:rPr>
            </w:pPr>
            <w:r w:rsidRPr="00270CCC">
              <w:rPr>
                <w:rFonts w:eastAsia="Times New Roman" w:cs="Times New Roman"/>
                <w:b/>
                <w:sz w:val="20"/>
                <w:szCs w:val="20"/>
                <w:lang w:val="sr-Cyrl-RS"/>
              </w:rPr>
              <w:lastRenderedPageBreak/>
              <w:t>4</w:t>
            </w:r>
            <w:r w:rsidRPr="00270CCC">
              <w:rPr>
                <w:rFonts w:eastAsia="Times New Roman" w:cs="Times New Roman"/>
                <w:b/>
                <w:sz w:val="20"/>
                <w:szCs w:val="20"/>
                <w:lang w:val="sr-Cyrl-CS"/>
              </w:rPr>
              <w:t>.3.Услови које мора да испуни СВАКИ ОД ПОНУЂАЧА ИЗ ГРУПЕ ПОНУЂАЧА, у складу са чланом 81. ЗЈН:</w:t>
            </w:r>
          </w:p>
        </w:tc>
      </w:tr>
    </w:tbl>
    <w:p w14:paraId="234F27E6" w14:textId="77777777" w:rsidR="00347D4A" w:rsidRPr="00D6044D" w:rsidRDefault="00347D4A" w:rsidP="00347D4A">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347D4A" w:rsidRPr="00D6044D" w14:paraId="55FA39C3" w14:textId="77777777" w:rsidTr="004147A2">
        <w:trPr>
          <w:tblCellSpacing w:w="20" w:type="dxa"/>
        </w:trPr>
        <w:tc>
          <w:tcPr>
            <w:tcW w:w="1183" w:type="dxa"/>
            <w:shd w:val="clear" w:color="auto" w:fill="E6E6E6"/>
          </w:tcPr>
          <w:p w14:paraId="2EBA649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3FB0E97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00" w:type="dxa"/>
            <w:shd w:val="clear" w:color="auto" w:fill="E6E6E6"/>
          </w:tcPr>
          <w:p w14:paraId="1B73F1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.3.1.ОБАВЕЗНИ УСЛОВИ </w:t>
            </w:r>
          </w:p>
          <w:p w14:paraId="49F4F8D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41EA67D" w14:textId="77777777" w:rsidTr="004147A2">
        <w:trPr>
          <w:trHeight w:val="327"/>
          <w:tblCellSpacing w:w="20" w:type="dxa"/>
        </w:trPr>
        <w:tc>
          <w:tcPr>
            <w:tcW w:w="1183" w:type="dxa"/>
            <w:shd w:val="clear" w:color="auto" w:fill="E6E6E6"/>
          </w:tcPr>
          <w:p w14:paraId="7B86C91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00" w:type="dxa"/>
            <w:shd w:val="clear" w:color="auto" w:fill="auto"/>
          </w:tcPr>
          <w:p w14:paraId="7CDDCD6C"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6B344A67" w14:textId="77777777" w:rsidTr="004147A2">
        <w:trPr>
          <w:trHeight w:val="327"/>
          <w:tblCellSpacing w:w="20" w:type="dxa"/>
        </w:trPr>
        <w:tc>
          <w:tcPr>
            <w:tcW w:w="1183" w:type="dxa"/>
            <w:shd w:val="clear" w:color="auto" w:fill="E6E6E6"/>
          </w:tcPr>
          <w:p w14:paraId="06E5E5C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00" w:type="dxa"/>
            <w:shd w:val="clear" w:color="auto" w:fill="auto"/>
          </w:tcPr>
          <w:p w14:paraId="3CAD9B86"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662CF9D0" w14:textId="77777777" w:rsidTr="004147A2">
        <w:trPr>
          <w:trHeight w:val="327"/>
          <w:tblCellSpacing w:w="20" w:type="dxa"/>
        </w:trPr>
        <w:tc>
          <w:tcPr>
            <w:tcW w:w="1183" w:type="dxa"/>
            <w:shd w:val="clear" w:color="auto" w:fill="E6E6E6"/>
          </w:tcPr>
          <w:p w14:paraId="501752BE"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400" w:type="dxa"/>
            <w:shd w:val="clear" w:color="auto" w:fill="auto"/>
          </w:tcPr>
          <w:p w14:paraId="29CE30A5" w14:textId="77777777" w:rsidR="00347D4A" w:rsidRPr="00D6044D" w:rsidRDefault="00347D4A" w:rsidP="00347D4A">
            <w:pPr>
              <w:spacing w:after="0" w:line="240" w:lineRule="auto"/>
              <w:ind w:right="173"/>
              <w:jc w:val="both"/>
              <w:rPr>
                <w:rFonts w:eastAsia="Times New Roman" w:cs="Times New Roman"/>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734E38A" w14:textId="77777777" w:rsidTr="004147A2">
        <w:trPr>
          <w:trHeight w:val="327"/>
          <w:tblCellSpacing w:w="20" w:type="dxa"/>
        </w:trPr>
        <w:tc>
          <w:tcPr>
            <w:tcW w:w="1183" w:type="dxa"/>
            <w:shd w:val="clear" w:color="auto" w:fill="E6E6E6"/>
          </w:tcPr>
          <w:p w14:paraId="6678928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00" w:type="dxa"/>
            <w:shd w:val="clear" w:color="auto" w:fill="auto"/>
          </w:tcPr>
          <w:p w14:paraId="3A9A2973" w14:textId="5504FE08" w:rsidR="00347D4A" w:rsidRPr="00D6044D" w:rsidRDefault="0037293F" w:rsidP="00A70D1F">
            <w:pPr>
              <w:tabs>
                <w:tab w:val="left" w:pos="1170"/>
              </w:tabs>
              <w:suppressAutoHyphens/>
              <w:spacing w:after="0" w:line="240" w:lineRule="auto"/>
              <w:jc w:val="both"/>
              <w:rPr>
                <w:rFonts w:eastAsia="Times New Roman" w:cs="Times New Roman"/>
                <w:i/>
                <w:sz w:val="20"/>
                <w:szCs w:val="20"/>
                <w:lang w:val="sr-Cyrl-RS" w:eastAsia="ar-SA"/>
              </w:rPr>
            </w:pPr>
            <w:r>
              <w:rPr>
                <w:rFonts w:eastAsia="Times New Roman" w:cs="Times New Roman"/>
                <w:sz w:val="20"/>
                <w:szCs w:val="20"/>
                <w:lang w:val="sr-Cyrl-RS" w:eastAsia="ar-SA"/>
              </w:rPr>
              <w:t>/</w:t>
            </w:r>
          </w:p>
        </w:tc>
      </w:tr>
      <w:tr w:rsidR="00347D4A" w:rsidRPr="00D6044D" w14:paraId="1E6B123D" w14:textId="77777777" w:rsidTr="004147A2">
        <w:trPr>
          <w:trHeight w:val="327"/>
          <w:tblCellSpacing w:w="20" w:type="dxa"/>
        </w:trPr>
        <w:tc>
          <w:tcPr>
            <w:tcW w:w="1183" w:type="dxa"/>
            <w:shd w:val="clear" w:color="auto" w:fill="E6E6E6"/>
          </w:tcPr>
          <w:p w14:paraId="5309F8E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400" w:type="dxa"/>
            <w:shd w:val="clear" w:color="auto" w:fill="auto"/>
          </w:tcPr>
          <w:p w14:paraId="409E929B" w14:textId="77777777" w:rsidR="00347D4A" w:rsidRPr="00D6044D" w:rsidRDefault="00347D4A" w:rsidP="00347D4A">
            <w:pPr>
              <w:spacing w:after="0" w:line="240" w:lineRule="auto"/>
              <w:ind w:right="173"/>
              <w:jc w:val="both"/>
              <w:rPr>
                <w:rFonts w:eastAsia="Times New Roman" w:cs="Times New Roman"/>
                <w:color w:val="FF0000"/>
                <w:sz w:val="20"/>
                <w:szCs w:val="20"/>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A70D1F" w:rsidRPr="00D6044D">
              <w:rPr>
                <w:rFonts w:eastAsia="Times New Roman" w:cs="Times New Roman"/>
                <w:sz w:val="20"/>
                <w:szCs w:val="20"/>
                <w:lang w:val="sr-Latn-RS"/>
              </w:rPr>
              <w:t xml:space="preserve"> </w:t>
            </w:r>
            <w:r w:rsidRPr="00D6044D">
              <w:rPr>
                <w:rFonts w:eastAsia="Verdana" w:cs="Verdana"/>
                <w:i/>
                <w:sz w:val="20"/>
                <w:szCs w:val="20"/>
                <w:lang w:val="sr-Cyrl-RS"/>
              </w:rPr>
              <w:t>(чл. 75. ст. 2. Закона);</w:t>
            </w:r>
            <w:r w:rsidRPr="00D6044D">
              <w:rPr>
                <w:rFonts w:eastAsia="Times New Roman" w:cs="Times New Roman"/>
                <w:sz w:val="20"/>
                <w:szCs w:val="20"/>
              </w:rPr>
              <w:t xml:space="preserve"> </w:t>
            </w:r>
          </w:p>
        </w:tc>
      </w:tr>
    </w:tbl>
    <w:p w14:paraId="0CA75E0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p w14:paraId="32BEB21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347D4A" w:rsidRPr="00D6044D" w14:paraId="3AF09DA4" w14:textId="77777777" w:rsidTr="004147A2">
        <w:trPr>
          <w:trHeight w:val="492"/>
          <w:tblCellSpacing w:w="20" w:type="dxa"/>
        </w:trPr>
        <w:tc>
          <w:tcPr>
            <w:tcW w:w="1040" w:type="dxa"/>
            <w:shd w:val="clear" w:color="auto" w:fill="E6E6E6"/>
          </w:tcPr>
          <w:p w14:paraId="58C3720D" w14:textId="77777777" w:rsidR="00347D4A" w:rsidRPr="00D6044D" w:rsidRDefault="00347D4A" w:rsidP="00347D4A">
            <w:pPr>
              <w:spacing w:after="0" w:line="240" w:lineRule="auto"/>
              <w:ind w:right="-180"/>
              <w:jc w:val="center"/>
              <w:rPr>
                <w:rFonts w:eastAsia="Times New Roman" w:cs="Times New Roman"/>
                <w:b/>
                <w:sz w:val="20"/>
                <w:szCs w:val="20"/>
                <w:lang w:val="sr-Cyrl-RS"/>
              </w:rPr>
            </w:pPr>
            <w:r w:rsidRPr="00D6044D">
              <w:rPr>
                <w:rFonts w:eastAsia="Times New Roman" w:cs="Times New Roman"/>
                <w:b/>
                <w:sz w:val="20"/>
                <w:szCs w:val="20"/>
                <w:lang w:val="sr-Cyrl-CS"/>
              </w:rPr>
              <w:t>Ред.</w:t>
            </w:r>
          </w:p>
          <w:p w14:paraId="5CFB380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2CA2816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3" w:type="dxa"/>
            <w:gridSpan w:val="2"/>
            <w:shd w:val="clear" w:color="auto" w:fill="E6E6E6"/>
          </w:tcPr>
          <w:p w14:paraId="714AF9B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.3.2.ДОДАТНИ УСЛОВИ </w:t>
            </w:r>
          </w:p>
          <w:p w14:paraId="645C107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2D6388F2" w14:textId="77777777" w:rsidTr="004147A2">
        <w:trPr>
          <w:trHeight w:val="393"/>
          <w:tblCellSpacing w:w="20" w:type="dxa"/>
        </w:trPr>
        <w:tc>
          <w:tcPr>
            <w:tcW w:w="1040" w:type="dxa"/>
            <w:shd w:val="clear" w:color="auto" w:fill="E6E6E6"/>
          </w:tcPr>
          <w:p w14:paraId="3BDC72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3543" w:type="dxa"/>
            <w:shd w:val="clear" w:color="auto" w:fill="auto"/>
          </w:tcPr>
          <w:p w14:paraId="131F5F66" w14:textId="77777777" w:rsidR="00347D4A" w:rsidRPr="00244539" w:rsidRDefault="00347D4A" w:rsidP="00347D4A">
            <w:pPr>
              <w:spacing w:after="0" w:line="240" w:lineRule="auto"/>
              <w:ind w:right="-180"/>
              <w:jc w:val="both"/>
              <w:rPr>
                <w:rFonts w:eastAsia="Times New Roman" w:cs="Times New Roman"/>
                <w:b/>
                <w:color w:val="000000" w:themeColor="text1"/>
                <w:sz w:val="20"/>
                <w:szCs w:val="20"/>
                <w:lang w:val="sr-Cyrl-RS"/>
              </w:rPr>
            </w:pPr>
            <w:r w:rsidRPr="00244539">
              <w:rPr>
                <w:rFonts w:eastAsia="Times New Roman" w:cs="Times New Roman"/>
                <w:color w:val="000000" w:themeColor="text1"/>
                <w:sz w:val="20"/>
                <w:szCs w:val="20"/>
                <w:lang w:val="ru-RU"/>
              </w:rPr>
              <w:t>финансијски капацитет</w:t>
            </w:r>
          </w:p>
        </w:tc>
        <w:tc>
          <w:tcPr>
            <w:tcW w:w="4960" w:type="dxa"/>
            <w:shd w:val="clear" w:color="auto" w:fill="auto"/>
          </w:tcPr>
          <w:p w14:paraId="359B99AE" w14:textId="71F3CDB9" w:rsidR="00347D4A" w:rsidRPr="00237C4E" w:rsidRDefault="00DC30CD" w:rsidP="007B604B">
            <w:pPr>
              <w:spacing w:after="0"/>
              <w:ind w:right="17"/>
              <w:jc w:val="both"/>
              <w:rPr>
                <w:sz w:val="20"/>
                <w:lang w:val="sr-Cyrl-RS"/>
              </w:rPr>
            </w:pPr>
            <w:r w:rsidRPr="00237C4E">
              <w:rPr>
                <w:sz w:val="20"/>
              </w:rPr>
              <w:t>-Да понуђач у периоду од шест месеци пре објављивања позива за подношење понуда на Порталу јав</w:t>
            </w:r>
            <w:r w:rsidR="00C73657">
              <w:rPr>
                <w:sz w:val="20"/>
              </w:rPr>
              <w:t>них набавки није био у блокади</w:t>
            </w:r>
          </w:p>
        </w:tc>
      </w:tr>
      <w:tr w:rsidR="00347D4A" w:rsidRPr="00D6044D" w14:paraId="2C92F282" w14:textId="77777777" w:rsidTr="005703CE">
        <w:trPr>
          <w:trHeight w:val="1117"/>
          <w:tblCellSpacing w:w="20" w:type="dxa"/>
        </w:trPr>
        <w:tc>
          <w:tcPr>
            <w:tcW w:w="1040" w:type="dxa"/>
            <w:shd w:val="clear" w:color="auto" w:fill="E6E6E6"/>
          </w:tcPr>
          <w:p w14:paraId="5E89727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3543" w:type="dxa"/>
            <w:shd w:val="clear" w:color="auto" w:fill="auto"/>
          </w:tcPr>
          <w:p w14:paraId="59FA5005"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4960" w:type="dxa"/>
            <w:shd w:val="clear" w:color="auto" w:fill="auto"/>
          </w:tcPr>
          <w:p w14:paraId="7451D57A" w14:textId="7C8F70B7" w:rsidR="00C73657" w:rsidRPr="008B4F5E" w:rsidRDefault="00C73657" w:rsidP="008F4008">
            <w:pPr>
              <w:jc w:val="both"/>
              <w:rPr>
                <w:rFonts w:cs="Arial"/>
                <w:sz w:val="20"/>
                <w:lang w:val="sr-Cyrl-RS" w:eastAsia="sr-Latn-RS"/>
              </w:rPr>
            </w:pPr>
            <w:r w:rsidRPr="008B4F5E">
              <w:rPr>
                <w:rFonts w:cs="Arial"/>
                <w:sz w:val="20"/>
                <w:lang w:val="sr-Cyrl-RS" w:eastAsia="sr-Latn-RS"/>
              </w:rPr>
              <w:t>Да је понуђачева примарн</w:t>
            </w:r>
            <w:r w:rsidR="008F4008" w:rsidRPr="008B4F5E">
              <w:rPr>
                <w:rFonts w:cs="Arial"/>
                <w:sz w:val="20"/>
                <w:lang w:val="sr-Cyrl-CS" w:eastAsia="sr-Latn-RS"/>
              </w:rPr>
              <w:t>а</w:t>
            </w:r>
            <w:r w:rsidRPr="008B4F5E">
              <w:rPr>
                <w:rFonts w:cs="Arial"/>
                <w:sz w:val="20"/>
                <w:lang w:val="sr-Cyrl-RS" w:eastAsia="sr-Latn-RS"/>
              </w:rPr>
              <w:t xml:space="preserve"> делатност пружање инжењерских или информатичких услуга</w:t>
            </w:r>
          </w:p>
          <w:p w14:paraId="1C0479BF" w14:textId="72BF648F" w:rsidR="004256F9" w:rsidRPr="008B4F5E" w:rsidRDefault="004256F9" w:rsidP="004256F9">
            <w:pPr>
              <w:jc w:val="both"/>
              <w:rPr>
                <w:rFonts w:cs="Arial"/>
                <w:color w:val="000000" w:themeColor="text1"/>
                <w:sz w:val="20"/>
                <w:lang w:val="sr-Cyrl-RS" w:eastAsia="sr-Latn-RS"/>
              </w:rPr>
            </w:pPr>
            <w:r w:rsidRPr="008B4F5E">
              <w:rPr>
                <w:rFonts w:cs="Arial"/>
                <w:color w:val="000000" w:themeColor="text1"/>
                <w:sz w:val="20"/>
                <w:lang w:val="sr-Cyrl-RS" w:eastAsia="sr-Latn-RS"/>
              </w:rPr>
              <w:t xml:space="preserve">а) да има реализован минимум један уговор који се односи на развој софтвера </w:t>
            </w:r>
            <w:r w:rsidRPr="00663507">
              <w:rPr>
                <w:rFonts w:cs="Arial"/>
                <w:color w:val="000000" w:themeColor="text1"/>
                <w:sz w:val="20"/>
                <w:lang w:val="sr-Cyrl-RS" w:eastAsia="sr-Latn-RS"/>
              </w:rPr>
              <w:t>и/или софтверских модула</w:t>
            </w:r>
            <w:r>
              <w:rPr>
                <w:rFonts w:cs="Arial"/>
                <w:color w:val="000000" w:themeColor="text1"/>
                <w:sz w:val="20"/>
                <w:lang w:val="sr-Cyrl-RS" w:eastAsia="sr-Latn-RS"/>
              </w:rPr>
              <w:t xml:space="preserve"> </w:t>
            </w:r>
            <w:r w:rsidRPr="008B4F5E">
              <w:rPr>
                <w:rFonts w:cs="Arial"/>
                <w:color w:val="000000" w:themeColor="text1"/>
                <w:sz w:val="20"/>
                <w:lang w:val="sr-Cyrl-RS" w:eastAsia="sr-Latn-RS"/>
              </w:rPr>
              <w:t>који је предмет јавне набавке</w:t>
            </w:r>
          </w:p>
          <w:p w14:paraId="18A31E30" w14:textId="17C63231" w:rsidR="000860FC" w:rsidRPr="008B4F5E" w:rsidRDefault="008F4008" w:rsidP="008F4008">
            <w:pPr>
              <w:jc w:val="both"/>
              <w:rPr>
                <w:rFonts w:cs="Arial"/>
                <w:sz w:val="20"/>
                <w:lang w:val="sr-Cyrl-CS" w:eastAsia="sr-Latn-RS"/>
              </w:rPr>
            </w:pPr>
            <w:r w:rsidRPr="008B4F5E">
              <w:rPr>
                <w:rFonts w:cs="Arial"/>
                <w:sz w:val="20"/>
                <w:lang w:val="sr-Cyrl-RS" w:eastAsia="sr-Latn-RS"/>
              </w:rPr>
              <w:t xml:space="preserve">б) </w:t>
            </w:r>
            <w:r w:rsidR="00C73657" w:rsidRPr="008B4F5E">
              <w:rPr>
                <w:rFonts w:cs="Arial"/>
                <w:sz w:val="20"/>
                <w:lang w:val="sr-Cyrl-RS" w:eastAsia="sr-Latn-RS"/>
              </w:rPr>
              <w:t>да</w:t>
            </w:r>
            <w:r w:rsidR="00634097" w:rsidRPr="008B4F5E">
              <w:rPr>
                <w:rFonts w:cs="Arial"/>
                <w:sz w:val="20"/>
                <w:lang w:val="sr-Cyrl-RS" w:eastAsia="sr-Latn-RS"/>
              </w:rPr>
              <w:t xml:space="preserve"> поседује потврду ауторизованог „</w:t>
            </w:r>
            <w:r w:rsidR="00C73657" w:rsidRPr="008B4F5E">
              <w:rPr>
                <w:rFonts w:cs="Arial"/>
                <w:sz w:val="20"/>
                <w:lang w:val="en-US" w:eastAsia="sr-Latn-RS"/>
              </w:rPr>
              <w:t>ESRI</w:t>
            </w:r>
            <w:r w:rsidR="00634097" w:rsidRPr="008B4F5E">
              <w:rPr>
                <w:rFonts w:cs="Arial"/>
                <w:sz w:val="20"/>
                <w:lang w:val="sr-Cyrl-RS" w:eastAsia="sr-Latn-RS"/>
              </w:rPr>
              <w:t>“</w:t>
            </w:r>
            <w:r w:rsidR="00C73657" w:rsidRPr="008B4F5E">
              <w:rPr>
                <w:rFonts w:cs="Arial"/>
                <w:sz w:val="20"/>
                <w:lang w:val="en-US" w:eastAsia="sr-Latn-RS"/>
              </w:rPr>
              <w:t xml:space="preserve"> </w:t>
            </w:r>
            <w:r w:rsidR="00C73657" w:rsidRPr="008B4F5E">
              <w:rPr>
                <w:rFonts w:cs="Arial"/>
                <w:sz w:val="20"/>
                <w:lang w:val="sr-Cyrl-CS" w:eastAsia="sr-Latn-RS"/>
              </w:rPr>
              <w:t>дистрибутера којим се потврђује техничка подршка понуђачу за повезивање софтверск</w:t>
            </w:r>
            <w:r w:rsidR="00061193">
              <w:rPr>
                <w:rFonts w:cs="Arial"/>
                <w:sz w:val="20"/>
                <w:lang w:val="sr-Cyrl-CS" w:eastAsia="sr-Latn-RS"/>
              </w:rPr>
              <w:t xml:space="preserve">их модула са другим софтверима </w:t>
            </w:r>
            <w:r w:rsidR="00C73657" w:rsidRPr="008B4F5E">
              <w:rPr>
                <w:rFonts w:cs="Arial"/>
                <w:sz w:val="20"/>
                <w:lang w:val="sr-Cyrl-CS" w:eastAsia="sr-Latn-RS"/>
              </w:rPr>
              <w:t xml:space="preserve">базираним на </w:t>
            </w:r>
            <w:r w:rsidR="00634097" w:rsidRPr="008B4F5E">
              <w:rPr>
                <w:rFonts w:cs="Arial"/>
                <w:sz w:val="20"/>
                <w:lang w:val="sr-Cyrl-CS" w:eastAsia="sr-Latn-RS"/>
              </w:rPr>
              <w:t>„</w:t>
            </w:r>
            <w:r w:rsidR="00C73657" w:rsidRPr="008B4F5E">
              <w:rPr>
                <w:rFonts w:cs="Arial"/>
                <w:sz w:val="20"/>
                <w:lang w:val="en-US" w:eastAsia="sr-Latn-RS"/>
              </w:rPr>
              <w:t>ESRI</w:t>
            </w:r>
            <w:r w:rsidR="00634097" w:rsidRPr="008B4F5E">
              <w:rPr>
                <w:rFonts w:cs="Arial"/>
                <w:sz w:val="20"/>
                <w:lang w:val="sr-Cyrl-RS" w:eastAsia="sr-Latn-RS"/>
              </w:rPr>
              <w:t>“</w:t>
            </w:r>
            <w:r w:rsidR="00C73657" w:rsidRPr="008B4F5E">
              <w:rPr>
                <w:rFonts w:cs="Arial"/>
                <w:sz w:val="20"/>
                <w:lang w:val="sr-Cyrl-CS" w:eastAsia="sr-Latn-RS"/>
              </w:rPr>
              <w:t xml:space="preserve"> платформи, а које користи Наручилац</w:t>
            </w:r>
          </w:p>
          <w:p w14:paraId="19D21C43" w14:textId="37D34798" w:rsidR="008F4008" w:rsidRPr="001B432A" w:rsidRDefault="00634097" w:rsidP="008F4008">
            <w:pPr>
              <w:jc w:val="both"/>
              <w:rPr>
                <w:sz w:val="20"/>
                <w:szCs w:val="20"/>
              </w:rPr>
            </w:pPr>
            <w:r w:rsidRPr="008B4F5E">
              <w:rPr>
                <w:rFonts w:cs="Arial"/>
                <w:color w:val="000000" w:themeColor="text1"/>
                <w:sz w:val="20"/>
                <w:shd w:val="clear" w:color="auto" w:fill="FFFFFF" w:themeFill="background1"/>
                <w:lang w:val="sr-Cyrl-CS" w:eastAsia="sr-Latn-RS"/>
              </w:rPr>
              <w:t>в) да поседује потврду произвођача опреме или дистрибутера који је овлашћен од произвођача опреме за мониторинг квалитета амбијенталног ваздуха</w:t>
            </w:r>
            <w:r w:rsidRPr="00723371">
              <w:rPr>
                <w:rFonts w:cs="Arial"/>
                <w:color w:val="000000" w:themeColor="text1"/>
                <w:sz w:val="20"/>
                <w:shd w:val="clear" w:color="auto" w:fill="FFFFFF" w:themeFill="background1"/>
                <w:lang w:val="sr-Cyrl-CS" w:eastAsia="sr-Latn-RS"/>
              </w:rPr>
              <w:t xml:space="preserve">- за </w:t>
            </w:r>
            <w:r w:rsidR="00440977" w:rsidRPr="00723371">
              <w:rPr>
                <w:rFonts w:cs="Arial"/>
                <w:color w:val="000000" w:themeColor="text1"/>
                <w:sz w:val="20"/>
                <w:shd w:val="clear" w:color="auto" w:fill="FFFFFF" w:themeFill="background1"/>
                <w:lang w:val="sr-Cyrl-CS" w:eastAsia="sr-Latn-RS"/>
              </w:rPr>
              <w:t xml:space="preserve">продају, </w:t>
            </w:r>
            <w:r w:rsidRPr="00723371">
              <w:rPr>
                <w:rFonts w:cs="Arial"/>
                <w:color w:val="000000" w:themeColor="text1"/>
                <w:sz w:val="20"/>
                <w:shd w:val="clear" w:color="auto" w:fill="FFFFFF" w:themeFill="background1"/>
                <w:lang w:val="sr-Cyrl-CS" w:eastAsia="sr-Latn-RS"/>
              </w:rPr>
              <w:t>сервис и одржавање опреме за монитори</w:t>
            </w:r>
            <w:r w:rsidRPr="008B4F5E">
              <w:rPr>
                <w:rFonts w:cs="Arial"/>
                <w:color w:val="000000" w:themeColor="text1"/>
                <w:sz w:val="20"/>
                <w:shd w:val="clear" w:color="auto" w:fill="FFFFFF" w:themeFill="background1"/>
                <w:lang w:val="sr-Cyrl-CS" w:eastAsia="sr-Latn-RS"/>
              </w:rPr>
              <w:t>нг амбијенталног ваздуха према параметрима који се налазе у мрежи станица за аутоматски монито</w:t>
            </w:r>
            <w:r w:rsidR="00061193">
              <w:rPr>
                <w:rFonts w:cs="Arial"/>
                <w:color w:val="000000" w:themeColor="text1"/>
                <w:sz w:val="20"/>
                <w:shd w:val="clear" w:color="auto" w:fill="FFFFFF" w:themeFill="background1"/>
                <w:lang w:val="sr-Cyrl-CS" w:eastAsia="sr-Latn-RS"/>
              </w:rPr>
              <w:t>ринг квалитета ваздуха Понуђача</w:t>
            </w:r>
            <w:r w:rsidRPr="008B4F5E">
              <w:rPr>
                <w:rFonts w:cs="Arial"/>
                <w:color w:val="000000" w:themeColor="text1"/>
                <w:sz w:val="20"/>
                <w:shd w:val="clear" w:color="auto" w:fill="FFFFFF" w:themeFill="background1"/>
                <w:lang w:val="sr-Cyrl-CS" w:eastAsia="sr-Latn-RS"/>
              </w:rPr>
              <w:t>, а којим се потврђује техничка подршка приликом израде и тестирања софтверских модула.</w:t>
            </w:r>
          </w:p>
        </w:tc>
      </w:tr>
      <w:tr w:rsidR="00347D4A" w:rsidRPr="00D6044D" w14:paraId="5BD9E021" w14:textId="77777777" w:rsidTr="004147A2">
        <w:trPr>
          <w:trHeight w:val="45"/>
          <w:tblCellSpacing w:w="20" w:type="dxa"/>
        </w:trPr>
        <w:tc>
          <w:tcPr>
            <w:tcW w:w="1040" w:type="dxa"/>
            <w:shd w:val="clear" w:color="auto" w:fill="E6E6E6"/>
          </w:tcPr>
          <w:p w14:paraId="1C6E399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3</w:t>
            </w:r>
          </w:p>
        </w:tc>
        <w:tc>
          <w:tcPr>
            <w:tcW w:w="3543" w:type="dxa"/>
            <w:shd w:val="clear" w:color="auto" w:fill="auto"/>
          </w:tcPr>
          <w:p w14:paraId="4BA46A4A"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4960" w:type="dxa"/>
            <w:shd w:val="clear" w:color="auto" w:fill="auto"/>
          </w:tcPr>
          <w:p w14:paraId="7D8E6C33" w14:textId="439AA9A9" w:rsidR="005703CE" w:rsidRPr="006F691E" w:rsidRDefault="006F691E" w:rsidP="001108EC">
            <w:pPr>
              <w:spacing w:after="0" w:line="240" w:lineRule="auto"/>
              <w:jc w:val="both"/>
              <w:rPr>
                <w:rFonts w:eastAsia="Times New Roman" w:cs="Times New Roman"/>
                <w:sz w:val="20"/>
                <w:szCs w:val="20"/>
                <w:lang w:val="sr-Cyrl-RS"/>
              </w:rPr>
            </w:pPr>
            <w:r>
              <w:rPr>
                <w:rFonts w:eastAsia="Times New Roman" w:cs="Times New Roman"/>
                <w:sz w:val="20"/>
                <w:szCs w:val="20"/>
                <w:lang w:val="sr-Cyrl-RS"/>
              </w:rPr>
              <w:t>-</w:t>
            </w:r>
          </w:p>
        </w:tc>
      </w:tr>
      <w:tr w:rsidR="00347D4A" w:rsidRPr="00D6044D" w14:paraId="11C5999F" w14:textId="77777777" w:rsidTr="004147A2">
        <w:trPr>
          <w:trHeight w:val="82"/>
          <w:tblCellSpacing w:w="20" w:type="dxa"/>
        </w:trPr>
        <w:tc>
          <w:tcPr>
            <w:tcW w:w="1040" w:type="dxa"/>
            <w:shd w:val="clear" w:color="auto" w:fill="E6E6E6"/>
          </w:tcPr>
          <w:p w14:paraId="507838B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3543" w:type="dxa"/>
            <w:shd w:val="clear" w:color="auto" w:fill="auto"/>
          </w:tcPr>
          <w:p w14:paraId="2F249F72"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4960" w:type="dxa"/>
            <w:shd w:val="clear" w:color="auto" w:fill="auto"/>
          </w:tcPr>
          <w:p w14:paraId="7CBB2655" w14:textId="77777777" w:rsidR="00A649E3" w:rsidRPr="00A649E3" w:rsidRDefault="00634097" w:rsidP="00A649E3">
            <w:pPr>
              <w:pStyle w:val="CommentText"/>
              <w:jc w:val="both"/>
              <w:rPr>
                <w:rFonts w:asciiTheme="minorHAnsi" w:hAnsiTheme="minorHAnsi" w:cstheme="minorHAnsi"/>
              </w:rPr>
            </w:pPr>
            <w:r w:rsidRPr="008B4F5E">
              <w:rPr>
                <w:rFonts w:cs="Arial"/>
                <w:noProof/>
                <w:color w:val="000000" w:themeColor="text1"/>
              </w:rPr>
              <w:t>-</w:t>
            </w:r>
            <w:r w:rsidR="00061193">
              <w:rPr>
                <w:rFonts w:cs="Arial"/>
                <w:noProof/>
                <w:color w:val="000000" w:themeColor="text1"/>
                <w:lang w:val="sr-Latn-RS"/>
              </w:rPr>
              <w:t xml:space="preserve"> </w:t>
            </w:r>
            <w:r w:rsidR="00A649E3" w:rsidRPr="00A649E3">
              <w:rPr>
                <w:rFonts w:asciiTheme="minorHAnsi" w:hAnsiTheme="minorHAnsi" w:cstheme="minorHAnsi"/>
              </w:rPr>
              <w:t>Да има минимум 3 (три) лица у радном односу на неодређено или одређено време или ангажована по основу уговора о обављању привремених и повремених послова од чега минимум 2 (два) лица у радном односу на неодређено или одређено време или ангажована по основу уговора о обављању привремених и повремених послова поседују VII степен ВСС - смер електротехника, машинство или информатика и минимум 1 (једно) лице у радном односу на неодређено или одређено време или ангажовано по основу уговора о обављању привремених и повремених послова је стручно – техничко лице које поседује сертификат произвођача опреме анализатора гасова и анализаторa/узоркивача честичних материјала за аутоматски мониторинг квалитета ваздуха, за сервис и одржавање опреме за аутоматски мониторинг квалитета ваздуха.</w:t>
            </w:r>
          </w:p>
          <w:p w14:paraId="2B059F86" w14:textId="6E1B716B" w:rsidR="00347D4A" w:rsidRPr="00A35CCA" w:rsidRDefault="00347D4A" w:rsidP="00A649E3">
            <w:pPr>
              <w:spacing w:after="0" w:line="240" w:lineRule="auto"/>
              <w:ind w:right="17"/>
              <w:jc w:val="both"/>
              <w:rPr>
                <w:rFonts w:eastAsia="Times New Roman" w:cs="Arial"/>
                <w:sz w:val="20"/>
                <w:szCs w:val="20"/>
                <w:lang w:val="sr-Cyrl-RS"/>
              </w:rPr>
            </w:pPr>
          </w:p>
        </w:tc>
      </w:tr>
    </w:tbl>
    <w:p w14:paraId="64A3163E" w14:textId="77777777" w:rsidR="00347D4A" w:rsidRPr="00D6044D" w:rsidRDefault="00347D4A" w:rsidP="00347D4A">
      <w:pPr>
        <w:spacing w:after="0" w:line="240" w:lineRule="auto"/>
        <w:jc w:val="both"/>
        <w:rPr>
          <w:rFonts w:eastAsia="Times New Roman" w:cs="Times New Roman"/>
          <w:b/>
          <w:sz w:val="20"/>
          <w:szCs w:val="20"/>
          <w:lang w:val="sr-Cyrl-CS"/>
        </w:rPr>
      </w:pPr>
    </w:p>
    <w:p w14:paraId="1240AA85" w14:textId="533B8D8C" w:rsidR="00347D4A" w:rsidRPr="007050E5" w:rsidRDefault="00347D4A" w:rsidP="007050E5">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Сваки понуђач из групе понуђача мора да испуни обавезне услове из члана 7</w:t>
      </w:r>
      <w:r w:rsidRPr="00D6044D">
        <w:rPr>
          <w:rFonts w:eastAsia="Times New Roman" w:cs="Times New Roman"/>
          <w:sz w:val="20"/>
          <w:szCs w:val="20"/>
          <w:lang w:val="sr-Cyrl-RS"/>
        </w:rPr>
        <w:t>5</w:t>
      </w:r>
      <w:r w:rsidRPr="00D6044D">
        <w:rPr>
          <w:rFonts w:eastAsia="Times New Roman" w:cs="Times New Roman"/>
          <w:sz w:val="20"/>
          <w:szCs w:val="20"/>
          <w:lang w:val="ru-RU"/>
        </w:rPr>
        <w:t>. став 1.</w:t>
      </w:r>
      <w:r w:rsidRPr="00D6044D">
        <w:rPr>
          <w:rFonts w:eastAsia="Times New Roman" w:cs="Times New Roman"/>
          <w:sz w:val="20"/>
          <w:szCs w:val="20"/>
          <w:lang w:val="sr-Cyrl-RS"/>
        </w:rPr>
        <w:t xml:space="preserve"> тач. 1), 2) и 4)</w:t>
      </w:r>
      <w:r w:rsidRPr="00D6044D">
        <w:rPr>
          <w:rFonts w:eastAsia="Times New Roman" w:cs="Times New Roman"/>
          <w:sz w:val="20"/>
          <w:szCs w:val="20"/>
          <w:lang w:val="ru-RU"/>
        </w:rPr>
        <w:t xml:space="preserve"> и став 2. ЗЈН (услови  под редним бројем 1., 2., 3. и 5</w:t>
      </w:r>
      <w:r w:rsidRPr="002D34AF">
        <w:rPr>
          <w:rFonts w:eastAsia="Times New Roman" w:cs="Times New Roman"/>
          <w:color w:val="FF0000"/>
          <w:sz w:val="20"/>
          <w:szCs w:val="20"/>
          <w:lang w:val="ru-RU"/>
        </w:rPr>
        <w:t xml:space="preserve">. </w:t>
      </w:r>
      <w:r w:rsidRPr="008F4008">
        <w:rPr>
          <w:rFonts w:eastAsia="Times New Roman" w:cs="Times New Roman"/>
          <w:color w:val="000000" w:themeColor="text1"/>
          <w:sz w:val="20"/>
          <w:szCs w:val="20"/>
          <w:lang w:val="ru-RU"/>
        </w:rPr>
        <w:t>дела 4.3.1. Конкурсне документације</w:t>
      </w:r>
      <w:r w:rsidRPr="00D6044D">
        <w:rPr>
          <w:rFonts w:eastAsia="Times New Roman" w:cs="Times New Roman"/>
          <w:sz w:val="20"/>
          <w:szCs w:val="20"/>
          <w:lang w:val="ru-RU"/>
        </w:rPr>
        <w:t>), а услов из члана 75. став 1. тачка 5) ЗЈН дужан је да испуни понуђач којем је поверено извршење дела набавке за који је неопходна испуњеност тог услова.</w:t>
      </w:r>
      <w:r w:rsidR="00061193">
        <w:rPr>
          <w:rFonts w:eastAsia="Times New Roman" w:cs="Times New Roman"/>
          <w:sz w:val="20"/>
          <w:szCs w:val="20"/>
          <w:lang w:val="sr-Latn-RS"/>
        </w:rPr>
        <w:t xml:space="preserve"> </w:t>
      </w:r>
      <w:r w:rsidRPr="00063769">
        <w:rPr>
          <w:rFonts w:eastAsia="Times New Roman" w:cs="Times New Roman"/>
          <w:color w:val="000000" w:themeColor="text1"/>
          <w:sz w:val="20"/>
          <w:szCs w:val="20"/>
          <w:lang w:val="ru-RU"/>
        </w:rPr>
        <w:t>Додатне услове испуњавају заједно.</w:t>
      </w:r>
    </w:p>
    <w:p w14:paraId="7AB84772" w14:textId="1B22BB84" w:rsidR="00441597" w:rsidRDefault="00441597" w:rsidP="00C73657">
      <w:pPr>
        <w:spacing w:after="0" w:line="240" w:lineRule="auto"/>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5F9AFCF6" w14:textId="77777777" w:rsidTr="00061193">
        <w:trPr>
          <w:tblCellSpacing w:w="20" w:type="dxa"/>
          <w:jc w:val="center"/>
        </w:trPr>
        <w:tc>
          <w:tcPr>
            <w:tcW w:w="9379" w:type="dxa"/>
            <w:shd w:val="clear" w:color="auto" w:fill="D6E3BC" w:themeFill="accent3" w:themeFillTint="66"/>
          </w:tcPr>
          <w:p w14:paraId="35B799FB"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sz w:val="20"/>
                <w:szCs w:val="20"/>
                <w:lang w:val="sr-Cyrl-CS"/>
              </w:rPr>
              <w:t xml:space="preserve"> </w:t>
            </w:r>
            <w:r w:rsidRPr="00D6044D">
              <w:rPr>
                <w:rFonts w:eastAsia="Times New Roman" w:cs="Times New Roman"/>
                <w:b/>
                <w:sz w:val="20"/>
                <w:szCs w:val="20"/>
                <w:lang w:val="sr-Cyrl-RS"/>
              </w:rPr>
              <w:t>4</w:t>
            </w:r>
            <w:r w:rsidRPr="00D6044D">
              <w:rPr>
                <w:rFonts w:eastAsia="Times New Roman" w:cs="Times New Roman"/>
                <w:b/>
                <w:sz w:val="20"/>
                <w:szCs w:val="20"/>
                <w:lang w:val="sr-Cyrl-CS"/>
              </w:rPr>
              <w:t>.4.УПУТСТВО КАКО СЕ ДОКАЗУЈЕ ИСПУЊЕНОСТ УСЛОВА ИЗ ЧЛАНА 75. И 76. ЗЈН</w:t>
            </w:r>
          </w:p>
        </w:tc>
      </w:tr>
    </w:tbl>
    <w:p w14:paraId="57E74DD8" w14:textId="77777777" w:rsidR="00347D4A" w:rsidRPr="00D6044D" w:rsidRDefault="00347D4A" w:rsidP="00347D4A">
      <w:pPr>
        <w:spacing w:after="0" w:line="240" w:lineRule="auto"/>
        <w:ind w:left="720"/>
        <w:jc w:val="both"/>
        <w:rPr>
          <w:rFonts w:eastAsia="Times New Roman" w:cs="Times New Roman"/>
          <w:b/>
          <w:sz w:val="20"/>
          <w:szCs w:val="20"/>
          <w:lang w:val="sr-Cyrl-CS"/>
        </w:rPr>
      </w:pPr>
    </w:p>
    <w:p w14:paraId="5FA2478F" w14:textId="1769E6B8" w:rsidR="00347D4A" w:rsidRPr="00D6044D" w:rsidRDefault="00347D4A" w:rsidP="00347D4A">
      <w:pPr>
        <w:spacing w:after="0" w:line="240" w:lineRule="auto"/>
        <w:ind w:firstLine="72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1)</w:t>
      </w:r>
      <w:r w:rsidR="00061193">
        <w:rPr>
          <w:rFonts w:eastAsia="Times New Roman" w:cs="Times New Roman"/>
          <w:b/>
          <w:sz w:val="20"/>
          <w:szCs w:val="20"/>
          <w:u w:val="single"/>
          <w:lang w:val="sr-Latn-RS" w:eastAsia="sr-Latn-RS"/>
        </w:rPr>
        <w:t xml:space="preserve"> </w:t>
      </w:r>
      <w:r w:rsidR="00061193">
        <w:rPr>
          <w:rFonts w:eastAsia="Times New Roman" w:cs="Times New Roman"/>
          <w:b/>
          <w:sz w:val="20"/>
          <w:szCs w:val="20"/>
          <w:u w:val="single"/>
          <w:lang w:val="sr-Cyrl-RS" w:eastAsia="sr-Latn-RS"/>
        </w:rPr>
        <w:t>П</w:t>
      </w:r>
      <w:r w:rsidRPr="00D6044D">
        <w:rPr>
          <w:rFonts w:eastAsia="Times New Roman" w:cs="Times New Roman"/>
          <w:b/>
          <w:sz w:val="20"/>
          <w:szCs w:val="20"/>
          <w:u w:val="single"/>
          <w:lang w:val="ru-RU" w:eastAsia="sr-Latn-RS"/>
        </w:rPr>
        <w:t>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D6044D">
        <w:rPr>
          <w:rFonts w:eastAsia="Times New Roman" w:cs="Times New Roman"/>
          <w:sz w:val="20"/>
          <w:szCs w:val="20"/>
          <w:u w:val="single"/>
          <w:lang w:val="ru-RU" w:eastAsia="sr-Latn-RS"/>
        </w:rPr>
        <w:t xml:space="preserve">: </w:t>
      </w:r>
    </w:p>
    <w:p w14:paraId="6FA02EF5" w14:textId="77777777" w:rsidR="00347D4A" w:rsidRPr="00D6044D" w:rsidRDefault="00347D4A" w:rsidP="00347D4A">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1CB70122" w14:textId="77777777" w:rsidTr="004147A2">
        <w:trPr>
          <w:tblCellSpacing w:w="20" w:type="dxa"/>
        </w:trPr>
        <w:tc>
          <w:tcPr>
            <w:tcW w:w="1183" w:type="dxa"/>
            <w:shd w:val="clear" w:color="auto" w:fill="E6E6E6"/>
          </w:tcPr>
          <w:p w14:paraId="6F36706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683F68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5F94F59A" w14:textId="77777777"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.4.1.</w:t>
            </w:r>
            <w:r w:rsidRPr="00D6044D">
              <w:rPr>
                <w:rFonts w:eastAsia="Times New Roman" w:cs="Times New Roman"/>
                <w:b/>
                <w:sz w:val="20"/>
                <w:szCs w:val="20"/>
                <w:lang w:val="en-US"/>
              </w:rPr>
              <w:t xml:space="preserve"> </w:t>
            </w:r>
            <w:r w:rsidRPr="00D6044D">
              <w:rPr>
                <w:rFonts w:eastAsia="Times New Roman" w:cs="Times New Roman"/>
                <w:b/>
                <w:sz w:val="20"/>
                <w:szCs w:val="20"/>
                <w:lang w:val="sr-Cyrl-CS"/>
              </w:rPr>
              <w:t>ДОКАЗИ</w:t>
            </w:r>
          </w:p>
          <w:p w14:paraId="709EF201" w14:textId="78B66C56"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CS"/>
              </w:rPr>
              <w:t>О И</w:t>
            </w:r>
            <w:r w:rsidR="00295481">
              <w:rPr>
                <w:rFonts w:eastAsia="Times New Roman" w:cs="Times New Roman"/>
                <w:b/>
                <w:sz w:val="20"/>
                <w:szCs w:val="20"/>
                <w:lang w:val="sr-Cyrl-CS"/>
              </w:rPr>
              <w:t>С</w:t>
            </w:r>
            <w:r w:rsidRPr="00D6044D">
              <w:rPr>
                <w:rFonts w:eastAsia="Times New Roman" w:cs="Times New Roman"/>
                <w:b/>
                <w:sz w:val="20"/>
                <w:szCs w:val="20"/>
                <w:lang w:val="sr-Cyrl-CS"/>
              </w:rPr>
              <w:t>ПУЊЕНОСТИ ОБАВЕЗНИХ УСЛОВА ЗА УЧЕШЋЕ У ПОСТУПКУ ЈАВНЕ НАБАВКЕ</w:t>
            </w:r>
          </w:p>
        </w:tc>
      </w:tr>
      <w:tr w:rsidR="00347D4A" w:rsidRPr="00D6044D" w14:paraId="59F22E57" w14:textId="77777777" w:rsidTr="004147A2">
        <w:trPr>
          <w:trHeight w:val="66"/>
          <w:tblCellSpacing w:w="20" w:type="dxa"/>
        </w:trPr>
        <w:tc>
          <w:tcPr>
            <w:tcW w:w="1183" w:type="dxa"/>
            <w:vMerge w:val="restart"/>
            <w:shd w:val="clear" w:color="auto" w:fill="E6E6E6"/>
          </w:tcPr>
          <w:p w14:paraId="33B33711"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7D54461D"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sr-Cyrl-CS"/>
              </w:rPr>
              <w:t>извод из регистра надлежног органа</w:t>
            </w:r>
          </w:p>
          <w:p w14:paraId="2512B68E" w14:textId="77777777" w:rsidR="00347D4A" w:rsidRPr="00D6044D" w:rsidRDefault="00347D4A" w:rsidP="00347D4A">
            <w:pPr>
              <w:spacing w:after="0" w:line="240" w:lineRule="auto"/>
              <w:jc w:val="center"/>
              <w:rPr>
                <w:rFonts w:eastAsia="Times New Roman" w:cs="Times New Roman"/>
                <w:sz w:val="20"/>
                <w:szCs w:val="20"/>
                <w:u w:val="single"/>
                <w:lang w:val="ru-RU"/>
              </w:rPr>
            </w:pPr>
          </w:p>
        </w:tc>
      </w:tr>
      <w:tr w:rsidR="00347D4A" w:rsidRPr="00D6044D" w14:paraId="7B7F218D" w14:textId="77777777" w:rsidTr="004147A2">
        <w:trPr>
          <w:trHeight w:val="66"/>
          <w:tblCellSpacing w:w="20" w:type="dxa"/>
        </w:trPr>
        <w:tc>
          <w:tcPr>
            <w:tcW w:w="1183" w:type="dxa"/>
            <w:vMerge/>
            <w:shd w:val="clear" w:color="auto" w:fill="E6E6E6"/>
          </w:tcPr>
          <w:p w14:paraId="3AE8A7C2"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788363"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4C55327F" w14:textId="77777777" w:rsidR="00347D4A" w:rsidRPr="00D6044D" w:rsidRDefault="00347D4A" w:rsidP="00347D4A">
            <w:pPr>
              <w:spacing w:after="0" w:line="240" w:lineRule="auto"/>
              <w:jc w:val="both"/>
              <w:rPr>
                <w:rFonts w:eastAsia="Times New Roman" w:cs="Times New Roman"/>
                <w:b/>
                <w:color w:val="3366FF"/>
                <w:sz w:val="20"/>
                <w:szCs w:val="20"/>
                <w:lang w:val="sr-Cyrl-CS"/>
              </w:rPr>
            </w:pPr>
            <w:r w:rsidRPr="00D6044D">
              <w:rPr>
                <w:rFonts w:eastAsia="Times New Roman" w:cs="Times New Roman"/>
                <w:sz w:val="20"/>
                <w:szCs w:val="20"/>
                <w:lang w:val="ru-RU"/>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ru-RU"/>
              </w:rPr>
              <w:t xml:space="preserve"> односно извод из регистра надлежног </w:t>
            </w:r>
            <w:r w:rsidRPr="00D6044D">
              <w:rPr>
                <w:rFonts w:eastAsia="Times New Roman" w:cs="Times New Roman"/>
                <w:sz w:val="20"/>
                <w:szCs w:val="20"/>
                <w:u w:val="single"/>
                <w:lang w:val="ru-RU"/>
              </w:rPr>
              <w:t>Привреног суда</w:t>
            </w:r>
          </w:p>
        </w:tc>
      </w:tr>
      <w:tr w:rsidR="00347D4A" w:rsidRPr="00D6044D" w14:paraId="4E9DCA00" w14:textId="77777777" w:rsidTr="004147A2">
        <w:trPr>
          <w:trHeight w:val="66"/>
          <w:tblCellSpacing w:w="20" w:type="dxa"/>
        </w:trPr>
        <w:tc>
          <w:tcPr>
            <w:tcW w:w="1183" w:type="dxa"/>
            <w:vMerge/>
            <w:shd w:val="clear" w:color="auto" w:fill="E6E6E6"/>
          </w:tcPr>
          <w:p w14:paraId="5737223F"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929A6D2"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p>
          <w:p w14:paraId="4DF1C19F"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w:t>
            </w:r>
            <w:r w:rsidRPr="00D6044D">
              <w:rPr>
                <w:rFonts w:eastAsia="Times New Roman" w:cs="Times New Roman"/>
                <w:sz w:val="20"/>
                <w:szCs w:val="20"/>
                <w:lang w:val="sr-Cyrl-CS"/>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sr-Cyrl-CS"/>
              </w:rPr>
              <w:t xml:space="preserve"> односно извод из одговарајућег регистра</w:t>
            </w:r>
          </w:p>
        </w:tc>
      </w:tr>
      <w:tr w:rsidR="00347D4A" w:rsidRPr="00D6044D" w14:paraId="4015FEFC" w14:textId="77777777" w:rsidTr="004147A2">
        <w:trPr>
          <w:trHeight w:val="66"/>
          <w:tblCellSpacing w:w="20" w:type="dxa"/>
        </w:trPr>
        <w:tc>
          <w:tcPr>
            <w:tcW w:w="1183" w:type="dxa"/>
            <w:vMerge/>
            <w:shd w:val="clear" w:color="auto" w:fill="E6E6E6"/>
          </w:tcPr>
          <w:p w14:paraId="165B48A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6FF02AA"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p>
        </w:tc>
      </w:tr>
      <w:tr w:rsidR="00347D4A" w:rsidRPr="00D6044D" w14:paraId="54DBF0E4" w14:textId="77777777" w:rsidTr="004147A2">
        <w:trPr>
          <w:trHeight w:val="66"/>
          <w:tblCellSpacing w:w="20" w:type="dxa"/>
        </w:trPr>
        <w:tc>
          <w:tcPr>
            <w:tcW w:w="1183" w:type="dxa"/>
            <w:vMerge/>
            <w:shd w:val="clear" w:color="auto" w:fill="E6E6E6"/>
          </w:tcPr>
          <w:p w14:paraId="26E3F17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11B38654"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2F34F00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-Агенција за привредне регистре (за правна лица и предузетнике)</w:t>
            </w:r>
          </w:p>
          <w:p w14:paraId="1CE9EA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347D4A" w:rsidRPr="00D6044D" w14:paraId="2A524D65" w14:textId="77777777" w:rsidTr="004147A2">
        <w:trPr>
          <w:trHeight w:val="43"/>
          <w:tblCellSpacing w:w="20" w:type="dxa"/>
        </w:trPr>
        <w:tc>
          <w:tcPr>
            <w:tcW w:w="1183" w:type="dxa"/>
            <w:vMerge w:val="restart"/>
            <w:shd w:val="clear" w:color="auto" w:fill="E6E6E6"/>
          </w:tcPr>
          <w:p w14:paraId="14B54E1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0A80C9F4"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потврд</w:t>
            </w:r>
            <w:r w:rsidRPr="00D6044D">
              <w:rPr>
                <w:rFonts w:eastAsia="Times New Roman" w:cs="Times New Roman"/>
                <w:b/>
                <w:sz w:val="20"/>
                <w:szCs w:val="20"/>
                <w:u w:val="single"/>
                <w:lang w:val="sr-Cyrl-CS"/>
              </w:rPr>
              <w:t>а</w:t>
            </w:r>
            <w:r w:rsidRPr="00D6044D">
              <w:rPr>
                <w:rFonts w:eastAsia="Times New Roman" w:cs="Times New Roman"/>
                <w:b/>
                <w:sz w:val="20"/>
                <w:szCs w:val="20"/>
                <w:u w:val="single"/>
                <w:lang w:val="ru-RU"/>
              </w:rPr>
              <w:t xml:space="preserve"> надлежног суда односно надлежне полицијске управе МУП-а</w:t>
            </w:r>
          </w:p>
          <w:p w14:paraId="09D05F13"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*не може бити старија од 2 месеца пре отварања понуда</w:t>
            </w:r>
            <w:r w:rsidRPr="00D6044D">
              <w:rPr>
                <w:rFonts w:eastAsia="Times New Roman" w:cs="Times New Roman"/>
                <w:sz w:val="20"/>
                <w:szCs w:val="20"/>
                <w:lang w:val="sr-Cyrl-CS"/>
              </w:rPr>
              <w:t xml:space="preserve">  </w:t>
            </w:r>
          </w:p>
          <w:p w14:paraId="19DC0FAE"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347D4A" w:rsidRPr="00D6044D" w14:paraId="067F9E4F" w14:textId="77777777" w:rsidTr="004147A2">
        <w:trPr>
          <w:trHeight w:val="2053"/>
          <w:tblCellSpacing w:w="20" w:type="dxa"/>
        </w:trPr>
        <w:tc>
          <w:tcPr>
            <w:tcW w:w="1183" w:type="dxa"/>
            <w:vMerge/>
            <w:shd w:val="clear" w:color="auto" w:fill="E6E6E6"/>
          </w:tcPr>
          <w:p w14:paraId="326FE49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9A1914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p>
          <w:p w14:paraId="1650415E"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1FE8796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1)правно лице –</w:t>
            </w:r>
            <w:r w:rsidRPr="00D6044D">
              <w:rPr>
                <w:rFonts w:eastAsia="Times New Roman" w:cs="Times New Roman"/>
                <w:i/>
                <w:sz w:val="20"/>
                <w:szCs w:val="20"/>
                <w:lang w:val="sr-Cyrl-CS"/>
              </w:rPr>
              <w:t xml:space="preserve"> уверење надлежног суда  </w:t>
            </w:r>
            <w:r w:rsidRPr="00D6044D">
              <w:rPr>
                <w:rFonts w:eastAsia="Times New Roman" w:cs="Times New Roman"/>
                <w:sz w:val="20"/>
                <w:szCs w:val="20"/>
                <w:lang w:val="sr-Cyrl-CS"/>
              </w:rPr>
              <w:t xml:space="preserve">  </w:t>
            </w:r>
          </w:p>
          <w:p w14:paraId="34875956"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2)законски заступник- </w:t>
            </w:r>
            <w:r w:rsidRPr="00D6044D">
              <w:rPr>
                <w:rFonts w:eastAsia="Times New Roman" w:cs="Times New Roman"/>
                <w:i/>
                <w:sz w:val="20"/>
                <w:szCs w:val="20"/>
                <w:lang w:val="sr-Cyrl-CS"/>
              </w:rPr>
              <w:t>уверење надлежне полицијске управе  МУП-а</w:t>
            </w:r>
          </w:p>
          <w:p w14:paraId="477B130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правно лице и његов законски заступник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5796DF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 xml:space="preserve">организоване криминалне групе, </w:t>
            </w:r>
          </w:p>
          <w:p w14:paraId="520DA0F1"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привреде, </w:t>
            </w:r>
          </w:p>
          <w:p w14:paraId="6FE410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1B5F74A4"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380A84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-кривично дело преваре</w:t>
            </w:r>
          </w:p>
        </w:tc>
      </w:tr>
      <w:tr w:rsidR="00347D4A" w:rsidRPr="00D6044D" w14:paraId="07C33D37" w14:textId="77777777" w:rsidTr="004147A2">
        <w:trPr>
          <w:trHeight w:val="2053"/>
          <w:tblCellSpacing w:w="20" w:type="dxa"/>
        </w:trPr>
        <w:tc>
          <w:tcPr>
            <w:tcW w:w="1183" w:type="dxa"/>
            <w:vMerge/>
            <w:shd w:val="clear" w:color="auto" w:fill="E6E6E6"/>
          </w:tcPr>
          <w:p w14:paraId="68E8EC2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AB7870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p>
          <w:p w14:paraId="7DC3031B"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3D5B2988"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уверење надлежне полицијске управе МУП-а</w:t>
            </w:r>
          </w:p>
          <w:p w14:paraId="6D5510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да предузетник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36CFD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374458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-за кривична дела против привреде, </w:t>
            </w:r>
          </w:p>
          <w:p w14:paraId="53F9AA78"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2C0DB209"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2473C116"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CF8B88C" w14:textId="77777777" w:rsidTr="004147A2">
        <w:trPr>
          <w:trHeight w:val="1945"/>
          <w:tblCellSpacing w:w="20" w:type="dxa"/>
        </w:trPr>
        <w:tc>
          <w:tcPr>
            <w:tcW w:w="1183" w:type="dxa"/>
            <w:vMerge/>
            <w:shd w:val="clear" w:color="auto" w:fill="E6E6E6"/>
          </w:tcPr>
          <w:p w14:paraId="681020C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DC54150"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2367728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w:t>
            </w:r>
            <w:r w:rsidRPr="00D6044D">
              <w:rPr>
                <w:rFonts w:eastAsia="Times New Roman" w:cs="Times New Roman"/>
                <w:sz w:val="20"/>
                <w:szCs w:val="20"/>
                <w:u w:val="single"/>
                <w:lang w:val="sr-Cyrl-CS"/>
              </w:rPr>
              <w:t>извод из казнене евиденције:</w:t>
            </w:r>
          </w:p>
          <w:p w14:paraId="52A278EB"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 xml:space="preserve">уверење надлежне полицијске управе МУП </w:t>
            </w:r>
          </w:p>
          <w:p w14:paraId="3E05A63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физичко лице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9C653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487CBA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привреде,</w:t>
            </w:r>
          </w:p>
          <w:p w14:paraId="741131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животне средине,</w:t>
            </w:r>
          </w:p>
          <w:p w14:paraId="52A966E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47DD39A1" w14:textId="77777777" w:rsidR="00347D4A" w:rsidRPr="00D6044D" w:rsidRDefault="00347D4A" w:rsidP="00347D4A">
            <w:pPr>
              <w:spacing w:after="0" w:line="240" w:lineRule="auto"/>
              <w:ind w:right="-180"/>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18756BF" w14:textId="77777777" w:rsidTr="004147A2">
        <w:trPr>
          <w:trHeight w:val="41"/>
          <w:tblCellSpacing w:w="20" w:type="dxa"/>
        </w:trPr>
        <w:tc>
          <w:tcPr>
            <w:tcW w:w="1183" w:type="dxa"/>
            <w:vMerge/>
            <w:shd w:val="clear" w:color="auto" w:fill="E6E6E6"/>
          </w:tcPr>
          <w:p w14:paraId="3CCC8B4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E081A6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67E8D12E" w14:textId="77777777" w:rsidR="00347D4A" w:rsidRPr="00D6044D" w:rsidRDefault="00347D4A" w:rsidP="00347D4A">
            <w:pPr>
              <w:spacing w:after="0" w:line="240" w:lineRule="auto"/>
              <w:jc w:val="both"/>
              <w:rPr>
                <w:rFonts w:eastAsia="Times New Roman" w:cs="Times New Roman"/>
                <w:sz w:val="20"/>
                <w:szCs w:val="20"/>
                <w:lang w:val="sr-Cyrl-CS"/>
              </w:rPr>
            </w:pPr>
          </w:p>
          <w:p w14:paraId="69ADB8A9"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t>ПРАВНА ЛИЦА:</w:t>
            </w:r>
          </w:p>
          <w:p w14:paraId="48921B43" w14:textId="77777777" w:rsidR="00347D4A" w:rsidRPr="00D6044D" w:rsidRDefault="00347D4A" w:rsidP="006661E1">
            <w:pPr>
              <w:spacing w:after="12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D6044D">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14:paraId="56F990D6" w14:textId="483A1C22" w:rsidR="00347D4A" w:rsidRPr="00D6044D" w:rsidRDefault="00347D4A" w:rsidP="00347D4A">
            <w:pPr>
              <w:spacing w:after="0" w:line="240" w:lineRule="auto"/>
              <w:jc w:val="both"/>
              <w:rPr>
                <w:rFonts w:eastAsia="Times New Roman" w:cs="Times New Roman"/>
                <w:i/>
                <w:sz w:val="20"/>
                <w:szCs w:val="20"/>
                <w:u w:val="single"/>
                <w:lang w:val="sr-Cyrl-CS"/>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Посебног одељења</w:t>
            </w:r>
            <w:r w:rsidRPr="00D6044D">
              <w:rPr>
                <w:rFonts w:eastAsia="Times New Roman" w:cs="Times New Roman"/>
                <w:sz w:val="20"/>
                <w:szCs w:val="20"/>
                <w:lang w:val="sr-Cyrl-CS"/>
              </w:rPr>
              <w:t xml:space="preserve"> (за организ</w:t>
            </w:r>
            <w:r w:rsidR="006661E1">
              <w:rPr>
                <w:rFonts w:eastAsia="Times New Roman" w:cs="Times New Roman"/>
                <w:sz w:val="20"/>
                <w:szCs w:val="20"/>
                <w:lang w:val="sr-Cyrl-CS"/>
              </w:rPr>
              <w:t>о</w:t>
            </w:r>
            <w:r w:rsidRPr="00D6044D">
              <w:rPr>
                <w:rFonts w:eastAsia="Times New Roman" w:cs="Times New Roman"/>
                <w:sz w:val="20"/>
                <w:szCs w:val="20"/>
                <w:lang w:val="sr-Cyrl-CS"/>
              </w:rPr>
              <w:t xml:space="preserve">вани криминал) </w:t>
            </w:r>
            <w:r w:rsidRPr="00D6044D">
              <w:rPr>
                <w:rFonts w:eastAsia="Times New Roman" w:cs="Times New Roman"/>
                <w:b/>
                <w:i/>
                <w:sz w:val="20"/>
                <w:szCs w:val="20"/>
                <w:u w:val="single"/>
                <w:lang w:val="sr-Cyrl-CS"/>
              </w:rPr>
              <w:t>Вишег суда у Београду</w:t>
            </w:r>
          </w:p>
          <w:p w14:paraId="3F365163" w14:textId="77777777" w:rsidR="00347D4A" w:rsidRPr="00D6044D" w:rsidRDefault="00073C48" w:rsidP="00347D4A">
            <w:pPr>
              <w:spacing w:after="0" w:line="240" w:lineRule="auto"/>
              <w:jc w:val="both"/>
              <w:rPr>
                <w:rFonts w:eastAsia="Times New Roman" w:cs="Times New Roman"/>
                <w:sz w:val="20"/>
                <w:szCs w:val="20"/>
                <w:lang w:val="sr-Cyrl-CS"/>
              </w:rPr>
            </w:pPr>
            <w:hyperlink r:id="rId13" w:history="1">
              <w:r w:rsidR="00347D4A" w:rsidRPr="00D6044D">
                <w:rPr>
                  <w:rFonts w:eastAsia="Times New Roman" w:cs="Times New Roman"/>
                  <w:color w:val="0000FF"/>
                  <w:sz w:val="20"/>
                  <w:szCs w:val="20"/>
                  <w:u w:val="single"/>
                  <w:lang w:val="ru-RU"/>
                </w:rPr>
                <w:t>http</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www</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bg</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rs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lt</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articles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visem</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sudu</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obavestenje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ke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za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pravna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lica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html</w:t>
              </w:r>
            </w:hyperlink>
          </w:p>
          <w:p w14:paraId="21DD0F2B" w14:textId="77777777" w:rsidR="00347D4A" w:rsidRPr="00D6044D" w:rsidRDefault="00347D4A" w:rsidP="00347D4A">
            <w:pPr>
              <w:spacing w:after="0" w:line="240" w:lineRule="auto"/>
              <w:jc w:val="both"/>
              <w:rPr>
                <w:rFonts w:eastAsia="Times New Roman" w:cs="Times New Roman"/>
                <w:sz w:val="20"/>
                <w:szCs w:val="20"/>
                <w:lang w:val="sr-Cyrl-CS"/>
              </w:rPr>
            </w:pPr>
          </w:p>
          <w:p w14:paraId="389BB40C" w14:textId="18C30724" w:rsidR="00347D4A" w:rsidRPr="00D6044D" w:rsidRDefault="00347D4A" w:rsidP="006661E1">
            <w:pPr>
              <w:spacing w:after="12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Pr="00D6044D">
              <w:rPr>
                <w:rFonts w:eastAsia="Times New Roman" w:cs="Times New Roman"/>
                <w:sz w:val="20"/>
                <w:szCs w:val="20"/>
                <w:lang w:val="sr-Cyrl-CS"/>
              </w:rPr>
              <w:t xml:space="preserve"> за законског заступника</w:t>
            </w:r>
            <w:r w:rsidRPr="00D6044D">
              <w:rPr>
                <w:rFonts w:eastAsia="Times New Roman" w:cs="Times New Roman"/>
                <w:sz w:val="20"/>
                <w:szCs w:val="20"/>
                <w:lang w:val="ru-RU"/>
              </w:rPr>
              <w:t xml:space="preserve"> </w:t>
            </w:r>
            <w:r w:rsidRPr="00D6044D">
              <w:rPr>
                <w:rFonts w:eastAsia="Times New Roman" w:cs="Times New Roman"/>
                <w:sz w:val="20"/>
                <w:szCs w:val="20"/>
                <w:lang w:val="sr-Cyrl-CS"/>
              </w:rPr>
              <w:t xml:space="preserve">(захтев се може </w:t>
            </w:r>
            <w:r w:rsidR="006661E1">
              <w:rPr>
                <w:rFonts w:eastAsia="Times New Roman" w:cs="Times New Roman"/>
                <w:sz w:val="20"/>
                <w:szCs w:val="20"/>
                <w:lang w:val="sr-Cyrl-CS"/>
              </w:rPr>
              <w:t xml:space="preserve">поднети према месту рођења али </w:t>
            </w:r>
            <w:r w:rsidRPr="00D6044D">
              <w:rPr>
                <w:rFonts w:eastAsia="Times New Roman" w:cs="Times New Roman"/>
                <w:sz w:val="20"/>
                <w:szCs w:val="20"/>
                <w:lang w:val="sr-Cyrl-CS"/>
              </w:rPr>
              <w:t>и према месту пребивалишта).</w:t>
            </w:r>
          </w:p>
          <w:p w14:paraId="4B88B6B8"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t>ПРЕДУЗЕТНИК/ФИЗИЧКА ЛИЦА:</w:t>
            </w:r>
          </w:p>
          <w:p w14:paraId="56D697B8" w14:textId="2BD2AED9"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006661E1">
              <w:rPr>
                <w:rFonts w:eastAsia="Times New Roman" w:cs="Times New Roman"/>
                <w:sz w:val="20"/>
                <w:szCs w:val="20"/>
                <w:lang w:val="sr-Cyrl-CS"/>
              </w:rPr>
              <w:t xml:space="preserve"> </w:t>
            </w:r>
            <w:r w:rsidRPr="00D6044D">
              <w:rPr>
                <w:rFonts w:eastAsia="Times New Roman" w:cs="Times New Roman"/>
                <w:sz w:val="20"/>
                <w:szCs w:val="20"/>
                <w:lang w:val="sr-Cyrl-CS"/>
              </w:rPr>
              <w:t>(захтев се може поднети према месту рођења или према месту пребивалишта)</w:t>
            </w:r>
          </w:p>
        </w:tc>
      </w:tr>
      <w:tr w:rsidR="00347D4A" w:rsidRPr="00D6044D" w14:paraId="38FE22F3" w14:textId="77777777" w:rsidTr="004147A2">
        <w:trPr>
          <w:trHeight w:val="69"/>
          <w:tblCellSpacing w:w="20" w:type="dxa"/>
        </w:trPr>
        <w:tc>
          <w:tcPr>
            <w:tcW w:w="1183" w:type="dxa"/>
            <w:vMerge w:val="restart"/>
            <w:shd w:val="clear" w:color="auto" w:fill="E6E6E6"/>
          </w:tcPr>
          <w:p w14:paraId="40179C4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580" w:type="dxa"/>
            <w:shd w:val="clear" w:color="auto" w:fill="FFFF99"/>
          </w:tcPr>
          <w:p w14:paraId="64D22C4C" w14:textId="77777777" w:rsidR="00347D4A" w:rsidRPr="00D6044D" w:rsidRDefault="00347D4A" w:rsidP="00347D4A">
            <w:pPr>
              <w:spacing w:after="0" w:line="240" w:lineRule="auto"/>
              <w:jc w:val="center"/>
              <w:rPr>
                <w:rFonts w:eastAsia="Times New Roman" w:cs="Times New Roman"/>
                <w:b/>
                <w:color w:val="000000"/>
                <w:sz w:val="20"/>
                <w:szCs w:val="20"/>
                <w:u w:val="single"/>
                <w:lang w:val="ru-RU"/>
              </w:rPr>
            </w:pPr>
            <w:r w:rsidRPr="00D6044D">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D6044D">
              <w:rPr>
                <w:rFonts w:eastAsia="Times New Roman" w:cs="Times New Roman"/>
                <w:b/>
                <w:color w:val="000000"/>
                <w:sz w:val="20"/>
                <w:szCs w:val="20"/>
                <w:u w:val="single"/>
                <w:lang w:val="ru-RU"/>
              </w:rPr>
              <w:t>у поступку приватизације</w:t>
            </w:r>
          </w:p>
          <w:p w14:paraId="6DFA5E3C" w14:textId="77777777" w:rsidR="00347D4A" w:rsidRPr="00D6044D" w:rsidRDefault="00347D4A" w:rsidP="00347D4A">
            <w:pPr>
              <w:spacing w:after="0" w:line="240" w:lineRule="auto"/>
              <w:jc w:val="center"/>
              <w:rPr>
                <w:rFonts w:eastAsia="Times New Roman" w:cs="Times New Roman"/>
                <w:b/>
                <w:sz w:val="20"/>
                <w:szCs w:val="20"/>
                <w:u w:val="single"/>
                <w:vertAlign w:val="superscript"/>
                <w:lang w:val="ru-RU"/>
              </w:rPr>
            </w:pPr>
            <w:r w:rsidRPr="00D6044D">
              <w:rPr>
                <w:rFonts w:eastAsia="Times New Roman" w:cs="Times New Roman"/>
                <w:b/>
                <w:sz w:val="20"/>
                <w:szCs w:val="20"/>
                <w:lang w:val="ru-RU"/>
              </w:rPr>
              <w:t>*</w:t>
            </w:r>
            <w:r w:rsidRPr="00D6044D">
              <w:rPr>
                <w:rFonts w:eastAsia="Times New Roman" w:cs="Times New Roman"/>
                <w:b/>
                <w:sz w:val="20"/>
                <w:szCs w:val="20"/>
                <w:lang w:val="sr-Cyrl-CS"/>
              </w:rPr>
              <w:t>не може бити старије од 2 месеца пре отварања понуда</w:t>
            </w:r>
          </w:p>
        </w:tc>
      </w:tr>
      <w:tr w:rsidR="00347D4A" w:rsidRPr="00D6044D" w14:paraId="4C1C77D5" w14:textId="77777777" w:rsidTr="004147A2">
        <w:trPr>
          <w:trHeight w:val="1063"/>
          <w:tblCellSpacing w:w="20" w:type="dxa"/>
        </w:trPr>
        <w:tc>
          <w:tcPr>
            <w:tcW w:w="1183" w:type="dxa"/>
            <w:vMerge/>
            <w:shd w:val="clear" w:color="auto" w:fill="E6E6E6"/>
          </w:tcPr>
          <w:p w14:paraId="088FA79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1BE64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6B5DF6A6" w14:textId="7C0055F2"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006661E1">
              <w:rPr>
                <w:rFonts w:eastAsia="Times New Roman" w:cs="Times New Roman"/>
                <w:sz w:val="20"/>
                <w:szCs w:val="20"/>
                <w:u w:val="single"/>
                <w:lang w:val="sr-Cyrl-CS"/>
              </w:rPr>
              <w:t xml:space="preserve">Пореске управе </w:t>
            </w:r>
            <w:r w:rsidRPr="00D6044D">
              <w:rPr>
                <w:rFonts w:eastAsia="Times New Roman" w:cs="Times New Roman"/>
                <w:sz w:val="20"/>
                <w:szCs w:val="20"/>
                <w:u w:val="single"/>
                <w:lang w:val="sr-Cyrl-CS"/>
              </w:rPr>
              <w:t>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0ECC3BB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p>
        </w:tc>
      </w:tr>
      <w:tr w:rsidR="00347D4A" w:rsidRPr="00D6044D" w14:paraId="572BECEE" w14:textId="77777777" w:rsidTr="004147A2">
        <w:trPr>
          <w:trHeight w:val="1000"/>
          <w:tblCellSpacing w:w="20" w:type="dxa"/>
        </w:trPr>
        <w:tc>
          <w:tcPr>
            <w:tcW w:w="1183" w:type="dxa"/>
            <w:vMerge/>
            <w:shd w:val="clear" w:color="auto" w:fill="E6E6E6"/>
          </w:tcPr>
          <w:p w14:paraId="7B2E0CBA"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30AB406B"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34D324A9" w14:textId="511B8CC4"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006661E1">
              <w:rPr>
                <w:rFonts w:eastAsia="Times New Roman" w:cs="Times New Roman"/>
                <w:sz w:val="20"/>
                <w:szCs w:val="20"/>
                <w:u w:val="single"/>
                <w:lang w:val="sr-Cyrl-CS"/>
              </w:rPr>
              <w:t xml:space="preserve">Пореске управе </w:t>
            </w:r>
            <w:r w:rsidRPr="00D6044D">
              <w:rPr>
                <w:rFonts w:eastAsia="Times New Roman" w:cs="Times New Roman"/>
                <w:sz w:val="20"/>
                <w:szCs w:val="20"/>
                <w:u w:val="single"/>
                <w:lang w:val="sr-Cyrl-CS"/>
              </w:rPr>
              <w:t>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23322E6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778FC068" w14:textId="77777777" w:rsidTr="004147A2">
        <w:trPr>
          <w:trHeight w:val="1018"/>
          <w:tblCellSpacing w:w="20" w:type="dxa"/>
        </w:trPr>
        <w:tc>
          <w:tcPr>
            <w:tcW w:w="1183" w:type="dxa"/>
            <w:vMerge/>
            <w:shd w:val="clear" w:color="auto" w:fill="E6E6E6"/>
          </w:tcPr>
          <w:p w14:paraId="4B2D3E6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21C0BEE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7A678B10" w14:textId="3930DDA4"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006661E1">
              <w:rPr>
                <w:rFonts w:eastAsia="Times New Roman" w:cs="Times New Roman"/>
                <w:sz w:val="20"/>
                <w:szCs w:val="20"/>
                <w:u w:val="single"/>
                <w:lang w:val="sr-Cyrl-CS"/>
              </w:rPr>
              <w:t xml:space="preserve">Пореске управе </w:t>
            </w:r>
            <w:r w:rsidRPr="00D6044D">
              <w:rPr>
                <w:rFonts w:eastAsia="Times New Roman" w:cs="Times New Roman"/>
                <w:sz w:val="20"/>
                <w:szCs w:val="20"/>
                <w:u w:val="single"/>
                <w:lang w:val="sr-Cyrl-CS"/>
              </w:rPr>
              <w:t xml:space="preserve">Министарства финансија </w:t>
            </w:r>
            <w:r w:rsidRPr="00D6044D">
              <w:rPr>
                <w:rFonts w:eastAsia="Times New Roman" w:cs="Times New Roman"/>
                <w:sz w:val="20"/>
                <w:szCs w:val="20"/>
                <w:lang w:val="sr-Cyrl-CS"/>
              </w:rPr>
              <w:t xml:space="preserve">да је измирио доспеле порезе и доприносе и </w:t>
            </w:r>
          </w:p>
          <w:p w14:paraId="714ED00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3198BE7A" w14:textId="77777777" w:rsidTr="004147A2">
        <w:trPr>
          <w:trHeight w:val="63"/>
          <w:tblCellSpacing w:w="20" w:type="dxa"/>
        </w:trPr>
        <w:tc>
          <w:tcPr>
            <w:tcW w:w="1183" w:type="dxa"/>
            <w:vMerge/>
            <w:shd w:val="clear" w:color="auto" w:fill="E6E6E6"/>
          </w:tcPr>
          <w:p w14:paraId="60D55F93"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4C065BD"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b/>
                <w:sz w:val="20"/>
                <w:szCs w:val="20"/>
                <w:lang w:val="sr-Cyrl-CS"/>
              </w:rPr>
              <w:t>:</w:t>
            </w:r>
          </w:p>
          <w:p w14:paraId="140BED9D"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D6044D">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28A74D8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3555A49C" w14:textId="2B69E69A" w:rsidR="00347D4A" w:rsidRPr="00D6044D" w:rsidRDefault="00347D4A" w:rsidP="006661E1">
            <w:pPr>
              <w:spacing w:after="0" w:line="240" w:lineRule="auto"/>
              <w:ind w:left="119" w:right="122"/>
              <w:jc w:val="both"/>
              <w:rPr>
                <w:rFonts w:eastAsia="Times New Roman" w:cs="Times New Roman"/>
                <w:sz w:val="20"/>
                <w:szCs w:val="20"/>
                <w:lang w:val="ru-RU"/>
              </w:rPr>
            </w:pPr>
            <w:r w:rsidRPr="00D6044D">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w:t>
            </w:r>
            <w:r w:rsidR="006661E1">
              <w:rPr>
                <w:rFonts w:eastAsia="Times New Roman" w:cs="Times New Roman"/>
                <w:sz w:val="20"/>
                <w:szCs w:val="20"/>
                <w:lang w:val="ru-RU"/>
              </w:rPr>
              <w:t>ал</w:t>
            </w:r>
            <w:r w:rsidRPr="00D6044D">
              <w:rPr>
                <w:rFonts w:eastAsia="Times New Roman" w:cs="Times New Roman"/>
                <w:sz w:val="20"/>
                <w:szCs w:val="20"/>
                <w:lang w:val="ru-RU"/>
              </w:rPr>
              <w:t xml:space="preserve">них органа/организација/установа </w:t>
            </w:r>
          </w:p>
        </w:tc>
      </w:tr>
      <w:tr w:rsidR="00347D4A" w:rsidRPr="00D6044D" w14:paraId="689793AE" w14:textId="77777777" w:rsidTr="004147A2">
        <w:trPr>
          <w:trHeight w:val="769"/>
          <w:tblCellSpacing w:w="20" w:type="dxa"/>
        </w:trPr>
        <w:tc>
          <w:tcPr>
            <w:tcW w:w="1183" w:type="dxa"/>
            <w:vMerge w:val="restart"/>
            <w:shd w:val="clear" w:color="auto" w:fill="E6E6E6"/>
          </w:tcPr>
          <w:p w14:paraId="4BD024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580" w:type="dxa"/>
            <w:shd w:val="clear" w:color="auto" w:fill="FFFF99"/>
          </w:tcPr>
          <w:p w14:paraId="0B25E422"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14:paraId="47AD90C4" w14:textId="77777777" w:rsidR="00347D4A" w:rsidRPr="00D6044D" w:rsidRDefault="00347D4A" w:rsidP="00347D4A">
            <w:pPr>
              <w:spacing w:after="0" w:line="240" w:lineRule="auto"/>
              <w:jc w:val="center"/>
              <w:rPr>
                <w:rFonts w:eastAsia="Times New Roman" w:cs="Times New Roman"/>
                <w:b/>
                <w:i/>
                <w:sz w:val="20"/>
                <w:szCs w:val="20"/>
                <w:lang w:val="sr-Cyrl-CS"/>
              </w:rPr>
            </w:pPr>
          </w:p>
        </w:tc>
      </w:tr>
      <w:tr w:rsidR="00347D4A" w:rsidRPr="00D6044D" w14:paraId="1098FD9C" w14:textId="77777777" w:rsidTr="004147A2">
        <w:trPr>
          <w:trHeight w:val="262"/>
          <w:tblCellSpacing w:w="20" w:type="dxa"/>
        </w:trPr>
        <w:tc>
          <w:tcPr>
            <w:tcW w:w="1183" w:type="dxa"/>
            <w:vMerge/>
            <w:shd w:val="clear" w:color="auto" w:fill="E6E6E6"/>
          </w:tcPr>
          <w:p w14:paraId="1A096A4E"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64001FB" w14:textId="77777777" w:rsidR="00347D4A" w:rsidRPr="00D6044D" w:rsidRDefault="00552691" w:rsidP="00552691">
            <w:pPr>
              <w:tabs>
                <w:tab w:val="left" w:pos="1080"/>
              </w:tabs>
              <w:suppressAutoHyphens/>
              <w:spacing w:after="0" w:line="240" w:lineRule="auto"/>
              <w:ind w:left="720"/>
              <w:jc w:val="both"/>
              <w:rPr>
                <w:rFonts w:eastAsia="Times New Roman" w:cs="Times New Roman"/>
                <w:sz w:val="20"/>
                <w:szCs w:val="20"/>
                <w:lang w:val="ru-RU" w:eastAsia="ar-SA"/>
              </w:rPr>
            </w:pPr>
            <w:r w:rsidRPr="00D6044D">
              <w:rPr>
                <w:rFonts w:eastAsia="Times New Roman" w:cs="Times New Roman"/>
                <w:sz w:val="20"/>
                <w:szCs w:val="20"/>
                <w:lang w:val="ru-RU" w:eastAsia="ar-SA"/>
              </w:rPr>
              <w:t>/</w:t>
            </w:r>
          </w:p>
        </w:tc>
      </w:tr>
      <w:tr w:rsidR="00347D4A" w:rsidRPr="00D6044D" w14:paraId="23735BCC" w14:textId="77777777" w:rsidTr="004147A2">
        <w:trPr>
          <w:trHeight w:val="63"/>
          <w:tblCellSpacing w:w="20" w:type="dxa"/>
        </w:trPr>
        <w:tc>
          <w:tcPr>
            <w:tcW w:w="1183" w:type="dxa"/>
            <w:shd w:val="clear" w:color="auto" w:fill="E6E6E6"/>
          </w:tcPr>
          <w:p w14:paraId="58461439"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580" w:type="dxa"/>
            <w:shd w:val="clear" w:color="auto" w:fill="auto"/>
          </w:tcPr>
          <w:p w14:paraId="1382C4A6" w14:textId="77777777" w:rsidR="00347D4A" w:rsidRPr="00D6044D" w:rsidRDefault="00347D4A" w:rsidP="00347D4A">
            <w:pPr>
              <w:spacing w:after="0" w:line="240" w:lineRule="auto"/>
              <w:jc w:val="both"/>
              <w:rPr>
                <w:rFonts w:eastAsia="Times New Roman" w:cs="Times New Roman"/>
                <w:b/>
                <w:i/>
                <w:sz w:val="20"/>
                <w:szCs w:val="20"/>
                <w:lang w:val="sr-Cyrl-CS"/>
              </w:rPr>
            </w:pPr>
            <w:r w:rsidRPr="00D6044D">
              <w:rPr>
                <w:rFonts w:eastAsia="Times New Roman" w:cs="Times New Roman"/>
                <w:sz w:val="20"/>
                <w:szCs w:val="20"/>
                <w:lang w:val="sr-Cyrl-RS"/>
              </w:rPr>
              <w:t>Својеручно п</w:t>
            </w:r>
            <w:r w:rsidRPr="00D6044D">
              <w:rPr>
                <w:rFonts w:eastAsia="Times New Roman" w:cs="Times New Roman"/>
                <w:sz w:val="20"/>
                <w:szCs w:val="20"/>
                <w:lang w:val="sr-Cyrl-CS"/>
              </w:rPr>
              <w:t xml:space="preserve">отписан и оверен </w:t>
            </w:r>
            <w:r w:rsidRPr="00D6044D">
              <w:rPr>
                <w:rFonts w:eastAsia="Times New Roman" w:cs="Times New Roman"/>
                <w:b/>
                <w:i/>
                <w:sz w:val="20"/>
                <w:szCs w:val="20"/>
                <w:lang w:val="sr-Cyrl-CS"/>
              </w:rPr>
              <w:t>ОБРАЗАЦ ИЗЈАВЕ НА ОСНОВУ ЧЛАНА 75. СТАВ 2. ЗЈН</w:t>
            </w:r>
          </w:p>
          <w:p w14:paraId="1ABEC409" w14:textId="02F61269"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*изјава мора да буде </w:t>
            </w:r>
            <w:r w:rsidRPr="00D6044D">
              <w:rPr>
                <w:rFonts w:eastAsia="Times New Roman" w:cs="Times New Roman"/>
                <w:sz w:val="20"/>
                <w:szCs w:val="20"/>
                <w:lang w:val="sr-Cyrl-RS"/>
              </w:rPr>
              <w:t xml:space="preserve">својеручно </w:t>
            </w:r>
            <w:r w:rsidR="006661E1">
              <w:rPr>
                <w:rFonts w:eastAsia="Times New Roman" w:cs="Times New Roman"/>
                <w:sz w:val="20"/>
                <w:szCs w:val="20"/>
                <w:lang w:val="sr-Cyrl-CS"/>
              </w:rPr>
              <w:t>потписана од стране ов</w:t>
            </w:r>
            <w:r w:rsidRPr="00D6044D">
              <w:rPr>
                <w:rFonts w:eastAsia="Times New Roman" w:cs="Times New Roman"/>
                <w:sz w:val="20"/>
                <w:szCs w:val="20"/>
                <w:lang w:val="sr-Cyrl-CS"/>
              </w:rPr>
              <w:t>л</w:t>
            </w:r>
            <w:r w:rsidR="006661E1">
              <w:rPr>
                <w:rFonts w:eastAsia="Times New Roman" w:cs="Times New Roman"/>
                <w:sz w:val="20"/>
                <w:szCs w:val="20"/>
                <w:lang w:val="sr-Cyrl-CS"/>
              </w:rPr>
              <w:t>а</w:t>
            </w:r>
            <w:r w:rsidRPr="00D6044D">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D6044D">
              <w:rPr>
                <w:rFonts w:eastAsia="Times New Roman" w:cs="Times New Roman"/>
                <w:sz w:val="20"/>
                <w:szCs w:val="20"/>
                <w:lang w:val="sr-Cyrl-RS"/>
              </w:rPr>
              <w:t xml:space="preserve">својеручно </w:t>
            </w:r>
            <w:r w:rsidRPr="00D6044D">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14:paraId="1B956260" w14:textId="09670E11" w:rsidR="00347D4A" w:rsidRPr="00357378" w:rsidRDefault="00347D4A" w:rsidP="00347D4A">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357378">
        <w:rPr>
          <w:rFonts w:eastAsia="Times New Roman" w:cs="Times New Roman"/>
          <w:b/>
          <w:sz w:val="20"/>
          <w:szCs w:val="20"/>
          <w:lang w:val="sr-Cyrl-RS"/>
        </w:rPr>
        <w:t>ИС</w:t>
      </w:r>
      <w:r w:rsidR="00B96446" w:rsidRPr="00357378">
        <w:rPr>
          <w:rFonts w:eastAsia="Times New Roman" w:cs="Times New Roman"/>
          <w:b/>
          <w:sz w:val="20"/>
          <w:szCs w:val="20"/>
          <w:lang w:val="sr-Cyrl-RS"/>
        </w:rPr>
        <w:t>П</w:t>
      </w:r>
      <w:r w:rsidRPr="00357378">
        <w:rPr>
          <w:rFonts w:eastAsia="Times New Roman" w:cs="Times New Roman"/>
          <w:b/>
          <w:sz w:val="20"/>
          <w:szCs w:val="20"/>
          <w:lang w:val="sr-Cyrl-RS"/>
        </w:rPr>
        <w:t xml:space="preserve">УЊЕНОСТ ДОДАТНИХ УСЛОВА ИЗ ЧЛАНА 76. </w:t>
      </w:r>
      <w:r w:rsidRPr="00357378">
        <w:rPr>
          <w:rFonts w:cs="Verdana"/>
          <w:b/>
          <w:sz w:val="20"/>
          <w:szCs w:val="20"/>
          <w:lang w:val="en-US"/>
        </w:rPr>
        <w:t xml:space="preserve">ЗЈН ПОНУЂАЧИ ДОКАЗУЈУ ДОСТАВЉАЊЕМ ДОКАЗА НАВЕДЕНИХ У ТАБЕЛИ 4.4.2 </w:t>
      </w:r>
      <w:r w:rsidRPr="00357378">
        <w:rPr>
          <w:rFonts w:cs="Verdana"/>
          <w:b/>
          <w:sz w:val="20"/>
          <w:szCs w:val="20"/>
          <w:lang w:val="sr-Cyrl-RS"/>
        </w:rPr>
        <w:t>Д</w:t>
      </w:r>
      <w:r w:rsidRPr="00357378">
        <w:rPr>
          <w:rFonts w:cs="Verdana"/>
          <w:b/>
          <w:sz w:val="20"/>
          <w:szCs w:val="20"/>
          <w:lang w:val="en-US"/>
        </w:rPr>
        <w:t>ОКАЗИ</w:t>
      </w:r>
      <w:r w:rsidRPr="00357378">
        <w:rPr>
          <w:rFonts w:cs="Verdana"/>
          <w:b/>
          <w:sz w:val="20"/>
          <w:szCs w:val="20"/>
          <w:lang w:val="sr-Cyrl-RS"/>
        </w:rPr>
        <w:t xml:space="preserve"> </w:t>
      </w:r>
      <w:r w:rsidRPr="00357378">
        <w:rPr>
          <w:rFonts w:cs="Verdana"/>
          <w:b/>
          <w:sz w:val="20"/>
          <w:szCs w:val="20"/>
          <w:lang w:val="en-US"/>
        </w:rPr>
        <w:t>О И</w:t>
      </w:r>
      <w:r w:rsidR="00295481" w:rsidRPr="00357378">
        <w:rPr>
          <w:rFonts w:cs="Verdana"/>
          <w:b/>
          <w:sz w:val="20"/>
          <w:szCs w:val="20"/>
          <w:lang w:val="sr-Cyrl-RS"/>
        </w:rPr>
        <w:t>С</w:t>
      </w:r>
      <w:r w:rsidRPr="00357378">
        <w:rPr>
          <w:rFonts w:cs="Verdana"/>
          <w:b/>
          <w:sz w:val="20"/>
          <w:szCs w:val="20"/>
          <w:lang w:val="en-US"/>
        </w:rPr>
        <w:t>ПУЊЕНОСТИ ДОДАТНИХ УСЛОВА ЗА УЧЕШЋЕ У ПОСТУПКУ ЈАВНЕ НАБАВКЕ</w:t>
      </w:r>
    </w:p>
    <w:p w14:paraId="4CEBB85E" w14:textId="77777777" w:rsidR="00347D4A" w:rsidRPr="00D6044D" w:rsidRDefault="00347D4A" w:rsidP="00347D4A">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7694714D" w14:textId="77777777" w:rsidTr="004147A2">
        <w:trPr>
          <w:tblCellSpacing w:w="20" w:type="dxa"/>
        </w:trPr>
        <w:tc>
          <w:tcPr>
            <w:tcW w:w="1183" w:type="dxa"/>
            <w:shd w:val="clear" w:color="auto" w:fill="E6E6E6"/>
          </w:tcPr>
          <w:p w14:paraId="0A0CD0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8A8B7D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6BA1830D" w14:textId="77777777" w:rsidR="00347D4A" w:rsidRPr="00237C4E" w:rsidRDefault="00347D4A" w:rsidP="00347D4A">
            <w:pPr>
              <w:spacing w:after="0" w:line="240" w:lineRule="auto"/>
              <w:ind w:right="-180"/>
              <w:jc w:val="center"/>
              <w:rPr>
                <w:rFonts w:eastAsia="Times New Roman" w:cs="Times New Roman"/>
                <w:b/>
                <w:sz w:val="20"/>
                <w:szCs w:val="20"/>
                <w:lang w:val="sr-Cyrl-CS"/>
              </w:rPr>
            </w:pPr>
          </w:p>
          <w:p w14:paraId="2E2D82A9" w14:textId="77777777" w:rsidR="00347D4A" w:rsidRPr="00237C4E" w:rsidRDefault="00347D4A" w:rsidP="00347D4A">
            <w:pPr>
              <w:spacing w:after="0" w:line="240" w:lineRule="auto"/>
              <w:ind w:right="17"/>
              <w:jc w:val="center"/>
              <w:rPr>
                <w:rFonts w:eastAsia="Times New Roman" w:cs="Times New Roman"/>
                <w:b/>
                <w:sz w:val="20"/>
                <w:szCs w:val="20"/>
                <w:lang w:val="sr-Cyrl-CS"/>
              </w:rPr>
            </w:pPr>
            <w:r w:rsidRPr="00237C4E">
              <w:rPr>
                <w:rFonts w:eastAsia="Times New Roman" w:cs="Times New Roman"/>
                <w:b/>
                <w:sz w:val="20"/>
                <w:szCs w:val="20"/>
                <w:lang w:val="sr-Cyrl-RS"/>
              </w:rPr>
              <w:t>4</w:t>
            </w:r>
            <w:r w:rsidRPr="00237C4E">
              <w:rPr>
                <w:rFonts w:eastAsia="Times New Roman" w:cs="Times New Roman"/>
                <w:b/>
                <w:sz w:val="20"/>
                <w:szCs w:val="20"/>
                <w:lang w:val="sr-Cyrl-CS"/>
              </w:rPr>
              <w:t>.4.2.ДОКАЗИ</w:t>
            </w:r>
          </w:p>
          <w:p w14:paraId="22FA4777" w14:textId="77777777" w:rsidR="00347D4A" w:rsidRPr="00237C4E" w:rsidRDefault="00347D4A" w:rsidP="00347D4A">
            <w:pPr>
              <w:spacing w:after="0" w:line="240" w:lineRule="auto"/>
              <w:ind w:right="17"/>
              <w:jc w:val="center"/>
              <w:rPr>
                <w:rFonts w:eastAsia="Times New Roman" w:cs="Times New Roman"/>
                <w:b/>
                <w:sz w:val="20"/>
                <w:szCs w:val="20"/>
                <w:lang w:val="sr-Cyrl-CS"/>
              </w:rPr>
            </w:pPr>
            <w:r w:rsidRPr="00237C4E">
              <w:rPr>
                <w:rFonts w:eastAsia="Times New Roman" w:cs="Times New Roman"/>
                <w:b/>
                <w:sz w:val="20"/>
                <w:szCs w:val="20"/>
                <w:lang w:val="sr-Cyrl-CS"/>
              </w:rPr>
              <w:t>О И</w:t>
            </w:r>
            <w:r w:rsidR="00293147" w:rsidRPr="00237C4E">
              <w:rPr>
                <w:rFonts w:eastAsia="Times New Roman" w:cs="Times New Roman"/>
                <w:b/>
                <w:sz w:val="20"/>
                <w:szCs w:val="20"/>
                <w:lang w:val="sr-Cyrl-CS"/>
              </w:rPr>
              <w:t>С</w:t>
            </w:r>
            <w:r w:rsidRPr="00237C4E">
              <w:rPr>
                <w:rFonts w:eastAsia="Times New Roman" w:cs="Times New Roman"/>
                <w:b/>
                <w:sz w:val="20"/>
                <w:szCs w:val="20"/>
                <w:lang w:val="sr-Cyrl-CS"/>
              </w:rPr>
              <w:t xml:space="preserve">ПУЊЕНОСТИ ДОДАТНИХ УСЛОВА ЗА УЧЕШЋЕ У ПОСТУПКУ ЈАВНЕ НАБАВКЕ </w:t>
            </w:r>
          </w:p>
        </w:tc>
      </w:tr>
      <w:tr w:rsidR="00347D4A" w:rsidRPr="00D6044D" w14:paraId="1969E61A" w14:textId="77777777" w:rsidTr="004147A2">
        <w:trPr>
          <w:tblCellSpacing w:w="20" w:type="dxa"/>
        </w:trPr>
        <w:tc>
          <w:tcPr>
            <w:tcW w:w="1183" w:type="dxa"/>
            <w:vMerge w:val="restart"/>
            <w:shd w:val="clear" w:color="auto" w:fill="E6E6E6"/>
          </w:tcPr>
          <w:p w14:paraId="37CB8558"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15C749E0" w14:textId="77777777" w:rsidR="00347D4A" w:rsidRPr="00237C4E" w:rsidRDefault="00347D4A" w:rsidP="00347D4A">
            <w:pPr>
              <w:spacing w:after="0" w:line="240" w:lineRule="auto"/>
              <w:ind w:right="-180"/>
              <w:jc w:val="center"/>
              <w:rPr>
                <w:rFonts w:eastAsia="Times New Roman" w:cs="Times New Roman"/>
                <w:b/>
                <w:sz w:val="20"/>
                <w:szCs w:val="20"/>
                <w:lang w:val="sr-Cyrl-CS"/>
              </w:rPr>
            </w:pPr>
            <w:r w:rsidRPr="00237C4E">
              <w:rPr>
                <w:rFonts w:eastAsia="Times New Roman" w:cs="Times New Roman"/>
                <w:b/>
                <w:sz w:val="20"/>
                <w:szCs w:val="20"/>
                <w:lang w:val="ru-RU"/>
              </w:rPr>
              <w:t>финансијски капацитет</w:t>
            </w:r>
          </w:p>
        </w:tc>
      </w:tr>
      <w:tr w:rsidR="00347D4A" w:rsidRPr="00D6044D" w14:paraId="6D00994C" w14:textId="77777777" w:rsidTr="004147A2">
        <w:trPr>
          <w:trHeight w:val="190"/>
          <w:tblCellSpacing w:w="20" w:type="dxa"/>
        </w:trPr>
        <w:tc>
          <w:tcPr>
            <w:tcW w:w="1183" w:type="dxa"/>
            <w:vMerge/>
            <w:shd w:val="clear" w:color="auto" w:fill="E6E6E6"/>
          </w:tcPr>
          <w:p w14:paraId="0EAD311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6DF3C26B" w14:textId="77777777" w:rsidR="00DC30CD" w:rsidRPr="00237C4E" w:rsidRDefault="00DC30CD" w:rsidP="00DC30CD">
            <w:pPr>
              <w:spacing w:after="0" w:line="240" w:lineRule="auto"/>
              <w:ind w:right="-180"/>
              <w:rPr>
                <w:rFonts w:eastAsia="PMingLiU" w:cs="Times New Roman"/>
                <w:b/>
                <w:i/>
                <w:sz w:val="20"/>
                <w:szCs w:val="20"/>
                <w:u w:val="single"/>
                <w:lang w:val="sr-Cyrl-CS"/>
              </w:rPr>
            </w:pPr>
            <w:r w:rsidRPr="00237C4E">
              <w:rPr>
                <w:rFonts w:eastAsia="PMingLiU" w:cs="Times New Roman"/>
                <w:b/>
                <w:i/>
                <w:sz w:val="20"/>
                <w:szCs w:val="20"/>
                <w:u w:val="single"/>
                <w:lang w:val="sr-Cyrl-CS"/>
              </w:rPr>
              <w:t>ДОКАЗ:</w:t>
            </w:r>
          </w:p>
          <w:p w14:paraId="3B766BD9" w14:textId="77777777" w:rsidR="00DC30CD" w:rsidRPr="00237C4E" w:rsidRDefault="00DC30CD" w:rsidP="00DC30CD">
            <w:pPr>
              <w:jc w:val="both"/>
              <w:rPr>
                <w:rFonts w:cs="Arial"/>
                <w:sz w:val="20"/>
                <w:szCs w:val="20"/>
                <w:lang w:val="sr-Cyrl-CS"/>
              </w:rPr>
            </w:pPr>
            <w:r w:rsidRPr="00237C4E">
              <w:rPr>
                <w:rFonts w:eastAsia="PMingLiU" w:cs="Times New Roman"/>
                <w:sz w:val="20"/>
                <w:szCs w:val="20"/>
                <w:lang w:val="sr-Cyrl-CS"/>
              </w:rPr>
              <w:t>-</w:t>
            </w:r>
            <w:r w:rsidRPr="00237C4E">
              <w:rPr>
                <w:rFonts w:cs="Arial"/>
                <w:b/>
                <w:sz w:val="20"/>
                <w:szCs w:val="20"/>
              </w:rPr>
              <w:t xml:space="preserve"> Потврда Народне банке Србије</w:t>
            </w:r>
            <w:r w:rsidRPr="00237C4E">
              <w:rPr>
                <w:rFonts w:cs="Arial"/>
                <w:sz w:val="20"/>
                <w:szCs w:val="20"/>
              </w:rPr>
              <w:t xml:space="preserve"> да понуђач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 –одељење за принудну наплату – одсек за пријем основа и налога принудне наплате Крагујевац, Бранка Радичевића 16)</w:t>
            </w:r>
            <w:r w:rsidRPr="00237C4E">
              <w:rPr>
                <w:rFonts w:cs="Arial"/>
                <w:sz w:val="20"/>
                <w:szCs w:val="20"/>
                <w:lang w:val="sr-Cyrl-CS"/>
              </w:rPr>
              <w:t>;</w:t>
            </w:r>
          </w:p>
          <w:p w14:paraId="2541EBD2" w14:textId="491429BD" w:rsidR="00347D4A" w:rsidRPr="00237C4E" w:rsidRDefault="00DC30CD" w:rsidP="00DC30CD">
            <w:pPr>
              <w:autoSpaceDE w:val="0"/>
              <w:autoSpaceDN w:val="0"/>
              <w:adjustRightInd w:val="0"/>
              <w:spacing w:after="0"/>
              <w:rPr>
                <w:rFonts w:cs="Verdana"/>
                <w:b/>
                <w:sz w:val="20"/>
                <w:lang w:val="sr-Cyrl-RS"/>
              </w:rPr>
            </w:pPr>
            <w:r w:rsidRPr="00237C4E">
              <w:rPr>
                <w:rFonts w:cs="Arial"/>
                <w:sz w:val="20"/>
                <w:u w:val="single"/>
              </w:rPr>
              <w:t>Напомена</w:t>
            </w:r>
            <w:r w:rsidRPr="00237C4E">
              <w:rPr>
                <w:rFonts w:cs="Arial"/>
                <w:sz w:val="20"/>
              </w:rPr>
              <w:t>: Понуђач није у обавези да доставља овај доказ уколико су подаци јавно доступни на интернет страници Народне банке Србије.</w:t>
            </w:r>
          </w:p>
        </w:tc>
      </w:tr>
      <w:tr w:rsidR="00347D4A" w:rsidRPr="00D6044D" w14:paraId="72F9D8C3" w14:textId="77777777" w:rsidTr="004147A2">
        <w:trPr>
          <w:trHeight w:val="270"/>
          <w:tblCellSpacing w:w="20" w:type="dxa"/>
        </w:trPr>
        <w:tc>
          <w:tcPr>
            <w:tcW w:w="1183" w:type="dxa"/>
            <w:vMerge w:val="restart"/>
            <w:shd w:val="clear" w:color="auto" w:fill="E6E6E6"/>
          </w:tcPr>
          <w:p w14:paraId="4B05F9C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3F4C738E" w14:textId="77777777" w:rsidR="00347D4A" w:rsidRPr="008B4F5E" w:rsidRDefault="00347D4A" w:rsidP="00347D4A">
            <w:pPr>
              <w:spacing w:after="0" w:line="240" w:lineRule="auto"/>
              <w:ind w:right="-180"/>
              <w:jc w:val="center"/>
              <w:rPr>
                <w:rFonts w:eastAsia="Times New Roman" w:cs="Times New Roman"/>
                <w:b/>
                <w:color w:val="000000" w:themeColor="text1"/>
                <w:sz w:val="20"/>
                <w:szCs w:val="20"/>
                <w:lang w:val="sr-Cyrl-CS"/>
              </w:rPr>
            </w:pPr>
            <w:r w:rsidRPr="008B4F5E">
              <w:rPr>
                <w:rFonts w:eastAsia="Times New Roman" w:cs="Times New Roman"/>
                <w:b/>
                <w:color w:val="000000" w:themeColor="text1"/>
                <w:sz w:val="20"/>
                <w:szCs w:val="20"/>
                <w:lang w:val="ru-RU"/>
              </w:rPr>
              <w:t>пословни капацитет</w:t>
            </w:r>
          </w:p>
        </w:tc>
      </w:tr>
      <w:tr w:rsidR="00347D4A" w:rsidRPr="00D6044D" w14:paraId="0BF86055" w14:textId="77777777" w:rsidTr="004147A2">
        <w:trPr>
          <w:trHeight w:val="100"/>
          <w:tblCellSpacing w:w="20" w:type="dxa"/>
        </w:trPr>
        <w:tc>
          <w:tcPr>
            <w:tcW w:w="1183" w:type="dxa"/>
            <w:vMerge/>
            <w:shd w:val="clear" w:color="auto" w:fill="E6E6E6"/>
          </w:tcPr>
          <w:p w14:paraId="75FDAA4C" w14:textId="77777777" w:rsidR="00347D4A" w:rsidRPr="00D6044D" w:rsidRDefault="00347D4A" w:rsidP="00E8664F">
            <w:pPr>
              <w:pStyle w:val="ListParagraph"/>
              <w:numPr>
                <w:ilvl w:val="0"/>
                <w:numId w:val="8"/>
              </w:numPr>
              <w:spacing w:after="0"/>
              <w:jc w:val="center"/>
              <w:rPr>
                <w:rFonts w:asciiTheme="minorHAnsi" w:hAnsiTheme="minorHAnsi"/>
                <w:b/>
                <w:sz w:val="20"/>
              </w:rPr>
            </w:pPr>
          </w:p>
        </w:tc>
        <w:tc>
          <w:tcPr>
            <w:tcW w:w="8580" w:type="dxa"/>
            <w:shd w:val="clear" w:color="auto" w:fill="auto"/>
          </w:tcPr>
          <w:p w14:paraId="68D79A73" w14:textId="77777777" w:rsidR="00940C95" w:rsidRPr="008B4F5E" w:rsidRDefault="002445C2" w:rsidP="009F4EE4">
            <w:pPr>
              <w:spacing w:after="0" w:line="240" w:lineRule="auto"/>
              <w:ind w:right="17"/>
              <w:jc w:val="both"/>
              <w:rPr>
                <w:rFonts w:eastAsia="Times New Roman" w:cs="Times New Roman"/>
                <w:color w:val="000000" w:themeColor="text1"/>
                <w:sz w:val="20"/>
                <w:szCs w:val="20"/>
                <w:lang w:val="ru-RU"/>
              </w:rPr>
            </w:pPr>
            <w:r w:rsidRPr="008B4F5E">
              <w:rPr>
                <w:rFonts w:eastAsia="Times New Roman" w:cs="Times New Roman"/>
                <w:color w:val="000000" w:themeColor="text1"/>
                <w:sz w:val="20"/>
                <w:szCs w:val="20"/>
                <w:lang w:val="ru-RU"/>
              </w:rPr>
              <w:t xml:space="preserve">Понуђач мора доставити: </w:t>
            </w:r>
          </w:p>
          <w:p w14:paraId="3F1B0CCE" w14:textId="352D07A2" w:rsidR="00940C95" w:rsidRPr="00723371" w:rsidRDefault="00844008" w:rsidP="00940C95">
            <w:pPr>
              <w:spacing w:after="0" w:line="240" w:lineRule="auto"/>
              <w:ind w:right="17"/>
              <w:jc w:val="both"/>
              <w:rPr>
                <w:rFonts w:eastAsia="Times New Roman" w:cs="Times New Roman"/>
                <w:color w:val="000000" w:themeColor="text1"/>
                <w:sz w:val="20"/>
                <w:szCs w:val="20"/>
                <w:lang w:val="ru-RU"/>
              </w:rPr>
            </w:pPr>
            <w:r w:rsidRPr="00723371">
              <w:rPr>
                <w:rFonts w:eastAsia="Times New Roman" w:cs="Times New Roman"/>
                <w:color w:val="000000" w:themeColor="text1"/>
                <w:sz w:val="20"/>
                <w:szCs w:val="20"/>
                <w:lang w:val="ru-RU"/>
              </w:rPr>
              <w:t>а</w:t>
            </w:r>
            <w:r w:rsidR="00940C95" w:rsidRPr="00723371">
              <w:rPr>
                <w:rFonts w:eastAsia="Times New Roman" w:cs="Times New Roman"/>
                <w:color w:val="000000" w:themeColor="text1"/>
                <w:sz w:val="20"/>
                <w:szCs w:val="20"/>
                <w:lang w:val="ru-RU"/>
              </w:rPr>
              <w:t xml:space="preserve">) </w:t>
            </w:r>
            <w:r w:rsidR="002445C2" w:rsidRPr="00723371">
              <w:rPr>
                <w:rFonts w:eastAsia="Times New Roman" w:cs="Times New Roman"/>
                <w:color w:val="000000" w:themeColor="text1"/>
                <w:sz w:val="20"/>
                <w:szCs w:val="20"/>
                <w:lang w:val="ru-RU"/>
              </w:rPr>
              <w:t xml:space="preserve">попуњен и оверен образац </w:t>
            </w:r>
            <w:r w:rsidR="00D2786F" w:rsidRPr="00723371">
              <w:rPr>
                <w:rFonts w:eastAsia="Times New Roman" w:cs="Times New Roman"/>
                <w:color w:val="000000" w:themeColor="text1"/>
                <w:sz w:val="20"/>
                <w:szCs w:val="20"/>
                <w:lang w:val="ru-RU"/>
              </w:rPr>
              <w:t>9)4)</w:t>
            </w:r>
            <w:r w:rsidR="00D2786F" w:rsidRPr="00723371">
              <w:rPr>
                <w:rFonts w:eastAsia="Times New Roman" w:cs="Times New Roman"/>
                <w:color w:val="000000" w:themeColor="text1"/>
                <w:sz w:val="20"/>
                <w:szCs w:val="20"/>
                <w:lang w:val="en-US"/>
              </w:rPr>
              <w:t>;</w:t>
            </w:r>
            <w:r w:rsidR="00D2786F" w:rsidRPr="00723371">
              <w:rPr>
                <w:rFonts w:eastAsia="Times New Roman" w:cs="Times New Roman"/>
                <w:color w:val="000000" w:themeColor="text1"/>
                <w:sz w:val="20"/>
                <w:szCs w:val="20"/>
                <w:lang w:val="ru-RU"/>
              </w:rPr>
              <w:t xml:space="preserve"> </w:t>
            </w:r>
            <w:r w:rsidR="00B70787" w:rsidRPr="00723371">
              <w:rPr>
                <w:rFonts w:eastAsia="Times New Roman" w:cs="Times New Roman"/>
                <w:color w:val="000000" w:themeColor="text1"/>
                <w:sz w:val="20"/>
                <w:szCs w:val="20"/>
                <w:lang w:val="ru-RU"/>
              </w:rPr>
              <w:t>образац 9)4</w:t>
            </w:r>
            <w:r w:rsidR="002445C2" w:rsidRPr="00723371">
              <w:rPr>
                <w:rFonts w:eastAsia="Times New Roman" w:cs="Times New Roman"/>
                <w:color w:val="000000" w:themeColor="text1"/>
                <w:sz w:val="20"/>
                <w:szCs w:val="20"/>
                <w:lang w:val="ru-RU"/>
              </w:rPr>
              <w:t>)</w:t>
            </w:r>
            <w:r w:rsidR="006F691E" w:rsidRPr="00723371">
              <w:rPr>
                <w:rFonts w:eastAsia="Times New Roman" w:cs="Times New Roman"/>
                <w:color w:val="000000" w:themeColor="text1"/>
                <w:sz w:val="20"/>
                <w:szCs w:val="20"/>
                <w:lang w:val="ru-RU"/>
              </w:rPr>
              <w:t>1</w:t>
            </w:r>
            <w:r w:rsidR="002445C2" w:rsidRPr="00723371">
              <w:rPr>
                <w:rFonts w:eastAsia="Times New Roman" w:cs="Times New Roman"/>
                <w:color w:val="000000" w:themeColor="text1"/>
                <w:sz w:val="20"/>
                <w:szCs w:val="20"/>
                <w:lang w:val="ru-RU"/>
              </w:rPr>
              <w:t>)</w:t>
            </w:r>
            <w:r w:rsidR="002445C2" w:rsidRPr="00723371">
              <w:rPr>
                <w:rFonts w:eastAsia="Times New Roman" w:cs="Times New Roman"/>
                <w:b/>
                <w:color w:val="000000" w:themeColor="text1"/>
                <w:sz w:val="20"/>
                <w:szCs w:val="20"/>
                <w:lang w:val="ru-RU"/>
              </w:rPr>
              <w:t xml:space="preserve"> </w:t>
            </w:r>
            <w:r w:rsidR="00323D48" w:rsidRPr="00723371">
              <w:rPr>
                <w:rFonts w:eastAsia="Times New Roman" w:cs="Times New Roman"/>
                <w:color w:val="000000" w:themeColor="text1"/>
                <w:sz w:val="20"/>
                <w:szCs w:val="20"/>
                <w:lang w:val="ru-RU"/>
              </w:rPr>
              <w:t>и фотокопиј</w:t>
            </w:r>
            <w:r w:rsidR="00D2786F" w:rsidRPr="00723371">
              <w:rPr>
                <w:rFonts w:eastAsia="Times New Roman" w:cs="Times New Roman"/>
                <w:color w:val="000000" w:themeColor="text1"/>
                <w:sz w:val="20"/>
                <w:szCs w:val="20"/>
                <w:lang w:val="sr-Cyrl-RS"/>
              </w:rPr>
              <w:t>у</w:t>
            </w:r>
            <w:r w:rsidR="00940C95" w:rsidRPr="00723371">
              <w:rPr>
                <w:rFonts w:eastAsia="Times New Roman" w:cs="Times New Roman"/>
                <w:color w:val="000000" w:themeColor="text1"/>
                <w:sz w:val="20"/>
                <w:szCs w:val="20"/>
                <w:lang w:val="ru-RU"/>
              </w:rPr>
              <w:t xml:space="preserve"> Уговора </w:t>
            </w:r>
            <w:r w:rsidR="00D2786F" w:rsidRPr="00723371">
              <w:rPr>
                <w:rFonts w:eastAsia="Times New Roman" w:cs="Times New Roman"/>
                <w:color w:val="000000" w:themeColor="text1"/>
                <w:sz w:val="20"/>
                <w:szCs w:val="20"/>
                <w:lang w:val="ru-RU"/>
              </w:rPr>
              <w:t xml:space="preserve"> са припадајућим евентуалним А</w:t>
            </w:r>
            <w:r w:rsidR="00323D48" w:rsidRPr="00723371">
              <w:rPr>
                <w:rFonts w:eastAsia="Times New Roman" w:cs="Times New Roman"/>
                <w:color w:val="000000" w:themeColor="text1"/>
                <w:sz w:val="20"/>
                <w:szCs w:val="20"/>
                <w:lang w:val="ru-RU"/>
              </w:rPr>
              <w:t>нексима</w:t>
            </w:r>
          </w:p>
          <w:p w14:paraId="49FE6181" w14:textId="77777777" w:rsidR="001C067A" w:rsidRPr="008B4F5E" w:rsidRDefault="001C067A" w:rsidP="00940C95">
            <w:pPr>
              <w:spacing w:after="0" w:line="240" w:lineRule="auto"/>
              <w:ind w:right="17"/>
              <w:jc w:val="both"/>
              <w:rPr>
                <w:rFonts w:eastAsia="Times New Roman" w:cs="Times New Roman"/>
                <w:color w:val="000000" w:themeColor="text1"/>
                <w:sz w:val="20"/>
                <w:szCs w:val="20"/>
                <w:lang w:val="ru-RU"/>
              </w:rPr>
            </w:pPr>
          </w:p>
          <w:p w14:paraId="46E99806" w14:textId="657FF738" w:rsidR="00AD22C6" w:rsidRPr="008B4F5E" w:rsidRDefault="00844008" w:rsidP="00940C95">
            <w:pPr>
              <w:spacing w:after="0" w:line="240" w:lineRule="auto"/>
              <w:ind w:right="17"/>
              <w:jc w:val="both"/>
              <w:rPr>
                <w:rFonts w:eastAsia="Times New Roman" w:cs="Times New Roman"/>
                <w:color w:val="000000" w:themeColor="text1"/>
                <w:sz w:val="20"/>
                <w:szCs w:val="20"/>
                <w:lang w:val="sr-Cyrl-CS"/>
              </w:rPr>
            </w:pPr>
            <w:r w:rsidRPr="008B4F5E">
              <w:rPr>
                <w:rFonts w:eastAsia="Times New Roman" w:cs="Times New Roman"/>
                <w:color w:val="000000" w:themeColor="text1"/>
                <w:sz w:val="20"/>
                <w:szCs w:val="20"/>
                <w:lang w:val="ru-RU"/>
              </w:rPr>
              <w:lastRenderedPageBreak/>
              <w:t>б</w:t>
            </w:r>
            <w:r w:rsidR="00AD22C6" w:rsidRPr="008B4F5E">
              <w:rPr>
                <w:rFonts w:eastAsia="Times New Roman" w:cs="Times New Roman"/>
                <w:color w:val="000000" w:themeColor="text1"/>
                <w:sz w:val="20"/>
                <w:szCs w:val="20"/>
                <w:lang w:val="ru-RU"/>
              </w:rPr>
              <w:t>) важећа потврда а</w:t>
            </w:r>
            <w:r w:rsidRPr="008B4F5E">
              <w:rPr>
                <w:rFonts w:eastAsia="Times New Roman" w:cs="Times New Roman"/>
                <w:color w:val="000000" w:themeColor="text1"/>
                <w:sz w:val="20"/>
                <w:szCs w:val="20"/>
                <w:lang w:val="ru-RU"/>
              </w:rPr>
              <w:t xml:space="preserve">уторизованог </w:t>
            </w:r>
            <w:r w:rsidR="00634097" w:rsidRPr="008B4F5E">
              <w:rPr>
                <w:rFonts w:cs="Arial"/>
                <w:color w:val="000000" w:themeColor="text1"/>
                <w:sz w:val="20"/>
                <w:lang w:val="sr-Cyrl-RS" w:eastAsia="sr-Latn-RS"/>
              </w:rPr>
              <w:t>„</w:t>
            </w:r>
            <w:r w:rsidR="00634097" w:rsidRPr="008B4F5E">
              <w:rPr>
                <w:rFonts w:cs="Arial"/>
                <w:color w:val="000000" w:themeColor="text1"/>
                <w:sz w:val="20"/>
                <w:lang w:val="en-US" w:eastAsia="sr-Latn-RS"/>
              </w:rPr>
              <w:t>ESRI</w:t>
            </w:r>
            <w:r w:rsidR="00634097" w:rsidRPr="008B4F5E">
              <w:rPr>
                <w:rFonts w:cs="Arial"/>
                <w:color w:val="000000" w:themeColor="text1"/>
                <w:sz w:val="20"/>
                <w:lang w:val="sr-Cyrl-RS" w:eastAsia="sr-Latn-RS"/>
              </w:rPr>
              <w:t>“</w:t>
            </w:r>
            <w:r w:rsidR="00634097" w:rsidRPr="008B4F5E">
              <w:rPr>
                <w:rFonts w:cs="Arial"/>
                <w:color w:val="000000" w:themeColor="text1"/>
                <w:sz w:val="20"/>
                <w:lang w:val="en-US" w:eastAsia="sr-Latn-RS"/>
              </w:rPr>
              <w:t xml:space="preserve"> </w:t>
            </w:r>
            <w:r w:rsidRPr="008B4F5E">
              <w:rPr>
                <w:rFonts w:eastAsia="Times New Roman" w:cs="Times New Roman"/>
                <w:color w:val="000000" w:themeColor="text1"/>
                <w:sz w:val="20"/>
                <w:szCs w:val="20"/>
                <w:lang w:val="en-US"/>
              </w:rPr>
              <w:t xml:space="preserve"> </w:t>
            </w:r>
            <w:r w:rsidR="007C2344" w:rsidRPr="008B4F5E">
              <w:rPr>
                <w:rFonts w:eastAsia="Times New Roman" w:cs="Times New Roman"/>
                <w:color w:val="000000" w:themeColor="text1"/>
                <w:sz w:val="20"/>
                <w:szCs w:val="20"/>
                <w:lang w:val="sr-Cyrl-RS"/>
              </w:rPr>
              <w:t xml:space="preserve">дистрибутера </w:t>
            </w:r>
            <w:r w:rsidRPr="008B4F5E">
              <w:rPr>
                <w:rFonts w:eastAsia="Times New Roman" w:cs="Times New Roman"/>
                <w:color w:val="000000" w:themeColor="text1"/>
                <w:sz w:val="20"/>
                <w:szCs w:val="20"/>
                <w:lang w:val="sr-Cyrl-CS"/>
              </w:rPr>
              <w:t xml:space="preserve">којом се потврђује техничка подршка понуђачу за повезивање софтверских модула са другим софтверима базираним на </w:t>
            </w:r>
            <w:r w:rsidR="00634097" w:rsidRPr="008B4F5E">
              <w:rPr>
                <w:rFonts w:cs="Arial"/>
                <w:color w:val="000000" w:themeColor="text1"/>
                <w:sz w:val="20"/>
                <w:lang w:val="sr-Cyrl-RS" w:eastAsia="sr-Latn-RS"/>
              </w:rPr>
              <w:t>„</w:t>
            </w:r>
            <w:r w:rsidR="00634097" w:rsidRPr="008B4F5E">
              <w:rPr>
                <w:rFonts w:cs="Arial"/>
                <w:color w:val="000000" w:themeColor="text1"/>
                <w:sz w:val="20"/>
                <w:lang w:val="en-US" w:eastAsia="sr-Latn-RS"/>
              </w:rPr>
              <w:t>ESRI</w:t>
            </w:r>
            <w:r w:rsidR="00634097" w:rsidRPr="008B4F5E">
              <w:rPr>
                <w:rFonts w:cs="Arial"/>
                <w:color w:val="000000" w:themeColor="text1"/>
                <w:sz w:val="20"/>
                <w:lang w:val="sr-Cyrl-RS" w:eastAsia="sr-Latn-RS"/>
              </w:rPr>
              <w:t>“</w:t>
            </w:r>
            <w:r w:rsidR="00634097" w:rsidRPr="008B4F5E">
              <w:rPr>
                <w:rFonts w:cs="Arial"/>
                <w:color w:val="000000" w:themeColor="text1"/>
                <w:sz w:val="20"/>
                <w:lang w:val="en-US" w:eastAsia="sr-Latn-RS"/>
              </w:rPr>
              <w:t xml:space="preserve"> </w:t>
            </w:r>
            <w:r w:rsidRPr="008B4F5E">
              <w:rPr>
                <w:rFonts w:eastAsia="Times New Roman" w:cs="Times New Roman"/>
                <w:color w:val="000000" w:themeColor="text1"/>
                <w:sz w:val="20"/>
                <w:szCs w:val="20"/>
                <w:lang w:val="sr-Cyrl-CS"/>
              </w:rPr>
              <w:t xml:space="preserve"> платформи </w:t>
            </w:r>
          </w:p>
          <w:p w14:paraId="038F0FCE" w14:textId="77777777" w:rsidR="001C067A" w:rsidRPr="008B4F5E" w:rsidRDefault="001C067A" w:rsidP="00940C95">
            <w:pPr>
              <w:spacing w:after="0" w:line="240" w:lineRule="auto"/>
              <w:ind w:right="17"/>
              <w:jc w:val="both"/>
              <w:rPr>
                <w:rFonts w:eastAsia="Times New Roman" w:cs="Times New Roman"/>
                <w:i/>
                <w:color w:val="000000" w:themeColor="text1"/>
                <w:sz w:val="20"/>
                <w:szCs w:val="20"/>
                <w:lang w:val="sr-Cyrl-CS"/>
              </w:rPr>
            </w:pPr>
          </w:p>
          <w:p w14:paraId="4F30534C" w14:textId="034CE3B5" w:rsidR="003231D5" w:rsidRPr="008B4F5E" w:rsidRDefault="00844008" w:rsidP="004B4101">
            <w:pPr>
              <w:spacing w:after="0" w:line="240" w:lineRule="auto"/>
              <w:ind w:right="17"/>
              <w:jc w:val="both"/>
              <w:rPr>
                <w:rFonts w:eastAsia="Times New Roman" w:cs="Times New Roman"/>
                <w:color w:val="000000" w:themeColor="text1"/>
                <w:sz w:val="20"/>
                <w:szCs w:val="20"/>
                <w:lang w:val="ru-RU"/>
              </w:rPr>
            </w:pPr>
            <w:r w:rsidRPr="008B4F5E">
              <w:rPr>
                <w:rFonts w:eastAsia="Times New Roman" w:cs="Times New Roman"/>
                <w:color w:val="000000" w:themeColor="text1"/>
                <w:sz w:val="20"/>
                <w:szCs w:val="20"/>
                <w:lang w:val="ru-RU"/>
              </w:rPr>
              <w:t xml:space="preserve">в) </w:t>
            </w:r>
            <w:r w:rsidR="00B70787" w:rsidRPr="00B70787">
              <w:rPr>
                <w:rFonts w:eastAsia="Times New Roman" w:cs="Times New Roman"/>
                <w:sz w:val="20"/>
                <w:szCs w:val="20"/>
                <w:lang w:val="ru-RU"/>
              </w:rPr>
              <w:t xml:space="preserve">образац 9).2). </w:t>
            </w:r>
            <w:r w:rsidR="00B70787" w:rsidRPr="00723371">
              <w:rPr>
                <w:rFonts w:eastAsia="Times New Roman" w:cs="Times New Roman"/>
                <w:sz w:val="20"/>
                <w:szCs w:val="20"/>
                <w:lang w:val="ru-RU"/>
              </w:rPr>
              <w:t>Потврда 1</w:t>
            </w:r>
            <w:r w:rsidR="00713959" w:rsidRPr="00723371">
              <w:rPr>
                <w:rFonts w:eastAsia="Times New Roman" w:cs="Times New Roman"/>
                <w:sz w:val="20"/>
                <w:szCs w:val="20"/>
                <w:lang w:val="ru-RU"/>
              </w:rPr>
              <w:t>- Сертификати/ ов</w:t>
            </w:r>
            <w:r w:rsidRPr="00723371">
              <w:rPr>
                <w:rFonts w:eastAsia="Times New Roman" w:cs="Times New Roman"/>
                <w:sz w:val="20"/>
                <w:szCs w:val="20"/>
                <w:lang w:val="ru-RU"/>
              </w:rPr>
              <w:t>лаш</w:t>
            </w:r>
            <w:r w:rsidR="003231D5" w:rsidRPr="00723371">
              <w:rPr>
                <w:rFonts w:eastAsia="Times New Roman" w:cs="Times New Roman"/>
                <w:sz w:val="20"/>
                <w:szCs w:val="20"/>
                <w:lang w:val="ru-RU"/>
              </w:rPr>
              <w:t>ћ</w:t>
            </w:r>
            <w:r w:rsidR="00751A66" w:rsidRPr="00723371">
              <w:rPr>
                <w:rFonts w:eastAsia="Times New Roman" w:cs="Times New Roman"/>
                <w:sz w:val="20"/>
                <w:szCs w:val="20"/>
                <w:lang w:val="ru-RU"/>
              </w:rPr>
              <w:t xml:space="preserve">ења произвођача </w:t>
            </w:r>
            <w:r w:rsidR="00751A66" w:rsidRPr="00723371">
              <w:rPr>
                <w:rFonts w:eastAsia="Times New Roman" w:cs="Times New Roman"/>
                <w:color w:val="000000" w:themeColor="text1"/>
                <w:sz w:val="20"/>
                <w:szCs w:val="20"/>
                <w:lang w:val="ru-RU"/>
              </w:rPr>
              <w:t xml:space="preserve">опреме </w:t>
            </w:r>
            <w:r w:rsidR="004469BB" w:rsidRPr="00723371">
              <w:rPr>
                <w:rFonts w:eastAsia="Times New Roman" w:cs="Times New Roman"/>
                <w:color w:val="000000" w:themeColor="text1"/>
                <w:sz w:val="20"/>
                <w:szCs w:val="20"/>
                <w:lang w:val="ru-RU"/>
              </w:rPr>
              <w:t>или</w:t>
            </w:r>
            <w:r w:rsidR="003231D5" w:rsidRPr="00723371">
              <w:rPr>
                <w:rFonts w:eastAsia="Times New Roman" w:cs="Times New Roman"/>
                <w:color w:val="000000" w:themeColor="text1"/>
                <w:sz w:val="20"/>
                <w:szCs w:val="20"/>
                <w:lang w:val="ru-RU"/>
              </w:rPr>
              <w:t xml:space="preserve"> дистрибутера који је овлашћен од произвођача</w:t>
            </w:r>
            <w:r w:rsidR="00440977" w:rsidRPr="00723371">
              <w:rPr>
                <w:rFonts w:eastAsia="Times New Roman" w:cs="Times New Roman"/>
                <w:color w:val="000000" w:themeColor="text1"/>
                <w:sz w:val="20"/>
                <w:szCs w:val="20"/>
                <w:lang w:val="ru-RU"/>
              </w:rPr>
              <w:t xml:space="preserve"> опреме </w:t>
            </w:r>
            <w:r w:rsidR="003231D5" w:rsidRPr="00723371">
              <w:rPr>
                <w:rFonts w:cs="Arial"/>
                <w:color w:val="000000" w:themeColor="text1"/>
                <w:sz w:val="20"/>
                <w:shd w:val="clear" w:color="auto" w:fill="FFFFFF" w:themeFill="background1"/>
                <w:lang w:val="sr-Cyrl-CS" w:eastAsia="sr-Latn-RS"/>
              </w:rPr>
              <w:t>за мониторинг квалитета амбијенталног ваздуха- за</w:t>
            </w:r>
            <w:r w:rsidR="00440977" w:rsidRPr="00723371">
              <w:rPr>
                <w:rFonts w:cs="Arial"/>
                <w:color w:val="000000" w:themeColor="text1"/>
                <w:sz w:val="20"/>
                <w:shd w:val="clear" w:color="auto" w:fill="FFFFFF" w:themeFill="background1"/>
                <w:lang w:val="sr-Cyrl-CS" w:eastAsia="sr-Latn-RS"/>
              </w:rPr>
              <w:t xml:space="preserve"> продају,</w:t>
            </w:r>
            <w:r w:rsidR="003231D5" w:rsidRPr="00723371">
              <w:rPr>
                <w:rFonts w:cs="Arial"/>
                <w:color w:val="000000" w:themeColor="text1"/>
                <w:sz w:val="20"/>
                <w:shd w:val="clear" w:color="auto" w:fill="FFFFFF" w:themeFill="background1"/>
                <w:lang w:val="sr-Cyrl-CS" w:eastAsia="sr-Latn-RS"/>
              </w:rPr>
              <w:t xml:space="preserve"> сервис и одржавање опреме</w:t>
            </w:r>
            <w:r w:rsidR="003231D5" w:rsidRPr="008B4F5E">
              <w:rPr>
                <w:rFonts w:cs="Arial"/>
                <w:color w:val="000000" w:themeColor="text1"/>
                <w:sz w:val="20"/>
                <w:shd w:val="clear" w:color="auto" w:fill="FFFFFF" w:themeFill="background1"/>
                <w:lang w:val="sr-Cyrl-CS" w:eastAsia="sr-Latn-RS"/>
              </w:rPr>
              <w:t xml:space="preserve"> за мониторинг амбијенталног ваздуха према параметрима који се налазе у мрежи станица за аутоматски мониторинг квалитета ваздуха Понуђача , а којим се потврђује техничка подршка приликом израде и тестирања софтверских модула.</w:t>
            </w:r>
            <w:r w:rsidR="003231D5" w:rsidRPr="008B4F5E">
              <w:rPr>
                <w:rFonts w:eastAsia="Times New Roman" w:cs="Times New Roman"/>
                <w:color w:val="000000" w:themeColor="text1"/>
                <w:sz w:val="20"/>
                <w:szCs w:val="20"/>
                <w:lang w:val="ru-RU"/>
              </w:rPr>
              <w:t xml:space="preserve"> потписана и оверена од стране овлашћеног лица понуђача</w:t>
            </w:r>
          </w:p>
        </w:tc>
      </w:tr>
      <w:tr w:rsidR="00347D4A" w:rsidRPr="00D6044D" w14:paraId="19E4CEB2" w14:textId="77777777" w:rsidTr="004147A2">
        <w:trPr>
          <w:trHeight w:val="135"/>
          <w:tblCellSpacing w:w="20" w:type="dxa"/>
        </w:trPr>
        <w:tc>
          <w:tcPr>
            <w:tcW w:w="1183" w:type="dxa"/>
            <w:vMerge w:val="restart"/>
            <w:shd w:val="clear" w:color="auto" w:fill="E6E6E6"/>
          </w:tcPr>
          <w:p w14:paraId="52944890"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3</w:t>
            </w:r>
          </w:p>
        </w:tc>
        <w:tc>
          <w:tcPr>
            <w:tcW w:w="8580" w:type="dxa"/>
            <w:shd w:val="clear" w:color="auto" w:fill="FFFF99"/>
          </w:tcPr>
          <w:p w14:paraId="1DB0922F"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ru-RU"/>
              </w:rPr>
              <w:t>технички капацитет</w:t>
            </w:r>
          </w:p>
        </w:tc>
      </w:tr>
      <w:tr w:rsidR="00347D4A" w:rsidRPr="00D6044D" w14:paraId="0AFBFF0F" w14:textId="77777777" w:rsidTr="004147A2">
        <w:trPr>
          <w:trHeight w:val="172"/>
          <w:tblCellSpacing w:w="20" w:type="dxa"/>
        </w:trPr>
        <w:tc>
          <w:tcPr>
            <w:tcW w:w="1183" w:type="dxa"/>
            <w:vMerge/>
            <w:shd w:val="clear" w:color="auto" w:fill="E6E6E6"/>
          </w:tcPr>
          <w:p w14:paraId="79DA504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747079D" w14:textId="63704F2E" w:rsidR="00347D4A" w:rsidRPr="00295481" w:rsidRDefault="009F4EE4" w:rsidP="00E8664F">
            <w:pPr>
              <w:pStyle w:val="ListParagraph"/>
              <w:numPr>
                <w:ilvl w:val="0"/>
                <w:numId w:val="10"/>
              </w:numPr>
              <w:autoSpaceDE w:val="0"/>
              <w:autoSpaceDN w:val="0"/>
              <w:adjustRightInd w:val="0"/>
              <w:spacing w:after="0"/>
              <w:rPr>
                <w:rFonts w:asciiTheme="minorHAnsi" w:hAnsiTheme="minorHAnsi" w:cs="Arial"/>
                <w:sz w:val="20"/>
                <w:lang w:val="sr-Latn-RS"/>
              </w:rPr>
            </w:pPr>
            <w:r>
              <w:rPr>
                <w:rFonts w:asciiTheme="minorHAnsi" w:hAnsiTheme="minorHAnsi" w:cs="Arial"/>
                <w:sz w:val="20"/>
                <w:lang w:val="sr-Latn-RS"/>
              </w:rPr>
              <w:t>***</w:t>
            </w:r>
          </w:p>
        </w:tc>
      </w:tr>
      <w:tr w:rsidR="00347D4A" w:rsidRPr="00D6044D" w14:paraId="13500AE3" w14:textId="77777777" w:rsidTr="004147A2">
        <w:trPr>
          <w:trHeight w:val="135"/>
          <w:tblCellSpacing w:w="20" w:type="dxa"/>
        </w:trPr>
        <w:tc>
          <w:tcPr>
            <w:tcW w:w="1183" w:type="dxa"/>
            <w:vMerge w:val="restart"/>
            <w:shd w:val="clear" w:color="auto" w:fill="E6E6E6"/>
          </w:tcPr>
          <w:p w14:paraId="0074A0F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8580" w:type="dxa"/>
            <w:shd w:val="clear" w:color="auto" w:fill="FFFF99"/>
          </w:tcPr>
          <w:p w14:paraId="154F03C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кадровски капацитет</w:t>
            </w:r>
          </w:p>
        </w:tc>
      </w:tr>
      <w:tr w:rsidR="00347D4A" w:rsidRPr="00D6044D" w14:paraId="2D6BB6E2" w14:textId="77777777" w:rsidTr="004147A2">
        <w:trPr>
          <w:trHeight w:val="135"/>
          <w:tblCellSpacing w:w="20" w:type="dxa"/>
        </w:trPr>
        <w:tc>
          <w:tcPr>
            <w:tcW w:w="1183" w:type="dxa"/>
            <w:vMerge/>
            <w:shd w:val="clear" w:color="auto" w:fill="E6E6E6"/>
          </w:tcPr>
          <w:p w14:paraId="00BE6A8B"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DCE3118" w14:textId="77777777" w:rsidR="002445C2" w:rsidRPr="00BC4181" w:rsidRDefault="002445C2" w:rsidP="002445C2">
            <w:pPr>
              <w:contextualSpacing/>
              <w:jc w:val="both"/>
              <w:rPr>
                <w:sz w:val="20"/>
                <w:szCs w:val="20"/>
                <w:u w:val="single"/>
                <w:lang w:val="sr-Cyrl-RS"/>
              </w:rPr>
            </w:pPr>
            <w:r w:rsidRPr="00BC4181">
              <w:rPr>
                <w:sz w:val="20"/>
                <w:szCs w:val="20"/>
                <w:u w:val="single"/>
                <w:lang w:val="sr-Cyrl-RS"/>
              </w:rPr>
              <w:t>Доказ за запослене/уговором ангажовано лице:</w:t>
            </w:r>
          </w:p>
          <w:p w14:paraId="3A3E1406" w14:textId="7620CFFB" w:rsidR="002445C2" w:rsidRPr="00D35406" w:rsidRDefault="002445C2" w:rsidP="00AA62CE">
            <w:pPr>
              <w:pStyle w:val="CommentText"/>
              <w:rPr>
                <w:rFonts w:asciiTheme="minorHAnsi" w:hAnsiTheme="minorHAnsi" w:cstheme="minorHAnsi"/>
                <w:lang w:val="sr-Cyrl-RS"/>
              </w:rPr>
            </w:pPr>
            <w:r w:rsidRPr="00BC4181">
              <w:rPr>
                <w:rFonts w:asciiTheme="minorHAnsi" w:hAnsiTheme="minorHAnsi" w:cstheme="minorHAnsi"/>
                <w:lang w:val="sr-Cyrl-RS"/>
              </w:rPr>
              <w:t>1</w:t>
            </w:r>
            <w:r w:rsidR="00AA62CE" w:rsidRPr="00BC4181">
              <w:rPr>
                <w:rFonts w:asciiTheme="minorHAnsi" w:hAnsiTheme="minorHAnsi" w:cstheme="minorHAnsi"/>
                <w:lang w:val="en-US"/>
              </w:rPr>
              <w:t>.</w:t>
            </w:r>
            <w:r w:rsidR="00AA62CE" w:rsidRPr="00BC4181">
              <w:rPr>
                <w:rFonts w:asciiTheme="minorHAnsi" w:hAnsiTheme="minorHAnsi" w:cstheme="minorHAnsi"/>
              </w:rPr>
              <w:t xml:space="preserve"> Образац М </w:t>
            </w:r>
            <w:r w:rsidR="005E2C53">
              <w:rPr>
                <w:rFonts w:asciiTheme="minorHAnsi" w:hAnsiTheme="minorHAnsi" w:cstheme="minorHAnsi"/>
                <w:lang w:val="en-US"/>
              </w:rPr>
              <w:t xml:space="preserve">4 </w:t>
            </w:r>
            <w:r w:rsidR="00AA62CE" w:rsidRPr="00BC4181">
              <w:rPr>
                <w:rFonts w:asciiTheme="minorHAnsi" w:hAnsiTheme="minorHAnsi" w:cstheme="minorHAnsi"/>
              </w:rPr>
              <w:t>(пријава, промена и одјава на обавезно социјално осигурање</w:t>
            </w:r>
            <w:r w:rsidR="00AA62CE" w:rsidRPr="00D35406">
              <w:rPr>
                <w:rFonts w:asciiTheme="minorHAnsi" w:hAnsiTheme="minorHAnsi" w:cstheme="minorHAnsi"/>
              </w:rPr>
              <w:t>)</w:t>
            </w:r>
            <w:r w:rsidR="001C21CE" w:rsidRPr="00D35406">
              <w:rPr>
                <w:rFonts w:asciiTheme="minorHAnsi" w:hAnsiTheme="minorHAnsi" w:cstheme="minorHAnsi"/>
                <w:lang w:val="sr-Cyrl-RS"/>
              </w:rPr>
              <w:t xml:space="preserve"> или уговор о раду или уговор о </w:t>
            </w:r>
            <w:r w:rsidR="00455880">
              <w:rPr>
                <w:rFonts w:asciiTheme="minorHAnsi" w:hAnsiTheme="minorHAnsi" w:cstheme="minorHAnsi"/>
                <w:lang w:val="sr-Cyrl-RS"/>
              </w:rPr>
              <w:t>обављању привремених и повремених послова;</w:t>
            </w:r>
          </w:p>
          <w:p w14:paraId="7A930DC2" w14:textId="4E86AE33" w:rsidR="002445C2" w:rsidRPr="00BC4181" w:rsidRDefault="002445C2" w:rsidP="002445C2">
            <w:pPr>
              <w:contextualSpacing/>
              <w:jc w:val="both"/>
              <w:rPr>
                <w:rFonts w:cstheme="minorHAnsi"/>
                <w:sz w:val="20"/>
                <w:szCs w:val="20"/>
                <w:lang w:val="sr-Cyrl-RS"/>
              </w:rPr>
            </w:pPr>
            <w:r w:rsidRPr="00BC4181">
              <w:rPr>
                <w:rFonts w:cstheme="minorHAnsi"/>
                <w:sz w:val="20"/>
                <w:szCs w:val="20"/>
                <w:lang w:val="sr-Cyrl-RS"/>
              </w:rPr>
              <w:t>2.</w:t>
            </w:r>
            <w:r w:rsidR="00AA62CE" w:rsidRPr="00BC4181">
              <w:rPr>
                <w:rFonts w:cstheme="minorHAnsi"/>
                <w:sz w:val="20"/>
                <w:szCs w:val="20"/>
              </w:rPr>
              <w:t xml:space="preserve"> </w:t>
            </w:r>
            <w:r w:rsidR="00BC4181">
              <w:rPr>
                <w:rFonts w:cstheme="minorHAnsi"/>
                <w:sz w:val="20"/>
                <w:szCs w:val="20"/>
                <w:lang w:val="sr-Cyrl-RS"/>
              </w:rPr>
              <w:t xml:space="preserve"> </w:t>
            </w:r>
            <w:r w:rsidR="00AA62CE" w:rsidRPr="00BC4181">
              <w:rPr>
                <w:rFonts w:cstheme="minorHAnsi"/>
                <w:sz w:val="20"/>
                <w:szCs w:val="20"/>
              </w:rPr>
              <w:t xml:space="preserve">3 </w:t>
            </w:r>
            <w:r w:rsidR="00BC4181">
              <w:rPr>
                <w:rFonts w:cstheme="minorHAnsi"/>
                <w:sz w:val="20"/>
                <w:szCs w:val="20"/>
              </w:rPr>
              <w:t xml:space="preserve">( </w:t>
            </w:r>
            <w:r w:rsidR="00BC4181">
              <w:rPr>
                <w:rFonts w:cstheme="minorHAnsi"/>
                <w:sz w:val="20"/>
                <w:szCs w:val="20"/>
                <w:lang w:val="sr-Cyrl-RS"/>
              </w:rPr>
              <w:t xml:space="preserve">три) </w:t>
            </w:r>
            <w:r w:rsidR="00AA62CE" w:rsidRPr="00BC4181">
              <w:rPr>
                <w:rFonts w:cstheme="minorHAnsi"/>
                <w:sz w:val="20"/>
                <w:szCs w:val="20"/>
              </w:rPr>
              <w:t>фотокопије диплома о захтеваној стручној спреми</w:t>
            </w:r>
            <w:r w:rsidRPr="00BC4181">
              <w:rPr>
                <w:rFonts w:cstheme="minorHAnsi"/>
                <w:sz w:val="20"/>
                <w:szCs w:val="20"/>
                <w:lang w:val="sr-Cyrl-RS"/>
              </w:rPr>
              <w:t>;</w:t>
            </w:r>
          </w:p>
          <w:p w14:paraId="653A381D" w14:textId="66AD35A4" w:rsidR="00940C95" w:rsidRPr="00BC4181" w:rsidRDefault="002445C2" w:rsidP="002445C2">
            <w:pPr>
              <w:contextualSpacing/>
              <w:jc w:val="both"/>
              <w:rPr>
                <w:rFonts w:cstheme="minorHAnsi"/>
                <w:sz w:val="20"/>
                <w:szCs w:val="20"/>
                <w:lang w:val="sr-Cyrl-RS"/>
              </w:rPr>
            </w:pPr>
            <w:r w:rsidRPr="00BC4181">
              <w:rPr>
                <w:rFonts w:cstheme="minorHAnsi"/>
                <w:sz w:val="20"/>
                <w:szCs w:val="20"/>
                <w:lang w:val="sr-Cyrl-RS"/>
              </w:rPr>
              <w:t>3.</w:t>
            </w:r>
            <w:r w:rsidR="00C01862" w:rsidRPr="00BC4181">
              <w:rPr>
                <w:rFonts w:cstheme="minorHAnsi"/>
                <w:sz w:val="20"/>
                <w:szCs w:val="20"/>
                <w:lang w:val="sr-Latn-RS"/>
              </w:rPr>
              <w:t xml:space="preserve"> </w:t>
            </w:r>
            <w:r w:rsidRPr="00BC4181">
              <w:rPr>
                <w:rFonts w:cstheme="minorHAnsi"/>
                <w:sz w:val="20"/>
                <w:szCs w:val="20"/>
                <w:lang w:val="sr-Cyrl-RS"/>
              </w:rPr>
              <w:t xml:space="preserve">Изјава под пуном материјалном и кривичном одговорношћу о броју запослених </w:t>
            </w:r>
            <w:r w:rsidRPr="00BC4181">
              <w:rPr>
                <w:rFonts w:cstheme="minorHAnsi"/>
                <w:sz w:val="20"/>
                <w:szCs w:val="20"/>
              </w:rPr>
              <w:t>(списак</w:t>
            </w:r>
            <w:r w:rsidRPr="00BC4181">
              <w:rPr>
                <w:rFonts w:cstheme="minorHAnsi"/>
                <w:sz w:val="20"/>
                <w:szCs w:val="20"/>
                <w:lang w:val="sr-Cyrl-RS"/>
              </w:rPr>
              <w:t xml:space="preserve"> </w:t>
            </w:r>
            <w:r w:rsidRPr="00BC4181">
              <w:rPr>
                <w:rFonts w:cstheme="minorHAnsi"/>
                <w:sz w:val="20"/>
                <w:szCs w:val="20"/>
              </w:rPr>
              <w:t>запослених)</w:t>
            </w:r>
            <w:r w:rsidRPr="00BC4181">
              <w:rPr>
                <w:rFonts w:cstheme="minorHAnsi"/>
                <w:sz w:val="20"/>
                <w:szCs w:val="20"/>
                <w:lang w:val="sr-Cyrl-RS"/>
              </w:rPr>
              <w:t xml:space="preserve"> – О</w:t>
            </w:r>
            <w:r w:rsidR="00B70787" w:rsidRPr="00BC4181">
              <w:rPr>
                <w:rFonts w:cstheme="minorHAnsi"/>
                <w:sz w:val="20"/>
                <w:szCs w:val="20"/>
                <w:lang w:val="sr-Cyrl-RS"/>
              </w:rPr>
              <w:t>БРАЗАЦ КАДРОВСКА ОПРЕМЉЕНОСТ 9)3</w:t>
            </w:r>
            <w:r w:rsidRPr="00BC4181">
              <w:rPr>
                <w:rFonts w:cstheme="minorHAnsi"/>
                <w:sz w:val="20"/>
                <w:szCs w:val="20"/>
                <w:lang w:val="sr-Cyrl-RS"/>
              </w:rPr>
              <w:t>)</w:t>
            </w:r>
            <w:r w:rsidRPr="00BC4181">
              <w:rPr>
                <w:rFonts w:cstheme="minorHAnsi"/>
                <w:sz w:val="20"/>
                <w:szCs w:val="20"/>
              </w:rPr>
              <w:t xml:space="preserve"> </w:t>
            </w:r>
            <w:r w:rsidRPr="00BC4181">
              <w:rPr>
                <w:rFonts w:cstheme="minorHAnsi"/>
                <w:sz w:val="20"/>
                <w:szCs w:val="20"/>
                <w:lang w:val="sr-Cyrl-RS"/>
              </w:rPr>
              <w:t>потписан од с</w:t>
            </w:r>
            <w:r w:rsidR="00B70787" w:rsidRPr="00BC4181">
              <w:rPr>
                <w:rFonts w:cstheme="minorHAnsi"/>
                <w:sz w:val="20"/>
                <w:szCs w:val="20"/>
                <w:lang w:val="sr-Cyrl-RS"/>
              </w:rPr>
              <w:t>тране овлашћеног лица понуђача.</w:t>
            </w:r>
          </w:p>
          <w:p w14:paraId="2409F794" w14:textId="7F98DEF4" w:rsidR="00347D4A" w:rsidRPr="008F4044" w:rsidRDefault="00940C95" w:rsidP="006661E1">
            <w:pPr>
              <w:contextualSpacing/>
              <w:jc w:val="both"/>
              <w:rPr>
                <w:rFonts w:cs="Verdana"/>
                <w:sz w:val="20"/>
                <w:szCs w:val="20"/>
                <w:lang w:val="sr-Cyrl-RS"/>
              </w:rPr>
            </w:pPr>
            <w:r w:rsidRPr="00BC4181">
              <w:rPr>
                <w:rFonts w:cstheme="minorHAnsi"/>
                <w:sz w:val="20"/>
                <w:szCs w:val="20"/>
                <w:lang w:val="sr-Cyrl-RS"/>
              </w:rPr>
              <w:t xml:space="preserve">4. Фотокупију сертификата произвођача опрема </w:t>
            </w:r>
            <w:r w:rsidR="006661E1" w:rsidRPr="00BC4181">
              <w:rPr>
                <w:rFonts w:cstheme="minorHAnsi"/>
                <w:sz w:val="20"/>
                <w:szCs w:val="20"/>
                <w:lang w:val="sr-Cyrl-RS"/>
              </w:rPr>
              <w:t>(</w:t>
            </w:r>
            <w:r w:rsidR="008F4044" w:rsidRPr="00BC4181">
              <w:rPr>
                <w:rFonts w:cstheme="minorHAnsi"/>
                <w:sz w:val="20"/>
                <w:szCs w:val="20"/>
                <w:lang w:val="sr-Cyrl-RS"/>
              </w:rPr>
              <w:t>анализатора гасова и анализатора / узоркивача честичних материјала за аутоматски мониторинг квалитета ваздуха) за сервис и одржавање опреме за аутоматски мониторинг квалитета ваздуха.</w:t>
            </w:r>
            <w:r w:rsidRPr="008B4F5E">
              <w:rPr>
                <w:sz w:val="20"/>
                <w:szCs w:val="20"/>
                <w:lang w:val="sr-Cyrl-RS"/>
              </w:rPr>
              <w:t xml:space="preserve"> </w:t>
            </w:r>
          </w:p>
        </w:tc>
      </w:tr>
      <w:tr w:rsidR="009F4EE4" w:rsidRPr="00D6044D" w14:paraId="0A0BB846" w14:textId="77777777" w:rsidTr="004147A2">
        <w:trPr>
          <w:trHeight w:val="135"/>
          <w:tblCellSpacing w:w="20" w:type="dxa"/>
        </w:trPr>
        <w:tc>
          <w:tcPr>
            <w:tcW w:w="1183" w:type="dxa"/>
            <w:shd w:val="clear" w:color="auto" w:fill="E6E6E6"/>
          </w:tcPr>
          <w:p w14:paraId="3B475051" w14:textId="77777777" w:rsidR="009F4EE4" w:rsidRPr="00D6044D" w:rsidRDefault="009F4EE4"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39E10F10" w14:textId="77777777" w:rsidR="009F4EE4" w:rsidRDefault="009F4EE4" w:rsidP="009F4EE4">
            <w:pPr>
              <w:spacing w:after="0" w:line="240" w:lineRule="auto"/>
              <w:ind w:right="-180"/>
              <w:rPr>
                <w:rFonts w:cs="Verdana"/>
                <w:sz w:val="20"/>
                <w:szCs w:val="20"/>
                <w:lang w:val="sr-Cyrl-RS"/>
              </w:rPr>
            </w:pPr>
          </w:p>
        </w:tc>
      </w:tr>
    </w:tbl>
    <w:p w14:paraId="76D0DAAE" w14:textId="0BAFA432" w:rsidR="000647F4" w:rsidRDefault="000647F4" w:rsidP="00347D4A">
      <w:pPr>
        <w:spacing w:after="0" w:line="240" w:lineRule="auto"/>
        <w:ind w:right="-360" w:firstLine="540"/>
        <w:jc w:val="both"/>
        <w:rPr>
          <w:rFonts w:eastAsia="Times New Roman" w:cs="Times New Roman"/>
          <w:b/>
          <w:sz w:val="20"/>
          <w:szCs w:val="20"/>
          <w:u w:val="single"/>
          <w:lang w:val="ru-RU"/>
        </w:rPr>
      </w:pPr>
    </w:p>
    <w:p w14:paraId="5E6F47D5" w14:textId="57306649" w:rsidR="00347D4A" w:rsidRPr="00D6044D" w:rsidRDefault="00347D4A" w:rsidP="00347D4A">
      <w:pPr>
        <w:spacing w:after="0" w:line="240" w:lineRule="auto"/>
        <w:ind w:right="-36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14:paraId="6E23971C" w14:textId="053E456D" w:rsidR="00347D4A" w:rsidRPr="00D6044D" w:rsidRDefault="002445C2" w:rsidP="00347D4A">
      <w:pPr>
        <w:spacing w:after="0" w:line="240" w:lineRule="auto"/>
        <w:ind w:right="-360" w:firstLine="540"/>
        <w:jc w:val="both"/>
        <w:rPr>
          <w:rFonts w:eastAsia="Times New Roman" w:cs="Times New Roman"/>
          <w:b/>
          <w:sz w:val="20"/>
          <w:szCs w:val="20"/>
          <w:u w:val="single"/>
          <w:lang w:val="ru-RU"/>
        </w:rPr>
      </w:pPr>
      <w:r>
        <w:rPr>
          <w:rFonts w:eastAsia="Times New Roman" w:cs="Times New Roman"/>
          <w:b/>
          <w:sz w:val="20"/>
          <w:szCs w:val="20"/>
          <w:u w:val="single"/>
          <w:lang w:val="ru-RU"/>
        </w:rPr>
        <w:t>(</w:t>
      </w:r>
      <w:r w:rsidR="006661E1">
        <w:rPr>
          <w:rFonts w:eastAsia="Times New Roman" w:cs="Times New Roman"/>
          <w:b/>
          <w:sz w:val="20"/>
          <w:szCs w:val="20"/>
          <w:u w:val="single"/>
          <w:lang w:val="ru-RU"/>
        </w:rPr>
        <w:t>уколико се Н</w:t>
      </w:r>
      <w:r w:rsidR="00347D4A" w:rsidRPr="00D6044D">
        <w:rPr>
          <w:rFonts w:eastAsia="Times New Roman" w:cs="Times New Roman"/>
          <w:b/>
          <w:sz w:val="20"/>
          <w:szCs w:val="20"/>
          <w:u w:val="single"/>
          <w:lang w:val="ru-RU"/>
        </w:rPr>
        <w:t>аручилац за ту могућност определио):</w:t>
      </w:r>
    </w:p>
    <w:p w14:paraId="6668FA1E" w14:textId="77777777" w:rsidR="00347D4A" w:rsidRPr="00D6044D" w:rsidRDefault="00347D4A" w:rsidP="00347D4A">
      <w:pPr>
        <w:autoSpaceDE w:val="0"/>
        <w:autoSpaceDN w:val="0"/>
        <w:adjustRightInd w:val="0"/>
        <w:spacing w:after="0" w:line="240" w:lineRule="auto"/>
        <w:jc w:val="both"/>
        <w:rPr>
          <w:rFonts w:cs="Verdana"/>
          <w:sz w:val="20"/>
          <w:szCs w:val="20"/>
          <w:lang w:val="sr-Cyrl-RS"/>
        </w:rPr>
      </w:pPr>
    </w:p>
    <w:p w14:paraId="64502EEE" w14:textId="77777777" w:rsidR="00347D4A" w:rsidRPr="001F56C5" w:rsidRDefault="00347D4A" w:rsidP="005863AB">
      <w:pPr>
        <w:autoSpaceDE w:val="0"/>
        <w:autoSpaceDN w:val="0"/>
        <w:adjustRightInd w:val="0"/>
        <w:spacing w:after="120" w:line="240" w:lineRule="auto"/>
        <w:jc w:val="both"/>
        <w:rPr>
          <w:rFonts w:cs="Verdana"/>
          <w:b/>
          <w:color w:val="000000" w:themeColor="text1"/>
          <w:sz w:val="20"/>
          <w:szCs w:val="20"/>
          <w:lang w:val="en-US"/>
        </w:rPr>
      </w:pPr>
      <w:r w:rsidRPr="001F56C5">
        <w:rPr>
          <w:rFonts w:cs="Verdana"/>
          <w:b/>
          <w:color w:val="000000" w:themeColor="text1"/>
          <w:sz w:val="20"/>
          <w:szCs w:val="20"/>
          <w:lang w:val="en-US"/>
        </w:rPr>
        <w:t>Испуњеност обавезних услова из члана 75. став 1</w:t>
      </w:r>
      <w:r w:rsidRPr="001F56C5">
        <w:rPr>
          <w:rFonts w:cs="Verdana"/>
          <w:b/>
          <w:color w:val="000000" w:themeColor="text1"/>
          <w:sz w:val="20"/>
          <w:szCs w:val="20"/>
          <w:lang w:val="sr-Cyrl-RS"/>
        </w:rPr>
        <w:t>.</w:t>
      </w:r>
      <w:r w:rsidRPr="001F56C5">
        <w:rPr>
          <w:rFonts w:cs="Verdana"/>
          <w:b/>
          <w:color w:val="000000" w:themeColor="text1"/>
          <w:sz w:val="20"/>
          <w:szCs w:val="20"/>
          <w:lang w:val="en-US"/>
        </w:rPr>
        <w:t xml:space="preserve"> сходно ставу 4. члана 77. Закона о јавним набавкама, понуђач</w:t>
      </w:r>
      <w:r w:rsidRPr="001F56C5">
        <w:rPr>
          <w:rFonts w:cs="Verdana"/>
          <w:b/>
          <w:color w:val="000000" w:themeColor="text1"/>
          <w:sz w:val="20"/>
          <w:szCs w:val="20"/>
          <w:lang w:val="sr-Cyrl-RS"/>
        </w:rPr>
        <w:t xml:space="preserve"> </w:t>
      </w:r>
      <w:r w:rsidRPr="001F56C5">
        <w:rPr>
          <w:rFonts w:cs="Verdana"/>
          <w:b/>
          <w:color w:val="000000" w:themeColor="text1"/>
          <w:sz w:val="20"/>
          <w:szCs w:val="20"/>
          <w:lang w:val="en-US"/>
        </w:rPr>
        <w:t>доказује достављањем ИЗЈАВЕ, којом под пуном</w:t>
      </w:r>
      <w:r w:rsidRPr="001F56C5">
        <w:rPr>
          <w:rFonts w:cs="Verdana"/>
          <w:b/>
          <w:color w:val="000000" w:themeColor="text1"/>
          <w:sz w:val="20"/>
          <w:szCs w:val="20"/>
          <w:lang w:val="sr-Cyrl-RS"/>
        </w:rPr>
        <w:t xml:space="preserve"> </w:t>
      </w:r>
      <w:r w:rsidRPr="001F56C5">
        <w:rPr>
          <w:rFonts w:cs="Verdana"/>
          <w:b/>
          <w:color w:val="000000" w:themeColor="text1"/>
          <w:sz w:val="20"/>
          <w:szCs w:val="20"/>
          <w:lang w:val="en-US"/>
        </w:rPr>
        <w:t>материјалном и кривичном одговорношћу,</w:t>
      </w:r>
      <w:r w:rsidRPr="001F56C5">
        <w:rPr>
          <w:rFonts w:cs="Verdana"/>
          <w:b/>
          <w:color w:val="000000" w:themeColor="text1"/>
          <w:sz w:val="20"/>
          <w:szCs w:val="20"/>
          <w:lang w:val="sr-Cyrl-RS"/>
        </w:rPr>
        <w:t xml:space="preserve"> </w:t>
      </w:r>
      <w:r w:rsidRPr="001F56C5">
        <w:rPr>
          <w:rFonts w:cs="Verdana"/>
          <w:b/>
          <w:color w:val="000000" w:themeColor="text1"/>
          <w:sz w:val="20"/>
          <w:szCs w:val="20"/>
          <w:lang w:val="en-US"/>
        </w:rPr>
        <w:t>потврђује да испуњава услове.</w:t>
      </w:r>
    </w:p>
    <w:p w14:paraId="3ABB3633" w14:textId="116467D4" w:rsidR="00437E12" w:rsidRPr="001F56C5" w:rsidRDefault="00347D4A" w:rsidP="005863AB">
      <w:pPr>
        <w:spacing w:after="120" w:line="240" w:lineRule="auto"/>
        <w:ind w:right="-23"/>
        <w:jc w:val="both"/>
        <w:rPr>
          <w:rFonts w:eastAsia="Times New Roman" w:cs="Times New Roman"/>
          <w:color w:val="000000" w:themeColor="text1"/>
          <w:sz w:val="20"/>
          <w:szCs w:val="20"/>
          <w:lang w:val="en-US"/>
        </w:rPr>
      </w:pPr>
      <w:r w:rsidRPr="001F56C5">
        <w:rPr>
          <w:rFonts w:eastAsia="Times New Roman" w:cs="Times New Roman"/>
          <w:color w:val="000000" w:themeColor="text1"/>
          <w:sz w:val="20"/>
          <w:szCs w:val="20"/>
          <w:lang w:val="ru-RU"/>
        </w:rPr>
        <w:t>Понуђач који достави Изјаву у смислу члана 77. став 4. ЗЈН НЕ ДОСТАВЉА ДОКАЗЕ из члана 77. став 1. тачка од 1. до 4. ЗЈН уз понуду.</w:t>
      </w:r>
      <w:r w:rsidRPr="001F56C5">
        <w:rPr>
          <w:rFonts w:eastAsia="Times New Roman" w:cs="Times New Roman"/>
          <w:b/>
          <w:color w:val="000000" w:themeColor="text1"/>
          <w:sz w:val="20"/>
          <w:szCs w:val="20"/>
          <w:u w:val="single"/>
          <w:lang w:val="ru-RU"/>
        </w:rPr>
        <w:t xml:space="preserve"> </w:t>
      </w:r>
    </w:p>
    <w:p w14:paraId="69143E7F" w14:textId="5500C57F" w:rsidR="00347D4A" w:rsidRDefault="00347D4A" w:rsidP="005863AB">
      <w:pPr>
        <w:autoSpaceDE w:val="0"/>
        <w:autoSpaceDN w:val="0"/>
        <w:adjustRightInd w:val="0"/>
        <w:spacing w:after="0" w:line="240" w:lineRule="auto"/>
        <w:jc w:val="both"/>
        <w:rPr>
          <w:rFonts w:cs="Verdana"/>
          <w:color w:val="000000" w:themeColor="text1"/>
          <w:sz w:val="20"/>
          <w:szCs w:val="20"/>
          <w:lang w:val="en-US"/>
        </w:rPr>
      </w:pPr>
      <w:r w:rsidRPr="001F56C5">
        <w:rPr>
          <w:rFonts w:cs="Verdana"/>
          <w:color w:val="000000" w:themeColor="text1"/>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w:t>
      </w:r>
      <w:r w:rsidR="006661E1">
        <w:rPr>
          <w:rFonts w:cs="Verdana"/>
          <w:color w:val="000000" w:themeColor="text1"/>
          <w:sz w:val="20"/>
          <w:szCs w:val="20"/>
          <w:lang w:val="sr-Cyrl-RS"/>
        </w:rPr>
        <w:t>П</w:t>
      </w:r>
      <w:r w:rsidRPr="001F56C5">
        <w:rPr>
          <w:rFonts w:cs="Verdana"/>
          <w:color w:val="000000" w:themeColor="text1"/>
          <w:sz w:val="20"/>
          <w:szCs w:val="20"/>
          <w:lang w:val="en-US"/>
        </w:rPr>
        <w:t xml:space="preserve">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14:paraId="2E458832" w14:textId="77777777" w:rsidR="001C6E42" w:rsidRDefault="001C6E42" w:rsidP="005863AB">
      <w:pPr>
        <w:autoSpaceDE w:val="0"/>
        <w:autoSpaceDN w:val="0"/>
        <w:adjustRightInd w:val="0"/>
        <w:spacing w:after="0" w:line="240" w:lineRule="auto"/>
        <w:jc w:val="both"/>
        <w:rPr>
          <w:rFonts w:cs="Verdana"/>
          <w:color w:val="000000" w:themeColor="text1"/>
          <w:sz w:val="20"/>
          <w:szCs w:val="20"/>
          <w:lang w:val="en-US"/>
        </w:rPr>
      </w:pPr>
    </w:p>
    <w:p w14:paraId="48AE8772" w14:textId="7D85F7FA" w:rsidR="00347D4A" w:rsidRPr="001F56C5" w:rsidRDefault="00347D4A" w:rsidP="005863AB">
      <w:pPr>
        <w:autoSpaceDE w:val="0"/>
        <w:autoSpaceDN w:val="0"/>
        <w:adjustRightInd w:val="0"/>
        <w:spacing w:after="0" w:line="240" w:lineRule="auto"/>
        <w:jc w:val="both"/>
        <w:rPr>
          <w:rFonts w:cs="Verdana"/>
          <w:color w:val="000000" w:themeColor="text1"/>
          <w:sz w:val="20"/>
          <w:szCs w:val="20"/>
          <w:lang w:val="en-US"/>
        </w:rPr>
      </w:pPr>
      <w:r w:rsidRPr="001F56C5">
        <w:rPr>
          <w:rFonts w:cs="Verdana"/>
          <w:color w:val="000000" w:themeColor="text1"/>
          <w:sz w:val="20"/>
          <w:szCs w:val="20"/>
          <w:lang w:val="en-US"/>
        </w:rPr>
        <w:t xml:space="preserve">Ако </w:t>
      </w:r>
      <w:r w:rsidR="006661E1">
        <w:rPr>
          <w:rFonts w:cs="Verdana"/>
          <w:color w:val="000000" w:themeColor="text1"/>
          <w:sz w:val="20"/>
          <w:szCs w:val="20"/>
          <w:lang w:val="sr-Cyrl-RS"/>
        </w:rPr>
        <w:t>П</w:t>
      </w:r>
      <w:r w:rsidRPr="001F56C5">
        <w:rPr>
          <w:rFonts w:cs="Verdana"/>
          <w:color w:val="000000" w:themeColor="text1"/>
          <w:sz w:val="20"/>
          <w:szCs w:val="20"/>
          <w:lang w:val="en-US"/>
        </w:rPr>
        <w:t xml:space="preserve">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14:paraId="205DFDDF" w14:textId="77777777" w:rsidR="005863AB" w:rsidRPr="001F56C5" w:rsidRDefault="005863AB" w:rsidP="005863AB">
      <w:pPr>
        <w:autoSpaceDE w:val="0"/>
        <w:autoSpaceDN w:val="0"/>
        <w:adjustRightInd w:val="0"/>
        <w:spacing w:after="0" w:line="240" w:lineRule="auto"/>
        <w:jc w:val="both"/>
        <w:rPr>
          <w:rFonts w:cs="Verdana"/>
          <w:b/>
          <w:bCs/>
          <w:color w:val="000000" w:themeColor="text1"/>
          <w:sz w:val="20"/>
          <w:szCs w:val="20"/>
          <w:lang w:val="en-US"/>
        </w:rPr>
      </w:pPr>
    </w:p>
    <w:p w14:paraId="28C217C4" w14:textId="77777777" w:rsidR="005863AB" w:rsidRPr="001F56C5" w:rsidRDefault="00347D4A" w:rsidP="005863AB">
      <w:pPr>
        <w:autoSpaceDE w:val="0"/>
        <w:autoSpaceDN w:val="0"/>
        <w:adjustRightInd w:val="0"/>
        <w:spacing w:after="0" w:line="240" w:lineRule="auto"/>
        <w:jc w:val="both"/>
        <w:rPr>
          <w:rFonts w:cs="Verdana"/>
          <w:b/>
          <w:bCs/>
          <w:color w:val="000000" w:themeColor="text1"/>
          <w:sz w:val="20"/>
          <w:szCs w:val="20"/>
          <w:lang w:val="en-US"/>
        </w:rPr>
      </w:pPr>
      <w:r w:rsidRPr="001F56C5">
        <w:rPr>
          <w:rFonts w:cs="Verdana"/>
          <w:b/>
          <w:bCs/>
          <w:color w:val="000000" w:themeColor="text1"/>
          <w:sz w:val="20"/>
          <w:szCs w:val="20"/>
          <w:lang w:val="en-US"/>
        </w:rPr>
        <w:t xml:space="preserve">Напомена: </w:t>
      </w:r>
      <w:r w:rsidRPr="001F56C5">
        <w:rPr>
          <w:rFonts w:cs="Verdana"/>
          <w:color w:val="000000" w:themeColor="text1"/>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1F56C5">
        <w:rPr>
          <w:rFonts w:cs="Verdana"/>
          <w:b/>
          <w:bCs/>
          <w:color w:val="000000" w:themeColor="text1"/>
          <w:sz w:val="20"/>
          <w:szCs w:val="20"/>
          <w:lang w:val="en-US"/>
        </w:rPr>
        <w:t>.</w:t>
      </w:r>
    </w:p>
    <w:p w14:paraId="6A8EFD2C" w14:textId="178730C0" w:rsidR="00347D4A" w:rsidRPr="001F56C5" w:rsidRDefault="00347D4A" w:rsidP="005863AB">
      <w:pPr>
        <w:autoSpaceDE w:val="0"/>
        <w:autoSpaceDN w:val="0"/>
        <w:adjustRightInd w:val="0"/>
        <w:spacing w:after="0" w:line="240" w:lineRule="auto"/>
        <w:jc w:val="both"/>
        <w:rPr>
          <w:rFonts w:cs="Verdana"/>
          <w:color w:val="000000" w:themeColor="text1"/>
          <w:sz w:val="20"/>
          <w:szCs w:val="20"/>
          <w:lang w:val="en-US"/>
        </w:rPr>
      </w:pPr>
      <w:r w:rsidRPr="001F56C5">
        <w:rPr>
          <w:rFonts w:cs="Verdana"/>
          <w:b/>
          <w:bCs/>
          <w:color w:val="000000" w:themeColor="text1"/>
          <w:sz w:val="20"/>
          <w:szCs w:val="20"/>
          <w:lang w:val="en-US"/>
        </w:rPr>
        <w:t xml:space="preserve">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1F56C5">
        <w:rPr>
          <w:rFonts w:cs="Verdana"/>
          <w:color w:val="000000" w:themeColor="text1"/>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14:paraId="7B231C4D" w14:textId="77777777" w:rsidR="005863AB" w:rsidRPr="001F56C5" w:rsidRDefault="005863AB" w:rsidP="005863AB">
      <w:pPr>
        <w:spacing w:after="0" w:line="240" w:lineRule="auto"/>
        <w:jc w:val="both"/>
        <w:rPr>
          <w:rFonts w:cs="Verdana"/>
          <w:color w:val="000000" w:themeColor="text1"/>
          <w:sz w:val="20"/>
          <w:szCs w:val="20"/>
          <w:lang w:val="en-US"/>
        </w:rPr>
      </w:pPr>
    </w:p>
    <w:p w14:paraId="0A937C3F" w14:textId="3CBBF92F" w:rsidR="00347D4A" w:rsidRPr="001F56C5" w:rsidRDefault="00347D4A" w:rsidP="005863AB">
      <w:pPr>
        <w:spacing w:after="0" w:line="240" w:lineRule="auto"/>
        <w:jc w:val="both"/>
        <w:rPr>
          <w:rFonts w:cs="Verdana"/>
          <w:color w:val="000000" w:themeColor="text1"/>
          <w:sz w:val="20"/>
          <w:szCs w:val="20"/>
          <w:lang w:val="sr-Cyrl-RS"/>
        </w:rPr>
      </w:pPr>
      <w:r w:rsidRPr="001F56C5">
        <w:rPr>
          <w:rFonts w:cs="Verdana"/>
          <w:color w:val="000000" w:themeColor="text1"/>
          <w:sz w:val="20"/>
          <w:szCs w:val="20"/>
          <w:lang w:val="en-US"/>
        </w:rPr>
        <w:lastRenderedPageBreak/>
        <w:t xml:space="preserve">Наручилац не може одбити као неприхватљиву понуду зато што не садржи доказ одређен ЗЈН или конкурсном документацијом, ако је </w:t>
      </w:r>
      <w:r w:rsidR="006661E1">
        <w:rPr>
          <w:rFonts w:cs="Verdana"/>
          <w:color w:val="000000" w:themeColor="text1"/>
          <w:sz w:val="20"/>
          <w:szCs w:val="20"/>
          <w:lang w:val="sr-Cyrl-RS"/>
        </w:rPr>
        <w:t>П</w:t>
      </w:r>
      <w:r w:rsidRPr="001F56C5">
        <w:rPr>
          <w:rFonts w:cs="Verdana"/>
          <w:color w:val="000000" w:themeColor="text1"/>
          <w:sz w:val="20"/>
          <w:szCs w:val="20"/>
          <w:lang w:val="en-US"/>
        </w:rPr>
        <w:t>онуђач навео у понуди интернет страницу на којој су тражени подаци јавно доступни.</w:t>
      </w:r>
    </w:p>
    <w:p w14:paraId="65FC3427" w14:textId="77777777" w:rsidR="005863AB" w:rsidRPr="001F56C5" w:rsidRDefault="005863AB" w:rsidP="005863AB">
      <w:pPr>
        <w:spacing w:after="0" w:line="240" w:lineRule="auto"/>
        <w:jc w:val="both"/>
        <w:rPr>
          <w:rFonts w:eastAsia="PMingLiU" w:cs="Times New Roman"/>
          <w:color w:val="000000" w:themeColor="text1"/>
          <w:sz w:val="20"/>
          <w:szCs w:val="20"/>
          <w:lang w:val="ru-RU"/>
        </w:rPr>
      </w:pPr>
    </w:p>
    <w:p w14:paraId="2A358B38" w14:textId="247EE2BB" w:rsidR="009268F1" w:rsidRPr="001F56C5" w:rsidRDefault="009268F1" w:rsidP="005863AB">
      <w:pPr>
        <w:spacing w:after="0" w:line="240" w:lineRule="auto"/>
        <w:jc w:val="both"/>
        <w:rPr>
          <w:rFonts w:eastAsia="PMingLiU" w:cs="Times New Roman"/>
          <w:color w:val="000000" w:themeColor="text1"/>
          <w:sz w:val="20"/>
          <w:szCs w:val="20"/>
          <w:lang w:val="ru-RU"/>
        </w:rPr>
      </w:pPr>
      <w:r w:rsidRPr="001F56C5">
        <w:rPr>
          <w:rFonts w:eastAsia="PMingLiU" w:cs="Times New Roman"/>
          <w:color w:val="000000" w:themeColor="text1"/>
          <w:sz w:val="20"/>
          <w:szCs w:val="20"/>
          <w:lang w:val="ru-RU"/>
        </w:rPr>
        <w:t xml:space="preserve">Ако </w:t>
      </w:r>
      <w:r w:rsidR="006661E1">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 xml:space="preserve">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69F7A65F" w14:textId="77777777" w:rsidR="005863AB" w:rsidRPr="001F56C5" w:rsidRDefault="005863AB" w:rsidP="005863AB">
      <w:pPr>
        <w:spacing w:after="0" w:line="240" w:lineRule="auto"/>
        <w:jc w:val="both"/>
        <w:rPr>
          <w:rFonts w:eastAsia="PMingLiU" w:cs="Times New Roman"/>
          <w:color w:val="000000" w:themeColor="text1"/>
          <w:sz w:val="20"/>
          <w:szCs w:val="20"/>
          <w:lang w:val="ru-RU"/>
        </w:rPr>
      </w:pPr>
    </w:p>
    <w:p w14:paraId="632AB217" w14:textId="124DD471" w:rsidR="009268F1" w:rsidRPr="001F56C5" w:rsidRDefault="009268F1" w:rsidP="005863AB">
      <w:pPr>
        <w:spacing w:after="0" w:line="240" w:lineRule="auto"/>
        <w:jc w:val="both"/>
        <w:rPr>
          <w:rFonts w:eastAsia="PMingLiU" w:cs="Times New Roman"/>
          <w:color w:val="000000" w:themeColor="text1"/>
          <w:sz w:val="20"/>
          <w:szCs w:val="20"/>
          <w:lang w:val="ru-RU"/>
        </w:rPr>
      </w:pPr>
      <w:r w:rsidRPr="001F56C5">
        <w:rPr>
          <w:rFonts w:eastAsia="PMingLiU" w:cs="Times New Roman"/>
          <w:color w:val="000000" w:themeColor="text1"/>
          <w:sz w:val="20"/>
          <w:szCs w:val="20"/>
          <w:lang w:val="ru-RU"/>
        </w:rPr>
        <w:t xml:space="preserve">Ако </w:t>
      </w:r>
      <w:r w:rsidR="006661E1">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046740">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 xml:space="preserve">онуђач има седиште и уколико уз понуду приложи одговарајући доказ за то, Наручилац ће дозволити </w:t>
      </w:r>
      <w:r w:rsidR="00046740">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онуђачу да накнадно достави тражена документа у примереном року.</w:t>
      </w:r>
    </w:p>
    <w:p w14:paraId="3D3C61D6" w14:textId="77777777" w:rsidR="00441597" w:rsidRDefault="00441597" w:rsidP="005863AB">
      <w:pPr>
        <w:spacing w:after="0" w:line="240" w:lineRule="auto"/>
        <w:jc w:val="both"/>
        <w:rPr>
          <w:rFonts w:eastAsia="PMingLiU" w:cs="Times New Roman"/>
          <w:color w:val="000000" w:themeColor="text1"/>
          <w:sz w:val="20"/>
          <w:szCs w:val="20"/>
          <w:lang w:val="ru-RU"/>
        </w:rPr>
      </w:pPr>
    </w:p>
    <w:p w14:paraId="49E37396" w14:textId="5EF75387" w:rsidR="00441597" w:rsidRDefault="009268F1" w:rsidP="006D4398">
      <w:pPr>
        <w:spacing w:after="0" w:line="240" w:lineRule="auto"/>
        <w:jc w:val="both"/>
        <w:rPr>
          <w:rFonts w:eastAsia="PMingLiU" w:cs="Times New Roman"/>
          <w:color w:val="000000" w:themeColor="text1"/>
          <w:sz w:val="20"/>
          <w:szCs w:val="20"/>
          <w:lang w:val="ru-RU"/>
        </w:rPr>
      </w:pPr>
      <w:r w:rsidRPr="001F56C5">
        <w:rPr>
          <w:rFonts w:eastAsia="PMingLiU" w:cs="Times New Roman"/>
          <w:color w:val="000000" w:themeColor="text1"/>
          <w:sz w:val="20"/>
          <w:szCs w:val="20"/>
          <w:lang w:val="ru-RU"/>
        </w:rPr>
        <w:t xml:space="preserve">На основу члана 79. став 10. ако се у држави у којој </w:t>
      </w:r>
      <w:r w:rsidR="00046740">
        <w:rPr>
          <w:rFonts w:eastAsia="PMingLiU" w:cs="Times New Roman"/>
          <w:color w:val="000000" w:themeColor="text1"/>
          <w:sz w:val="20"/>
          <w:szCs w:val="20"/>
          <w:lang w:val="ru-RU"/>
        </w:rPr>
        <w:t>П</w:t>
      </w:r>
      <w:r w:rsidRPr="001F56C5">
        <w:rPr>
          <w:rFonts w:eastAsia="PMingLiU" w:cs="Times New Roman"/>
          <w:color w:val="000000" w:themeColor="text1"/>
          <w:sz w:val="20"/>
          <w:szCs w:val="20"/>
          <w:lang w:val="ru-RU"/>
        </w:rPr>
        <w:t>онуђач има седиште не издају докази из члана 7</w:t>
      </w:r>
      <w:r w:rsidRPr="001F56C5">
        <w:rPr>
          <w:rFonts w:eastAsia="PMingLiU" w:cs="Times New Roman"/>
          <w:color w:val="000000" w:themeColor="text1"/>
          <w:sz w:val="20"/>
          <w:szCs w:val="20"/>
        </w:rPr>
        <w:t>7</w:t>
      </w:r>
      <w:r w:rsidRPr="001F56C5">
        <w:rPr>
          <w:rFonts w:eastAsia="PMingLiU" w:cs="Times New Roman"/>
          <w:color w:val="000000" w:themeColor="text1"/>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00065233">
        <w:rPr>
          <w:rFonts w:eastAsia="PMingLiU" w:cs="Times New Roman"/>
          <w:color w:val="000000" w:themeColor="text1"/>
          <w:sz w:val="20"/>
          <w:szCs w:val="20"/>
          <w:lang w:val="ru-RU"/>
        </w:rPr>
        <w:t>.</w:t>
      </w:r>
    </w:p>
    <w:p w14:paraId="55519AFC" w14:textId="70E85227" w:rsidR="006E2167" w:rsidRDefault="006E2167" w:rsidP="006D4398">
      <w:pPr>
        <w:spacing w:after="0" w:line="240" w:lineRule="auto"/>
        <w:jc w:val="both"/>
        <w:rPr>
          <w:rFonts w:eastAsia="PMingLiU" w:cs="Times New Roman"/>
          <w:color w:val="000000" w:themeColor="text1"/>
          <w:sz w:val="20"/>
          <w:szCs w:val="20"/>
          <w:lang w:val="ru-RU"/>
        </w:rPr>
      </w:pPr>
    </w:p>
    <w:p w14:paraId="1BA4981C" w14:textId="5987D540" w:rsidR="00556B0D" w:rsidRDefault="00556B0D" w:rsidP="006D4398">
      <w:pPr>
        <w:spacing w:after="0" w:line="240" w:lineRule="auto"/>
        <w:jc w:val="both"/>
        <w:rPr>
          <w:rFonts w:eastAsia="PMingLiU" w:cs="Times New Roman"/>
          <w:color w:val="000000" w:themeColor="text1"/>
          <w:sz w:val="20"/>
          <w:szCs w:val="20"/>
          <w:lang w:val="ru-RU"/>
        </w:rPr>
      </w:pPr>
    </w:p>
    <w:p w14:paraId="4B0CE8F1" w14:textId="2F181076" w:rsidR="00556B0D" w:rsidRDefault="00556B0D" w:rsidP="006D4398">
      <w:pPr>
        <w:spacing w:after="0" w:line="240" w:lineRule="auto"/>
        <w:jc w:val="both"/>
        <w:rPr>
          <w:rFonts w:eastAsia="PMingLiU" w:cs="Times New Roman"/>
          <w:color w:val="000000" w:themeColor="text1"/>
          <w:sz w:val="20"/>
          <w:szCs w:val="20"/>
          <w:lang w:val="ru-RU"/>
        </w:rPr>
      </w:pPr>
    </w:p>
    <w:p w14:paraId="493C4E84" w14:textId="7EAA8ED1" w:rsidR="00556B0D" w:rsidRDefault="00556B0D" w:rsidP="006D4398">
      <w:pPr>
        <w:spacing w:after="0" w:line="240" w:lineRule="auto"/>
        <w:jc w:val="both"/>
        <w:rPr>
          <w:rFonts w:eastAsia="PMingLiU" w:cs="Times New Roman"/>
          <w:color w:val="000000" w:themeColor="text1"/>
          <w:sz w:val="20"/>
          <w:szCs w:val="20"/>
          <w:lang w:val="ru-RU"/>
        </w:rPr>
      </w:pPr>
    </w:p>
    <w:p w14:paraId="7035E833" w14:textId="66F957FB" w:rsidR="00556B0D" w:rsidRDefault="00556B0D" w:rsidP="006D4398">
      <w:pPr>
        <w:spacing w:after="0" w:line="240" w:lineRule="auto"/>
        <w:jc w:val="both"/>
        <w:rPr>
          <w:rFonts w:eastAsia="PMingLiU" w:cs="Times New Roman"/>
          <w:color w:val="000000" w:themeColor="text1"/>
          <w:sz w:val="20"/>
          <w:szCs w:val="20"/>
          <w:lang w:val="ru-RU"/>
        </w:rPr>
      </w:pPr>
    </w:p>
    <w:p w14:paraId="06B1146D" w14:textId="32154154" w:rsidR="00556B0D" w:rsidRDefault="00556B0D" w:rsidP="006D4398">
      <w:pPr>
        <w:spacing w:after="0" w:line="240" w:lineRule="auto"/>
        <w:jc w:val="both"/>
        <w:rPr>
          <w:rFonts w:eastAsia="PMingLiU" w:cs="Times New Roman"/>
          <w:color w:val="000000" w:themeColor="text1"/>
          <w:sz w:val="20"/>
          <w:szCs w:val="20"/>
          <w:lang w:val="ru-RU"/>
        </w:rPr>
      </w:pPr>
    </w:p>
    <w:p w14:paraId="7477FCDE" w14:textId="15D7CE07" w:rsidR="00556B0D" w:rsidRDefault="00556B0D" w:rsidP="006D4398">
      <w:pPr>
        <w:spacing w:after="0" w:line="240" w:lineRule="auto"/>
        <w:jc w:val="both"/>
        <w:rPr>
          <w:rFonts w:eastAsia="PMingLiU" w:cs="Times New Roman"/>
          <w:color w:val="000000" w:themeColor="text1"/>
          <w:sz w:val="20"/>
          <w:szCs w:val="20"/>
          <w:lang w:val="ru-RU"/>
        </w:rPr>
      </w:pPr>
    </w:p>
    <w:p w14:paraId="1307A7EE" w14:textId="428931D5" w:rsidR="00556B0D" w:rsidRDefault="00556B0D" w:rsidP="006D4398">
      <w:pPr>
        <w:spacing w:after="0" w:line="240" w:lineRule="auto"/>
        <w:jc w:val="both"/>
        <w:rPr>
          <w:rFonts w:eastAsia="PMingLiU" w:cs="Times New Roman"/>
          <w:color w:val="000000" w:themeColor="text1"/>
          <w:sz w:val="20"/>
          <w:szCs w:val="20"/>
          <w:lang w:val="ru-RU"/>
        </w:rPr>
      </w:pPr>
    </w:p>
    <w:p w14:paraId="24499DFC" w14:textId="05226693" w:rsidR="00556B0D" w:rsidRDefault="00556B0D" w:rsidP="006D4398">
      <w:pPr>
        <w:spacing w:after="0" w:line="240" w:lineRule="auto"/>
        <w:jc w:val="both"/>
        <w:rPr>
          <w:rFonts w:eastAsia="PMingLiU" w:cs="Times New Roman"/>
          <w:color w:val="000000" w:themeColor="text1"/>
          <w:sz w:val="20"/>
          <w:szCs w:val="20"/>
          <w:lang w:val="ru-RU"/>
        </w:rPr>
      </w:pPr>
    </w:p>
    <w:p w14:paraId="13C5B925" w14:textId="16951914" w:rsidR="00556B0D" w:rsidRDefault="00556B0D" w:rsidP="006D4398">
      <w:pPr>
        <w:spacing w:after="0" w:line="240" w:lineRule="auto"/>
        <w:jc w:val="both"/>
        <w:rPr>
          <w:rFonts w:eastAsia="PMingLiU" w:cs="Times New Roman"/>
          <w:color w:val="000000" w:themeColor="text1"/>
          <w:sz w:val="20"/>
          <w:szCs w:val="20"/>
          <w:lang w:val="ru-RU"/>
        </w:rPr>
      </w:pPr>
    </w:p>
    <w:p w14:paraId="70EFE15D" w14:textId="19559891" w:rsidR="00556B0D" w:rsidRDefault="00556B0D" w:rsidP="006D4398">
      <w:pPr>
        <w:spacing w:after="0" w:line="240" w:lineRule="auto"/>
        <w:jc w:val="both"/>
        <w:rPr>
          <w:rFonts w:eastAsia="PMingLiU" w:cs="Times New Roman"/>
          <w:color w:val="000000" w:themeColor="text1"/>
          <w:sz w:val="20"/>
          <w:szCs w:val="20"/>
          <w:lang w:val="ru-RU"/>
        </w:rPr>
      </w:pPr>
    </w:p>
    <w:p w14:paraId="03CAA70E" w14:textId="07BCB52E" w:rsidR="00556B0D" w:rsidRDefault="00556B0D" w:rsidP="006D4398">
      <w:pPr>
        <w:spacing w:after="0" w:line="240" w:lineRule="auto"/>
        <w:jc w:val="both"/>
        <w:rPr>
          <w:rFonts w:eastAsia="PMingLiU" w:cs="Times New Roman"/>
          <w:color w:val="000000" w:themeColor="text1"/>
          <w:sz w:val="20"/>
          <w:szCs w:val="20"/>
          <w:lang w:val="ru-RU"/>
        </w:rPr>
      </w:pPr>
    </w:p>
    <w:p w14:paraId="6D7F4ACC" w14:textId="56FFEE9E" w:rsidR="00556B0D" w:rsidRDefault="00556B0D" w:rsidP="006D4398">
      <w:pPr>
        <w:spacing w:after="0" w:line="240" w:lineRule="auto"/>
        <w:jc w:val="both"/>
        <w:rPr>
          <w:rFonts w:eastAsia="PMingLiU" w:cs="Times New Roman"/>
          <w:color w:val="000000" w:themeColor="text1"/>
          <w:sz w:val="20"/>
          <w:szCs w:val="20"/>
          <w:lang w:val="ru-RU"/>
        </w:rPr>
      </w:pPr>
    </w:p>
    <w:p w14:paraId="33721105" w14:textId="2F224923" w:rsidR="00556B0D" w:rsidRDefault="00556B0D" w:rsidP="006D4398">
      <w:pPr>
        <w:spacing w:after="0" w:line="240" w:lineRule="auto"/>
        <w:jc w:val="both"/>
        <w:rPr>
          <w:rFonts w:eastAsia="PMingLiU" w:cs="Times New Roman"/>
          <w:color w:val="000000" w:themeColor="text1"/>
          <w:sz w:val="20"/>
          <w:szCs w:val="20"/>
          <w:lang w:val="ru-RU"/>
        </w:rPr>
      </w:pPr>
    </w:p>
    <w:p w14:paraId="515C9A55" w14:textId="374B3FEF" w:rsidR="00556B0D" w:rsidRDefault="00556B0D" w:rsidP="006D4398">
      <w:pPr>
        <w:spacing w:after="0" w:line="240" w:lineRule="auto"/>
        <w:jc w:val="both"/>
        <w:rPr>
          <w:rFonts w:eastAsia="PMingLiU" w:cs="Times New Roman"/>
          <w:color w:val="000000" w:themeColor="text1"/>
          <w:sz w:val="20"/>
          <w:szCs w:val="20"/>
          <w:lang w:val="ru-RU"/>
        </w:rPr>
      </w:pPr>
    </w:p>
    <w:p w14:paraId="5CE07F5A" w14:textId="62C40C27" w:rsidR="00556B0D" w:rsidRDefault="00556B0D" w:rsidP="006D4398">
      <w:pPr>
        <w:spacing w:after="0" w:line="240" w:lineRule="auto"/>
        <w:jc w:val="both"/>
        <w:rPr>
          <w:rFonts w:eastAsia="PMingLiU" w:cs="Times New Roman"/>
          <w:color w:val="000000" w:themeColor="text1"/>
          <w:sz w:val="20"/>
          <w:szCs w:val="20"/>
          <w:lang w:val="ru-RU"/>
        </w:rPr>
      </w:pPr>
    </w:p>
    <w:p w14:paraId="16131AE6" w14:textId="3277C32A" w:rsidR="00556B0D" w:rsidRDefault="00556B0D" w:rsidP="006D4398">
      <w:pPr>
        <w:spacing w:after="0" w:line="240" w:lineRule="auto"/>
        <w:jc w:val="both"/>
        <w:rPr>
          <w:rFonts w:eastAsia="PMingLiU" w:cs="Times New Roman"/>
          <w:color w:val="000000" w:themeColor="text1"/>
          <w:sz w:val="20"/>
          <w:szCs w:val="20"/>
          <w:lang w:val="ru-RU"/>
        </w:rPr>
      </w:pPr>
    </w:p>
    <w:p w14:paraId="3786F0DC" w14:textId="78DEF520" w:rsidR="00556B0D" w:rsidRDefault="00556B0D" w:rsidP="006D4398">
      <w:pPr>
        <w:spacing w:after="0" w:line="240" w:lineRule="auto"/>
        <w:jc w:val="both"/>
        <w:rPr>
          <w:rFonts w:eastAsia="PMingLiU" w:cs="Times New Roman"/>
          <w:color w:val="000000" w:themeColor="text1"/>
          <w:sz w:val="20"/>
          <w:szCs w:val="20"/>
          <w:lang w:val="ru-RU"/>
        </w:rPr>
      </w:pPr>
    </w:p>
    <w:p w14:paraId="1C6EB899" w14:textId="756B8777" w:rsidR="00556B0D" w:rsidRDefault="00556B0D" w:rsidP="006D4398">
      <w:pPr>
        <w:spacing w:after="0" w:line="240" w:lineRule="auto"/>
        <w:jc w:val="both"/>
        <w:rPr>
          <w:rFonts w:eastAsia="PMingLiU" w:cs="Times New Roman"/>
          <w:color w:val="000000" w:themeColor="text1"/>
          <w:sz w:val="20"/>
          <w:szCs w:val="20"/>
          <w:lang w:val="ru-RU"/>
        </w:rPr>
      </w:pPr>
    </w:p>
    <w:p w14:paraId="3938D5A5" w14:textId="514EC8FA" w:rsidR="00556B0D" w:rsidRDefault="00556B0D" w:rsidP="006D4398">
      <w:pPr>
        <w:spacing w:after="0" w:line="240" w:lineRule="auto"/>
        <w:jc w:val="both"/>
        <w:rPr>
          <w:rFonts w:eastAsia="PMingLiU" w:cs="Times New Roman"/>
          <w:color w:val="000000" w:themeColor="text1"/>
          <w:sz w:val="20"/>
          <w:szCs w:val="20"/>
          <w:lang w:val="ru-RU"/>
        </w:rPr>
      </w:pPr>
    </w:p>
    <w:p w14:paraId="56810BD8" w14:textId="1777BA4F" w:rsidR="00556B0D" w:rsidRDefault="00556B0D" w:rsidP="006D4398">
      <w:pPr>
        <w:spacing w:after="0" w:line="240" w:lineRule="auto"/>
        <w:jc w:val="both"/>
        <w:rPr>
          <w:rFonts w:eastAsia="PMingLiU" w:cs="Times New Roman"/>
          <w:color w:val="000000" w:themeColor="text1"/>
          <w:sz w:val="20"/>
          <w:szCs w:val="20"/>
          <w:lang w:val="ru-RU"/>
        </w:rPr>
      </w:pPr>
    </w:p>
    <w:p w14:paraId="673336D9" w14:textId="41598374" w:rsidR="00556B0D" w:rsidRDefault="00556B0D" w:rsidP="006D4398">
      <w:pPr>
        <w:spacing w:after="0" w:line="240" w:lineRule="auto"/>
        <w:jc w:val="both"/>
        <w:rPr>
          <w:rFonts w:eastAsia="PMingLiU" w:cs="Times New Roman"/>
          <w:color w:val="000000" w:themeColor="text1"/>
          <w:sz w:val="20"/>
          <w:szCs w:val="20"/>
          <w:lang w:val="ru-RU"/>
        </w:rPr>
      </w:pPr>
    </w:p>
    <w:p w14:paraId="2214D0A9" w14:textId="489D6572" w:rsidR="00556B0D" w:rsidRDefault="00556B0D" w:rsidP="006D4398">
      <w:pPr>
        <w:spacing w:after="0" w:line="240" w:lineRule="auto"/>
        <w:jc w:val="both"/>
        <w:rPr>
          <w:rFonts w:eastAsia="PMingLiU" w:cs="Times New Roman"/>
          <w:color w:val="000000" w:themeColor="text1"/>
          <w:sz w:val="20"/>
          <w:szCs w:val="20"/>
          <w:lang w:val="ru-RU"/>
        </w:rPr>
      </w:pPr>
    </w:p>
    <w:p w14:paraId="5949B4A2" w14:textId="761C2F04" w:rsidR="00556B0D" w:rsidRDefault="00556B0D" w:rsidP="006D4398">
      <w:pPr>
        <w:spacing w:after="0" w:line="240" w:lineRule="auto"/>
        <w:jc w:val="both"/>
        <w:rPr>
          <w:rFonts w:eastAsia="PMingLiU" w:cs="Times New Roman"/>
          <w:color w:val="000000" w:themeColor="text1"/>
          <w:sz w:val="20"/>
          <w:szCs w:val="20"/>
          <w:lang w:val="ru-RU"/>
        </w:rPr>
      </w:pPr>
    </w:p>
    <w:p w14:paraId="324495BB" w14:textId="6D539DD0" w:rsidR="00556B0D" w:rsidRDefault="00556B0D" w:rsidP="006D4398">
      <w:pPr>
        <w:spacing w:after="0" w:line="240" w:lineRule="auto"/>
        <w:jc w:val="both"/>
        <w:rPr>
          <w:rFonts w:eastAsia="PMingLiU" w:cs="Times New Roman"/>
          <w:color w:val="000000" w:themeColor="text1"/>
          <w:sz w:val="20"/>
          <w:szCs w:val="20"/>
          <w:lang w:val="ru-RU"/>
        </w:rPr>
      </w:pPr>
    </w:p>
    <w:p w14:paraId="3BDA1E23" w14:textId="0AFDEBE2" w:rsidR="00556B0D" w:rsidRDefault="00556B0D" w:rsidP="006D4398">
      <w:pPr>
        <w:spacing w:after="0" w:line="240" w:lineRule="auto"/>
        <w:jc w:val="both"/>
        <w:rPr>
          <w:rFonts w:eastAsia="PMingLiU" w:cs="Times New Roman"/>
          <w:color w:val="000000" w:themeColor="text1"/>
          <w:sz w:val="20"/>
          <w:szCs w:val="20"/>
          <w:lang w:val="ru-RU"/>
        </w:rPr>
      </w:pPr>
    </w:p>
    <w:p w14:paraId="4A4EFB5E" w14:textId="6186D260" w:rsidR="00556B0D" w:rsidRDefault="00556B0D" w:rsidP="006D4398">
      <w:pPr>
        <w:spacing w:after="0" w:line="240" w:lineRule="auto"/>
        <w:jc w:val="both"/>
        <w:rPr>
          <w:rFonts w:eastAsia="PMingLiU" w:cs="Times New Roman"/>
          <w:color w:val="000000" w:themeColor="text1"/>
          <w:sz w:val="20"/>
          <w:szCs w:val="20"/>
          <w:lang w:val="ru-RU"/>
        </w:rPr>
      </w:pPr>
    </w:p>
    <w:p w14:paraId="0C418E5C" w14:textId="55B6EDD4" w:rsidR="00556B0D" w:rsidRDefault="00556B0D" w:rsidP="006D4398">
      <w:pPr>
        <w:spacing w:after="0" w:line="240" w:lineRule="auto"/>
        <w:jc w:val="both"/>
        <w:rPr>
          <w:rFonts w:eastAsia="PMingLiU" w:cs="Times New Roman"/>
          <w:color w:val="000000" w:themeColor="text1"/>
          <w:sz w:val="20"/>
          <w:szCs w:val="20"/>
          <w:lang w:val="ru-RU"/>
        </w:rPr>
      </w:pPr>
    </w:p>
    <w:p w14:paraId="65CEB155" w14:textId="3D410A55" w:rsidR="00556B0D" w:rsidRDefault="00556B0D" w:rsidP="006D4398">
      <w:pPr>
        <w:spacing w:after="0" w:line="240" w:lineRule="auto"/>
        <w:jc w:val="both"/>
        <w:rPr>
          <w:rFonts w:eastAsia="PMingLiU" w:cs="Times New Roman"/>
          <w:color w:val="000000" w:themeColor="text1"/>
          <w:sz w:val="20"/>
          <w:szCs w:val="20"/>
          <w:lang w:val="ru-RU"/>
        </w:rPr>
      </w:pPr>
    </w:p>
    <w:p w14:paraId="03362C5C" w14:textId="1C68F730" w:rsidR="00556B0D" w:rsidRDefault="00556B0D" w:rsidP="006D4398">
      <w:pPr>
        <w:spacing w:after="0" w:line="240" w:lineRule="auto"/>
        <w:jc w:val="both"/>
        <w:rPr>
          <w:rFonts w:eastAsia="PMingLiU" w:cs="Times New Roman"/>
          <w:color w:val="000000" w:themeColor="text1"/>
          <w:sz w:val="20"/>
          <w:szCs w:val="20"/>
          <w:lang w:val="ru-RU"/>
        </w:rPr>
      </w:pPr>
    </w:p>
    <w:p w14:paraId="01DFAE14" w14:textId="5C5EB2C9" w:rsidR="00556B0D" w:rsidRDefault="00556B0D" w:rsidP="006D4398">
      <w:pPr>
        <w:spacing w:after="0" w:line="240" w:lineRule="auto"/>
        <w:jc w:val="both"/>
        <w:rPr>
          <w:rFonts w:eastAsia="PMingLiU" w:cs="Times New Roman"/>
          <w:color w:val="000000" w:themeColor="text1"/>
          <w:sz w:val="20"/>
          <w:szCs w:val="20"/>
          <w:lang w:val="ru-RU"/>
        </w:rPr>
      </w:pPr>
    </w:p>
    <w:p w14:paraId="37FDA136" w14:textId="784FCFAA" w:rsidR="00556B0D" w:rsidRDefault="00556B0D" w:rsidP="006D4398">
      <w:pPr>
        <w:spacing w:after="0" w:line="240" w:lineRule="auto"/>
        <w:jc w:val="both"/>
        <w:rPr>
          <w:rFonts w:eastAsia="PMingLiU" w:cs="Times New Roman"/>
          <w:color w:val="000000" w:themeColor="text1"/>
          <w:sz w:val="20"/>
          <w:szCs w:val="20"/>
          <w:lang w:val="ru-RU"/>
        </w:rPr>
      </w:pPr>
    </w:p>
    <w:p w14:paraId="28DEB3A1" w14:textId="2E270F20" w:rsidR="00556B0D" w:rsidRDefault="00556B0D" w:rsidP="006D4398">
      <w:pPr>
        <w:spacing w:after="0" w:line="240" w:lineRule="auto"/>
        <w:jc w:val="both"/>
        <w:rPr>
          <w:rFonts w:eastAsia="PMingLiU" w:cs="Times New Roman"/>
          <w:color w:val="000000" w:themeColor="text1"/>
          <w:sz w:val="20"/>
          <w:szCs w:val="20"/>
          <w:lang w:val="ru-RU"/>
        </w:rPr>
      </w:pPr>
    </w:p>
    <w:p w14:paraId="2B7BFBC5" w14:textId="5A708B8E" w:rsidR="00556B0D" w:rsidRDefault="00556B0D" w:rsidP="006D4398">
      <w:pPr>
        <w:spacing w:after="0" w:line="240" w:lineRule="auto"/>
        <w:jc w:val="both"/>
        <w:rPr>
          <w:rFonts w:eastAsia="PMingLiU" w:cs="Times New Roman"/>
          <w:color w:val="000000" w:themeColor="text1"/>
          <w:sz w:val="20"/>
          <w:szCs w:val="20"/>
          <w:lang w:val="ru-RU"/>
        </w:rPr>
      </w:pPr>
    </w:p>
    <w:p w14:paraId="2AA6B867" w14:textId="3C7A348B" w:rsidR="00556B0D" w:rsidRDefault="00556B0D" w:rsidP="006D4398">
      <w:pPr>
        <w:spacing w:after="0" w:line="240" w:lineRule="auto"/>
        <w:jc w:val="both"/>
        <w:rPr>
          <w:rFonts w:eastAsia="PMingLiU" w:cs="Times New Roman"/>
          <w:color w:val="000000" w:themeColor="text1"/>
          <w:sz w:val="20"/>
          <w:szCs w:val="20"/>
          <w:lang w:val="ru-RU"/>
        </w:rPr>
      </w:pPr>
    </w:p>
    <w:p w14:paraId="373E7EDB" w14:textId="5FEE0560" w:rsidR="00556B0D" w:rsidRDefault="00556B0D" w:rsidP="006D4398">
      <w:pPr>
        <w:spacing w:after="0" w:line="240" w:lineRule="auto"/>
        <w:jc w:val="both"/>
        <w:rPr>
          <w:rFonts w:eastAsia="PMingLiU" w:cs="Times New Roman"/>
          <w:color w:val="000000" w:themeColor="text1"/>
          <w:sz w:val="20"/>
          <w:szCs w:val="20"/>
          <w:lang w:val="ru-RU"/>
        </w:rPr>
      </w:pPr>
    </w:p>
    <w:p w14:paraId="49510B51" w14:textId="1F253E13" w:rsidR="00556B0D" w:rsidRDefault="00556B0D" w:rsidP="006D4398">
      <w:pPr>
        <w:spacing w:after="0" w:line="240" w:lineRule="auto"/>
        <w:jc w:val="both"/>
        <w:rPr>
          <w:rFonts w:eastAsia="PMingLiU" w:cs="Times New Roman"/>
          <w:color w:val="000000" w:themeColor="text1"/>
          <w:sz w:val="20"/>
          <w:szCs w:val="20"/>
          <w:lang w:val="ru-RU"/>
        </w:rPr>
      </w:pPr>
    </w:p>
    <w:p w14:paraId="72CB21F6" w14:textId="79F48061" w:rsidR="00556B0D" w:rsidRDefault="00556B0D" w:rsidP="006D4398">
      <w:pPr>
        <w:spacing w:after="0" w:line="240" w:lineRule="auto"/>
        <w:jc w:val="both"/>
        <w:rPr>
          <w:rFonts w:eastAsia="PMingLiU" w:cs="Times New Roman"/>
          <w:color w:val="000000" w:themeColor="text1"/>
          <w:sz w:val="20"/>
          <w:szCs w:val="20"/>
          <w:lang w:val="ru-RU"/>
        </w:rPr>
      </w:pPr>
    </w:p>
    <w:p w14:paraId="33EDFAE8" w14:textId="621BC43B" w:rsidR="00556B0D" w:rsidRDefault="00556B0D" w:rsidP="006D4398">
      <w:pPr>
        <w:spacing w:after="0" w:line="240" w:lineRule="auto"/>
        <w:jc w:val="both"/>
        <w:rPr>
          <w:rFonts w:eastAsia="PMingLiU" w:cs="Times New Roman"/>
          <w:color w:val="000000" w:themeColor="text1"/>
          <w:sz w:val="20"/>
          <w:szCs w:val="20"/>
          <w:lang w:val="ru-RU"/>
        </w:rPr>
      </w:pPr>
    </w:p>
    <w:p w14:paraId="5E44045E" w14:textId="2060E93B" w:rsidR="00556B0D" w:rsidRDefault="00556B0D" w:rsidP="006D4398">
      <w:pPr>
        <w:spacing w:after="0" w:line="240" w:lineRule="auto"/>
        <w:jc w:val="both"/>
        <w:rPr>
          <w:rFonts w:eastAsia="PMingLiU" w:cs="Times New Roman"/>
          <w:color w:val="000000" w:themeColor="text1"/>
          <w:sz w:val="20"/>
          <w:szCs w:val="20"/>
          <w:lang w:val="ru-RU"/>
        </w:rPr>
      </w:pPr>
    </w:p>
    <w:p w14:paraId="40E03D3F" w14:textId="77777777" w:rsidR="00556B0D" w:rsidRDefault="00556B0D" w:rsidP="006D4398">
      <w:pPr>
        <w:spacing w:after="0" w:line="240" w:lineRule="auto"/>
        <w:jc w:val="both"/>
        <w:rPr>
          <w:rFonts w:eastAsia="PMingLiU" w:cs="Times New Roman"/>
          <w:color w:val="000000" w:themeColor="text1"/>
          <w:sz w:val="20"/>
          <w:szCs w:val="20"/>
          <w:lang w:val="ru-RU"/>
        </w:rPr>
      </w:pPr>
    </w:p>
    <w:p w14:paraId="7B777301" w14:textId="6EA9CDE8" w:rsidR="00040D75" w:rsidRDefault="00040D75" w:rsidP="006D4398">
      <w:pPr>
        <w:spacing w:after="0" w:line="240" w:lineRule="auto"/>
        <w:jc w:val="both"/>
        <w:rPr>
          <w:rFonts w:eastAsia="PMingLiU" w:cs="Times New Roman"/>
          <w:color w:val="000000" w:themeColor="text1"/>
          <w:sz w:val="20"/>
          <w:szCs w:val="20"/>
          <w:lang w:val="ru-RU"/>
        </w:rPr>
      </w:pPr>
    </w:p>
    <w:p w14:paraId="4F124E5C" w14:textId="7728E1AC" w:rsidR="00347D4A" w:rsidRPr="00D6044D" w:rsidRDefault="00347D4A" w:rsidP="00347D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D6044D">
        <w:rPr>
          <w:rFonts w:cs="Verdana"/>
          <w:b/>
          <w:sz w:val="20"/>
          <w:szCs w:val="20"/>
          <w:lang w:val="en-US"/>
        </w:rPr>
        <w:t>Испуњеност обавезних услова из члана 75. став 1</w:t>
      </w:r>
      <w:r w:rsidRPr="00D6044D">
        <w:rPr>
          <w:rFonts w:cs="Verdana"/>
          <w:b/>
          <w:sz w:val="20"/>
          <w:szCs w:val="20"/>
          <w:lang w:val="sr-Cyrl-RS"/>
        </w:rPr>
        <w:t>.</w:t>
      </w:r>
      <w:r w:rsidRPr="00D6044D">
        <w:rPr>
          <w:rFonts w:cs="Verdana"/>
          <w:b/>
          <w:sz w:val="20"/>
          <w:szCs w:val="20"/>
          <w:lang w:val="en-US"/>
        </w:rPr>
        <w:t xml:space="preserve"> сходно ставу 4. члана 77. Закона о јавним набавкама, </w:t>
      </w:r>
      <w:r w:rsidR="00046740">
        <w:rPr>
          <w:rFonts w:cs="Verdana"/>
          <w:b/>
          <w:sz w:val="20"/>
          <w:szCs w:val="20"/>
          <w:lang w:val="sr-Cyrl-RS"/>
        </w:rPr>
        <w:t>П</w:t>
      </w:r>
      <w:r w:rsidRPr="00D6044D">
        <w:rPr>
          <w:rFonts w:cs="Verdana"/>
          <w:b/>
          <w:sz w:val="20"/>
          <w:szCs w:val="20"/>
          <w:lang w:val="en-US"/>
        </w:rPr>
        <w:t>онуђач</w:t>
      </w:r>
      <w:r w:rsidRPr="00D6044D">
        <w:rPr>
          <w:rFonts w:cs="Verdana"/>
          <w:b/>
          <w:sz w:val="20"/>
          <w:szCs w:val="20"/>
          <w:lang w:val="sr-Cyrl-RS"/>
        </w:rPr>
        <w:t xml:space="preserve"> </w:t>
      </w:r>
      <w:r w:rsidRPr="00D6044D">
        <w:rPr>
          <w:rFonts w:cs="Verdana"/>
          <w:b/>
          <w:sz w:val="20"/>
          <w:szCs w:val="20"/>
          <w:lang w:val="en-US"/>
        </w:rPr>
        <w:t>доказује достављањем ИЗЈАВЕ, којом под пуном</w:t>
      </w:r>
      <w:r w:rsidRPr="00D6044D">
        <w:rPr>
          <w:rFonts w:cs="Verdana"/>
          <w:b/>
          <w:sz w:val="20"/>
          <w:szCs w:val="20"/>
          <w:lang w:val="sr-Cyrl-RS"/>
        </w:rPr>
        <w:t xml:space="preserve"> </w:t>
      </w:r>
      <w:r w:rsidRPr="00D6044D">
        <w:rPr>
          <w:rFonts w:cs="Verdana"/>
          <w:b/>
          <w:sz w:val="20"/>
          <w:szCs w:val="20"/>
          <w:lang w:val="en-US"/>
        </w:rPr>
        <w:t>материјалном и кривичном одговорношћу,</w:t>
      </w:r>
      <w:r w:rsidRPr="00D6044D">
        <w:rPr>
          <w:rFonts w:cs="Verdana"/>
          <w:b/>
          <w:sz w:val="20"/>
          <w:szCs w:val="20"/>
          <w:lang w:val="sr-Cyrl-RS"/>
        </w:rPr>
        <w:t xml:space="preserve"> </w:t>
      </w:r>
      <w:r w:rsidRPr="00D6044D">
        <w:rPr>
          <w:rFonts w:cs="Verdana"/>
          <w:b/>
          <w:sz w:val="20"/>
          <w:szCs w:val="20"/>
          <w:lang w:val="en-US"/>
        </w:rPr>
        <w:t>потврђује да испуњава услове.</w:t>
      </w:r>
    </w:p>
    <w:p w14:paraId="0DF8CDB3" w14:textId="506C0889" w:rsidR="006E22B6" w:rsidRDefault="006E22B6" w:rsidP="00E80C86">
      <w:pPr>
        <w:spacing w:after="0" w:line="240" w:lineRule="auto"/>
        <w:ind w:right="-360"/>
        <w:jc w:val="both"/>
        <w:rPr>
          <w:rFonts w:eastAsia="Times New Roman" w:cs="Times New Roman"/>
          <w:sz w:val="20"/>
          <w:szCs w:val="20"/>
          <w:lang w:val="sr-Cyrl-RS"/>
        </w:rPr>
      </w:pPr>
    </w:p>
    <w:p w14:paraId="4BD4BC43" w14:textId="77777777" w:rsidR="006E22B6" w:rsidRDefault="006E22B6" w:rsidP="00347D4A">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1233D5F" w14:textId="77777777" w:rsidTr="0036712E">
        <w:trPr>
          <w:tblCellSpacing w:w="20" w:type="dxa"/>
          <w:jc w:val="center"/>
        </w:trPr>
        <w:tc>
          <w:tcPr>
            <w:tcW w:w="9379" w:type="dxa"/>
            <w:shd w:val="clear" w:color="auto" w:fill="D6E3BC" w:themeFill="accent3" w:themeFillTint="66"/>
          </w:tcPr>
          <w:p w14:paraId="20C0D7CB"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ОБРАЗАЦ ИЗЈАВЕ КОЈОМ ПОНУЂАЧ ПОТВРЂУЈЕ ДА ИСПУЊАВА  УСЛОВЕ</w:t>
            </w:r>
          </w:p>
        </w:tc>
      </w:tr>
    </w:tbl>
    <w:p w14:paraId="5FF628F2" w14:textId="77777777" w:rsidR="00347D4A" w:rsidRPr="00D6044D" w:rsidRDefault="00347D4A" w:rsidP="00347D4A">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2C871BBC" w14:textId="77777777" w:rsidTr="004147A2">
        <w:trPr>
          <w:tblCellSpacing w:w="20" w:type="dxa"/>
        </w:trPr>
        <w:tc>
          <w:tcPr>
            <w:tcW w:w="4436" w:type="dxa"/>
          </w:tcPr>
          <w:p w14:paraId="018DB80A"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34DA0F3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1E16681C" w14:textId="77777777" w:rsidTr="004147A2">
        <w:trPr>
          <w:tblCellSpacing w:w="20" w:type="dxa"/>
        </w:trPr>
        <w:tc>
          <w:tcPr>
            <w:tcW w:w="4436" w:type="dxa"/>
          </w:tcPr>
          <w:p w14:paraId="563FBD5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понуђача:  </w:t>
            </w:r>
          </w:p>
        </w:tc>
        <w:tc>
          <w:tcPr>
            <w:tcW w:w="5123" w:type="dxa"/>
          </w:tcPr>
          <w:p w14:paraId="664FCA72"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E9627B6" w14:textId="77777777" w:rsidTr="004147A2">
        <w:trPr>
          <w:tblCellSpacing w:w="20" w:type="dxa"/>
        </w:trPr>
        <w:tc>
          <w:tcPr>
            <w:tcW w:w="4436" w:type="dxa"/>
          </w:tcPr>
          <w:p w14:paraId="5CA4B4D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5BA7E90"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483B6C7" w14:textId="77777777" w:rsidTr="004147A2">
        <w:trPr>
          <w:tblCellSpacing w:w="20" w:type="dxa"/>
        </w:trPr>
        <w:tc>
          <w:tcPr>
            <w:tcW w:w="4436" w:type="dxa"/>
          </w:tcPr>
          <w:p w14:paraId="717E634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18B4A0A6"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F8869E" w14:textId="77777777" w:rsidTr="004147A2">
        <w:trPr>
          <w:tblCellSpacing w:w="20" w:type="dxa"/>
        </w:trPr>
        <w:tc>
          <w:tcPr>
            <w:tcW w:w="4436" w:type="dxa"/>
          </w:tcPr>
          <w:p w14:paraId="2C07CC2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422FE888"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535133BD"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6D3AB96B"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noProof/>
          <w:sz w:val="20"/>
          <w:szCs w:val="20"/>
          <w:lang w:val="sr-Latn-CS"/>
        </w:rPr>
        <w:tab/>
      </w: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63ABA9CF" w14:textId="30F5DED5" w:rsidR="00347D4A" w:rsidRPr="00046740" w:rsidRDefault="00347D4A" w:rsidP="00347D4A">
      <w:pPr>
        <w:spacing w:after="0" w:line="240" w:lineRule="auto"/>
        <w:jc w:val="both"/>
        <w:rPr>
          <w:rFonts w:eastAsia="Times New Roman" w:cs="Times New Roman"/>
          <w:noProof/>
          <w:sz w:val="20"/>
          <w:szCs w:val="20"/>
          <w:lang w:val="sr-Cyrl-R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_______________</w:t>
      </w:r>
      <w:r w:rsidR="001E76AE">
        <w:rPr>
          <w:rFonts w:eastAsia="Times New Roman" w:cs="Times New Roman"/>
          <w:noProof/>
          <w:sz w:val="20"/>
          <w:szCs w:val="20"/>
          <w:lang w:val="sr-Cyrl-CS"/>
        </w:rPr>
        <w:t>_____у</w:t>
      </w:r>
      <w:r w:rsidRPr="00D6044D">
        <w:rPr>
          <w:rFonts w:eastAsia="Times New Roman" w:cs="Times New Roman"/>
          <w:noProof/>
          <w:sz w:val="20"/>
          <w:szCs w:val="20"/>
          <w:lang w:val="sr-Latn-CS"/>
        </w:rPr>
        <w:t>л.__</w:t>
      </w:r>
      <w:r w:rsidR="00244539">
        <w:rPr>
          <w:rFonts w:eastAsia="Times New Roman" w:cs="Times New Roman"/>
          <w:noProof/>
          <w:sz w:val="20"/>
          <w:szCs w:val="20"/>
          <w:lang w:val="sr-Latn-CS"/>
        </w:rPr>
        <w:t>_____________________ бр.______</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даје под пуном материјалном и кривичном одговорношћу</w:t>
      </w:r>
    </w:p>
    <w:p w14:paraId="4B9E5CFD"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156245B5"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7618E487"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3403FC97" w14:textId="09AE293D" w:rsidR="00347D4A" w:rsidRPr="00C21D99" w:rsidRDefault="00347D4A" w:rsidP="009268F1">
      <w:pPr>
        <w:spacing w:after="0" w:line="240" w:lineRule="auto"/>
        <w:jc w:val="both"/>
        <w:rPr>
          <w:rFonts w:eastAsia="PMingLiU" w:cs="Times New Roman"/>
          <w:b/>
          <w:color w:val="FF0000"/>
          <w:sz w:val="20"/>
          <w:szCs w:val="20"/>
          <w:lang w:val="sr-Cyrl-RS"/>
        </w:rPr>
      </w:pPr>
      <w:r w:rsidRPr="00D6044D">
        <w:rPr>
          <w:rFonts w:eastAsia="Times New Roman" w:cs="Times New Roman"/>
          <w:noProof/>
          <w:sz w:val="20"/>
          <w:szCs w:val="20"/>
          <w:lang w:val="sr-Latn-CS"/>
        </w:rPr>
        <w:tab/>
      </w:r>
      <w:r w:rsidRPr="00DB6B14">
        <w:rPr>
          <w:rFonts w:eastAsia="Times New Roman" w:cs="Times New Roman"/>
          <w:noProof/>
          <w:sz w:val="20"/>
          <w:szCs w:val="20"/>
          <w:lang w:val="sr-Cyrl-RS"/>
        </w:rPr>
        <w:t xml:space="preserve">којом потврђује </w:t>
      </w:r>
      <w:r w:rsidRPr="00DB6B14">
        <w:rPr>
          <w:rFonts w:eastAsia="Times New Roman" w:cs="Times New Roman"/>
          <w:noProof/>
          <w:sz w:val="20"/>
          <w:szCs w:val="20"/>
          <w:lang w:val="sr-Latn-CS"/>
        </w:rPr>
        <w:t xml:space="preserve">да испуњава </w:t>
      </w:r>
      <w:r w:rsidRPr="00DB6B14">
        <w:rPr>
          <w:rFonts w:eastAsia="Times New Roman" w:cs="Times New Roman"/>
          <w:noProof/>
          <w:sz w:val="20"/>
          <w:szCs w:val="20"/>
          <w:lang w:val="sr-Cyrl-RS"/>
        </w:rPr>
        <w:t>обавезне</w:t>
      </w:r>
      <w:r w:rsidRPr="00DB6B14">
        <w:rPr>
          <w:rFonts w:eastAsia="Times New Roman" w:cs="Times New Roman"/>
          <w:noProof/>
          <w:color w:val="FF0000"/>
          <w:sz w:val="20"/>
          <w:szCs w:val="20"/>
          <w:lang w:val="sr-Cyrl-RS"/>
        </w:rPr>
        <w:t xml:space="preserve"> </w:t>
      </w:r>
      <w:r w:rsidRPr="00DB6B14">
        <w:rPr>
          <w:rFonts w:eastAsia="Times New Roman" w:cs="Times New Roman"/>
          <w:noProof/>
          <w:sz w:val="20"/>
          <w:szCs w:val="20"/>
          <w:lang w:val="sr-Cyrl-RS"/>
        </w:rPr>
        <w:t>услове</w:t>
      </w:r>
      <w:r w:rsidRPr="00DB6B14">
        <w:rPr>
          <w:rFonts w:eastAsia="Times New Roman" w:cs="Times New Roman"/>
          <w:noProof/>
          <w:sz w:val="20"/>
          <w:szCs w:val="20"/>
          <w:lang w:val="sr-Latn-CS"/>
        </w:rPr>
        <w:t xml:space="preserve"> </w:t>
      </w:r>
      <w:r w:rsidRPr="00DB6B14">
        <w:rPr>
          <w:rFonts w:eastAsia="Times New Roman" w:cs="Times New Roman"/>
          <w:noProof/>
          <w:sz w:val="20"/>
          <w:szCs w:val="20"/>
          <w:lang w:val="sr-Cyrl-RS"/>
        </w:rPr>
        <w:t>садржане у</w:t>
      </w:r>
      <w:r w:rsidRPr="00DB6B14">
        <w:rPr>
          <w:rFonts w:eastAsia="Times New Roman" w:cs="Times New Roman"/>
          <w:noProof/>
          <w:sz w:val="20"/>
          <w:szCs w:val="20"/>
          <w:lang w:val="sr-Latn-CS"/>
        </w:rPr>
        <w:t xml:space="preserve"> Конкурсно</w:t>
      </w:r>
      <w:r w:rsidRPr="00DB6B14">
        <w:rPr>
          <w:rFonts w:eastAsia="Times New Roman" w:cs="Times New Roman"/>
          <w:noProof/>
          <w:sz w:val="20"/>
          <w:szCs w:val="20"/>
          <w:lang w:val="sr-Cyrl-RS"/>
        </w:rPr>
        <w:t>ј</w:t>
      </w:r>
      <w:r w:rsidRPr="00DB6B14">
        <w:rPr>
          <w:rFonts w:eastAsia="Times New Roman" w:cs="Times New Roman"/>
          <w:noProof/>
          <w:sz w:val="20"/>
          <w:szCs w:val="20"/>
          <w:lang w:val="sr-Latn-CS"/>
        </w:rPr>
        <w:t xml:space="preserve"> документациј</w:t>
      </w:r>
      <w:r w:rsidRPr="00DB6B14">
        <w:rPr>
          <w:rFonts w:eastAsia="Times New Roman" w:cs="Times New Roman"/>
          <w:noProof/>
          <w:sz w:val="20"/>
          <w:szCs w:val="20"/>
          <w:lang w:val="sr-Cyrl-RS"/>
        </w:rPr>
        <w:t>и</w:t>
      </w:r>
      <w:r w:rsidRPr="00DB6B14">
        <w:rPr>
          <w:rFonts w:eastAsia="Times New Roman" w:cs="Times New Roman"/>
          <w:noProof/>
          <w:sz w:val="20"/>
          <w:szCs w:val="20"/>
          <w:lang w:val="sr-Latn-CS"/>
        </w:rPr>
        <w:t xml:space="preserve"> </w:t>
      </w:r>
      <w:r w:rsidR="009268F1" w:rsidRPr="0094321D">
        <w:rPr>
          <w:rFonts w:eastAsia="PMingLiU" w:cs="Times New Roman"/>
          <w:b/>
          <w:sz w:val="20"/>
          <w:szCs w:val="20"/>
        </w:rPr>
        <w:t xml:space="preserve">ЗА ЈАВНУ НАБАВКУ </w:t>
      </w:r>
      <w:r w:rsidR="009268F1" w:rsidRPr="00512664">
        <w:rPr>
          <w:rFonts w:eastAsia="PMingLiU" w:cs="Times New Roman"/>
          <w:b/>
          <w:color w:val="000000" w:themeColor="text1"/>
          <w:sz w:val="20"/>
          <w:szCs w:val="20"/>
        </w:rPr>
        <w:t>–</w:t>
      </w:r>
      <w:r w:rsidR="003107D1" w:rsidRPr="00046740">
        <w:rPr>
          <w:rFonts w:eastAsia="PMingLiU" w:cs="Times New Roman"/>
          <w:b/>
          <w:color w:val="000000" w:themeColor="text1"/>
          <w:sz w:val="20"/>
          <w:szCs w:val="20"/>
          <w:lang w:val="sr-Cyrl-RS"/>
        </w:rPr>
        <w:t>Оспособљавање</w:t>
      </w:r>
      <w:r w:rsidR="00457F16" w:rsidRPr="00046740">
        <w:rPr>
          <w:rFonts w:eastAsia="PMingLiU" w:cs="Times New Roman"/>
          <w:b/>
          <w:color w:val="000000" w:themeColor="text1"/>
          <w:sz w:val="20"/>
          <w:szCs w:val="20"/>
        </w:rPr>
        <w:t xml:space="preserve"> </w:t>
      </w:r>
      <w:r w:rsidR="00457F16" w:rsidRPr="00046740">
        <w:rPr>
          <w:rFonts w:eastAsia="PMingLiU" w:cs="Times New Roman"/>
          <w:b/>
          <w:color w:val="000000" w:themeColor="text1"/>
          <w:sz w:val="20"/>
          <w:szCs w:val="20"/>
          <w:lang w:val="sr-Cyrl-CS"/>
        </w:rPr>
        <w:t xml:space="preserve">и унапређивање </w:t>
      </w:r>
      <w:r w:rsidR="003107D1" w:rsidRPr="00046740">
        <w:rPr>
          <w:rFonts w:eastAsia="PMingLiU" w:cs="Times New Roman"/>
          <w:b/>
          <w:color w:val="000000" w:themeColor="text1"/>
          <w:sz w:val="20"/>
          <w:szCs w:val="20"/>
          <w:lang w:val="sr-Cyrl-RS"/>
        </w:rPr>
        <w:t>централог</w:t>
      </w:r>
      <w:r w:rsidR="00041D0C" w:rsidRPr="00046740">
        <w:rPr>
          <w:rFonts w:eastAsia="PMingLiU" w:cs="Times New Roman"/>
          <w:b/>
          <w:color w:val="000000" w:themeColor="text1"/>
          <w:sz w:val="20"/>
          <w:szCs w:val="20"/>
          <w:lang w:val="sr-Cyrl-RS"/>
        </w:rPr>
        <w:t xml:space="preserve"> софтвера за прику</w:t>
      </w:r>
      <w:r w:rsidR="0063563E" w:rsidRPr="00046740">
        <w:rPr>
          <w:rFonts w:eastAsia="PMingLiU" w:cs="Times New Roman"/>
          <w:b/>
          <w:color w:val="000000" w:themeColor="text1"/>
          <w:sz w:val="20"/>
          <w:szCs w:val="20"/>
          <w:lang w:val="sr-Cyrl-RS"/>
        </w:rPr>
        <w:t>пљање и</w:t>
      </w:r>
      <w:r w:rsidR="004F3815">
        <w:rPr>
          <w:rFonts w:eastAsia="PMingLiU" w:cs="Times New Roman"/>
          <w:b/>
          <w:color w:val="000000" w:themeColor="text1"/>
          <w:sz w:val="20"/>
          <w:szCs w:val="20"/>
          <w:lang w:val="sr-Cyrl-RS"/>
        </w:rPr>
        <w:t xml:space="preserve"> обраду података у л</w:t>
      </w:r>
      <w:r w:rsidR="006D4124" w:rsidRPr="00046740">
        <w:rPr>
          <w:rFonts w:eastAsia="PMingLiU" w:cs="Times New Roman"/>
          <w:b/>
          <w:color w:val="000000" w:themeColor="text1"/>
          <w:sz w:val="20"/>
          <w:szCs w:val="20"/>
          <w:lang w:val="sr-Cyrl-RS"/>
        </w:rPr>
        <w:t>окалној мреж</w:t>
      </w:r>
      <w:r w:rsidR="0063563E" w:rsidRPr="00046740">
        <w:rPr>
          <w:rFonts w:eastAsia="PMingLiU" w:cs="Times New Roman"/>
          <w:b/>
          <w:color w:val="000000" w:themeColor="text1"/>
          <w:sz w:val="20"/>
          <w:szCs w:val="20"/>
          <w:lang w:val="sr-Cyrl-RS"/>
        </w:rPr>
        <w:t>и аутоматског мониторинга АП Војводине за контролу квалитета амбијенталног ваздуха на територији АП Војводине</w:t>
      </w:r>
      <w:r w:rsidR="00225AB9" w:rsidRPr="00046740">
        <w:rPr>
          <w:rFonts w:eastAsia="Calibri" w:cs="Times New Roman"/>
          <w:b/>
          <w:sz w:val="20"/>
          <w:szCs w:val="20"/>
          <w:lang w:val="sr-Cyrl-RS"/>
        </w:rPr>
        <w:t>,</w:t>
      </w:r>
      <w:r w:rsidR="00A52BCD" w:rsidRPr="00046740">
        <w:rPr>
          <w:rFonts w:eastAsia="Times New Roman" w:cs="Times New Roman"/>
          <w:b/>
          <w:sz w:val="20"/>
          <w:szCs w:val="20"/>
          <w:lang w:val="sr-Cyrl-RS" w:eastAsia="ar-SA"/>
        </w:rPr>
        <w:t xml:space="preserve"> </w:t>
      </w:r>
      <w:r w:rsidRPr="00046740">
        <w:rPr>
          <w:rFonts w:eastAsia="Times New Roman" w:cs="Times New Roman"/>
          <w:b/>
          <w:sz w:val="20"/>
          <w:szCs w:val="20"/>
          <w:lang w:val="sr-Cyrl-RS" w:eastAsia="ar-SA"/>
        </w:rPr>
        <w:t xml:space="preserve">ЈН </w:t>
      </w:r>
      <w:r w:rsidRPr="00046740">
        <w:rPr>
          <w:b/>
          <w:sz w:val="20"/>
          <w:szCs w:val="20"/>
          <w:lang w:val="sr-Cyrl-RS" w:eastAsia="ar-SA"/>
        </w:rPr>
        <w:t xml:space="preserve">ОП </w:t>
      </w:r>
      <w:r w:rsidR="00DB6B14" w:rsidRPr="00046740">
        <w:rPr>
          <w:b/>
          <w:sz w:val="20"/>
          <w:szCs w:val="20"/>
          <w:lang w:val="sr-Cyrl-RS" w:eastAsia="ar-SA"/>
        </w:rPr>
        <w:t>1</w:t>
      </w:r>
      <w:r w:rsidR="00383E86">
        <w:rPr>
          <w:b/>
          <w:sz w:val="20"/>
          <w:szCs w:val="20"/>
          <w:lang w:val="sr-Cyrl-RS" w:eastAsia="ar-SA"/>
        </w:rPr>
        <w:t>9</w:t>
      </w:r>
      <w:r w:rsidRPr="00046740">
        <w:rPr>
          <w:b/>
          <w:sz w:val="20"/>
          <w:szCs w:val="20"/>
          <w:lang w:val="sr-Cyrl-RS" w:eastAsia="ar-SA"/>
        </w:rPr>
        <w:t>/201</w:t>
      </w:r>
      <w:r w:rsidR="00225AB9" w:rsidRPr="00046740">
        <w:rPr>
          <w:b/>
          <w:sz w:val="20"/>
          <w:szCs w:val="20"/>
          <w:lang w:val="sr-Cyrl-RS" w:eastAsia="ar-SA"/>
        </w:rPr>
        <w:t>9</w:t>
      </w:r>
      <w:r w:rsidR="006D4124" w:rsidRPr="00046740">
        <w:rPr>
          <w:rFonts w:eastAsia="Times New Roman" w:cs="Times New Roman"/>
          <w:b/>
          <w:sz w:val="20"/>
          <w:szCs w:val="20"/>
          <w:lang w:val="sr-Cyrl-RS" w:eastAsia="ar-SA"/>
        </w:rPr>
        <w:t>.</w:t>
      </w:r>
      <w:r w:rsidRPr="00046740">
        <w:rPr>
          <w:rFonts w:eastAsia="Times New Roman" w:cs="Times New Roman"/>
          <w:noProof/>
          <w:color w:val="FF0000"/>
          <w:sz w:val="20"/>
          <w:szCs w:val="20"/>
          <w:lang w:val="sr-Cyrl-RS"/>
        </w:rPr>
        <w:t>.</w:t>
      </w:r>
    </w:p>
    <w:p w14:paraId="17FDF5EA" w14:textId="77777777" w:rsidR="00347D4A" w:rsidRPr="00D6044D"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Cyrl-RS"/>
        </w:rPr>
        <w:t xml:space="preserve"> </w:t>
      </w:r>
    </w:p>
    <w:p w14:paraId="04CFC94F"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326A912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3D4E3FA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7DECF15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(чл. 75. ст. 1. тачка 4. ЗЈН). </w:t>
      </w:r>
    </w:p>
    <w:p w14:paraId="05F454C1"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p>
    <w:p w14:paraId="09642D2F"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632618F9" w14:textId="77777777" w:rsidR="00347D4A" w:rsidRPr="00D6044D" w:rsidRDefault="00347D4A" w:rsidP="00347D4A">
      <w:pPr>
        <w:spacing w:after="0" w:line="240" w:lineRule="auto"/>
        <w:ind w:left="4308"/>
        <w:jc w:val="right"/>
        <w:rPr>
          <w:rFonts w:eastAsia="Times New Roman" w:cs="Times New Roman"/>
          <w:b/>
          <w:noProof/>
          <w:sz w:val="20"/>
          <w:szCs w:val="20"/>
          <w:lang w:val="sr-Latn-RS"/>
        </w:rPr>
      </w:pPr>
      <w:r w:rsidRPr="00D6044D">
        <w:rPr>
          <w:rFonts w:eastAsia="Times New Roman" w:cs="Times New Roman"/>
          <w:b/>
          <w:noProof/>
          <w:sz w:val="20"/>
          <w:szCs w:val="20"/>
          <w:lang w:val="ru-RU"/>
        </w:rPr>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t>_</w:t>
      </w:r>
      <w:r w:rsidRPr="00D6044D">
        <w:rPr>
          <w:rFonts w:eastAsia="Times New Roman" w:cs="Times New Roman"/>
          <w:b/>
          <w:noProof/>
          <w:sz w:val="20"/>
          <w:szCs w:val="20"/>
          <w:lang w:val="ru-RU"/>
        </w:rPr>
        <w:t>__________________</w:t>
      </w:r>
      <w:r w:rsidRPr="00D6044D">
        <w:rPr>
          <w:rFonts w:eastAsia="Times New Roman" w:cs="Times New Roman"/>
          <w:b/>
          <w:noProof/>
          <w:sz w:val="20"/>
          <w:szCs w:val="20"/>
          <w:lang w:val="sr-Latn-RS"/>
        </w:rPr>
        <w:t>___</w:t>
      </w:r>
    </w:p>
    <w:p w14:paraId="4798EB70" w14:textId="77777777" w:rsidR="00347D4A"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p w14:paraId="68F9C8FA" w14:textId="77777777" w:rsidR="00050469" w:rsidRDefault="00050469" w:rsidP="00347D4A">
      <w:pPr>
        <w:spacing w:after="0" w:line="240" w:lineRule="auto"/>
        <w:jc w:val="right"/>
        <w:rPr>
          <w:rFonts w:eastAsia="Times New Roman" w:cs="Times New Roman"/>
          <w:b/>
          <w:noProof/>
          <w:sz w:val="20"/>
          <w:szCs w:val="20"/>
          <w:lang w:val="ru-RU"/>
        </w:rPr>
      </w:pPr>
    </w:p>
    <w:p w14:paraId="519FFD01" w14:textId="01B9F592" w:rsidR="00050469" w:rsidRDefault="00050469">
      <w:pPr>
        <w:rPr>
          <w:rFonts w:eastAsia="Times New Roman" w:cs="Times New Roman"/>
          <w:b/>
          <w:noProof/>
          <w:sz w:val="20"/>
          <w:szCs w:val="20"/>
          <w:lang w:val="ru-RU"/>
        </w:rPr>
      </w:pPr>
      <w:r>
        <w:rPr>
          <w:rFonts w:eastAsia="Times New Roman" w:cs="Times New Roman"/>
          <w:b/>
          <w:noProof/>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4C32CD35" w14:textId="77777777" w:rsidTr="00F45A08">
        <w:trPr>
          <w:tblCellSpacing w:w="20" w:type="dxa"/>
          <w:jc w:val="center"/>
        </w:trPr>
        <w:tc>
          <w:tcPr>
            <w:tcW w:w="9379" w:type="dxa"/>
            <w:shd w:val="clear" w:color="auto" w:fill="D6E3BC" w:themeFill="accent3" w:themeFillTint="66"/>
          </w:tcPr>
          <w:p w14:paraId="508CFF8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sz w:val="20"/>
                <w:szCs w:val="20"/>
                <w:lang w:val="en-US"/>
              </w:rPr>
              <w:lastRenderedPageBreak/>
              <w:br w:type="page"/>
            </w:r>
            <w:r w:rsidRPr="00D6044D">
              <w:rPr>
                <w:rFonts w:eastAsia="Times New Roman" w:cs="Times New Roman"/>
                <w:b/>
                <w:sz w:val="20"/>
                <w:szCs w:val="20"/>
                <w:lang w:val="sr-Cyrl-RS"/>
              </w:rPr>
              <w:t>ОБРАЗАЦ ИЗЈАВЕ КОЈОМ ПОНУЂАЧ ПОТВРЂУЈЕ ДА ПОДИЗВОЂАЧ ИСПУЊАВА УСЛОВЕ</w:t>
            </w:r>
          </w:p>
        </w:tc>
      </w:tr>
    </w:tbl>
    <w:p w14:paraId="53F73FD2" w14:textId="77777777" w:rsidR="00347D4A" w:rsidRPr="00D6044D" w:rsidRDefault="00347D4A" w:rsidP="00347D4A">
      <w:pPr>
        <w:spacing w:after="0" w:line="240" w:lineRule="auto"/>
        <w:ind w:right="-360" w:firstLine="540"/>
        <w:jc w:val="both"/>
        <w:rPr>
          <w:rFonts w:eastAsia="Times New Roman" w:cs="Times New Roman"/>
          <w:sz w:val="20"/>
          <w:szCs w:val="20"/>
          <w:lang w:val="en-US"/>
        </w:rPr>
      </w:pPr>
    </w:p>
    <w:p w14:paraId="4F5845C3"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7EC89A41" w14:textId="77777777" w:rsidTr="004147A2">
        <w:trPr>
          <w:tblCellSpacing w:w="20" w:type="dxa"/>
        </w:trPr>
        <w:tc>
          <w:tcPr>
            <w:tcW w:w="4436" w:type="dxa"/>
          </w:tcPr>
          <w:p w14:paraId="087927F4"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2AFE7483"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38C18AB4" w14:textId="77777777" w:rsidTr="004147A2">
        <w:trPr>
          <w:tblCellSpacing w:w="20" w:type="dxa"/>
        </w:trPr>
        <w:tc>
          <w:tcPr>
            <w:tcW w:w="4436" w:type="dxa"/>
          </w:tcPr>
          <w:p w14:paraId="70D2B98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2565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86F56FA" w14:textId="77777777" w:rsidTr="004147A2">
        <w:trPr>
          <w:tblCellSpacing w:w="20" w:type="dxa"/>
        </w:trPr>
        <w:tc>
          <w:tcPr>
            <w:tcW w:w="4436" w:type="dxa"/>
          </w:tcPr>
          <w:p w14:paraId="73F2F6C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AF30764"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E2A1DDD" w14:textId="77777777" w:rsidTr="004147A2">
        <w:trPr>
          <w:tblCellSpacing w:w="20" w:type="dxa"/>
        </w:trPr>
        <w:tc>
          <w:tcPr>
            <w:tcW w:w="4436" w:type="dxa"/>
          </w:tcPr>
          <w:p w14:paraId="126891E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0B15581"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9F76097" w14:textId="77777777" w:rsidTr="004147A2">
        <w:trPr>
          <w:tblCellSpacing w:w="20" w:type="dxa"/>
        </w:trPr>
        <w:tc>
          <w:tcPr>
            <w:tcW w:w="4436" w:type="dxa"/>
          </w:tcPr>
          <w:p w14:paraId="70C8859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57BAF2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2414D21"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12"/>
        <w:gridCol w:w="5047"/>
      </w:tblGrid>
      <w:tr w:rsidR="00347D4A" w:rsidRPr="00D6044D" w14:paraId="14105C61" w14:textId="77777777" w:rsidTr="004147A2">
        <w:trPr>
          <w:tblCellSpacing w:w="20" w:type="dxa"/>
        </w:trPr>
        <w:tc>
          <w:tcPr>
            <w:tcW w:w="4436" w:type="dxa"/>
          </w:tcPr>
          <w:p w14:paraId="7E38E7BE"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подизвођача:</w:t>
            </w:r>
          </w:p>
        </w:tc>
        <w:tc>
          <w:tcPr>
            <w:tcW w:w="5123" w:type="dxa"/>
          </w:tcPr>
          <w:p w14:paraId="681F4E6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EB3A7AC" w14:textId="77777777" w:rsidTr="004147A2">
        <w:trPr>
          <w:tblCellSpacing w:w="20" w:type="dxa"/>
        </w:trPr>
        <w:tc>
          <w:tcPr>
            <w:tcW w:w="4436" w:type="dxa"/>
          </w:tcPr>
          <w:p w14:paraId="52B4B23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792655BA"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289FBB8B" w14:textId="77777777" w:rsidTr="004147A2">
        <w:trPr>
          <w:tblCellSpacing w:w="20" w:type="dxa"/>
        </w:trPr>
        <w:tc>
          <w:tcPr>
            <w:tcW w:w="4436" w:type="dxa"/>
          </w:tcPr>
          <w:p w14:paraId="5D3448E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9DE84F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6B847D7" w14:textId="77777777" w:rsidTr="004147A2">
        <w:trPr>
          <w:tblCellSpacing w:w="20" w:type="dxa"/>
        </w:trPr>
        <w:tc>
          <w:tcPr>
            <w:tcW w:w="4436" w:type="dxa"/>
          </w:tcPr>
          <w:p w14:paraId="12EA85B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4A1946A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CBA7217" w14:textId="77777777" w:rsidTr="004147A2">
        <w:trPr>
          <w:tblCellSpacing w:w="20" w:type="dxa"/>
        </w:trPr>
        <w:tc>
          <w:tcPr>
            <w:tcW w:w="4436" w:type="dxa"/>
          </w:tcPr>
          <w:p w14:paraId="26A8CE6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5035AAD"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7B7D4FD" w14:textId="77777777" w:rsidR="00347D4A" w:rsidRPr="00D6044D" w:rsidRDefault="00347D4A" w:rsidP="00347D4A">
      <w:pPr>
        <w:spacing w:after="0" w:line="240" w:lineRule="auto"/>
        <w:ind w:right="-360"/>
        <w:jc w:val="both"/>
        <w:rPr>
          <w:rFonts w:eastAsia="Times New Roman" w:cs="Times New Roman"/>
          <w:noProof/>
          <w:sz w:val="20"/>
          <w:szCs w:val="20"/>
          <w:lang w:val="sr-Cyrl-RS"/>
        </w:rPr>
      </w:pPr>
    </w:p>
    <w:p w14:paraId="6272D8AE" w14:textId="77777777" w:rsidR="00347D4A" w:rsidRPr="00D6044D" w:rsidRDefault="00347D4A" w:rsidP="00046740">
      <w:pPr>
        <w:spacing w:after="0" w:line="240" w:lineRule="auto"/>
        <w:ind w:right="-360" w:firstLine="720"/>
        <w:jc w:val="both"/>
        <w:rPr>
          <w:rFonts w:eastAsia="Times New Roman" w:cs="Times New Roman"/>
          <w:sz w:val="20"/>
          <w:szCs w:val="20"/>
          <w:lang w:val="sr-Cyrl-R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01D87DCA" w14:textId="7A63E4E0" w:rsidR="00347D4A" w:rsidRPr="00D6044D" w:rsidRDefault="00347D4A" w:rsidP="0004674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____________________</w:t>
      </w:r>
      <w:r w:rsidRPr="00D6044D">
        <w:rPr>
          <w:rFonts w:eastAsia="Times New Roman" w:cs="Times New Roman"/>
          <w:noProof/>
          <w:sz w:val="20"/>
          <w:szCs w:val="20"/>
          <w:lang w:val="sr-Latn-CS"/>
        </w:rPr>
        <w:t>________</w:t>
      </w:r>
      <w:r w:rsidR="0063563E">
        <w:rPr>
          <w:rFonts w:eastAsia="Times New Roman" w:cs="Times New Roman"/>
          <w:noProof/>
          <w:sz w:val="20"/>
          <w:szCs w:val="20"/>
          <w:lang w:val="sr-Latn-CS"/>
        </w:rPr>
        <w:t>_______________________________из</w:t>
      </w:r>
      <w:r w:rsidRPr="00D6044D">
        <w:rPr>
          <w:rFonts w:eastAsia="Times New Roman" w:cs="Times New Roman"/>
          <w:noProof/>
          <w:sz w:val="20"/>
          <w:szCs w:val="20"/>
          <w:lang w:val="sr-Latn-CS"/>
        </w:rPr>
        <w:t>_______________</w:t>
      </w:r>
      <w:r w:rsidR="0063563E">
        <w:rPr>
          <w:rFonts w:eastAsia="Times New Roman" w:cs="Times New Roman"/>
          <w:noProof/>
          <w:sz w:val="20"/>
          <w:szCs w:val="20"/>
          <w:lang w:val="sr-Cyrl-CS"/>
        </w:rPr>
        <w:t xml:space="preserve">____ </w:t>
      </w:r>
      <w:r w:rsidRPr="00D6044D">
        <w:rPr>
          <w:rFonts w:eastAsia="Times New Roman" w:cs="Times New Roman"/>
          <w:noProof/>
          <w:sz w:val="20"/>
          <w:szCs w:val="20"/>
          <w:lang w:val="sr-Latn-CS"/>
        </w:rPr>
        <w:t>ул.__</w:t>
      </w:r>
      <w:r w:rsidR="00046740">
        <w:rPr>
          <w:rFonts w:eastAsia="Times New Roman" w:cs="Times New Roman"/>
          <w:noProof/>
          <w:sz w:val="20"/>
          <w:szCs w:val="20"/>
          <w:lang w:val="sr-Latn-CS"/>
        </w:rPr>
        <w:t>_____________________ бр.______</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даје под пуном материјалном и кривичном одговорношћу</w:t>
      </w:r>
    </w:p>
    <w:p w14:paraId="695E5A10"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63B2140B"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1B7E0FC"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765B355D" w14:textId="2CD9127E" w:rsidR="00347D4A" w:rsidRPr="00046740" w:rsidRDefault="00347D4A" w:rsidP="00225AB9">
      <w:pPr>
        <w:widowControl w:val="0"/>
        <w:suppressAutoHyphens/>
        <w:spacing w:after="0" w:line="100" w:lineRule="atLeast"/>
        <w:jc w:val="both"/>
        <w:rPr>
          <w:rFonts w:eastAsia="Times New Roman" w:cs="Times New Roman"/>
          <w:strike/>
          <w:noProof/>
          <w:color w:val="FF0000"/>
          <w:sz w:val="20"/>
          <w:szCs w:val="20"/>
          <w:lang w:val="sr-Cyrl-RS"/>
        </w:rPr>
      </w:pPr>
      <w:r w:rsidRPr="00D6044D">
        <w:rPr>
          <w:rFonts w:eastAsia="Times New Roman" w:cs="Times New Roman"/>
          <w:noProof/>
          <w:sz w:val="20"/>
          <w:szCs w:val="20"/>
          <w:lang w:val="sr-Latn-CS"/>
        </w:rPr>
        <w:tab/>
      </w:r>
      <w:r w:rsidRPr="00D6044D">
        <w:rPr>
          <w:rFonts w:eastAsia="Times New Roman" w:cs="Times New Roman"/>
          <w:noProof/>
          <w:sz w:val="20"/>
          <w:szCs w:val="20"/>
          <w:u w:val="single"/>
          <w:lang w:val="sr-Cyrl-RS"/>
        </w:rPr>
        <w:t xml:space="preserve">којом потврђује </w:t>
      </w:r>
      <w:r w:rsidRPr="00D6044D">
        <w:rPr>
          <w:rFonts w:eastAsia="Times New Roman" w:cs="Times New Roman"/>
          <w:noProof/>
          <w:sz w:val="20"/>
          <w:szCs w:val="20"/>
          <w:u w:val="single"/>
          <w:lang w:val="sr-Latn-CS"/>
        </w:rPr>
        <w:t xml:space="preserve">да </w:t>
      </w:r>
      <w:r w:rsidRPr="00D6044D">
        <w:rPr>
          <w:rFonts w:eastAsia="Times New Roman" w:cs="Times New Roman"/>
          <w:noProof/>
          <w:sz w:val="20"/>
          <w:szCs w:val="20"/>
          <w:u w:val="single"/>
          <w:lang w:val="sr-Cyrl-RS"/>
        </w:rPr>
        <w:t xml:space="preserve">подизвођач </w:t>
      </w:r>
      <w:r w:rsidRPr="00D6044D">
        <w:rPr>
          <w:rFonts w:eastAsia="Times New Roman" w:cs="Times New Roman"/>
          <w:noProof/>
          <w:sz w:val="20"/>
          <w:szCs w:val="20"/>
          <w:u w:val="single"/>
          <w:lang w:val="sr-Latn-CS"/>
        </w:rPr>
        <w:t xml:space="preserve">испуњава </w:t>
      </w:r>
      <w:r w:rsidRPr="00D6044D">
        <w:rPr>
          <w:rFonts w:eastAsia="Times New Roman" w:cs="Times New Roman"/>
          <w:noProof/>
          <w:sz w:val="20"/>
          <w:szCs w:val="20"/>
          <w:u w:val="single"/>
          <w:lang w:val="sr-Cyrl-RS"/>
        </w:rPr>
        <w:t>обавезне услове</w:t>
      </w:r>
      <w:r w:rsidRPr="00D6044D">
        <w:rPr>
          <w:rFonts w:eastAsia="Times New Roman" w:cs="Times New Roman"/>
          <w:noProof/>
          <w:sz w:val="20"/>
          <w:szCs w:val="20"/>
          <w:u w:val="single"/>
          <w:lang w:val="sr-Latn-CS"/>
        </w:rPr>
        <w:t xml:space="preserve"> </w:t>
      </w:r>
      <w:r w:rsidRPr="00D6044D">
        <w:rPr>
          <w:rFonts w:eastAsia="Times New Roman" w:cs="Times New Roman"/>
          <w:noProof/>
          <w:sz w:val="20"/>
          <w:szCs w:val="20"/>
          <w:u w:val="single"/>
          <w:lang w:val="sr-Cyrl-RS"/>
        </w:rPr>
        <w:t>садржане у</w:t>
      </w:r>
      <w:r w:rsidRPr="00D6044D">
        <w:rPr>
          <w:rFonts w:eastAsia="Times New Roman" w:cs="Times New Roman"/>
          <w:noProof/>
          <w:sz w:val="20"/>
          <w:szCs w:val="20"/>
          <w:u w:val="single"/>
          <w:lang w:val="sr-Latn-CS"/>
        </w:rPr>
        <w:t xml:space="preserve"> Конкурсно</w:t>
      </w:r>
      <w:r w:rsidRPr="00D6044D">
        <w:rPr>
          <w:rFonts w:eastAsia="Times New Roman" w:cs="Times New Roman"/>
          <w:noProof/>
          <w:sz w:val="20"/>
          <w:szCs w:val="20"/>
          <w:u w:val="single"/>
          <w:lang w:val="sr-Cyrl-RS"/>
        </w:rPr>
        <w:t>ј</w:t>
      </w:r>
      <w:r w:rsidRPr="00D6044D">
        <w:rPr>
          <w:rFonts w:eastAsia="Times New Roman" w:cs="Times New Roman"/>
          <w:noProof/>
          <w:sz w:val="20"/>
          <w:szCs w:val="20"/>
          <w:u w:val="single"/>
          <w:lang w:val="sr-Latn-CS"/>
        </w:rPr>
        <w:t xml:space="preserve"> </w:t>
      </w:r>
      <w:r w:rsidR="00F4223E">
        <w:rPr>
          <w:rFonts w:eastAsia="Times New Roman" w:cs="Times New Roman"/>
          <w:noProof/>
          <w:sz w:val="20"/>
          <w:szCs w:val="20"/>
          <w:u w:val="single"/>
          <w:lang w:val="sr-Cyrl-RS"/>
        </w:rPr>
        <w:t xml:space="preserve">документацији </w:t>
      </w:r>
      <w:r w:rsidR="0021618E" w:rsidRPr="0094321D">
        <w:rPr>
          <w:rFonts w:eastAsia="PMingLiU" w:cs="Times New Roman"/>
          <w:b/>
          <w:sz w:val="20"/>
          <w:szCs w:val="20"/>
        </w:rPr>
        <w:t xml:space="preserve">ЗА ЈАВНУ НАБАВКУ </w:t>
      </w:r>
      <w:r w:rsidR="0021618E" w:rsidRPr="00512664">
        <w:rPr>
          <w:rFonts w:eastAsia="PMingLiU" w:cs="Times New Roman"/>
          <w:b/>
          <w:color w:val="000000" w:themeColor="text1"/>
          <w:sz w:val="20"/>
          <w:szCs w:val="20"/>
        </w:rPr>
        <w:t>–</w:t>
      </w:r>
      <w:r w:rsidR="002D3411" w:rsidRPr="00046740">
        <w:rPr>
          <w:rFonts w:eastAsia="PMingLiU" w:cs="Times New Roman"/>
          <w:b/>
          <w:color w:val="000000" w:themeColor="text1"/>
          <w:sz w:val="20"/>
          <w:szCs w:val="20"/>
          <w:lang w:val="sr-Cyrl-RS"/>
        </w:rPr>
        <w:t>Оспособљавање</w:t>
      </w:r>
      <w:r w:rsidR="00D420DE" w:rsidRPr="00046740">
        <w:rPr>
          <w:rFonts w:eastAsia="PMingLiU" w:cs="Times New Roman"/>
          <w:b/>
          <w:color w:val="000000" w:themeColor="text1"/>
          <w:sz w:val="20"/>
          <w:szCs w:val="20"/>
          <w:lang w:val="sr-Cyrl-CS"/>
        </w:rPr>
        <w:t xml:space="preserve"> и унапређивање</w:t>
      </w:r>
      <w:r w:rsidR="002D3411" w:rsidRPr="00046740">
        <w:rPr>
          <w:rFonts w:eastAsia="PMingLiU" w:cs="Times New Roman"/>
          <w:b/>
          <w:color w:val="000000" w:themeColor="text1"/>
          <w:sz w:val="20"/>
          <w:szCs w:val="20"/>
          <w:lang w:val="sr-Cyrl-RS"/>
        </w:rPr>
        <w:t xml:space="preserve"> централног софтвера за </w:t>
      </w:r>
      <w:r w:rsidR="00046740">
        <w:rPr>
          <w:rFonts w:eastAsia="PMingLiU" w:cs="Times New Roman"/>
          <w:b/>
          <w:color w:val="000000" w:themeColor="text1"/>
          <w:sz w:val="20"/>
          <w:szCs w:val="20"/>
          <w:lang w:val="sr-Cyrl-RS"/>
        </w:rPr>
        <w:t>прикупљање и обраду података у Л</w:t>
      </w:r>
      <w:r w:rsidR="002D3411" w:rsidRPr="00046740">
        <w:rPr>
          <w:rFonts w:eastAsia="PMingLiU" w:cs="Times New Roman"/>
          <w:b/>
          <w:color w:val="000000" w:themeColor="text1"/>
          <w:sz w:val="20"/>
          <w:szCs w:val="20"/>
          <w:lang w:val="sr-Cyrl-RS"/>
        </w:rPr>
        <w:t>окалној мрежи аутоматског мониторинга АП Војводине за контролу квалитета амбијенталног ваздуха на територији АП Војводине</w:t>
      </w:r>
      <w:r w:rsidR="0021618E" w:rsidRPr="00046740">
        <w:rPr>
          <w:rFonts w:eastAsia="Calibri" w:cs="Times New Roman"/>
          <w:b/>
          <w:sz w:val="20"/>
          <w:szCs w:val="20"/>
          <w:lang w:val="sr-Cyrl-RS"/>
        </w:rPr>
        <w:t>,</w:t>
      </w:r>
      <w:r w:rsidR="0021618E" w:rsidRPr="00046740">
        <w:rPr>
          <w:rFonts w:eastAsia="Times New Roman" w:cs="Times New Roman"/>
          <w:b/>
          <w:sz w:val="20"/>
          <w:szCs w:val="20"/>
          <w:lang w:val="sr-Cyrl-RS" w:eastAsia="ar-SA"/>
        </w:rPr>
        <w:t xml:space="preserve"> ЈН </w:t>
      </w:r>
      <w:r w:rsidR="0021618E" w:rsidRPr="00046740">
        <w:rPr>
          <w:b/>
          <w:sz w:val="20"/>
          <w:szCs w:val="20"/>
          <w:lang w:val="sr-Cyrl-RS" w:eastAsia="ar-SA"/>
        </w:rPr>
        <w:t>ОП 1</w:t>
      </w:r>
      <w:r w:rsidR="00685DE6">
        <w:rPr>
          <w:b/>
          <w:sz w:val="20"/>
          <w:szCs w:val="20"/>
          <w:lang w:val="sr-Cyrl-RS" w:eastAsia="ar-SA"/>
        </w:rPr>
        <w:t>9</w:t>
      </w:r>
      <w:r w:rsidR="0021618E" w:rsidRPr="00046740">
        <w:rPr>
          <w:b/>
          <w:sz w:val="20"/>
          <w:szCs w:val="20"/>
          <w:lang w:val="sr-Cyrl-RS" w:eastAsia="ar-SA"/>
        </w:rPr>
        <w:t>/2019</w:t>
      </w:r>
      <w:r w:rsidR="006D4124" w:rsidRPr="00046740">
        <w:rPr>
          <w:rFonts w:eastAsia="Times New Roman" w:cs="Times New Roman"/>
          <w:b/>
          <w:sz w:val="20"/>
          <w:szCs w:val="20"/>
          <w:lang w:val="sr-Cyrl-RS" w:eastAsia="ar-SA"/>
        </w:rPr>
        <w:t>.</w:t>
      </w:r>
    </w:p>
    <w:p w14:paraId="32C23742" w14:textId="77777777" w:rsidR="003107D1" w:rsidRDefault="00347D4A" w:rsidP="00347D4A">
      <w:pPr>
        <w:spacing w:after="0" w:line="240" w:lineRule="auto"/>
        <w:ind w:left="6"/>
        <w:jc w:val="both"/>
        <w:rPr>
          <w:rFonts w:eastAsia="Times New Roman" w:cs="Times New Roman"/>
          <w:noProof/>
          <w:sz w:val="20"/>
          <w:szCs w:val="20"/>
          <w:lang w:val="sr-Cyrl-RS"/>
        </w:rPr>
      </w:pPr>
      <w:r w:rsidRPr="00D6044D">
        <w:rPr>
          <w:rFonts w:eastAsia="Times New Roman" w:cs="Times New Roman"/>
          <w:noProof/>
          <w:sz w:val="20"/>
          <w:szCs w:val="20"/>
          <w:lang w:val="sr-Cyrl-RS"/>
        </w:rPr>
        <w:tab/>
      </w:r>
    </w:p>
    <w:p w14:paraId="241B1DA8" w14:textId="0B46B609"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Обавезни услови:</w:t>
      </w:r>
    </w:p>
    <w:p w14:paraId="3F4D8D06" w14:textId="0DDD3A8E"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w:t>
      </w:r>
      <w:r w:rsidR="003107D1">
        <w:rPr>
          <w:rFonts w:eastAsia="Times New Roman" w:cs="Times New Roman"/>
          <w:sz w:val="20"/>
          <w:szCs w:val="20"/>
          <w:lang w:val="sr-Cyrl-RS" w:eastAsia="sr-Latn-CS"/>
        </w:rPr>
        <w:t xml:space="preserve">  </w:t>
      </w:r>
      <w:r w:rsidRPr="00D6044D">
        <w:rPr>
          <w:rFonts w:eastAsia="Times New Roman" w:cs="Times New Roman"/>
          <w:sz w:val="20"/>
          <w:szCs w:val="20"/>
          <w:lang w:val="sr-Cyrl-RS" w:eastAsia="sr-Latn-CS"/>
        </w:rPr>
        <w:t>1. ЗЈН)</w:t>
      </w:r>
      <w:r w:rsidRPr="00D6044D">
        <w:rPr>
          <w:rFonts w:eastAsia="Times New Roman" w:cs="Times New Roman"/>
          <w:sz w:val="20"/>
          <w:szCs w:val="20"/>
          <w:lang w:val="sr-Latn-CS" w:eastAsia="sr-Latn-CS"/>
        </w:rPr>
        <w:t>;</w:t>
      </w:r>
    </w:p>
    <w:p w14:paraId="1D27F49A"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20DF6E1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 (чл. 75. ст. 1. тачка 4.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36905B4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4)</w:t>
      </w:r>
      <w:r w:rsidRPr="00D6044D">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w:t>
      </w:r>
      <w:r w:rsidRPr="00D6044D">
        <w:rPr>
          <w:rFonts w:eastAsia="Verdana" w:cs="Verdana"/>
          <w:sz w:val="20"/>
          <w:szCs w:val="20"/>
          <w:lang w:val="sr-Cyrl-RS"/>
        </w:rPr>
        <w:t>(чл. 75. ст. 2. Закона).</w:t>
      </w:r>
    </w:p>
    <w:p w14:paraId="5B0984BC"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r w:rsidRPr="00D6044D">
        <w:rPr>
          <w:rFonts w:eastAsia="Times New Roman" w:cs="Times New Roman"/>
          <w:noProof/>
          <w:color w:val="FF0000"/>
          <w:sz w:val="20"/>
          <w:szCs w:val="20"/>
          <w:lang w:val="ru-RU"/>
        </w:rPr>
        <w:t xml:space="preserve"> </w:t>
      </w:r>
    </w:p>
    <w:p w14:paraId="1735FC03"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p>
    <w:p w14:paraId="0D11BF28" w14:textId="77777777" w:rsidR="00347D4A" w:rsidRPr="00D6044D" w:rsidRDefault="00347D4A" w:rsidP="00347D4A">
      <w:pPr>
        <w:spacing w:after="0" w:line="240" w:lineRule="auto"/>
        <w:ind w:left="720"/>
        <w:jc w:val="both"/>
        <w:rPr>
          <w:rFonts w:eastAsia="Times New Roman" w:cs="Times New Roman"/>
          <w:noProof/>
          <w:sz w:val="20"/>
          <w:szCs w:val="20"/>
          <w:lang w:val="ru-RU"/>
        </w:rPr>
      </w:pPr>
      <w:r w:rsidRPr="00D6044D">
        <w:rPr>
          <w:rFonts w:eastAsia="Times New Roman" w:cs="Times New Roman"/>
          <w:noProof/>
          <w:sz w:val="20"/>
          <w:szCs w:val="20"/>
          <w:lang w:val="ru-RU"/>
        </w:rPr>
        <w:t xml:space="preserve"> </w:t>
      </w:r>
    </w:p>
    <w:p w14:paraId="7CDF209E"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16F34B5B"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____________________</w:t>
      </w:r>
    </w:p>
    <w:p w14:paraId="0E9EA293" w14:textId="77777777" w:rsidR="00347D4A"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p w14:paraId="07264AAB" w14:textId="77777777" w:rsidR="00050469" w:rsidRDefault="00050469" w:rsidP="00347D4A">
      <w:pPr>
        <w:spacing w:after="0" w:line="240" w:lineRule="auto"/>
        <w:jc w:val="right"/>
        <w:rPr>
          <w:rFonts w:eastAsia="Times New Roman" w:cs="Times New Roman"/>
          <w:b/>
          <w:noProof/>
          <w:sz w:val="20"/>
          <w:szCs w:val="20"/>
          <w:lang w:val="ru-RU"/>
        </w:rPr>
      </w:pPr>
    </w:p>
    <w:p w14:paraId="630B3213" w14:textId="3F8CE655" w:rsidR="00050469" w:rsidRDefault="00050469">
      <w:pPr>
        <w:rPr>
          <w:rFonts w:eastAsia="Times New Roman" w:cs="Times New Roman"/>
          <w:b/>
          <w:noProof/>
          <w:sz w:val="20"/>
          <w:szCs w:val="20"/>
          <w:lang w:val="ru-RU"/>
        </w:rPr>
      </w:pPr>
      <w:r>
        <w:rPr>
          <w:rFonts w:eastAsia="Times New Roman" w:cs="Times New Roman"/>
          <w:b/>
          <w:noProof/>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16D1136B" w14:textId="77777777" w:rsidTr="00F45A08">
        <w:trPr>
          <w:tblCellSpacing w:w="20" w:type="dxa"/>
          <w:jc w:val="center"/>
        </w:trPr>
        <w:tc>
          <w:tcPr>
            <w:tcW w:w="9379" w:type="dxa"/>
            <w:shd w:val="clear" w:color="auto" w:fill="D6E3BC" w:themeFill="accent3" w:themeFillTint="66"/>
          </w:tcPr>
          <w:p w14:paraId="76CFA3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ОБРАЗАЦ ИЗЈАВЕ КОЈОМ СВАКИ ЧЛАН ГРУПЕ ПОНУЂАЧ</w:t>
            </w:r>
            <w:r w:rsidRPr="00D6044D">
              <w:rPr>
                <w:rFonts w:eastAsia="Times New Roman" w:cs="Times New Roman"/>
                <w:b/>
                <w:sz w:val="20"/>
                <w:szCs w:val="20"/>
                <w:lang w:val="sr-Latn-RS"/>
              </w:rPr>
              <w:t>A</w:t>
            </w:r>
            <w:r w:rsidRPr="00D6044D">
              <w:rPr>
                <w:rFonts w:eastAsia="Times New Roman" w:cs="Times New Roman"/>
                <w:b/>
                <w:sz w:val="20"/>
                <w:szCs w:val="20"/>
                <w:lang w:val="sr-Cyrl-RS"/>
              </w:rPr>
              <w:t xml:space="preserve"> ПОТВРЂУЈЕ ДА ИСПУЊАВА УСЛОВЕ</w:t>
            </w:r>
          </w:p>
        </w:tc>
      </w:tr>
    </w:tbl>
    <w:p w14:paraId="6DE2B2A1"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7A689D71" w14:textId="77777777" w:rsidTr="004147A2">
        <w:trPr>
          <w:tblCellSpacing w:w="20" w:type="dxa"/>
        </w:trPr>
        <w:tc>
          <w:tcPr>
            <w:tcW w:w="4436" w:type="dxa"/>
          </w:tcPr>
          <w:p w14:paraId="2CEBC49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6BE2E498"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344CDD6" w14:textId="77777777" w:rsidTr="004147A2">
        <w:trPr>
          <w:tblCellSpacing w:w="20" w:type="dxa"/>
        </w:trPr>
        <w:tc>
          <w:tcPr>
            <w:tcW w:w="4436" w:type="dxa"/>
          </w:tcPr>
          <w:p w14:paraId="1A6CEC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BC3B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00B9726" w14:textId="77777777" w:rsidTr="004147A2">
        <w:trPr>
          <w:tblCellSpacing w:w="20" w:type="dxa"/>
        </w:trPr>
        <w:tc>
          <w:tcPr>
            <w:tcW w:w="4436" w:type="dxa"/>
          </w:tcPr>
          <w:p w14:paraId="119967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516356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1E166F68" w14:textId="77777777" w:rsidTr="004147A2">
        <w:trPr>
          <w:tblCellSpacing w:w="20" w:type="dxa"/>
        </w:trPr>
        <w:tc>
          <w:tcPr>
            <w:tcW w:w="4436" w:type="dxa"/>
          </w:tcPr>
          <w:p w14:paraId="57B2416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6C83F9E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0521BF1" w14:textId="77777777" w:rsidTr="004147A2">
        <w:trPr>
          <w:tblCellSpacing w:w="20" w:type="dxa"/>
        </w:trPr>
        <w:tc>
          <w:tcPr>
            <w:tcW w:w="4436" w:type="dxa"/>
          </w:tcPr>
          <w:p w14:paraId="5DBC98A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273967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4906CF28"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4499E347" w14:textId="77777777" w:rsidTr="004147A2">
        <w:trPr>
          <w:tblCellSpacing w:w="20" w:type="dxa"/>
        </w:trPr>
        <w:tc>
          <w:tcPr>
            <w:tcW w:w="4436" w:type="dxa"/>
          </w:tcPr>
          <w:p w14:paraId="25460CD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члана групе понуђача:</w:t>
            </w:r>
          </w:p>
        </w:tc>
        <w:tc>
          <w:tcPr>
            <w:tcW w:w="5123" w:type="dxa"/>
          </w:tcPr>
          <w:p w14:paraId="0B688A9A"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11D7A15" w14:textId="77777777" w:rsidTr="004147A2">
        <w:trPr>
          <w:tblCellSpacing w:w="20" w:type="dxa"/>
        </w:trPr>
        <w:tc>
          <w:tcPr>
            <w:tcW w:w="4436" w:type="dxa"/>
          </w:tcPr>
          <w:p w14:paraId="5EB0F08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4507A3A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4F90720" w14:textId="77777777" w:rsidTr="004147A2">
        <w:trPr>
          <w:tblCellSpacing w:w="20" w:type="dxa"/>
        </w:trPr>
        <w:tc>
          <w:tcPr>
            <w:tcW w:w="4436" w:type="dxa"/>
          </w:tcPr>
          <w:p w14:paraId="72E1579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9EAEFA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819EF81" w14:textId="77777777" w:rsidTr="004147A2">
        <w:trPr>
          <w:tblCellSpacing w:w="20" w:type="dxa"/>
        </w:trPr>
        <w:tc>
          <w:tcPr>
            <w:tcW w:w="4436" w:type="dxa"/>
          </w:tcPr>
          <w:p w14:paraId="709343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C9415E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6422C84" w14:textId="77777777" w:rsidTr="004147A2">
        <w:trPr>
          <w:tblCellSpacing w:w="20" w:type="dxa"/>
        </w:trPr>
        <w:tc>
          <w:tcPr>
            <w:tcW w:w="4436" w:type="dxa"/>
          </w:tcPr>
          <w:p w14:paraId="5605E98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BDBB1D6"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3B2B29F"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p w14:paraId="6D802DBC" w14:textId="0A74131F" w:rsidR="00347D4A" w:rsidRPr="00D6044D" w:rsidRDefault="00347D4A" w:rsidP="00046740">
      <w:pPr>
        <w:spacing w:after="0" w:line="240" w:lineRule="auto"/>
        <w:ind w:right="-90" w:firstLine="720"/>
        <w:jc w:val="both"/>
        <w:rPr>
          <w:rFonts w:eastAsia="Times New Roman" w:cs="Times New Roman"/>
          <w:noProof/>
          <w:sz w:val="20"/>
          <w:szCs w:val="20"/>
          <w:lang w:val="sr-Latn-C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r w:rsidRPr="00D6044D">
        <w:rPr>
          <w:rFonts w:eastAsia="Times New Roman" w:cs="Times New Roman"/>
          <w:sz w:val="20"/>
          <w:szCs w:val="20"/>
          <w:lang w:val="sr-Latn-RS"/>
        </w:rPr>
        <w:t xml:space="preserve"> </w:t>
      </w:r>
      <w:r w:rsidRPr="00D6044D">
        <w:rPr>
          <w:rFonts w:eastAsia="Times New Roman" w:cs="Times New Roman"/>
          <w:noProof/>
          <w:sz w:val="20"/>
          <w:szCs w:val="20"/>
          <w:lang w:val="sr-Latn-CS"/>
        </w:rPr>
        <w:t>Понуђач</w:t>
      </w:r>
      <w:r w:rsidRPr="00D6044D">
        <w:rPr>
          <w:rFonts w:eastAsia="Times New Roman" w:cs="Times New Roman"/>
          <w:noProof/>
          <w:sz w:val="20"/>
          <w:szCs w:val="20"/>
          <w:lang w:val="sr-Cyrl-CS"/>
        </w:rPr>
        <w:t>____________________</w:t>
      </w:r>
      <w:r w:rsidRPr="00D6044D">
        <w:rPr>
          <w:rFonts w:eastAsia="Times New Roman" w:cs="Times New Roman"/>
          <w:noProof/>
          <w:sz w:val="20"/>
          <w:szCs w:val="20"/>
          <w:lang w:val="sr-Latn-CS"/>
        </w:rPr>
        <w:t>________</w:t>
      </w:r>
      <w:r w:rsidR="000708A3">
        <w:rPr>
          <w:rFonts w:eastAsia="Times New Roman" w:cs="Times New Roman"/>
          <w:noProof/>
          <w:sz w:val="20"/>
          <w:szCs w:val="20"/>
          <w:lang w:val="sr-Latn-CS"/>
        </w:rPr>
        <w:t>_______________________________</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ул._______________________ бр.______</w:t>
      </w:r>
      <w:r w:rsidRPr="00D6044D">
        <w:rPr>
          <w:rFonts w:eastAsia="Times New Roman" w:cs="Times New Roman"/>
          <w:noProof/>
          <w:sz w:val="20"/>
          <w:szCs w:val="20"/>
          <w:lang w:val="sr-Cyrl-RS"/>
        </w:rPr>
        <w:t>, као члан групе понуђача</w:t>
      </w:r>
      <w:r w:rsidR="00046740">
        <w:rPr>
          <w:rFonts w:eastAsia="Times New Roman" w:cs="Times New Roman"/>
          <w:noProof/>
          <w:sz w:val="20"/>
          <w:szCs w:val="20"/>
          <w:lang w:val="sr-Cyrl-RS"/>
        </w:rPr>
        <w:t xml:space="preserve"> </w:t>
      </w:r>
      <w:r w:rsidRPr="00D6044D">
        <w:rPr>
          <w:rFonts w:eastAsia="Times New Roman" w:cs="Times New Roman"/>
          <w:noProof/>
          <w:sz w:val="20"/>
          <w:szCs w:val="20"/>
          <w:lang w:val="sr-Latn-CS"/>
        </w:rPr>
        <w:t>даје под пуном материјалном и кривичном одговорношћу</w:t>
      </w:r>
    </w:p>
    <w:p w14:paraId="69676AD3" w14:textId="77777777" w:rsidR="00347D4A" w:rsidRPr="00D6044D" w:rsidRDefault="00347D4A" w:rsidP="00347D4A">
      <w:pPr>
        <w:spacing w:after="0" w:line="240" w:lineRule="auto"/>
        <w:jc w:val="both"/>
        <w:rPr>
          <w:rFonts w:eastAsia="Times New Roman" w:cs="Times New Roman"/>
          <w:b/>
          <w:noProof/>
          <w:sz w:val="20"/>
          <w:szCs w:val="20"/>
          <w:lang w:val="sr-Cyrl-CS"/>
        </w:rPr>
      </w:pPr>
    </w:p>
    <w:p w14:paraId="3F79FF4A"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6437D2B"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420CE8F2" w14:textId="11C64B61" w:rsidR="00712307" w:rsidRPr="00046740" w:rsidRDefault="00347D4A" w:rsidP="00712307">
      <w:pPr>
        <w:widowControl w:val="0"/>
        <w:suppressAutoHyphens/>
        <w:spacing w:after="0" w:line="100" w:lineRule="atLeast"/>
        <w:jc w:val="both"/>
        <w:rPr>
          <w:rFonts w:eastAsia="Times New Roman" w:cs="Times New Roman"/>
          <w:b/>
          <w:color w:val="FF0000"/>
          <w:sz w:val="20"/>
          <w:szCs w:val="20"/>
          <w:lang w:val="sr-Cyrl-RS" w:eastAsia="ar-SA"/>
        </w:rPr>
      </w:pPr>
      <w:r w:rsidRPr="00D6044D">
        <w:rPr>
          <w:rFonts w:eastAsia="Times New Roman" w:cs="Times New Roman"/>
          <w:noProof/>
          <w:sz w:val="20"/>
          <w:szCs w:val="20"/>
          <w:lang w:val="sr-Latn-CS"/>
        </w:rPr>
        <w:tab/>
      </w:r>
      <w:r w:rsidRPr="00D6044D">
        <w:rPr>
          <w:rFonts w:eastAsia="Times New Roman" w:cs="Times New Roman"/>
          <w:noProof/>
          <w:sz w:val="20"/>
          <w:szCs w:val="20"/>
          <w:lang w:val="sr-Cyrl-RS"/>
        </w:rPr>
        <w:t xml:space="preserve">којом потврђује </w:t>
      </w:r>
      <w:r w:rsidRPr="00D6044D">
        <w:rPr>
          <w:rFonts w:eastAsia="Times New Roman" w:cs="Times New Roman"/>
          <w:noProof/>
          <w:sz w:val="20"/>
          <w:szCs w:val="20"/>
          <w:lang w:val="sr-Latn-CS"/>
        </w:rPr>
        <w:t xml:space="preserve">да испуњава </w:t>
      </w:r>
      <w:r w:rsidRPr="00D6044D">
        <w:rPr>
          <w:rFonts w:eastAsia="Times New Roman" w:cs="Times New Roman"/>
          <w:noProof/>
          <w:sz w:val="20"/>
          <w:szCs w:val="20"/>
          <w:lang w:val="sr-Cyrl-RS"/>
        </w:rPr>
        <w:t>обавезне услове</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садржане у</w:t>
      </w:r>
      <w:r w:rsidRPr="00D6044D">
        <w:rPr>
          <w:rFonts w:eastAsia="Times New Roman" w:cs="Times New Roman"/>
          <w:noProof/>
          <w:sz w:val="20"/>
          <w:szCs w:val="20"/>
          <w:lang w:val="sr-Latn-CS"/>
        </w:rPr>
        <w:t xml:space="preserve"> Конкурсно</w:t>
      </w:r>
      <w:r w:rsidRPr="00D6044D">
        <w:rPr>
          <w:rFonts w:eastAsia="Times New Roman" w:cs="Times New Roman"/>
          <w:noProof/>
          <w:sz w:val="20"/>
          <w:szCs w:val="20"/>
          <w:lang w:val="sr-Cyrl-RS"/>
        </w:rPr>
        <w:t>ј</w:t>
      </w:r>
      <w:r w:rsidRPr="00D6044D">
        <w:rPr>
          <w:rFonts w:eastAsia="Times New Roman" w:cs="Times New Roman"/>
          <w:noProof/>
          <w:sz w:val="20"/>
          <w:szCs w:val="20"/>
          <w:lang w:val="sr-Latn-CS"/>
        </w:rPr>
        <w:t xml:space="preserve"> документациј</w:t>
      </w:r>
      <w:r w:rsidRPr="00D6044D">
        <w:rPr>
          <w:rFonts w:eastAsia="Times New Roman" w:cs="Times New Roman"/>
          <w:noProof/>
          <w:sz w:val="20"/>
          <w:szCs w:val="20"/>
          <w:lang w:val="sr-Cyrl-RS"/>
        </w:rPr>
        <w:t>и</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 xml:space="preserve"> </w:t>
      </w:r>
      <w:r w:rsidR="0021618E" w:rsidRPr="0094321D">
        <w:rPr>
          <w:rFonts w:eastAsia="PMingLiU" w:cs="Times New Roman"/>
          <w:b/>
          <w:sz w:val="20"/>
          <w:szCs w:val="20"/>
        </w:rPr>
        <w:t xml:space="preserve">ЗА ЈАВНУ НАБАВКУ </w:t>
      </w:r>
      <w:r w:rsidR="0021618E" w:rsidRPr="00512664">
        <w:rPr>
          <w:rFonts w:eastAsia="PMingLiU" w:cs="Times New Roman"/>
          <w:b/>
          <w:color w:val="000000" w:themeColor="text1"/>
          <w:sz w:val="20"/>
          <w:szCs w:val="20"/>
        </w:rPr>
        <w:t>–</w:t>
      </w:r>
      <w:r w:rsidR="00C2274D" w:rsidRPr="00C2274D">
        <w:rPr>
          <w:rFonts w:eastAsia="PMingLiU" w:cs="Times New Roman"/>
          <w:b/>
          <w:color w:val="000000" w:themeColor="text1"/>
          <w:sz w:val="20"/>
          <w:szCs w:val="20"/>
          <w:lang w:val="sr-Cyrl-RS"/>
        </w:rPr>
        <w:t xml:space="preserve"> </w:t>
      </w:r>
      <w:r w:rsidR="00C2274D" w:rsidRPr="00046740">
        <w:rPr>
          <w:rFonts w:eastAsia="PMingLiU" w:cs="Times New Roman"/>
          <w:b/>
          <w:color w:val="000000" w:themeColor="text1"/>
          <w:sz w:val="20"/>
          <w:szCs w:val="20"/>
          <w:lang w:val="sr-Cyrl-RS"/>
        </w:rPr>
        <w:t>Оспособљавање</w:t>
      </w:r>
      <w:r w:rsidR="00D420DE" w:rsidRPr="00046740">
        <w:rPr>
          <w:rFonts w:eastAsia="PMingLiU" w:cs="Times New Roman"/>
          <w:b/>
          <w:color w:val="000000" w:themeColor="text1"/>
          <w:sz w:val="20"/>
          <w:szCs w:val="20"/>
          <w:lang w:val="sr-Cyrl-CS"/>
        </w:rPr>
        <w:t xml:space="preserve"> и унапређивање</w:t>
      </w:r>
      <w:r w:rsidR="00C2274D" w:rsidRPr="00046740">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0021618E" w:rsidRPr="00046740">
        <w:rPr>
          <w:rFonts w:eastAsia="Calibri" w:cs="Times New Roman"/>
          <w:b/>
          <w:sz w:val="20"/>
          <w:szCs w:val="20"/>
          <w:lang w:val="sr-Cyrl-RS"/>
        </w:rPr>
        <w:t>,</w:t>
      </w:r>
      <w:r w:rsidR="0021618E" w:rsidRPr="00046740">
        <w:rPr>
          <w:rFonts w:eastAsia="Times New Roman" w:cs="Times New Roman"/>
          <w:b/>
          <w:sz w:val="20"/>
          <w:szCs w:val="20"/>
          <w:lang w:val="sr-Cyrl-RS" w:eastAsia="ar-SA"/>
        </w:rPr>
        <w:t xml:space="preserve"> ЈН </w:t>
      </w:r>
      <w:r w:rsidR="0021618E" w:rsidRPr="00046740">
        <w:rPr>
          <w:b/>
          <w:sz w:val="20"/>
          <w:szCs w:val="20"/>
          <w:lang w:val="sr-Cyrl-RS" w:eastAsia="ar-SA"/>
        </w:rPr>
        <w:t>ОП 1</w:t>
      </w:r>
      <w:r w:rsidR="00685DE6">
        <w:rPr>
          <w:b/>
          <w:sz w:val="20"/>
          <w:szCs w:val="20"/>
          <w:lang w:val="sr-Cyrl-RS" w:eastAsia="ar-SA"/>
        </w:rPr>
        <w:t>9</w:t>
      </w:r>
      <w:r w:rsidR="0021618E" w:rsidRPr="00046740">
        <w:rPr>
          <w:b/>
          <w:sz w:val="20"/>
          <w:szCs w:val="20"/>
          <w:lang w:val="sr-Cyrl-RS" w:eastAsia="ar-SA"/>
        </w:rPr>
        <w:t>/2019</w:t>
      </w:r>
      <w:r w:rsidR="006D4124" w:rsidRPr="00046740">
        <w:rPr>
          <w:rFonts w:eastAsia="Times New Roman" w:cs="Times New Roman"/>
          <w:b/>
          <w:sz w:val="20"/>
          <w:szCs w:val="20"/>
          <w:lang w:val="sr-Cyrl-RS" w:eastAsia="ar-SA"/>
        </w:rPr>
        <w:t>.</w:t>
      </w:r>
    </w:p>
    <w:p w14:paraId="102F9D0B" w14:textId="4308C225" w:rsidR="00347D4A" w:rsidRPr="00046740" w:rsidRDefault="00347D4A" w:rsidP="00225AB9">
      <w:pPr>
        <w:widowControl w:val="0"/>
        <w:suppressAutoHyphens/>
        <w:spacing w:after="0" w:line="100" w:lineRule="atLeast"/>
        <w:jc w:val="both"/>
        <w:rPr>
          <w:rFonts w:eastAsia="Times New Roman" w:cs="Times New Roman"/>
          <w:strike/>
          <w:noProof/>
          <w:color w:val="FF0000"/>
          <w:sz w:val="20"/>
          <w:szCs w:val="20"/>
          <w:lang w:val="sr-Cyrl-RS"/>
        </w:rPr>
      </w:pPr>
      <w:r w:rsidRPr="00046740">
        <w:rPr>
          <w:rFonts w:eastAsia="Times New Roman" w:cs="Times New Roman"/>
          <w:sz w:val="20"/>
          <w:szCs w:val="20"/>
          <w:lang w:val="ru-RU"/>
        </w:rPr>
        <w:t xml:space="preserve"> </w:t>
      </w:r>
    </w:p>
    <w:p w14:paraId="0DA8592F" w14:textId="4481EE0B"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Обавезни услови:</w:t>
      </w:r>
    </w:p>
    <w:p w14:paraId="0E721DAB"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4AE8E86F"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p>
    <w:p w14:paraId="6429D6D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(чл. 75. ст. 1. тачка 4. ЗЈН).</w:t>
      </w:r>
    </w:p>
    <w:p w14:paraId="342310BB"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p>
    <w:p w14:paraId="404592A0"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p>
    <w:p w14:paraId="4816E2E9" w14:textId="77777777" w:rsidR="00347D4A" w:rsidRPr="00D6044D" w:rsidRDefault="00347D4A" w:rsidP="00347D4A">
      <w:pPr>
        <w:spacing w:after="0" w:line="240" w:lineRule="auto"/>
        <w:ind w:left="720"/>
        <w:jc w:val="both"/>
        <w:rPr>
          <w:rFonts w:eastAsia="Times New Roman" w:cs="Times New Roman"/>
          <w:noProof/>
          <w:sz w:val="20"/>
          <w:szCs w:val="20"/>
          <w:lang w:val="sr-Latn-RS"/>
        </w:rPr>
      </w:pPr>
    </w:p>
    <w:p w14:paraId="310BD5DE" w14:textId="77777777" w:rsidR="00347D4A" w:rsidRPr="00D6044D" w:rsidRDefault="00347D4A" w:rsidP="00347D4A">
      <w:pPr>
        <w:spacing w:after="0" w:line="240" w:lineRule="auto"/>
        <w:ind w:left="4253"/>
        <w:jc w:val="right"/>
        <w:rPr>
          <w:rFonts w:eastAsia="Times New Roman" w:cs="Times New Roman"/>
          <w:b/>
          <w:noProof/>
          <w:sz w:val="20"/>
          <w:szCs w:val="20"/>
          <w:lang w:val="sr-Latn-RS"/>
        </w:rPr>
      </w:pPr>
      <w:r w:rsidRPr="00D6044D">
        <w:rPr>
          <w:rFonts w:eastAsia="Times New Roman" w:cs="Times New Roman"/>
          <w:b/>
          <w:noProof/>
          <w:sz w:val="20"/>
          <w:szCs w:val="20"/>
          <w:lang w:val="ru-RU"/>
        </w:rPr>
        <w:t>ЧЛАН ГРУПЕ ПОНУЂАЧ</w:t>
      </w:r>
      <w:r w:rsidRPr="00D6044D">
        <w:rPr>
          <w:rFonts w:eastAsia="Times New Roman" w:cs="Times New Roman"/>
          <w:b/>
          <w:noProof/>
          <w:sz w:val="20"/>
          <w:szCs w:val="20"/>
          <w:lang w:val="sr-Latn-RS"/>
        </w:rPr>
        <w:t>A</w:t>
      </w:r>
    </w:p>
    <w:p w14:paraId="2E187B98"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ab/>
        <w:t>____________________</w:t>
      </w:r>
    </w:p>
    <w:p w14:paraId="7C4A36CE"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(потпис овлашћеног лица)</w:t>
      </w:r>
    </w:p>
    <w:p w14:paraId="46256CB4" w14:textId="77777777" w:rsidR="00347D4A" w:rsidRPr="00D6044D" w:rsidRDefault="00347D4A" w:rsidP="00347D4A">
      <w:pPr>
        <w:rPr>
          <w:rFonts w:eastAsia="Times New Roman" w:cs="Times New Roman"/>
          <w:b/>
          <w:noProof/>
          <w:sz w:val="20"/>
          <w:szCs w:val="20"/>
          <w:lang w:val="ru-RU"/>
        </w:rPr>
      </w:pPr>
    </w:p>
    <w:p w14:paraId="24C81693" w14:textId="77777777" w:rsidR="00347D4A" w:rsidRPr="00D6044D" w:rsidRDefault="00347D4A" w:rsidP="00347D4A">
      <w:pPr>
        <w:rPr>
          <w:rFonts w:eastAsia="Times New Roman" w:cs="Times New Roman"/>
          <w:b/>
          <w:noProof/>
          <w:sz w:val="20"/>
          <w:szCs w:val="20"/>
          <w:lang w:val="ru-RU"/>
        </w:rPr>
      </w:pPr>
    </w:p>
    <w:p w14:paraId="2B16CF6F" w14:textId="77777777" w:rsidR="00347D4A" w:rsidRPr="00D6044D" w:rsidRDefault="00347D4A" w:rsidP="00347D4A">
      <w:pPr>
        <w:rPr>
          <w:rFonts w:eastAsia="Times New Roman" w:cs="Times New Roman"/>
          <w:b/>
          <w:noProof/>
          <w:sz w:val="20"/>
          <w:szCs w:val="20"/>
          <w:lang w:val="ru-RU"/>
        </w:rPr>
      </w:pPr>
      <w:r w:rsidRPr="00D6044D">
        <w:rPr>
          <w:rFonts w:eastAsia="Times New Roman" w:cs="Times New Roman"/>
          <w:b/>
          <w:noProof/>
          <w:sz w:val="20"/>
          <w:szCs w:val="20"/>
          <w:lang w:val="ru-RU"/>
        </w:rPr>
        <w:br w:type="page"/>
      </w:r>
    </w:p>
    <w:p w14:paraId="13E57F26" w14:textId="77777777"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14:paraId="2BB8A1C9" w14:textId="77777777" w:rsidR="003C7BB4" w:rsidRDefault="003C7BB4" w:rsidP="003C7BB4">
      <w:pPr>
        <w:spacing w:after="0" w:line="240" w:lineRule="auto"/>
        <w:ind w:right="-90"/>
        <w:jc w:val="both"/>
        <w:rPr>
          <w:rFonts w:eastAsia="Times New Roman" w:cs="Times New Roman"/>
          <w:sz w:val="20"/>
          <w:szCs w:val="20"/>
          <w:lang w:val="ru-RU"/>
        </w:rPr>
      </w:pPr>
    </w:p>
    <w:p w14:paraId="664B8CED" w14:textId="584D6215"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14DBD300" w14:textId="77777777" w:rsidR="003C7BB4" w:rsidRDefault="003C7BB4" w:rsidP="003C7BB4">
      <w:pPr>
        <w:spacing w:after="0" w:line="240" w:lineRule="auto"/>
        <w:ind w:right="-90"/>
        <w:jc w:val="both"/>
        <w:rPr>
          <w:rFonts w:eastAsia="Times New Roman" w:cs="Times New Roman"/>
          <w:sz w:val="20"/>
          <w:szCs w:val="20"/>
          <w:lang w:val="ru-RU"/>
        </w:rPr>
      </w:pPr>
    </w:p>
    <w:p w14:paraId="7B6A3BCE" w14:textId="202A611A"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D6044D">
        <w:rPr>
          <w:rFonts w:eastAsia="Times New Roman" w:cs="Times New Roman"/>
          <w:sz w:val="20"/>
          <w:szCs w:val="20"/>
          <w:lang w:val="sr-Cyrl-RS"/>
        </w:rPr>
        <w:t>7</w:t>
      </w:r>
      <w:r w:rsidRPr="00D6044D">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D6044D">
        <w:rPr>
          <w:rFonts w:eastAsia="Times New Roman" w:cs="Times New Roman"/>
          <w:b/>
          <w:i/>
          <w:sz w:val="20"/>
          <w:szCs w:val="20"/>
          <w:lang w:val="ru-RU"/>
        </w:rPr>
        <w:t>ОБРАЗАЦ ИЗЈАВЕ НА ОСНОВУ ЧЛАНА 79. СТАВ 10. ЗЈН</w:t>
      </w:r>
      <w:r w:rsidRPr="00D6044D">
        <w:rPr>
          <w:rFonts w:eastAsia="Times New Roman" w:cs="Times New Roman"/>
          <w:sz w:val="20"/>
          <w:szCs w:val="20"/>
          <w:lang w:val="ru-RU"/>
        </w:rPr>
        <w:t xml:space="preserve"> чини саставни део ове Конкурсне докуме</w:t>
      </w:r>
      <w:r w:rsidR="004517F3" w:rsidRPr="00D6044D">
        <w:rPr>
          <w:rFonts w:eastAsia="Times New Roman" w:cs="Times New Roman"/>
          <w:sz w:val="20"/>
          <w:szCs w:val="20"/>
          <w:lang w:val="ru-RU"/>
        </w:rPr>
        <w:t>н</w:t>
      </w:r>
      <w:r w:rsidRPr="00D6044D">
        <w:rPr>
          <w:rFonts w:eastAsia="Times New Roman" w:cs="Times New Roman"/>
          <w:sz w:val="20"/>
          <w:szCs w:val="20"/>
          <w:lang w:val="ru-RU"/>
        </w:rPr>
        <w:t xml:space="preserve">тације.  </w:t>
      </w:r>
    </w:p>
    <w:p w14:paraId="24F406ED" w14:textId="77777777" w:rsidR="003C7BB4" w:rsidRDefault="003C7BB4" w:rsidP="003C7BB4">
      <w:pPr>
        <w:spacing w:after="0" w:line="240" w:lineRule="auto"/>
        <w:ind w:right="-90"/>
        <w:jc w:val="both"/>
        <w:rPr>
          <w:rFonts w:eastAsia="Times New Roman" w:cs="Times New Roman"/>
          <w:sz w:val="20"/>
          <w:szCs w:val="20"/>
          <w:lang w:val="ru-RU" w:eastAsia="sr-Latn-RS"/>
        </w:rPr>
      </w:pPr>
    </w:p>
    <w:p w14:paraId="35855AA1" w14:textId="2E54EC68" w:rsidR="00347D4A" w:rsidRPr="00D6044D" w:rsidRDefault="00347D4A" w:rsidP="003C7BB4">
      <w:pPr>
        <w:spacing w:after="0" w:line="240" w:lineRule="auto"/>
        <w:ind w:right="-90"/>
        <w:jc w:val="both"/>
        <w:rPr>
          <w:rFonts w:eastAsia="Times New Roman" w:cs="Times New Roman"/>
          <w:sz w:val="20"/>
          <w:szCs w:val="20"/>
          <w:lang w:val="ru-RU" w:eastAsia="sr-Latn-RS"/>
        </w:rPr>
      </w:pPr>
      <w:r w:rsidRPr="00D6044D">
        <w:rPr>
          <w:rFonts w:eastAsia="Times New Roman" w:cs="Times New Roman"/>
          <w:sz w:val="20"/>
          <w:szCs w:val="20"/>
          <w:lang w:val="ru-RU" w:eastAsia="sr-Latn-RS"/>
        </w:rPr>
        <w:t>Понуђач је дужан да</w:t>
      </w:r>
      <w:r w:rsidR="00046740">
        <w:rPr>
          <w:rFonts w:eastAsia="Times New Roman" w:cs="Times New Roman"/>
          <w:sz w:val="20"/>
          <w:szCs w:val="20"/>
          <w:lang w:val="ru-RU" w:eastAsia="sr-Latn-RS"/>
        </w:rPr>
        <w:t xml:space="preserve"> без одлагања писмено обавести Н</w:t>
      </w:r>
      <w:r w:rsidRPr="00D6044D">
        <w:rPr>
          <w:rFonts w:eastAsia="Times New Roman" w:cs="Times New Roman"/>
          <w:sz w:val="20"/>
          <w:szCs w:val="20"/>
          <w:lang w:val="ru-RU" w:eastAsia="sr-Latn-RS"/>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14:paraId="57F291A7" w14:textId="77777777" w:rsidR="00347D4A" w:rsidRPr="00D6044D" w:rsidRDefault="00347D4A" w:rsidP="003C7BB4">
      <w:pPr>
        <w:spacing w:after="0" w:line="240" w:lineRule="auto"/>
        <w:ind w:right="-90"/>
        <w:jc w:val="both"/>
        <w:rPr>
          <w:rFonts w:eastAsia="Times New Roman" w:cs="Times New Roman"/>
          <w:sz w:val="20"/>
          <w:szCs w:val="20"/>
          <w:lang w:val="ru-RU" w:eastAsia="sr-Latn-RS"/>
        </w:rPr>
      </w:pPr>
      <w:r w:rsidRPr="00D6044D">
        <w:rPr>
          <w:rFonts w:eastAsia="Times New Roman" w:cs="Times New Roman"/>
          <w:b/>
          <w:sz w:val="20"/>
          <w:szCs w:val="20"/>
          <w:u w:val="single"/>
          <w:lang w:val="ru-RU" w:eastAsia="sr-Latn-RS"/>
        </w:rPr>
        <w:t>3)</w:t>
      </w:r>
      <w:r w:rsidR="00AB2171" w:rsidRPr="00D6044D">
        <w:rPr>
          <w:rFonts w:eastAsia="Times New Roman" w:cs="Times New Roman"/>
          <w:b/>
          <w:sz w:val="20"/>
          <w:szCs w:val="20"/>
          <w:u w:val="single"/>
          <w:lang w:val="ru-RU" w:eastAsia="sr-Latn-RS"/>
        </w:rPr>
        <w:t xml:space="preserve"> </w:t>
      </w:r>
      <w:r w:rsidRPr="00D6044D">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D6044D">
        <w:rPr>
          <w:rFonts w:eastAsia="Times New Roman" w:cs="Times New Roman"/>
          <w:sz w:val="20"/>
          <w:szCs w:val="20"/>
          <w:u w:val="single"/>
          <w:lang w:val="ru-RU" w:eastAsia="sr-Latn-RS"/>
        </w:rPr>
        <w:t>:</w:t>
      </w:r>
      <w:r w:rsidRPr="00D6044D">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w:t>
      </w:r>
    </w:p>
    <w:p w14:paraId="0FCA923B" w14:textId="77777777" w:rsidR="00347D4A" w:rsidRPr="00D6044D" w:rsidRDefault="00347D4A" w:rsidP="003C7BB4">
      <w:pPr>
        <w:spacing w:after="0" w:line="240" w:lineRule="auto"/>
        <w:ind w:right="-9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D6044D">
        <w:rPr>
          <w:rFonts w:eastAsia="Times New Roman" w:cs="Times New Roman"/>
          <w:sz w:val="20"/>
          <w:szCs w:val="20"/>
          <w:u w:val="single"/>
          <w:lang w:val="ru-RU" w:eastAsia="sr-Latn-RS"/>
        </w:rPr>
        <w:t>:</w:t>
      </w:r>
    </w:p>
    <w:p w14:paraId="65B724FA" w14:textId="77777777" w:rsidR="003C7BB4" w:rsidRDefault="003C7BB4" w:rsidP="003C7BB4">
      <w:pPr>
        <w:spacing w:after="0" w:line="240" w:lineRule="auto"/>
        <w:ind w:right="-90"/>
        <w:jc w:val="both"/>
        <w:rPr>
          <w:rFonts w:eastAsia="Times New Roman" w:cs="Times New Roman"/>
          <w:sz w:val="20"/>
          <w:szCs w:val="20"/>
          <w:lang w:val="sr-Cyrl-CS"/>
        </w:rPr>
      </w:pPr>
    </w:p>
    <w:p w14:paraId="00C93A59" w14:textId="77777777" w:rsidR="003C7BB4"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D6044D">
        <w:rPr>
          <w:rFonts w:eastAsia="Times New Roman" w:cs="Times New Roman"/>
          <w:sz w:val="20"/>
          <w:szCs w:val="20"/>
          <w:lang w:val="ru-RU"/>
        </w:rPr>
        <w:t>Наручилац не може одбити као не</w:t>
      </w:r>
      <w:r w:rsidRPr="00D6044D">
        <w:rPr>
          <w:rFonts w:eastAsia="Times New Roman" w:cs="Times New Roman"/>
          <w:sz w:val="20"/>
          <w:szCs w:val="20"/>
          <w:lang w:val="sr-Cyrl-RS"/>
        </w:rPr>
        <w:t>прихватљиву,</w:t>
      </w:r>
      <w:r w:rsidRPr="00D6044D">
        <w:rPr>
          <w:rFonts w:eastAsia="Times New Roman" w:cs="Times New Roman"/>
          <w:sz w:val="20"/>
          <w:szCs w:val="20"/>
          <w:lang w:val="ru-RU"/>
        </w:rPr>
        <w:t xml:space="preserve"> понуду зато што не садржи доказ одређен ЗЈН или Конкурсном документацијом, </w:t>
      </w:r>
      <w:r w:rsidRPr="00D6044D">
        <w:rPr>
          <w:rFonts w:eastAsia="Times New Roman" w:cs="Times New Roman"/>
          <w:sz w:val="20"/>
          <w:szCs w:val="20"/>
          <w:lang w:val="sr-Cyrl-RS"/>
        </w:rPr>
        <w:t>ако</w:t>
      </w:r>
      <w:r w:rsidRPr="00D6044D">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p>
    <w:p w14:paraId="5B380BF3" w14:textId="77777777" w:rsidR="003C7BB4" w:rsidRDefault="003C7BB4" w:rsidP="003C7BB4">
      <w:pPr>
        <w:spacing w:after="0" w:line="240" w:lineRule="auto"/>
        <w:ind w:right="-90"/>
        <w:jc w:val="both"/>
        <w:rPr>
          <w:rFonts w:eastAsia="Times New Roman" w:cs="Times New Roman"/>
          <w:sz w:val="20"/>
          <w:szCs w:val="20"/>
          <w:lang w:val="ru-RU"/>
        </w:rPr>
      </w:pPr>
    </w:p>
    <w:p w14:paraId="69589DC0" w14:textId="0AFE1BF7" w:rsidR="00347D4A" w:rsidRPr="00D6044D" w:rsidRDefault="00347D4A" w:rsidP="003C7BB4">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14:paraId="35307F34" w14:textId="77777777" w:rsidR="003C7BB4" w:rsidRDefault="003C7BB4" w:rsidP="003C7BB4">
      <w:pPr>
        <w:spacing w:after="0" w:line="240" w:lineRule="auto"/>
        <w:ind w:right="-90"/>
        <w:jc w:val="both"/>
        <w:rPr>
          <w:rFonts w:eastAsia="Times New Roman" w:cs="Times New Roman"/>
          <w:sz w:val="20"/>
          <w:szCs w:val="20"/>
          <w:lang w:val="ru-RU"/>
        </w:rPr>
      </w:pPr>
    </w:p>
    <w:p w14:paraId="07A8B10F" w14:textId="589A5EB7" w:rsidR="00347D4A" w:rsidRPr="00D6044D" w:rsidRDefault="00347D4A" w:rsidP="003C7BB4">
      <w:pPr>
        <w:spacing w:after="0" w:line="240" w:lineRule="auto"/>
        <w:ind w:right="-90"/>
        <w:jc w:val="both"/>
        <w:rPr>
          <w:rFonts w:eastAsia="Times New Roman" w:cs="Times New Roman"/>
          <w:sz w:val="20"/>
          <w:szCs w:val="20"/>
          <w:lang w:val="sr-Cyrl-CS"/>
        </w:rPr>
      </w:pPr>
      <w:r w:rsidRPr="00D6044D">
        <w:rPr>
          <w:rFonts w:eastAsia="Times New Roman" w:cs="Times New Roman"/>
          <w:sz w:val="20"/>
          <w:szCs w:val="20"/>
          <w:lang w:val="ru-RU"/>
        </w:rPr>
        <w:t>На основу члана 79. став 5. ЗЈН п</w:t>
      </w:r>
      <w:r w:rsidRPr="00D6044D">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14:paraId="6D9D4BE9" w14:textId="77777777" w:rsidR="00347D4A" w:rsidRPr="00D6044D" w:rsidRDefault="00347D4A" w:rsidP="00347D4A">
      <w:pPr>
        <w:spacing w:after="0" w:line="240" w:lineRule="auto"/>
        <w:ind w:right="-90" w:firstLine="540"/>
        <w:jc w:val="both"/>
        <w:rPr>
          <w:rFonts w:eastAsia="Times New Roman" w:cs="Times New Roman"/>
          <w:sz w:val="20"/>
          <w:szCs w:val="20"/>
          <w:lang w:val="sr-Cyrl-CS"/>
        </w:rPr>
      </w:pPr>
      <w:r w:rsidRPr="00D6044D">
        <w:rPr>
          <w:rFonts w:eastAsia="Times New Roman" w:cs="Times New Roman"/>
          <w:sz w:val="20"/>
          <w:szCs w:val="20"/>
          <w:lang w:val="sr-Cyrl-CS"/>
        </w:rPr>
        <w:t>1)</w:t>
      </w:r>
      <w:r w:rsidR="00AB2171" w:rsidRPr="00D6044D">
        <w:rPr>
          <w:rFonts w:eastAsia="Times New Roman" w:cs="Times New Roman"/>
          <w:sz w:val="20"/>
          <w:szCs w:val="20"/>
          <w:lang w:val="sr-Cyrl-CS"/>
        </w:rPr>
        <w:t xml:space="preserve"> </w:t>
      </w:r>
      <w:r w:rsidRPr="00D6044D">
        <w:rPr>
          <w:rFonts w:eastAsia="Times New Roman" w:cs="Times New Roman"/>
          <w:sz w:val="20"/>
          <w:szCs w:val="20"/>
          <w:u w:val="single"/>
          <w:lang w:val="sr-Cyrl-CS"/>
        </w:rPr>
        <w:t>извод из регистра надлежног органа</w:t>
      </w:r>
      <w:r w:rsidRPr="00D6044D">
        <w:rPr>
          <w:rFonts w:eastAsia="Times New Roman" w:cs="Times New Roman"/>
          <w:sz w:val="20"/>
          <w:szCs w:val="20"/>
          <w:lang w:val="sr-Cyrl-CS"/>
        </w:rPr>
        <w:t>:</w:t>
      </w:r>
    </w:p>
    <w:p w14:paraId="46762414"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sr-Cyrl-CS"/>
        </w:rPr>
        <w:t>-</w:t>
      </w:r>
      <w:r w:rsidR="00AB2171" w:rsidRPr="00D6044D">
        <w:rPr>
          <w:rFonts w:eastAsia="Times New Roman" w:cs="Times New Roman"/>
          <w:sz w:val="20"/>
          <w:szCs w:val="20"/>
          <w:lang w:val="sr-Cyrl-CS"/>
        </w:rPr>
        <w:t xml:space="preserve"> </w:t>
      </w:r>
      <w:r w:rsidRPr="00D6044D">
        <w:rPr>
          <w:rFonts w:eastAsia="Times New Roman" w:cs="Times New Roman"/>
          <w:sz w:val="20"/>
          <w:szCs w:val="20"/>
          <w:lang w:val="sr-Cyrl-CS"/>
        </w:rPr>
        <w:t xml:space="preserve">извод из регистра АПР: </w:t>
      </w:r>
      <w:hyperlink r:id="rId14"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 xml:space="preserve">  </w:t>
      </w:r>
    </w:p>
    <w:p w14:paraId="3D52E59D"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2)</w:t>
      </w:r>
      <w:r w:rsidR="00AB2171"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докази из члана 75. став 1. тачка 1), 2) и 4) ЗЈН</w:t>
      </w:r>
    </w:p>
    <w:p w14:paraId="303F836A" w14:textId="77777777" w:rsidR="00347D4A" w:rsidRPr="00D6044D" w:rsidRDefault="00347D4A" w:rsidP="00347D4A">
      <w:pPr>
        <w:spacing w:after="0" w:line="240" w:lineRule="auto"/>
        <w:ind w:right="-90" w:firstLine="540"/>
        <w:jc w:val="both"/>
        <w:rPr>
          <w:rFonts w:eastAsia="Times New Roman" w:cs="Times New Roman"/>
          <w:sz w:val="20"/>
          <w:szCs w:val="20"/>
          <w:lang w:val="sr-Latn-RS"/>
        </w:rPr>
      </w:pPr>
      <w:r w:rsidRPr="00D6044D">
        <w:rPr>
          <w:rFonts w:eastAsia="Times New Roman" w:cs="Times New Roman"/>
          <w:sz w:val="20"/>
          <w:szCs w:val="20"/>
          <w:lang w:val="ru-RU"/>
        </w:rPr>
        <w:t>-</w:t>
      </w:r>
      <w:r w:rsidR="00AB2171" w:rsidRPr="00D6044D">
        <w:rPr>
          <w:rFonts w:eastAsia="Times New Roman" w:cs="Times New Roman"/>
          <w:sz w:val="20"/>
          <w:szCs w:val="20"/>
          <w:lang w:val="ru-RU"/>
        </w:rPr>
        <w:t xml:space="preserve"> </w:t>
      </w:r>
      <w:r w:rsidRPr="00D6044D">
        <w:rPr>
          <w:rFonts w:eastAsia="Times New Roman" w:cs="Times New Roman"/>
          <w:sz w:val="20"/>
          <w:szCs w:val="20"/>
          <w:lang w:val="ru-RU"/>
        </w:rPr>
        <w:t>регистар понуђача:</w:t>
      </w:r>
      <w:r w:rsidRPr="00D6044D">
        <w:rPr>
          <w:rFonts w:eastAsia="Times New Roman" w:cs="Times New Roman"/>
          <w:sz w:val="20"/>
          <w:szCs w:val="20"/>
          <w:lang w:val="sr-Cyrl-CS"/>
        </w:rPr>
        <w:t xml:space="preserve"> </w:t>
      </w:r>
      <w:hyperlink r:id="rId15"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ab/>
      </w:r>
      <w:r w:rsidRPr="00D6044D">
        <w:rPr>
          <w:rFonts w:eastAsia="Times New Roman" w:cs="Times New Roman"/>
          <w:sz w:val="20"/>
          <w:szCs w:val="20"/>
          <w:lang w:val="ru-RU"/>
        </w:rPr>
        <w:tab/>
      </w:r>
    </w:p>
    <w:p w14:paraId="0FA14903" w14:textId="3CBDBC91" w:rsidR="00347D4A" w:rsidRPr="00D6044D" w:rsidRDefault="00347D4A" w:rsidP="003C7BB4">
      <w:pPr>
        <w:spacing w:after="0" w:line="240" w:lineRule="auto"/>
        <w:ind w:right="-90"/>
        <w:jc w:val="both"/>
        <w:rPr>
          <w:rFonts w:eastAsia="Times New Roman" w:cs="Times New Roman"/>
          <w:b/>
          <w:sz w:val="20"/>
          <w:szCs w:val="20"/>
          <w:u w:val="single"/>
          <w:lang w:val="ru-RU"/>
        </w:rPr>
      </w:pPr>
      <w:r w:rsidRPr="00D6044D">
        <w:rPr>
          <w:rFonts w:eastAsia="Times New Roman" w:cs="Times New Roman"/>
          <w:b/>
          <w:sz w:val="20"/>
          <w:szCs w:val="20"/>
          <w:u w:val="single"/>
          <w:lang w:val="ru-RU"/>
        </w:rPr>
        <w:t xml:space="preserve">5) обавештење да ће </w:t>
      </w:r>
      <w:r w:rsidR="00046740">
        <w:rPr>
          <w:rFonts w:eastAsia="Times New Roman" w:cs="Times New Roman"/>
          <w:b/>
          <w:sz w:val="20"/>
          <w:szCs w:val="20"/>
          <w:u w:val="single"/>
          <w:lang w:val="ru-RU"/>
        </w:rPr>
        <w:t>Н</w:t>
      </w:r>
      <w:r w:rsidRPr="00D6044D">
        <w:rPr>
          <w:rFonts w:eastAsia="Times New Roman" w:cs="Times New Roman"/>
          <w:b/>
          <w:sz w:val="20"/>
          <w:szCs w:val="20"/>
          <w:u w:val="single"/>
          <w:lang w:val="ru-RU"/>
        </w:rPr>
        <w:t>аручилац у случају када се испуњеност услова доказује изјавом из члана 77. став 4. Закона, поступити у складу са чланом 79. став 2. и 3. Закона:</w:t>
      </w:r>
    </w:p>
    <w:p w14:paraId="397AA0DA" w14:textId="1F731063" w:rsidR="00347D4A" w:rsidRPr="00D6044D" w:rsidRDefault="00347D4A" w:rsidP="003C7BB4">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 xml:space="preserve">На основу става 4. члана 77. Наручилац је одредио у Конкурсној документацији да се испуњеност обавезних </w:t>
      </w:r>
      <w:r w:rsidR="00046740">
        <w:rPr>
          <w:rFonts w:eastAsia="Times New Roman" w:cs="Times New Roman"/>
          <w:b/>
          <w:sz w:val="20"/>
          <w:szCs w:val="20"/>
          <w:lang w:val="ru-RU"/>
        </w:rPr>
        <w:t>услова, доказује ИЗЈАВОМ којом П</w:t>
      </w:r>
      <w:r w:rsidRPr="00D6044D">
        <w:rPr>
          <w:rFonts w:eastAsia="Times New Roman" w:cs="Times New Roman"/>
          <w:b/>
          <w:sz w:val="20"/>
          <w:szCs w:val="20"/>
          <w:lang w:val="ru-RU"/>
        </w:rPr>
        <w:t>онуђач под пуном материјалном и кривичном одговорношћу потврђује да испуњава услове.</w:t>
      </w:r>
    </w:p>
    <w:p w14:paraId="30799DD8" w14:textId="5421BFAC"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 xml:space="preserve">У складу са чланом 79. став 2. Закона, Наручилац ће, од </w:t>
      </w:r>
      <w:r w:rsidR="00046740">
        <w:rPr>
          <w:rFonts w:eastAsia="Times New Roman" w:cs="Times New Roman"/>
          <w:sz w:val="20"/>
          <w:szCs w:val="20"/>
          <w:lang w:val="ru-RU"/>
        </w:rPr>
        <w:t>П</w:t>
      </w:r>
      <w:r w:rsidRPr="00D6044D">
        <w:rPr>
          <w:rFonts w:eastAsia="Times New Roman" w:cs="Times New Roman"/>
          <w:sz w:val="20"/>
          <w:szCs w:val="20"/>
          <w:lang w:val="ru-RU"/>
        </w:rPr>
        <w:t>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w:t>
      </w:r>
      <w:r w:rsidR="00046740">
        <w:rPr>
          <w:rFonts w:eastAsia="Times New Roman" w:cs="Times New Roman"/>
          <w:sz w:val="20"/>
          <w:szCs w:val="20"/>
          <w:lang w:val="ru-RU"/>
        </w:rPr>
        <w:t>диних доказа. Уколико изабрани П</w:t>
      </w:r>
      <w:r w:rsidRPr="00D6044D">
        <w:rPr>
          <w:rFonts w:eastAsia="Times New Roman" w:cs="Times New Roman"/>
          <w:sz w:val="20"/>
          <w:szCs w:val="20"/>
          <w:lang w:val="ru-RU"/>
        </w:rPr>
        <w:t xml:space="preserve">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w:t>
      </w:r>
      <w:r w:rsidRPr="00723371">
        <w:rPr>
          <w:rFonts w:eastAsia="Times New Roman" w:cs="Times New Roman"/>
          <w:sz w:val="20"/>
          <w:szCs w:val="20"/>
          <w:lang w:val="ru-RU"/>
        </w:rPr>
        <w:t>протека</w:t>
      </w:r>
      <w:r w:rsidRPr="00D6044D">
        <w:rPr>
          <w:rFonts w:eastAsia="Times New Roman" w:cs="Times New Roman"/>
          <w:sz w:val="20"/>
          <w:szCs w:val="20"/>
          <w:lang w:val="ru-RU"/>
        </w:rPr>
        <w:t xml:space="preserve"> рока за подношење понуда у предметном поступку јавне набавке, што је Наручилац, такође дужан да провери. </w:t>
      </w:r>
      <w:r w:rsidRPr="00D6044D">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D6044D">
        <w:rPr>
          <w:rFonts w:eastAsia="Times New Roman" w:cs="Times New Roman"/>
          <w:sz w:val="20"/>
          <w:szCs w:val="20"/>
          <w:lang w:val="ru-RU"/>
        </w:rPr>
        <w:t>члана 75. став 1. тачке 1) до 4) ЗЈН</w:t>
      </w:r>
      <w:r w:rsidRPr="00D6044D">
        <w:rPr>
          <w:rFonts w:eastAsia="Times New Roman" w:cs="Times New Roman"/>
          <w:sz w:val="20"/>
          <w:szCs w:val="20"/>
          <w:lang w:val="sr-Cyrl-RS"/>
        </w:rPr>
        <w:t xml:space="preserve">, него испуњеност услова доказује Изјавом, </w:t>
      </w:r>
      <w:r w:rsidRPr="00D6044D">
        <w:rPr>
          <w:rFonts w:eastAsia="Times New Roman" w:cs="Times New Roman"/>
          <w:sz w:val="20"/>
          <w:szCs w:val="20"/>
          <w:u w:val="single"/>
          <w:lang w:val="sr-Cyrl-RS"/>
        </w:rPr>
        <w:t>а није уписан у регистар понуђача</w:t>
      </w:r>
      <w:r w:rsidRPr="00D6044D">
        <w:rPr>
          <w:rFonts w:eastAsia="Times New Roman" w:cs="Times New Roman"/>
          <w:sz w:val="20"/>
          <w:szCs w:val="20"/>
          <w:lang w:val="sr-Cyrl-RS"/>
        </w:rPr>
        <w:t xml:space="preserve"> Наручилац ће затражити </w:t>
      </w:r>
      <w:r w:rsidRPr="00D6044D">
        <w:rPr>
          <w:rFonts w:eastAsia="Times New Roman" w:cs="Times New Roman"/>
          <w:sz w:val="20"/>
          <w:szCs w:val="20"/>
          <w:lang w:val="ru-RU"/>
        </w:rPr>
        <w:t>да достави копију захтеваних доказа о испуњености услова.</w:t>
      </w:r>
    </w:p>
    <w:p w14:paraId="44A9285B" w14:textId="77777777"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lastRenderedPageBreak/>
        <w:t>Наручилац задржава право да и од осталих понуђача затражи да доставе копију захтеваних доказа о испуњености услова.</w:t>
      </w:r>
    </w:p>
    <w:p w14:paraId="5CE2345D" w14:textId="77777777" w:rsidR="003C7BB4" w:rsidRDefault="003C7BB4" w:rsidP="003C7BB4">
      <w:pPr>
        <w:spacing w:after="0" w:line="240" w:lineRule="auto"/>
        <w:ind w:right="-90"/>
        <w:jc w:val="both"/>
        <w:rPr>
          <w:rFonts w:eastAsia="Times New Roman" w:cs="Times New Roman"/>
          <w:sz w:val="20"/>
          <w:szCs w:val="20"/>
          <w:lang w:val="ru-RU"/>
        </w:rPr>
      </w:pPr>
    </w:p>
    <w:p w14:paraId="287E1070" w14:textId="3614F405" w:rsidR="00347D4A" w:rsidRPr="00D6044D"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14:paraId="4D79C21A" w14:textId="77777777" w:rsidR="003C7BB4" w:rsidRDefault="003C7BB4" w:rsidP="003C7BB4">
      <w:pPr>
        <w:spacing w:after="0" w:line="240" w:lineRule="auto"/>
        <w:ind w:right="-90"/>
        <w:jc w:val="both"/>
        <w:rPr>
          <w:rFonts w:eastAsia="Times New Roman" w:cs="Times New Roman"/>
          <w:sz w:val="20"/>
          <w:szCs w:val="20"/>
          <w:lang w:val="ru-RU"/>
        </w:rPr>
      </w:pPr>
    </w:p>
    <w:p w14:paraId="07496950" w14:textId="61217D81" w:rsidR="00347D4A" w:rsidRDefault="00347D4A" w:rsidP="003C7BB4">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14:paraId="3037ED95" w14:textId="77777777" w:rsidR="003C7BB4" w:rsidRPr="00D6044D" w:rsidRDefault="003C7BB4" w:rsidP="003C7BB4">
      <w:pPr>
        <w:spacing w:after="0" w:line="240" w:lineRule="auto"/>
        <w:ind w:right="-9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1F14351" w14:textId="77777777" w:rsidTr="004147A2">
        <w:trPr>
          <w:tblCellSpacing w:w="20" w:type="dxa"/>
        </w:trPr>
        <w:tc>
          <w:tcPr>
            <w:tcW w:w="9576" w:type="dxa"/>
            <w:shd w:val="clear" w:color="auto" w:fill="D6E3BC" w:themeFill="accent3" w:themeFillTint="66"/>
          </w:tcPr>
          <w:p w14:paraId="2659E6A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КРИТЕРИЈУМИ ЗА ДОДЕЛУ УГОВОРА</w:t>
            </w:r>
          </w:p>
        </w:tc>
      </w:tr>
    </w:tbl>
    <w:p w14:paraId="7FB0674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2D77A587" w14:textId="77777777" w:rsidR="00347D4A" w:rsidRPr="00D6044D" w:rsidRDefault="00347D4A" w:rsidP="00AB2171">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(1)</w:t>
      </w:r>
      <w:r w:rsidR="00AB2171" w:rsidRPr="00D6044D">
        <w:rPr>
          <w:rFonts w:eastAsia="Times New Roman" w:cs="Times New Roman"/>
          <w:b/>
          <w:sz w:val="20"/>
          <w:szCs w:val="20"/>
          <w:lang w:val="ru-RU"/>
        </w:rPr>
        <w:t xml:space="preserve"> </w:t>
      </w:r>
      <w:r w:rsidRPr="00D6044D">
        <w:rPr>
          <w:rFonts w:eastAsia="Times New Roman" w:cs="Times New Roman"/>
          <w:b/>
          <w:sz w:val="20"/>
          <w:szCs w:val="20"/>
          <w:lang w:val="ru-RU"/>
        </w:rPr>
        <w:t>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14:paraId="6215FA7E" w14:textId="4E965C22" w:rsidR="00713535" w:rsidRPr="007322EA" w:rsidRDefault="00713535" w:rsidP="007322EA">
      <w:pPr>
        <w:widowControl w:val="0"/>
        <w:suppressAutoHyphens/>
        <w:spacing w:after="0" w:line="100" w:lineRule="atLeast"/>
        <w:jc w:val="both"/>
        <w:rPr>
          <w:rFonts w:eastAsia="Times New Roman" w:cs="Times New Roman"/>
          <w:b/>
          <w:sz w:val="20"/>
          <w:szCs w:val="20"/>
          <w:lang w:val="sr-Cyrl-RS" w:eastAsia="ar-SA"/>
        </w:rPr>
      </w:pPr>
      <w:r w:rsidRPr="00C2274D">
        <w:rPr>
          <w:rFonts w:eastAsia="Verdana"/>
          <w:spacing w:val="1"/>
          <w:sz w:val="20"/>
          <w:szCs w:val="20"/>
          <w:lang w:val="en-US"/>
        </w:rPr>
        <w:t>К</w:t>
      </w:r>
      <w:r w:rsidRPr="00C2274D">
        <w:rPr>
          <w:rFonts w:eastAsia="Verdana"/>
          <w:sz w:val="20"/>
          <w:szCs w:val="20"/>
          <w:lang w:val="en-US"/>
        </w:rPr>
        <w:t>ри</w:t>
      </w:r>
      <w:r w:rsidRPr="00C2274D">
        <w:rPr>
          <w:rFonts w:eastAsia="Verdana"/>
          <w:spacing w:val="-1"/>
          <w:sz w:val="20"/>
          <w:szCs w:val="20"/>
          <w:lang w:val="en-US"/>
        </w:rPr>
        <w:t>т</w:t>
      </w:r>
      <w:r w:rsidRPr="00C2274D">
        <w:rPr>
          <w:rFonts w:eastAsia="Verdana"/>
          <w:spacing w:val="-2"/>
          <w:sz w:val="20"/>
          <w:szCs w:val="20"/>
          <w:lang w:val="en-US"/>
        </w:rPr>
        <w:t>е</w:t>
      </w:r>
      <w:r w:rsidRPr="00C2274D">
        <w:rPr>
          <w:rFonts w:eastAsia="Verdana"/>
          <w:sz w:val="20"/>
          <w:szCs w:val="20"/>
          <w:lang w:val="en-US"/>
        </w:rPr>
        <w:t xml:space="preserve">ријум </w:t>
      </w:r>
      <w:r w:rsidRPr="00C2274D">
        <w:rPr>
          <w:rFonts w:eastAsia="Verdana"/>
          <w:spacing w:val="1"/>
          <w:sz w:val="20"/>
          <w:szCs w:val="20"/>
          <w:lang w:val="en-US"/>
        </w:rPr>
        <w:t>з</w:t>
      </w:r>
      <w:r w:rsidRPr="00C2274D">
        <w:rPr>
          <w:rFonts w:eastAsia="Verdana"/>
          <w:sz w:val="20"/>
          <w:szCs w:val="20"/>
          <w:lang w:val="en-US"/>
        </w:rPr>
        <w:t>а д</w:t>
      </w:r>
      <w:r w:rsidRPr="00C2274D">
        <w:rPr>
          <w:rFonts w:eastAsia="Verdana"/>
          <w:spacing w:val="-1"/>
          <w:sz w:val="20"/>
          <w:szCs w:val="20"/>
          <w:lang w:val="en-US"/>
        </w:rPr>
        <w:t>о</w:t>
      </w:r>
      <w:r w:rsidRPr="00C2274D">
        <w:rPr>
          <w:rFonts w:eastAsia="Verdana"/>
          <w:spacing w:val="3"/>
          <w:sz w:val="20"/>
          <w:szCs w:val="20"/>
          <w:lang w:val="en-US"/>
        </w:rPr>
        <w:t>д</w:t>
      </w:r>
      <w:r w:rsidRPr="00C2274D">
        <w:rPr>
          <w:rFonts w:eastAsia="Verdana"/>
          <w:spacing w:val="-2"/>
          <w:sz w:val="20"/>
          <w:szCs w:val="20"/>
          <w:lang w:val="en-US"/>
        </w:rPr>
        <w:t>е</w:t>
      </w:r>
      <w:r w:rsidRPr="00C2274D">
        <w:rPr>
          <w:rFonts w:eastAsia="Verdana"/>
          <w:spacing w:val="3"/>
          <w:sz w:val="20"/>
          <w:szCs w:val="20"/>
          <w:lang w:val="en-US"/>
        </w:rPr>
        <w:t>л</w:t>
      </w:r>
      <w:r w:rsidRPr="00C2274D">
        <w:rPr>
          <w:rFonts w:eastAsia="Verdana"/>
          <w:sz w:val="20"/>
          <w:szCs w:val="20"/>
          <w:lang w:val="en-US"/>
        </w:rPr>
        <w:t>у уго</w:t>
      </w:r>
      <w:r w:rsidRPr="00C2274D">
        <w:rPr>
          <w:rFonts w:eastAsia="Verdana"/>
          <w:spacing w:val="1"/>
          <w:sz w:val="20"/>
          <w:szCs w:val="20"/>
          <w:lang w:val="en-US"/>
        </w:rPr>
        <w:t>в</w:t>
      </w:r>
      <w:r w:rsidRPr="00C2274D">
        <w:rPr>
          <w:rFonts w:eastAsia="Verdana"/>
          <w:spacing w:val="-1"/>
          <w:sz w:val="20"/>
          <w:szCs w:val="20"/>
          <w:lang w:val="en-US"/>
        </w:rPr>
        <w:t>о</w:t>
      </w:r>
      <w:r w:rsidRPr="00C2274D">
        <w:rPr>
          <w:rFonts w:eastAsia="Verdana"/>
          <w:sz w:val="20"/>
          <w:szCs w:val="20"/>
          <w:lang w:val="en-US"/>
        </w:rPr>
        <w:t xml:space="preserve">ра </w:t>
      </w:r>
      <w:r w:rsidRPr="00C2274D">
        <w:rPr>
          <w:rFonts w:eastAsia="Verdana"/>
          <w:spacing w:val="1"/>
          <w:sz w:val="20"/>
          <w:szCs w:val="20"/>
          <w:lang w:val="en-US"/>
        </w:rPr>
        <w:t>з</w:t>
      </w:r>
      <w:r w:rsidRPr="00C2274D">
        <w:rPr>
          <w:rFonts w:eastAsia="Verdana"/>
          <w:sz w:val="20"/>
          <w:szCs w:val="20"/>
          <w:lang w:val="en-US"/>
        </w:rPr>
        <w:t xml:space="preserve">а </w:t>
      </w:r>
      <w:r w:rsidRPr="00C2274D">
        <w:rPr>
          <w:rFonts w:eastAsia="Times New Roman" w:cs="Times New Roman"/>
          <w:sz w:val="20"/>
          <w:szCs w:val="20"/>
          <w:lang w:val="ru-RU"/>
        </w:rPr>
        <w:t xml:space="preserve">јавну набавку </w:t>
      </w:r>
      <w:r w:rsidR="00C2274D" w:rsidRPr="00C2274D">
        <w:rPr>
          <w:rFonts w:eastAsia="Times New Roman" w:cs="Times New Roman"/>
          <w:sz w:val="20"/>
          <w:szCs w:val="20"/>
          <w:lang w:val="ru-RU"/>
        </w:rPr>
        <w:t>-</w:t>
      </w:r>
      <w:r w:rsidR="00C2274D" w:rsidRPr="00046740">
        <w:rPr>
          <w:rFonts w:eastAsia="PMingLiU" w:cs="Times New Roman"/>
          <w:color w:val="000000" w:themeColor="text1"/>
          <w:sz w:val="20"/>
          <w:szCs w:val="20"/>
          <w:lang w:val="sr-Cyrl-RS"/>
        </w:rPr>
        <w:t>Оспособљавање</w:t>
      </w:r>
      <w:r w:rsidR="00D420DE" w:rsidRPr="00046740">
        <w:rPr>
          <w:rFonts w:eastAsia="PMingLiU" w:cs="Times New Roman"/>
          <w:b/>
          <w:color w:val="000000" w:themeColor="text1"/>
          <w:sz w:val="20"/>
          <w:szCs w:val="20"/>
          <w:lang w:val="sr-Cyrl-CS"/>
        </w:rPr>
        <w:t xml:space="preserve"> </w:t>
      </w:r>
      <w:r w:rsidR="00D420DE" w:rsidRPr="00046740">
        <w:rPr>
          <w:rFonts w:eastAsia="PMingLiU" w:cs="Times New Roman"/>
          <w:color w:val="000000" w:themeColor="text1"/>
          <w:sz w:val="20"/>
          <w:szCs w:val="20"/>
          <w:lang w:val="sr-Cyrl-CS"/>
        </w:rPr>
        <w:t>и унапређивање</w:t>
      </w:r>
      <w:r w:rsidR="00C2274D" w:rsidRPr="00046740">
        <w:rPr>
          <w:rFonts w:eastAsia="PMingLiU" w:cs="Times New Roman"/>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0021618E" w:rsidRPr="00C2274D">
        <w:rPr>
          <w:rFonts w:eastAsia="Calibri" w:cs="Times New Roman"/>
          <w:sz w:val="20"/>
          <w:szCs w:val="20"/>
          <w:lang w:val="sr-Cyrl-RS"/>
        </w:rPr>
        <w:t>,</w:t>
      </w:r>
      <w:r w:rsidR="0021618E" w:rsidRPr="00C2274D">
        <w:rPr>
          <w:rFonts w:eastAsia="Times New Roman" w:cs="Times New Roman"/>
          <w:sz w:val="20"/>
          <w:szCs w:val="20"/>
          <w:lang w:val="sr-Cyrl-RS" w:eastAsia="ar-SA"/>
        </w:rPr>
        <w:t xml:space="preserve"> ЈН </w:t>
      </w:r>
      <w:r w:rsidR="0021618E" w:rsidRPr="00C2274D">
        <w:rPr>
          <w:sz w:val="20"/>
          <w:szCs w:val="20"/>
          <w:lang w:val="sr-Cyrl-RS" w:eastAsia="ar-SA"/>
        </w:rPr>
        <w:t>ОП 1</w:t>
      </w:r>
      <w:r w:rsidR="004F3815">
        <w:rPr>
          <w:sz w:val="20"/>
          <w:szCs w:val="20"/>
          <w:lang w:val="sr-Cyrl-RS" w:eastAsia="ar-SA"/>
        </w:rPr>
        <w:t>9</w:t>
      </w:r>
      <w:r w:rsidR="0021618E" w:rsidRPr="00C2274D">
        <w:rPr>
          <w:sz w:val="20"/>
          <w:szCs w:val="20"/>
          <w:lang w:val="sr-Cyrl-RS" w:eastAsia="ar-SA"/>
        </w:rPr>
        <w:t>/2019</w:t>
      </w:r>
      <w:r w:rsidRPr="00C2274D">
        <w:rPr>
          <w:rFonts w:eastAsia="Times New Roman" w:cs="Times New Roman"/>
          <w:sz w:val="20"/>
          <w:szCs w:val="20"/>
          <w:lang w:val="sr-Cyrl-RS" w:eastAsia="ar-SA"/>
        </w:rPr>
        <w:t>,</w:t>
      </w:r>
      <w:r w:rsidR="00293147">
        <w:rPr>
          <w:rFonts w:eastAsia="Times New Roman" w:cs="Times New Roman"/>
          <w:b/>
          <w:sz w:val="20"/>
          <w:szCs w:val="20"/>
          <w:lang w:val="sr-Cyrl-RS" w:eastAsia="ar-SA"/>
        </w:rPr>
        <w:t xml:space="preserve"> </w:t>
      </w:r>
      <w:r w:rsidRPr="00D6044D">
        <w:rPr>
          <w:rFonts w:eastAsia="Verdana"/>
          <w:sz w:val="20"/>
          <w:szCs w:val="20"/>
          <w:lang w:val="en-US"/>
        </w:rPr>
        <w:t>је</w:t>
      </w:r>
      <w:r w:rsidRPr="00D6044D">
        <w:rPr>
          <w:rFonts w:eastAsia="Verdana"/>
          <w:sz w:val="20"/>
          <w:szCs w:val="20"/>
          <w:lang w:val="sr-Cyrl-RS"/>
        </w:rPr>
        <w:t>:</w:t>
      </w:r>
      <w:r w:rsidRPr="00D6044D">
        <w:rPr>
          <w:rFonts w:eastAsia="Verdana"/>
          <w:sz w:val="20"/>
          <w:szCs w:val="20"/>
          <w:lang w:val="en-US"/>
        </w:rPr>
        <w:t xml:space="preserve"> </w:t>
      </w:r>
      <w:r w:rsidRPr="00D6044D">
        <w:rPr>
          <w:rFonts w:eastAsia="Verdana"/>
          <w:b/>
          <w:sz w:val="20"/>
          <w:szCs w:val="20"/>
          <w:u w:val="single" w:color="000000"/>
          <w:lang w:val="sr-Cyrl-RS"/>
        </w:rPr>
        <w:t>најнижа понуђена цена</w:t>
      </w:r>
    </w:p>
    <w:p w14:paraId="0037946F" w14:textId="77777777" w:rsidR="00713535" w:rsidRPr="00D6044D" w:rsidRDefault="00713535" w:rsidP="00713535">
      <w:pPr>
        <w:spacing w:after="0" w:line="240" w:lineRule="auto"/>
        <w:jc w:val="both"/>
        <w:rPr>
          <w:rFonts w:eastAsia="Times New Roman" w:cs="Times New Roman"/>
          <w:b/>
          <w:sz w:val="20"/>
          <w:szCs w:val="20"/>
          <w:lang w:val="sr-Cyrl-CS"/>
        </w:rPr>
      </w:pPr>
    </w:p>
    <w:p w14:paraId="6F4625F0" w14:textId="77777777" w:rsidR="00713535" w:rsidRPr="00D6044D" w:rsidRDefault="00713535" w:rsidP="00D15765">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1D6A28E9" w14:textId="77777777" w:rsidR="00F142A1" w:rsidRDefault="00F142A1" w:rsidP="00F142A1">
      <w:pPr>
        <w:autoSpaceDE w:val="0"/>
        <w:autoSpaceDN w:val="0"/>
        <w:adjustRightInd w:val="0"/>
        <w:spacing w:after="0" w:line="240" w:lineRule="auto"/>
        <w:jc w:val="both"/>
        <w:rPr>
          <w:rFonts w:cs="Arial"/>
          <w:sz w:val="20"/>
          <w:szCs w:val="20"/>
          <w:lang w:val="sr-Latn-RS"/>
        </w:rPr>
      </w:pPr>
    </w:p>
    <w:p w14:paraId="189D577A" w14:textId="1B9E27D0" w:rsidR="00D15765" w:rsidRPr="00712307" w:rsidRDefault="00D15765" w:rsidP="00F142A1">
      <w:pPr>
        <w:autoSpaceDE w:val="0"/>
        <w:autoSpaceDN w:val="0"/>
        <w:adjustRightInd w:val="0"/>
        <w:spacing w:after="0" w:line="240" w:lineRule="auto"/>
        <w:jc w:val="both"/>
        <w:rPr>
          <w:rFonts w:cs="Arial"/>
          <w:color w:val="FF0000"/>
          <w:sz w:val="20"/>
          <w:szCs w:val="20"/>
          <w:lang w:val="sr-Latn-RS"/>
        </w:rPr>
      </w:pPr>
      <w:r w:rsidRPr="00712307">
        <w:rPr>
          <w:rFonts w:cs="Arial"/>
          <w:sz w:val="20"/>
          <w:szCs w:val="20"/>
          <w:lang w:val="sr-Latn-RS"/>
        </w:rPr>
        <w:t>Уколико две или више понуда имају исту најнижу понуђену цену, као најповољнија биће изабрана понуда</w:t>
      </w:r>
      <w:r w:rsidRPr="00712307">
        <w:rPr>
          <w:rFonts w:cs="Arial"/>
          <w:sz w:val="20"/>
          <w:szCs w:val="20"/>
          <w:lang w:val="sr-Cyrl-RS"/>
        </w:rPr>
        <w:t xml:space="preserve"> </w:t>
      </w:r>
      <w:r w:rsidRPr="00712307">
        <w:rPr>
          <w:rFonts w:cs="Arial"/>
          <w:sz w:val="20"/>
          <w:szCs w:val="20"/>
          <w:lang w:val="sr-Latn-RS"/>
        </w:rPr>
        <w:t>оног понуђача који је понудио дужи рок важења понуде.</w:t>
      </w:r>
    </w:p>
    <w:p w14:paraId="33F5CDF2" w14:textId="77777777" w:rsidR="00F142A1" w:rsidRDefault="00F142A1" w:rsidP="00F142A1">
      <w:pPr>
        <w:autoSpaceDE w:val="0"/>
        <w:autoSpaceDN w:val="0"/>
        <w:adjustRightInd w:val="0"/>
        <w:spacing w:after="0" w:line="240" w:lineRule="auto"/>
        <w:jc w:val="both"/>
        <w:rPr>
          <w:rFonts w:cs="Arial"/>
          <w:sz w:val="20"/>
          <w:szCs w:val="20"/>
          <w:lang w:val="sr-Latn-RS"/>
        </w:rPr>
      </w:pPr>
    </w:p>
    <w:p w14:paraId="712A4A31" w14:textId="2C0E1985" w:rsidR="00713535" w:rsidRPr="00D15765" w:rsidRDefault="00D15765" w:rsidP="00F142A1">
      <w:pPr>
        <w:autoSpaceDE w:val="0"/>
        <w:autoSpaceDN w:val="0"/>
        <w:adjustRightInd w:val="0"/>
        <w:spacing w:after="0" w:line="240" w:lineRule="auto"/>
        <w:jc w:val="both"/>
        <w:rPr>
          <w:rFonts w:cs="Arial"/>
          <w:sz w:val="20"/>
          <w:szCs w:val="20"/>
          <w:lang w:val="sr-Latn-RS"/>
        </w:rPr>
      </w:pPr>
      <w:r w:rsidRPr="00712307">
        <w:rPr>
          <w:rFonts w:cs="Arial"/>
          <w:sz w:val="20"/>
          <w:szCs w:val="20"/>
          <w:lang w:val="sr-Latn-RS"/>
        </w:rPr>
        <w:t>Уколико ни након примене горе наведеног резервног елемента критеријума није могуће донети одлуку о</w:t>
      </w:r>
      <w:r w:rsidRPr="00712307">
        <w:rPr>
          <w:rFonts w:cs="Arial"/>
          <w:sz w:val="20"/>
          <w:szCs w:val="20"/>
          <w:lang w:val="sr-Cyrl-RS"/>
        </w:rPr>
        <w:t xml:space="preserve"> </w:t>
      </w:r>
      <w:r w:rsidRPr="00712307">
        <w:rPr>
          <w:rFonts w:cs="Arial"/>
          <w:sz w:val="20"/>
          <w:szCs w:val="20"/>
          <w:lang w:val="sr-Latn-RS"/>
        </w:rPr>
        <w:t>додели уговора, Наручилац ће уговор доделити понуђачу који буде извучен путем жреба</w:t>
      </w:r>
      <w:r w:rsidR="00713535" w:rsidRPr="00712307">
        <w:rPr>
          <w:sz w:val="20"/>
          <w:szCs w:val="20"/>
          <w:lang w:val="en-US"/>
        </w:rPr>
        <w:t>,</w:t>
      </w:r>
      <w:r w:rsidR="00713535" w:rsidRPr="00712307">
        <w:rPr>
          <w:spacing w:val="-9"/>
          <w:sz w:val="20"/>
          <w:szCs w:val="20"/>
          <w:lang w:val="en-US"/>
        </w:rPr>
        <w:t xml:space="preserve"> </w:t>
      </w:r>
      <w:r w:rsidR="00713535" w:rsidRPr="00712307">
        <w:rPr>
          <w:sz w:val="20"/>
          <w:szCs w:val="20"/>
          <w:lang w:val="en-US"/>
        </w:rPr>
        <w:t>и</w:t>
      </w:r>
      <w:r w:rsidR="00713535" w:rsidRPr="00712307">
        <w:rPr>
          <w:spacing w:val="-6"/>
          <w:sz w:val="20"/>
          <w:szCs w:val="20"/>
          <w:lang w:val="en-US"/>
        </w:rPr>
        <w:t xml:space="preserve"> </w:t>
      </w:r>
      <w:r w:rsidR="00713535" w:rsidRPr="00712307">
        <w:rPr>
          <w:spacing w:val="1"/>
          <w:sz w:val="20"/>
          <w:szCs w:val="20"/>
          <w:lang w:val="en-US"/>
        </w:rPr>
        <w:t>т</w:t>
      </w:r>
      <w:r w:rsidR="00713535" w:rsidRPr="00712307">
        <w:rPr>
          <w:sz w:val="20"/>
          <w:szCs w:val="20"/>
          <w:lang w:val="en-US"/>
        </w:rPr>
        <w:t>о</w:t>
      </w:r>
      <w:r w:rsidR="00713535" w:rsidRPr="00712307">
        <w:rPr>
          <w:spacing w:val="-7"/>
          <w:sz w:val="20"/>
          <w:szCs w:val="20"/>
          <w:lang w:val="en-US"/>
        </w:rPr>
        <w:t xml:space="preserve"> </w:t>
      </w:r>
      <w:r w:rsidR="00713535" w:rsidRPr="00712307">
        <w:rPr>
          <w:sz w:val="20"/>
          <w:szCs w:val="20"/>
          <w:lang w:val="en-US"/>
        </w:rPr>
        <w:t>на</w:t>
      </w:r>
      <w:r w:rsidR="00713535" w:rsidRPr="00712307">
        <w:rPr>
          <w:spacing w:val="-8"/>
          <w:sz w:val="20"/>
          <w:szCs w:val="20"/>
          <w:lang w:val="en-US"/>
        </w:rPr>
        <w:t xml:space="preserve"> </w:t>
      </w:r>
      <w:r w:rsidR="00713535" w:rsidRPr="00712307">
        <w:rPr>
          <w:spacing w:val="-1"/>
          <w:sz w:val="20"/>
          <w:szCs w:val="20"/>
          <w:lang w:val="en-US"/>
        </w:rPr>
        <w:t>с</w:t>
      </w:r>
      <w:r w:rsidR="00713535" w:rsidRPr="00712307">
        <w:rPr>
          <w:spacing w:val="1"/>
          <w:sz w:val="20"/>
          <w:szCs w:val="20"/>
          <w:lang w:val="en-US"/>
        </w:rPr>
        <w:t>л</w:t>
      </w:r>
      <w:r w:rsidR="00713535" w:rsidRPr="00712307">
        <w:rPr>
          <w:spacing w:val="-2"/>
          <w:sz w:val="20"/>
          <w:szCs w:val="20"/>
          <w:lang w:val="en-US"/>
        </w:rPr>
        <w:t>е</w:t>
      </w:r>
      <w:r w:rsidR="00713535" w:rsidRPr="00712307">
        <w:rPr>
          <w:spacing w:val="3"/>
          <w:sz w:val="20"/>
          <w:szCs w:val="20"/>
          <w:lang w:val="en-US"/>
        </w:rPr>
        <w:t>д</w:t>
      </w:r>
      <w:r w:rsidR="00713535" w:rsidRPr="00712307">
        <w:rPr>
          <w:spacing w:val="-2"/>
          <w:sz w:val="20"/>
          <w:szCs w:val="20"/>
          <w:lang w:val="en-US"/>
        </w:rPr>
        <w:t>е</w:t>
      </w:r>
      <w:r w:rsidR="00713535" w:rsidRPr="00712307">
        <w:rPr>
          <w:spacing w:val="1"/>
          <w:sz w:val="20"/>
          <w:szCs w:val="20"/>
          <w:lang w:val="en-US"/>
        </w:rPr>
        <w:t>ћ</w:t>
      </w:r>
      <w:r w:rsidR="00713535" w:rsidRPr="00712307">
        <w:rPr>
          <w:sz w:val="20"/>
          <w:szCs w:val="20"/>
          <w:lang w:val="en-US"/>
        </w:rPr>
        <w:t>и</w:t>
      </w:r>
      <w:r w:rsidR="00713535" w:rsidRPr="00712307">
        <w:rPr>
          <w:spacing w:val="-8"/>
          <w:sz w:val="20"/>
          <w:szCs w:val="20"/>
          <w:lang w:val="en-US"/>
        </w:rPr>
        <w:t xml:space="preserve"> </w:t>
      </w:r>
      <w:r w:rsidR="00713535" w:rsidRPr="00712307">
        <w:rPr>
          <w:sz w:val="20"/>
          <w:szCs w:val="20"/>
          <w:lang w:val="en-US"/>
        </w:rPr>
        <w:t>н</w:t>
      </w:r>
      <w:r w:rsidR="00713535" w:rsidRPr="00712307">
        <w:rPr>
          <w:spacing w:val="2"/>
          <w:sz w:val="20"/>
          <w:szCs w:val="20"/>
          <w:lang w:val="en-US"/>
        </w:rPr>
        <w:t>а</w:t>
      </w:r>
      <w:r w:rsidR="00713535" w:rsidRPr="00712307">
        <w:rPr>
          <w:sz w:val="20"/>
          <w:szCs w:val="20"/>
          <w:lang w:val="en-US"/>
        </w:rPr>
        <w:t>ч</w:t>
      </w:r>
      <w:r w:rsidR="00713535" w:rsidRPr="00712307">
        <w:rPr>
          <w:spacing w:val="-1"/>
          <w:sz w:val="20"/>
          <w:szCs w:val="20"/>
          <w:lang w:val="en-US"/>
        </w:rPr>
        <w:t>и</w:t>
      </w:r>
      <w:r w:rsidR="00713535" w:rsidRPr="00712307">
        <w:rPr>
          <w:sz w:val="20"/>
          <w:szCs w:val="20"/>
          <w:lang w:val="en-US"/>
        </w:rPr>
        <w:t>н:</w:t>
      </w:r>
    </w:p>
    <w:p w14:paraId="7E6D3880" w14:textId="77777777" w:rsidR="00713535" w:rsidRPr="00D6044D" w:rsidRDefault="00713535" w:rsidP="00E8664F">
      <w:pPr>
        <w:widowControl w:val="0"/>
        <w:numPr>
          <w:ilvl w:val="0"/>
          <w:numId w:val="5"/>
        </w:numPr>
        <w:tabs>
          <w:tab w:val="left" w:pos="330"/>
          <w:tab w:val="left" w:pos="851"/>
        </w:tabs>
        <w:spacing w:before="5" w:after="0" w:line="244" w:lineRule="exact"/>
        <w:ind w:right="-90" w:firstLine="720"/>
        <w:jc w:val="both"/>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62"/>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1"/>
          <w:sz w:val="20"/>
          <w:szCs w:val="20"/>
          <w:lang w:val="en-US"/>
        </w:rPr>
        <w:t xml:space="preserve"> </w:t>
      </w:r>
      <w:r w:rsidRPr="00D6044D">
        <w:rPr>
          <w:rFonts w:eastAsia="Verdana" w:cs="Times New Roman"/>
          <w:sz w:val="20"/>
          <w:szCs w:val="20"/>
        </w:rPr>
        <w:t>писмено обавестити</w:t>
      </w:r>
      <w:r w:rsidRPr="00D6044D">
        <w:rPr>
          <w:rFonts w:eastAsia="Verdana" w:cs="Times New Roman"/>
          <w:sz w:val="20"/>
          <w:szCs w:val="20"/>
          <w:lang w:val="sr-Cyrl-RS"/>
        </w:rPr>
        <w:t xml:space="preserve"> све понуђаче к</w:t>
      </w:r>
      <w:r w:rsidR="00AB2171" w:rsidRPr="00D6044D">
        <w:rPr>
          <w:rFonts w:eastAsia="Verdana" w:cs="Times New Roman"/>
          <w:sz w:val="20"/>
          <w:szCs w:val="20"/>
          <w:lang w:val="sr-Cyrl-RS"/>
        </w:rPr>
        <w:t>о</w:t>
      </w:r>
      <w:r w:rsidRPr="00D6044D">
        <w:rPr>
          <w:rFonts w:eastAsia="Verdana" w:cs="Times New Roman"/>
          <w:sz w:val="20"/>
          <w:szCs w:val="20"/>
          <w:lang w:val="sr-Cyrl-RS"/>
        </w:rPr>
        <w:t>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14:paraId="3F1D8CB2" w14:textId="4C38F997" w:rsidR="00713535" w:rsidRPr="00D6044D" w:rsidRDefault="00046740" w:rsidP="00E8664F">
      <w:pPr>
        <w:widowControl w:val="0"/>
        <w:numPr>
          <w:ilvl w:val="0"/>
          <w:numId w:val="5"/>
        </w:numPr>
        <w:tabs>
          <w:tab w:val="left" w:pos="330"/>
          <w:tab w:val="left" w:pos="851"/>
        </w:tabs>
        <w:spacing w:before="5" w:after="0" w:line="244" w:lineRule="exact"/>
        <w:ind w:right="-90" w:firstLine="720"/>
        <w:jc w:val="both"/>
        <w:rPr>
          <w:rFonts w:eastAsia="Verdana"/>
          <w:sz w:val="20"/>
          <w:szCs w:val="20"/>
          <w:lang w:val="en-US"/>
        </w:rPr>
      </w:pPr>
      <w:r>
        <w:rPr>
          <w:rFonts w:eastAsia="Verdana" w:cs="Times New Roman"/>
          <w:sz w:val="20"/>
          <w:szCs w:val="20"/>
          <w:lang w:val="sr-Cyrl-RS"/>
        </w:rPr>
        <w:t>Извлачење путем жреба Н</w:t>
      </w:r>
      <w:r w:rsidR="00713535" w:rsidRPr="00D6044D">
        <w:rPr>
          <w:rFonts w:eastAsia="Verdana" w:cs="Times New Roman"/>
          <w:sz w:val="20"/>
          <w:szCs w:val="20"/>
          <w:lang w:val="sr-Cyrl-RS"/>
        </w:rPr>
        <w:t>аручилац ће извршити ја</w:t>
      </w:r>
      <w:r>
        <w:rPr>
          <w:rFonts w:eastAsia="Verdana" w:cs="Times New Roman"/>
          <w:sz w:val="20"/>
          <w:szCs w:val="20"/>
          <w:lang w:val="sr-Cyrl-RS"/>
        </w:rPr>
        <w:t>вно, у присуству П</w:t>
      </w:r>
      <w:r w:rsidR="00713535" w:rsidRPr="00D6044D">
        <w:rPr>
          <w:rFonts w:eastAsia="Verdana" w:cs="Times New Roman"/>
          <w:sz w:val="20"/>
          <w:szCs w:val="20"/>
          <w:lang w:val="sr-Cyrl-RS"/>
        </w:rPr>
        <w:t xml:space="preserve">онуђача и </w:t>
      </w:r>
      <w:r w:rsidR="00713535" w:rsidRPr="00D6044D">
        <w:rPr>
          <w:sz w:val="20"/>
          <w:szCs w:val="20"/>
          <w:lang w:val="sr-Cyrl-RS" w:eastAsia="ar-SA"/>
        </w:rPr>
        <w:t xml:space="preserve">  </w:t>
      </w:r>
    </w:p>
    <w:p w14:paraId="6BAB6ECA" w14:textId="6AEB0F01" w:rsidR="00713535" w:rsidRPr="00D6044D" w:rsidRDefault="00713535" w:rsidP="00D15765">
      <w:pPr>
        <w:widowControl w:val="0"/>
        <w:tabs>
          <w:tab w:val="left" w:pos="426"/>
        </w:tabs>
        <w:spacing w:before="7" w:after="0" w:line="242" w:lineRule="exact"/>
        <w:ind w:right="-90" w:firstLine="720"/>
        <w:jc w:val="both"/>
        <w:rPr>
          <w:rFonts w:eastAsia="Verdana"/>
          <w:sz w:val="20"/>
          <w:szCs w:val="20"/>
          <w:lang w:val="en-US"/>
        </w:rPr>
      </w:pPr>
      <w:r w:rsidRPr="00D6044D">
        <w:rPr>
          <w:rFonts w:eastAsia="Verdana"/>
          <w:spacing w:val="-1"/>
          <w:sz w:val="20"/>
          <w:szCs w:val="20"/>
          <w:lang w:val="en-US"/>
        </w:rPr>
        <w:t>По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бања</w:t>
      </w:r>
      <w:r w:rsidRPr="00D6044D">
        <w:rPr>
          <w:rFonts w:eastAsia="Verdana"/>
          <w:spacing w:val="20"/>
          <w:sz w:val="20"/>
          <w:szCs w:val="20"/>
          <w:lang w:val="en-US"/>
        </w:rPr>
        <w:t xml:space="preserve"> </w:t>
      </w:r>
      <w:r w:rsidRPr="00D6044D">
        <w:rPr>
          <w:rFonts w:eastAsia="Verdana"/>
          <w:spacing w:val="-1"/>
          <w:sz w:val="20"/>
          <w:szCs w:val="20"/>
          <w:lang w:val="en-US"/>
        </w:rPr>
        <w:t>во</w:t>
      </w:r>
      <w:r w:rsidRPr="00D6044D">
        <w:rPr>
          <w:rFonts w:eastAsia="Verdana"/>
          <w:sz w:val="20"/>
          <w:szCs w:val="20"/>
          <w:lang w:val="en-US"/>
        </w:rPr>
        <w:t>диће</w:t>
      </w:r>
      <w:r w:rsidRPr="00D6044D">
        <w:rPr>
          <w:rFonts w:eastAsia="Verdana"/>
          <w:spacing w:val="1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1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8"/>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ну</w:t>
      </w:r>
      <w:r w:rsidRPr="00D6044D">
        <w:rPr>
          <w:rFonts w:eastAsia="Verdana"/>
          <w:spacing w:val="18"/>
          <w:sz w:val="20"/>
          <w:szCs w:val="20"/>
          <w:lang w:val="en-US"/>
        </w:rPr>
        <w:t xml:space="preserve"> </w:t>
      </w:r>
      <w:r w:rsidRPr="00D6044D">
        <w:rPr>
          <w:rFonts w:eastAsia="Verdana"/>
          <w:sz w:val="20"/>
          <w:szCs w:val="20"/>
          <w:lang w:val="en-US"/>
        </w:rPr>
        <w:t>наба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и</w:t>
      </w:r>
      <w:r w:rsidRPr="00D6044D">
        <w:rPr>
          <w:rFonts w:eastAsia="Verdana"/>
          <w:spacing w:val="1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17"/>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8"/>
          <w:sz w:val="20"/>
          <w:szCs w:val="20"/>
          <w:lang w:val="en-US"/>
        </w:rPr>
        <w:t xml:space="preserve"> </w:t>
      </w:r>
      <w:r w:rsidRPr="00D6044D">
        <w:rPr>
          <w:rFonts w:eastAsia="Verdana"/>
          <w:sz w:val="20"/>
          <w:szCs w:val="20"/>
          <w:lang w:val="en-US"/>
        </w:rPr>
        <w:t>у</w:t>
      </w:r>
      <w:r w:rsidRPr="00D6044D">
        <w:rPr>
          <w:rFonts w:eastAsia="Verdana"/>
          <w:w w:val="99"/>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pacing w:val="-1"/>
          <w:sz w:val="20"/>
          <w:szCs w:val="20"/>
          <w:lang w:val="en-US"/>
        </w:rPr>
        <w:t>о</w:t>
      </w:r>
      <w:r w:rsidRPr="00D6044D">
        <w:rPr>
          <w:rFonts w:eastAsia="Verdana"/>
          <w:sz w:val="20"/>
          <w:szCs w:val="20"/>
          <w:lang w:val="en-US"/>
        </w:rPr>
        <w:t>ријама</w:t>
      </w:r>
      <w:r w:rsidRPr="00D6044D">
        <w:rPr>
          <w:rFonts w:eastAsia="Verdana"/>
          <w:spacing w:val="-6"/>
          <w:sz w:val="20"/>
          <w:szCs w:val="20"/>
          <w:lang w:val="en-US"/>
        </w:rPr>
        <w:t xml:space="preserve"> </w:t>
      </w:r>
      <w:r w:rsidR="00046740">
        <w:rPr>
          <w:rFonts w:eastAsia="Verdana"/>
          <w:sz w:val="20"/>
          <w:szCs w:val="20"/>
          <w:lang w:val="en-US"/>
        </w:rPr>
        <w:t>Н</w:t>
      </w:r>
      <w:r w:rsidRPr="00D6044D">
        <w:rPr>
          <w:rFonts w:eastAsia="Verdana"/>
          <w:sz w:val="20"/>
          <w:szCs w:val="20"/>
          <w:lang w:val="en-US"/>
        </w:rPr>
        <w:t>а</w:t>
      </w:r>
      <w:r w:rsidRPr="00D6044D">
        <w:rPr>
          <w:rFonts w:eastAsia="Verdana"/>
          <w:spacing w:val="1"/>
          <w:sz w:val="20"/>
          <w:szCs w:val="20"/>
          <w:lang w:val="en-US"/>
        </w:rPr>
        <w:t>р</w:t>
      </w:r>
      <w:r w:rsidRPr="00D6044D">
        <w:rPr>
          <w:rFonts w:eastAsia="Verdana"/>
          <w:sz w:val="20"/>
          <w:szCs w:val="20"/>
          <w:lang w:val="en-US"/>
        </w:rPr>
        <w:t>у</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1"/>
          <w:sz w:val="20"/>
          <w:szCs w:val="20"/>
          <w:lang w:val="en-US"/>
        </w:rPr>
        <w:t>оц</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
          <w:sz w:val="20"/>
          <w:szCs w:val="20"/>
          <w:lang w:val="en-US"/>
        </w:rPr>
        <w:t xml:space="preserve"> </w:t>
      </w:r>
      <w:r w:rsidRPr="00D6044D">
        <w:rPr>
          <w:rFonts w:eastAsia="Verdana"/>
          <w:sz w:val="20"/>
          <w:szCs w:val="20"/>
          <w:lang w:val="en-US"/>
        </w:rPr>
        <w:t>Са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Б</w:t>
      </w:r>
      <w:r w:rsidRPr="00D6044D">
        <w:rPr>
          <w:rFonts w:eastAsia="Verdana"/>
          <w:sz w:val="20"/>
          <w:szCs w:val="20"/>
          <w:lang w:val="en-US"/>
        </w:rPr>
        <w:t>ул</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z w:val="20"/>
          <w:szCs w:val="20"/>
          <w:lang w:val="en-US"/>
        </w:rPr>
        <w:t>ар</w:t>
      </w:r>
      <w:r w:rsidRPr="00D6044D">
        <w:rPr>
          <w:rFonts w:eastAsia="Verdana"/>
          <w:spacing w:val="-7"/>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и</w:t>
      </w:r>
      <w:r w:rsidRPr="00D6044D">
        <w:rPr>
          <w:rFonts w:eastAsia="Verdana"/>
          <w:sz w:val="20"/>
          <w:szCs w:val="20"/>
          <w:lang w:val="en-US"/>
        </w:rPr>
        <w:t>хај</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П</w:t>
      </w:r>
      <w:r w:rsidRPr="00D6044D">
        <w:rPr>
          <w:rFonts w:eastAsia="Verdana"/>
          <w:sz w:val="20"/>
          <w:szCs w:val="20"/>
          <w:lang w:val="en-US"/>
        </w:rPr>
        <w:t>упина</w:t>
      </w:r>
      <w:r w:rsidRPr="00D6044D">
        <w:rPr>
          <w:rFonts w:eastAsia="Verdana"/>
          <w:spacing w:val="-8"/>
          <w:sz w:val="20"/>
          <w:szCs w:val="20"/>
          <w:lang w:val="en-US"/>
        </w:rPr>
        <w:t xml:space="preserve"> </w:t>
      </w:r>
      <w:r w:rsidRPr="00D6044D">
        <w:rPr>
          <w:rFonts w:eastAsia="Verdana"/>
          <w:spacing w:val="-8"/>
          <w:sz w:val="20"/>
          <w:szCs w:val="20"/>
          <w:lang w:val="sr-Cyrl-RS"/>
        </w:rPr>
        <w:t>16</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2"/>
          <w:sz w:val="20"/>
          <w:szCs w:val="20"/>
          <w:lang w:val="sr-Cyrl-RS"/>
        </w:rPr>
        <w:t>канцеларија 48/приземље.</w:t>
      </w:r>
    </w:p>
    <w:p w14:paraId="2AC62B54" w14:textId="77777777" w:rsidR="00713535" w:rsidRPr="00D6044D" w:rsidRDefault="00713535" w:rsidP="00E8664F">
      <w:pPr>
        <w:widowControl w:val="0"/>
        <w:numPr>
          <w:ilvl w:val="0"/>
          <w:numId w:val="5"/>
        </w:numPr>
        <w:tabs>
          <w:tab w:val="left" w:pos="261"/>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бав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ће</w:t>
      </w:r>
      <w:r w:rsidRPr="00D6044D">
        <w:rPr>
          <w:rFonts w:eastAsia="Verdana"/>
          <w:spacing w:val="-3"/>
          <w:sz w:val="20"/>
          <w:szCs w:val="20"/>
          <w:lang w:val="en-US"/>
        </w:rPr>
        <w:t xml:space="preserve"> </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ди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з</w:t>
      </w:r>
      <w:r w:rsidRPr="00D6044D">
        <w:rPr>
          <w:rFonts w:eastAsia="Verdana"/>
          <w:spacing w:val="2"/>
          <w:sz w:val="20"/>
          <w:szCs w:val="20"/>
          <w:lang w:val="en-US"/>
        </w:rPr>
        <w:t>а</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ник</w:t>
      </w:r>
      <w:r w:rsidRPr="00D6044D">
        <w:rPr>
          <w:rFonts w:eastAsia="Verdana"/>
          <w:spacing w:val="-2"/>
          <w:sz w:val="20"/>
          <w:szCs w:val="20"/>
          <w:lang w:val="en-US"/>
        </w:rPr>
        <w:t xml:space="preserve"> </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ж</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z w:val="20"/>
          <w:szCs w:val="20"/>
          <w:lang w:val="en-US"/>
        </w:rPr>
        <w:t>ња</w:t>
      </w:r>
      <w:r w:rsidRPr="00D6044D">
        <w:rPr>
          <w:rFonts w:eastAsia="Verdana"/>
          <w:sz w:val="20"/>
          <w:szCs w:val="20"/>
          <w:lang w:val="sr-Cyrl-RS"/>
        </w:rPr>
        <w:t>.</w:t>
      </w:r>
    </w:p>
    <w:p w14:paraId="0F78F762" w14:textId="107F9DCE" w:rsidR="00713535" w:rsidRPr="00D6044D" w:rsidRDefault="00713535" w:rsidP="00E8664F">
      <w:pPr>
        <w:widowControl w:val="0"/>
        <w:numPr>
          <w:ilvl w:val="0"/>
          <w:numId w:val="5"/>
        </w:numPr>
        <w:tabs>
          <w:tab w:val="left" w:pos="266"/>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мис</w:t>
      </w:r>
      <w:r w:rsidRPr="00D6044D">
        <w:rPr>
          <w:rFonts w:eastAsia="Verdana"/>
          <w:spacing w:val="-1"/>
          <w:sz w:val="20"/>
          <w:szCs w:val="20"/>
          <w:lang w:val="en-US"/>
        </w:rPr>
        <w:t>и</w:t>
      </w:r>
      <w:r w:rsidRPr="00D6044D">
        <w:rPr>
          <w:rFonts w:eastAsia="Verdana"/>
          <w:sz w:val="20"/>
          <w:szCs w:val="20"/>
          <w:lang w:val="en-US"/>
        </w:rPr>
        <w:t>ја</w:t>
      </w:r>
      <w:r w:rsidRPr="00D6044D">
        <w:rPr>
          <w:rFonts w:eastAsia="Verdana"/>
          <w:spacing w:val="-3"/>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
          <w:sz w:val="20"/>
          <w:szCs w:val="20"/>
          <w:lang w:val="en-US"/>
        </w:rPr>
        <w:t xml:space="preserve"> </w:t>
      </w:r>
      <w:r w:rsidRPr="00D6044D">
        <w:rPr>
          <w:rFonts w:eastAsia="Verdana"/>
          <w:sz w:val="20"/>
          <w:szCs w:val="20"/>
          <w:lang w:val="en-US"/>
        </w:rPr>
        <w:t>припр</w:t>
      </w:r>
      <w:r w:rsidRPr="00D6044D">
        <w:rPr>
          <w:rFonts w:eastAsia="Verdana"/>
          <w:spacing w:val="-2"/>
          <w:sz w:val="20"/>
          <w:szCs w:val="20"/>
          <w:lang w:val="en-US"/>
        </w:rPr>
        <w:t>е</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уду</w:t>
      </w:r>
      <w:r w:rsidRPr="00D6044D">
        <w:rPr>
          <w:rFonts w:eastAsia="Verdana"/>
          <w:spacing w:val="-2"/>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папи</w:t>
      </w:r>
      <w:r w:rsidRPr="00D6044D">
        <w:rPr>
          <w:rFonts w:eastAsia="Verdana"/>
          <w:spacing w:val="2"/>
          <w:sz w:val="20"/>
          <w:szCs w:val="20"/>
          <w:lang w:val="en-US"/>
        </w:rPr>
        <w:t>р</w:t>
      </w:r>
      <w:r w:rsidRPr="00D6044D">
        <w:rPr>
          <w:rFonts w:eastAsia="Verdana"/>
          <w:sz w:val="20"/>
          <w:szCs w:val="20"/>
          <w:lang w:val="en-US"/>
        </w:rPr>
        <w:t>иће</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им</w:t>
      </w:r>
      <w:r w:rsidRPr="00D6044D">
        <w:rPr>
          <w:rFonts w:eastAsia="Verdana"/>
          <w:spacing w:val="-1"/>
          <w:sz w:val="20"/>
          <w:szCs w:val="20"/>
          <w:lang w:val="en-US"/>
        </w:rPr>
        <w:t>е</w:t>
      </w:r>
      <w:r w:rsidRPr="00D6044D">
        <w:rPr>
          <w:rFonts w:eastAsia="Verdana"/>
          <w:sz w:val="20"/>
          <w:szCs w:val="20"/>
          <w:lang w:val="en-US"/>
        </w:rPr>
        <w:t>нима</w:t>
      </w:r>
      <w:r w:rsidRPr="00D6044D">
        <w:rPr>
          <w:rFonts w:eastAsia="Verdana"/>
          <w:spacing w:val="-3"/>
          <w:sz w:val="20"/>
          <w:szCs w:val="20"/>
          <w:lang w:val="en-US"/>
        </w:rPr>
        <w:t xml:space="preserve"> </w:t>
      </w:r>
      <w:r w:rsidR="00046740">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нуђача</w:t>
      </w:r>
      <w:r w:rsidRPr="00D6044D">
        <w:rPr>
          <w:rFonts w:eastAsia="Verdana"/>
          <w:spacing w:val="-1"/>
          <w:sz w:val="20"/>
          <w:szCs w:val="20"/>
          <w:lang w:val="en-US"/>
        </w:rPr>
        <w:t xml:space="preserve"> </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је</w:t>
      </w:r>
      <w:r w:rsidRPr="00D6044D">
        <w:rPr>
          <w:rFonts w:eastAsia="Verdana"/>
          <w:spacing w:val="-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л</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00D17157" w:rsidRPr="00D6044D">
        <w:rPr>
          <w:rFonts w:eastAsia="Verdana"/>
          <w:sz w:val="20"/>
          <w:szCs w:val="20"/>
          <w:lang w:val="sr-Cyrl-RS"/>
        </w:rPr>
        <w:t xml:space="preserve">у </w:t>
      </w:r>
      <w:r w:rsidRPr="00D6044D">
        <w:rPr>
          <w:rFonts w:eastAsia="Verdana"/>
          <w:spacing w:val="1"/>
          <w:sz w:val="20"/>
          <w:szCs w:val="20"/>
          <w:lang w:val="sr-Cyrl-RS"/>
        </w:rPr>
        <w:t>понуђен</w:t>
      </w:r>
      <w:r w:rsidR="00D17157" w:rsidRPr="00D6044D">
        <w:rPr>
          <w:rFonts w:eastAsia="Verdana"/>
          <w:spacing w:val="1"/>
          <w:sz w:val="20"/>
          <w:szCs w:val="20"/>
          <w:lang w:val="sr-Cyrl-RS"/>
        </w:rPr>
        <w:t>у</w:t>
      </w:r>
      <w:r w:rsidRPr="00D6044D">
        <w:rPr>
          <w:rFonts w:eastAsia="Verdana"/>
          <w:spacing w:val="1"/>
          <w:sz w:val="20"/>
          <w:szCs w:val="20"/>
          <w:lang w:val="sr-Cyrl-RS"/>
        </w:rPr>
        <w:t xml:space="preserve"> </w:t>
      </w:r>
      <w:r w:rsidRPr="00D6044D">
        <w:rPr>
          <w:rFonts w:eastAsia="Verdana"/>
          <w:spacing w:val="1"/>
          <w:sz w:val="20"/>
          <w:szCs w:val="20"/>
          <w:lang w:val="en-US"/>
        </w:rPr>
        <w:t>ц</w:t>
      </w:r>
      <w:r w:rsidRPr="00D6044D">
        <w:rPr>
          <w:rFonts w:eastAsia="Verdana"/>
          <w:spacing w:val="-1"/>
          <w:sz w:val="20"/>
          <w:szCs w:val="20"/>
          <w:lang w:val="en-US"/>
        </w:rPr>
        <w:t>ен</w:t>
      </w:r>
      <w:r w:rsidR="00D17157" w:rsidRPr="00D6044D">
        <w:rPr>
          <w:rFonts w:eastAsia="Verdana"/>
          <w:spacing w:val="-1"/>
          <w:sz w:val="20"/>
          <w:szCs w:val="20"/>
          <w:lang w:val="sr-Cyrl-RS"/>
        </w:rPr>
        <w:t>у</w:t>
      </w:r>
      <w:r w:rsidRPr="00D6044D">
        <w:rPr>
          <w:rFonts w:eastAsia="Verdana"/>
          <w:sz w:val="20"/>
          <w:szCs w:val="20"/>
          <w:lang w:val="sr-Cyrl-RS"/>
        </w:rPr>
        <w:t>.</w:t>
      </w:r>
    </w:p>
    <w:p w14:paraId="2EB7111E" w14:textId="38A2BE2E" w:rsidR="00713535" w:rsidRPr="00D6044D" w:rsidRDefault="00713535" w:rsidP="00D15765">
      <w:pPr>
        <w:widowControl w:val="0"/>
        <w:spacing w:before="2" w:after="0" w:line="242" w:lineRule="exact"/>
        <w:ind w:right="-90" w:firstLine="720"/>
        <w:jc w:val="both"/>
        <w:rPr>
          <w:rFonts w:eastAsia="Verdana"/>
          <w:sz w:val="20"/>
          <w:szCs w:val="20"/>
          <w:lang w:val="en-US"/>
        </w:rPr>
      </w:pPr>
      <w:r w:rsidRPr="00D6044D">
        <w:rPr>
          <w:rFonts w:eastAsia="Verdana" w:cs="Verdana"/>
          <w:sz w:val="20"/>
          <w:szCs w:val="20"/>
          <w:lang w:val="en-US"/>
        </w:rPr>
        <w:t xml:space="preserve">- </w:t>
      </w:r>
      <w:r w:rsidRPr="00D6044D">
        <w:rPr>
          <w:rFonts w:eastAsia="Verdana"/>
          <w:sz w:val="20"/>
          <w:szCs w:val="20"/>
          <w:lang w:val="en-US"/>
        </w:rPr>
        <w:t>Ж</w:t>
      </w:r>
      <w:r w:rsidRPr="00D6044D">
        <w:rPr>
          <w:rFonts w:eastAsia="Verdana"/>
          <w:spacing w:val="1"/>
          <w:sz w:val="20"/>
          <w:szCs w:val="20"/>
          <w:lang w:val="en-US"/>
        </w:rPr>
        <w:t>р</w:t>
      </w:r>
      <w:r w:rsidRPr="00D6044D">
        <w:rPr>
          <w:rFonts w:eastAsia="Verdana"/>
          <w:spacing w:val="-2"/>
          <w:sz w:val="20"/>
          <w:szCs w:val="20"/>
          <w:lang w:val="en-US"/>
        </w:rPr>
        <w:t>е</w:t>
      </w:r>
      <w:r w:rsidRPr="00D6044D">
        <w:rPr>
          <w:rFonts w:eastAsia="Verdana"/>
          <w:sz w:val="20"/>
          <w:szCs w:val="20"/>
          <w:lang w:val="en-US"/>
        </w:rPr>
        <w:t>ба</w:t>
      </w:r>
      <w:r w:rsidRPr="00D6044D">
        <w:rPr>
          <w:rFonts w:eastAsia="Verdana"/>
          <w:spacing w:val="3"/>
          <w:sz w:val="20"/>
          <w:szCs w:val="20"/>
          <w:lang w:val="en-US"/>
        </w:rPr>
        <w:t>њ</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и</w:t>
      </w:r>
      <w:r w:rsidRPr="00D6044D">
        <w:rPr>
          <w:rFonts w:eastAsia="Verdana"/>
          <w:sz w:val="20"/>
          <w:szCs w:val="20"/>
          <w:lang w:val="en-US"/>
        </w:rPr>
        <w:t>ти</w:t>
      </w:r>
      <w:r w:rsidRPr="00D6044D">
        <w:rPr>
          <w:rFonts w:eastAsia="Verdana"/>
          <w:spacing w:val="49"/>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љ</w:t>
      </w:r>
      <w:r w:rsidRPr="00D6044D">
        <w:rPr>
          <w:rFonts w:eastAsia="Verdana"/>
          <w:spacing w:val="1"/>
          <w:sz w:val="20"/>
          <w:szCs w:val="20"/>
          <w:lang w:val="en-US"/>
        </w:rPr>
        <w:t>е</w:t>
      </w:r>
      <w:r w:rsidRPr="00D6044D">
        <w:rPr>
          <w:rFonts w:eastAsia="Verdana"/>
          <w:sz w:val="20"/>
          <w:szCs w:val="20"/>
          <w:lang w:val="en-US"/>
        </w:rPr>
        <w:t>но</w:t>
      </w:r>
      <w:r w:rsidRPr="00D6044D">
        <w:rPr>
          <w:rFonts w:eastAsia="Verdana"/>
          <w:spacing w:val="4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ко</w:t>
      </w:r>
      <w:r w:rsidRPr="00D6044D">
        <w:rPr>
          <w:rFonts w:eastAsia="Verdana"/>
          <w:spacing w:val="49"/>
          <w:sz w:val="20"/>
          <w:szCs w:val="20"/>
          <w:lang w:val="en-US"/>
        </w:rPr>
        <w:t xml:space="preserve"> </w:t>
      </w:r>
      <w:r w:rsidRPr="00D6044D">
        <w:rPr>
          <w:rFonts w:eastAsia="Verdana"/>
          <w:sz w:val="20"/>
          <w:szCs w:val="20"/>
          <w:lang w:val="en-US"/>
        </w:rPr>
        <w:t>ш</w:t>
      </w:r>
      <w:r w:rsidRPr="00D6044D">
        <w:rPr>
          <w:rFonts w:eastAsia="Verdana"/>
          <w:spacing w:val="1"/>
          <w:sz w:val="20"/>
          <w:szCs w:val="20"/>
          <w:lang w:val="en-US"/>
        </w:rPr>
        <w:t>т</w:t>
      </w:r>
      <w:r w:rsidRPr="00D6044D">
        <w:rPr>
          <w:rFonts w:eastAsia="Verdana"/>
          <w:sz w:val="20"/>
          <w:szCs w:val="20"/>
          <w:lang w:val="en-US"/>
        </w:rPr>
        <w:t>о</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0"/>
          <w:sz w:val="20"/>
          <w:szCs w:val="20"/>
          <w:lang w:val="en-US"/>
        </w:rPr>
        <w:t xml:space="preserve"> </w:t>
      </w:r>
      <w:r w:rsidRPr="00D6044D">
        <w:rPr>
          <w:rFonts w:eastAsia="Verdana"/>
          <w:sz w:val="20"/>
          <w:szCs w:val="20"/>
          <w:lang w:val="en-US"/>
        </w:rPr>
        <w:t>ј</w:t>
      </w:r>
      <w:r w:rsidRPr="00D6044D">
        <w:rPr>
          <w:rFonts w:eastAsia="Verdana"/>
          <w:spacing w:val="-2"/>
          <w:sz w:val="20"/>
          <w:szCs w:val="20"/>
          <w:lang w:val="en-US"/>
        </w:rPr>
        <w:t>е</w:t>
      </w:r>
      <w:r w:rsidRPr="00D6044D">
        <w:rPr>
          <w:rFonts w:eastAsia="Verdana"/>
          <w:sz w:val="20"/>
          <w:szCs w:val="20"/>
          <w:lang w:val="en-US"/>
        </w:rPr>
        <w:t>дан</w:t>
      </w:r>
      <w:r w:rsidRPr="00D6044D">
        <w:rPr>
          <w:rFonts w:eastAsia="Verdana"/>
          <w:spacing w:val="50"/>
          <w:sz w:val="20"/>
          <w:szCs w:val="20"/>
          <w:lang w:val="en-US"/>
        </w:rPr>
        <w:t xml:space="preserve"> </w:t>
      </w:r>
      <w:r w:rsidRPr="00D6044D">
        <w:rPr>
          <w:rFonts w:eastAsia="Verdana"/>
          <w:sz w:val="20"/>
          <w:szCs w:val="20"/>
          <w:lang w:val="en-US"/>
        </w:rPr>
        <w:t>члан</w:t>
      </w:r>
      <w:r w:rsidRPr="00D6044D">
        <w:rPr>
          <w:rFonts w:eastAsia="Verdana"/>
          <w:spacing w:val="49"/>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z w:val="20"/>
          <w:szCs w:val="20"/>
          <w:lang w:val="en-US"/>
        </w:rPr>
        <w:t>ије</w:t>
      </w:r>
      <w:r w:rsidRPr="00D6044D">
        <w:rPr>
          <w:rFonts w:eastAsia="Verdana"/>
          <w:spacing w:val="50"/>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9"/>
          <w:sz w:val="20"/>
          <w:szCs w:val="20"/>
          <w:lang w:val="en-US"/>
        </w:rPr>
        <w:t xml:space="preserve"> </w:t>
      </w:r>
      <w:r w:rsidRPr="00D6044D">
        <w:rPr>
          <w:rFonts w:eastAsia="Verdana"/>
          <w:sz w:val="20"/>
          <w:szCs w:val="20"/>
          <w:lang w:val="en-US"/>
        </w:rPr>
        <w:t>и</w:t>
      </w:r>
      <w:r w:rsidRPr="00D6044D">
        <w:rPr>
          <w:rFonts w:eastAsia="Verdana"/>
          <w:spacing w:val="7"/>
          <w:sz w:val="20"/>
          <w:szCs w:val="20"/>
          <w:lang w:val="en-US"/>
        </w:rPr>
        <w:t>з</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ч</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папири</w:t>
      </w:r>
      <w:r w:rsidRPr="00D6044D">
        <w:rPr>
          <w:rFonts w:eastAsia="Verdana"/>
          <w:spacing w:val="1"/>
          <w:sz w:val="20"/>
          <w:szCs w:val="20"/>
          <w:lang w:val="en-US"/>
        </w:rPr>
        <w:t>ћ</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из</w:t>
      </w:r>
      <w:r w:rsidRPr="00D6044D">
        <w:rPr>
          <w:rFonts w:eastAsia="Verdana"/>
          <w:spacing w:val="-5"/>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те</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тати</w:t>
      </w:r>
      <w:r w:rsidRPr="00D6044D">
        <w:rPr>
          <w:rFonts w:eastAsia="Verdana"/>
          <w:spacing w:val="-5"/>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9"/>
          <w:sz w:val="20"/>
          <w:szCs w:val="20"/>
          <w:lang w:val="en-US"/>
        </w:rPr>
        <w:t xml:space="preserve"> </w:t>
      </w:r>
      <w:r w:rsidR="00BF3103">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w:t>
      </w:r>
      <w:r w:rsidRPr="00D6044D">
        <w:rPr>
          <w:rFonts w:eastAsia="Verdana"/>
          <w:spacing w:val="2"/>
          <w:sz w:val="20"/>
          <w:szCs w:val="20"/>
          <w:lang w:val="en-US"/>
        </w:rPr>
        <w:t>ч</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p>
    <w:p w14:paraId="40186D50" w14:textId="77777777" w:rsidR="00713535" w:rsidRPr="00D6044D" w:rsidRDefault="00713535" w:rsidP="00D15765">
      <w:pPr>
        <w:widowControl w:val="0"/>
        <w:tabs>
          <w:tab w:val="left" w:pos="261"/>
        </w:tabs>
        <w:spacing w:after="0" w:line="200" w:lineRule="exact"/>
        <w:ind w:left="720" w:right="-90"/>
        <w:jc w:val="both"/>
        <w:rPr>
          <w:rFonts w:eastAsia="Verdana"/>
          <w:sz w:val="20"/>
          <w:szCs w:val="20"/>
          <w:lang w:val="en-US"/>
        </w:rPr>
      </w:pPr>
      <w:r w:rsidRPr="00D6044D">
        <w:rPr>
          <w:rFonts w:eastAsia="Verdana"/>
          <w:spacing w:val="-1"/>
          <w:sz w:val="20"/>
          <w:szCs w:val="20"/>
          <w:lang w:val="en-US"/>
        </w:rPr>
        <w:t>- По</w:t>
      </w:r>
      <w:r w:rsidRPr="00D6044D">
        <w:rPr>
          <w:rFonts w:eastAsia="Verdana"/>
          <w:spacing w:val="2"/>
          <w:sz w:val="20"/>
          <w:szCs w:val="20"/>
          <w:lang w:val="en-US"/>
        </w:rPr>
        <w:t>н</w:t>
      </w:r>
      <w:r w:rsidRPr="00D6044D">
        <w:rPr>
          <w:rFonts w:eastAsia="Verdana"/>
          <w:sz w:val="20"/>
          <w:szCs w:val="20"/>
          <w:lang w:val="en-US"/>
        </w:rPr>
        <w:t>уђач</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2"/>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у</w:t>
      </w:r>
      <w:r w:rsidRPr="00D6044D">
        <w:rPr>
          <w:rFonts w:eastAsia="Verdana"/>
          <w:sz w:val="20"/>
          <w:szCs w:val="20"/>
          <w:lang w:val="en-US"/>
        </w:rPr>
        <w:t>де</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бу</w:t>
      </w:r>
      <w:r w:rsidRPr="00D6044D">
        <w:rPr>
          <w:rFonts w:eastAsia="Verdana"/>
          <w:spacing w:val="-2"/>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п</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5"/>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1"/>
          <w:sz w:val="20"/>
          <w:szCs w:val="20"/>
          <w:lang w:val="en-US"/>
        </w:rPr>
        <w:t>ел</w:t>
      </w:r>
      <w:r w:rsidRPr="00D6044D">
        <w:rPr>
          <w:rFonts w:eastAsia="Verdana"/>
          <w:sz w:val="20"/>
          <w:szCs w:val="20"/>
          <w:lang w:val="en-US"/>
        </w:rPr>
        <w:t>и</w:t>
      </w:r>
      <w:r w:rsidRPr="00D6044D">
        <w:rPr>
          <w:rFonts w:eastAsia="Verdana"/>
          <w:spacing w:val="-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04265F7F" w14:textId="77777777" w:rsidR="00713535" w:rsidRPr="00D6044D" w:rsidRDefault="00713535" w:rsidP="00D15765">
      <w:pPr>
        <w:jc w:val="both"/>
        <w:rPr>
          <w:rFonts w:eastAsia="Times New Roman" w:cs="Times New Roman"/>
          <w:sz w:val="20"/>
          <w:szCs w:val="20"/>
          <w:lang w:val="sr-Cyrl-RS"/>
        </w:rPr>
      </w:pPr>
      <w:r w:rsidRPr="00D6044D">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F7646B5" w14:textId="77777777" w:rsidTr="004A3353">
        <w:trPr>
          <w:tblCellSpacing w:w="20" w:type="dxa"/>
        </w:trPr>
        <w:tc>
          <w:tcPr>
            <w:tcW w:w="9379" w:type="dxa"/>
            <w:shd w:val="clear" w:color="auto" w:fill="D6E3BC" w:themeFill="accent3" w:themeFillTint="66"/>
          </w:tcPr>
          <w:p w14:paraId="22BC5E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 xml:space="preserve">6) </w:t>
            </w:r>
            <w:r w:rsidRPr="00D6044D">
              <w:rPr>
                <w:rFonts w:eastAsia="Times New Roman" w:cs="Times New Roman"/>
                <w:b/>
                <w:sz w:val="20"/>
                <w:szCs w:val="20"/>
                <w:lang w:val="sr-Cyrl-RS"/>
              </w:rPr>
              <w:t>ОБРАСЦИ КОЈИ ЧИНЕ САСТАВНИ ДЕО ПОНУДЕ</w:t>
            </w:r>
          </w:p>
        </w:tc>
      </w:tr>
    </w:tbl>
    <w:p w14:paraId="0AE9F521" w14:textId="77777777" w:rsidR="008568F4" w:rsidRDefault="008568F4" w:rsidP="004A3353">
      <w:pPr>
        <w:spacing w:after="120"/>
        <w:jc w:val="center"/>
        <w:rPr>
          <w:rFonts w:ascii="Times New Roman" w:eastAsia="Times New Roman" w:hAnsi="Times New Roman" w:cs="Times New Roman"/>
          <w:b/>
          <w:sz w:val="24"/>
          <w:szCs w:val="24"/>
        </w:rPr>
      </w:pPr>
    </w:p>
    <w:p w14:paraId="457095A2" w14:textId="4A769E2D" w:rsidR="008568F4" w:rsidRPr="003829A3" w:rsidRDefault="008568F4" w:rsidP="002076C9">
      <w:pPr>
        <w:tabs>
          <w:tab w:val="left" w:pos="480"/>
        </w:tabs>
        <w:rPr>
          <w:rFonts w:cstheme="minorHAnsi"/>
          <w:sz w:val="20"/>
          <w:lang w:val="sr-Cyrl-RS"/>
        </w:rPr>
      </w:pPr>
      <w:r w:rsidRPr="002076C9">
        <w:rPr>
          <w:rFonts w:cstheme="minorHAnsi"/>
          <w:b/>
          <w:sz w:val="20"/>
          <w:lang w:val="sr-Cyrl-RS"/>
        </w:rPr>
        <w:t xml:space="preserve">6.1. </w:t>
      </w:r>
      <w:r w:rsidRPr="003829A3">
        <w:rPr>
          <w:rFonts w:cstheme="minorHAnsi"/>
          <w:sz w:val="20"/>
          <w:lang w:val="sr-Cyrl-RS"/>
        </w:rPr>
        <w:t>Образац понуде</w:t>
      </w:r>
    </w:p>
    <w:p w14:paraId="55E5A274" w14:textId="786465B6" w:rsidR="008568F4" w:rsidRPr="003829A3" w:rsidRDefault="00CA1DFE" w:rsidP="002076C9">
      <w:pPr>
        <w:tabs>
          <w:tab w:val="left" w:pos="480"/>
        </w:tabs>
        <w:rPr>
          <w:rFonts w:cstheme="minorHAnsi"/>
          <w:sz w:val="20"/>
          <w:lang w:val="sr-Cyrl-RS"/>
        </w:rPr>
      </w:pPr>
      <w:r>
        <w:rPr>
          <w:rFonts w:cstheme="minorHAnsi"/>
          <w:b/>
          <w:sz w:val="20"/>
          <w:lang w:val="sr-Cyrl-RS"/>
        </w:rPr>
        <w:t>6.2</w:t>
      </w:r>
      <w:r w:rsidR="00BF3103">
        <w:rPr>
          <w:rFonts w:cstheme="minorHAnsi"/>
          <w:sz w:val="20"/>
          <w:lang w:val="sr-Cyrl-RS"/>
        </w:rPr>
        <w:t xml:space="preserve">. </w:t>
      </w:r>
      <w:r w:rsidRPr="003829A3">
        <w:rPr>
          <w:rFonts w:cstheme="minorHAnsi"/>
          <w:sz w:val="20"/>
          <w:lang w:val="sr-Cyrl-RS"/>
        </w:rPr>
        <w:t>Образац структуре понуђ</w:t>
      </w:r>
      <w:r w:rsidR="008568F4" w:rsidRPr="003829A3">
        <w:rPr>
          <w:rFonts w:cstheme="minorHAnsi"/>
          <w:sz w:val="20"/>
          <w:lang w:val="sr-Cyrl-RS"/>
        </w:rPr>
        <w:t>ене цене, са упутством како да се попуни</w:t>
      </w:r>
    </w:p>
    <w:p w14:paraId="5942E539" w14:textId="5055780F" w:rsidR="008568F4" w:rsidRPr="003829A3" w:rsidRDefault="008568F4" w:rsidP="002076C9">
      <w:pPr>
        <w:tabs>
          <w:tab w:val="left" w:pos="480"/>
        </w:tabs>
        <w:rPr>
          <w:rFonts w:cstheme="minorHAnsi"/>
          <w:sz w:val="20"/>
          <w:lang w:val="sr-Cyrl-RS"/>
        </w:rPr>
      </w:pPr>
      <w:r w:rsidRPr="002076C9">
        <w:rPr>
          <w:rFonts w:cstheme="minorHAnsi"/>
          <w:b/>
          <w:sz w:val="20"/>
          <w:lang w:val="sr-Cyrl-RS"/>
        </w:rPr>
        <w:t xml:space="preserve">6.3. </w:t>
      </w:r>
      <w:r w:rsidRPr="003829A3">
        <w:rPr>
          <w:rFonts w:cstheme="minorHAnsi"/>
          <w:sz w:val="20"/>
          <w:lang w:val="sr-Cyrl-RS"/>
        </w:rPr>
        <w:t>Образац трошкова припреме понуде</w:t>
      </w:r>
    </w:p>
    <w:p w14:paraId="18193E19" w14:textId="319A98B5" w:rsidR="008568F4" w:rsidRDefault="008568F4" w:rsidP="002076C9">
      <w:pPr>
        <w:tabs>
          <w:tab w:val="left" w:pos="480"/>
        </w:tabs>
        <w:rPr>
          <w:rFonts w:cstheme="minorHAnsi"/>
          <w:sz w:val="20"/>
          <w:lang w:val="sr-Cyrl-RS"/>
        </w:rPr>
      </w:pPr>
      <w:r w:rsidRPr="002076C9">
        <w:rPr>
          <w:rFonts w:cstheme="minorHAnsi"/>
          <w:b/>
          <w:sz w:val="20"/>
          <w:lang w:val="sr-Cyrl-RS"/>
        </w:rPr>
        <w:t xml:space="preserve">6.4. </w:t>
      </w:r>
      <w:r w:rsidRPr="003829A3">
        <w:rPr>
          <w:rFonts w:cstheme="minorHAnsi"/>
          <w:sz w:val="20"/>
          <w:lang w:val="sr-Cyrl-RS"/>
        </w:rPr>
        <w:t>Образац изјаве о независној понуди</w:t>
      </w:r>
    </w:p>
    <w:p w14:paraId="12E13352" w14:textId="60D87E81" w:rsidR="00FB5E90" w:rsidRPr="00FB5E90" w:rsidRDefault="00FB5E90" w:rsidP="002076C9">
      <w:pPr>
        <w:tabs>
          <w:tab w:val="left" w:pos="480"/>
        </w:tabs>
        <w:rPr>
          <w:rFonts w:cstheme="minorHAnsi"/>
          <w:sz w:val="20"/>
          <w:lang w:val="sr-Cyrl-RS"/>
        </w:rPr>
      </w:pPr>
      <w:r w:rsidRPr="00886ACC">
        <w:rPr>
          <w:rFonts w:cstheme="minorHAnsi"/>
          <w:b/>
          <w:sz w:val="20"/>
          <w:lang w:val="en-US"/>
        </w:rPr>
        <w:t>6.5</w:t>
      </w:r>
      <w:r>
        <w:rPr>
          <w:rFonts w:cstheme="minorHAnsi"/>
          <w:sz w:val="20"/>
          <w:lang w:val="en-US"/>
        </w:rPr>
        <w:t xml:space="preserve">. </w:t>
      </w:r>
      <w:r>
        <w:rPr>
          <w:rFonts w:cstheme="minorHAnsi"/>
          <w:sz w:val="20"/>
          <w:lang w:val="sr-Cyrl-RS"/>
        </w:rPr>
        <w:t>Образац изјаве о по</w:t>
      </w:r>
      <w:r w:rsidR="008F5067">
        <w:rPr>
          <w:rFonts w:cstheme="minorHAnsi"/>
          <w:sz w:val="20"/>
          <w:lang w:val="sr-Cyrl-RS"/>
        </w:rPr>
        <w:t>штовању обавеза које произилазе из важећих прописа о заштити на раду, запошљавању и условима рада,заштити животне средине , као и да  понуђач нема забрану обављања делатности која је на снази у време подношења понуде( чл. 75 став 2. ЗЈН)</w:t>
      </w:r>
    </w:p>
    <w:p w14:paraId="7C583934" w14:textId="77777777" w:rsidR="008568F4" w:rsidRPr="008F5B4D" w:rsidRDefault="008568F4" w:rsidP="004A3353">
      <w:pPr>
        <w:spacing w:after="120"/>
        <w:jc w:val="center"/>
        <w:rPr>
          <w:rFonts w:ascii="Times New Roman" w:eastAsia="Times New Roman" w:hAnsi="Times New Roman" w:cs="Times New Roman"/>
          <w:b/>
          <w:sz w:val="24"/>
          <w:szCs w:val="24"/>
          <w:lang w:val="en-US"/>
        </w:rPr>
      </w:pPr>
    </w:p>
    <w:p w14:paraId="4C9EDFCB" w14:textId="77777777" w:rsidR="002076C9" w:rsidRDefault="002076C9" w:rsidP="004A3353">
      <w:pPr>
        <w:spacing w:after="120"/>
        <w:jc w:val="center"/>
        <w:rPr>
          <w:rFonts w:ascii="Times New Roman" w:eastAsia="Times New Roman" w:hAnsi="Times New Roman" w:cs="Times New Roman"/>
          <w:b/>
          <w:sz w:val="24"/>
          <w:szCs w:val="24"/>
        </w:rPr>
      </w:pPr>
    </w:p>
    <w:p w14:paraId="076C0603" w14:textId="77777777" w:rsidR="002076C9" w:rsidRDefault="002076C9" w:rsidP="004A3353">
      <w:pPr>
        <w:spacing w:after="120"/>
        <w:jc w:val="center"/>
        <w:rPr>
          <w:rFonts w:ascii="Times New Roman" w:eastAsia="Times New Roman" w:hAnsi="Times New Roman" w:cs="Times New Roman"/>
          <w:b/>
          <w:sz w:val="24"/>
          <w:szCs w:val="24"/>
        </w:rPr>
      </w:pPr>
    </w:p>
    <w:p w14:paraId="494ABC57" w14:textId="77777777" w:rsidR="002076C9" w:rsidRDefault="002076C9" w:rsidP="004A3353">
      <w:pPr>
        <w:spacing w:after="120"/>
        <w:jc w:val="center"/>
        <w:rPr>
          <w:rFonts w:ascii="Times New Roman" w:eastAsia="Times New Roman" w:hAnsi="Times New Roman" w:cs="Times New Roman"/>
          <w:b/>
          <w:sz w:val="24"/>
          <w:szCs w:val="24"/>
        </w:rPr>
      </w:pPr>
    </w:p>
    <w:p w14:paraId="3664ABFB" w14:textId="77777777" w:rsidR="002076C9" w:rsidRDefault="002076C9" w:rsidP="004A3353">
      <w:pPr>
        <w:spacing w:after="120"/>
        <w:jc w:val="center"/>
        <w:rPr>
          <w:rFonts w:ascii="Times New Roman" w:eastAsia="Times New Roman" w:hAnsi="Times New Roman" w:cs="Times New Roman"/>
          <w:b/>
          <w:sz w:val="24"/>
          <w:szCs w:val="24"/>
        </w:rPr>
      </w:pPr>
    </w:p>
    <w:p w14:paraId="30728F94" w14:textId="77777777" w:rsidR="002076C9" w:rsidRDefault="002076C9" w:rsidP="004A3353">
      <w:pPr>
        <w:spacing w:after="120"/>
        <w:jc w:val="center"/>
        <w:rPr>
          <w:rFonts w:ascii="Times New Roman" w:eastAsia="Times New Roman" w:hAnsi="Times New Roman" w:cs="Times New Roman"/>
          <w:b/>
          <w:sz w:val="24"/>
          <w:szCs w:val="24"/>
        </w:rPr>
      </w:pPr>
    </w:p>
    <w:p w14:paraId="1EC9EC59" w14:textId="77777777" w:rsidR="002076C9" w:rsidRDefault="002076C9" w:rsidP="004A3353">
      <w:pPr>
        <w:spacing w:after="120"/>
        <w:jc w:val="center"/>
        <w:rPr>
          <w:rFonts w:ascii="Times New Roman" w:eastAsia="Times New Roman" w:hAnsi="Times New Roman" w:cs="Times New Roman"/>
          <w:b/>
          <w:sz w:val="24"/>
          <w:szCs w:val="24"/>
        </w:rPr>
      </w:pPr>
    </w:p>
    <w:p w14:paraId="6D20705F" w14:textId="6F5C7230" w:rsidR="002076C9" w:rsidRDefault="002076C9" w:rsidP="004A3353">
      <w:pPr>
        <w:spacing w:after="120"/>
        <w:jc w:val="center"/>
        <w:rPr>
          <w:rFonts w:ascii="Times New Roman" w:eastAsia="Times New Roman" w:hAnsi="Times New Roman" w:cs="Times New Roman"/>
          <w:b/>
          <w:sz w:val="24"/>
          <w:szCs w:val="24"/>
        </w:rPr>
      </w:pPr>
    </w:p>
    <w:p w14:paraId="4895817D" w14:textId="31C40E74" w:rsidR="00155ED3" w:rsidRDefault="00155ED3" w:rsidP="004A3353">
      <w:pPr>
        <w:spacing w:after="120"/>
        <w:jc w:val="center"/>
        <w:rPr>
          <w:rFonts w:ascii="Times New Roman" w:eastAsia="Times New Roman" w:hAnsi="Times New Roman" w:cs="Times New Roman"/>
          <w:b/>
          <w:sz w:val="24"/>
          <w:szCs w:val="24"/>
        </w:rPr>
      </w:pPr>
    </w:p>
    <w:p w14:paraId="496B52A7" w14:textId="7461AA2C" w:rsidR="00155ED3" w:rsidRDefault="00155ED3" w:rsidP="004A3353">
      <w:pPr>
        <w:spacing w:after="120"/>
        <w:jc w:val="center"/>
        <w:rPr>
          <w:rFonts w:ascii="Times New Roman" w:eastAsia="Times New Roman" w:hAnsi="Times New Roman" w:cs="Times New Roman"/>
          <w:b/>
          <w:sz w:val="24"/>
          <w:szCs w:val="24"/>
        </w:rPr>
      </w:pPr>
    </w:p>
    <w:p w14:paraId="61CA52B1" w14:textId="425F9B4E" w:rsidR="00155ED3" w:rsidRDefault="00155ED3" w:rsidP="004A3353">
      <w:pPr>
        <w:spacing w:after="120"/>
        <w:jc w:val="center"/>
        <w:rPr>
          <w:rFonts w:ascii="Times New Roman" w:eastAsia="Times New Roman" w:hAnsi="Times New Roman" w:cs="Times New Roman"/>
          <w:b/>
          <w:sz w:val="24"/>
          <w:szCs w:val="24"/>
        </w:rPr>
      </w:pPr>
    </w:p>
    <w:p w14:paraId="68D5CE4F" w14:textId="6B91D2B5" w:rsidR="00155ED3" w:rsidRDefault="00155ED3" w:rsidP="004A3353">
      <w:pPr>
        <w:spacing w:after="120"/>
        <w:jc w:val="center"/>
        <w:rPr>
          <w:rFonts w:ascii="Times New Roman" w:eastAsia="Times New Roman" w:hAnsi="Times New Roman" w:cs="Times New Roman"/>
          <w:b/>
          <w:sz w:val="24"/>
          <w:szCs w:val="24"/>
        </w:rPr>
      </w:pPr>
    </w:p>
    <w:p w14:paraId="544D6875" w14:textId="6DFC4098" w:rsidR="00155ED3" w:rsidRDefault="00155ED3" w:rsidP="004A3353">
      <w:pPr>
        <w:spacing w:after="120"/>
        <w:jc w:val="center"/>
        <w:rPr>
          <w:rFonts w:ascii="Times New Roman" w:eastAsia="Times New Roman" w:hAnsi="Times New Roman" w:cs="Times New Roman"/>
          <w:b/>
          <w:sz w:val="24"/>
          <w:szCs w:val="24"/>
        </w:rPr>
      </w:pPr>
    </w:p>
    <w:p w14:paraId="0146F5AB" w14:textId="79F088FC" w:rsidR="00155ED3" w:rsidRDefault="00155ED3" w:rsidP="004A3353">
      <w:pPr>
        <w:spacing w:after="120"/>
        <w:jc w:val="center"/>
        <w:rPr>
          <w:rFonts w:ascii="Times New Roman" w:eastAsia="Times New Roman" w:hAnsi="Times New Roman" w:cs="Times New Roman"/>
          <w:b/>
          <w:sz w:val="24"/>
          <w:szCs w:val="24"/>
        </w:rPr>
      </w:pPr>
    </w:p>
    <w:p w14:paraId="1BC418C2" w14:textId="6974EE98" w:rsidR="00155ED3" w:rsidRDefault="00155ED3" w:rsidP="004A3353">
      <w:pPr>
        <w:spacing w:after="120"/>
        <w:jc w:val="center"/>
        <w:rPr>
          <w:rFonts w:ascii="Times New Roman" w:eastAsia="Times New Roman" w:hAnsi="Times New Roman" w:cs="Times New Roman"/>
          <w:b/>
          <w:sz w:val="24"/>
          <w:szCs w:val="24"/>
        </w:rPr>
      </w:pPr>
    </w:p>
    <w:p w14:paraId="45F21EB3" w14:textId="2CB1A416" w:rsidR="00155ED3" w:rsidRDefault="00155ED3" w:rsidP="004A3353">
      <w:pPr>
        <w:spacing w:after="120"/>
        <w:jc w:val="center"/>
        <w:rPr>
          <w:rFonts w:ascii="Times New Roman" w:eastAsia="Times New Roman" w:hAnsi="Times New Roman" w:cs="Times New Roman"/>
          <w:b/>
          <w:sz w:val="24"/>
          <w:szCs w:val="24"/>
        </w:rPr>
      </w:pPr>
    </w:p>
    <w:p w14:paraId="35F0A2D4" w14:textId="3BC88C39" w:rsidR="00155ED3" w:rsidRDefault="00155ED3" w:rsidP="004A3353">
      <w:pPr>
        <w:spacing w:after="120"/>
        <w:jc w:val="center"/>
        <w:rPr>
          <w:rFonts w:ascii="Times New Roman" w:eastAsia="Times New Roman" w:hAnsi="Times New Roman" w:cs="Times New Roman"/>
          <w:b/>
          <w:sz w:val="24"/>
          <w:szCs w:val="24"/>
        </w:rPr>
      </w:pPr>
    </w:p>
    <w:p w14:paraId="17B8420C" w14:textId="41DDB607" w:rsidR="00155ED3" w:rsidRDefault="00155ED3" w:rsidP="004A3353">
      <w:pPr>
        <w:spacing w:after="120"/>
        <w:jc w:val="center"/>
        <w:rPr>
          <w:rFonts w:ascii="Times New Roman" w:eastAsia="Times New Roman" w:hAnsi="Times New Roman" w:cs="Times New Roman"/>
          <w:b/>
          <w:sz w:val="24"/>
          <w:szCs w:val="24"/>
        </w:rPr>
      </w:pPr>
    </w:p>
    <w:p w14:paraId="719CFA6A" w14:textId="54211336" w:rsidR="00155ED3" w:rsidRDefault="00155ED3" w:rsidP="004A3353">
      <w:pPr>
        <w:spacing w:after="120"/>
        <w:jc w:val="center"/>
        <w:rPr>
          <w:rFonts w:ascii="Times New Roman" w:eastAsia="Times New Roman" w:hAnsi="Times New Roman" w:cs="Times New Roman"/>
          <w:b/>
          <w:sz w:val="24"/>
          <w:szCs w:val="24"/>
        </w:rPr>
      </w:pPr>
    </w:p>
    <w:p w14:paraId="13EAF3BC" w14:textId="3B149695" w:rsidR="00155ED3" w:rsidRDefault="00155ED3" w:rsidP="004A3353">
      <w:pPr>
        <w:spacing w:after="120"/>
        <w:jc w:val="center"/>
        <w:rPr>
          <w:rFonts w:ascii="Times New Roman" w:eastAsia="Times New Roman" w:hAnsi="Times New Roman" w:cs="Times New Roman"/>
          <w:b/>
          <w:sz w:val="24"/>
          <w:szCs w:val="24"/>
        </w:rPr>
      </w:pPr>
    </w:p>
    <w:p w14:paraId="1FE1B45D" w14:textId="4F18A465" w:rsidR="00155ED3" w:rsidRDefault="00155ED3" w:rsidP="004A3353">
      <w:pPr>
        <w:spacing w:after="120"/>
        <w:jc w:val="center"/>
        <w:rPr>
          <w:rFonts w:ascii="Times New Roman" w:eastAsia="Times New Roman" w:hAnsi="Times New Roman" w:cs="Times New Roman"/>
          <w:b/>
          <w:sz w:val="24"/>
          <w:szCs w:val="24"/>
        </w:rPr>
      </w:pPr>
    </w:p>
    <w:p w14:paraId="7F678AFB" w14:textId="3C63C052" w:rsidR="008F5B4D" w:rsidRDefault="008F5B4D" w:rsidP="004A3353">
      <w:pPr>
        <w:spacing w:after="120"/>
        <w:jc w:val="center"/>
        <w:rPr>
          <w:rFonts w:ascii="Times New Roman" w:eastAsia="Times New Roman" w:hAnsi="Times New Roman" w:cs="Times New Roman"/>
          <w:b/>
          <w:sz w:val="24"/>
          <w:szCs w:val="24"/>
        </w:rPr>
      </w:pPr>
    </w:p>
    <w:p w14:paraId="1F35C478" w14:textId="1DE04A9A" w:rsidR="002076C9" w:rsidRDefault="002076C9" w:rsidP="003B245D">
      <w:pPr>
        <w:spacing w:after="120"/>
        <w:rPr>
          <w:rFonts w:ascii="Times New Roman" w:eastAsia="Times New Roman" w:hAnsi="Times New Roman" w:cs="Times New Roman"/>
          <w:b/>
          <w:sz w:val="24"/>
          <w:szCs w:val="24"/>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624F50" w:rsidRPr="00D6044D" w14:paraId="66AF57A4" w14:textId="77777777" w:rsidTr="00B82BD3">
        <w:trPr>
          <w:tblCellSpacing w:w="20" w:type="dxa"/>
        </w:trPr>
        <w:tc>
          <w:tcPr>
            <w:tcW w:w="9576" w:type="dxa"/>
            <w:shd w:val="clear" w:color="auto" w:fill="D6E3BC" w:themeFill="accent3" w:themeFillTint="66"/>
          </w:tcPr>
          <w:p w14:paraId="0588A85B" w14:textId="77777777" w:rsidR="00624F50" w:rsidRPr="00B82BD3" w:rsidRDefault="00624F50" w:rsidP="00B82BD3">
            <w:pPr>
              <w:spacing w:after="0" w:line="240" w:lineRule="auto"/>
              <w:jc w:val="center"/>
              <w:rPr>
                <w:rFonts w:eastAsia="Times New Roman" w:cs="Times New Roman"/>
                <w:b/>
                <w:lang w:val="sr-Cyrl-RS"/>
              </w:rPr>
            </w:pPr>
            <w:r w:rsidRPr="00B82BD3">
              <w:rPr>
                <w:rFonts w:eastAsia="Times New Roman" w:cs="Times New Roman"/>
                <w:b/>
                <w:lang w:val="sr-Cyrl-CS"/>
              </w:rPr>
              <w:lastRenderedPageBreak/>
              <w:t>6)</w:t>
            </w:r>
            <w:r w:rsidRPr="00B82BD3">
              <w:rPr>
                <w:rFonts w:eastAsia="Times New Roman" w:cs="Times New Roman"/>
                <w:b/>
                <w:lang w:val="sr-Cyrl-RS"/>
              </w:rPr>
              <w:t>1)</w:t>
            </w:r>
            <w:r w:rsidRPr="00B82BD3">
              <w:rPr>
                <w:rFonts w:eastAsia="Times New Roman" w:cs="Times New Roman"/>
                <w:b/>
                <w:lang w:val="sr-Cyrl-CS"/>
              </w:rPr>
              <w:t xml:space="preserve"> </w:t>
            </w:r>
            <w:r w:rsidRPr="00B82BD3">
              <w:rPr>
                <w:rFonts w:eastAsia="Times New Roman" w:cs="Times New Roman"/>
                <w:b/>
                <w:lang w:val="sr-Cyrl-RS"/>
              </w:rPr>
              <w:t>ОБРАЗАЦ ПОНУДЕ</w:t>
            </w:r>
          </w:p>
        </w:tc>
      </w:tr>
    </w:tbl>
    <w:p w14:paraId="005CFF61" w14:textId="46B3DE7B" w:rsidR="002076C9" w:rsidRDefault="002076C9" w:rsidP="00B82BD3">
      <w:pPr>
        <w:spacing w:after="120"/>
        <w:rPr>
          <w:rFonts w:ascii="Times New Roman" w:eastAsia="Times New Roman" w:hAnsi="Times New Roman" w:cs="Times New Roman"/>
          <w:b/>
          <w:sz w:val="24"/>
          <w:szCs w:val="24"/>
        </w:rPr>
      </w:pPr>
    </w:p>
    <w:p w14:paraId="3DB9940C" w14:textId="0319AACA" w:rsidR="004A3353" w:rsidRPr="00B82BD3" w:rsidRDefault="004A3353" w:rsidP="00B82BD3">
      <w:pPr>
        <w:spacing w:after="120"/>
        <w:jc w:val="both"/>
        <w:rPr>
          <w:rFonts w:cstheme="minorHAnsi"/>
          <w:b/>
          <w:bCs/>
          <w:sz w:val="20"/>
          <w:szCs w:val="20"/>
          <w:lang w:val="ru-RU"/>
        </w:rPr>
      </w:pPr>
      <w:r w:rsidRPr="00B82BD3">
        <w:rPr>
          <w:rFonts w:cstheme="minorHAnsi"/>
          <w:iCs/>
          <w:sz w:val="20"/>
          <w:szCs w:val="20"/>
          <w:lang w:val="ru-RU"/>
        </w:rPr>
        <w:t>Понуда број  ___________________</w:t>
      </w:r>
      <w:r w:rsidRPr="00B82BD3">
        <w:rPr>
          <w:rFonts w:cstheme="minorHAnsi"/>
          <w:iCs/>
          <w:sz w:val="20"/>
          <w:szCs w:val="20"/>
          <w:lang w:val="en-US"/>
        </w:rPr>
        <w:t>_____</w:t>
      </w:r>
      <w:r w:rsidRPr="00B82BD3">
        <w:rPr>
          <w:rFonts w:cstheme="minorHAnsi"/>
          <w:iCs/>
          <w:sz w:val="20"/>
          <w:szCs w:val="20"/>
          <w:lang w:val="ru-RU"/>
        </w:rPr>
        <w:t xml:space="preserve"> од ________________________ за јавну набавку услуга</w:t>
      </w:r>
      <w:r w:rsidR="00B82BD3" w:rsidRPr="00B82BD3">
        <w:rPr>
          <w:rFonts w:cstheme="minorHAnsi"/>
          <w:iCs/>
          <w:sz w:val="20"/>
          <w:szCs w:val="20"/>
          <w:lang w:val="sr-Cyrl-RS"/>
        </w:rPr>
        <w:t xml:space="preserve"> – </w:t>
      </w:r>
      <w:r w:rsidR="00B82BD3" w:rsidRPr="00BF3103">
        <w:rPr>
          <w:rFonts w:cstheme="minorHAnsi"/>
          <w:iCs/>
          <w:sz w:val="20"/>
          <w:szCs w:val="20"/>
          <w:lang w:val="sr-Cyrl-RS"/>
        </w:rPr>
        <w:t>Оспособљавање</w:t>
      </w:r>
      <w:r w:rsidR="00D420DE" w:rsidRPr="00BF3103">
        <w:rPr>
          <w:rFonts w:eastAsia="PMingLiU" w:cs="Times New Roman"/>
          <w:b/>
          <w:color w:val="000000" w:themeColor="text1"/>
          <w:sz w:val="20"/>
          <w:szCs w:val="20"/>
          <w:lang w:val="sr-Cyrl-CS"/>
        </w:rPr>
        <w:t xml:space="preserve"> </w:t>
      </w:r>
      <w:r w:rsidR="00D420DE" w:rsidRPr="00BF3103">
        <w:rPr>
          <w:rFonts w:eastAsia="PMingLiU" w:cs="Times New Roman"/>
          <w:color w:val="000000" w:themeColor="text1"/>
          <w:sz w:val="20"/>
          <w:szCs w:val="20"/>
          <w:lang w:val="sr-Cyrl-CS"/>
        </w:rPr>
        <w:t>и унапређивање</w:t>
      </w:r>
      <w:r w:rsidR="00B82BD3" w:rsidRPr="00BF3103">
        <w:rPr>
          <w:rFonts w:cstheme="minorHAnsi"/>
          <w:iCs/>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B82BD3">
        <w:rPr>
          <w:rFonts w:cstheme="minorHAnsi"/>
          <w:b/>
          <w:sz w:val="20"/>
          <w:szCs w:val="20"/>
          <w:lang w:val="sr-Cyrl-RS"/>
        </w:rPr>
        <w:t xml:space="preserve">, </w:t>
      </w:r>
      <w:r w:rsidRPr="00B82BD3">
        <w:rPr>
          <w:rFonts w:cstheme="minorHAnsi"/>
          <w:b/>
          <w:iCs/>
          <w:sz w:val="20"/>
          <w:szCs w:val="20"/>
          <w:lang w:val="ru-RU"/>
        </w:rPr>
        <w:t>ЈН</w:t>
      </w:r>
      <w:r w:rsidR="00B82BD3" w:rsidRPr="00B82BD3">
        <w:rPr>
          <w:rFonts w:cstheme="minorHAnsi"/>
          <w:b/>
          <w:iCs/>
          <w:sz w:val="20"/>
          <w:szCs w:val="20"/>
          <w:lang w:val="ru-RU"/>
        </w:rPr>
        <w:t xml:space="preserve"> </w:t>
      </w:r>
      <w:r w:rsidRPr="00B82BD3">
        <w:rPr>
          <w:rFonts w:cstheme="minorHAnsi"/>
          <w:b/>
          <w:iCs/>
          <w:sz w:val="20"/>
          <w:szCs w:val="20"/>
          <w:lang w:val="ru-RU"/>
        </w:rPr>
        <w:t>ОП</w:t>
      </w:r>
      <w:r w:rsidR="00B82BD3">
        <w:rPr>
          <w:rFonts w:cstheme="minorHAnsi"/>
          <w:b/>
          <w:iCs/>
          <w:sz w:val="20"/>
          <w:szCs w:val="20"/>
          <w:lang w:val="ru-RU"/>
        </w:rPr>
        <w:t xml:space="preserve"> </w:t>
      </w:r>
      <w:r w:rsidRPr="00B82BD3">
        <w:rPr>
          <w:rFonts w:cstheme="minorHAnsi"/>
          <w:b/>
          <w:iCs/>
          <w:sz w:val="20"/>
          <w:szCs w:val="20"/>
          <w:lang w:val="ru-RU"/>
        </w:rPr>
        <w:t>БР:</w:t>
      </w:r>
      <w:r w:rsidRPr="00B82BD3">
        <w:rPr>
          <w:rFonts w:cstheme="minorHAnsi"/>
          <w:b/>
          <w:sz w:val="20"/>
          <w:szCs w:val="20"/>
          <w:lang w:val="sr-Cyrl-CS"/>
        </w:rPr>
        <w:t xml:space="preserve"> </w:t>
      </w:r>
      <w:r w:rsidR="00685DE6">
        <w:rPr>
          <w:rFonts w:cstheme="minorHAnsi"/>
          <w:b/>
          <w:sz w:val="20"/>
          <w:szCs w:val="20"/>
          <w:lang w:val="sr-Cyrl-CS"/>
        </w:rPr>
        <w:t>19</w:t>
      </w:r>
      <w:r w:rsidR="00B82BD3">
        <w:rPr>
          <w:rFonts w:cstheme="minorHAnsi"/>
          <w:b/>
          <w:sz w:val="20"/>
          <w:szCs w:val="20"/>
          <w:lang w:val="sr-Cyrl-CS"/>
        </w:rPr>
        <w:t>/2019</w:t>
      </w:r>
    </w:p>
    <w:p w14:paraId="1371742B" w14:textId="77777777" w:rsidR="004A3353" w:rsidRPr="00B82BD3" w:rsidRDefault="004A3353" w:rsidP="004A3353">
      <w:pPr>
        <w:spacing w:after="120"/>
        <w:jc w:val="center"/>
        <w:rPr>
          <w:rFonts w:cstheme="minorHAnsi"/>
          <w:b/>
          <w:iCs/>
          <w:sz w:val="20"/>
          <w:szCs w:val="20"/>
        </w:rPr>
      </w:pPr>
      <w:r w:rsidRPr="00B82BD3">
        <w:rPr>
          <w:rFonts w:cstheme="minorHAnsi"/>
          <w:b/>
          <w:bCs/>
          <w:iCs/>
          <w:sz w:val="20"/>
          <w:szCs w:val="20"/>
        </w:rPr>
        <w:t>I ОПШТИ ПОДАЦИ О ПОНУЂАЧУ</w:t>
      </w:r>
    </w:p>
    <w:tbl>
      <w:tblPr>
        <w:tblW w:w="5000" w:type="pct"/>
        <w:tblLook w:val="04A0" w:firstRow="1" w:lastRow="0" w:firstColumn="1" w:lastColumn="0" w:noHBand="0" w:noVBand="1"/>
      </w:tblPr>
      <w:tblGrid>
        <w:gridCol w:w="4697"/>
        <w:gridCol w:w="4768"/>
      </w:tblGrid>
      <w:tr w:rsidR="004A3353" w:rsidRPr="00B82BD3" w14:paraId="750AD190"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02824701"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Назив понуђача:</w:t>
            </w:r>
          </w:p>
        </w:tc>
        <w:tc>
          <w:tcPr>
            <w:tcW w:w="2519" w:type="pct"/>
            <w:tcBorders>
              <w:top w:val="single" w:sz="4" w:space="0" w:color="000000"/>
              <w:left w:val="single" w:sz="4" w:space="0" w:color="000000"/>
              <w:bottom w:val="single" w:sz="4" w:space="0" w:color="000000"/>
              <w:right w:val="single" w:sz="4" w:space="0" w:color="000000"/>
            </w:tcBorders>
            <w:vAlign w:val="center"/>
          </w:tcPr>
          <w:p w14:paraId="5AEA9960" w14:textId="77777777" w:rsidR="004A3353" w:rsidRPr="00B82BD3" w:rsidRDefault="004A3353">
            <w:pPr>
              <w:spacing w:after="120"/>
              <w:rPr>
                <w:rFonts w:eastAsia="Arial Unicode MS" w:cstheme="minorHAnsi"/>
                <w:color w:val="000000"/>
                <w:kern w:val="2"/>
                <w:sz w:val="20"/>
                <w:szCs w:val="20"/>
              </w:rPr>
            </w:pPr>
          </w:p>
        </w:tc>
      </w:tr>
      <w:tr w:rsidR="004A3353" w:rsidRPr="00B82BD3" w14:paraId="38EA8813"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3B16826A"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Адреса понуђача:</w:t>
            </w:r>
          </w:p>
        </w:tc>
        <w:tc>
          <w:tcPr>
            <w:tcW w:w="2519" w:type="pct"/>
            <w:tcBorders>
              <w:top w:val="single" w:sz="4" w:space="0" w:color="000000"/>
              <w:left w:val="single" w:sz="4" w:space="0" w:color="000000"/>
              <w:bottom w:val="single" w:sz="4" w:space="0" w:color="000000"/>
              <w:right w:val="single" w:sz="4" w:space="0" w:color="000000"/>
            </w:tcBorders>
            <w:vAlign w:val="center"/>
          </w:tcPr>
          <w:p w14:paraId="6995F525" w14:textId="77777777" w:rsidR="004A3353" w:rsidRPr="00B82BD3" w:rsidRDefault="004A3353">
            <w:pPr>
              <w:spacing w:after="120"/>
              <w:rPr>
                <w:rFonts w:eastAsia="Arial Unicode MS" w:cstheme="minorHAnsi"/>
                <w:color w:val="000000"/>
                <w:kern w:val="2"/>
                <w:sz w:val="20"/>
                <w:szCs w:val="20"/>
              </w:rPr>
            </w:pPr>
          </w:p>
        </w:tc>
      </w:tr>
      <w:tr w:rsidR="004A3353" w:rsidRPr="00B82BD3" w14:paraId="0F72C675"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18730F81"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Матични број понуђача:</w:t>
            </w:r>
          </w:p>
        </w:tc>
        <w:tc>
          <w:tcPr>
            <w:tcW w:w="2519" w:type="pct"/>
            <w:tcBorders>
              <w:top w:val="single" w:sz="4" w:space="0" w:color="000000"/>
              <w:left w:val="single" w:sz="4" w:space="0" w:color="000000"/>
              <w:bottom w:val="single" w:sz="4" w:space="0" w:color="000000"/>
              <w:right w:val="single" w:sz="4" w:space="0" w:color="000000"/>
            </w:tcBorders>
            <w:vAlign w:val="center"/>
          </w:tcPr>
          <w:p w14:paraId="11269019" w14:textId="77777777" w:rsidR="004A3353" w:rsidRPr="00B82BD3" w:rsidRDefault="004A3353">
            <w:pPr>
              <w:spacing w:after="120"/>
              <w:rPr>
                <w:rFonts w:eastAsia="Arial Unicode MS" w:cstheme="minorHAnsi"/>
                <w:color w:val="000000"/>
                <w:kern w:val="2"/>
                <w:sz w:val="20"/>
                <w:szCs w:val="20"/>
              </w:rPr>
            </w:pPr>
          </w:p>
        </w:tc>
      </w:tr>
      <w:tr w:rsidR="004A3353" w:rsidRPr="00B82BD3" w14:paraId="06C80AF1"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413432E5" w14:textId="77777777" w:rsidR="004A3353" w:rsidRPr="00B82BD3" w:rsidRDefault="004A3353">
            <w:pPr>
              <w:spacing w:after="120"/>
              <w:rPr>
                <w:rFonts w:eastAsia="Arial Unicode MS" w:cstheme="minorHAnsi"/>
                <w:color w:val="000000"/>
                <w:kern w:val="2"/>
                <w:sz w:val="20"/>
                <w:szCs w:val="20"/>
              </w:rPr>
            </w:pPr>
            <w:r w:rsidRPr="00B82BD3">
              <w:rPr>
                <w:rFonts w:cstheme="minorHAnsi"/>
                <w:iCs/>
                <w:sz w:val="20"/>
                <w:szCs w:val="20"/>
                <w:lang w:val="ru-RU"/>
              </w:rPr>
              <w:t>Порески идентификациони број понуђача (ПИБ):</w:t>
            </w:r>
          </w:p>
        </w:tc>
        <w:tc>
          <w:tcPr>
            <w:tcW w:w="2519" w:type="pct"/>
            <w:tcBorders>
              <w:top w:val="single" w:sz="4" w:space="0" w:color="000000"/>
              <w:left w:val="single" w:sz="4" w:space="0" w:color="000000"/>
              <w:bottom w:val="single" w:sz="4" w:space="0" w:color="000000"/>
              <w:right w:val="single" w:sz="4" w:space="0" w:color="000000"/>
            </w:tcBorders>
            <w:vAlign w:val="center"/>
          </w:tcPr>
          <w:p w14:paraId="0A916478" w14:textId="77777777" w:rsidR="004A3353" w:rsidRPr="00B82BD3" w:rsidRDefault="004A3353">
            <w:pPr>
              <w:snapToGrid w:val="0"/>
              <w:spacing w:after="120"/>
              <w:rPr>
                <w:rFonts w:eastAsia="Arial Unicode MS" w:cstheme="minorHAnsi"/>
                <w:color w:val="000000"/>
                <w:kern w:val="2"/>
                <w:sz w:val="20"/>
                <w:szCs w:val="20"/>
              </w:rPr>
            </w:pPr>
          </w:p>
        </w:tc>
      </w:tr>
      <w:tr w:rsidR="004A3353" w:rsidRPr="00B82BD3" w14:paraId="749E403D"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43586DA2"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Име особе за контакт:</w:t>
            </w:r>
          </w:p>
        </w:tc>
        <w:tc>
          <w:tcPr>
            <w:tcW w:w="2519" w:type="pct"/>
            <w:tcBorders>
              <w:top w:val="single" w:sz="4" w:space="0" w:color="000000"/>
              <w:left w:val="single" w:sz="4" w:space="0" w:color="000000"/>
              <w:bottom w:val="single" w:sz="4" w:space="0" w:color="000000"/>
              <w:right w:val="single" w:sz="4" w:space="0" w:color="000000"/>
            </w:tcBorders>
            <w:vAlign w:val="center"/>
          </w:tcPr>
          <w:p w14:paraId="3272AE87" w14:textId="77777777" w:rsidR="004A3353" w:rsidRPr="00B82BD3" w:rsidRDefault="004A3353">
            <w:pPr>
              <w:spacing w:after="120"/>
              <w:rPr>
                <w:rFonts w:eastAsia="Arial Unicode MS" w:cstheme="minorHAnsi"/>
                <w:color w:val="000000"/>
                <w:kern w:val="2"/>
                <w:sz w:val="20"/>
                <w:szCs w:val="20"/>
              </w:rPr>
            </w:pPr>
          </w:p>
        </w:tc>
      </w:tr>
      <w:tr w:rsidR="004A3353" w:rsidRPr="00B82BD3" w14:paraId="43B6C54C"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76136422"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lang w:val="ru-RU"/>
              </w:rPr>
              <w:t>Електронска адреса понуђача (</w:t>
            </w:r>
            <w:r w:rsidRPr="00B82BD3">
              <w:rPr>
                <w:rFonts w:cstheme="minorHAnsi"/>
                <w:iCs/>
                <w:sz w:val="20"/>
                <w:szCs w:val="20"/>
              </w:rPr>
              <w:t>e</w:t>
            </w:r>
            <w:r w:rsidRPr="00B82BD3">
              <w:rPr>
                <w:rFonts w:cstheme="minorHAnsi"/>
                <w:iCs/>
                <w:sz w:val="20"/>
                <w:szCs w:val="20"/>
                <w:lang w:val="ru-RU"/>
              </w:rPr>
              <w:t>-</w:t>
            </w:r>
            <w:r w:rsidRPr="00B82BD3">
              <w:rPr>
                <w:rFonts w:cstheme="minorHAnsi"/>
                <w:iCs/>
                <w:sz w:val="20"/>
                <w:szCs w:val="20"/>
              </w:rPr>
              <w:t>mail</w:t>
            </w:r>
            <w:r w:rsidRPr="00B82BD3">
              <w:rPr>
                <w:rFonts w:cstheme="minorHAnsi"/>
                <w:iCs/>
                <w:sz w:val="20"/>
                <w:szCs w:val="20"/>
                <w:lang w:val="ru-RU"/>
              </w:rPr>
              <w:t>):</w:t>
            </w:r>
          </w:p>
        </w:tc>
        <w:tc>
          <w:tcPr>
            <w:tcW w:w="2519" w:type="pct"/>
            <w:tcBorders>
              <w:top w:val="single" w:sz="4" w:space="0" w:color="000000"/>
              <w:left w:val="single" w:sz="4" w:space="0" w:color="000000"/>
              <w:bottom w:val="single" w:sz="4" w:space="0" w:color="000000"/>
              <w:right w:val="single" w:sz="4" w:space="0" w:color="000000"/>
            </w:tcBorders>
            <w:vAlign w:val="center"/>
          </w:tcPr>
          <w:p w14:paraId="60F575D8" w14:textId="77777777" w:rsidR="004A3353" w:rsidRPr="00B82BD3" w:rsidRDefault="004A3353">
            <w:pPr>
              <w:snapToGrid w:val="0"/>
              <w:spacing w:after="120"/>
              <w:rPr>
                <w:rFonts w:eastAsia="Arial Unicode MS" w:cstheme="minorHAnsi"/>
                <w:color w:val="000000"/>
                <w:kern w:val="2"/>
                <w:sz w:val="20"/>
                <w:szCs w:val="20"/>
              </w:rPr>
            </w:pPr>
          </w:p>
        </w:tc>
      </w:tr>
      <w:tr w:rsidR="004A3353" w:rsidRPr="00B82BD3" w14:paraId="6953B295"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55BBC8AE"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Телефон:</w:t>
            </w:r>
          </w:p>
        </w:tc>
        <w:tc>
          <w:tcPr>
            <w:tcW w:w="2519" w:type="pct"/>
            <w:tcBorders>
              <w:top w:val="single" w:sz="4" w:space="0" w:color="000000"/>
              <w:left w:val="single" w:sz="4" w:space="0" w:color="000000"/>
              <w:bottom w:val="single" w:sz="4" w:space="0" w:color="000000"/>
              <w:right w:val="single" w:sz="4" w:space="0" w:color="000000"/>
            </w:tcBorders>
            <w:vAlign w:val="center"/>
          </w:tcPr>
          <w:p w14:paraId="200E8D69" w14:textId="77777777" w:rsidR="004A3353" w:rsidRPr="00B82BD3" w:rsidRDefault="004A3353">
            <w:pPr>
              <w:spacing w:after="120"/>
              <w:rPr>
                <w:rFonts w:eastAsia="Arial Unicode MS" w:cstheme="minorHAnsi"/>
                <w:color w:val="000000"/>
                <w:kern w:val="2"/>
                <w:sz w:val="20"/>
                <w:szCs w:val="20"/>
              </w:rPr>
            </w:pPr>
          </w:p>
        </w:tc>
      </w:tr>
      <w:tr w:rsidR="004A3353" w:rsidRPr="00B82BD3" w14:paraId="663E69AC"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4AF6FC3C"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rPr>
              <w:t>Телефакс:</w:t>
            </w:r>
          </w:p>
        </w:tc>
        <w:tc>
          <w:tcPr>
            <w:tcW w:w="2519" w:type="pct"/>
            <w:tcBorders>
              <w:top w:val="single" w:sz="4" w:space="0" w:color="000000"/>
              <w:left w:val="single" w:sz="4" w:space="0" w:color="000000"/>
              <w:bottom w:val="single" w:sz="4" w:space="0" w:color="000000"/>
              <w:right w:val="single" w:sz="4" w:space="0" w:color="000000"/>
            </w:tcBorders>
            <w:vAlign w:val="center"/>
          </w:tcPr>
          <w:p w14:paraId="0037582D" w14:textId="77777777" w:rsidR="004A3353" w:rsidRPr="00B82BD3" w:rsidRDefault="004A3353">
            <w:pPr>
              <w:spacing w:after="120"/>
              <w:rPr>
                <w:rFonts w:eastAsia="Arial Unicode MS" w:cstheme="minorHAnsi"/>
                <w:color w:val="000000"/>
                <w:kern w:val="2"/>
                <w:sz w:val="20"/>
                <w:szCs w:val="20"/>
              </w:rPr>
            </w:pPr>
          </w:p>
        </w:tc>
      </w:tr>
      <w:tr w:rsidR="004A3353" w:rsidRPr="00B82BD3" w14:paraId="308A6B7D"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0368D597"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lang w:val="ru-RU"/>
              </w:rPr>
              <w:t>Број рачуна понуђача и назив банке:</w:t>
            </w:r>
          </w:p>
        </w:tc>
        <w:tc>
          <w:tcPr>
            <w:tcW w:w="2519" w:type="pct"/>
            <w:tcBorders>
              <w:top w:val="single" w:sz="4" w:space="0" w:color="000000"/>
              <w:left w:val="single" w:sz="4" w:space="0" w:color="000000"/>
              <w:bottom w:val="single" w:sz="4" w:space="0" w:color="000000"/>
              <w:right w:val="single" w:sz="4" w:space="0" w:color="000000"/>
            </w:tcBorders>
            <w:vAlign w:val="center"/>
          </w:tcPr>
          <w:p w14:paraId="67D6A525" w14:textId="77777777" w:rsidR="004A3353" w:rsidRPr="00B82BD3" w:rsidRDefault="004A3353">
            <w:pPr>
              <w:spacing w:after="120"/>
              <w:rPr>
                <w:rFonts w:eastAsia="Arial Unicode MS" w:cstheme="minorHAnsi"/>
                <w:color w:val="000000"/>
                <w:kern w:val="2"/>
                <w:sz w:val="20"/>
                <w:szCs w:val="20"/>
              </w:rPr>
            </w:pPr>
          </w:p>
        </w:tc>
      </w:tr>
      <w:tr w:rsidR="004A3353" w:rsidRPr="00B82BD3" w14:paraId="7EFDD463" w14:textId="77777777" w:rsidTr="004A3353">
        <w:trPr>
          <w:cantSplit/>
          <w:trHeight w:val="794"/>
        </w:trPr>
        <w:tc>
          <w:tcPr>
            <w:tcW w:w="2481" w:type="pct"/>
            <w:tcBorders>
              <w:top w:val="single" w:sz="4" w:space="0" w:color="000000"/>
              <w:left w:val="single" w:sz="4" w:space="0" w:color="000000"/>
              <w:bottom w:val="single" w:sz="4" w:space="0" w:color="000000"/>
              <w:right w:val="nil"/>
            </w:tcBorders>
            <w:vAlign w:val="center"/>
            <w:hideMark/>
          </w:tcPr>
          <w:p w14:paraId="494A553B" w14:textId="77777777" w:rsidR="004A3353" w:rsidRPr="00B82BD3" w:rsidRDefault="004A3353">
            <w:pPr>
              <w:spacing w:after="120"/>
              <w:jc w:val="both"/>
              <w:rPr>
                <w:rFonts w:eastAsia="Arial Unicode MS" w:cstheme="minorHAnsi"/>
                <w:color w:val="000000"/>
                <w:kern w:val="2"/>
                <w:sz w:val="20"/>
                <w:szCs w:val="20"/>
              </w:rPr>
            </w:pPr>
            <w:r w:rsidRPr="00B82BD3">
              <w:rPr>
                <w:rFonts w:cstheme="minorHAnsi"/>
                <w:iCs/>
                <w:sz w:val="20"/>
                <w:szCs w:val="20"/>
                <w:lang w:val="ru-RU"/>
              </w:rPr>
              <w:t>Лице овлашћено за потписивање уговора</w:t>
            </w:r>
          </w:p>
        </w:tc>
        <w:tc>
          <w:tcPr>
            <w:tcW w:w="2519" w:type="pct"/>
            <w:tcBorders>
              <w:top w:val="single" w:sz="4" w:space="0" w:color="000000"/>
              <w:left w:val="single" w:sz="4" w:space="0" w:color="000000"/>
              <w:bottom w:val="single" w:sz="4" w:space="0" w:color="000000"/>
              <w:right w:val="single" w:sz="4" w:space="0" w:color="000000"/>
            </w:tcBorders>
            <w:vAlign w:val="center"/>
          </w:tcPr>
          <w:p w14:paraId="43B48276" w14:textId="77777777" w:rsidR="004A3353" w:rsidRPr="00B82BD3" w:rsidRDefault="004A3353">
            <w:pPr>
              <w:spacing w:after="120"/>
              <w:ind w:firstLine="708"/>
              <w:rPr>
                <w:rFonts w:eastAsia="Arial Unicode MS" w:cstheme="minorHAnsi"/>
                <w:color w:val="000000"/>
                <w:kern w:val="2"/>
                <w:sz w:val="20"/>
                <w:szCs w:val="20"/>
              </w:rPr>
            </w:pPr>
          </w:p>
        </w:tc>
      </w:tr>
    </w:tbl>
    <w:p w14:paraId="6AC9CCE7" w14:textId="77777777" w:rsidR="004A3353" w:rsidRPr="00B82BD3" w:rsidRDefault="004A3353" w:rsidP="004A3353">
      <w:pPr>
        <w:spacing w:after="120"/>
        <w:rPr>
          <w:rFonts w:eastAsia="Arial Unicode MS" w:cstheme="minorHAnsi"/>
          <w:color w:val="000000"/>
          <w:kern w:val="2"/>
          <w:sz w:val="20"/>
          <w:szCs w:val="20"/>
          <w:lang w:val="en-US"/>
        </w:rPr>
      </w:pPr>
    </w:p>
    <w:tbl>
      <w:tblPr>
        <w:tblW w:w="5000" w:type="pct"/>
        <w:tblLook w:val="04A0" w:firstRow="1" w:lastRow="0" w:firstColumn="1" w:lastColumn="0" w:noHBand="0" w:noVBand="1"/>
      </w:tblPr>
      <w:tblGrid>
        <w:gridCol w:w="9465"/>
      </w:tblGrid>
      <w:tr w:rsidR="004A3353" w:rsidRPr="00B82BD3" w14:paraId="12CE20CF" w14:textId="77777777" w:rsidTr="004A3353">
        <w:tc>
          <w:tcPr>
            <w:tcW w:w="5000" w:type="pct"/>
            <w:tcBorders>
              <w:top w:val="single" w:sz="4" w:space="0" w:color="000000"/>
              <w:left w:val="single" w:sz="4" w:space="0" w:color="000000"/>
              <w:bottom w:val="single" w:sz="4" w:space="0" w:color="000000"/>
              <w:right w:val="single" w:sz="4" w:space="0" w:color="000000"/>
            </w:tcBorders>
            <w:hideMark/>
          </w:tcPr>
          <w:p w14:paraId="5AC6AC55" w14:textId="77777777" w:rsidR="004A3353" w:rsidRPr="00B82BD3" w:rsidRDefault="004A3353">
            <w:pPr>
              <w:spacing w:after="120"/>
              <w:jc w:val="center"/>
              <w:rPr>
                <w:rFonts w:eastAsia="Arial Unicode MS" w:cstheme="minorHAnsi"/>
                <w:color w:val="000000"/>
                <w:kern w:val="2"/>
                <w:sz w:val="20"/>
                <w:szCs w:val="20"/>
                <w:lang w:val="sr-Latn-RS"/>
              </w:rPr>
            </w:pPr>
            <w:r w:rsidRPr="00B82BD3">
              <w:rPr>
                <w:rFonts w:eastAsia="TimesNewRomanPSMT" w:cstheme="minorHAnsi"/>
                <w:b/>
                <w:bCs/>
                <w:sz w:val="20"/>
                <w:szCs w:val="20"/>
              </w:rPr>
              <w:t>А) САМОСТАЛНО</w:t>
            </w:r>
          </w:p>
        </w:tc>
      </w:tr>
      <w:tr w:rsidR="004A3353" w:rsidRPr="00B82BD3" w14:paraId="4870DAC9" w14:textId="77777777" w:rsidTr="004A3353">
        <w:tc>
          <w:tcPr>
            <w:tcW w:w="5000" w:type="pct"/>
            <w:tcBorders>
              <w:top w:val="single" w:sz="4" w:space="0" w:color="000000"/>
              <w:left w:val="single" w:sz="4" w:space="0" w:color="000000"/>
              <w:bottom w:val="single" w:sz="4" w:space="0" w:color="000000"/>
              <w:right w:val="single" w:sz="4" w:space="0" w:color="000000"/>
            </w:tcBorders>
            <w:hideMark/>
          </w:tcPr>
          <w:p w14:paraId="08CD5635" w14:textId="77777777" w:rsidR="004A3353" w:rsidRPr="00B82BD3" w:rsidRDefault="004A3353">
            <w:pPr>
              <w:spacing w:after="120"/>
              <w:jc w:val="center"/>
              <w:rPr>
                <w:rFonts w:eastAsia="Arial Unicode MS" w:cstheme="minorHAnsi"/>
                <w:color w:val="000000"/>
                <w:kern w:val="2"/>
                <w:sz w:val="20"/>
                <w:szCs w:val="20"/>
              </w:rPr>
            </w:pPr>
            <w:r w:rsidRPr="00B82BD3">
              <w:rPr>
                <w:rFonts w:eastAsia="TimesNewRomanPSMT" w:cstheme="minorHAnsi"/>
                <w:b/>
                <w:bCs/>
                <w:sz w:val="20"/>
                <w:szCs w:val="20"/>
              </w:rPr>
              <w:t>Б) СА ПОДИЗВОЂАЧЕМ</w:t>
            </w:r>
          </w:p>
        </w:tc>
      </w:tr>
      <w:tr w:rsidR="004A3353" w:rsidRPr="00B82BD3" w14:paraId="3537C84A" w14:textId="77777777" w:rsidTr="004A3353">
        <w:tc>
          <w:tcPr>
            <w:tcW w:w="5000" w:type="pct"/>
            <w:tcBorders>
              <w:top w:val="single" w:sz="4" w:space="0" w:color="000000"/>
              <w:left w:val="single" w:sz="4" w:space="0" w:color="000000"/>
              <w:bottom w:val="single" w:sz="4" w:space="0" w:color="000000"/>
              <w:right w:val="single" w:sz="4" w:space="0" w:color="000000"/>
            </w:tcBorders>
            <w:hideMark/>
          </w:tcPr>
          <w:p w14:paraId="2C863F51" w14:textId="77777777" w:rsidR="004A3353" w:rsidRPr="00B82BD3" w:rsidRDefault="004A3353">
            <w:pPr>
              <w:spacing w:after="120"/>
              <w:jc w:val="center"/>
              <w:rPr>
                <w:rFonts w:eastAsia="Arial Unicode MS" w:cstheme="minorHAnsi"/>
                <w:color w:val="000000"/>
                <w:kern w:val="2"/>
                <w:sz w:val="20"/>
                <w:szCs w:val="20"/>
              </w:rPr>
            </w:pPr>
            <w:r w:rsidRPr="00B82BD3">
              <w:rPr>
                <w:rFonts w:eastAsia="TimesNewRomanPSMT" w:cstheme="minorHAnsi"/>
                <w:b/>
                <w:bCs/>
                <w:sz w:val="20"/>
                <w:szCs w:val="20"/>
              </w:rPr>
              <w:t>В) КАО ЗАЈЕДНИЧКУ ПОНУДУ</w:t>
            </w:r>
          </w:p>
        </w:tc>
      </w:tr>
    </w:tbl>
    <w:p w14:paraId="380B8BC3" w14:textId="77777777" w:rsidR="004A3353" w:rsidRPr="00B82BD3" w:rsidRDefault="004A3353" w:rsidP="004A3353">
      <w:pPr>
        <w:spacing w:after="120"/>
        <w:jc w:val="both"/>
        <w:rPr>
          <w:rFonts w:cstheme="minorHAnsi"/>
          <w:b/>
          <w:i/>
          <w:iCs/>
          <w:sz w:val="20"/>
          <w:szCs w:val="20"/>
          <w:lang w:val="ru-RU"/>
        </w:rPr>
      </w:pPr>
    </w:p>
    <w:p w14:paraId="70217C0A" w14:textId="019376D0" w:rsidR="004A3353" w:rsidRPr="00B82BD3" w:rsidRDefault="004A3353" w:rsidP="004A3353">
      <w:pPr>
        <w:spacing w:after="120"/>
        <w:jc w:val="both"/>
        <w:rPr>
          <w:rFonts w:cstheme="minorHAnsi"/>
          <w:i/>
          <w:iCs/>
          <w:sz w:val="20"/>
          <w:szCs w:val="20"/>
          <w:lang w:val="ru-RU"/>
        </w:rPr>
      </w:pPr>
      <w:r w:rsidRPr="00B82BD3">
        <w:rPr>
          <w:rFonts w:cstheme="minorHAnsi"/>
          <w:b/>
          <w:i/>
          <w:iCs/>
          <w:sz w:val="20"/>
          <w:szCs w:val="20"/>
          <w:lang w:val="ru-RU"/>
        </w:rPr>
        <w:t>Напомена:</w:t>
      </w:r>
      <w:r w:rsidRPr="00B82BD3">
        <w:rPr>
          <w:rFonts w:cstheme="minorHAnsi"/>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4FA08C22" w14:textId="77777777" w:rsidR="004A3353" w:rsidRPr="00B82BD3" w:rsidRDefault="004A3353" w:rsidP="004A3353">
      <w:pPr>
        <w:spacing w:after="120"/>
        <w:jc w:val="center"/>
        <w:rPr>
          <w:rFonts w:eastAsia="TimesNewRomanPSMT" w:cstheme="minorHAnsi"/>
          <w:b/>
          <w:bCs/>
          <w:sz w:val="20"/>
          <w:szCs w:val="20"/>
          <w:lang w:val="sr-Latn-RS"/>
        </w:rPr>
      </w:pPr>
      <w:r w:rsidRPr="00B82BD3">
        <w:rPr>
          <w:rFonts w:eastAsia="TimesNewRomanPSMT" w:cstheme="minorHAnsi"/>
          <w:b/>
          <w:bCs/>
          <w:sz w:val="20"/>
          <w:szCs w:val="20"/>
        </w:rPr>
        <w:lastRenderedPageBreak/>
        <w:t>II ПОДАЦИ О ПОДИЗВОЂАЧУ</w:t>
      </w:r>
    </w:p>
    <w:tbl>
      <w:tblPr>
        <w:tblW w:w="5000" w:type="pct"/>
        <w:tblLook w:val="04A0" w:firstRow="1" w:lastRow="0" w:firstColumn="1" w:lastColumn="0" w:noHBand="0" w:noVBand="1"/>
      </w:tblPr>
      <w:tblGrid>
        <w:gridCol w:w="473"/>
        <w:gridCol w:w="4288"/>
        <w:gridCol w:w="4704"/>
      </w:tblGrid>
      <w:tr w:rsidR="004A3353" w:rsidRPr="00B82BD3" w14:paraId="4E394016"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5D2CE1F8"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1)</w:t>
            </w:r>
          </w:p>
        </w:tc>
        <w:tc>
          <w:tcPr>
            <w:tcW w:w="2265" w:type="pct"/>
            <w:tcBorders>
              <w:top w:val="single" w:sz="4" w:space="0" w:color="000000"/>
              <w:left w:val="single" w:sz="4" w:space="0" w:color="000000"/>
              <w:bottom w:val="single" w:sz="4" w:space="0" w:color="000000"/>
              <w:right w:val="nil"/>
            </w:tcBorders>
            <w:vAlign w:val="center"/>
            <w:hideMark/>
          </w:tcPr>
          <w:p w14:paraId="1DE5DD55"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Назив подизвођача:</w:t>
            </w:r>
          </w:p>
        </w:tc>
        <w:tc>
          <w:tcPr>
            <w:tcW w:w="2485" w:type="pct"/>
            <w:tcBorders>
              <w:top w:val="single" w:sz="4" w:space="0" w:color="000000"/>
              <w:left w:val="single" w:sz="4" w:space="0" w:color="000000"/>
              <w:bottom w:val="single" w:sz="4" w:space="0" w:color="000000"/>
              <w:right w:val="single" w:sz="4" w:space="0" w:color="000000"/>
            </w:tcBorders>
            <w:vAlign w:val="center"/>
          </w:tcPr>
          <w:p w14:paraId="1668D17C"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307C3DF"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055C751F" w14:textId="77777777" w:rsidR="004A3353" w:rsidRPr="00B82BD3" w:rsidRDefault="004A3353">
            <w:pPr>
              <w:snapToGrid w:val="0"/>
              <w:spacing w:after="120"/>
              <w:rPr>
                <w:rFonts w:eastAsia="TimesNewRomanPSMT" w:cstheme="minorHAnsi"/>
                <w:b/>
                <w:bCs/>
                <w:color w:val="000000"/>
                <w:kern w:val="2"/>
                <w:sz w:val="20"/>
                <w:szCs w:val="20"/>
              </w:rPr>
            </w:pPr>
          </w:p>
          <w:p w14:paraId="4705D3AB"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459623CF"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2BE88A20"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68C076A9"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2BF1F81D" w14:textId="77777777" w:rsidR="004A3353" w:rsidRPr="00B82BD3" w:rsidRDefault="004A3353">
            <w:pPr>
              <w:snapToGrid w:val="0"/>
              <w:spacing w:after="120"/>
              <w:rPr>
                <w:rFonts w:eastAsia="TimesNewRomanPSMT" w:cstheme="minorHAnsi"/>
                <w:b/>
                <w:bCs/>
                <w:color w:val="000000"/>
                <w:kern w:val="2"/>
                <w:sz w:val="20"/>
                <w:szCs w:val="20"/>
              </w:rPr>
            </w:pPr>
          </w:p>
          <w:p w14:paraId="7CC8298D"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25EF0F32"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5F26A623"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33315F5A"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3A952B74" w14:textId="77777777" w:rsidR="004A3353" w:rsidRPr="00B82BD3" w:rsidRDefault="004A3353">
            <w:pPr>
              <w:snapToGrid w:val="0"/>
              <w:spacing w:after="120"/>
              <w:rPr>
                <w:rFonts w:eastAsia="TimesNewRomanPSMT" w:cstheme="minorHAnsi"/>
                <w:b/>
                <w:bCs/>
                <w:color w:val="000000"/>
                <w:kern w:val="2"/>
                <w:sz w:val="20"/>
                <w:szCs w:val="20"/>
              </w:rPr>
            </w:pPr>
          </w:p>
          <w:p w14:paraId="07B0D6DD"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262F87F8"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08800AF7"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F27723A"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0823CD53"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6088A385"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74F61242"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02D38263"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4755E579"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45513AF5"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lang w:val="ru-RU"/>
              </w:rPr>
              <w:t>Проценат укупне вредности набавке који ће извршити подизвођач:</w:t>
            </w:r>
          </w:p>
        </w:tc>
        <w:tc>
          <w:tcPr>
            <w:tcW w:w="2485" w:type="pct"/>
            <w:tcBorders>
              <w:top w:val="single" w:sz="4" w:space="0" w:color="000000"/>
              <w:left w:val="single" w:sz="4" w:space="0" w:color="000000"/>
              <w:bottom w:val="single" w:sz="4" w:space="0" w:color="000000"/>
              <w:right w:val="single" w:sz="4" w:space="0" w:color="000000"/>
            </w:tcBorders>
            <w:vAlign w:val="center"/>
          </w:tcPr>
          <w:p w14:paraId="584FA756"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CE621A6"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073DB1E9"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64DEF5FC"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lang w:val="ru-RU"/>
              </w:rPr>
              <w:t>Део предмета набавке који ће извршити подизвођач:</w:t>
            </w:r>
          </w:p>
        </w:tc>
        <w:tc>
          <w:tcPr>
            <w:tcW w:w="2485" w:type="pct"/>
            <w:tcBorders>
              <w:top w:val="single" w:sz="4" w:space="0" w:color="000000"/>
              <w:left w:val="single" w:sz="4" w:space="0" w:color="000000"/>
              <w:bottom w:val="single" w:sz="4" w:space="0" w:color="000000"/>
              <w:right w:val="single" w:sz="4" w:space="0" w:color="000000"/>
            </w:tcBorders>
            <w:vAlign w:val="center"/>
          </w:tcPr>
          <w:p w14:paraId="588FBA2C"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3D9627D2"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43A593DA"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2)</w:t>
            </w:r>
          </w:p>
        </w:tc>
        <w:tc>
          <w:tcPr>
            <w:tcW w:w="2265" w:type="pct"/>
            <w:tcBorders>
              <w:top w:val="single" w:sz="4" w:space="0" w:color="000000"/>
              <w:left w:val="single" w:sz="4" w:space="0" w:color="000000"/>
              <w:bottom w:val="single" w:sz="4" w:space="0" w:color="000000"/>
              <w:right w:val="nil"/>
            </w:tcBorders>
            <w:vAlign w:val="center"/>
            <w:hideMark/>
          </w:tcPr>
          <w:p w14:paraId="4225F507"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Назив подизвођача:</w:t>
            </w:r>
          </w:p>
        </w:tc>
        <w:tc>
          <w:tcPr>
            <w:tcW w:w="2485" w:type="pct"/>
            <w:tcBorders>
              <w:top w:val="single" w:sz="4" w:space="0" w:color="000000"/>
              <w:left w:val="single" w:sz="4" w:space="0" w:color="000000"/>
              <w:bottom w:val="single" w:sz="4" w:space="0" w:color="000000"/>
              <w:right w:val="single" w:sz="4" w:space="0" w:color="000000"/>
            </w:tcBorders>
            <w:vAlign w:val="center"/>
          </w:tcPr>
          <w:p w14:paraId="4535D76C"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FBC5FEB"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4482781C" w14:textId="77777777" w:rsidR="004A3353" w:rsidRPr="00B82BD3" w:rsidRDefault="004A3353">
            <w:pPr>
              <w:snapToGrid w:val="0"/>
              <w:spacing w:after="120"/>
              <w:rPr>
                <w:rFonts w:eastAsia="TimesNewRomanPSMT" w:cstheme="minorHAnsi"/>
                <w:b/>
                <w:bCs/>
                <w:color w:val="000000"/>
                <w:kern w:val="2"/>
                <w:sz w:val="20"/>
                <w:szCs w:val="20"/>
              </w:rPr>
            </w:pPr>
          </w:p>
          <w:p w14:paraId="5C469553"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1ADB721D"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6FB577A8"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4BC861E2"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18B885D4" w14:textId="77777777" w:rsidR="004A3353" w:rsidRPr="00B82BD3" w:rsidRDefault="004A3353">
            <w:pPr>
              <w:snapToGrid w:val="0"/>
              <w:spacing w:after="120"/>
              <w:rPr>
                <w:rFonts w:eastAsia="TimesNewRomanPSMT" w:cstheme="minorHAnsi"/>
                <w:b/>
                <w:bCs/>
                <w:color w:val="000000"/>
                <w:kern w:val="2"/>
                <w:sz w:val="20"/>
                <w:szCs w:val="20"/>
              </w:rPr>
            </w:pPr>
          </w:p>
          <w:p w14:paraId="79F2C61E"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71A75E43"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3CD829CD"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43B26AD3"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615FEEB8" w14:textId="77777777" w:rsidR="004A3353" w:rsidRPr="00B82BD3" w:rsidRDefault="004A3353">
            <w:pPr>
              <w:snapToGrid w:val="0"/>
              <w:spacing w:after="120"/>
              <w:rPr>
                <w:rFonts w:eastAsia="TimesNewRomanPSMT" w:cstheme="minorHAnsi"/>
                <w:b/>
                <w:bCs/>
                <w:color w:val="000000"/>
                <w:kern w:val="2"/>
                <w:sz w:val="20"/>
                <w:szCs w:val="20"/>
              </w:rPr>
            </w:pPr>
          </w:p>
          <w:p w14:paraId="3855FDF5" w14:textId="77777777" w:rsidR="004A3353" w:rsidRPr="00B82BD3" w:rsidRDefault="004A3353">
            <w:pPr>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55FC762C"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514E4B7A"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12B9A6C6"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2EB902E2"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0AB076F7"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2ED0938F"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084B02E0"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773FBAE4"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62F1A92C"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lang w:val="ru-RU"/>
              </w:rPr>
              <w:t>Проценат укупне вредности набавке који ће извршити подизвођач:</w:t>
            </w:r>
          </w:p>
        </w:tc>
        <w:tc>
          <w:tcPr>
            <w:tcW w:w="2485" w:type="pct"/>
            <w:tcBorders>
              <w:top w:val="single" w:sz="4" w:space="0" w:color="000000"/>
              <w:left w:val="single" w:sz="4" w:space="0" w:color="000000"/>
              <w:bottom w:val="single" w:sz="4" w:space="0" w:color="000000"/>
              <w:right w:val="single" w:sz="4" w:space="0" w:color="000000"/>
            </w:tcBorders>
            <w:vAlign w:val="center"/>
          </w:tcPr>
          <w:p w14:paraId="6BF3EFFF" w14:textId="77777777" w:rsidR="004A3353" w:rsidRPr="00B82BD3" w:rsidRDefault="004A3353">
            <w:pPr>
              <w:snapToGrid w:val="0"/>
              <w:spacing w:after="120"/>
              <w:jc w:val="both"/>
              <w:rPr>
                <w:rFonts w:eastAsia="Arial Unicode MS" w:cstheme="minorHAnsi"/>
                <w:color w:val="000000"/>
                <w:kern w:val="2"/>
                <w:sz w:val="20"/>
                <w:szCs w:val="20"/>
              </w:rPr>
            </w:pPr>
          </w:p>
        </w:tc>
      </w:tr>
      <w:tr w:rsidR="004A3353" w:rsidRPr="00B82BD3" w14:paraId="03173B51"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40B9FAF4" w14:textId="77777777" w:rsidR="004A3353" w:rsidRPr="00B82BD3" w:rsidRDefault="004A3353">
            <w:pPr>
              <w:snapToGrid w:val="0"/>
              <w:spacing w:after="120"/>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39DD4998" w14:textId="77777777" w:rsidR="004A3353" w:rsidRPr="00B82BD3" w:rsidRDefault="004A3353">
            <w:pPr>
              <w:spacing w:after="120"/>
              <w:rPr>
                <w:rFonts w:eastAsia="Arial Unicode MS" w:cstheme="minorHAnsi"/>
                <w:color w:val="000000"/>
                <w:kern w:val="2"/>
                <w:sz w:val="20"/>
                <w:szCs w:val="20"/>
              </w:rPr>
            </w:pPr>
            <w:r w:rsidRPr="00B82BD3">
              <w:rPr>
                <w:rFonts w:eastAsia="TimesNewRomanPSMT" w:cstheme="minorHAnsi"/>
                <w:bCs/>
                <w:sz w:val="20"/>
                <w:szCs w:val="20"/>
                <w:lang w:val="ru-RU"/>
              </w:rPr>
              <w:t>Део предмета набавке који ће извршити подизвођач:</w:t>
            </w:r>
          </w:p>
        </w:tc>
        <w:tc>
          <w:tcPr>
            <w:tcW w:w="2485" w:type="pct"/>
            <w:tcBorders>
              <w:top w:val="single" w:sz="4" w:space="0" w:color="000000"/>
              <w:left w:val="single" w:sz="4" w:space="0" w:color="000000"/>
              <w:bottom w:val="single" w:sz="4" w:space="0" w:color="000000"/>
              <w:right w:val="single" w:sz="4" w:space="0" w:color="000000"/>
            </w:tcBorders>
            <w:vAlign w:val="center"/>
          </w:tcPr>
          <w:p w14:paraId="795D15B8" w14:textId="77777777" w:rsidR="004A3353" w:rsidRPr="00B82BD3" w:rsidRDefault="004A3353">
            <w:pPr>
              <w:snapToGrid w:val="0"/>
              <w:spacing w:after="120"/>
              <w:jc w:val="both"/>
              <w:rPr>
                <w:rFonts w:eastAsia="Arial Unicode MS" w:cstheme="minorHAnsi"/>
                <w:color w:val="000000"/>
                <w:kern w:val="2"/>
                <w:sz w:val="20"/>
                <w:szCs w:val="20"/>
              </w:rPr>
            </w:pPr>
          </w:p>
        </w:tc>
      </w:tr>
    </w:tbl>
    <w:p w14:paraId="22B67516" w14:textId="77777777" w:rsidR="00B82BD3" w:rsidRDefault="00B82BD3" w:rsidP="004A3353">
      <w:pPr>
        <w:spacing w:after="120"/>
        <w:jc w:val="both"/>
        <w:rPr>
          <w:rFonts w:cstheme="minorHAnsi"/>
          <w:b/>
          <w:bCs/>
          <w:i/>
          <w:iCs/>
          <w:sz w:val="20"/>
          <w:szCs w:val="20"/>
          <w:u w:val="single"/>
          <w:lang w:val="ru-RU"/>
        </w:rPr>
      </w:pPr>
    </w:p>
    <w:p w14:paraId="3E1B65B1" w14:textId="1A49F7DC" w:rsidR="004A3353" w:rsidRPr="00B82BD3" w:rsidRDefault="004A3353" w:rsidP="004A3353">
      <w:pPr>
        <w:spacing w:after="120"/>
        <w:jc w:val="both"/>
        <w:rPr>
          <w:rFonts w:eastAsia="Arial Unicode MS" w:cstheme="minorHAnsi"/>
          <w:b/>
          <w:i/>
          <w:iCs/>
          <w:color w:val="000000"/>
          <w:kern w:val="2"/>
          <w:sz w:val="20"/>
          <w:szCs w:val="20"/>
          <w:lang w:val="ru-RU"/>
        </w:rPr>
      </w:pPr>
      <w:r w:rsidRPr="00B82BD3">
        <w:rPr>
          <w:rFonts w:cstheme="minorHAnsi"/>
          <w:b/>
          <w:bCs/>
          <w:i/>
          <w:iCs/>
          <w:sz w:val="20"/>
          <w:szCs w:val="20"/>
          <w:u w:val="single"/>
          <w:lang w:val="ru-RU"/>
        </w:rPr>
        <w:t>Напомена:</w:t>
      </w:r>
      <w:r w:rsidRPr="00B82BD3">
        <w:rPr>
          <w:rFonts w:cstheme="minorHAnsi"/>
          <w:b/>
          <w:bCs/>
          <w:i/>
          <w:iCs/>
          <w:sz w:val="20"/>
          <w:szCs w:val="20"/>
          <w:lang w:val="ru-RU"/>
        </w:rPr>
        <w:t xml:space="preserve"> </w:t>
      </w:r>
    </w:p>
    <w:p w14:paraId="3C191A82" w14:textId="77777777" w:rsidR="004A3353" w:rsidRPr="00B82BD3" w:rsidRDefault="004A3353" w:rsidP="004A3353">
      <w:pPr>
        <w:spacing w:after="120"/>
        <w:jc w:val="both"/>
        <w:rPr>
          <w:rFonts w:eastAsia="TimesNewRomanPSMT" w:cstheme="minorHAnsi"/>
          <w:b/>
          <w:bCs/>
          <w:sz w:val="20"/>
          <w:szCs w:val="20"/>
          <w:lang w:val="ru-RU"/>
        </w:rPr>
      </w:pPr>
      <w:r w:rsidRPr="00B82BD3">
        <w:rPr>
          <w:rFonts w:cstheme="minorHAnsi"/>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w:t>
      </w:r>
    </w:p>
    <w:p w14:paraId="2A1AB396" w14:textId="77777777" w:rsidR="004A3353" w:rsidRPr="00B82BD3" w:rsidRDefault="004A3353" w:rsidP="004A3353">
      <w:pPr>
        <w:spacing w:after="120"/>
        <w:jc w:val="both"/>
        <w:rPr>
          <w:rFonts w:eastAsia="TimesNewRomanPSMT" w:cstheme="minorHAnsi"/>
          <w:b/>
          <w:bCs/>
          <w:sz w:val="20"/>
          <w:szCs w:val="20"/>
          <w:lang w:val="sr-Cyrl-RS"/>
        </w:rPr>
      </w:pPr>
    </w:p>
    <w:p w14:paraId="5D684A79" w14:textId="31B90D8A" w:rsidR="004A3353" w:rsidRPr="00B82BD3" w:rsidRDefault="004A3353" w:rsidP="004A3353">
      <w:pPr>
        <w:spacing w:after="120"/>
        <w:jc w:val="center"/>
        <w:rPr>
          <w:rFonts w:eastAsia="TimesNewRomanPSMT" w:cstheme="minorHAnsi"/>
          <w:b/>
          <w:bCs/>
          <w:sz w:val="20"/>
          <w:szCs w:val="20"/>
          <w:lang w:val="ru-RU"/>
        </w:rPr>
      </w:pPr>
      <w:r w:rsidRPr="00B82BD3">
        <w:rPr>
          <w:rFonts w:eastAsia="TimesNewRomanPSMT" w:cstheme="minorHAnsi"/>
          <w:b/>
          <w:bCs/>
          <w:sz w:val="20"/>
          <w:szCs w:val="20"/>
        </w:rPr>
        <w:lastRenderedPageBreak/>
        <w:t>III</w:t>
      </w:r>
      <w:r w:rsidR="00BF3103">
        <w:rPr>
          <w:rFonts w:eastAsia="TimesNewRomanPSMT" w:cstheme="minorHAnsi"/>
          <w:b/>
          <w:bCs/>
          <w:sz w:val="20"/>
          <w:szCs w:val="20"/>
          <w:lang w:val="ru-RU"/>
        </w:rPr>
        <w:t xml:space="preserve"> ПОДАЦИ О УЧЕСНИКУ</w:t>
      </w:r>
      <w:r w:rsidRPr="00B82BD3">
        <w:rPr>
          <w:rFonts w:eastAsia="TimesNewRomanPSMT" w:cstheme="minorHAnsi"/>
          <w:b/>
          <w:bCs/>
          <w:sz w:val="20"/>
          <w:szCs w:val="20"/>
          <w:lang w:val="ru-RU"/>
        </w:rPr>
        <w:t xml:space="preserve"> У ЗАЈЕДНИЧКОЈ ПОНУДИ</w:t>
      </w:r>
    </w:p>
    <w:tbl>
      <w:tblPr>
        <w:tblW w:w="5000" w:type="pct"/>
        <w:tblLook w:val="04A0" w:firstRow="1" w:lastRow="0" w:firstColumn="1" w:lastColumn="0" w:noHBand="0" w:noVBand="1"/>
      </w:tblPr>
      <w:tblGrid>
        <w:gridCol w:w="473"/>
        <w:gridCol w:w="4288"/>
        <w:gridCol w:w="4704"/>
      </w:tblGrid>
      <w:tr w:rsidR="004A3353" w:rsidRPr="006632F9" w14:paraId="1908C812"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04FDDAA7" w14:textId="77777777" w:rsidR="004A3353" w:rsidRPr="006632F9" w:rsidRDefault="004A3353">
            <w:pPr>
              <w:spacing w:after="120"/>
              <w:jc w:val="both"/>
              <w:rPr>
                <w:rFonts w:eastAsia="Arial Unicode MS" w:cstheme="minorHAnsi"/>
                <w:color w:val="000000"/>
                <w:kern w:val="2"/>
                <w:sz w:val="20"/>
                <w:szCs w:val="20"/>
                <w:lang w:val="sr-Latn-RS"/>
              </w:rPr>
            </w:pPr>
            <w:r w:rsidRPr="006632F9">
              <w:rPr>
                <w:rFonts w:eastAsia="TimesNewRomanPSMT" w:cstheme="minorHAnsi"/>
                <w:bCs/>
                <w:sz w:val="20"/>
                <w:szCs w:val="20"/>
              </w:rPr>
              <w:t>1)</w:t>
            </w:r>
          </w:p>
        </w:tc>
        <w:tc>
          <w:tcPr>
            <w:tcW w:w="2265" w:type="pct"/>
            <w:tcBorders>
              <w:top w:val="single" w:sz="4" w:space="0" w:color="000000"/>
              <w:left w:val="single" w:sz="4" w:space="0" w:color="000000"/>
              <w:bottom w:val="single" w:sz="4" w:space="0" w:color="000000"/>
              <w:right w:val="nil"/>
            </w:tcBorders>
            <w:vAlign w:val="center"/>
            <w:hideMark/>
          </w:tcPr>
          <w:p w14:paraId="19B9F237"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lang w:val="ru-RU"/>
              </w:rPr>
              <w:t>Назив учесника у заједничкој понуди:</w:t>
            </w:r>
          </w:p>
        </w:tc>
        <w:tc>
          <w:tcPr>
            <w:tcW w:w="2485" w:type="pct"/>
            <w:tcBorders>
              <w:top w:val="single" w:sz="4" w:space="0" w:color="000000"/>
              <w:left w:val="single" w:sz="4" w:space="0" w:color="000000"/>
              <w:bottom w:val="single" w:sz="4" w:space="0" w:color="000000"/>
              <w:right w:val="single" w:sz="4" w:space="0" w:color="000000"/>
            </w:tcBorders>
            <w:vAlign w:val="center"/>
          </w:tcPr>
          <w:p w14:paraId="0D8DEEA4"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73EEA5D"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00F020C0" w14:textId="77777777" w:rsidR="004A3353" w:rsidRPr="006632F9" w:rsidRDefault="004A3353">
            <w:pPr>
              <w:snapToGrid w:val="0"/>
              <w:spacing w:after="120"/>
              <w:jc w:val="both"/>
              <w:rPr>
                <w:rFonts w:eastAsia="TimesNewRomanPSMT" w:cstheme="minorHAnsi"/>
                <w:b/>
                <w:bCs/>
                <w:color w:val="000000"/>
                <w:kern w:val="2"/>
                <w:sz w:val="20"/>
                <w:szCs w:val="20"/>
                <w:lang w:val="ru-RU"/>
              </w:rPr>
            </w:pPr>
          </w:p>
          <w:p w14:paraId="172520CC" w14:textId="77777777" w:rsidR="004A3353" w:rsidRPr="006632F9" w:rsidRDefault="004A3353">
            <w:pPr>
              <w:spacing w:after="120"/>
              <w:jc w:val="both"/>
              <w:rPr>
                <w:rFonts w:eastAsia="Arial Unicode MS" w:cstheme="minorHAnsi"/>
                <w:color w:val="000000"/>
                <w:kern w:val="2"/>
                <w:sz w:val="20"/>
                <w:szCs w:val="20"/>
                <w:lang w:val="sr-Latn-RS"/>
              </w:rPr>
            </w:pPr>
          </w:p>
        </w:tc>
        <w:tc>
          <w:tcPr>
            <w:tcW w:w="2265" w:type="pct"/>
            <w:tcBorders>
              <w:top w:val="single" w:sz="4" w:space="0" w:color="000000"/>
              <w:left w:val="single" w:sz="4" w:space="0" w:color="000000"/>
              <w:bottom w:val="single" w:sz="4" w:space="0" w:color="000000"/>
              <w:right w:val="nil"/>
            </w:tcBorders>
            <w:vAlign w:val="center"/>
            <w:hideMark/>
          </w:tcPr>
          <w:p w14:paraId="0667EAAF"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5BA2FFDF"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01BADEE1"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63B1B392" w14:textId="77777777" w:rsidR="004A3353" w:rsidRPr="006632F9" w:rsidRDefault="004A3353">
            <w:pPr>
              <w:snapToGrid w:val="0"/>
              <w:spacing w:after="120"/>
              <w:jc w:val="both"/>
              <w:rPr>
                <w:rFonts w:eastAsia="TimesNewRomanPSMT" w:cstheme="minorHAnsi"/>
                <w:b/>
                <w:bCs/>
                <w:color w:val="000000"/>
                <w:kern w:val="2"/>
                <w:sz w:val="20"/>
                <w:szCs w:val="20"/>
              </w:rPr>
            </w:pPr>
          </w:p>
          <w:p w14:paraId="3342D450"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25D7C699"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61EAA4A3"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3AD1C385"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79051329" w14:textId="77777777" w:rsidR="004A3353" w:rsidRPr="006632F9" w:rsidRDefault="004A3353">
            <w:pPr>
              <w:snapToGrid w:val="0"/>
              <w:spacing w:after="120"/>
              <w:jc w:val="both"/>
              <w:rPr>
                <w:rFonts w:eastAsia="TimesNewRomanPSMT" w:cstheme="minorHAnsi"/>
                <w:b/>
                <w:bCs/>
                <w:color w:val="000000"/>
                <w:kern w:val="2"/>
                <w:sz w:val="20"/>
                <w:szCs w:val="20"/>
              </w:rPr>
            </w:pPr>
          </w:p>
          <w:p w14:paraId="52BCF94B"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36B4844B"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4644071D"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04468656"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1C4692F2" w14:textId="77777777" w:rsidR="004A3353" w:rsidRPr="006632F9" w:rsidRDefault="004A3353">
            <w:pPr>
              <w:snapToGrid w:val="0"/>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5A800848"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7CCA9F19"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2B29C96D"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209C3549"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2)</w:t>
            </w:r>
          </w:p>
        </w:tc>
        <w:tc>
          <w:tcPr>
            <w:tcW w:w="2265" w:type="pct"/>
            <w:tcBorders>
              <w:top w:val="single" w:sz="4" w:space="0" w:color="000000"/>
              <w:left w:val="single" w:sz="4" w:space="0" w:color="000000"/>
              <w:bottom w:val="single" w:sz="4" w:space="0" w:color="000000"/>
              <w:right w:val="nil"/>
            </w:tcBorders>
            <w:vAlign w:val="center"/>
            <w:hideMark/>
          </w:tcPr>
          <w:p w14:paraId="23B4F329"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lang w:val="ru-RU"/>
              </w:rPr>
              <w:t>Назив учесника у заједничкој понуди:</w:t>
            </w:r>
          </w:p>
        </w:tc>
        <w:tc>
          <w:tcPr>
            <w:tcW w:w="2485" w:type="pct"/>
            <w:tcBorders>
              <w:top w:val="single" w:sz="4" w:space="0" w:color="000000"/>
              <w:left w:val="single" w:sz="4" w:space="0" w:color="000000"/>
              <w:bottom w:val="single" w:sz="4" w:space="0" w:color="000000"/>
              <w:right w:val="single" w:sz="4" w:space="0" w:color="000000"/>
            </w:tcBorders>
            <w:vAlign w:val="center"/>
          </w:tcPr>
          <w:p w14:paraId="6FE123DD"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33F7D290"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7D21230D"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7B4A9C5C"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785D7253"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95D01D2"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4555B441"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03F10892"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50E26C2E"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11D319B"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201B985A"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5DB07DF9"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56DDAC05"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3E23617D"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tcPr>
          <w:p w14:paraId="2804CF77" w14:textId="77777777" w:rsidR="004A3353" w:rsidRPr="006632F9" w:rsidRDefault="004A3353">
            <w:pPr>
              <w:snapToGrid w:val="0"/>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5B97DEFF"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6C52C383"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A63B57D" w14:textId="77777777" w:rsidTr="004A3353">
        <w:trPr>
          <w:cantSplit/>
          <w:trHeight w:val="794"/>
        </w:trPr>
        <w:tc>
          <w:tcPr>
            <w:tcW w:w="250" w:type="pct"/>
            <w:tcBorders>
              <w:top w:val="single" w:sz="4" w:space="0" w:color="000000"/>
              <w:left w:val="single" w:sz="4" w:space="0" w:color="000000"/>
              <w:bottom w:val="single" w:sz="4" w:space="0" w:color="000000"/>
              <w:right w:val="nil"/>
            </w:tcBorders>
            <w:vAlign w:val="center"/>
            <w:hideMark/>
          </w:tcPr>
          <w:p w14:paraId="6E5FDDA3"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3)</w:t>
            </w:r>
          </w:p>
        </w:tc>
        <w:tc>
          <w:tcPr>
            <w:tcW w:w="2265" w:type="pct"/>
            <w:tcBorders>
              <w:top w:val="single" w:sz="4" w:space="0" w:color="000000"/>
              <w:left w:val="single" w:sz="4" w:space="0" w:color="000000"/>
              <w:bottom w:val="single" w:sz="4" w:space="0" w:color="000000"/>
              <w:right w:val="nil"/>
            </w:tcBorders>
            <w:vAlign w:val="center"/>
            <w:hideMark/>
          </w:tcPr>
          <w:p w14:paraId="6EC69F43"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lang w:val="ru-RU"/>
              </w:rPr>
              <w:t>Назив учесника у заједничкој понуди:</w:t>
            </w:r>
          </w:p>
        </w:tc>
        <w:tc>
          <w:tcPr>
            <w:tcW w:w="2485" w:type="pct"/>
            <w:tcBorders>
              <w:top w:val="single" w:sz="4" w:space="0" w:color="000000"/>
              <w:left w:val="single" w:sz="4" w:space="0" w:color="000000"/>
              <w:bottom w:val="single" w:sz="4" w:space="0" w:color="000000"/>
              <w:right w:val="single" w:sz="4" w:space="0" w:color="000000"/>
            </w:tcBorders>
            <w:vAlign w:val="center"/>
          </w:tcPr>
          <w:p w14:paraId="54D8C0A7"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026D1606" w14:textId="77777777" w:rsidTr="00BF3103">
        <w:trPr>
          <w:cantSplit/>
          <w:trHeight w:val="643"/>
        </w:trPr>
        <w:tc>
          <w:tcPr>
            <w:tcW w:w="250" w:type="pct"/>
            <w:tcBorders>
              <w:top w:val="single" w:sz="4" w:space="0" w:color="000000"/>
              <w:left w:val="single" w:sz="4" w:space="0" w:color="000000"/>
              <w:bottom w:val="single" w:sz="4" w:space="0" w:color="000000"/>
              <w:right w:val="nil"/>
            </w:tcBorders>
            <w:vAlign w:val="center"/>
          </w:tcPr>
          <w:p w14:paraId="7E3648AF"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038F5E55"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Адреса:</w:t>
            </w:r>
          </w:p>
        </w:tc>
        <w:tc>
          <w:tcPr>
            <w:tcW w:w="2485" w:type="pct"/>
            <w:tcBorders>
              <w:top w:val="single" w:sz="4" w:space="0" w:color="000000"/>
              <w:left w:val="single" w:sz="4" w:space="0" w:color="000000"/>
              <w:bottom w:val="single" w:sz="4" w:space="0" w:color="000000"/>
              <w:right w:val="single" w:sz="4" w:space="0" w:color="000000"/>
            </w:tcBorders>
            <w:vAlign w:val="center"/>
          </w:tcPr>
          <w:p w14:paraId="2E22A6FD"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12C678C8" w14:textId="77777777" w:rsidTr="00BF3103">
        <w:trPr>
          <w:cantSplit/>
          <w:trHeight w:val="555"/>
        </w:trPr>
        <w:tc>
          <w:tcPr>
            <w:tcW w:w="250" w:type="pct"/>
            <w:tcBorders>
              <w:top w:val="single" w:sz="4" w:space="0" w:color="000000"/>
              <w:left w:val="single" w:sz="4" w:space="0" w:color="000000"/>
              <w:bottom w:val="single" w:sz="4" w:space="0" w:color="000000"/>
              <w:right w:val="nil"/>
            </w:tcBorders>
            <w:vAlign w:val="center"/>
          </w:tcPr>
          <w:p w14:paraId="2DF29D0D"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4F7FD065"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Матични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756A86E8"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29FAA522" w14:textId="77777777" w:rsidTr="00BF3103">
        <w:trPr>
          <w:cantSplit/>
          <w:trHeight w:val="595"/>
        </w:trPr>
        <w:tc>
          <w:tcPr>
            <w:tcW w:w="250" w:type="pct"/>
            <w:tcBorders>
              <w:top w:val="single" w:sz="4" w:space="0" w:color="000000"/>
              <w:left w:val="single" w:sz="4" w:space="0" w:color="000000"/>
              <w:bottom w:val="single" w:sz="4" w:space="0" w:color="000000"/>
              <w:right w:val="nil"/>
            </w:tcBorders>
            <w:vAlign w:val="center"/>
          </w:tcPr>
          <w:p w14:paraId="631445EE" w14:textId="77777777" w:rsidR="004A3353" w:rsidRPr="006632F9" w:rsidRDefault="004A3353">
            <w:pPr>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1BCB9AEC"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Порески идентификациони број:</w:t>
            </w:r>
          </w:p>
        </w:tc>
        <w:tc>
          <w:tcPr>
            <w:tcW w:w="2485" w:type="pct"/>
            <w:tcBorders>
              <w:top w:val="single" w:sz="4" w:space="0" w:color="000000"/>
              <w:left w:val="single" w:sz="4" w:space="0" w:color="000000"/>
              <w:bottom w:val="single" w:sz="4" w:space="0" w:color="000000"/>
              <w:right w:val="single" w:sz="4" w:space="0" w:color="000000"/>
            </w:tcBorders>
            <w:vAlign w:val="center"/>
          </w:tcPr>
          <w:p w14:paraId="6D0312F1" w14:textId="77777777" w:rsidR="004A3353" w:rsidRPr="006632F9" w:rsidRDefault="004A3353">
            <w:pPr>
              <w:snapToGrid w:val="0"/>
              <w:spacing w:after="120"/>
              <w:jc w:val="both"/>
              <w:rPr>
                <w:rFonts w:eastAsia="Arial Unicode MS" w:cstheme="minorHAnsi"/>
                <w:color w:val="000000"/>
                <w:kern w:val="2"/>
                <w:sz w:val="20"/>
                <w:szCs w:val="20"/>
              </w:rPr>
            </w:pPr>
          </w:p>
        </w:tc>
      </w:tr>
      <w:tr w:rsidR="004A3353" w:rsidRPr="006632F9" w14:paraId="48187859" w14:textId="77777777" w:rsidTr="00BF3103">
        <w:trPr>
          <w:cantSplit/>
          <w:trHeight w:val="649"/>
        </w:trPr>
        <w:tc>
          <w:tcPr>
            <w:tcW w:w="250" w:type="pct"/>
            <w:tcBorders>
              <w:top w:val="single" w:sz="4" w:space="0" w:color="000000"/>
              <w:left w:val="single" w:sz="4" w:space="0" w:color="000000"/>
              <w:bottom w:val="single" w:sz="4" w:space="0" w:color="000000"/>
              <w:right w:val="nil"/>
            </w:tcBorders>
            <w:vAlign w:val="center"/>
          </w:tcPr>
          <w:p w14:paraId="0F9DCD51" w14:textId="77777777" w:rsidR="004A3353" w:rsidRPr="006632F9" w:rsidRDefault="004A3353">
            <w:pPr>
              <w:snapToGrid w:val="0"/>
              <w:spacing w:after="120"/>
              <w:jc w:val="both"/>
              <w:rPr>
                <w:rFonts w:eastAsia="Arial Unicode MS" w:cstheme="minorHAnsi"/>
                <w:color w:val="000000"/>
                <w:kern w:val="2"/>
                <w:sz w:val="20"/>
                <w:szCs w:val="20"/>
              </w:rPr>
            </w:pPr>
          </w:p>
        </w:tc>
        <w:tc>
          <w:tcPr>
            <w:tcW w:w="2265" w:type="pct"/>
            <w:tcBorders>
              <w:top w:val="single" w:sz="4" w:space="0" w:color="000000"/>
              <w:left w:val="single" w:sz="4" w:space="0" w:color="000000"/>
              <w:bottom w:val="single" w:sz="4" w:space="0" w:color="000000"/>
              <w:right w:val="nil"/>
            </w:tcBorders>
            <w:vAlign w:val="center"/>
            <w:hideMark/>
          </w:tcPr>
          <w:p w14:paraId="33DA463D" w14:textId="77777777" w:rsidR="004A3353" w:rsidRPr="006632F9" w:rsidRDefault="004A3353">
            <w:pPr>
              <w:spacing w:after="120"/>
              <w:jc w:val="both"/>
              <w:rPr>
                <w:rFonts w:eastAsia="Arial Unicode MS" w:cstheme="minorHAnsi"/>
                <w:color w:val="000000"/>
                <w:kern w:val="2"/>
                <w:sz w:val="20"/>
                <w:szCs w:val="20"/>
              </w:rPr>
            </w:pPr>
            <w:r w:rsidRPr="006632F9">
              <w:rPr>
                <w:rFonts w:eastAsia="TimesNewRomanPSMT" w:cstheme="minorHAnsi"/>
                <w:bCs/>
                <w:sz w:val="20"/>
                <w:szCs w:val="20"/>
              </w:rPr>
              <w:t>Име особе за контакт:</w:t>
            </w:r>
          </w:p>
        </w:tc>
        <w:tc>
          <w:tcPr>
            <w:tcW w:w="2485" w:type="pct"/>
            <w:tcBorders>
              <w:top w:val="single" w:sz="4" w:space="0" w:color="000000"/>
              <w:left w:val="single" w:sz="4" w:space="0" w:color="000000"/>
              <w:bottom w:val="single" w:sz="4" w:space="0" w:color="000000"/>
              <w:right w:val="single" w:sz="4" w:space="0" w:color="000000"/>
            </w:tcBorders>
            <w:vAlign w:val="center"/>
          </w:tcPr>
          <w:p w14:paraId="57C55346" w14:textId="77777777" w:rsidR="004A3353" w:rsidRPr="006632F9" w:rsidRDefault="004A3353">
            <w:pPr>
              <w:snapToGrid w:val="0"/>
              <w:spacing w:after="120"/>
              <w:jc w:val="both"/>
              <w:rPr>
                <w:rFonts w:eastAsia="Arial Unicode MS" w:cstheme="minorHAnsi"/>
                <w:color w:val="000000"/>
                <w:kern w:val="2"/>
                <w:sz w:val="20"/>
                <w:szCs w:val="20"/>
              </w:rPr>
            </w:pPr>
          </w:p>
        </w:tc>
      </w:tr>
    </w:tbl>
    <w:p w14:paraId="6DCDD8F4" w14:textId="77777777" w:rsidR="004A3353" w:rsidRPr="006632F9" w:rsidRDefault="004A3353" w:rsidP="004A3353">
      <w:pPr>
        <w:spacing w:after="120"/>
        <w:jc w:val="both"/>
        <w:rPr>
          <w:rFonts w:cstheme="minorHAnsi"/>
          <w:b/>
          <w:bCs/>
          <w:i/>
          <w:iCs/>
          <w:sz w:val="20"/>
          <w:szCs w:val="20"/>
          <w:u w:val="single"/>
          <w:lang w:val="sr-Latn-RS"/>
        </w:rPr>
      </w:pPr>
    </w:p>
    <w:p w14:paraId="0D08F4B1" w14:textId="77777777" w:rsidR="004A3353" w:rsidRPr="006632F9" w:rsidRDefault="004A3353" w:rsidP="004A3353">
      <w:pPr>
        <w:spacing w:after="120"/>
        <w:jc w:val="both"/>
        <w:rPr>
          <w:rFonts w:eastAsia="Arial Unicode MS" w:cstheme="minorHAnsi"/>
          <w:i/>
          <w:iCs/>
          <w:color w:val="000000"/>
          <w:kern w:val="2"/>
          <w:sz w:val="20"/>
          <w:szCs w:val="20"/>
          <w:lang w:val="ru-RU"/>
        </w:rPr>
      </w:pPr>
      <w:r w:rsidRPr="006632F9">
        <w:rPr>
          <w:rFonts w:cstheme="minorHAnsi"/>
          <w:b/>
          <w:bCs/>
          <w:i/>
          <w:iCs/>
          <w:sz w:val="20"/>
          <w:szCs w:val="20"/>
          <w:u w:val="single"/>
        </w:rPr>
        <w:t>Напомена:</w:t>
      </w:r>
      <w:r w:rsidRPr="006632F9">
        <w:rPr>
          <w:rFonts w:cstheme="minorHAnsi"/>
          <w:b/>
          <w:bCs/>
          <w:i/>
          <w:iCs/>
          <w:sz w:val="20"/>
          <w:szCs w:val="20"/>
        </w:rPr>
        <w:t xml:space="preserve"> </w:t>
      </w:r>
    </w:p>
    <w:p w14:paraId="2B9FDB15" w14:textId="77777777" w:rsidR="004A3353" w:rsidRPr="00B82BD3" w:rsidRDefault="004A3353" w:rsidP="004A3353">
      <w:pPr>
        <w:spacing w:after="120"/>
        <w:jc w:val="both"/>
        <w:rPr>
          <w:rFonts w:cstheme="minorHAnsi"/>
          <w:b/>
          <w:bCs/>
          <w:i/>
          <w:iCs/>
          <w:sz w:val="20"/>
          <w:szCs w:val="20"/>
          <w:lang w:val="ru-RU"/>
        </w:rPr>
      </w:pPr>
      <w:r w:rsidRPr="00B82BD3">
        <w:rPr>
          <w:rFonts w:cstheme="minorHAnsi"/>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EA4719F" w14:textId="77777777" w:rsidR="004A3353" w:rsidRPr="00B82BD3" w:rsidRDefault="004A3353" w:rsidP="004A3353">
      <w:pPr>
        <w:spacing w:after="120"/>
        <w:jc w:val="center"/>
        <w:rPr>
          <w:rFonts w:eastAsia="TimesNewRomanPSMT" w:cstheme="minorHAnsi"/>
          <w:b/>
          <w:bCs/>
          <w:sz w:val="20"/>
          <w:szCs w:val="20"/>
          <w:lang w:val="sr-Latn-RS"/>
        </w:rPr>
      </w:pPr>
      <w:r w:rsidRPr="00B82BD3">
        <w:rPr>
          <w:rFonts w:eastAsia="TimesNewRomanPSMT" w:cstheme="minorHAnsi"/>
          <w:b/>
          <w:bCs/>
          <w:sz w:val="20"/>
          <w:szCs w:val="20"/>
        </w:rPr>
        <w:lastRenderedPageBreak/>
        <w:t>IV ПОДАЦИ О ПОНУДИ</w:t>
      </w:r>
    </w:p>
    <w:p w14:paraId="75A7B50E" w14:textId="77777777" w:rsidR="004A3353" w:rsidRPr="00B82BD3" w:rsidRDefault="004A3353" w:rsidP="004A3353">
      <w:pPr>
        <w:spacing w:after="120"/>
        <w:jc w:val="center"/>
        <w:rPr>
          <w:rFonts w:cstheme="minorHAnsi"/>
          <w:b/>
          <w:bCs/>
          <w:i/>
          <w:iCs/>
          <w:sz w:val="20"/>
          <w:szCs w:val="20"/>
          <w:lang w:val="ru-RU"/>
        </w:rPr>
      </w:pPr>
    </w:p>
    <w:tbl>
      <w:tblPr>
        <w:tblW w:w="5000" w:type="pct"/>
        <w:tblLook w:val="04A0" w:firstRow="1" w:lastRow="0" w:firstColumn="1" w:lastColumn="0" w:noHBand="0" w:noVBand="1"/>
      </w:tblPr>
      <w:tblGrid>
        <w:gridCol w:w="2891"/>
        <w:gridCol w:w="6574"/>
      </w:tblGrid>
      <w:tr w:rsidR="004A3353" w:rsidRPr="00B82BD3" w14:paraId="3D1B019B" w14:textId="77777777" w:rsidTr="004A3353">
        <w:trPr>
          <w:cantSplit/>
          <w:trHeight w:val="680"/>
        </w:trPr>
        <w:tc>
          <w:tcPr>
            <w:tcW w:w="1527" w:type="pct"/>
            <w:tcBorders>
              <w:top w:val="single" w:sz="4" w:space="0" w:color="000000"/>
              <w:left w:val="single" w:sz="4" w:space="0" w:color="000000"/>
              <w:bottom w:val="single" w:sz="4" w:space="0" w:color="000000"/>
              <w:right w:val="nil"/>
            </w:tcBorders>
            <w:vAlign w:val="center"/>
            <w:hideMark/>
          </w:tcPr>
          <w:p w14:paraId="3DD9C130" w14:textId="77777777" w:rsidR="004A3353" w:rsidRPr="00B82BD3" w:rsidRDefault="004A3353">
            <w:pPr>
              <w:spacing w:after="120"/>
              <w:jc w:val="both"/>
              <w:rPr>
                <w:rFonts w:eastAsia="Arial Unicode MS" w:cstheme="minorHAnsi"/>
                <w:sz w:val="20"/>
                <w:szCs w:val="20"/>
                <w:lang w:val="sr-Latn-RS"/>
              </w:rPr>
            </w:pPr>
            <w:r w:rsidRPr="00B82BD3">
              <w:rPr>
                <w:rFonts w:eastAsia="TimesNewRomanPSMT" w:cstheme="minorHAnsi"/>
                <w:bCs/>
                <w:sz w:val="20"/>
                <w:szCs w:val="20"/>
                <w:lang w:val="ru-RU"/>
              </w:rPr>
              <w:t xml:space="preserve">Укупна цена без ПДВ-а </w:t>
            </w:r>
          </w:p>
        </w:tc>
        <w:tc>
          <w:tcPr>
            <w:tcW w:w="3473" w:type="pct"/>
            <w:tcBorders>
              <w:top w:val="single" w:sz="4" w:space="0" w:color="000000"/>
              <w:left w:val="single" w:sz="4" w:space="0" w:color="000000"/>
              <w:bottom w:val="single" w:sz="4" w:space="0" w:color="000000"/>
              <w:right w:val="single" w:sz="4" w:space="0" w:color="000000"/>
            </w:tcBorders>
            <w:vAlign w:val="center"/>
          </w:tcPr>
          <w:p w14:paraId="65D525E0" w14:textId="77777777" w:rsidR="004A3353" w:rsidRPr="00B82BD3" w:rsidRDefault="004A3353">
            <w:pPr>
              <w:spacing w:after="120"/>
              <w:rPr>
                <w:rFonts w:eastAsia="Arial Unicode MS" w:cstheme="minorHAnsi"/>
                <w:color w:val="000000"/>
                <w:kern w:val="2"/>
                <w:sz w:val="20"/>
                <w:szCs w:val="20"/>
                <w:lang w:val="sr-Cyrl-RS"/>
              </w:rPr>
            </w:pPr>
          </w:p>
        </w:tc>
      </w:tr>
      <w:tr w:rsidR="004A3353" w:rsidRPr="00B82BD3" w14:paraId="06D3D5DC" w14:textId="77777777" w:rsidTr="004A3353">
        <w:trPr>
          <w:cantSplit/>
          <w:trHeight w:val="680"/>
        </w:trPr>
        <w:tc>
          <w:tcPr>
            <w:tcW w:w="1527" w:type="pct"/>
            <w:tcBorders>
              <w:top w:val="single" w:sz="4" w:space="0" w:color="000000"/>
              <w:left w:val="single" w:sz="4" w:space="0" w:color="000000"/>
              <w:bottom w:val="single" w:sz="4" w:space="0" w:color="000000"/>
              <w:right w:val="nil"/>
            </w:tcBorders>
            <w:vAlign w:val="center"/>
            <w:hideMark/>
          </w:tcPr>
          <w:p w14:paraId="50195B1E" w14:textId="77777777" w:rsidR="004A3353" w:rsidRPr="00B82BD3" w:rsidRDefault="004A3353">
            <w:pPr>
              <w:spacing w:after="120"/>
              <w:jc w:val="both"/>
              <w:rPr>
                <w:rFonts w:eastAsia="Arial Unicode MS" w:cstheme="minorHAnsi"/>
                <w:color w:val="000000"/>
                <w:sz w:val="20"/>
                <w:szCs w:val="20"/>
                <w:lang w:val="sr-Latn-RS"/>
              </w:rPr>
            </w:pPr>
            <w:r w:rsidRPr="00B82BD3">
              <w:rPr>
                <w:rFonts w:eastAsia="TimesNewRomanPSMT" w:cstheme="minorHAnsi"/>
                <w:bCs/>
                <w:sz w:val="20"/>
                <w:szCs w:val="20"/>
                <w:lang w:val="ru-RU"/>
              </w:rPr>
              <w:t>Укупна цена са ПДВ-ом</w:t>
            </w:r>
          </w:p>
        </w:tc>
        <w:tc>
          <w:tcPr>
            <w:tcW w:w="3473" w:type="pct"/>
            <w:tcBorders>
              <w:top w:val="single" w:sz="4" w:space="0" w:color="000000"/>
              <w:left w:val="single" w:sz="4" w:space="0" w:color="000000"/>
              <w:bottom w:val="single" w:sz="4" w:space="0" w:color="000000"/>
              <w:right w:val="single" w:sz="4" w:space="0" w:color="000000"/>
            </w:tcBorders>
            <w:vAlign w:val="center"/>
          </w:tcPr>
          <w:p w14:paraId="77C9767F" w14:textId="77777777" w:rsidR="004A3353" w:rsidRPr="00B82BD3" w:rsidRDefault="004A3353">
            <w:pPr>
              <w:snapToGrid w:val="0"/>
              <w:spacing w:after="120"/>
              <w:jc w:val="both"/>
              <w:rPr>
                <w:rFonts w:eastAsia="Arial Unicode MS" w:cstheme="minorHAnsi"/>
                <w:color w:val="000000"/>
                <w:kern w:val="2"/>
                <w:sz w:val="20"/>
                <w:szCs w:val="20"/>
                <w:lang w:val="sr-Cyrl-RS"/>
              </w:rPr>
            </w:pPr>
          </w:p>
        </w:tc>
      </w:tr>
      <w:tr w:rsidR="004A3353" w:rsidRPr="00B82BD3" w14:paraId="64CF60D1" w14:textId="77777777" w:rsidTr="004A3353">
        <w:trPr>
          <w:cantSplit/>
          <w:trHeight w:val="794"/>
        </w:trPr>
        <w:tc>
          <w:tcPr>
            <w:tcW w:w="1527" w:type="pct"/>
            <w:tcBorders>
              <w:top w:val="single" w:sz="4" w:space="0" w:color="000000"/>
              <w:left w:val="single" w:sz="4" w:space="0" w:color="000000"/>
              <w:bottom w:val="single" w:sz="4" w:space="0" w:color="000000"/>
              <w:right w:val="nil"/>
            </w:tcBorders>
            <w:vAlign w:val="center"/>
            <w:hideMark/>
          </w:tcPr>
          <w:p w14:paraId="07C005CF" w14:textId="77777777" w:rsidR="004A3353" w:rsidRPr="00B82BD3" w:rsidRDefault="004A3353">
            <w:pPr>
              <w:spacing w:after="120"/>
              <w:jc w:val="both"/>
              <w:rPr>
                <w:rFonts w:eastAsia="Arial Unicode MS" w:cstheme="minorHAnsi"/>
                <w:color w:val="000000"/>
                <w:sz w:val="20"/>
                <w:szCs w:val="20"/>
                <w:lang w:val="sr-Cyrl-RS"/>
              </w:rPr>
            </w:pPr>
            <w:r w:rsidRPr="00B82BD3">
              <w:rPr>
                <w:rFonts w:eastAsia="TimesNewRomanPSMT" w:cstheme="minorHAnsi"/>
                <w:bCs/>
                <w:sz w:val="20"/>
                <w:szCs w:val="20"/>
                <w:lang w:val="ru-RU"/>
              </w:rPr>
              <w:t>Рок и начин плаћања</w:t>
            </w:r>
          </w:p>
        </w:tc>
        <w:tc>
          <w:tcPr>
            <w:tcW w:w="3473" w:type="pct"/>
            <w:tcBorders>
              <w:top w:val="single" w:sz="4" w:space="0" w:color="000000"/>
              <w:left w:val="single" w:sz="4" w:space="0" w:color="000000"/>
              <w:bottom w:val="single" w:sz="4" w:space="0" w:color="000000"/>
              <w:right w:val="single" w:sz="4" w:space="0" w:color="000000"/>
            </w:tcBorders>
            <w:vAlign w:val="center"/>
          </w:tcPr>
          <w:p w14:paraId="1C8572FF" w14:textId="217A9D5D" w:rsidR="004A3353" w:rsidRPr="00AD6D35" w:rsidRDefault="001870BB" w:rsidP="00E8664F">
            <w:pPr>
              <w:pStyle w:val="ListParagraph"/>
              <w:numPr>
                <w:ilvl w:val="0"/>
                <w:numId w:val="12"/>
              </w:numPr>
              <w:suppressAutoHyphens w:val="0"/>
              <w:snapToGrid w:val="0"/>
              <w:contextualSpacing/>
              <w:rPr>
                <w:rFonts w:asciiTheme="minorHAnsi" w:eastAsia="Arial Unicode MS" w:hAnsiTheme="minorHAnsi" w:cstheme="minorHAnsi"/>
                <w:color w:val="000000" w:themeColor="text1"/>
                <w:kern w:val="2"/>
                <w:sz w:val="20"/>
                <w:lang w:val="sr-Cyrl-RS"/>
              </w:rPr>
            </w:pPr>
            <w:r w:rsidRPr="00AD6D35">
              <w:rPr>
                <w:rFonts w:asciiTheme="minorHAnsi" w:eastAsia="Arial Unicode MS" w:hAnsiTheme="minorHAnsi" w:cstheme="minorHAnsi"/>
                <w:color w:val="000000" w:themeColor="text1"/>
                <w:kern w:val="2"/>
                <w:sz w:val="20"/>
                <w:lang w:val="sr-Cyrl-RS"/>
              </w:rPr>
              <w:t xml:space="preserve">Аванс </w:t>
            </w:r>
            <w:r w:rsidR="009247EB" w:rsidRPr="00AD6D35">
              <w:rPr>
                <w:rFonts w:asciiTheme="minorHAnsi" w:eastAsia="Arial Unicode MS" w:hAnsiTheme="minorHAnsi" w:cstheme="minorHAnsi"/>
                <w:color w:val="000000" w:themeColor="text1"/>
                <w:kern w:val="2"/>
                <w:sz w:val="20"/>
                <w:lang w:val="sr-Cyrl-RS"/>
              </w:rPr>
              <w:t xml:space="preserve">у висини од </w:t>
            </w:r>
            <w:r w:rsidRPr="00AD6D35">
              <w:rPr>
                <w:rFonts w:asciiTheme="minorHAnsi" w:eastAsia="Arial Unicode MS" w:hAnsiTheme="minorHAnsi" w:cstheme="minorHAnsi"/>
                <w:color w:val="000000" w:themeColor="text1"/>
                <w:kern w:val="2"/>
                <w:sz w:val="20"/>
                <w:lang w:val="sr-Cyrl-RS"/>
              </w:rPr>
              <w:t>50 %</w:t>
            </w:r>
            <w:r w:rsidR="009247EB" w:rsidRPr="00AD6D35">
              <w:rPr>
                <w:rFonts w:asciiTheme="minorHAnsi" w:eastAsia="Arial Unicode MS" w:hAnsiTheme="minorHAnsi" w:cstheme="minorHAnsi"/>
                <w:color w:val="000000" w:themeColor="text1"/>
                <w:kern w:val="2"/>
                <w:sz w:val="20"/>
                <w:lang w:val="sr-Cyrl-RS"/>
              </w:rPr>
              <w:t xml:space="preserve"> од укупно уговорене вредности без обрачунатог ПДВ-а у року од </w:t>
            </w:r>
            <w:r w:rsidR="003F3280" w:rsidRPr="00AD6D35">
              <w:rPr>
                <w:rFonts w:asciiTheme="minorHAnsi" w:eastAsia="Arial Unicode MS" w:hAnsiTheme="minorHAnsi" w:cstheme="minorHAnsi"/>
                <w:color w:val="000000" w:themeColor="text1"/>
                <w:kern w:val="2"/>
                <w:sz w:val="20"/>
                <w:lang w:val="sr-Cyrl-RS"/>
              </w:rPr>
              <w:t xml:space="preserve">15 </w:t>
            </w:r>
            <w:r w:rsidR="009247EB" w:rsidRPr="00AD6D35">
              <w:rPr>
                <w:rFonts w:asciiTheme="minorHAnsi" w:eastAsia="Arial Unicode MS" w:hAnsiTheme="minorHAnsi" w:cstheme="minorHAnsi"/>
                <w:color w:val="000000" w:themeColor="text1"/>
                <w:kern w:val="2"/>
                <w:sz w:val="20"/>
                <w:lang w:val="sr-Cyrl-RS"/>
              </w:rPr>
              <w:t>дана од дана потписивања уговор</w:t>
            </w:r>
            <w:r w:rsidR="009247EB" w:rsidRPr="00AD6D35">
              <w:rPr>
                <w:rFonts w:asciiTheme="minorHAnsi" w:eastAsia="Arial Unicode MS" w:hAnsiTheme="minorHAnsi" w:cstheme="minorHAnsi"/>
                <w:color w:val="000000" w:themeColor="text1"/>
                <w:kern w:val="2"/>
                <w:sz w:val="20"/>
                <w:lang w:val="en-US"/>
              </w:rPr>
              <w:t>;</w:t>
            </w:r>
            <w:r w:rsidRPr="00AD6D35">
              <w:rPr>
                <w:rFonts w:asciiTheme="minorHAnsi" w:eastAsia="Arial Unicode MS" w:hAnsiTheme="minorHAnsi" w:cstheme="minorHAnsi"/>
                <w:color w:val="000000" w:themeColor="text1"/>
                <w:kern w:val="2"/>
                <w:sz w:val="20"/>
                <w:lang w:val="sr-Cyrl-RS"/>
              </w:rPr>
              <w:t xml:space="preserve"> </w:t>
            </w:r>
          </w:p>
          <w:p w14:paraId="71B5C18E" w14:textId="77F3C12A" w:rsidR="001870BB" w:rsidRPr="00B82BD3" w:rsidRDefault="00F8038E" w:rsidP="000647F4">
            <w:pPr>
              <w:pStyle w:val="ListParagraph"/>
              <w:numPr>
                <w:ilvl w:val="0"/>
                <w:numId w:val="12"/>
              </w:numPr>
              <w:suppressAutoHyphens w:val="0"/>
              <w:snapToGrid w:val="0"/>
              <w:contextualSpacing/>
              <w:rPr>
                <w:rFonts w:asciiTheme="minorHAnsi" w:eastAsia="Arial Unicode MS" w:hAnsiTheme="minorHAnsi" w:cstheme="minorHAnsi"/>
                <w:color w:val="000000"/>
                <w:kern w:val="2"/>
                <w:sz w:val="20"/>
                <w:lang w:val="sr-Cyrl-RS"/>
              </w:rPr>
            </w:pPr>
            <w:r w:rsidRPr="00AD6D35">
              <w:rPr>
                <w:rFonts w:asciiTheme="minorHAnsi" w:eastAsia="Arial Unicode MS" w:hAnsiTheme="minorHAnsi" w:cstheme="minorHAnsi"/>
                <w:color w:val="000000" w:themeColor="text1"/>
                <w:kern w:val="2"/>
                <w:sz w:val="20"/>
                <w:lang w:val="sr-Cyrl-RS"/>
              </w:rPr>
              <w:t>50% по инсталацији/пријему</w:t>
            </w:r>
            <w:r w:rsidR="009247EB" w:rsidRPr="00AD6D35">
              <w:rPr>
                <w:rFonts w:asciiTheme="minorHAnsi" w:eastAsia="Arial Unicode MS" w:hAnsiTheme="minorHAnsi" w:cstheme="minorHAnsi"/>
                <w:color w:val="000000" w:themeColor="text1"/>
                <w:kern w:val="2"/>
                <w:sz w:val="20"/>
                <w:lang w:val="sr-Cyrl-RS"/>
              </w:rPr>
              <w:t xml:space="preserve"> у року од </w:t>
            </w:r>
            <w:r w:rsidR="000647F4" w:rsidRPr="00AD6D35">
              <w:rPr>
                <w:rFonts w:asciiTheme="minorHAnsi" w:eastAsia="Arial Unicode MS" w:hAnsiTheme="minorHAnsi" w:cstheme="minorHAnsi"/>
                <w:color w:val="000000" w:themeColor="text1"/>
                <w:kern w:val="2"/>
                <w:sz w:val="20"/>
                <w:lang w:val="sr-Cyrl-RS"/>
              </w:rPr>
              <w:t>15</w:t>
            </w:r>
            <w:r w:rsidR="009247EB" w:rsidRPr="00AD6D35">
              <w:rPr>
                <w:rFonts w:asciiTheme="minorHAnsi" w:eastAsia="Arial Unicode MS" w:hAnsiTheme="minorHAnsi" w:cstheme="minorHAnsi"/>
                <w:color w:val="000000" w:themeColor="text1"/>
                <w:kern w:val="2"/>
                <w:sz w:val="20"/>
                <w:lang w:val="sr-Cyrl-RS"/>
              </w:rPr>
              <w:t xml:space="preserve"> дана од дана коначне реализације уговора </w:t>
            </w:r>
          </w:p>
        </w:tc>
      </w:tr>
      <w:tr w:rsidR="004A3353" w:rsidRPr="00B82BD3" w14:paraId="74BEFE76" w14:textId="77777777" w:rsidTr="00FF6773">
        <w:trPr>
          <w:cantSplit/>
          <w:trHeight w:val="1379"/>
        </w:trPr>
        <w:tc>
          <w:tcPr>
            <w:tcW w:w="1527" w:type="pct"/>
            <w:tcBorders>
              <w:top w:val="single" w:sz="4" w:space="0" w:color="000000"/>
              <w:left w:val="single" w:sz="4" w:space="0" w:color="000000"/>
              <w:bottom w:val="single" w:sz="4" w:space="0" w:color="000000"/>
              <w:right w:val="nil"/>
            </w:tcBorders>
            <w:vAlign w:val="center"/>
            <w:hideMark/>
          </w:tcPr>
          <w:p w14:paraId="02C21210" w14:textId="77777777" w:rsidR="004A3353" w:rsidRPr="00B82BD3" w:rsidRDefault="004A3353">
            <w:pPr>
              <w:spacing w:after="120"/>
              <w:jc w:val="both"/>
              <w:rPr>
                <w:rFonts w:eastAsia="Arial Unicode MS" w:cstheme="minorHAnsi"/>
                <w:sz w:val="20"/>
                <w:szCs w:val="20"/>
                <w:lang w:val="sr-Cyrl-RS"/>
              </w:rPr>
            </w:pPr>
            <w:r w:rsidRPr="00B82BD3">
              <w:rPr>
                <w:rFonts w:eastAsia="TimesNewRomanPSMT" w:cstheme="minorHAnsi"/>
                <w:bCs/>
                <w:sz w:val="20"/>
                <w:szCs w:val="20"/>
                <w:lang w:val="ru-RU"/>
              </w:rPr>
              <w:t>Рок важења понуде</w:t>
            </w:r>
          </w:p>
        </w:tc>
        <w:tc>
          <w:tcPr>
            <w:tcW w:w="3473" w:type="pct"/>
            <w:tcBorders>
              <w:top w:val="single" w:sz="4" w:space="0" w:color="000000"/>
              <w:left w:val="single" w:sz="4" w:space="0" w:color="000000"/>
              <w:bottom w:val="single" w:sz="4" w:space="0" w:color="000000"/>
              <w:right w:val="single" w:sz="4" w:space="0" w:color="000000"/>
            </w:tcBorders>
            <w:vAlign w:val="center"/>
            <w:hideMark/>
          </w:tcPr>
          <w:p w14:paraId="1B8CD105" w14:textId="77777777" w:rsidR="00FF6773" w:rsidRDefault="00FF6773">
            <w:pPr>
              <w:snapToGrid w:val="0"/>
              <w:spacing w:after="120"/>
              <w:rPr>
                <w:rFonts w:eastAsia="TimesNewRomanPSMT" w:cstheme="minorHAnsi"/>
                <w:bCs/>
                <w:sz w:val="20"/>
                <w:szCs w:val="20"/>
                <w:lang w:val="ru-RU"/>
              </w:rPr>
            </w:pPr>
          </w:p>
          <w:p w14:paraId="6A3BA502" w14:textId="227C8CAA" w:rsidR="004A3353" w:rsidRPr="00B82BD3" w:rsidRDefault="00F8038E">
            <w:pPr>
              <w:snapToGrid w:val="0"/>
              <w:spacing w:after="120"/>
              <w:rPr>
                <w:rFonts w:eastAsia="Times New Roman" w:cstheme="minorHAnsi"/>
                <w:sz w:val="20"/>
                <w:szCs w:val="20"/>
                <w:lang w:val="ru-RU"/>
              </w:rPr>
            </w:pPr>
            <w:r>
              <w:rPr>
                <w:rFonts w:eastAsia="TimesNewRomanPSMT" w:cstheme="minorHAnsi"/>
                <w:bCs/>
                <w:sz w:val="20"/>
                <w:szCs w:val="20"/>
                <w:lang w:val="ru-RU"/>
              </w:rPr>
              <w:t>_______ дана од дана отварања понуде.</w:t>
            </w:r>
          </w:p>
          <w:p w14:paraId="0D363C96" w14:textId="634EB5D4" w:rsidR="004A3353" w:rsidRPr="00B82BD3" w:rsidRDefault="004A3353" w:rsidP="001870BB">
            <w:pPr>
              <w:snapToGrid w:val="0"/>
              <w:spacing w:after="120"/>
              <w:jc w:val="both"/>
              <w:rPr>
                <w:rFonts w:eastAsia="Arial Unicode MS" w:cstheme="minorHAnsi"/>
                <w:color w:val="000000"/>
                <w:kern w:val="2"/>
                <w:sz w:val="20"/>
                <w:szCs w:val="20"/>
                <w:lang w:val="sr-Latn-RS"/>
              </w:rPr>
            </w:pPr>
            <w:r w:rsidRPr="00B82BD3">
              <w:rPr>
                <w:rFonts w:eastAsia="Times New Roman" w:cstheme="minorHAnsi"/>
                <w:sz w:val="20"/>
                <w:szCs w:val="20"/>
                <w:lang w:val="ru-RU"/>
              </w:rPr>
              <w:t>(</w:t>
            </w:r>
            <w:r w:rsidR="001870BB">
              <w:rPr>
                <w:rFonts w:eastAsia="Times New Roman" w:cstheme="minorHAnsi"/>
                <w:sz w:val="20"/>
                <w:szCs w:val="20"/>
                <w:lang w:val="ru-RU"/>
              </w:rPr>
              <w:t>рок важења понуде не може бити краћи од 60 дана од дана отварања понуда</w:t>
            </w:r>
            <w:r w:rsidRPr="00B82BD3">
              <w:rPr>
                <w:rFonts w:eastAsia="Times New Roman" w:cstheme="minorHAnsi"/>
                <w:sz w:val="20"/>
                <w:szCs w:val="20"/>
                <w:lang w:val="ru-RU"/>
              </w:rPr>
              <w:t>)</w:t>
            </w:r>
          </w:p>
        </w:tc>
      </w:tr>
      <w:tr w:rsidR="004A3353" w:rsidRPr="00B82BD3" w14:paraId="2C107817" w14:textId="77777777" w:rsidTr="00C35166">
        <w:trPr>
          <w:cantSplit/>
          <w:trHeight w:val="794"/>
        </w:trPr>
        <w:tc>
          <w:tcPr>
            <w:tcW w:w="1527" w:type="pct"/>
            <w:tcBorders>
              <w:top w:val="single" w:sz="4" w:space="0" w:color="000000"/>
              <w:left w:val="single" w:sz="4" w:space="0" w:color="000000"/>
              <w:bottom w:val="single" w:sz="4" w:space="0" w:color="000000"/>
              <w:right w:val="nil"/>
            </w:tcBorders>
            <w:shd w:val="clear" w:color="auto" w:fill="auto"/>
            <w:vAlign w:val="center"/>
            <w:hideMark/>
          </w:tcPr>
          <w:p w14:paraId="5E34E901" w14:textId="77777777" w:rsidR="004A3353" w:rsidRPr="00503C26" w:rsidRDefault="004A3353">
            <w:pPr>
              <w:spacing w:after="120"/>
              <w:jc w:val="both"/>
              <w:rPr>
                <w:rFonts w:eastAsia="Arial Unicode MS" w:cstheme="minorHAnsi"/>
                <w:sz w:val="20"/>
                <w:szCs w:val="20"/>
                <w:lang w:val="sr-Cyrl-RS"/>
              </w:rPr>
            </w:pPr>
            <w:r w:rsidRPr="00503C26">
              <w:rPr>
                <w:rFonts w:eastAsia="TimesNewRomanPSMT" w:cstheme="minorHAnsi"/>
                <w:bCs/>
                <w:sz w:val="20"/>
                <w:szCs w:val="20"/>
                <w:lang w:val="ru-RU"/>
              </w:rPr>
              <w:t>Рок извршења услуге</w:t>
            </w:r>
          </w:p>
        </w:tc>
        <w:tc>
          <w:tcPr>
            <w:tcW w:w="34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D8387" w14:textId="4FF12EB0" w:rsidR="004A3353" w:rsidRPr="00503C26" w:rsidRDefault="003829A3" w:rsidP="007D7853">
            <w:pPr>
              <w:snapToGrid w:val="0"/>
              <w:spacing w:after="120"/>
              <w:rPr>
                <w:rFonts w:eastAsia="Times New Roman" w:cstheme="minorHAnsi"/>
                <w:sz w:val="20"/>
                <w:szCs w:val="20"/>
                <w:lang w:val="ru-RU"/>
              </w:rPr>
            </w:pPr>
            <w:r w:rsidRPr="00503C26">
              <w:rPr>
                <w:rFonts w:eastAsia="TimesNewRomanPSMT" w:cstheme="minorHAnsi"/>
                <w:bCs/>
                <w:sz w:val="20"/>
                <w:szCs w:val="20"/>
                <w:lang w:val="ru-RU"/>
              </w:rPr>
              <w:t xml:space="preserve">У року од </w:t>
            </w:r>
            <w:r w:rsidR="004A3353" w:rsidRPr="00503C26">
              <w:rPr>
                <w:rFonts w:eastAsia="TimesNewRomanPSMT" w:cstheme="minorHAnsi"/>
                <w:bCs/>
                <w:sz w:val="20"/>
                <w:szCs w:val="20"/>
                <w:lang w:val="ru-RU"/>
              </w:rPr>
              <w:t>________</w:t>
            </w:r>
            <w:r w:rsidR="001870BB" w:rsidRPr="00503C26">
              <w:rPr>
                <w:rFonts w:eastAsia="TimesNewRomanPSMT" w:cstheme="minorHAnsi"/>
                <w:bCs/>
                <w:sz w:val="20"/>
                <w:szCs w:val="20"/>
                <w:lang w:val="ru-RU"/>
              </w:rPr>
              <w:t xml:space="preserve"> </w:t>
            </w:r>
            <w:r w:rsidR="009A273F" w:rsidRPr="00503C26">
              <w:rPr>
                <w:rFonts w:eastAsia="TimesNewRomanPSMT" w:cstheme="minorHAnsi"/>
                <w:bCs/>
                <w:sz w:val="20"/>
                <w:szCs w:val="20"/>
                <w:lang w:val="ru-RU"/>
              </w:rPr>
              <w:t>дана</w:t>
            </w:r>
            <w:r w:rsidR="007D7853" w:rsidRPr="00503C26">
              <w:rPr>
                <w:rFonts w:eastAsia="Times New Roman" w:cstheme="minorHAnsi"/>
                <w:sz w:val="20"/>
                <w:szCs w:val="20"/>
                <w:lang w:val="ru-RU"/>
              </w:rPr>
              <w:t xml:space="preserve"> </w:t>
            </w:r>
            <w:r w:rsidR="004A3353" w:rsidRPr="00503C26">
              <w:rPr>
                <w:rFonts w:eastAsia="TimesNewRomanPSMT" w:cstheme="minorHAnsi"/>
                <w:bCs/>
                <w:sz w:val="20"/>
                <w:szCs w:val="20"/>
                <w:lang w:val="ru-RU"/>
              </w:rPr>
              <w:t xml:space="preserve">(не сме бити дужи од </w:t>
            </w:r>
            <w:r w:rsidR="001870BB" w:rsidRPr="00503C26">
              <w:rPr>
                <w:rFonts w:eastAsia="TimesNewRomanPSMT" w:cstheme="minorHAnsi"/>
                <w:b/>
                <w:bCs/>
                <w:sz w:val="20"/>
                <w:szCs w:val="20"/>
                <w:lang w:val="sr-Cyrl-RS"/>
              </w:rPr>
              <w:t xml:space="preserve">90 </w:t>
            </w:r>
            <w:r w:rsidR="001870BB" w:rsidRPr="00503C26">
              <w:rPr>
                <w:rFonts w:eastAsia="TimesNewRomanPSMT" w:cstheme="minorHAnsi"/>
                <w:bCs/>
                <w:sz w:val="20"/>
                <w:szCs w:val="20"/>
                <w:lang w:val="ru-RU"/>
              </w:rPr>
              <w:t>дана</w:t>
            </w:r>
            <w:r w:rsidR="007D7853" w:rsidRPr="00503C26">
              <w:rPr>
                <w:rFonts w:eastAsia="TimesNewRomanPSMT" w:cstheme="minorHAnsi"/>
                <w:bCs/>
                <w:sz w:val="20"/>
                <w:szCs w:val="20"/>
                <w:lang w:val="ru-RU"/>
              </w:rPr>
              <w:t>)</w:t>
            </w:r>
            <w:r w:rsidR="001870BB" w:rsidRPr="00503C26">
              <w:rPr>
                <w:rFonts w:eastAsia="TimesNewRomanPSMT" w:cstheme="minorHAnsi"/>
                <w:bCs/>
                <w:sz w:val="20"/>
                <w:szCs w:val="20"/>
                <w:lang w:val="ru-RU"/>
              </w:rPr>
              <w:t xml:space="preserve"> </w:t>
            </w:r>
            <w:r w:rsidR="004A3353" w:rsidRPr="00503C26">
              <w:rPr>
                <w:rFonts w:eastAsia="TimesNewRomanPSMT" w:cstheme="minorHAnsi"/>
                <w:bCs/>
                <w:sz w:val="20"/>
                <w:szCs w:val="20"/>
                <w:lang w:val="ru-RU"/>
              </w:rPr>
              <w:t>од дана закључења Уговора</w:t>
            </w:r>
          </w:p>
          <w:p w14:paraId="3BF7AF86" w14:textId="2197FF73" w:rsidR="007D7853" w:rsidRPr="00503C26" w:rsidRDefault="007D7853" w:rsidP="007D7853">
            <w:pPr>
              <w:suppressAutoHyphens/>
              <w:spacing w:after="0" w:line="240" w:lineRule="auto"/>
              <w:jc w:val="both"/>
              <w:rPr>
                <w:rFonts w:eastAsia="Times New Roman" w:cstheme="minorHAnsi"/>
                <w:color w:val="000000" w:themeColor="text1"/>
                <w:sz w:val="20"/>
                <w:szCs w:val="20"/>
                <w:lang w:val="ru-RU" w:eastAsia="sr-Latn-RS"/>
              </w:rPr>
            </w:pPr>
            <w:r w:rsidRPr="00503C26">
              <w:rPr>
                <w:rFonts w:eastAsia="Times New Roman" w:cstheme="minorHAnsi"/>
                <w:color w:val="000000" w:themeColor="text1"/>
                <w:sz w:val="20"/>
                <w:szCs w:val="20"/>
                <w:lang w:val="ru-RU" w:eastAsia="sr-Latn-RS"/>
              </w:rPr>
              <w:t>Извршилац усл</w:t>
            </w:r>
            <w:r w:rsidR="00FF6773">
              <w:rPr>
                <w:rFonts w:eastAsia="Times New Roman" w:cstheme="minorHAnsi"/>
                <w:color w:val="000000" w:themeColor="text1"/>
                <w:sz w:val="20"/>
                <w:szCs w:val="20"/>
                <w:lang w:val="ru-RU" w:eastAsia="sr-Latn-RS"/>
              </w:rPr>
              <w:t>уге</w:t>
            </w:r>
            <w:r w:rsidR="002D6712" w:rsidRPr="00503C26">
              <w:rPr>
                <w:rFonts w:eastAsia="Times New Roman" w:cstheme="minorHAnsi"/>
                <w:color w:val="000000" w:themeColor="text1"/>
                <w:sz w:val="20"/>
                <w:szCs w:val="20"/>
                <w:lang w:val="ru-RU" w:eastAsia="sr-Latn-RS"/>
              </w:rPr>
              <w:t xml:space="preserve"> је </w:t>
            </w:r>
            <w:r w:rsidRPr="00503C26">
              <w:rPr>
                <w:rFonts w:eastAsia="Times New Roman" w:cstheme="minorHAnsi"/>
                <w:color w:val="000000" w:themeColor="text1"/>
                <w:sz w:val="20"/>
                <w:szCs w:val="20"/>
                <w:lang w:val="ru-RU" w:eastAsia="sr-Latn-RS"/>
              </w:rPr>
              <w:t>обав</w:t>
            </w:r>
            <w:r w:rsidR="00FF6773">
              <w:rPr>
                <w:rFonts w:eastAsia="Times New Roman" w:cstheme="minorHAnsi"/>
                <w:color w:val="000000" w:themeColor="text1"/>
                <w:sz w:val="20"/>
                <w:szCs w:val="20"/>
                <w:lang w:val="ru-RU" w:eastAsia="sr-Latn-RS"/>
              </w:rPr>
              <w:t>езан да након извршене услуге (</w:t>
            </w:r>
            <w:r w:rsidRPr="00503C26">
              <w:rPr>
                <w:rFonts w:eastAsia="Times New Roman" w:cstheme="minorHAnsi"/>
                <w:color w:val="000000" w:themeColor="text1"/>
                <w:sz w:val="20"/>
                <w:szCs w:val="20"/>
                <w:lang w:val="ru-RU" w:eastAsia="sr-Latn-RS"/>
              </w:rPr>
              <w:t>која не може бити дужа од 90 дана) започне тестирање р</w:t>
            </w:r>
            <w:r w:rsidR="00FF6773">
              <w:rPr>
                <w:rFonts w:eastAsia="Times New Roman" w:cstheme="minorHAnsi"/>
                <w:color w:val="000000" w:themeColor="text1"/>
                <w:sz w:val="20"/>
                <w:szCs w:val="20"/>
                <w:lang w:val="ru-RU" w:eastAsia="sr-Latn-RS"/>
              </w:rPr>
              <w:t>ада модула у трајању од 30 дана</w:t>
            </w:r>
            <w:r w:rsidRPr="00503C26">
              <w:rPr>
                <w:rFonts w:eastAsia="Times New Roman" w:cstheme="minorHAnsi"/>
                <w:color w:val="000000" w:themeColor="text1"/>
                <w:sz w:val="20"/>
                <w:szCs w:val="20"/>
                <w:lang w:val="ru-RU" w:eastAsia="sr-Latn-RS"/>
              </w:rPr>
              <w:t>. Након тестирања се врши технички пријем.</w:t>
            </w:r>
          </w:p>
          <w:p w14:paraId="3E82695A" w14:textId="5810D0F7" w:rsidR="007D7853" w:rsidRPr="00503C26" w:rsidRDefault="007D7853" w:rsidP="001870BB">
            <w:pPr>
              <w:snapToGrid w:val="0"/>
              <w:spacing w:after="120"/>
              <w:jc w:val="both"/>
              <w:rPr>
                <w:rFonts w:eastAsia="TimesNewRomanPSMT" w:cstheme="minorHAnsi"/>
                <w:bCs/>
                <w:sz w:val="20"/>
                <w:szCs w:val="20"/>
                <w:lang w:val="sr-Cyrl-RS"/>
              </w:rPr>
            </w:pPr>
          </w:p>
        </w:tc>
      </w:tr>
      <w:tr w:rsidR="001870BB" w:rsidRPr="00B82BD3" w14:paraId="621AC2AD" w14:textId="77777777" w:rsidTr="004A3353">
        <w:trPr>
          <w:cantSplit/>
          <w:trHeight w:val="794"/>
        </w:trPr>
        <w:tc>
          <w:tcPr>
            <w:tcW w:w="1527" w:type="pct"/>
            <w:tcBorders>
              <w:top w:val="single" w:sz="4" w:space="0" w:color="000000"/>
              <w:left w:val="single" w:sz="4" w:space="0" w:color="000000"/>
              <w:bottom w:val="single" w:sz="4" w:space="0" w:color="000000"/>
              <w:right w:val="nil"/>
            </w:tcBorders>
            <w:vAlign w:val="center"/>
          </w:tcPr>
          <w:p w14:paraId="20352677" w14:textId="593642D8" w:rsidR="001870BB" w:rsidRPr="00503C26" w:rsidRDefault="001870BB">
            <w:pPr>
              <w:spacing w:after="120"/>
              <w:jc w:val="both"/>
              <w:rPr>
                <w:rFonts w:eastAsia="TimesNewRomanPSMT" w:cstheme="minorHAnsi"/>
                <w:bCs/>
                <w:sz w:val="20"/>
                <w:szCs w:val="20"/>
                <w:lang w:val="ru-RU"/>
              </w:rPr>
            </w:pPr>
            <w:r w:rsidRPr="00503C26">
              <w:rPr>
                <w:rFonts w:eastAsia="TimesNewRomanPSMT" w:cstheme="minorHAnsi"/>
                <w:bCs/>
                <w:sz w:val="20"/>
                <w:szCs w:val="20"/>
                <w:lang w:val="ru-RU"/>
              </w:rPr>
              <w:t xml:space="preserve">Гарантни рок </w:t>
            </w:r>
          </w:p>
        </w:tc>
        <w:tc>
          <w:tcPr>
            <w:tcW w:w="3473" w:type="pct"/>
            <w:tcBorders>
              <w:top w:val="single" w:sz="4" w:space="0" w:color="000000"/>
              <w:left w:val="single" w:sz="4" w:space="0" w:color="000000"/>
              <w:bottom w:val="single" w:sz="4" w:space="0" w:color="000000"/>
              <w:right w:val="single" w:sz="4" w:space="0" w:color="000000"/>
            </w:tcBorders>
            <w:vAlign w:val="center"/>
          </w:tcPr>
          <w:p w14:paraId="321170A2" w14:textId="54BB6F0D" w:rsidR="001870BB" w:rsidRPr="00503C26" w:rsidRDefault="001870BB" w:rsidP="00040D75">
            <w:pPr>
              <w:snapToGrid w:val="0"/>
              <w:spacing w:after="120"/>
              <w:rPr>
                <w:rFonts w:eastAsia="TimesNewRomanPSMT" w:cstheme="minorHAnsi"/>
                <w:bCs/>
                <w:sz w:val="20"/>
                <w:szCs w:val="20"/>
                <w:lang w:val="sr-Cyrl-RS"/>
              </w:rPr>
            </w:pPr>
            <w:r w:rsidRPr="00503C26">
              <w:rPr>
                <w:rFonts w:eastAsia="TimesNewRomanPSMT" w:cstheme="minorHAnsi"/>
                <w:bCs/>
                <w:sz w:val="20"/>
                <w:szCs w:val="20"/>
                <w:lang w:val="ru-RU"/>
              </w:rPr>
              <w:t xml:space="preserve">Гарантни рок за извршену услугу износи </w:t>
            </w:r>
            <w:r w:rsidRPr="00503C26">
              <w:rPr>
                <w:rFonts w:eastAsia="TimesNewRomanPSMT" w:cstheme="minorHAnsi"/>
                <w:bCs/>
                <w:sz w:val="20"/>
                <w:szCs w:val="20"/>
                <w:lang w:val="en-US"/>
              </w:rPr>
              <w:t xml:space="preserve">_____________ , </w:t>
            </w:r>
            <w:r w:rsidR="000268BA" w:rsidRPr="00503C26">
              <w:rPr>
                <w:rFonts w:eastAsia="TimesNewRomanPSMT" w:cstheme="minorHAnsi"/>
                <w:bCs/>
                <w:sz w:val="20"/>
                <w:szCs w:val="20"/>
                <w:lang w:val="sr-Cyrl-RS"/>
              </w:rPr>
              <w:t xml:space="preserve">рачунајући од дана </w:t>
            </w:r>
            <w:r w:rsidR="00040D75" w:rsidRPr="00503C26">
              <w:rPr>
                <w:rFonts w:eastAsia="TimesNewRomanPSMT" w:cstheme="minorHAnsi"/>
                <w:bCs/>
                <w:sz w:val="20"/>
                <w:szCs w:val="20"/>
                <w:lang w:val="sr-Cyrl-RS"/>
              </w:rPr>
              <w:t xml:space="preserve">квалитетног  </w:t>
            </w:r>
            <w:r w:rsidR="000268BA" w:rsidRPr="00503C26">
              <w:rPr>
                <w:rFonts w:eastAsia="TimesNewRomanPSMT" w:cstheme="minorHAnsi"/>
                <w:bCs/>
                <w:sz w:val="20"/>
                <w:szCs w:val="20"/>
                <w:lang w:val="sr-Cyrl-RS"/>
              </w:rPr>
              <w:t>техничког пријема.</w:t>
            </w:r>
          </w:p>
        </w:tc>
      </w:tr>
    </w:tbl>
    <w:p w14:paraId="0EDBCE65" w14:textId="77777777" w:rsidR="004A3353" w:rsidRPr="00B82BD3" w:rsidRDefault="004A3353" w:rsidP="004A3353">
      <w:pPr>
        <w:spacing w:after="120"/>
        <w:jc w:val="both"/>
        <w:rPr>
          <w:rFonts w:eastAsia="TimesNewRomanPSMT" w:cstheme="minorHAnsi"/>
          <w:bCs/>
          <w:sz w:val="20"/>
          <w:szCs w:val="20"/>
          <w:lang w:val="ru-RU"/>
        </w:rPr>
      </w:pPr>
    </w:p>
    <w:p w14:paraId="2189A979" w14:textId="77777777" w:rsidR="004A3353" w:rsidRPr="00B82BD3" w:rsidRDefault="004A3353" w:rsidP="004A3353">
      <w:pPr>
        <w:spacing w:after="120"/>
        <w:jc w:val="both"/>
        <w:rPr>
          <w:rFonts w:eastAsia="TimesNewRomanPSMT" w:cstheme="minorHAnsi"/>
          <w:bCs/>
          <w:sz w:val="20"/>
          <w:szCs w:val="20"/>
          <w:lang w:val="ru-RU"/>
        </w:rPr>
      </w:pPr>
    </w:p>
    <w:p w14:paraId="393743F3" w14:textId="77777777" w:rsidR="004A3353" w:rsidRPr="00B82BD3" w:rsidRDefault="004A3353" w:rsidP="004A3353">
      <w:pPr>
        <w:spacing w:after="120"/>
        <w:ind w:left="720" w:firstLine="720"/>
        <w:jc w:val="both"/>
        <w:rPr>
          <w:rFonts w:eastAsia="Calibri" w:cstheme="minorHAnsi"/>
          <w:bCs/>
          <w:sz w:val="20"/>
          <w:szCs w:val="20"/>
          <w:lang w:val="ru-RU"/>
        </w:rPr>
      </w:pPr>
      <w:r w:rsidRPr="00B82BD3">
        <w:rPr>
          <w:rFonts w:eastAsia="TimesNewRomanPSMT" w:cstheme="minorHAnsi"/>
          <w:bCs/>
          <w:sz w:val="20"/>
          <w:szCs w:val="20"/>
          <w:lang w:val="ru-RU"/>
        </w:rPr>
        <w:t xml:space="preserve">Датум </w:t>
      </w:r>
      <w:r w:rsidRPr="00B82BD3">
        <w:rPr>
          <w:rFonts w:eastAsia="TimesNewRomanPSMT" w:cstheme="minorHAnsi"/>
          <w:bCs/>
          <w:sz w:val="20"/>
          <w:szCs w:val="20"/>
          <w:lang w:val="ru-RU"/>
        </w:rPr>
        <w:tab/>
      </w:r>
      <w:r w:rsidRPr="00B82BD3">
        <w:rPr>
          <w:rFonts w:eastAsia="TimesNewRomanPSMT" w:cstheme="minorHAnsi"/>
          <w:bCs/>
          <w:sz w:val="20"/>
          <w:szCs w:val="20"/>
          <w:lang w:val="ru-RU"/>
        </w:rPr>
        <w:tab/>
      </w:r>
      <w:r w:rsidRPr="00B82BD3">
        <w:rPr>
          <w:rFonts w:eastAsia="TimesNewRomanPSMT" w:cstheme="minorHAnsi"/>
          <w:bCs/>
          <w:sz w:val="20"/>
          <w:szCs w:val="20"/>
          <w:lang w:val="ru-RU"/>
        </w:rPr>
        <w:tab/>
      </w:r>
      <w:r w:rsidRPr="00B82BD3">
        <w:rPr>
          <w:rFonts w:eastAsia="TimesNewRomanPSMT" w:cstheme="minorHAnsi"/>
          <w:bCs/>
          <w:sz w:val="20"/>
          <w:szCs w:val="20"/>
          <w:lang w:val="ru-RU"/>
        </w:rPr>
        <w:tab/>
      </w:r>
      <w:r w:rsidRPr="00B82BD3">
        <w:rPr>
          <w:rFonts w:eastAsia="TimesNewRomanPSMT" w:cstheme="minorHAnsi"/>
          <w:bCs/>
          <w:sz w:val="20"/>
          <w:szCs w:val="20"/>
          <w:lang w:val="ru-RU"/>
        </w:rPr>
        <w:tab/>
        <w:t xml:space="preserve">                     Понуђач</w:t>
      </w:r>
    </w:p>
    <w:p w14:paraId="18369593" w14:textId="77777777" w:rsidR="004A3353" w:rsidRPr="00B82BD3" w:rsidRDefault="004A3353" w:rsidP="004A3353">
      <w:pPr>
        <w:spacing w:after="120"/>
        <w:ind w:left="2880" w:firstLine="720"/>
        <w:jc w:val="both"/>
        <w:rPr>
          <w:rFonts w:eastAsia="TimesNewRomanPS-BoldMT" w:cstheme="minorHAnsi"/>
          <w:b/>
          <w:bCs/>
          <w:i/>
          <w:iCs/>
          <w:color w:val="002060"/>
          <w:sz w:val="20"/>
          <w:szCs w:val="20"/>
          <w:lang w:val="sr-Cyrl-RS"/>
        </w:rPr>
      </w:pPr>
      <w:r w:rsidRPr="00B82BD3">
        <w:rPr>
          <w:rFonts w:eastAsia="Calibri" w:cstheme="minorHAnsi"/>
          <w:bCs/>
          <w:sz w:val="20"/>
          <w:szCs w:val="20"/>
          <w:lang w:val="ru-RU"/>
        </w:rPr>
        <w:t xml:space="preserve">    </w:t>
      </w:r>
      <w:r w:rsidRPr="00B82BD3">
        <w:rPr>
          <w:rFonts w:eastAsia="TimesNewRomanPSMT" w:cstheme="minorHAnsi"/>
          <w:bCs/>
          <w:sz w:val="20"/>
          <w:szCs w:val="20"/>
          <w:lang w:val="ru-RU"/>
        </w:rPr>
        <w:t xml:space="preserve">М. П. </w:t>
      </w:r>
    </w:p>
    <w:p w14:paraId="0114E925" w14:textId="77777777" w:rsidR="004A3353" w:rsidRPr="00B82BD3" w:rsidRDefault="004A3353" w:rsidP="004A3353">
      <w:pPr>
        <w:spacing w:after="120"/>
        <w:jc w:val="both"/>
        <w:rPr>
          <w:rFonts w:eastAsia="TimesNewRomanPS-BoldMT" w:cstheme="minorHAnsi"/>
          <w:b/>
          <w:bCs/>
          <w:i/>
          <w:iCs/>
          <w:color w:val="002060"/>
          <w:sz w:val="20"/>
          <w:szCs w:val="20"/>
          <w:lang w:val="ru-RU"/>
        </w:rPr>
      </w:pPr>
      <w:r w:rsidRPr="00B82BD3">
        <w:rPr>
          <w:rFonts w:eastAsia="TimesNewRomanPS-BoldMT" w:cstheme="minorHAnsi"/>
          <w:b/>
          <w:bCs/>
          <w:i/>
          <w:iCs/>
          <w:color w:val="002060"/>
          <w:sz w:val="20"/>
          <w:szCs w:val="20"/>
          <w:lang w:val="ru-RU"/>
        </w:rPr>
        <w:t>_____________________________</w:t>
      </w:r>
      <w:r w:rsidRPr="00B82BD3">
        <w:rPr>
          <w:rFonts w:eastAsia="TimesNewRomanPS-BoldMT" w:cstheme="minorHAnsi"/>
          <w:b/>
          <w:bCs/>
          <w:i/>
          <w:iCs/>
          <w:color w:val="002060"/>
          <w:sz w:val="20"/>
          <w:szCs w:val="20"/>
          <w:lang w:val="ru-RU"/>
        </w:rPr>
        <w:tab/>
      </w:r>
      <w:r w:rsidRPr="00B82BD3">
        <w:rPr>
          <w:rFonts w:eastAsia="TimesNewRomanPS-BoldMT" w:cstheme="minorHAnsi"/>
          <w:b/>
          <w:bCs/>
          <w:i/>
          <w:iCs/>
          <w:color w:val="002060"/>
          <w:sz w:val="20"/>
          <w:szCs w:val="20"/>
          <w:lang w:val="ru-RU"/>
        </w:rPr>
        <w:tab/>
      </w:r>
      <w:r w:rsidRPr="00B82BD3">
        <w:rPr>
          <w:rFonts w:eastAsia="TimesNewRomanPS-BoldMT" w:cstheme="minorHAnsi"/>
          <w:b/>
          <w:bCs/>
          <w:i/>
          <w:iCs/>
          <w:color w:val="002060"/>
          <w:sz w:val="20"/>
          <w:szCs w:val="20"/>
          <w:lang w:val="ru-RU"/>
        </w:rPr>
        <w:tab/>
        <w:t xml:space="preserve">              ________________________________</w:t>
      </w:r>
    </w:p>
    <w:p w14:paraId="1A40E186" w14:textId="77777777" w:rsidR="004A3353" w:rsidRPr="00B82BD3" w:rsidRDefault="004A3353" w:rsidP="004A3353">
      <w:pPr>
        <w:spacing w:after="120"/>
        <w:jc w:val="both"/>
        <w:rPr>
          <w:rFonts w:eastAsia="TimesNewRomanPS-BoldMT" w:cstheme="minorHAnsi"/>
          <w:bCs/>
          <w:iCs/>
          <w:sz w:val="20"/>
          <w:szCs w:val="20"/>
          <w:lang w:val="sr-Cyrl-RS"/>
        </w:rPr>
      </w:pP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en-US"/>
        </w:rPr>
        <w:tab/>
      </w:r>
      <w:r w:rsidRPr="00B82BD3">
        <w:rPr>
          <w:rFonts w:eastAsia="TimesNewRomanPS-BoldMT" w:cstheme="minorHAnsi"/>
          <w:b/>
          <w:bCs/>
          <w:i/>
          <w:iCs/>
          <w:color w:val="002060"/>
          <w:sz w:val="20"/>
          <w:szCs w:val="20"/>
          <w:lang w:val="sr-Cyrl-RS"/>
        </w:rPr>
        <w:t xml:space="preserve">                      </w:t>
      </w:r>
      <w:r w:rsidRPr="00B82BD3">
        <w:rPr>
          <w:rFonts w:eastAsia="TimesNewRomanPS-BoldMT" w:cstheme="minorHAnsi"/>
          <w:bCs/>
          <w:iCs/>
          <w:sz w:val="20"/>
          <w:szCs w:val="20"/>
          <w:lang w:val="sr-Cyrl-RS"/>
        </w:rPr>
        <w:t>(потпис овлашћеног лица)</w:t>
      </w:r>
    </w:p>
    <w:p w14:paraId="4618842F" w14:textId="77777777" w:rsidR="004A3353" w:rsidRPr="00B82BD3" w:rsidRDefault="004A3353" w:rsidP="004A3353">
      <w:pPr>
        <w:spacing w:after="120"/>
        <w:jc w:val="both"/>
        <w:rPr>
          <w:rFonts w:eastAsia="TimesNewRomanPS-BoldMT" w:cstheme="minorHAnsi"/>
          <w:b/>
          <w:bCs/>
          <w:i/>
          <w:iCs/>
          <w:color w:val="002060"/>
          <w:sz w:val="20"/>
          <w:szCs w:val="20"/>
          <w:lang w:val="ru-RU"/>
        </w:rPr>
      </w:pPr>
    </w:p>
    <w:p w14:paraId="3593CE63" w14:textId="77777777" w:rsidR="004A3353" w:rsidRPr="00B82BD3" w:rsidRDefault="004A3353" w:rsidP="004A3353">
      <w:pPr>
        <w:spacing w:after="120"/>
        <w:jc w:val="both"/>
        <w:rPr>
          <w:rFonts w:eastAsia="Arial Unicode MS" w:cstheme="minorHAnsi"/>
          <w:i/>
          <w:iCs/>
          <w:color w:val="000000"/>
          <w:sz w:val="20"/>
          <w:szCs w:val="20"/>
          <w:lang w:val="ru-RU"/>
        </w:rPr>
      </w:pPr>
      <w:r w:rsidRPr="00B82BD3">
        <w:rPr>
          <w:rFonts w:cstheme="minorHAnsi"/>
          <w:b/>
          <w:bCs/>
          <w:i/>
          <w:iCs/>
          <w:sz w:val="20"/>
          <w:szCs w:val="20"/>
          <w:u w:val="single"/>
          <w:lang w:val="ru-RU"/>
        </w:rPr>
        <w:t>Напомене:</w:t>
      </w:r>
      <w:r w:rsidRPr="00B82BD3">
        <w:rPr>
          <w:rFonts w:cstheme="minorHAnsi"/>
          <w:b/>
          <w:bCs/>
          <w:i/>
          <w:iCs/>
          <w:sz w:val="20"/>
          <w:szCs w:val="20"/>
          <w:lang w:val="ru-RU"/>
        </w:rPr>
        <w:t xml:space="preserve"> </w:t>
      </w:r>
    </w:p>
    <w:p w14:paraId="02617CE4" w14:textId="77777777" w:rsidR="004A3353" w:rsidRPr="00B82BD3" w:rsidRDefault="004A3353" w:rsidP="004A3353">
      <w:pPr>
        <w:spacing w:after="120"/>
        <w:jc w:val="both"/>
        <w:rPr>
          <w:rFonts w:cstheme="minorHAnsi"/>
          <w:i/>
          <w:iCs/>
          <w:sz w:val="20"/>
          <w:szCs w:val="20"/>
          <w:lang w:val="sr-Cyrl-RS"/>
        </w:rPr>
      </w:pPr>
      <w:r w:rsidRPr="00B82BD3">
        <w:rPr>
          <w:rFonts w:cstheme="minorHAnsi"/>
          <w:i/>
          <w:iCs/>
          <w:sz w:val="20"/>
          <w:szCs w:val="20"/>
          <w:lang w:val="ru-RU"/>
        </w:rPr>
        <w:t xml:space="preserve">Образац понуде понуђач мора да попуни, овери печатом и потпише, чиме </w:t>
      </w:r>
      <w:r w:rsidRPr="00B82BD3">
        <w:rPr>
          <w:rFonts w:cstheme="minorHAnsi"/>
          <w:i/>
          <w:iCs/>
          <w:sz w:val="20"/>
          <w:szCs w:val="20"/>
          <w:lang w:val="sr-Cyrl-CS"/>
        </w:rPr>
        <w:t>п</w:t>
      </w:r>
      <w:r w:rsidRPr="00B82BD3">
        <w:rPr>
          <w:rFonts w:cstheme="minorHAnsi"/>
          <w:i/>
          <w:iCs/>
          <w:sz w:val="20"/>
          <w:szCs w:val="20"/>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14:paraId="2D64B83E" w14:textId="42FF2124" w:rsidR="00347D4A" w:rsidRPr="00F8038E" w:rsidRDefault="00347D4A" w:rsidP="00F8038E">
      <w:pPr>
        <w:rPr>
          <w:rFonts w:cstheme="minorHAnsi"/>
          <w:b/>
          <w:bCs/>
          <w:i/>
          <w:iCs/>
          <w:sz w:val="20"/>
          <w:szCs w:val="20"/>
          <w:lang w:val="sr-Cyrl-RS"/>
        </w:rPr>
        <w:sectPr w:rsidR="00347D4A" w:rsidRPr="00F8038E" w:rsidSect="00D15765">
          <w:headerReference w:type="default" r:id="rId16"/>
          <w:footerReference w:type="even" r:id="rId17"/>
          <w:footerReference w:type="default" r:id="rId18"/>
          <w:footerReference w:type="first" r:id="rId19"/>
          <w:pgSz w:w="12240" w:h="15840" w:code="1"/>
          <w:pgMar w:top="1080" w:right="1325" w:bottom="900" w:left="1440" w:header="720" w:footer="720" w:gutter="0"/>
          <w:cols w:space="720"/>
          <w:titlePg/>
          <w:docGrid w:linePitch="360"/>
        </w:sectPr>
      </w:pPr>
    </w:p>
    <w:p w14:paraId="2C812AF8" w14:textId="7B80E514" w:rsidR="000647F4" w:rsidRDefault="000647F4" w:rsidP="00B7074D">
      <w:pPr>
        <w:spacing w:after="0" w:line="240" w:lineRule="auto"/>
        <w:rPr>
          <w:rFonts w:eastAsia="Times New Roman" w:cs="Times New Roman"/>
          <w:b/>
          <w:color w:val="FF0000"/>
          <w:sz w:val="20"/>
          <w:szCs w:val="20"/>
          <w:lang w:val="sr-Cyrl-RS"/>
        </w:rPr>
      </w:pPr>
    </w:p>
    <w:p w14:paraId="01649DBA" w14:textId="1C87C469" w:rsidR="000647F4" w:rsidRPr="000647F4" w:rsidRDefault="000647F4" w:rsidP="00B7074D">
      <w:pPr>
        <w:spacing w:after="0" w:line="240" w:lineRule="auto"/>
        <w:rPr>
          <w:rFonts w:eastAsia="Times New Roman" w:cs="Times New Roman"/>
          <w:b/>
          <w:color w:val="FF0000"/>
          <w:sz w:val="20"/>
          <w:szCs w:val="20"/>
          <w:lang w:val="sr-Cyrl-RS"/>
        </w:rPr>
      </w:pPr>
    </w:p>
    <w:tbl>
      <w:tblPr>
        <w:tblStyle w:val="TableWeb3"/>
        <w:tblW w:w="14276" w:type="dxa"/>
        <w:tblLook w:val="04A0" w:firstRow="1" w:lastRow="0" w:firstColumn="1" w:lastColumn="0" w:noHBand="0" w:noVBand="1"/>
      </w:tblPr>
      <w:tblGrid>
        <w:gridCol w:w="14396"/>
      </w:tblGrid>
      <w:tr w:rsidR="000647F4" w:rsidRPr="000647F4" w14:paraId="58702772" w14:textId="77777777" w:rsidTr="00E80C86">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14:paraId="24CF5897" w14:textId="77777777" w:rsidR="000647F4" w:rsidRPr="00FF6773" w:rsidRDefault="000647F4" w:rsidP="00E80C86">
            <w:pPr>
              <w:jc w:val="center"/>
              <w:rPr>
                <w:rFonts w:asciiTheme="minorHAnsi" w:hAnsiTheme="minorHAnsi"/>
                <w:b/>
                <w:bCs/>
                <w:color w:val="000000" w:themeColor="text1"/>
                <w:lang w:val="sr-Cyrl-RS"/>
              </w:rPr>
            </w:pPr>
            <w:r w:rsidRPr="00FF6773">
              <w:rPr>
                <w:rFonts w:asciiTheme="minorHAnsi" w:hAnsiTheme="minorHAnsi"/>
                <w:b/>
                <w:bCs/>
                <w:color w:val="000000" w:themeColor="text1"/>
              </w:rPr>
              <w:t>ТАБЕЛА</w:t>
            </w:r>
            <w:r w:rsidRPr="00FF6773">
              <w:rPr>
                <w:rFonts w:asciiTheme="minorHAnsi" w:hAnsiTheme="minorHAnsi"/>
                <w:b/>
                <w:bCs/>
                <w:color w:val="000000" w:themeColor="text1"/>
                <w:lang w:val="sr-Cyrl-RS"/>
              </w:rPr>
              <w:t>РНИ ДЕО</w:t>
            </w:r>
            <w:r w:rsidRPr="00FF6773">
              <w:rPr>
                <w:rFonts w:asciiTheme="minorHAnsi" w:hAnsiTheme="minorHAnsi"/>
                <w:b/>
                <w:bCs/>
                <w:color w:val="000000" w:themeColor="text1"/>
              </w:rPr>
              <w:t xml:space="preserve"> ПОНУДЕ</w:t>
            </w:r>
          </w:p>
          <w:p w14:paraId="41864E21" w14:textId="1EEA5A74" w:rsidR="000647F4" w:rsidRPr="00503C26" w:rsidRDefault="000647F4" w:rsidP="00D420DE">
            <w:pPr>
              <w:widowControl w:val="0"/>
              <w:suppressAutoHyphens/>
              <w:spacing w:line="100" w:lineRule="atLeast"/>
              <w:jc w:val="center"/>
              <w:rPr>
                <w:rFonts w:asciiTheme="minorHAnsi" w:eastAsiaTheme="minorHAnsi" w:hAnsiTheme="minorHAnsi"/>
                <w:b/>
                <w:color w:val="000000" w:themeColor="text1"/>
                <w:lang w:val="sr-Cyrl-RS" w:eastAsia="ar-SA"/>
              </w:rPr>
            </w:pPr>
            <w:r w:rsidRPr="00FF6773">
              <w:rPr>
                <w:rFonts w:asciiTheme="minorHAnsi" w:eastAsia="PMingLiU" w:hAnsiTheme="minorHAnsi"/>
                <w:b/>
                <w:color w:val="000000" w:themeColor="text1"/>
              </w:rPr>
              <w:t xml:space="preserve">ЈАВНА НАБАВКА </w:t>
            </w:r>
            <w:r w:rsidRPr="00FF6773">
              <w:rPr>
                <w:rFonts w:asciiTheme="minorHAnsi" w:eastAsia="PMingLiU" w:hAnsiTheme="minorHAnsi"/>
                <w:b/>
                <w:color w:val="000000" w:themeColor="text1"/>
                <w:lang w:val="sr-Cyrl-RS"/>
              </w:rPr>
              <w:t xml:space="preserve">–ОСПОСОБЉАВАЊЕ </w:t>
            </w:r>
            <w:r w:rsidR="00D420DE" w:rsidRPr="00FF6773">
              <w:rPr>
                <w:rFonts w:asciiTheme="minorHAnsi" w:eastAsia="PMingLiU" w:hAnsiTheme="minorHAnsi"/>
                <w:b/>
                <w:color w:val="000000" w:themeColor="text1"/>
                <w:lang w:val="sr-Cyrl-CS"/>
              </w:rPr>
              <w:t>И УНАПРЕПЂИВАЊЕ</w:t>
            </w:r>
            <w:r w:rsidR="00FF6773">
              <w:rPr>
                <w:rFonts w:asciiTheme="minorHAnsi" w:eastAsia="PMingLiU" w:hAnsiTheme="minorHAnsi"/>
                <w:b/>
                <w:color w:val="000000" w:themeColor="text1"/>
                <w:lang w:val="sr-Cyrl-CS"/>
              </w:rPr>
              <w:t xml:space="preserve"> </w:t>
            </w:r>
            <w:r w:rsidRPr="00FF6773">
              <w:rPr>
                <w:rFonts w:asciiTheme="minorHAnsi" w:eastAsia="PMingLiU" w:hAnsiTheme="minorHAnsi"/>
                <w:b/>
                <w:color w:val="000000" w:themeColor="text1"/>
                <w:lang w:val="sr-Cyrl-RS"/>
              </w:rPr>
              <w:t>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FF6773">
              <w:rPr>
                <w:rFonts w:asciiTheme="minorHAnsi" w:eastAsia="Calibri" w:hAnsiTheme="minorHAnsi"/>
                <w:b/>
                <w:color w:val="000000" w:themeColor="text1"/>
                <w:lang w:val="sr-Cyrl-RS"/>
              </w:rPr>
              <w:t>,</w:t>
            </w:r>
            <w:r w:rsidR="006E24E9">
              <w:rPr>
                <w:rFonts w:asciiTheme="minorHAnsi" w:hAnsiTheme="minorHAnsi"/>
                <w:b/>
                <w:color w:val="000000" w:themeColor="text1"/>
                <w:lang w:val="sr-Cyrl-RS" w:eastAsia="ar-SA"/>
              </w:rPr>
              <w:t xml:space="preserve"> ЈН ОП 19</w:t>
            </w:r>
            <w:r w:rsidRPr="00FF6773">
              <w:rPr>
                <w:rFonts w:asciiTheme="minorHAnsi" w:hAnsiTheme="minorHAnsi"/>
                <w:b/>
                <w:color w:val="000000" w:themeColor="text1"/>
                <w:lang w:val="sr-Cyrl-RS" w:eastAsia="ar-SA"/>
              </w:rPr>
              <w:t>/2019</w:t>
            </w:r>
          </w:p>
        </w:tc>
      </w:tr>
    </w:tbl>
    <w:p w14:paraId="61A629FC" w14:textId="77777777" w:rsidR="000647F4" w:rsidRPr="000647F4" w:rsidRDefault="000647F4" w:rsidP="000647F4">
      <w:pPr>
        <w:autoSpaceDE w:val="0"/>
        <w:autoSpaceDN w:val="0"/>
        <w:adjustRightInd w:val="0"/>
        <w:spacing w:after="0" w:line="240" w:lineRule="auto"/>
        <w:rPr>
          <w:rFonts w:cs="ArialMT"/>
          <w:color w:val="FF0000"/>
          <w:sz w:val="20"/>
          <w:szCs w:val="20"/>
          <w:lang w:val="sr-Cyrl-RS"/>
        </w:rPr>
      </w:pPr>
    </w:p>
    <w:tbl>
      <w:tblPr>
        <w:tblStyle w:val="TableGrid"/>
        <w:tblW w:w="13689" w:type="dxa"/>
        <w:tblLook w:val="04A0" w:firstRow="1" w:lastRow="0" w:firstColumn="1" w:lastColumn="0" w:noHBand="0" w:noVBand="1"/>
      </w:tblPr>
      <w:tblGrid>
        <w:gridCol w:w="666"/>
        <w:gridCol w:w="4233"/>
        <w:gridCol w:w="1382"/>
        <w:gridCol w:w="1335"/>
        <w:gridCol w:w="1650"/>
        <w:gridCol w:w="1535"/>
        <w:gridCol w:w="1555"/>
        <w:gridCol w:w="1333"/>
      </w:tblGrid>
      <w:tr w:rsidR="000647F4" w:rsidRPr="00AD6D35" w14:paraId="03CB17CB" w14:textId="77777777" w:rsidTr="00E80C86">
        <w:trPr>
          <w:trHeight w:val="764"/>
        </w:trPr>
        <w:tc>
          <w:tcPr>
            <w:tcW w:w="666" w:type="dxa"/>
          </w:tcPr>
          <w:p w14:paraId="3EA5A621"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Поз.</w:t>
            </w:r>
          </w:p>
        </w:tc>
        <w:tc>
          <w:tcPr>
            <w:tcW w:w="4233" w:type="dxa"/>
          </w:tcPr>
          <w:p w14:paraId="706150AE"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Назив услуге:</w:t>
            </w:r>
          </w:p>
          <w:p w14:paraId="73E303F2" w14:textId="2303A3F4"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Оспособљавање</w:t>
            </w:r>
            <w:r w:rsidR="00D420DE" w:rsidRPr="00FF6773">
              <w:rPr>
                <w:rFonts w:asciiTheme="minorHAnsi" w:eastAsia="Calibri" w:hAnsiTheme="minorHAnsi"/>
                <w:b/>
                <w:lang w:val="sr-Cyrl-RS"/>
              </w:rPr>
              <w:t xml:space="preserve"> и унапређивање</w:t>
            </w:r>
            <w:r w:rsidRPr="00FF6773">
              <w:rPr>
                <w:rFonts w:asciiTheme="minorHAnsi" w:eastAsia="Calibri" w:hAnsiTheme="minorHAnsi"/>
                <w:b/>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tc>
        <w:tc>
          <w:tcPr>
            <w:tcW w:w="1382" w:type="dxa"/>
          </w:tcPr>
          <w:p w14:paraId="671B5173"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Јед.мере</w:t>
            </w:r>
          </w:p>
        </w:tc>
        <w:tc>
          <w:tcPr>
            <w:tcW w:w="1335" w:type="dxa"/>
          </w:tcPr>
          <w:p w14:paraId="1E109068"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 xml:space="preserve">Количина </w:t>
            </w:r>
          </w:p>
        </w:tc>
        <w:tc>
          <w:tcPr>
            <w:tcW w:w="1650" w:type="dxa"/>
          </w:tcPr>
          <w:p w14:paraId="7C80A145"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Јединична цена услуге без ПДВ-а</w:t>
            </w:r>
          </w:p>
        </w:tc>
        <w:tc>
          <w:tcPr>
            <w:tcW w:w="1535" w:type="dxa"/>
          </w:tcPr>
          <w:p w14:paraId="6DB7DCCF"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Јединична цена услуге са ПДВ-ом</w:t>
            </w:r>
          </w:p>
        </w:tc>
        <w:tc>
          <w:tcPr>
            <w:tcW w:w="1555" w:type="dxa"/>
          </w:tcPr>
          <w:p w14:paraId="419EDE12"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Укупна цена услуге без ПДВ-а</w:t>
            </w:r>
            <w:r w:rsidRPr="00FF6773">
              <w:rPr>
                <w:rFonts w:asciiTheme="minorHAnsi" w:eastAsia="Calibri" w:hAnsiTheme="minorHAnsi"/>
                <w:b/>
              </w:rPr>
              <w:t xml:space="preserve"> </w:t>
            </w:r>
          </w:p>
          <w:p w14:paraId="06BA2F89"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(4х5)</w:t>
            </w:r>
          </w:p>
        </w:tc>
        <w:tc>
          <w:tcPr>
            <w:tcW w:w="1333" w:type="dxa"/>
          </w:tcPr>
          <w:p w14:paraId="2FBE49D3"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Укупна цена услуге са ПДВ-ом</w:t>
            </w:r>
          </w:p>
          <w:p w14:paraId="32230031" w14:textId="77777777" w:rsidR="000647F4" w:rsidRPr="00FF6773" w:rsidRDefault="000647F4" w:rsidP="00E80C86">
            <w:pPr>
              <w:spacing w:before="120"/>
              <w:jc w:val="both"/>
              <w:rPr>
                <w:rFonts w:asciiTheme="minorHAnsi" w:eastAsia="Calibri" w:hAnsiTheme="minorHAnsi"/>
                <w:b/>
                <w:lang w:val="sr-Cyrl-RS"/>
              </w:rPr>
            </w:pPr>
            <w:r w:rsidRPr="00FF6773">
              <w:rPr>
                <w:rFonts w:asciiTheme="minorHAnsi" w:eastAsia="Calibri" w:hAnsiTheme="minorHAnsi"/>
                <w:b/>
                <w:lang w:val="sr-Cyrl-RS"/>
              </w:rPr>
              <w:t>(4х6)</w:t>
            </w:r>
          </w:p>
        </w:tc>
      </w:tr>
      <w:tr w:rsidR="000647F4" w:rsidRPr="00AD6D35" w14:paraId="0AA3450E" w14:textId="77777777" w:rsidTr="00E80C86">
        <w:trPr>
          <w:trHeight w:val="318"/>
        </w:trPr>
        <w:tc>
          <w:tcPr>
            <w:tcW w:w="666" w:type="dxa"/>
          </w:tcPr>
          <w:p w14:paraId="215C7EDF" w14:textId="77777777" w:rsidR="000647F4" w:rsidRPr="00AD6D35" w:rsidRDefault="000647F4" w:rsidP="00E80C86">
            <w:pPr>
              <w:spacing w:before="120"/>
              <w:jc w:val="both"/>
              <w:rPr>
                <w:rFonts w:eastAsia="Calibri"/>
                <w:b/>
                <w:lang w:val="sr-Cyrl-RS"/>
              </w:rPr>
            </w:pPr>
            <w:r w:rsidRPr="00AD6D35">
              <w:rPr>
                <w:rFonts w:eastAsia="Calibri"/>
                <w:b/>
                <w:lang w:val="sr-Cyrl-RS"/>
              </w:rPr>
              <w:t>1</w:t>
            </w:r>
          </w:p>
        </w:tc>
        <w:tc>
          <w:tcPr>
            <w:tcW w:w="4233" w:type="dxa"/>
          </w:tcPr>
          <w:p w14:paraId="747BE65C" w14:textId="77777777" w:rsidR="000647F4" w:rsidRPr="00AD6D35" w:rsidRDefault="000647F4" w:rsidP="00E80C86">
            <w:pPr>
              <w:spacing w:before="120"/>
              <w:jc w:val="both"/>
              <w:rPr>
                <w:rFonts w:eastAsia="Calibri"/>
                <w:b/>
                <w:lang w:val="sr-Cyrl-RS"/>
              </w:rPr>
            </w:pPr>
            <w:r w:rsidRPr="00AD6D35">
              <w:rPr>
                <w:rFonts w:eastAsia="Calibri"/>
                <w:b/>
                <w:lang w:val="sr-Cyrl-RS"/>
              </w:rPr>
              <w:t>2</w:t>
            </w:r>
          </w:p>
        </w:tc>
        <w:tc>
          <w:tcPr>
            <w:tcW w:w="1382" w:type="dxa"/>
          </w:tcPr>
          <w:p w14:paraId="50413DD9" w14:textId="77777777" w:rsidR="000647F4" w:rsidRPr="00AD6D35" w:rsidRDefault="000647F4" w:rsidP="00E80C86">
            <w:pPr>
              <w:spacing w:before="120"/>
              <w:jc w:val="both"/>
              <w:rPr>
                <w:rFonts w:eastAsia="Calibri"/>
                <w:b/>
                <w:lang w:val="sr-Cyrl-RS"/>
              </w:rPr>
            </w:pPr>
            <w:r w:rsidRPr="00AD6D35">
              <w:rPr>
                <w:rFonts w:eastAsia="Calibri"/>
                <w:b/>
                <w:lang w:val="sr-Cyrl-RS"/>
              </w:rPr>
              <w:t>3</w:t>
            </w:r>
          </w:p>
        </w:tc>
        <w:tc>
          <w:tcPr>
            <w:tcW w:w="1335" w:type="dxa"/>
          </w:tcPr>
          <w:p w14:paraId="71EE935B" w14:textId="77777777" w:rsidR="000647F4" w:rsidRPr="00AD6D35" w:rsidRDefault="000647F4" w:rsidP="00E80C86">
            <w:pPr>
              <w:spacing w:before="120"/>
              <w:jc w:val="both"/>
              <w:rPr>
                <w:rFonts w:eastAsia="Calibri"/>
                <w:b/>
                <w:lang w:val="sr-Cyrl-RS"/>
              </w:rPr>
            </w:pPr>
            <w:r w:rsidRPr="00AD6D35">
              <w:rPr>
                <w:rFonts w:eastAsia="Calibri"/>
                <w:b/>
                <w:lang w:val="sr-Cyrl-RS"/>
              </w:rPr>
              <w:t>4</w:t>
            </w:r>
          </w:p>
        </w:tc>
        <w:tc>
          <w:tcPr>
            <w:tcW w:w="1650" w:type="dxa"/>
          </w:tcPr>
          <w:p w14:paraId="68980EFB" w14:textId="77777777" w:rsidR="000647F4" w:rsidRPr="00AD6D35" w:rsidRDefault="000647F4" w:rsidP="00E80C86">
            <w:pPr>
              <w:spacing w:before="120"/>
              <w:jc w:val="both"/>
              <w:rPr>
                <w:rFonts w:eastAsia="Calibri"/>
                <w:b/>
                <w:lang w:val="sr-Cyrl-RS"/>
              </w:rPr>
            </w:pPr>
            <w:r w:rsidRPr="00AD6D35">
              <w:rPr>
                <w:rFonts w:eastAsia="Calibri"/>
                <w:b/>
                <w:lang w:val="sr-Cyrl-RS"/>
              </w:rPr>
              <w:t>5</w:t>
            </w:r>
          </w:p>
        </w:tc>
        <w:tc>
          <w:tcPr>
            <w:tcW w:w="1535" w:type="dxa"/>
          </w:tcPr>
          <w:p w14:paraId="2C839604" w14:textId="77777777" w:rsidR="000647F4" w:rsidRPr="00AD6D35" w:rsidRDefault="000647F4" w:rsidP="00E80C86">
            <w:pPr>
              <w:spacing w:before="120"/>
              <w:jc w:val="both"/>
              <w:rPr>
                <w:rFonts w:eastAsia="Calibri"/>
                <w:b/>
                <w:lang w:val="sr-Cyrl-RS"/>
              </w:rPr>
            </w:pPr>
            <w:r w:rsidRPr="00AD6D35">
              <w:rPr>
                <w:rFonts w:eastAsia="Calibri"/>
                <w:b/>
                <w:lang w:val="sr-Cyrl-RS"/>
              </w:rPr>
              <w:t>6</w:t>
            </w:r>
          </w:p>
        </w:tc>
        <w:tc>
          <w:tcPr>
            <w:tcW w:w="1555" w:type="dxa"/>
          </w:tcPr>
          <w:p w14:paraId="4F1EE155" w14:textId="77777777" w:rsidR="000647F4" w:rsidRPr="00AD6D35" w:rsidRDefault="000647F4" w:rsidP="00E80C86">
            <w:pPr>
              <w:spacing w:before="120"/>
              <w:jc w:val="both"/>
              <w:rPr>
                <w:rFonts w:eastAsia="Calibri"/>
                <w:b/>
                <w:lang w:val="sr-Cyrl-RS"/>
              </w:rPr>
            </w:pPr>
            <w:r w:rsidRPr="00AD6D35">
              <w:rPr>
                <w:rFonts w:eastAsia="Calibri"/>
                <w:b/>
                <w:lang w:val="sr-Cyrl-RS"/>
              </w:rPr>
              <w:t xml:space="preserve">7 </w:t>
            </w:r>
          </w:p>
        </w:tc>
        <w:tc>
          <w:tcPr>
            <w:tcW w:w="1333" w:type="dxa"/>
          </w:tcPr>
          <w:p w14:paraId="6EB75776" w14:textId="77777777" w:rsidR="000647F4" w:rsidRPr="00AD6D35" w:rsidRDefault="000647F4" w:rsidP="00E80C86">
            <w:pPr>
              <w:spacing w:before="120"/>
              <w:jc w:val="both"/>
              <w:rPr>
                <w:rFonts w:eastAsia="Calibri"/>
                <w:b/>
                <w:lang w:val="sr-Cyrl-RS"/>
              </w:rPr>
            </w:pPr>
            <w:r w:rsidRPr="00AD6D35">
              <w:rPr>
                <w:rFonts w:eastAsia="Calibri"/>
                <w:b/>
                <w:lang w:val="sr-Cyrl-RS"/>
              </w:rPr>
              <w:t xml:space="preserve">8 </w:t>
            </w:r>
          </w:p>
        </w:tc>
      </w:tr>
      <w:tr w:rsidR="000647F4" w:rsidRPr="00AD6D35" w14:paraId="77FFAE42" w14:textId="77777777" w:rsidTr="000647F4">
        <w:trPr>
          <w:trHeight w:val="718"/>
        </w:trPr>
        <w:tc>
          <w:tcPr>
            <w:tcW w:w="666" w:type="dxa"/>
          </w:tcPr>
          <w:p w14:paraId="349CCEE0" w14:textId="77777777" w:rsidR="000647F4" w:rsidRPr="00AD6D35" w:rsidRDefault="000647F4" w:rsidP="00E80C86">
            <w:pPr>
              <w:spacing w:before="120"/>
              <w:jc w:val="both"/>
              <w:rPr>
                <w:rFonts w:eastAsia="Calibri"/>
                <w:b/>
                <w:lang w:val="sr-Cyrl-RS"/>
              </w:rPr>
            </w:pPr>
            <w:r w:rsidRPr="00AD6D35">
              <w:rPr>
                <w:rFonts w:eastAsia="Calibri"/>
                <w:b/>
                <w:lang w:val="sr-Cyrl-RS"/>
              </w:rPr>
              <w:t>1.</w:t>
            </w:r>
          </w:p>
        </w:tc>
        <w:tc>
          <w:tcPr>
            <w:tcW w:w="4233" w:type="dxa"/>
          </w:tcPr>
          <w:p w14:paraId="7EB94854" w14:textId="69561141" w:rsidR="000647F4" w:rsidRPr="00046B20" w:rsidRDefault="00126582" w:rsidP="00FF6773">
            <w:pPr>
              <w:jc w:val="both"/>
              <w:rPr>
                <w:rFonts w:asciiTheme="minorHAnsi" w:eastAsia="Calibri" w:hAnsiTheme="minorHAnsi" w:cstheme="minorHAnsi"/>
                <w:b/>
                <w:lang w:val="sr-Cyrl-RS"/>
              </w:rPr>
            </w:pPr>
            <w:r w:rsidRPr="00046B20">
              <w:rPr>
                <w:rFonts w:asciiTheme="minorHAnsi" w:eastAsia="Calibri" w:hAnsiTheme="minorHAnsi" w:cstheme="minorHAnsi"/>
                <w:b/>
                <w:lang w:val="sr-Cyrl-RS"/>
              </w:rPr>
              <w:t>ИЗРАЧУН</w:t>
            </w:r>
            <w:r w:rsidR="00FF6773" w:rsidRPr="00046B20">
              <w:rPr>
                <w:rFonts w:asciiTheme="minorHAnsi" w:eastAsia="Calibri" w:hAnsiTheme="minorHAnsi" w:cstheme="minorHAnsi"/>
                <w:b/>
                <w:lang w:val="sr-Cyrl-RS"/>
              </w:rPr>
              <w:t>АВАЊЕ ПРОСЕКА МЕРНИХ ВРЕДНОСТИ</w:t>
            </w:r>
          </w:p>
        </w:tc>
        <w:tc>
          <w:tcPr>
            <w:tcW w:w="1382" w:type="dxa"/>
          </w:tcPr>
          <w:p w14:paraId="2518C05E" w14:textId="7F53CB6F" w:rsidR="000647F4" w:rsidRPr="00046B20" w:rsidRDefault="000647F4"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4198A7BF" w14:textId="7B3CC4B0" w:rsidR="000647F4" w:rsidRPr="00046B20" w:rsidRDefault="000647F4"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18681CD0" w14:textId="77777777" w:rsidR="000647F4" w:rsidRPr="00AD6D35" w:rsidRDefault="000647F4" w:rsidP="00E80C86">
            <w:pPr>
              <w:spacing w:before="120"/>
              <w:jc w:val="both"/>
              <w:rPr>
                <w:rFonts w:asciiTheme="minorHAnsi" w:eastAsia="Calibri" w:hAnsiTheme="minorHAnsi"/>
                <w:b/>
                <w:lang w:val="sr-Cyrl-RS"/>
              </w:rPr>
            </w:pPr>
          </w:p>
        </w:tc>
        <w:tc>
          <w:tcPr>
            <w:tcW w:w="1535" w:type="dxa"/>
          </w:tcPr>
          <w:p w14:paraId="6D26038B" w14:textId="77777777" w:rsidR="000647F4" w:rsidRPr="00AD6D35" w:rsidRDefault="000647F4" w:rsidP="00E80C86">
            <w:pPr>
              <w:spacing w:before="120"/>
              <w:jc w:val="both"/>
              <w:rPr>
                <w:rFonts w:asciiTheme="minorHAnsi" w:eastAsia="Calibri" w:hAnsiTheme="minorHAnsi"/>
                <w:b/>
                <w:lang w:val="sr-Cyrl-RS"/>
              </w:rPr>
            </w:pPr>
          </w:p>
        </w:tc>
        <w:tc>
          <w:tcPr>
            <w:tcW w:w="1555" w:type="dxa"/>
          </w:tcPr>
          <w:p w14:paraId="6662DD3C" w14:textId="77777777" w:rsidR="000647F4" w:rsidRPr="00AD6D35" w:rsidRDefault="000647F4" w:rsidP="00E80C86">
            <w:pPr>
              <w:spacing w:before="120"/>
              <w:jc w:val="both"/>
              <w:rPr>
                <w:rFonts w:asciiTheme="minorHAnsi" w:eastAsia="Calibri" w:hAnsiTheme="minorHAnsi"/>
                <w:b/>
                <w:lang w:val="sr-Cyrl-RS"/>
              </w:rPr>
            </w:pPr>
          </w:p>
        </w:tc>
        <w:tc>
          <w:tcPr>
            <w:tcW w:w="1333" w:type="dxa"/>
          </w:tcPr>
          <w:p w14:paraId="79CE3CCE" w14:textId="77777777" w:rsidR="000647F4" w:rsidRPr="00AD6D35" w:rsidRDefault="000647F4" w:rsidP="00E80C86">
            <w:pPr>
              <w:spacing w:before="120"/>
              <w:jc w:val="both"/>
              <w:rPr>
                <w:rFonts w:asciiTheme="minorHAnsi" w:eastAsia="Calibri" w:hAnsiTheme="minorHAnsi"/>
                <w:b/>
                <w:lang w:val="sr-Cyrl-RS"/>
              </w:rPr>
            </w:pPr>
          </w:p>
        </w:tc>
      </w:tr>
      <w:tr w:rsidR="000647F4" w:rsidRPr="00AD6D35" w14:paraId="575E2C39" w14:textId="77777777" w:rsidTr="000647F4">
        <w:trPr>
          <w:trHeight w:val="843"/>
        </w:trPr>
        <w:tc>
          <w:tcPr>
            <w:tcW w:w="666" w:type="dxa"/>
          </w:tcPr>
          <w:p w14:paraId="0ACFE07A" w14:textId="3742424D" w:rsidR="000647F4" w:rsidRPr="00AD6D35" w:rsidRDefault="000647F4" w:rsidP="00E80C86">
            <w:pPr>
              <w:spacing w:before="120"/>
              <w:jc w:val="both"/>
              <w:rPr>
                <w:rFonts w:eastAsia="Calibri"/>
                <w:b/>
                <w:lang w:val="sr-Cyrl-RS"/>
              </w:rPr>
            </w:pPr>
            <w:r w:rsidRPr="00AD6D35">
              <w:rPr>
                <w:rFonts w:eastAsia="Calibri"/>
                <w:b/>
                <w:lang w:val="sr-Cyrl-RS"/>
              </w:rPr>
              <w:t>2.</w:t>
            </w:r>
          </w:p>
        </w:tc>
        <w:tc>
          <w:tcPr>
            <w:tcW w:w="4233" w:type="dxa"/>
          </w:tcPr>
          <w:p w14:paraId="63E37126" w14:textId="59A37B17" w:rsidR="000647F4" w:rsidRPr="00046B20" w:rsidRDefault="00126582"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ДАЉИНСКО УПРАВЉАЊЕ СТАНИЦАМА ЗА МОНИТОРИНГ КВАЛИТЕТА ВАЗДУХА</w:t>
            </w:r>
          </w:p>
        </w:tc>
        <w:tc>
          <w:tcPr>
            <w:tcW w:w="1382" w:type="dxa"/>
          </w:tcPr>
          <w:p w14:paraId="2778ADED" w14:textId="21166865" w:rsidR="000647F4"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5BB51EE2" w14:textId="7D056ACD" w:rsidR="000647F4" w:rsidRPr="00046B20" w:rsidRDefault="009D3CED"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4E6EB05F" w14:textId="77777777" w:rsidR="000647F4" w:rsidRPr="00AD6D35" w:rsidRDefault="000647F4" w:rsidP="00E80C86">
            <w:pPr>
              <w:spacing w:before="120"/>
              <w:jc w:val="both"/>
              <w:rPr>
                <w:rFonts w:eastAsia="Calibri"/>
                <w:b/>
                <w:lang w:val="sr-Cyrl-RS"/>
              </w:rPr>
            </w:pPr>
          </w:p>
        </w:tc>
        <w:tc>
          <w:tcPr>
            <w:tcW w:w="1535" w:type="dxa"/>
          </w:tcPr>
          <w:p w14:paraId="0771186A" w14:textId="77777777" w:rsidR="000647F4" w:rsidRPr="00AD6D35" w:rsidRDefault="000647F4" w:rsidP="00E80C86">
            <w:pPr>
              <w:spacing w:before="120"/>
              <w:jc w:val="both"/>
              <w:rPr>
                <w:rFonts w:eastAsia="Calibri"/>
                <w:b/>
                <w:lang w:val="sr-Cyrl-RS"/>
              </w:rPr>
            </w:pPr>
          </w:p>
        </w:tc>
        <w:tc>
          <w:tcPr>
            <w:tcW w:w="1555" w:type="dxa"/>
          </w:tcPr>
          <w:p w14:paraId="18C23D34" w14:textId="77777777" w:rsidR="000647F4" w:rsidRPr="00AD6D35" w:rsidRDefault="000647F4" w:rsidP="00E80C86">
            <w:pPr>
              <w:spacing w:before="120"/>
              <w:jc w:val="both"/>
              <w:rPr>
                <w:rFonts w:eastAsia="Calibri"/>
                <w:b/>
                <w:lang w:val="sr-Cyrl-RS"/>
              </w:rPr>
            </w:pPr>
          </w:p>
        </w:tc>
        <w:tc>
          <w:tcPr>
            <w:tcW w:w="1333" w:type="dxa"/>
          </w:tcPr>
          <w:p w14:paraId="6EB2AB2F" w14:textId="77777777" w:rsidR="000647F4" w:rsidRPr="00AD6D35" w:rsidRDefault="000647F4" w:rsidP="00E80C86">
            <w:pPr>
              <w:spacing w:before="120"/>
              <w:jc w:val="both"/>
              <w:rPr>
                <w:rFonts w:eastAsia="Calibri"/>
                <w:b/>
                <w:lang w:val="sr-Cyrl-RS"/>
              </w:rPr>
            </w:pPr>
          </w:p>
        </w:tc>
      </w:tr>
      <w:tr w:rsidR="000647F4" w:rsidRPr="00AD6D35" w14:paraId="73398DA7" w14:textId="77777777" w:rsidTr="000647F4">
        <w:trPr>
          <w:trHeight w:val="698"/>
        </w:trPr>
        <w:tc>
          <w:tcPr>
            <w:tcW w:w="666" w:type="dxa"/>
          </w:tcPr>
          <w:p w14:paraId="379ED38E" w14:textId="63B3D949" w:rsidR="000647F4" w:rsidRPr="00AD6D35" w:rsidRDefault="000647F4" w:rsidP="00E80C86">
            <w:pPr>
              <w:spacing w:before="120"/>
              <w:jc w:val="both"/>
              <w:rPr>
                <w:rFonts w:eastAsia="Calibri"/>
                <w:b/>
                <w:lang w:val="sr-Cyrl-RS"/>
              </w:rPr>
            </w:pPr>
            <w:r w:rsidRPr="00AD6D35">
              <w:rPr>
                <w:rFonts w:eastAsia="Calibri"/>
                <w:b/>
                <w:lang w:val="sr-Cyrl-RS"/>
              </w:rPr>
              <w:t>3.</w:t>
            </w:r>
          </w:p>
        </w:tc>
        <w:tc>
          <w:tcPr>
            <w:tcW w:w="4233" w:type="dxa"/>
          </w:tcPr>
          <w:p w14:paraId="6326C820" w14:textId="502F4D5F" w:rsidR="000647F4" w:rsidRPr="00046B20" w:rsidRDefault="00126582"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ВАЛИДАЦИЈА ПОДАТАКА</w:t>
            </w:r>
          </w:p>
        </w:tc>
        <w:tc>
          <w:tcPr>
            <w:tcW w:w="1382" w:type="dxa"/>
          </w:tcPr>
          <w:p w14:paraId="61D84FC9" w14:textId="774803C5" w:rsidR="000647F4"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4279BBE5" w14:textId="23599183" w:rsidR="000647F4" w:rsidRPr="00046B20" w:rsidRDefault="009D3CED"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532A0CEB" w14:textId="77777777" w:rsidR="000647F4" w:rsidRPr="00AD6D35" w:rsidRDefault="000647F4" w:rsidP="00E80C86">
            <w:pPr>
              <w:spacing w:before="120"/>
              <w:jc w:val="both"/>
              <w:rPr>
                <w:rFonts w:eastAsia="Calibri"/>
                <w:b/>
                <w:lang w:val="sr-Cyrl-RS"/>
              </w:rPr>
            </w:pPr>
          </w:p>
        </w:tc>
        <w:tc>
          <w:tcPr>
            <w:tcW w:w="1535" w:type="dxa"/>
          </w:tcPr>
          <w:p w14:paraId="0F3E6D37" w14:textId="77777777" w:rsidR="000647F4" w:rsidRPr="00AD6D35" w:rsidRDefault="000647F4" w:rsidP="00E80C86">
            <w:pPr>
              <w:spacing w:before="120"/>
              <w:jc w:val="both"/>
              <w:rPr>
                <w:rFonts w:eastAsia="Calibri"/>
                <w:b/>
                <w:lang w:val="sr-Cyrl-RS"/>
              </w:rPr>
            </w:pPr>
          </w:p>
        </w:tc>
        <w:tc>
          <w:tcPr>
            <w:tcW w:w="1555" w:type="dxa"/>
          </w:tcPr>
          <w:p w14:paraId="68F08249" w14:textId="77777777" w:rsidR="000647F4" w:rsidRPr="00AD6D35" w:rsidRDefault="000647F4" w:rsidP="00E80C86">
            <w:pPr>
              <w:spacing w:before="120"/>
              <w:jc w:val="both"/>
              <w:rPr>
                <w:rFonts w:eastAsia="Calibri"/>
                <w:b/>
                <w:lang w:val="sr-Cyrl-RS"/>
              </w:rPr>
            </w:pPr>
          </w:p>
        </w:tc>
        <w:tc>
          <w:tcPr>
            <w:tcW w:w="1333" w:type="dxa"/>
          </w:tcPr>
          <w:p w14:paraId="6DC32A45" w14:textId="77777777" w:rsidR="000647F4" w:rsidRPr="00AD6D35" w:rsidRDefault="000647F4" w:rsidP="00E80C86">
            <w:pPr>
              <w:spacing w:before="120"/>
              <w:jc w:val="both"/>
              <w:rPr>
                <w:rFonts w:eastAsia="Calibri"/>
                <w:b/>
                <w:lang w:val="sr-Cyrl-RS"/>
              </w:rPr>
            </w:pPr>
          </w:p>
        </w:tc>
      </w:tr>
      <w:tr w:rsidR="000647F4" w:rsidRPr="00AD6D35" w14:paraId="73564FD6" w14:textId="77777777" w:rsidTr="000647F4">
        <w:trPr>
          <w:trHeight w:val="708"/>
        </w:trPr>
        <w:tc>
          <w:tcPr>
            <w:tcW w:w="666" w:type="dxa"/>
          </w:tcPr>
          <w:p w14:paraId="595BC102" w14:textId="114FB8EB" w:rsidR="000647F4" w:rsidRPr="00AD6D35" w:rsidRDefault="000647F4" w:rsidP="00E80C86">
            <w:pPr>
              <w:spacing w:before="120"/>
              <w:jc w:val="both"/>
              <w:rPr>
                <w:rFonts w:eastAsia="Calibri"/>
                <w:b/>
                <w:lang w:val="sr-Cyrl-RS"/>
              </w:rPr>
            </w:pPr>
            <w:r w:rsidRPr="00AD6D35">
              <w:rPr>
                <w:rFonts w:eastAsia="Calibri"/>
                <w:b/>
                <w:lang w:val="sr-Cyrl-RS"/>
              </w:rPr>
              <w:t>4.</w:t>
            </w:r>
          </w:p>
        </w:tc>
        <w:tc>
          <w:tcPr>
            <w:tcW w:w="4233" w:type="dxa"/>
          </w:tcPr>
          <w:p w14:paraId="30085C25" w14:textId="7B21EDEC" w:rsidR="000647F4" w:rsidRPr="00046B20" w:rsidRDefault="00126582"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 xml:space="preserve">ФУНКЦИОНАЛНА ПРОВЕРА РАДА АНАЛИЗАТОРА </w:t>
            </w:r>
          </w:p>
        </w:tc>
        <w:tc>
          <w:tcPr>
            <w:tcW w:w="1382" w:type="dxa"/>
          </w:tcPr>
          <w:p w14:paraId="4BC3B8EE" w14:textId="7BE57B58" w:rsidR="000647F4"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2E9A52DC" w14:textId="304878A8" w:rsidR="000647F4" w:rsidRPr="00046B20" w:rsidRDefault="009D3CED"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716997F0" w14:textId="77777777" w:rsidR="000647F4" w:rsidRPr="00AD6D35" w:rsidRDefault="000647F4" w:rsidP="00E80C86">
            <w:pPr>
              <w:spacing w:before="120"/>
              <w:jc w:val="both"/>
              <w:rPr>
                <w:rFonts w:eastAsia="Calibri"/>
                <w:b/>
                <w:lang w:val="sr-Cyrl-RS"/>
              </w:rPr>
            </w:pPr>
          </w:p>
        </w:tc>
        <w:tc>
          <w:tcPr>
            <w:tcW w:w="1535" w:type="dxa"/>
          </w:tcPr>
          <w:p w14:paraId="7AF6C01B" w14:textId="77777777" w:rsidR="000647F4" w:rsidRPr="00AD6D35" w:rsidRDefault="000647F4" w:rsidP="00E80C86">
            <w:pPr>
              <w:spacing w:before="120"/>
              <w:jc w:val="both"/>
              <w:rPr>
                <w:rFonts w:eastAsia="Calibri"/>
                <w:b/>
                <w:lang w:val="sr-Cyrl-RS"/>
              </w:rPr>
            </w:pPr>
          </w:p>
        </w:tc>
        <w:tc>
          <w:tcPr>
            <w:tcW w:w="1555" w:type="dxa"/>
          </w:tcPr>
          <w:p w14:paraId="6734B7A1" w14:textId="77777777" w:rsidR="000647F4" w:rsidRPr="00AD6D35" w:rsidRDefault="000647F4" w:rsidP="00E80C86">
            <w:pPr>
              <w:spacing w:before="120"/>
              <w:jc w:val="both"/>
              <w:rPr>
                <w:rFonts w:eastAsia="Calibri"/>
                <w:b/>
                <w:lang w:val="sr-Cyrl-RS"/>
              </w:rPr>
            </w:pPr>
          </w:p>
        </w:tc>
        <w:tc>
          <w:tcPr>
            <w:tcW w:w="1333" w:type="dxa"/>
          </w:tcPr>
          <w:p w14:paraId="6C758403" w14:textId="77777777" w:rsidR="000647F4" w:rsidRPr="00AD6D35" w:rsidRDefault="000647F4" w:rsidP="00E80C86">
            <w:pPr>
              <w:spacing w:before="120"/>
              <w:jc w:val="both"/>
              <w:rPr>
                <w:rFonts w:eastAsia="Calibri"/>
                <w:b/>
                <w:lang w:val="sr-Cyrl-RS"/>
              </w:rPr>
            </w:pPr>
          </w:p>
        </w:tc>
      </w:tr>
      <w:tr w:rsidR="000647F4" w:rsidRPr="00AD6D35" w14:paraId="154CB440" w14:textId="77777777" w:rsidTr="000647F4">
        <w:trPr>
          <w:trHeight w:val="833"/>
        </w:trPr>
        <w:tc>
          <w:tcPr>
            <w:tcW w:w="666" w:type="dxa"/>
          </w:tcPr>
          <w:p w14:paraId="20B515FF" w14:textId="7C212E24" w:rsidR="000647F4" w:rsidRPr="00AD6D35" w:rsidRDefault="000647F4" w:rsidP="00E80C86">
            <w:pPr>
              <w:spacing w:before="120"/>
              <w:jc w:val="both"/>
              <w:rPr>
                <w:rFonts w:eastAsia="Calibri"/>
                <w:b/>
                <w:lang w:val="sr-Cyrl-RS"/>
              </w:rPr>
            </w:pPr>
            <w:r w:rsidRPr="00AD6D35">
              <w:rPr>
                <w:rFonts w:eastAsia="Calibri"/>
                <w:b/>
                <w:lang w:val="sr-Cyrl-RS"/>
              </w:rPr>
              <w:t>5.</w:t>
            </w:r>
          </w:p>
        </w:tc>
        <w:tc>
          <w:tcPr>
            <w:tcW w:w="4233" w:type="dxa"/>
          </w:tcPr>
          <w:p w14:paraId="5E1989B0" w14:textId="221A52B1" w:rsidR="000647F4" w:rsidRPr="00046B20" w:rsidRDefault="00126582"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 xml:space="preserve">ЕВИДЕНЦИЈА И КОНТРОЛА СЕРВИСНИХ ИНТЕРВЕНЦИЈА </w:t>
            </w:r>
          </w:p>
        </w:tc>
        <w:tc>
          <w:tcPr>
            <w:tcW w:w="1382" w:type="dxa"/>
          </w:tcPr>
          <w:p w14:paraId="14C40BAB" w14:textId="26186A08" w:rsidR="000647F4"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400053B9" w14:textId="23680F94" w:rsidR="000647F4" w:rsidRPr="00046B20" w:rsidRDefault="009D3CED"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6798A750" w14:textId="77777777" w:rsidR="000647F4" w:rsidRPr="00AD6D35" w:rsidRDefault="000647F4" w:rsidP="00E80C86">
            <w:pPr>
              <w:spacing w:before="120"/>
              <w:jc w:val="both"/>
              <w:rPr>
                <w:rFonts w:eastAsia="Calibri"/>
                <w:b/>
                <w:lang w:val="sr-Cyrl-RS"/>
              </w:rPr>
            </w:pPr>
          </w:p>
        </w:tc>
        <w:tc>
          <w:tcPr>
            <w:tcW w:w="1535" w:type="dxa"/>
          </w:tcPr>
          <w:p w14:paraId="6657905C" w14:textId="77777777" w:rsidR="000647F4" w:rsidRPr="00AD6D35" w:rsidRDefault="000647F4" w:rsidP="00E80C86">
            <w:pPr>
              <w:spacing w:before="120"/>
              <w:jc w:val="both"/>
              <w:rPr>
                <w:rFonts w:eastAsia="Calibri"/>
                <w:b/>
                <w:lang w:val="sr-Cyrl-RS"/>
              </w:rPr>
            </w:pPr>
          </w:p>
        </w:tc>
        <w:tc>
          <w:tcPr>
            <w:tcW w:w="1555" w:type="dxa"/>
          </w:tcPr>
          <w:p w14:paraId="484A13A1" w14:textId="77777777" w:rsidR="000647F4" w:rsidRPr="00AD6D35" w:rsidRDefault="000647F4" w:rsidP="00E80C86">
            <w:pPr>
              <w:spacing w:before="120"/>
              <w:jc w:val="both"/>
              <w:rPr>
                <w:rFonts w:eastAsia="Calibri"/>
                <w:b/>
                <w:lang w:val="sr-Cyrl-RS"/>
              </w:rPr>
            </w:pPr>
          </w:p>
        </w:tc>
        <w:tc>
          <w:tcPr>
            <w:tcW w:w="1333" w:type="dxa"/>
          </w:tcPr>
          <w:p w14:paraId="5CDFEB24" w14:textId="77777777" w:rsidR="000647F4" w:rsidRPr="00AD6D35" w:rsidRDefault="000647F4" w:rsidP="00E80C86">
            <w:pPr>
              <w:spacing w:before="120"/>
              <w:jc w:val="both"/>
              <w:rPr>
                <w:rFonts w:eastAsia="Calibri"/>
                <w:b/>
                <w:lang w:val="sr-Cyrl-RS"/>
              </w:rPr>
            </w:pPr>
          </w:p>
        </w:tc>
      </w:tr>
      <w:tr w:rsidR="00866056" w:rsidRPr="00AD6D35" w14:paraId="3BA5D713" w14:textId="77777777" w:rsidTr="000647F4">
        <w:trPr>
          <w:trHeight w:val="702"/>
        </w:trPr>
        <w:tc>
          <w:tcPr>
            <w:tcW w:w="666" w:type="dxa"/>
          </w:tcPr>
          <w:p w14:paraId="321E9ECF" w14:textId="52349A71" w:rsidR="00866056" w:rsidRPr="00AD6D35" w:rsidRDefault="00866056" w:rsidP="00E80C86">
            <w:pPr>
              <w:spacing w:before="120"/>
              <w:jc w:val="both"/>
              <w:rPr>
                <w:rFonts w:eastAsia="Calibri"/>
                <w:b/>
                <w:lang w:val="sr-Cyrl-RS"/>
              </w:rPr>
            </w:pPr>
            <w:r w:rsidRPr="00AD6D35">
              <w:rPr>
                <w:rFonts w:eastAsia="Calibri"/>
                <w:b/>
                <w:lang w:val="sr-Cyrl-RS"/>
              </w:rPr>
              <w:t>6.</w:t>
            </w:r>
          </w:p>
        </w:tc>
        <w:tc>
          <w:tcPr>
            <w:tcW w:w="4233" w:type="dxa"/>
          </w:tcPr>
          <w:p w14:paraId="5BBF4723" w14:textId="054CD76B" w:rsidR="00866056" w:rsidRPr="00046B20" w:rsidRDefault="00126582"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УПРАВЉАЊЕ ЗАЛИХАМА ПОТРОШНОГ МАТЕРИЈАЛА И РЕЗЕРВНИХ ДЕЛОВА</w:t>
            </w:r>
          </w:p>
        </w:tc>
        <w:tc>
          <w:tcPr>
            <w:tcW w:w="1382" w:type="dxa"/>
          </w:tcPr>
          <w:p w14:paraId="5418DEAF" w14:textId="4DCBA0C9" w:rsidR="00866056"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5923B8AA" w14:textId="38E73245" w:rsidR="00866056" w:rsidRPr="00046B20" w:rsidRDefault="009D3CED"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4A702A79" w14:textId="77777777" w:rsidR="00866056" w:rsidRPr="00AD6D35" w:rsidRDefault="00866056" w:rsidP="00E80C86">
            <w:pPr>
              <w:spacing w:before="120"/>
              <w:jc w:val="both"/>
              <w:rPr>
                <w:rFonts w:eastAsia="Calibri"/>
                <w:b/>
                <w:lang w:val="sr-Cyrl-RS"/>
              </w:rPr>
            </w:pPr>
          </w:p>
        </w:tc>
        <w:tc>
          <w:tcPr>
            <w:tcW w:w="1535" w:type="dxa"/>
          </w:tcPr>
          <w:p w14:paraId="4C1A4031" w14:textId="77777777" w:rsidR="00866056" w:rsidRPr="00AD6D35" w:rsidRDefault="00866056" w:rsidP="00E80C86">
            <w:pPr>
              <w:spacing w:before="120"/>
              <w:jc w:val="both"/>
              <w:rPr>
                <w:rFonts w:eastAsia="Calibri"/>
                <w:b/>
                <w:lang w:val="sr-Cyrl-RS"/>
              </w:rPr>
            </w:pPr>
          </w:p>
        </w:tc>
        <w:tc>
          <w:tcPr>
            <w:tcW w:w="1555" w:type="dxa"/>
          </w:tcPr>
          <w:p w14:paraId="261D88A5" w14:textId="77777777" w:rsidR="00866056" w:rsidRPr="00AD6D35" w:rsidRDefault="00866056" w:rsidP="00E80C86">
            <w:pPr>
              <w:spacing w:before="120"/>
              <w:jc w:val="both"/>
              <w:rPr>
                <w:rFonts w:eastAsia="Calibri"/>
                <w:b/>
                <w:lang w:val="sr-Cyrl-RS"/>
              </w:rPr>
            </w:pPr>
          </w:p>
        </w:tc>
        <w:tc>
          <w:tcPr>
            <w:tcW w:w="1333" w:type="dxa"/>
          </w:tcPr>
          <w:p w14:paraId="560FEA8C" w14:textId="77777777" w:rsidR="00866056" w:rsidRPr="00AD6D35" w:rsidRDefault="00866056" w:rsidP="00E80C86">
            <w:pPr>
              <w:spacing w:before="120"/>
              <w:jc w:val="both"/>
              <w:rPr>
                <w:rFonts w:eastAsia="Calibri"/>
                <w:b/>
                <w:lang w:val="sr-Cyrl-RS"/>
              </w:rPr>
            </w:pPr>
          </w:p>
        </w:tc>
      </w:tr>
      <w:tr w:rsidR="00866056" w:rsidRPr="00AD6D35" w14:paraId="2B75B24F" w14:textId="77777777" w:rsidTr="000647F4">
        <w:trPr>
          <w:trHeight w:val="702"/>
        </w:trPr>
        <w:tc>
          <w:tcPr>
            <w:tcW w:w="666" w:type="dxa"/>
          </w:tcPr>
          <w:p w14:paraId="525EE1E0" w14:textId="7D8AA941" w:rsidR="00866056" w:rsidRPr="00AD6D35" w:rsidRDefault="00866056" w:rsidP="00E80C86">
            <w:pPr>
              <w:spacing w:before="120"/>
              <w:jc w:val="both"/>
              <w:rPr>
                <w:rFonts w:eastAsia="Calibri"/>
                <w:b/>
                <w:lang w:val="sr-Cyrl-RS"/>
              </w:rPr>
            </w:pPr>
            <w:r w:rsidRPr="00AD6D35">
              <w:rPr>
                <w:rFonts w:eastAsia="Calibri"/>
                <w:b/>
                <w:lang w:val="sr-Cyrl-RS"/>
              </w:rPr>
              <w:t>7.</w:t>
            </w:r>
          </w:p>
        </w:tc>
        <w:tc>
          <w:tcPr>
            <w:tcW w:w="4233" w:type="dxa"/>
          </w:tcPr>
          <w:p w14:paraId="1D0C3B53" w14:textId="2AF4B1F9" w:rsidR="00866056" w:rsidRPr="00046B20" w:rsidRDefault="00126582" w:rsidP="00866056">
            <w:pPr>
              <w:spacing w:before="120"/>
              <w:jc w:val="both"/>
              <w:rPr>
                <w:rFonts w:asciiTheme="minorHAnsi" w:eastAsia="Calibri" w:hAnsiTheme="minorHAnsi"/>
                <w:b/>
                <w:lang w:val="sr-Cyrl-RS"/>
              </w:rPr>
            </w:pPr>
            <w:r w:rsidRPr="00046B20">
              <w:rPr>
                <w:rFonts w:asciiTheme="minorHAnsi" w:eastAsia="Calibri" w:hAnsiTheme="minorHAnsi"/>
                <w:b/>
                <w:lang w:val="sr-Cyrl-RS"/>
              </w:rPr>
              <w:t>СЕРВИСНО ПОДЕШАВАЊЕ ЛОКАЛНИХ ЈЕДИНИЦА ЗА ПРИКУПЉАЊЕ ПОДАТАКА</w:t>
            </w:r>
          </w:p>
        </w:tc>
        <w:tc>
          <w:tcPr>
            <w:tcW w:w="1382" w:type="dxa"/>
          </w:tcPr>
          <w:p w14:paraId="794C96AC" w14:textId="4D8BE5BA" w:rsidR="00866056"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0A3D352E" w14:textId="13275700" w:rsidR="00866056" w:rsidRPr="00046B20" w:rsidRDefault="009D3CED" w:rsidP="00634097">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692DE061" w14:textId="77777777" w:rsidR="00866056" w:rsidRPr="00AD6D35" w:rsidRDefault="00866056" w:rsidP="00E80C86">
            <w:pPr>
              <w:spacing w:before="120"/>
              <w:jc w:val="both"/>
              <w:rPr>
                <w:rFonts w:eastAsia="Calibri"/>
                <w:b/>
                <w:lang w:val="sr-Cyrl-RS"/>
              </w:rPr>
            </w:pPr>
          </w:p>
        </w:tc>
        <w:tc>
          <w:tcPr>
            <w:tcW w:w="1535" w:type="dxa"/>
          </w:tcPr>
          <w:p w14:paraId="2005CBB2" w14:textId="77777777" w:rsidR="00866056" w:rsidRPr="00AD6D35" w:rsidRDefault="00866056" w:rsidP="00E80C86">
            <w:pPr>
              <w:spacing w:before="120"/>
              <w:jc w:val="both"/>
              <w:rPr>
                <w:rFonts w:eastAsia="Calibri"/>
                <w:b/>
                <w:lang w:val="sr-Cyrl-RS"/>
              </w:rPr>
            </w:pPr>
          </w:p>
        </w:tc>
        <w:tc>
          <w:tcPr>
            <w:tcW w:w="1555" w:type="dxa"/>
          </w:tcPr>
          <w:p w14:paraId="19643911" w14:textId="77777777" w:rsidR="00866056" w:rsidRPr="00AD6D35" w:rsidRDefault="00866056" w:rsidP="00E80C86">
            <w:pPr>
              <w:spacing w:before="120"/>
              <w:jc w:val="both"/>
              <w:rPr>
                <w:rFonts w:eastAsia="Calibri"/>
                <w:b/>
                <w:lang w:val="sr-Cyrl-RS"/>
              </w:rPr>
            </w:pPr>
          </w:p>
        </w:tc>
        <w:tc>
          <w:tcPr>
            <w:tcW w:w="1333" w:type="dxa"/>
          </w:tcPr>
          <w:p w14:paraId="34EE0D01" w14:textId="77777777" w:rsidR="00866056" w:rsidRPr="00AD6D35" w:rsidRDefault="00866056" w:rsidP="00E80C86">
            <w:pPr>
              <w:spacing w:before="120"/>
              <w:jc w:val="both"/>
              <w:rPr>
                <w:rFonts w:eastAsia="Calibri"/>
                <w:b/>
                <w:lang w:val="sr-Cyrl-RS"/>
              </w:rPr>
            </w:pPr>
          </w:p>
        </w:tc>
      </w:tr>
      <w:tr w:rsidR="000647F4" w:rsidRPr="00AD6D35" w14:paraId="55A01FBD" w14:textId="77777777" w:rsidTr="000647F4">
        <w:trPr>
          <w:trHeight w:val="702"/>
        </w:trPr>
        <w:tc>
          <w:tcPr>
            <w:tcW w:w="666" w:type="dxa"/>
          </w:tcPr>
          <w:p w14:paraId="60B86F50" w14:textId="74EB5017" w:rsidR="000647F4" w:rsidRPr="00AD6D35" w:rsidRDefault="00866056" w:rsidP="00E80C86">
            <w:pPr>
              <w:spacing w:before="120"/>
              <w:jc w:val="both"/>
              <w:rPr>
                <w:rFonts w:eastAsia="Calibri"/>
                <w:b/>
                <w:lang w:val="sr-Cyrl-RS"/>
              </w:rPr>
            </w:pPr>
            <w:r w:rsidRPr="00AD6D35">
              <w:rPr>
                <w:rFonts w:eastAsia="Calibri"/>
                <w:b/>
                <w:lang w:val="sr-Cyrl-RS"/>
              </w:rPr>
              <w:lastRenderedPageBreak/>
              <w:t xml:space="preserve">8.  </w:t>
            </w:r>
          </w:p>
        </w:tc>
        <w:tc>
          <w:tcPr>
            <w:tcW w:w="4233" w:type="dxa"/>
          </w:tcPr>
          <w:p w14:paraId="1E933179" w14:textId="14B2CF47" w:rsidR="000647F4" w:rsidRPr="00046B20" w:rsidRDefault="00126582"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КОМПАТИБИЛНОСТ СА ГИС СИСТЕМОМ</w:t>
            </w:r>
          </w:p>
        </w:tc>
        <w:tc>
          <w:tcPr>
            <w:tcW w:w="1382" w:type="dxa"/>
          </w:tcPr>
          <w:p w14:paraId="0FDDA788" w14:textId="4444175B" w:rsidR="000647F4" w:rsidRPr="00046B20" w:rsidRDefault="00C6477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4570C534" w14:textId="67415165" w:rsidR="000647F4" w:rsidRPr="00046B20" w:rsidRDefault="0063409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124A2998" w14:textId="77777777" w:rsidR="000647F4" w:rsidRPr="00AD6D35" w:rsidRDefault="000647F4" w:rsidP="00E80C86">
            <w:pPr>
              <w:spacing w:before="120"/>
              <w:jc w:val="both"/>
              <w:rPr>
                <w:rFonts w:eastAsia="Calibri"/>
                <w:b/>
                <w:lang w:val="sr-Cyrl-RS"/>
              </w:rPr>
            </w:pPr>
          </w:p>
        </w:tc>
        <w:tc>
          <w:tcPr>
            <w:tcW w:w="1535" w:type="dxa"/>
          </w:tcPr>
          <w:p w14:paraId="422A6D8E" w14:textId="77777777" w:rsidR="000647F4" w:rsidRPr="00AD6D35" w:rsidRDefault="000647F4" w:rsidP="00E80C86">
            <w:pPr>
              <w:spacing w:before="120"/>
              <w:jc w:val="both"/>
              <w:rPr>
                <w:rFonts w:eastAsia="Calibri"/>
                <w:b/>
                <w:lang w:val="sr-Cyrl-RS"/>
              </w:rPr>
            </w:pPr>
          </w:p>
        </w:tc>
        <w:tc>
          <w:tcPr>
            <w:tcW w:w="1555" w:type="dxa"/>
          </w:tcPr>
          <w:p w14:paraId="70B9C968" w14:textId="77777777" w:rsidR="000647F4" w:rsidRPr="00AD6D35" w:rsidRDefault="000647F4" w:rsidP="00E80C86">
            <w:pPr>
              <w:spacing w:before="120"/>
              <w:jc w:val="both"/>
              <w:rPr>
                <w:rFonts w:eastAsia="Calibri"/>
                <w:b/>
                <w:lang w:val="sr-Cyrl-RS"/>
              </w:rPr>
            </w:pPr>
          </w:p>
        </w:tc>
        <w:tc>
          <w:tcPr>
            <w:tcW w:w="1333" w:type="dxa"/>
          </w:tcPr>
          <w:p w14:paraId="22709F68" w14:textId="77777777" w:rsidR="000647F4" w:rsidRPr="00AD6D35" w:rsidRDefault="000647F4" w:rsidP="00E80C86">
            <w:pPr>
              <w:spacing w:before="120"/>
              <w:jc w:val="both"/>
              <w:rPr>
                <w:rFonts w:eastAsia="Calibri"/>
                <w:b/>
                <w:lang w:val="sr-Cyrl-RS"/>
              </w:rPr>
            </w:pPr>
          </w:p>
        </w:tc>
      </w:tr>
      <w:tr w:rsidR="00AD6D35" w:rsidRPr="00AD6D35" w14:paraId="04258113" w14:textId="77777777" w:rsidTr="00AD6D35">
        <w:trPr>
          <w:trHeight w:val="702"/>
        </w:trPr>
        <w:tc>
          <w:tcPr>
            <w:tcW w:w="666" w:type="dxa"/>
          </w:tcPr>
          <w:p w14:paraId="62017A3B" w14:textId="479AB713" w:rsidR="00634097" w:rsidRPr="00AD6D35" w:rsidRDefault="00FF6773" w:rsidP="00E80C86">
            <w:pPr>
              <w:spacing w:before="120"/>
              <w:jc w:val="both"/>
              <w:rPr>
                <w:rFonts w:eastAsia="Calibri"/>
                <w:b/>
                <w:lang w:val="sr-Cyrl-RS"/>
              </w:rPr>
            </w:pPr>
            <w:r>
              <w:rPr>
                <w:rFonts w:eastAsia="Calibri"/>
                <w:b/>
                <w:lang w:val="sr-Cyrl-RS"/>
              </w:rPr>
              <w:t>9.</w:t>
            </w:r>
          </w:p>
        </w:tc>
        <w:tc>
          <w:tcPr>
            <w:tcW w:w="4233" w:type="dxa"/>
            <w:shd w:val="clear" w:color="auto" w:fill="FFFFFF" w:themeFill="background1"/>
          </w:tcPr>
          <w:p w14:paraId="6DBB0452" w14:textId="27EBAE83" w:rsidR="00634097" w:rsidRPr="00046B20" w:rsidRDefault="00126582" w:rsidP="00634097">
            <w:pPr>
              <w:spacing w:before="120"/>
              <w:jc w:val="both"/>
              <w:rPr>
                <w:rFonts w:asciiTheme="minorHAnsi" w:eastAsia="Calibri" w:hAnsiTheme="minorHAnsi"/>
                <w:b/>
                <w:lang w:val="sr-Cyrl-RS"/>
              </w:rPr>
            </w:pPr>
            <w:r w:rsidRPr="00046B20">
              <w:rPr>
                <w:rFonts w:asciiTheme="minorHAnsi" w:eastAsia="Calibri" w:hAnsiTheme="minorHAnsi"/>
                <w:b/>
                <w:lang w:val="sr-Cyrl-RS"/>
              </w:rPr>
              <w:t>ЈАВНИ ПРИКАЗ</w:t>
            </w:r>
          </w:p>
        </w:tc>
        <w:tc>
          <w:tcPr>
            <w:tcW w:w="1382" w:type="dxa"/>
            <w:shd w:val="clear" w:color="auto" w:fill="FFFFFF" w:themeFill="background1"/>
          </w:tcPr>
          <w:p w14:paraId="3AA1A44B" w14:textId="3A95869D" w:rsidR="00634097" w:rsidRPr="00046B20" w:rsidRDefault="0063409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shd w:val="clear" w:color="auto" w:fill="FFFFFF" w:themeFill="background1"/>
          </w:tcPr>
          <w:p w14:paraId="6628974D" w14:textId="4FDC8AF3" w:rsidR="00634097" w:rsidRPr="00046B20" w:rsidRDefault="00634097" w:rsidP="00E80C86">
            <w:pPr>
              <w:spacing w:before="120"/>
              <w:jc w:val="both"/>
              <w:rPr>
                <w:rFonts w:asciiTheme="minorHAnsi" w:eastAsia="Calibri" w:hAnsiTheme="minorHAnsi"/>
                <w:b/>
                <w:lang w:val="sr-Cyrl-RS"/>
              </w:rPr>
            </w:pPr>
            <w:r w:rsidRPr="00046B20">
              <w:rPr>
                <w:rFonts w:asciiTheme="minorHAnsi" w:eastAsia="Calibri" w:hAnsiTheme="minorHAnsi"/>
                <w:b/>
                <w:lang w:val="sr-Cyrl-RS"/>
              </w:rPr>
              <w:t>1</w:t>
            </w:r>
          </w:p>
        </w:tc>
        <w:tc>
          <w:tcPr>
            <w:tcW w:w="1650" w:type="dxa"/>
          </w:tcPr>
          <w:p w14:paraId="3E415ECE" w14:textId="77777777" w:rsidR="00634097" w:rsidRPr="00AD6D35" w:rsidRDefault="00634097" w:rsidP="00E80C86">
            <w:pPr>
              <w:spacing w:before="120"/>
              <w:jc w:val="both"/>
              <w:rPr>
                <w:rFonts w:eastAsia="Calibri"/>
                <w:b/>
                <w:lang w:val="sr-Cyrl-RS"/>
              </w:rPr>
            </w:pPr>
          </w:p>
        </w:tc>
        <w:tc>
          <w:tcPr>
            <w:tcW w:w="1535" w:type="dxa"/>
          </w:tcPr>
          <w:p w14:paraId="6CDEEC03" w14:textId="77777777" w:rsidR="00634097" w:rsidRPr="00AD6D35" w:rsidRDefault="00634097" w:rsidP="00E80C86">
            <w:pPr>
              <w:spacing w:before="120"/>
              <w:jc w:val="both"/>
              <w:rPr>
                <w:rFonts w:eastAsia="Calibri"/>
                <w:b/>
                <w:lang w:val="sr-Cyrl-RS"/>
              </w:rPr>
            </w:pPr>
          </w:p>
        </w:tc>
        <w:tc>
          <w:tcPr>
            <w:tcW w:w="1555" w:type="dxa"/>
          </w:tcPr>
          <w:p w14:paraId="3F110D80" w14:textId="77777777" w:rsidR="00634097" w:rsidRPr="00AD6D35" w:rsidRDefault="00634097" w:rsidP="00E80C86">
            <w:pPr>
              <w:spacing w:before="120"/>
              <w:jc w:val="both"/>
              <w:rPr>
                <w:rFonts w:eastAsia="Calibri"/>
                <w:b/>
                <w:lang w:val="sr-Cyrl-RS"/>
              </w:rPr>
            </w:pPr>
          </w:p>
        </w:tc>
        <w:tc>
          <w:tcPr>
            <w:tcW w:w="1333" w:type="dxa"/>
          </w:tcPr>
          <w:p w14:paraId="0C3FBC3F" w14:textId="77777777" w:rsidR="00634097" w:rsidRPr="00AD6D35" w:rsidRDefault="00634097" w:rsidP="00E80C86">
            <w:pPr>
              <w:spacing w:before="120"/>
              <w:jc w:val="both"/>
              <w:rPr>
                <w:rFonts w:eastAsia="Calibri"/>
                <w:b/>
                <w:lang w:val="sr-Cyrl-RS"/>
              </w:rPr>
            </w:pPr>
          </w:p>
        </w:tc>
      </w:tr>
      <w:tr w:rsidR="00FF6773" w:rsidRPr="00AD6D35" w14:paraId="6D7F61F3" w14:textId="77777777" w:rsidTr="00FF6773">
        <w:trPr>
          <w:trHeight w:val="427"/>
        </w:trPr>
        <w:tc>
          <w:tcPr>
            <w:tcW w:w="666" w:type="dxa"/>
          </w:tcPr>
          <w:p w14:paraId="26CD0AE5" w14:textId="00F0C17F" w:rsidR="00FF6773" w:rsidRPr="00046B20" w:rsidRDefault="00FF6773" w:rsidP="00FF6773">
            <w:pPr>
              <w:spacing w:before="120"/>
              <w:jc w:val="both"/>
              <w:rPr>
                <w:rFonts w:eastAsia="Calibri"/>
                <w:b/>
                <w:lang w:val="sr-Cyrl-RS"/>
              </w:rPr>
            </w:pPr>
            <w:r w:rsidRPr="00046B20">
              <w:rPr>
                <w:rFonts w:eastAsia="Calibri"/>
                <w:b/>
                <w:lang w:val="sr-Cyrl-RS"/>
              </w:rPr>
              <w:t xml:space="preserve">10. </w:t>
            </w:r>
          </w:p>
        </w:tc>
        <w:tc>
          <w:tcPr>
            <w:tcW w:w="4233" w:type="dxa"/>
          </w:tcPr>
          <w:p w14:paraId="476A8F2B" w14:textId="2F3BC2F6" w:rsidR="00FF6773" w:rsidRPr="00046B20" w:rsidRDefault="00FF6773" w:rsidP="00FF6773">
            <w:pPr>
              <w:spacing w:before="120"/>
              <w:jc w:val="both"/>
              <w:rPr>
                <w:rFonts w:asciiTheme="minorHAnsi" w:eastAsia="Calibri" w:hAnsiTheme="minorHAnsi"/>
                <w:b/>
                <w:lang w:val="sr-Cyrl-RS"/>
              </w:rPr>
            </w:pPr>
            <w:r w:rsidRPr="00046B20">
              <w:rPr>
                <w:rFonts w:asciiTheme="minorHAnsi" w:eastAsia="Calibri" w:hAnsiTheme="minorHAnsi"/>
                <w:b/>
                <w:lang w:val="sr-Cyrl-RS"/>
              </w:rPr>
              <w:t>УНАПРЕЂЕЊЕ ЦЕНТРАЛНОГ СИСТЕМА ЗА ПРИКУПЉАЊЕ И ОБРАДУ ПОДАТАКА У ЛОКАЛНОЈ МРЕЖИ</w:t>
            </w:r>
          </w:p>
        </w:tc>
        <w:tc>
          <w:tcPr>
            <w:tcW w:w="1382" w:type="dxa"/>
          </w:tcPr>
          <w:p w14:paraId="5E032F06" w14:textId="7B9196F8" w:rsidR="00FF6773" w:rsidRPr="00046B20" w:rsidRDefault="00FF6773" w:rsidP="00FF6773">
            <w:pPr>
              <w:spacing w:before="120"/>
              <w:jc w:val="both"/>
              <w:rPr>
                <w:rFonts w:asciiTheme="minorHAnsi" w:eastAsia="Calibri" w:hAnsiTheme="minorHAnsi"/>
                <w:b/>
                <w:lang w:val="sr-Cyrl-RS"/>
              </w:rPr>
            </w:pPr>
            <w:r w:rsidRPr="00046B20">
              <w:rPr>
                <w:rFonts w:asciiTheme="minorHAnsi" w:eastAsia="Calibri" w:hAnsiTheme="minorHAnsi"/>
                <w:b/>
                <w:lang w:val="sr-Cyrl-RS"/>
              </w:rPr>
              <w:t>КОМПЛЕТ</w:t>
            </w:r>
          </w:p>
        </w:tc>
        <w:tc>
          <w:tcPr>
            <w:tcW w:w="1335" w:type="dxa"/>
          </w:tcPr>
          <w:p w14:paraId="3B2FE12E" w14:textId="1B599019" w:rsidR="00FF6773" w:rsidRPr="00046B20" w:rsidRDefault="00FF6773" w:rsidP="00FF6773">
            <w:pPr>
              <w:spacing w:before="120"/>
              <w:jc w:val="both"/>
              <w:rPr>
                <w:rFonts w:asciiTheme="minorHAnsi" w:eastAsia="Calibri" w:hAnsiTheme="minorHAnsi"/>
                <w:b/>
                <w:highlight w:val="magenta"/>
                <w:lang w:val="sr-Cyrl-RS"/>
              </w:rPr>
            </w:pPr>
            <w:r w:rsidRPr="00046B20">
              <w:rPr>
                <w:rFonts w:asciiTheme="minorHAnsi" w:eastAsia="Calibri" w:hAnsiTheme="minorHAnsi"/>
                <w:b/>
                <w:lang w:val="sr-Cyrl-RS"/>
              </w:rPr>
              <w:t>1</w:t>
            </w:r>
          </w:p>
        </w:tc>
        <w:tc>
          <w:tcPr>
            <w:tcW w:w="1650" w:type="dxa"/>
          </w:tcPr>
          <w:p w14:paraId="36DE800C" w14:textId="77777777" w:rsidR="00FF6773" w:rsidRPr="00AD6D35" w:rsidRDefault="00FF6773" w:rsidP="00FF6773">
            <w:pPr>
              <w:spacing w:before="120"/>
              <w:jc w:val="both"/>
              <w:rPr>
                <w:rFonts w:eastAsia="Calibri"/>
                <w:b/>
                <w:lang w:val="sr-Cyrl-RS"/>
              </w:rPr>
            </w:pPr>
          </w:p>
        </w:tc>
        <w:tc>
          <w:tcPr>
            <w:tcW w:w="1535" w:type="dxa"/>
          </w:tcPr>
          <w:p w14:paraId="10E31A23" w14:textId="77777777" w:rsidR="00FF6773" w:rsidRPr="00AD6D35" w:rsidRDefault="00FF6773" w:rsidP="00FF6773">
            <w:pPr>
              <w:spacing w:before="120"/>
              <w:jc w:val="both"/>
              <w:rPr>
                <w:rFonts w:eastAsia="Calibri"/>
                <w:b/>
                <w:lang w:val="sr-Cyrl-RS"/>
              </w:rPr>
            </w:pPr>
          </w:p>
        </w:tc>
        <w:tc>
          <w:tcPr>
            <w:tcW w:w="1555" w:type="dxa"/>
          </w:tcPr>
          <w:p w14:paraId="736E7905" w14:textId="77777777" w:rsidR="00FF6773" w:rsidRPr="00AD6D35" w:rsidRDefault="00FF6773" w:rsidP="00FF6773">
            <w:pPr>
              <w:spacing w:before="120"/>
              <w:jc w:val="both"/>
              <w:rPr>
                <w:rFonts w:eastAsia="Calibri"/>
                <w:b/>
                <w:lang w:val="sr-Cyrl-RS"/>
              </w:rPr>
            </w:pPr>
          </w:p>
        </w:tc>
        <w:tc>
          <w:tcPr>
            <w:tcW w:w="1333" w:type="dxa"/>
          </w:tcPr>
          <w:p w14:paraId="70259984" w14:textId="77777777" w:rsidR="00FF6773" w:rsidRPr="00AD6D35" w:rsidRDefault="00FF6773" w:rsidP="00FF6773">
            <w:pPr>
              <w:spacing w:before="120"/>
              <w:jc w:val="both"/>
              <w:rPr>
                <w:rFonts w:eastAsia="Calibri"/>
                <w:b/>
                <w:lang w:val="sr-Cyrl-RS"/>
              </w:rPr>
            </w:pPr>
          </w:p>
        </w:tc>
      </w:tr>
      <w:tr w:rsidR="00FF6773" w:rsidRPr="00AD6D35" w14:paraId="43F562E0" w14:textId="77777777" w:rsidTr="00E80C86">
        <w:trPr>
          <w:trHeight w:val="427"/>
        </w:trPr>
        <w:tc>
          <w:tcPr>
            <w:tcW w:w="666" w:type="dxa"/>
            <w:tcBorders>
              <w:bottom w:val="single" w:sz="4" w:space="0" w:color="auto"/>
            </w:tcBorders>
          </w:tcPr>
          <w:p w14:paraId="1B12998A" w14:textId="1CCD8CF2" w:rsidR="00FF6773" w:rsidRPr="00046B20" w:rsidRDefault="00FF6773" w:rsidP="00FF6773">
            <w:pPr>
              <w:spacing w:before="120"/>
              <w:jc w:val="both"/>
              <w:rPr>
                <w:rFonts w:eastAsia="Calibri"/>
                <w:b/>
                <w:lang w:val="sr-Cyrl-RS"/>
              </w:rPr>
            </w:pPr>
            <w:r w:rsidRPr="00046B20">
              <w:rPr>
                <w:rFonts w:eastAsia="Calibri"/>
                <w:b/>
                <w:lang w:val="sr-Cyrl-RS"/>
              </w:rPr>
              <w:t>11.</w:t>
            </w:r>
          </w:p>
        </w:tc>
        <w:tc>
          <w:tcPr>
            <w:tcW w:w="4233" w:type="dxa"/>
            <w:tcBorders>
              <w:bottom w:val="single" w:sz="4" w:space="0" w:color="auto"/>
            </w:tcBorders>
          </w:tcPr>
          <w:p w14:paraId="3398F14A" w14:textId="637D81CA" w:rsidR="00FF6773" w:rsidRPr="00046B20" w:rsidRDefault="00FF6773" w:rsidP="00FF6773">
            <w:pPr>
              <w:spacing w:before="120"/>
              <w:jc w:val="both"/>
              <w:rPr>
                <w:rFonts w:eastAsia="Calibri"/>
                <w:b/>
                <w:lang w:val="sr-Cyrl-RS"/>
              </w:rPr>
            </w:pPr>
            <w:r w:rsidRPr="00046B20">
              <w:rPr>
                <w:rFonts w:asciiTheme="minorHAnsi" w:eastAsia="Calibri" w:hAnsiTheme="minorHAnsi"/>
                <w:b/>
                <w:lang w:val="sr-Cyrl-RS"/>
              </w:rPr>
              <w:t>ТРОДНЕВНА СТРУЧНА И ОПЕРАТИВНА ОБУКА ЗА РАД СА СОФТВЕРСКИМ МОДУЛИМА</w:t>
            </w:r>
          </w:p>
        </w:tc>
        <w:tc>
          <w:tcPr>
            <w:tcW w:w="1382" w:type="dxa"/>
            <w:tcBorders>
              <w:bottom w:val="single" w:sz="4" w:space="0" w:color="auto"/>
            </w:tcBorders>
          </w:tcPr>
          <w:p w14:paraId="0D6D7987" w14:textId="7A7DB172" w:rsidR="00FF6773" w:rsidRPr="00046B20" w:rsidRDefault="00E827C6" w:rsidP="00FF6773">
            <w:pPr>
              <w:spacing w:before="120"/>
              <w:jc w:val="both"/>
              <w:rPr>
                <w:rFonts w:eastAsia="Calibri"/>
                <w:b/>
                <w:lang w:val="sr-Cyrl-RS"/>
              </w:rPr>
            </w:pPr>
            <w:r>
              <w:rPr>
                <w:rFonts w:asciiTheme="minorHAnsi" w:eastAsia="Calibri" w:hAnsiTheme="minorHAnsi"/>
                <w:b/>
                <w:lang w:val="sr-Cyrl-RS"/>
              </w:rPr>
              <w:t>ЧАС</w:t>
            </w:r>
          </w:p>
        </w:tc>
        <w:tc>
          <w:tcPr>
            <w:tcW w:w="1335" w:type="dxa"/>
            <w:tcBorders>
              <w:bottom w:val="single" w:sz="4" w:space="0" w:color="auto"/>
            </w:tcBorders>
          </w:tcPr>
          <w:p w14:paraId="3BDBFB1F" w14:textId="5ACD7E67" w:rsidR="00FF6773" w:rsidRPr="00046B20" w:rsidRDefault="00E827C6" w:rsidP="00FF6773">
            <w:pPr>
              <w:spacing w:before="120"/>
              <w:jc w:val="both"/>
              <w:rPr>
                <w:rFonts w:eastAsia="Calibri"/>
                <w:b/>
                <w:lang w:val="sr-Cyrl-RS"/>
              </w:rPr>
            </w:pPr>
            <w:r>
              <w:rPr>
                <w:rFonts w:eastAsia="Calibri"/>
                <w:b/>
                <w:lang w:val="sr-Cyrl-RS"/>
              </w:rPr>
              <w:t>24</w:t>
            </w:r>
          </w:p>
        </w:tc>
        <w:tc>
          <w:tcPr>
            <w:tcW w:w="1650" w:type="dxa"/>
            <w:tcBorders>
              <w:bottom w:val="single" w:sz="4" w:space="0" w:color="auto"/>
            </w:tcBorders>
          </w:tcPr>
          <w:p w14:paraId="013DAE41" w14:textId="77777777" w:rsidR="00FF6773" w:rsidRPr="00AD6D35" w:rsidRDefault="00FF6773" w:rsidP="00FF6773">
            <w:pPr>
              <w:spacing w:before="120"/>
              <w:jc w:val="both"/>
              <w:rPr>
                <w:rFonts w:eastAsia="Calibri"/>
                <w:b/>
                <w:lang w:val="sr-Cyrl-RS"/>
              </w:rPr>
            </w:pPr>
          </w:p>
        </w:tc>
        <w:tc>
          <w:tcPr>
            <w:tcW w:w="1535" w:type="dxa"/>
            <w:tcBorders>
              <w:bottom w:val="single" w:sz="4" w:space="0" w:color="auto"/>
            </w:tcBorders>
          </w:tcPr>
          <w:p w14:paraId="3652ACDC" w14:textId="77777777" w:rsidR="00FF6773" w:rsidRPr="00AD6D35" w:rsidRDefault="00FF6773" w:rsidP="00FF6773">
            <w:pPr>
              <w:spacing w:before="120"/>
              <w:jc w:val="both"/>
              <w:rPr>
                <w:rFonts w:eastAsia="Calibri"/>
                <w:b/>
                <w:lang w:val="sr-Cyrl-RS"/>
              </w:rPr>
            </w:pPr>
          </w:p>
        </w:tc>
        <w:tc>
          <w:tcPr>
            <w:tcW w:w="1555" w:type="dxa"/>
            <w:tcBorders>
              <w:bottom w:val="single" w:sz="4" w:space="0" w:color="auto"/>
            </w:tcBorders>
          </w:tcPr>
          <w:p w14:paraId="1CBE4513" w14:textId="77777777" w:rsidR="00FF6773" w:rsidRPr="00AD6D35" w:rsidRDefault="00FF6773" w:rsidP="00FF6773">
            <w:pPr>
              <w:spacing w:before="120"/>
              <w:jc w:val="both"/>
              <w:rPr>
                <w:rFonts w:eastAsia="Calibri"/>
                <w:b/>
                <w:lang w:val="sr-Cyrl-RS"/>
              </w:rPr>
            </w:pPr>
          </w:p>
        </w:tc>
        <w:tc>
          <w:tcPr>
            <w:tcW w:w="1333" w:type="dxa"/>
            <w:tcBorders>
              <w:bottom w:val="single" w:sz="4" w:space="0" w:color="auto"/>
            </w:tcBorders>
          </w:tcPr>
          <w:p w14:paraId="4A6C9DFA" w14:textId="77777777" w:rsidR="00FF6773" w:rsidRPr="00AD6D35" w:rsidRDefault="00FF6773" w:rsidP="00FF6773">
            <w:pPr>
              <w:spacing w:before="120"/>
              <w:jc w:val="both"/>
              <w:rPr>
                <w:rFonts w:eastAsia="Calibri"/>
                <w:b/>
                <w:lang w:val="sr-Cyrl-RS"/>
              </w:rPr>
            </w:pPr>
          </w:p>
        </w:tc>
      </w:tr>
    </w:tbl>
    <w:p w14:paraId="4ADD9100" w14:textId="77777777" w:rsidR="000647F4" w:rsidRPr="00AD6D35" w:rsidRDefault="000647F4" w:rsidP="000647F4">
      <w:pPr>
        <w:spacing w:after="0" w:line="240" w:lineRule="auto"/>
        <w:jc w:val="both"/>
        <w:rPr>
          <w:rFonts w:eastAsia="Calibri" w:cs="Times New Roman"/>
          <w:b/>
          <w:sz w:val="20"/>
          <w:szCs w:val="20"/>
        </w:rPr>
      </w:pPr>
    </w:p>
    <w:p w14:paraId="3110923B" w14:textId="77777777" w:rsidR="000647F4" w:rsidRPr="00AD6D35" w:rsidRDefault="000647F4" w:rsidP="000647F4">
      <w:pPr>
        <w:spacing w:after="0" w:line="240" w:lineRule="auto"/>
        <w:jc w:val="both"/>
        <w:rPr>
          <w:rFonts w:eastAsia="Calibri" w:cs="Times New Roman"/>
          <w:b/>
          <w:sz w:val="20"/>
          <w:szCs w:val="20"/>
        </w:rPr>
      </w:pPr>
    </w:p>
    <w:p w14:paraId="63C6A41E" w14:textId="4EBD700B" w:rsidR="000647F4" w:rsidRPr="00AD6D35" w:rsidRDefault="000647F4" w:rsidP="000647F4">
      <w:pPr>
        <w:spacing w:after="0" w:line="240" w:lineRule="auto"/>
        <w:jc w:val="both"/>
        <w:rPr>
          <w:rFonts w:eastAsia="Calibri" w:cs="Times New Roman"/>
          <w:b/>
          <w:sz w:val="20"/>
          <w:szCs w:val="20"/>
          <w:lang w:val="sr-Cyrl-RS"/>
        </w:rPr>
      </w:pPr>
      <w:r w:rsidRPr="00AD6D35">
        <w:rPr>
          <w:rFonts w:eastAsia="Calibri" w:cs="Times New Roman"/>
          <w:b/>
          <w:sz w:val="20"/>
          <w:szCs w:val="20"/>
          <w:lang w:val="sr-Cyrl-RS"/>
        </w:rPr>
        <w:t xml:space="preserve">УКУПАН ИЗНОС </w:t>
      </w:r>
      <w:r w:rsidRPr="00AD6D35">
        <w:rPr>
          <w:rFonts w:eastAsia="Calibri" w:cs="Times New Roman"/>
          <w:b/>
          <w:sz w:val="20"/>
          <w:szCs w:val="20"/>
        </w:rPr>
        <w:t>без</w:t>
      </w:r>
      <w:r w:rsidRPr="00AD6D35">
        <w:rPr>
          <w:rFonts w:eastAsia="Calibri" w:cs="Times New Roman"/>
          <w:b/>
          <w:sz w:val="20"/>
          <w:szCs w:val="20"/>
          <w:lang w:val="sr-Latn-CS"/>
        </w:rPr>
        <w:t xml:space="preserve"> </w:t>
      </w:r>
      <w:r w:rsidRPr="00AD6D35">
        <w:rPr>
          <w:rFonts w:eastAsia="Calibri" w:cs="Times New Roman"/>
          <w:b/>
          <w:sz w:val="20"/>
          <w:szCs w:val="20"/>
        </w:rPr>
        <w:t>ПДВ</w:t>
      </w:r>
      <w:r w:rsidRPr="00AD6D35">
        <w:rPr>
          <w:rFonts w:eastAsia="Calibri" w:cs="Times New Roman"/>
          <w:b/>
          <w:sz w:val="20"/>
          <w:szCs w:val="20"/>
          <w:lang w:val="sr-Latn-CS"/>
        </w:rPr>
        <w:t>-а</w:t>
      </w:r>
      <w:r w:rsidRPr="00AD6D35">
        <w:rPr>
          <w:rFonts w:eastAsia="Calibri" w:cs="Times New Roman"/>
          <w:b/>
          <w:sz w:val="20"/>
          <w:szCs w:val="20"/>
        </w:rPr>
        <w:t xml:space="preserve">   :___________________</w:t>
      </w:r>
    </w:p>
    <w:p w14:paraId="56930610" w14:textId="77777777" w:rsidR="000647F4" w:rsidRPr="00AD6D35" w:rsidRDefault="000647F4" w:rsidP="000647F4">
      <w:pPr>
        <w:spacing w:after="0" w:line="240" w:lineRule="auto"/>
        <w:jc w:val="both"/>
        <w:rPr>
          <w:rFonts w:eastAsia="Calibri" w:cs="Times New Roman"/>
          <w:b/>
          <w:sz w:val="20"/>
          <w:szCs w:val="20"/>
        </w:rPr>
      </w:pPr>
    </w:p>
    <w:p w14:paraId="615C749E" w14:textId="77777777" w:rsidR="000647F4" w:rsidRPr="00AD6D35" w:rsidRDefault="000647F4" w:rsidP="000647F4">
      <w:pPr>
        <w:spacing w:after="0" w:line="240" w:lineRule="auto"/>
        <w:jc w:val="both"/>
        <w:rPr>
          <w:rFonts w:eastAsia="Calibri" w:cs="Times New Roman"/>
          <w:b/>
          <w:sz w:val="20"/>
          <w:szCs w:val="20"/>
          <w:lang w:val="en-US"/>
        </w:rPr>
      </w:pPr>
      <w:r w:rsidRPr="00AD6D35">
        <w:rPr>
          <w:rFonts w:eastAsia="Calibri" w:cs="Times New Roman"/>
          <w:b/>
          <w:sz w:val="20"/>
          <w:szCs w:val="20"/>
          <w:lang w:val="sr-Cyrl-RS"/>
        </w:rPr>
        <w:t>ПДВ</w:t>
      </w:r>
      <w:r w:rsidRPr="00AD6D35">
        <w:rPr>
          <w:rFonts w:eastAsia="Calibri" w:cs="Times New Roman"/>
          <w:b/>
          <w:sz w:val="20"/>
          <w:szCs w:val="20"/>
          <w:lang w:val="en-US"/>
        </w:rPr>
        <w:t>:_____________________</w:t>
      </w:r>
    </w:p>
    <w:p w14:paraId="32F2C550" w14:textId="77777777" w:rsidR="000647F4" w:rsidRPr="00AD6D35" w:rsidRDefault="000647F4" w:rsidP="000647F4">
      <w:pPr>
        <w:spacing w:after="0" w:line="240" w:lineRule="auto"/>
        <w:jc w:val="both"/>
        <w:rPr>
          <w:rFonts w:eastAsia="Calibri" w:cs="Times New Roman"/>
          <w:b/>
          <w:sz w:val="20"/>
          <w:szCs w:val="20"/>
        </w:rPr>
      </w:pPr>
    </w:p>
    <w:p w14:paraId="268867D4" w14:textId="319E2669" w:rsidR="000647F4" w:rsidRPr="00AD6D35" w:rsidRDefault="000647F4" w:rsidP="000647F4">
      <w:pPr>
        <w:spacing w:after="0" w:line="240" w:lineRule="auto"/>
        <w:jc w:val="both"/>
        <w:rPr>
          <w:rFonts w:eastAsia="Calibri" w:cs="Times New Roman"/>
          <w:b/>
          <w:sz w:val="20"/>
          <w:szCs w:val="20"/>
          <w:lang w:val="sr-Cyrl-RS"/>
        </w:rPr>
      </w:pPr>
      <w:r w:rsidRPr="00AD6D35">
        <w:rPr>
          <w:rFonts w:eastAsia="Calibri" w:cs="Times New Roman"/>
          <w:b/>
          <w:sz w:val="20"/>
          <w:szCs w:val="20"/>
          <w:lang w:val="sr-Cyrl-RS"/>
        </w:rPr>
        <w:t xml:space="preserve">УКУПАН ИЗНОС </w:t>
      </w:r>
      <w:r w:rsidRPr="00AD6D35">
        <w:rPr>
          <w:rFonts w:eastAsia="Calibri" w:cs="Times New Roman"/>
          <w:b/>
          <w:sz w:val="20"/>
          <w:szCs w:val="20"/>
        </w:rPr>
        <w:t>са</w:t>
      </w:r>
      <w:r w:rsidRPr="00AD6D35">
        <w:rPr>
          <w:rFonts w:eastAsia="Calibri" w:cs="Times New Roman"/>
          <w:b/>
          <w:sz w:val="20"/>
          <w:szCs w:val="20"/>
          <w:lang w:val="sr-Latn-CS"/>
        </w:rPr>
        <w:t xml:space="preserve"> </w:t>
      </w:r>
      <w:r w:rsidRPr="00AD6D35">
        <w:rPr>
          <w:rFonts w:eastAsia="Calibri" w:cs="Times New Roman"/>
          <w:b/>
          <w:sz w:val="20"/>
          <w:szCs w:val="20"/>
        </w:rPr>
        <w:t>ПДВ</w:t>
      </w:r>
      <w:r w:rsidRPr="00AD6D35">
        <w:rPr>
          <w:rFonts w:eastAsia="Calibri" w:cs="Times New Roman"/>
          <w:b/>
          <w:sz w:val="20"/>
          <w:szCs w:val="20"/>
          <w:lang w:val="sr-Latn-CS"/>
        </w:rPr>
        <w:t>-а</w:t>
      </w:r>
      <w:r w:rsidR="00AC1C17" w:rsidRPr="00AD6D35">
        <w:rPr>
          <w:rFonts w:eastAsia="Calibri" w:cs="Times New Roman"/>
          <w:b/>
          <w:sz w:val="20"/>
          <w:szCs w:val="20"/>
        </w:rPr>
        <w:t xml:space="preserve"> </w:t>
      </w:r>
      <w:r w:rsidRPr="00AD6D35">
        <w:rPr>
          <w:rFonts w:eastAsia="Calibri" w:cs="Times New Roman"/>
          <w:b/>
          <w:sz w:val="20"/>
          <w:szCs w:val="20"/>
        </w:rPr>
        <w:t>: ____________________</w:t>
      </w:r>
    </w:p>
    <w:p w14:paraId="5A03FAB8" w14:textId="77777777" w:rsidR="000647F4" w:rsidRPr="00AD6D35" w:rsidRDefault="000647F4" w:rsidP="000647F4">
      <w:pPr>
        <w:suppressAutoHyphens/>
        <w:spacing w:after="0" w:line="240" w:lineRule="auto"/>
        <w:jc w:val="both"/>
        <w:rPr>
          <w:rFonts w:eastAsia="Calibri" w:cs="Times New Roman"/>
          <w:sz w:val="20"/>
          <w:szCs w:val="20"/>
          <w:lang w:val="sr-Cyrl-CS" w:eastAsia="ar-SA"/>
        </w:rPr>
      </w:pPr>
    </w:p>
    <w:p w14:paraId="65B6425A" w14:textId="77777777" w:rsidR="000647F4" w:rsidRPr="00AD6D35" w:rsidRDefault="000647F4" w:rsidP="000647F4">
      <w:pPr>
        <w:suppressAutoHyphens/>
        <w:spacing w:after="0" w:line="240" w:lineRule="auto"/>
        <w:jc w:val="both"/>
        <w:rPr>
          <w:rFonts w:eastAsia="Calibri" w:cs="Times New Roman"/>
          <w:sz w:val="20"/>
          <w:szCs w:val="20"/>
          <w:lang w:val="sr-Cyrl-CS" w:eastAsia="ar-SA"/>
        </w:rPr>
      </w:pPr>
    </w:p>
    <w:p w14:paraId="1C1C6AE9" w14:textId="77777777" w:rsidR="000647F4" w:rsidRPr="00AD6D35" w:rsidRDefault="000647F4" w:rsidP="000647F4">
      <w:pPr>
        <w:suppressAutoHyphens/>
        <w:spacing w:after="0" w:line="240" w:lineRule="auto"/>
        <w:jc w:val="both"/>
        <w:rPr>
          <w:rFonts w:eastAsia="Calibri" w:cs="Times New Roman"/>
          <w:sz w:val="20"/>
          <w:szCs w:val="20"/>
          <w:lang w:eastAsia="ar-SA"/>
        </w:rPr>
      </w:pPr>
      <w:r w:rsidRPr="00AD6D35">
        <w:rPr>
          <w:rFonts w:eastAsia="Calibri" w:cs="Times New Roman"/>
          <w:sz w:val="20"/>
          <w:szCs w:val="20"/>
          <w:lang w:val="sr-Cyrl-CS" w:eastAsia="ar-SA"/>
        </w:rPr>
        <w:t>У _________________________         М.П.                                             ______________________</w:t>
      </w:r>
    </w:p>
    <w:p w14:paraId="093E3BEC" w14:textId="77777777" w:rsidR="000647F4" w:rsidRPr="00AD6D35" w:rsidRDefault="000647F4" w:rsidP="000647F4">
      <w:pPr>
        <w:suppressAutoHyphens/>
        <w:spacing w:after="0" w:line="240" w:lineRule="auto"/>
        <w:jc w:val="both"/>
        <w:rPr>
          <w:rFonts w:eastAsia="Calibri" w:cs="Times New Roman"/>
          <w:sz w:val="20"/>
          <w:szCs w:val="20"/>
          <w:lang w:eastAsia="ar-SA"/>
        </w:rPr>
      </w:pPr>
    </w:p>
    <w:p w14:paraId="338D86F4" w14:textId="77777777" w:rsidR="000647F4" w:rsidRPr="00AD6D35" w:rsidRDefault="000647F4" w:rsidP="000647F4">
      <w:pPr>
        <w:suppressAutoHyphens/>
        <w:spacing w:after="0" w:line="240" w:lineRule="auto"/>
        <w:jc w:val="both"/>
        <w:rPr>
          <w:rFonts w:eastAsia="Calibri" w:cs="Times New Roman"/>
          <w:b/>
          <w:sz w:val="20"/>
          <w:szCs w:val="20"/>
          <w:lang w:val="sr-Cyrl-RS" w:eastAsia="ar-SA"/>
        </w:rPr>
      </w:pPr>
      <w:r w:rsidRPr="00AD6D35">
        <w:rPr>
          <w:rFonts w:eastAsia="Calibri" w:cs="Times New Roman"/>
          <w:sz w:val="20"/>
          <w:szCs w:val="20"/>
          <w:lang w:val="sr-Cyrl-CS" w:eastAsia="ar-SA"/>
        </w:rPr>
        <w:t>Дана:     ___________________                                                                (потпис овлашћеног лица)</w:t>
      </w:r>
    </w:p>
    <w:p w14:paraId="577F1DA6" w14:textId="77777777" w:rsidR="000647F4" w:rsidRPr="00AD6D35" w:rsidRDefault="000647F4" w:rsidP="000647F4">
      <w:pPr>
        <w:spacing w:after="0" w:line="240" w:lineRule="auto"/>
        <w:rPr>
          <w:rFonts w:eastAsia="Times New Roman" w:cs="Times New Roman"/>
          <w:sz w:val="20"/>
          <w:szCs w:val="20"/>
          <w:lang w:val="ru-RU"/>
        </w:rPr>
      </w:pPr>
    </w:p>
    <w:p w14:paraId="602615C9" w14:textId="77777777" w:rsidR="00040D75" w:rsidRDefault="00040D75" w:rsidP="000647F4">
      <w:pPr>
        <w:spacing w:after="0" w:line="240" w:lineRule="auto"/>
        <w:rPr>
          <w:rFonts w:eastAsia="Times New Roman" w:cs="Times New Roman"/>
          <w:b/>
          <w:sz w:val="20"/>
          <w:szCs w:val="20"/>
          <w:lang w:val="ru-RU"/>
        </w:rPr>
      </w:pPr>
    </w:p>
    <w:p w14:paraId="5D6CDC63" w14:textId="77777777" w:rsidR="00040D75" w:rsidRDefault="00040D75" w:rsidP="000647F4">
      <w:pPr>
        <w:spacing w:after="0" w:line="240" w:lineRule="auto"/>
        <w:rPr>
          <w:rFonts w:eastAsia="Times New Roman" w:cs="Times New Roman"/>
          <w:b/>
          <w:sz w:val="20"/>
          <w:szCs w:val="20"/>
          <w:lang w:val="ru-RU"/>
        </w:rPr>
      </w:pPr>
    </w:p>
    <w:p w14:paraId="362B539D" w14:textId="77777777" w:rsidR="00040D75" w:rsidRDefault="00040D75" w:rsidP="000647F4">
      <w:pPr>
        <w:spacing w:after="0" w:line="240" w:lineRule="auto"/>
        <w:rPr>
          <w:rFonts w:eastAsia="Times New Roman" w:cs="Times New Roman"/>
          <w:b/>
          <w:sz w:val="20"/>
          <w:szCs w:val="20"/>
          <w:lang w:val="ru-RU"/>
        </w:rPr>
      </w:pPr>
    </w:p>
    <w:p w14:paraId="7D8E7866" w14:textId="77777777" w:rsidR="00040D75" w:rsidRDefault="00040D75" w:rsidP="000647F4">
      <w:pPr>
        <w:spacing w:after="0" w:line="240" w:lineRule="auto"/>
        <w:rPr>
          <w:rFonts w:eastAsia="Times New Roman" w:cs="Times New Roman"/>
          <w:b/>
          <w:sz w:val="20"/>
          <w:szCs w:val="20"/>
          <w:lang w:val="ru-RU"/>
        </w:rPr>
      </w:pPr>
    </w:p>
    <w:p w14:paraId="406539E0" w14:textId="77777777" w:rsidR="00040D75" w:rsidRDefault="00040D75" w:rsidP="000647F4">
      <w:pPr>
        <w:spacing w:after="0" w:line="240" w:lineRule="auto"/>
        <w:rPr>
          <w:rFonts w:eastAsia="Times New Roman" w:cs="Times New Roman"/>
          <w:b/>
          <w:sz w:val="20"/>
          <w:szCs w:val="20"/>
          <w:lang w:val="ru-RU"/>
        </w:rPr>
      </w:pPr>
    </w:p>
    <w:p w14:paraId="7C811601" w14:textId="744A8307" w:rsidR="000647F4" w:rsidRPr="00AD6D35" w:rsidRDefault="000647F4" w:rsidP="00B7074D">
      <w:pPr>
        <w:spacing w:after="0" w:line="240" w:lineRule="auto"/>
        <w:rPr>
          <w:rFonts w:eastAsia="Times New Roman" w:cs="Times New Roman"/>
          <w:b/>
          <w:sz w:val="20"/>
          <w:szCs w:val="20"/>
          <w:lang w:val="sr-Cyrl-RS"/>
        </w:rPr>
      </w:pPr>
    </w:p>
    <w:p w14:paraId="69919B80" w14:textId="6B07B315" w:rsidR="000647F4" w:rsidRPr="00AD6D35" w:rsidRDefault="000647F4" w:rsidP="00B7074D">
      <w:pPr>
        <w:spacing w:after="0" w:line="240" w:lineRule="auto"/>
        <w:rPr>
          <w:rFonts w:eastAsia="Times New Roman" w:cs="Times New Roman"/>
          <w:b/>
          <w:sz w:val="20"/>
          <w:szCs w:val="20"/>
          <w:lang w:val="sr-Cyrl-RS"/>
        </w:rPr>
      </w:pPr>
    </w:p>
    <w:p w14:paraId="216E21D2" w14:textId="533FCF0F" w:rsidR="000647F4" w:rsidRDefault="000647F4" w:rsidP="00B7074D">
      <w:pPr>
        <w:spacing w:after="0" w:line="240" w:lineRule="auto"/>
        <w:rPr>
          <w:rFonts w:eastAsia="Times New Roman" w:cs="Times New Roman"/>
          <w:b/>
          <w:color w:val="FF0000"/>
          <w:sz w:val="20"/>
          <w:szCs w:val="20"/>
          <w:lang w:val="sr-Cyrl-RS"/>
        </w:rPr>
      </w:pPr>
    </w:p>
    <w:p w14:paraId="51F74A44" w14:textId="568B2592" w:rsidR="000647F4" w:rsidRDefault="000647F4" w:rsidP="00B7074D">
      <w:pPr>
        <w:spacing w:after="0" w:line="240" w:lineRule="auto"/>
        <w:rPr>
          <w:rFonts w:eastAsia="Times New Roman" w:cs="Times New Roman"/>
          <w:b/>
          <w:color w:val="FF0000"/>
          <w:sz w:val="20"/>
          <w:szCs w:val="20"/>
          <w:lang w:val="sr-Cyrl-RS"/>
        </w:rPr>
      </w:pPr>
    </w:p>
    <w:p w14:paraId="332D3D0A" w14:textId="5175A160" w:rsidR="000647F4" w:rsidRDefault="000647F4" w:rsidP="00B7074D">
      <w:pPr>
        <w:spacing w:after="0" w:line="240" w:lineRule="auto"/>
        <w:rPr>
          <w:rFonts w:eastAsia="Times New Roman" w:cs="Times New Roman"/>
          <w:b/>
          <w:color w:val="FF0000"/>
          <w:sz w:val="20"/>
          <w:szCs w:val="20"/>
          <w:lang w:val="sr-Cyrl-RS"/>
        </w:rPr>
      </w:pPr>
    </w:p>
    <w:p w14:paraId="28BCC062" w14:textId="0004CB1D" w:rsidR="000647F4" w:rsidRDefault="000647F4" w:rsidP="00B7074D">
      <w:pPr>
        <w:spacing w:after="0" w:line="240" w:lineRule="auto"/>
        <w:rPr>
          <w:rFonts w:eastAsia="Times New Roman" w:cs="Times New Roman"/>
          <w:b/>
          <w:color w:val="FF0000"/>
          <w:sz w:val="20"/>
          <w:szCs w:val="20"/>
          <w:lang w:val="sr-Cyrl-RS"/>
        </w:rPr>
      </w:pPr>
    </w:p>
    <w:p w14:paraId="52F0C5FD" w14:textId="1AF4806B" w:rsidR="000647F4" w:rsidRDefault="000647F4" w:rsidP="00B7074D">
      <w:pPr>
        <w:spacing w:after="0" w:line="240" w:lineRule="auto"/>
        <w:rPr>
          <w:rFonts w:eastAsia="Times New Roman" w:cs="Times New Roman"/>
          <w:b/>
          <w:color w:val="FF0000"/>
          <w:sz w:val="20"/>
          <w:szCs w:val="20"/>
          <w:lang w:val="sr-Cyrl-RS"/>
        </w:rPr>
      </w:pPr>
    </w:p>
    <w:p w14:paraId="30EF3F45" w14:textId="10446B87" w:rsidR="000647F4" w:rsidRDefault="000647F4" w:rsidP="00B7074D">
      <w:pPr>
        <w:spacing w:after="0" w:line="240" w:lineRule="auto"/>
        <w:rPr>
          <w:rFonts w:eastAsia="Times New Roman" w:cs="Times New Roman"/>
          <w:b/>
          <w:color w:val="FF0000"/>
          <w:sz w:val="20"/>
          <w:szCs w:val="20"/>
          <w:lang w:val="sr-Cyrl-RS"/>
        </w:rPr>
      </w:pPr>
    </w:p>
    <w:p w14:paraId="2BDDD550" w14:textId="1F3EAD29" w:rsidR="000647F4" w:rsidRDefault="000647F4" w:rsidP="00B7074D">
      <w:pPr>
        <w:spacing w:after="0" w:line="240" w:lineRule="auto"/>
        <w:rPr>
          <w:rFonts w:eastAsia="Times New Roman" w:cs="Times New Roman"/>
          <w:b/>
          <w:color w:val="FF0000"/>
          <w:sz w:val="20"/>
          <w:szCs w:val="20"/>
          <w:lang w:val="sr-Cyrl-RS"/>
        </w:rPr>
      </w:pPr>
    </w:p>
    <w:p w14:paraId="4285CD18" w14:textId="77777777" w:rsidR="000647F4" w:rsidRPr="006D4124" w:rsidRDefault="000647F4" w:rsidP="00B7074D">
      <w:pPr>
        <w:spacing w:after="0" w:line="240" w:lineRule="auto"/>
        <w:rPr>
          <w:rFonts w:eastAsia="Times New Roman" w:cs="Times New Roman"/>
          <w:b/>
          <w:color w:val="FF0000"/>
          <w:sz w:val="20"/>
          <w:szCs w:val="20"/>
          <w:lang w:val="sr-Cyrl-RS"/>
        </w:rPr>
        <w:sectPr w:rsidR="000647F4" w:rsidRPr="006D4124" w:rsidSect="00F0671F">
          <w:pgSz w:w="16838" w:h="11906" w:orient="landscape"/>
          <w:pgMar w:top="709" w:right="1387" w:bottom="993" w:left="1417" w:header="708" w:footer="708" w:gutter="0"/>
          <w:cols w:space="708"/>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19A3EF79" w14:textId="77777777" w:rsidTr="004147A2">
        <w:trPr>
          <w:tblCellSpacing w:w="20" w:type="dxa"/>
        </w:trPr>
        <w:tc>
          <w:tcPr>
            <w:tcW w:w="9576" w:type="dxa"/>
            <w:shd w:val="clear" w:color="auto" w:fill="D6E3BC" w:themeFill="accent3" w:themeFillTint="66"/>
          </w:tcPr>
          <w:p w14:paraId="07992819"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 xml:space="preserve">  6)</w:t>
            </w:r>
            <w:r w:rsidRPr="00D6044D">
              <w:rPr>
                <w:rFonts w:eastAsia="Times New Roman" w:cs="Times New Roman"/>
                <w:b/>
                <w:sz w:val="20"/>
                <w:szCs w:val="20"/>
                <w:lang w:val="sr-Cyrl-RS"/>
              </w:rPr>
              <w:t>2)</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СТРУКТУРЕ ПОНУЂЕНЕ ЦЕНЕ, СА УПУТСТВОМ КАКО ДА СЕ ПОПУНИ</w:t>
            </w:r>
          </w:p>
        </w:tc>
      </w:tr>
    </w:tbl>
    <w:p w14:paraId="4126B043"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6FAA6AE4" w14:textId="2E2C7BB7" w:rsidR="00347D4A" w:rsidRPr="00D6044D" w:rsidRDefault="00347D4A" w:rsidP="00347D4A">
      <w:pPr>
        <w:spacing w:after="0" w:line="240" w:lineRule="auto"/>
        <w:rPr>
          <w:rFonts w:eastAsia="Times New Roman" w:cs="Times New Roman"/>
          <w:sz w:val="20"/>
          <w:szCs w:val="20"/>
          <w:lang w:val="ru-RU"/>
        </w:rPr>
        <w:sectPr w:rsidR="00347D4A" w:rsidRPr="00D6044D" w:rsidSect="004147A2">
          <w:headerReference w:type="default" r:id="rId20"/>
          <w:footerReference w:type="even" r:id="rId21"/>
          <w:footerReference w:type="default" r:id="rId22"/>
          <w:footerReference w:type="first" r:id="rId23"/>
          <w:pgSz w:w="12240" w:h="15840" w:code="1"/>
          <w:pgMar w:top="1077" w:right="1440" w:bottom="902" w:left="1440" w:header="720" w:footer="720" w:gutter="0"/>
          <w:cols w:space="720"/>
          <w:titlePg/>
          <w:docGrid w:linePitch="360"/>
        </w:sectPr>
      </w:pPr>
    </w:p>
    <w:tbl>
      <w:tblPr>
        <w:tblStyle w:val="TableWeb3"/>
        <w:tblW w:w="13589" w:type="dxa"/>
        <w:tblLook w:val="04A0" w:firstRow="1" w:lastRow="0" w:firstColumn="1" w:lastColumn="0" w:noHBand="0" w:noVBand="1"/>
      </w:tblPr>
      <w:tblGrid>
        <w:gridCol w:w="13709"/>
      </w:tblGrid>
      <w:tr w:rsidR="00347D4A" w:rsidRPr="00243DB0" w14:paraId="22CBF213" w14:textId="77777777" w:rsidTr="006F06F4">
        <w:trPr>
          <w:cnfStyle w:val="100000000000" w:firstRow="1" w:lastRow="0" w:firstColumn="0" w:lastColumn="0" w:oddVBand="0" w:evenVBand="0" w:oddHBand="0" w:evenHBand="0" w:firstRowFirstColumn="0" w:firstRowLastColumn="0" w:lastRowFirstColumn="0" w:lastRowLastColumn="0"/>
          <w:trHeight w:val="477"/>
        </w:trPr>
        <w:tc>
          <w:tcPr>
            <w:tcW w:w="13509" w:type="dxa"/>
            <w:shd w:val="clear" w:color="auto" w:fill="D6E3BC" w:themeFill="accent3" w:themeFillTint="66"/>
            <w:noWrap/>
            <w:hideMark/>
          </w:tcPr>
          <w:p w14:paraId="77D39952" w14:textId="77777777" w:rsidR="00347D4A" w:rsidRPr="00243DB0" w:rsidRDefault="00347D4A" w:rsidP="00347D4A">
            <w:pPr>
              <w:jc w:val="center"/>
              <w:rPr>
                <w:rFonts w:asciiTheme="minorHAnsi" w:hAnsiTheme="minorHAnsi"/>
                <w:b/>
                <w:lang w:val="sr-Cyrl-RS"/>
              </w:rPr>
            </w:pPr>
            <w:r w:rsidRPr="00243DB0">
              <w:rPr>
                <w:rFonts w:asciiTheme="minorHAnsi" w:hAnsiTheme="minorHAnsi"/>
                <w:b/>
                <w:lang w:val="sr-Cyrl-RS"/>
              </w:rPr>
              <w:lastRenderedPageBreak/>
              <w:t>ОБРАЗАЦ СТРУКТУРЕ ПОНУЂЕНЕ ЦЕНЕ СА УПУТСТВОМ КАКО ДА СЕ ПОПУНИ</w:t>
            </w:r>
          </w:p>
          <w:p w14:paraId="26B2574D" w14:textId="10A497A0" w:rsidR="00347D4A" w:rsidRPr="00243DB0" w:rsidRDefault="007055B9" w:rsidP="00873B47">
            <w:pPr>
              <w:ind w:firstLine="720"/>
              <w:jc w:val="center"/>
              <w:rPr>
                <w:rFonts w:asciiTheme="minorHAnsi" w:eastAsiaTheme="minorHAnsi" w:hAnsiTheme="minorHAnsi"/>
                <w:b/>
                <w:lang w:val="sr-Cyrl-RS" w:eastAsia="ar-SA"/>
              </w:rPr>
            </w:pPr>
            <w:r w:rsidRPr="00243DB0">
              <w:rPr>
                <w:rFonts w:asciiTheme="minorHAnsi" w:eastAsia="PMingLiU" w:hAnsiTheme="minorHAnsi"/>
                <w:b/>
              </w:rPr>
              <w:t xml:space="preserve">ЈАВНА НАБАВКА </w:t>
            </w:r>
            <w:r w:rsidR="000A2A20" w:rsidRPr="00243DB0">
              <w:rPr>
                <w:rFonts w:asciiTheme="minorHAnsi" w:eastAsia="PMingLiU" w:hAnsiTheme="minorHAnsi"/>
                <w:b/>
                <w:color w:val="000000" w:themeColor="text1"/>
                <w:lang w:val="sr-Cyrl-RS"/>
              </w:rPr>
              <w:t>УСЛУГЕ -</w:t>
            </w:r>
            <w:r w:rsidR="00873B47" w:rsidRPr="00243DB0">
              <w:rPr>
                <w:rFonts w:asciiTheme="minorHAnsi" w:eastAsia="PMingLiU" w:hAnsiTheme="minorHAnsi"/>
                <w:b/>
                <w:color w:val="000000" w:themeColor="text1"/>
                <w:lang w:val="sr-Cyrl-RS"/>
              </w:rPr>
              <w:t xml:space="preserve">ОСПОСОБЉАВАЊЕ </w:t>
            </w:r>
            <w:r w:rsidR="00317FBE" w:rsidRPr="00243DB0">
              <w:rPr>
                <w:rFonts w:asciiTheme="minorHAnsi" w:eastAsia="PMingLiU" w:hAnsiTheme="minorHAnsi"/>
                <w:b/>
                <w:color w:val="000000" w:themeColor="text1"/>
                <w:lang w:val="sr-Cyrl-RS"/>
              </w:rPr>
              <w:t xml:space="preserve">И УНАПРЕЂИВАЊЕ </w:t>
            </w:r>
            <w:r w:rsidR="00873B47" w:rsidRPr="00243DB0">
              <w:rPr>
                <w:rFonts w:asciiTheme="minorHAnsi" w:eastAsia="PMingLiU" w:hAnsiTheme="minorHAnsi"/>
                <w:b/>
                <w:color w:val="000000" w:themeColor="text1"/>
                <w:lang w:val="sr-Cyrl-RS"/>
              </w:rPr>
              <w:t>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243DB0">
              <w:rPr>
                <w:rFonts w:asciiTheme="minorHAnsi" w:eastAsia="Calibri" w:hAnsiTheme="minorHAnsi"/>
                <w:b/>
                <w:lang w:val="sr-Cyrl-RS"/>
              </w:rPr>
              <w:t>,</w:t>
            </w:r>
            <w:r w:rsidR="000E5EB5">
              <w:rPr>
                <w:rFonts w:asciiTheme="minorHAnsi" w:hAnsiTheme="minorHAnsi"/>
                <w:b/>
                <w:lang w:val="sr-Cyrl-RS" w:eastAsia="ar-SA"/>
              </w:rPr>
              <w:t xml:space="preserve"> ЈН ОП 19</w:t>
            </w:r>
            <w:r w:rsidRPr="00243DB0">
              <w:rPr>
                <w:rFonts w:asciiTheme="minorHAnsi" w:hAnsiTheme="minorHAnsi"/>
                <w:b/>
                <w:lang w:val="sr-Cyrl-RS" w:eastAsia="ar-SA"/>
              </w:rPr>
              <w:t>/2019</w:t>
            </w:r>
          </w:p>
        </w:tc>
      </w:tr>
    </w:tbl>
    <w:p w14:paraId="3220862A" w14:textId="578E0D0F" w:rsidR="006F06F4" w:rsidRPr="00243DB0" w:rsidRDefault="00873B47" w:rsidP="006F06F4">
      <w:pPr>
        <w:spacing w:before="120"/>
        <w:jc w:val="both"/>
        <w:rPr>
          <w:color w:val="000000" w:themeColor="text1"/>
          <w:sz w:val="20"/>
          <w:szCs w:val="20"/>
          <w:lang w:val="sr-Cyrl-RS"/>
        </w:rPr>
      </w:pPr>
      <w:r w:rsidRPr="00243DB0">
        <w:rPr>
          <w:b/>
          <w:color w:val="000000" w:themeColor="text1"/>
          <w:sz w:val="20"/>
          <w:szCs w:val="20"/>
          <w:lang w:val="sr-Cyrl-RS"/>
        </w:rPr>
        <w:t>ПОНУЂАЧ</w:t>
      </w:r>
      <w:r w:rsidR="00733DC9" w:rsidRPr="00243DB0">
        <w:rPr>
          <w:b/>
          <w:color w:val="000000" w:themeColor="text1"/>
          <w:sz w:val="20"/>
          <w:szCs w:val="20"/>
          <w:lang w:val="sr-Cyrl-RS"/>
        </w:rPr>
        <w:t xml:space="preserve"> </w:t>
      </w:r>
      <w:r w:rsidR="00733DC9" w:rsidRPr="00243DB0">
        <w:rPr>
          <w:color w:val="000000" w:themeColor="text1"/>
          <w:sz w:val="20"/>
          <w:szCs w:val="20"/>
          <w:lang w:val="en-US"/>
        </w:rPr>
        <w:t>____________________________</w:t>
      </w:r>
      <w:r w:rsidR="00733DC9" w:rsidRPr="00243DB0">
        <w:rPr>
          <w:color w:val="000000" w:themeColor="text1"/>
          <w:sz w:val="20"/>
          <w:szCs w:val="20"/>
          <w:lang w:val="sr-Cyrl-RS"/>
        </w:rPr>
        <w:t>,из</w:t>
      </w:r>
      <w:r w:rsidR="00733DC9" w:rsidRPr="00243DB0">
        <w:rPr>
          <w:color w:val="000000" w:themeColor="text1"/>
          <w:sz w:val="20"/>
          <w:szCs w:val="20"/>
          <w:lang w:val="en-US"/>
        </w:rPr>
        <w:t>,_________________________________,</w:t>
      </w:r>
      <w:r w:rsidR="00733DC9" w:rsidRPr="00243DB0">
        <w:rPr>
          <w:color w:val="000000" w:themeColor="text1"/>
          <w:sz w:val="20"/>
          <w:szCs w:val="20"/>
          <w:lang w:val="sr-Cyrl-RS"/>
        </w:rPr>
        <w:t>ул.</w:t>
      </w:r>
      <w:r w:rsidR="00733DC9" w:rsidRPr="00243DB0">
        <w:rPr>
          <w:color w:val="000000" w:themeColor="text1"/>
          <w:sz w:val="20"/>
          <w:szCs w:val="20"/>
          <w:lang w:val="en-US"/>
        </w:rPr>
        <w:t>_____________________________</w:t>
      </w:r>
      <w:r w:rsidR="00733DC9" w:rsidRPr="00243DB0">
        <w:rPr>
          <w:color w:val="000000" w:themeColor="text1"/>
          <w:sz w:val="20"/>
          <w:szCs w:val="20"/>
          <w:lang w:val="sr-Cyrl-RS"/>
        </w:rPr>
        <w:t xml:space="preserve">у поступку </w:t>
      </w:r>
      <w:r w:rsidR="000E5EB5">
        <w:rPr>
          <w:color w:val="000000" w:themeColor="text1"/>
          <w:sz w:val="20"/>
          <w:szCs w:val="20"/>
          <w:lang w:val="sr-Cyrl-RS"/>
        </w:rPr>
        <w:t>ЈН ОП 19</w:t>
      </w:r>
      <w:r w:rsidR="00733DC9" w:rsidRPr="00243DB0">
        <w:rPr>
          <w:color w:val="000000" w:themeColor="text1"/>
          <w:sz w:val="20"/>
          <w:szCs w:val="20"/>
          <w:lang w:val="sr-Cyrl-RS"/>
        </w:rPr>
        <w:t>/2019</w:t>
      </w:r>
    </w:p>
    <w:tbl>
      <w:tblPr>
        <w:tblStyle w:val="TableGrid"/>
        <w:tblW w:w="13689" w:type="dxa"/>
        <w:tblLook w:val="04A0" w:firstRow="1" w:lastRow="0" w:firstColumn="1" w:lastColumn="0" w:noHBand="0" w:noVBand="1"/>
      </w:tblPr>
      <w:tblGrid>
        <w:gridCol w:w="666"/>
        <w:gridCol w:w="4233"/>
        <w:gridCol w:w="1382"/>
        <w:gridCol w:w="1335"/>
        <w:gridCol w:w="1650"/>
        <w:gridCol w:w="1535"/>
        <w:gridCol w:w="1555"/>
        <w:gridCol w:w="1333"/>
      </w:tblGrid>
      <w:tr w:rsidR="00780214" w:rsidRPr="00FF6773" w14:paraId="658BD13F" w14:textId="77777777" w:rsidTr="00BA23B1">
        <w:trPr>
          <w:trHeight w:val="764"/>
        </w:trPr>
        <w:tc>
          <w:tcPr>
            <w:tcW w:w="666" w:type="dxa"/>
          </w:tcPr>
          <w:p w14:paraId="436ECBA9"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Поз.</w:t>
            </w:r>
          </w:p>
        </w:tc>
        <w:tc>
          <w:tcPr>
            <w:tcW w:w="4233" w:type="dxa"/>
          </w:tcPr>
          <w:p w14:paraId="0C87DEC0"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Назив услуге:</w:t>
            </w:r>
          </w:p>
          <w:p w14:paraId="537922BF" w14:textId="373B53CE" w:rsidR="00780214" w:rsidRPr="00FF6773" w:rsidRDefault="00317FBE"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Оспособљавање</w:t>
            </w:r>
            <w:r w:rsidR="008A6F73" w:rsidRPr="00FF6773">
              <w:rPr>
                <w:rFonts w:asciiTheme="minorHAnsi" w:eastAsia="Calibri" w:hAnsiTheme="minorHAnsi"/>
                <w:b/>
                <w:lang w:val="sr-Cyrl-RS"/>
              </w:rPr>
              <w:t xml:space="preserve"> </w:t>
            </w:r>
            <w:r w:rsidRPr="00FF6773">
              <w:rPr>
                <w:rFonts w:asciiTheme="minorHAnsi" w:eastAsia="Calibri" w:hAnsiTheme="minorHAnsi"/>
                <w:b/>
                <w:lang w:val="sr-Cyrl-RS"/>
              </w:rPr>
              <w:t xml:space="preserve">и унапређивање </w:t>
            </w:r>
            <w:r w:rsidR="00780214" w:rsidRPr="00FF6773">
              <w:rPr>
                <w:rFonts w:asciiTheme="minorHAnsi" w:eastAsia="Calibri" w:hAnsiTheme="minorHAnsi"/>
                <w:b/>
                <w:lang w:val="sr-Cyrl-RS"/>
              </w:rPr>
              <w:t>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p>
        </w:tc>
        <w:tc>
          <w:tcPr>
            <w:tcW w:w="1382" w:type="dxa"/>
          </w:tcPr>
          <w:p w14:paraId="6936DFA9"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Јед.мере</w:t>
            </w:r>
          </w:p>
        </w:tc>
        <w:tc>
          <w:tcPr>
            <w:tcW w:w="1335" w:type="dxa"/>
          </w:tcPr>
          <w:p w14:paraId="792F5445"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 xml:space="preserve">Количина </w:t>
            </w:r>
          </w:p>
        </w:tc>
        <w:tc>
          <w:tcPr>
            <w:tcW w:w="1650" w:type="dxa"/>
          </w:tcPr>
          <w:p w14:paraId="27C0E144"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Јединична цена услуге без ПДВ-а</w:t>
            </w:r>
          </w:p>
        </w:tc>
        <w:tc>
          <w:tcPr>
            <w:tcW w:w="1535" w:type="dxa"/>
          </w:tcPr>
          <w:p w14:paraId="2D8EAD78"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Јединична цена услуге са ПДВ-ом</w:t>
            </w:r>
          </w:p>
        </w:tc>
        <w:tc>
          <w:tcPr>
            <w:tcW w:w="1555" w:type="dxa"/>
          </w:tcPr>
          <w:p w14:paraId="55A19E2C"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Укупна цена услуге без ПДВ-а</w:t>
            </w:r>
            <w:r w:rsidRPr="00FF6773">
              <w:rPr>
                <w:rFonts w:asciiTheme="minorHAnsi" w:eastAsia="Calibri" w:hAnsiTheme="minorHAnsi"/>
                <w:b/>
              </w:rPr>
              <w:t xml:space="preserve"> </w:t>
            </w:r>
          </w:p>
          <w:p w14:paraId="343DE610"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(4х5)</w:t>
            </w:r>
          </w:p>
        </w:tc>
        <w:tc>
          <w:tcPr>
            <w:tcW w:w="1333" w:type="dxa"/>
          </w:tcPr>
          <w:p w14:paraId="45AFB2C1"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Укупна цена услуге са ПДВ-ом</w:t>
            </w:r>
          </w:p>
          <w:p w14:paraId="00695FC6"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(4х6)</w:t>
            </w:r>
          </w:p>
        </w:tc>
      </w:tr>
      <w:tr w:rsidR="00780214" w:rsidRPr="00FF6773" w14:paraId="3A7569D3" w14:textId="77777777" w:rsidTr="00BA23B1">
        <w:trPr>
          <w:trHeight w:val="318"/>
        </w:trPr>
        <w:tc>
          <w:tcPr>
            <w:tcW w:w="666" w:type="dxa"/>
          </w:tcPr>
          <w:p w14:paraId="3FE73F12"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4233" w:type="dxa"/>
          </w:tcPr>
          <w:p w14:paraId="256B6DF5"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2</w:t>
            </w:r>
          </w:p>
        </w:tc>
        <w:tc>
          <w:tcPr>
            <w:tcW w:w="1382" w:type="dxa"/>
          </w:tcPr>
          <w:p w14:paraId="2566105F"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3</w:t>
            </w:r>
          </w:p>
        </w:tc>
        <w:tc>
          <w:tcPr>
            <w:tcW w:w="1335" w:type="dxa"/>
          </w:tcPr>
          <w:p w14:paraId="578EC11C"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4</w:t>
            </w:r>
          </w:p>
        </w:tc>
        <w:tc>
          <w:tcPr>
            <w:tcW w:w="1650" w:type="dxa"/>
          </w:tcPr>
          <w:p w14:paraId="1A933CA5"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5</w:t>
            </w:r>
          </w:p>
        </w:tc>
        <w:tc>
          <w:tcPr>
            <w:tcW w:w="1535" w:type="dxa"/>
          </w:tcPr>
          <w:p w14:paraId="1D8A47E1"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6</w:t>
            </w:r>
          </w:p>
        </w:tc>
        <w:tc>
          <w:tcPr>
            <w:tcW w:w="1555" w:type="dxa"/>
          </w:tcPr>
          <w:p w14:paraId="5CF45695"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 xml:space="preserve">7 </w:t>
            </w:r>
          </w:p>
        </w:tc>
        <w:tc>
          <w:tcPr>
            <w:tcW w:w="1333" w:type="dxa"/>
          </w:tcPr>
          <w:p w14:paraId="24AA75C9"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 xml:space="preserve">8 </w:t>
            </w:r>
          </w:p>
        </w:tc>
      </w:tr>
      <w:tr w:rsidR="00780214" w:rsidRPr="00FF6773" w14:paraId="1AEDED2A" w14:textId="77777777" w:rsidTr="00BA23B1">
        <w:trPr>
          <w:trHeight w:val="718"/>
        </w:trPr>
        <w:tc>
          <w:tcPr>
            <w:tcW w:w="666" w:type="dxa"/>
          </w:tcPr>
          <w:p w14:paraId="45699A45"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4233" w:type="dxa"/>
          </w:tcPr>
          <w:p w14:paraId="40357181" w14:textId="649FC5DA" w:rsidR="00780214" w:rsidRPr="00886647" w:rsidRDefault="00912EFD" w:rsidP="00FF6773">
            <w:pPr>
              <w:jc w:val="both"/>
              <w:rPr>
                <w:rFonts w:asciiTheme="minorHAnsi" w:eastAsia="Calibri" w:hAnsiTheme="minorHAnsi" w:cstheme="minorHAnsi"/>
                <w:b/>
                <w:lang w:val="sr-Cyrl-RS"/>
              </w:rPr>
            </w:pPr>
            <w:r w:rsidRPr="00886647">
              <w:rPr>
                <w:rFonts w:asciiTheme="minorHAnsi" w:eastAsia="Calibri" w:hAnsiTheme="minorHAnsi" w:cstheme="minorHAnsi"/>
                <w:b/>
                <w:lang w:val="sr-Cyrl-RS"/>
              </w:rPr>
              <w:t>ИЗРАЧУН</w:t>
            </w:r>
            <w:r w:rsidR="00FF6773" w:rsidRPr="00886647">
              <w:rPr>
                <w:rFonts w:asciiTheme="minorHAnsi" w:eastAsia="Calibri" w:hAnsiTheme="minorHAnsi" w:cstheme="minorHAnsi"/>
                <w:b/>
                <w:lang w:val="sr-Cyrl-RS"/>
              </w:rPr>
              <w:t xml:space="preserve">АВАЊЕ ПРОСЕКА МЕРНИХ ВРЕДНОСТИ </w:t>
            </w:r>
          </w:p>
        </w:tc>
        <w:tc>
          <w:tcPr>
            <w:tcW w:w="1382" w:type="dxa"/>
          </w:tcPr>
          <w:p w14:paraId="5D50467E"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6BAD2770"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6CCEE174"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57AC2363"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01D67DBC"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1CA256F0"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1B690EE2" w14:textId="77777777" w:rsidTr="00BA23B1">
        <w:trPr>
          <w:trHeight w:val="843"/>
        </w:trPr>
        <w:tc>
          <w:tcPr>
            <w:tcW w:w="666" w:type="dxa"/>
          </w:tcPr>
          <w:p w14:paraId="34B022AD"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2.</w:t>
            </w:r>
          </w:p>
        </w:tc>
        <w:tc>
          <w:tcPr>
            <w:tcW w:w="4233" w:type="dxa"/>
          </w:tcPr>
          <w:p w14:paraId="642F0616" w14:textId="584111A7"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ДАЉИНСКО УПРАВЉАЊЕ СТАНИЦАМА ЗА МОНИТОРИНГ КВАЛИТЕТА ВАЗДУХА</w:t>
            </w:r>
          </w:p>
        </w:tc>
        <w:tc>
          <w:tcPr>
            <w:tcW w:w="1382" w:type="dxa"/>
          </w:tcPr>
          <w:p w14:paraId="7B095F84"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31A24FE1"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3ADF2735"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1DEFE623"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175C83F1"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533E6301"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40B24F4C" w14:textId="77777777" w:rsidTr="00BA23B1">
        <w:trPr>
          <w:trHeight w:val="698"/>
        </w:trPr>
        <w:tc>
          <w:tcPr>
            <w:tcW w:w="666" w:type="dxa"/>
          </w:tcPr>
          <w:p w14:paraId="286CAEB2"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3.</w:t>
            </w:r>
          </w:p>
        </w:tc>
        <w:tc>
          <w:tcPr>
            <w:tcW w:w="4233" w:type="dxa"/>
          </w:tcPr>
          <w:p w14:paraId="6C76BE26" w14:textId="06F66B90" w:rsidR="00780214" w:rsidRPr="00886647" w:rsidRDefault="00912EFD" w:rsidP="00912EFD">
            <w:pPr>
              <w:spacing w:before="120"/>
              <w:jc w:val="both"/>
              <w:rPr>
                <w:rFonts w:asciiTheme="minorHAnsi" w:eastAsia="Calibri" w:hAnsiTheme="minorHAnsi"/>
                <w:b/>
                <w:lang w:val="sr-Cyrl-RS"/>
              </w:rPr>
            </w:pPr>
            <w:r w:rsidRPr="00886647">
              <w:rPr>
                <w:rFonts w:asciiTheme="minorHAnsi" w:eastAsia="Calibri" w:hAnsiTheme="minorHAnsi"/>
                <w:b/>
                <w:lang w:val="sr-Cyrl-RS"/>
              </w:rPr>
              <w:t>ВАЛИДАЦИЈА ПОДАТАКА</w:t>
            </w:r>
          </w:p>
        </w:tc>
        <w:tc>
          <w:tcPr>
            <w:tcW w:w="1382" w:type="dxa"/>
          </w:tcPr>
          <w:p w14:paraId="2269AFB1"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4B85E4C1"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6AA59694"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6D8E9D21"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132EF460"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0B61C43F"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45EC4F78" w14:textId="77777777" w:rsidTr="00BA23B1">
        <w:trPr>
          <w:trHeight w:val="708"/>
        </w:trPr>
        <w:tc>
          <w:tcPr>
            <w:tcW w:w="666" w:type="dxa"/>
          </w:tcPr>
          <w:p w14:paraId="1398E91C"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4.</w:t>
            </w:r>
          </w:p>
        </w:tc>
        <w:tc>
          <w:tcPr>
            <w:tcW w:w="4233" w:type="dxa"/>
          </w:tcPr>
          <w:p w14:paraId="6C338A1F" w14:textId="10CFCEF8"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ФУНКЦИОНАЛНА ПРОВЕРА РАДА АНАЛИЗАТОРА</w:t>
            </w:r>
          </w:p>
        </w:tc>
        <w:tc>
          <w:tcPr>
            <w:tcW w:w="1382" w:type="dxa"/>
          </w:tcPr>
          <w:p w14:paraId="1046B4E3"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0396120E"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2F3F4F4C"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2AD1D088"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4E39B48B"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16D008BF"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7CC5F178" w14:textId="77777777" w:rsidTr="00BA23B1">
        <w:trPr>
          <w:trHeight w:val="833"/>
        </w:trPr>
        <w:tc>
          <w:tcPr>
            <w:tcW w:w="666" w:type="dxa"/>
          </w:tcPr>
          <w:p w14:paraId="15B17E65"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5.</w:t>
            </w:r>
          </w:p>
        </w:tc>
        <w:tc>
          <w:tcPr>
            <w:tcW w:w="4233" w:type="dxa"/>
          </w:tcPr>
          <w:p w14:paraId="554AAD53" w14:textId="009957B8"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ЕВИДЕНЦИЈА И КОНТРОЛА СЕРВИСНИХ ИНТЕРВЕНЦИЈА</w:t>
            </w:r>
          </w:p>
        </w:tc>
        <w:tc>
          <w:tcPr>
            <w:tcW w:w="1382" w:type="dxa"/>
          </w:tcPr>
          <w:p w14:paraId="2CE831AE"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62C6A298"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79589EDF"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57D3C24D"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71D1F663"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1EE61BD1"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5BD844D9" w14:textId="77777777" w:rsidTr="00BA23B1">
        <w:trPr>
          <w:trHeight w:val="702"/>
        </w:trPr>
        <w:tc>
          <w:tcPr>
            <w:tcW w:w="666" w:type="dxa"/>
          </w:tcPr>
          <w:p w14:paraId="50CD92E9"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6.</w:t>
            </w:r>
          </w:p>
        </w:tc>
        <w:tc>
          <w:tcPr>
            <w:tcW w:w="4233" w:type="dxa"/>
          </w:tcPr>
          <w:p w14:paraId="7989DA78" w14:textId="1B4E2D4A"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УПРАВЉАЊЕ ЗАЛИХАМА ПОТРОШНОГ МАТЕРИЈАЛА И РЕЗЕРВНИХ ДЕЛОВА</w:t>
            </w:r>
          </w:p>
        </w:tc>
        <w:tc>
          <w:tcPr>
            <w:tcW w:w="1382" w:type="dxa"/>
          </w:tcPr>
          <w:p w14:paraId="388F2807"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66FF66E3"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6F1B0434"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7A7D34C0"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305D9F50"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12B599C1"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1DF6FD93" w14:textId="77777777" w:rsidTr="00BA23B1">
        <w:trPr>
          <w:trHeight w:val="702"/>
        </w:trPr>
        <w:tc>
          <w:tcPr>
            <w:tcW w:w="666" w:type="dxa"/>
          </w:tcPr>
          <w:p w14:paraId="12D61A77"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7.</w:t>
            </w:r>
          </w:p>
        </w:tc>
        <w:tc>
          <w:tcPr>
            <w:tcW w:w="4233" w:type="dxa"/>
          </w:tcPr>
          <w:p w14:paraId="3AC214B5" w14:textId="5ACF2ABB"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СЕРВИСНО ПОДЕШАВАЊЕ ЛОКАЛНИХ ЈЕДИНИЦА ЗА ПРИКУПЉАЊЕ ПОДАТАКА</w:t>
            </w:r>
          </w:p>
        </w:tc>
        <w:tc>
          <w:tcPr>
            <w:tcW w:w="1382" w:type="dxa"/>
          </w:tcPr>
          <w:p w14:paraId="42A1368D"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3DB68E0C"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1F743F7F" w14:textId="77777777" w:rsidR="00780214" w:rsidRPr="00FF6773" w:rsidRDefault="00780214" w:rsidP="00BA23B1">
            <w:pPr>
              <w:spacing w:before="120"/>
              <w:jc w:val="both"/>
              <w:rPr>
                <w:rFonts w:asciiTheme="minorHAnsi" w:eastAsia="Calibri" w:hAnsiTheme="minorHAnsi"/>
                <w:b/>
                <w:lang w:val="sr-Cyrl-RS"/>
              </w:rPr>
            </w:pPr>
          </w:p>
        </w:tc>
        <w:tc>
          <w:tcPr>
            <w:tcW w:w="1535" w:type="dxa"/>
          </w:tcPr>
          <w:p w14:paraId="49B4BC82" w14:textId="77777777" w:rsidR="00780214" w:rsidRPr="00FF6773" w:rsidRDefault="00780214" w:rsidP="00BA23B1">
            <w:pPr>
              <w:spacing w:before="120"/>
              <w:jc w:val="both"/>
              <w:rPr>
                <w:rFonts w:asciiTheme="minorHAnsi" w:eastAsia="Calibri" w:hAnsiTheme="minorHAnsi"/>
                <w:b/>
                <w:lang w:val="sr-Cyrl-RS"/>
              </w:rPr>
            </w:pPr>
          </w:p>
        </w:tc>
        <w:tc>
          <w:tcPr>
            <w:tcW w:w="1555" w:type="dxa"/>
          </w:tcPr>
          <w:p w14:paraId="35B0AB1B" w14:textId="77777777" w:rsidR="00780214" w:rsidRPr="00FF6773" w:rsidRDefault="00780214" w:rsidP="00BA23B1">
            <w:pPr>
              <w:spacing w:before="120"/>
              <w:jc w:val="both"/>
              <w:rPr>
                <w:rFonts w:asciiTheme="minorHAnsi" w:eastAsia="Calibri" w:hAnsiTheme="minorHAnsi"/>
                <w:b/>
                <w:lang w:val="sr-Cyrl-RS"/>
              </w:rPr>
            </w:pPr>
          </w:p>
        </w:tc>
        <w:tc>
          <w:tcPr>
            <w:tcW w:w="1333" w:type="dxa"/>
          </w:tcPr>
          <w:p w14:paraId="55A10984" w14:textId="77777777" w:rsidR="00780214" w:rsidRPr="00FF6773" w:rsidRDefault="00780214" w:rsidP="00BA23B1">
            <w:pPr>
              <w:spacing w:before="120"/>
              <w:jc w:val="both"/>
              <w:rPr>
                <w:rFonts w:asciiTheme="minorHAnsi" w:eastAsia="Calibri" w:hAnsiTheme="minorHAnsi"/>
                <w:b/>
                <w:lang w:val="sr-Cyrl-RS"/>
              </w:rPr>
            </w:pPr>
          </w:p>
        </w:tc>
      </w:tr>
      <w:tr w:rsidR="00780214" w:rsidRPr="00FF6773" w14:paraId="3A5235B1" w14:textId="77777777" w:rsidTr="00B55AC0">
        <w:trPr>
          <w:trHeight w:val="702"/>
        </w:trPr>
        <w:tc>
          <w:tcPr>
            <w:tcW w:w="666" w:type="dxa"/>
            <w:shd w:val="clear" w:color="auto" w:fill="auto"/>
          </w:tcPr>
          <w:p w14:paraId="276AA41B"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lastRenderedPageBreak/>
              <w:t xml:space="preserve">8.  </w:t>
            </w:r>
          </w:p>
        </w:tc>
        <w:tc>
          <w:tcPr>
            <w:tcW w:w="4233" w:type="dxa"/>
            <w:shd w:val="clear" w:color="auto" w:fill="auto"/>
          </w:tcPr>
          <w:p w14:paraId="41266006" w14:textId="1900DB5E"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КОМПАТИБИЛНОСТ СА ГИС СИСТЕМОМ</w:t>
            </w:r>
          </w:p>
        </w:tc>
        <w:tc>
          <w:tcPr>
            <w:tcW w:w="1382" w:type="dxa"/>
          </w:tcPr>
          <w:p w14:paraId="783E9334"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tcPr>
          <w:p w14:paraId="13A2279B"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4ED62692" w14:textId="77777777" w:rsidR="00780214" w:rsidRPr="00FF6773" w:rsidRDefault="00780214" w:rsidP="00BA23B1">
            <w:pPr>
              <w:spacing w:before="120"/>
              <w:jc w:val="both"/>
              <w:rPr>
                <w:rFonts w:asciiTheme="minorHAnsi" w:eastAsia="Calibri" w:hAnsiTheme="minorHAnsi"/>
                <w:b/>
                <w:highlight w:val="cyan"/>
                <w:lang w:val="sr-Cyrl-RS"/>
              </w:rPr>
            </w:pPr>
          </w:p>
        </w:tc>
        <w:tc>
          <w:tcPr>
            <w:tcW w:w="1535" w:type="dxa"/>
          </w:tcPr>
          <w:p w14:paraId="089290E6" w14:textId="77777777" w:rsidR="00780214" w:rsidRPr="00FF6773" w:rsidRDefault="00780214" w:rsidP="00BA23B1">
            <w:pPr>
              <w:spacing w:before="120"/>
              <w:jc w:val="both"/>
              <w:rPr>
                <w:rFonts w:asciiTheme="minorHAnsi" w:eastAsia="Calibri" w:hAnsiTheme="minorHAnsi"/>
                <w:b/>
                <w:highlight w:val="cyan"/>
                <w:lang w:val="sr-Cyrl-RS"/>
              </w:rPr>
            </w:pPr>
          </w:p>
        </w:tc>
        <w:tc>
          <w:tcPr>
            <w:tcW w:w="1555" w:type="dxa"/>
          </w:tcPr>
          <w:p w14:paraId="79CD8392" w14:textId="77777777" w:rsidR="00780214" w:rsidRPr="00FF6773" w:rsidRDefault="00780214" w:rsidP="00BA23B1">
            <w:pPr>
              <w:spacing w:before="120"/>
              <w:jc w:val="both"/>
              <w:rPr>
                <w:rFonts w:asciiTheme="minorHAnsi" w:eastAsia="Calibri" w:hAnsiTheme="minorHAnsi"/>
                <w:b/>
                <w:highlight w:val="cyan"/>
                <w:lang w:val="sr-Cyrl-RS"/>
              </w:rPr>
            </w:pPr>
          </w:p>
        </w:tc>
        <w:tc>
          <w:tcPr>
            <w:tcW w:w="1333" w:type="dxa"/>
          </w:tcPr>
          <w:p w14:paraId="5C3D64D5" w14:textId="77777777" w:rsidR="00780214" w:rsidRPr="00FF6773" w:rsidRDefault="00780214" w:rsidP="00BA23B1">
            <w:pPr>
              <w:spacing w:before="120"/>
              <w:jc w:val="both"/>
              <w:rPr>
                <w:rFonts w:asciiTheme="minorHAnsi" w:eastAsia="Calibri" w:hAnsiTheme="minorHAnsi"/>
                <w:b/>
                <w:highlight w:val="cyan"/>
                <w:lang w:val="sr-Cyrl-RS"/>
              </w:rPr>
            </w:pPr>
          </w:p>
        </w:tc>
      </w:tr>
      <w:tr w:rsidR="00780214" w:rsidRPr="00FF6773" w14:paraId="13EE40E9" w14:textId="77777777" w:rsidTr="00B55AC0">
        <w:trPr>
          <w:trHeight w:val="702"/>
        </w:trPr>
        <w:tc>
          <w:tcPr>
            <w:tcW w:w="666" w:type="dxa"/>
            <w:shd w:val="clear" w:color="auto" w:fill="auto"/>
          </w:tcPr>
          <w:p w14:paraId="7EE299DE" w14:textId="2EEA356A" w:rsidR="00780214" w:rsidRPr="00FF6773" w:rsidRDefault="00780214" w:rsidP="00FF6773">
            <w:pPr>
              <w:spacing w:before="120"/>
              <w:jc w:val="both"/>
              <w:rPr>
                <w:rFonts w:asciiTheme="minorHAnsi" w:eastAsia="Calibri" w:hAnsiTheme="minorHAnsi"/>
                <w:b/>
                <w:lang w:val="sr-Cyrl-RS"/>
              </w:rPr>
            </w:pPr>
            <w:r w:rsidRPr="00FF6773">
              <w:rPr>
                <w:rFonts w:asciiTheme="minorHAnsi" w:eastAsia="Calibri" w:hAnsiTheme="minorHAnsi"/>
                <w:b/>
                <w:lang w:val="sr-Cyrl-RS"/>
              </w:rPr>
              <w:t>9</w:t>
            </w:r>
            <w:r w:rsidR="00FF6773">
              <w:rPr>
                <w:rFonts w:asciiTheme="minorHAnsi" w:eastAsia="Calibri" w:hAnsiTheme="minorHAnsi"/>
                <w:b/>
                <w:lang w:val="sr-Cyrl-RS"/>
              </w:rPr>
              <w:t>.</w:t>
            </w:r>
          </w:p>
        </w:tc>
        <w:tc>
          <w:tcPr>
            <w:tcW w:w="4233" w:type="dxa"/>
            <w:shd w:val="clear" w:color="auto" w:fill="auto"/>
          </w:tcPr>
          <w:p w14:paraId="5635E04B" w14:textId="3C958404" w:rsidR="00780214" w:rsidRPr="00886647" w:rsidRDefault="00912EFD"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ЈАВНИ ПРИКАЗ</w:t>
            </w:r>
          </w:p>
        </w:tc>
        <w:tc>
          <w:tcPr>
            <w:tcW w:w="1382" w:type="dxa"/>
            <w:shd w:val="clear" w:color="auto" w:fill="FFFFFF" w:themeFill="background1"/>
          </w:tcPr>
          <w:p w14:paraId="6BEA86D1" w14:textId="77777777" w:rsidR="00780214" w:rsidRPr="00886647" w:rsidRDefault="00780214"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КОМПЛЕТ</w:t>
            </w:r>
          </w:p>
        </w:tc>
        <w:tc>
          <w:tcPr>
            <w:tcW w:w="1335" w:type="dxa"/>
            <w:shd w:val="clear" w:color="auto" w:fill="FFFFFF" w:themeFill="background1"/>
          </w:tcPr>
          <w:p w14:paraId="1F42FD82" w14:textId="77777777" w:rsidR="00780214" w:rsidRPr="00FF6773" w:rsidRDefault="00780214" w:rsidP="00BA23B1">
            <w:pPr>
              <w:spacing w:before="120"/>
              <w:jc w:val="both"/>
              <w:rPr>
                <w:rFonts w:asciiTheme="minorHAnsi" w:eastAsia="Calibri" w:hAnsiTheme="minorHAnsi"/>
                <w:b/>
                <w:lang w:val="sr-Cyrl-RS"/>
              </w:rPr>
            </w:pPr>
            <w:r w:rsidRPr="00FF6773">
              <w:rPr>
                <w:rFonts w:asciiTheme="minorHAnsi" w:eastAsia="Calibri" w:hAnsiTheme="minorHAnsi"/>
                <w:b/>
                <w:lang w:val="sr-Cyrl-RS"/>
              </w:rPr>
              <w:t>1</w:t>
            </w:r>
          </w:p>
        </w:tc>
        <w:tc>
          <w:tcPr>
            <w:tcW w:w="1650" w:type="dxa"/>
          </w:tcPr>
          <w:p w14:paraId="6804282F" w14:textId="77777777" w:rsidR="00780214" w:rsidRPr="00FF6773" w:rsidRDefault="00780214" w:rsidP="00BA23B1">
            <w:pPr>
              <w:spacing w:before="120"/>
              <w:jc w:val="both"/>
              <w:rPr>
                <w:rFonts w:asciiTheme="minorHAnsi" w:eastAsia="Calibri" w:hAnsiTheme="minorHAnsi"/>
                <w:b/>
                <w:highlight w:val="cyan"/>
                <w:lang w:val="sr-Cyrl-RS"/>
              </w:rPr>
            </w:pPr>
          </w:p>
        </w:tc>
        <w:tc>
          <w:tcPr>
            <w:tcW w:w="1535" w:type="dxa"/>
          </w:tcPr>
          <w:p w14:paraId="0286899D" w14:textId="77777777" w:rsidR="00780214" w:rsidRPr="00FF6773" w:rsidRDefault="00780214" w:rsidP="00BA23B1">
            <w:pPr>
              <w:spacing w:before="120"/>
              <w:jc w:val="both"/>
              <w:rPr>
                <w:rFonts w:asciiTheme="minorHAnsi" w:eastAsia="Calibri" w:hAnsiTheme="minorHAnsi"/>
                <w:b/>
                <w:highlight w:val="cyan"/>
                <w:lang w:val="sr-Cyrl-RS"/>
              </w:rPr>
            </w:pPr>
          </w:p>
        </w:tc>
        <w:tc>
          <w:tcPr>
            <w:tcW w:w="1555" w:type="dxa"/>
          </w:tcPr>
          <w:p w14:paraId="7E5A0D25" w14:textId="77777777" w:rsidR="00780214" w:rsidRPr="00FF6773" w:rsidRDefault="00780214" w:rsidP="00BA23B1">
            <w:pPr>
              <w:spacing w:before="120"/>
              <w:jc w:val="both"/>
              <w:rPr>
                <w:rFonts w:asciiTheme="minorHAnsi" w:eastAsia="Calibri" w:hAnsiTheme="minorHAnsi"/>
                <w:b/>
                <w:highlight w:val="cyan"/>
                <w:lang w:val="sr-Cyrl-RS"/>
              </w:rPr>
            </w:pPr>
          </w:p>
        </w:tc>
        <w:tc>
          <w:tcPr>
            <w:tcW w:w="1333" w:type="dxa"/>
          </w:tcPr>
          <w:p w14:paraId="5FB73EBA" w14:textId="77777777" w:rsidR="00780214" w:rsidRPr="00FF6773" w:rsidRDefault="00780214" w:rsidP="00BA23B1">
            <w:pPr>
              <w:spacing w:before="120"/>
              <w:jc w:val="both"/>
              <w:rPr>
                <w:rFonts w:asciiTheme="minorHAnsi" w:eastAsia="Calibri" w:hAnsiTheme="minorHAnsi"/>
                <w:b/>
                <w:highlight w:val="cyan"/>
                <w:lang w:val="sr-Cyrl-RS"/>
              </w:rPr>
            </w:pPr>
          </w:p>
        </w:tc>
      </w:tr>
      <w:tr w:rsidR="00FF6773" w:rsidRPr="00FF6773" w14:paraId="1BCB7F82" w14:textId="77777777" w:rsidTr="00B55AC0">
        <w:trPr>
          <w:trHeight w:val="702"/>
        </w:trPr>
        <w:tc>
          <w:tcPr>
            <w:tcW w:w="666" w:type="dxa"/>
            <w:shd w:val="clear" w:color="auto" w:fill="auto"/>
          </w:tcPr>
          <w:p w14:paraId="7060372F" w14:textId="758C56F8" w:rsidR="00FF6773" w:rsidRPr="00FF6773" w:rsidRDefault="00FF6773" w:rsidP="00FF6773">
            <w:pPr>
              <w:spacing w:before="120"/>
              <w:jc w:val="both"/>
              <w:rPr>
                <w:rFonts w:eastAsia="Calibri"/>
                <w:b/>
                <w:lang w:val="sr-Cyrl-RS"/>
              </w:rPr>
            </w:pPr>
            <w:r w:rsidRPr="00FF6773">
              <w:rPr>
                <w:rFonts w:asciiTheme="minorHAnsi" w:eastAsia="Calibri" w:hAnsiTheme="minorHAnsi"/>
                <w:b/>
                <w:lang w:val="sr-Cyrl-RS"/>
              </w:rPr>
              <w:t>10.</w:t>
            </w:r>
          </w:p>
        </w:tc>
        <w:tc>
          <w:tcPr>
            <w:tcW w:w="4233" w:type="dxa"/>
            <w:shd w:val="clear" w:color="auto" w:fill="auto"/>
          </w:tcPr>
          <w:p w14:paraId="3631F3D8" w14:textId="714237DA" w:rsidR="00FF6773" w:rsidRPr="00886647" w:rsidRDefault="00FF6773" w:rsidP="00FF6773">
            <w:pPr>
              <w:spacing w:before="120"/>
              <w:jc w:val="both"/>
              <w:rPr>
                <w:rFonts w:eastAsia="Calibri"/>
                <w:b/>
                <w:lang w:val="sr-Cyrl-RS"/>
              </w:rPr>
            </w:pPr>
            <w:r w:rsidRPr="00886647">
              <w:rPr>
                <w:rFonts w:asciiTheme="minorHAnsi" w:eastAsia="Calibri" w:hAnsiTheme="minorHAnsi"/>
                <w:b/>
                <w:lang w:val="sr-Cyrl-RS"/>
              </w:rPr>
              <w:t>УНАПРЕЂЕЊЕ ЦЕНТРАЛНОГ СИСТЕМА ЗА ПРИКУПЉАЊЕ И ОБРАДУ ПОДАТАКА У ЛОКАЛНОЈ МРЕЖИ</w:t>
            </w:r>
          </w:p>
        </w:tc>
        <w:tc>
          <w:tcPr>
            <w:tcW w:w="1382" w:type="dxa"/>
            <w:shd w:val="clear" w:color="auto" w:fill="FFFFFF" w:themeFill="background1"/>
          </w:tcPr>
          <w:p w14:paraId="3564835B" w14:textId="72D89CE9" w:rsidR="00FF6773" w:rsidRPr="00886647" w:rsidRDefault="00FF6773" w:rsidP="00FF6773">
            <w:pPr>
              <w:spacing w:before="120"/>
              <w:jc w:val="both"/>
              <w:rPr>
                <w:rFonts w:eastAsia="Calibri"/>
                <w:b/>
                <w:lang w:val="sr-Cyrl-RS"/>
              </w:rPr>
            </w:pPr>
            <w:r w:rsidRPr="00886647">
              <w:rPr>
                <w:rFonts w:asciiTheme="minorHAnsi" w:eastAsia="Calibri" w:hAnsiTheme="minorHAnsi"/>
                <w:b/>
                <w:lang w:val="sr-Cyrl-RS"/>
              </w:rPr>
              <w:t>КОМПЛЕТ</w:t>
            </w:r>
          </w:p>
        </w:tc>
        <w:tc>
          <w:tcPr>
            <w:tcW w:w="1335" w:type="dxa"/>
            <w:shd w:val="clear" w:color="auto" w:fill="FFFFFF" w:themeFill="background1"/>
          </w:tcPr>
          <w:p w14:paraId="6C100463" w14:textId="7B08834A" w:rsidR="00FF6773" w:rsidRPr="00886647" w:rsidRDefault="00FF6773" w:rsidP="00FF6773">
            <w:pPr>
              <w:spacing w:before="120"/>
              <w:jc w:val="both"/>
              <w:rPr>
                <w:rFonts w:eastAsia="Calibri"/>
                <w:b/>
                <w:lang w:val="sr-Cyrl-RS"/>
              </w:rPr>
            </w:pPr>
            <w:r w:rsidRPr="00886647">
              <w:rPr>
                <w:rFonts w:asciiTheme="minorHAnsi" w:eastAsia="Calibri" w:hAnsiTheme="minorHAnsi"/>
                <w:b/>
                <w:lang w:val="sr-Cyrl-RS"/>
              </w:rPr>
              <w:t>1</w:t>
            </w:r>
          </w:p>
        </w:tc>
        <w:tc>
          <w:tcPr>
            <w:tcW w:w="1650" w:type="dxa"/>
          </w:tcPr>
          <w:p w14:paraId="3D852AFF" w14:textId="77777777" w:rsidR="00FF6773" w:rsidRPr="00FF6773" w:rsidRDefault="00FF6773" w:rsidP="00FF6773">
            <w:pPr>
              <w:spacing w:before="120"/>
              <w:jc w:val="both"/>
              <w:rPr>
                <w:rFonts w:eastAsia="Calibri"/>
                <w:b/>
                <w:highlight w:val="cyan"/>
                <w:lang w:val="sr-Cyrl-RS"/>
              </w:rPr>
            </w:pPr>
          </w:p>
        </w:tc>
        <w:tc>
          <w:tcPr>
            <w:tcW w:w="1535" w:type="dxa"/>
          </w:tcPr>
          <w:p w14:paraId="38CF5B2B" w14:textId="77777777" w:rsidR="00FF6773" w:rsidRPr="00FF6773" w:rsidRDefault="00FF6773" w:rsidP="00FF6773">
            <w:pPr>
              <w:spacing w:before="120"/>
              <w:jc w:val="both"/>
              <w:rPr>
                <w:rFonts w:eastAsia="Calibri"/>
                <w:b/>
                <w:highlight w:val="cyan"/>
                <w:lang w:val="sr-Cyrl-RS"/>
              </w:rPr>
            </w:pPr>
          </w:p>
        </w:tc>
        <w:tc>
          <w:tcPr>
            <w:tcW w:w="1555" w:type="dxa"/>
          </w:tcPr>
          <w:p w14:paraId="05E954FF" w14:textId="77777777" w:rsidR="00FF6773" w:rsidRPr="00FF6773" w:rsidRDefault="00FF6773" w:rsidP="00FF6773">
            <w:pPr>
              <w:spacing w:before="120"/>
              <w:jc w:val="both"/>
              <w:rPr>
                <w:rFonts w:eastAsia="Calibri"/>
                <w:b/>
                <w:highlight w:val="cyan"/>
                <w:lang w:val="sr-Cyrl-RS"/>
              </w:rPr>
            </w:pPr>
          </w:p>
        </w:tc>
        <w:tc>
          <w:tcPr>
            <w:tcW w:w="1333" w:type="dxa"/>
          </w:tcPr>
          <w:p w14:paraId="636E5BFA" w14:textId="77777777" w:rsidR="00FF6773" w:rsidRPr="00FF6773" w:rsidRDefault="00FF6773" w:rsidP="00FF6773">
            <w:pPr>
              <w:spacing w:before="120"/>
              <w:jc w:val="both"/>
              <w:rPr>
                <w:rFonts w:eastAsia="Calibri"/>
                <w:b/>
                <w:highlight w:val="cyan"/>
                <w:lang w:val="sr-Cyrl-RS"/>
              </w:rPr>
            </w:pPr>
          </w:p>
        </w:tc>
      </w:tr>
      <w:tr w:rsidR="00780214" w:rsidRPr="00FF6773" w14:paraId="74E6EC06" w14:textId="77777777" w:rsidTr="00B55AC0">
        <w:trPr>
          <w:trHeight w:val="427"/>
        </w:trPr>
        <w:tc>
          <w:tcPr>
            <w:tcW w:w="666" w:type="dxa"/>
            <w:tcBorders>
              <w:bottom w:val="single" w:sz="4" w:space="0" w:color="auto"/>
            </w:tcBorders>
            <w:shd w:val="clear" w:color="auto" w:fill="auto"/>
          </w:tcPr>
          <w:p w14:paraId="363CEE3B" w14:textId="23F16FB7" w:rsidR="00780214" w:rsidRPr="00FF6773" w:rsidRDefault="00FF6773" w:rsidP="00BA23B1">
            <w:pPr>
              <w:spacing w:before="120"/>
              <w:jc w:val="both"/>
              <w:rPr>
                <w:rFonts w:asciiTheme="minorHAnsi" w:eastAsia="Calibri" w:hAnsiTheme="minorHAnsi"/>
                <w:b/>
                <w:lang w:val="sr-Cyrl-RS"/>
              </w:rPr>
            </w:pPr>
            <w:r>
              <w:rPr>
                <w:rFonts w:asciiTheme="minorHAnsi" w:eastAsia="Calibri" w:hAnsiTheme="minorHAnsi"/>
                <w:b/>
                <w:lang w:val="sr-Cyrl-RS"/>
              </w:rPr>
              <w:t>11.</w:t>
            </w:r>
          </w:p>
        </w:tc>
        <w:tc>
          <w:tcPr>
            <w:tcW w:w="4233" w:type="dxa"/>
            <w:tcBorders>
              <w:bottom w:val="single" w:sz="4" w:space="0" w:color="auto"/>
            </w:tcBorders>
            <w:shd w:val="clear" w:color="auto" w:fill="auto"/>
          </w:tcPr>
          <w:p w14:paraId="4CDFC4B5" w14:textId="7FAD0110" w:rsidR="00780214" w:rsidRPr="00886647" w:rsidRDefault="00FF6773" w:rsidP="00BA23B1">
            <w:pPr>
              <w:spacing w:before="120"/>
              <w:jc w:val="both"/>
              <w:rPr>
                <w:rFonts w:asciiTheme="minorHAnsi" w:eastAsia="Calibri" w:hAnsiTheme="minorHAnsi"/>
                <w:b/>
                <w:lang w:val="sr-Cyrl-RS"/>
              </w:rPr>
            </w:pPr>
            <w:r w:rsidRPr="00886647">
              <w:rPr>
                <w:rFonts w:asciiTheme="minorHAnsi" w:eastAsia="Calibri" w:hAnsiTheme="minorHAnsi"/>
                <w:b/>
                <w:lang w:val="sr-Cyrl-RS"/>
              </w:rPr>
              <w:t>ТРОДНЕВНА СТРУЧНА И ОПЕРАТИВНА ОБУКА ЗА РАД СА СОФТВЕРСКИМ МОДУЛИМА</w:t>
            </w:r>
          </w:p>
        </w:tc>
        <w:tc>
          <w:tcPr>
            <w:tcW w:w="1382" w:type="dxa"/>
            <w:tcBorders>
              <w:bottom w:val="single" w:sz="4" w:space="0" w:color="auto"/>
            </w:tcBorders>
          </w:tcPr>
          <w:p w14:paraId="3F8A25CD" w14:textId="0F6B4DA1" w:rsidR="00780214" w:rsidRPr="00886647" w:rsidRDefault="00E827C6" w:rsidP="00BA23B1">
            <w:pPr>
              <w:spacing w:before="120"/>
              <w:jc w:val="both"/>
              <w:rPr>
                <w:rFonts w:asciiTheme="minorHAnsi" w:eastAsia="Calibri" w:hAnsiTheme="minorHAnsi"/>
                <w:b/>
                <w:lang w:val="sr-Cyrl-RS"/>
              </w:rPr>
            </w:pPr>
            <w:r>
              <w:rPr>
                <w:rFonts w:asciiTheme="minorHAnsi" w:eastAsia="Calibri" w:hAnsiTheme="minorHAnsi"/>
                <w:b/>
                <w:lang w:val="sr-Cyrl-RS"/>
              </w:rPr>
              <w:t>ЧАС</w:t>
            </w:r>
          </w:p>
        </w:tc>
        <w:tc>
          <w:tcPr>
            <w:tcW w:w="1335" w:type="dxa"/>
            <w:tcBorders>
              <w:bottom w:val="single" w:sz="4" w:space="0" w:color="auto"/>
            </w:tcBorders>
          </w:tcPr>
          <w:p w14:paraId="31D8FF57" w14:textId="4F8F431D" w:rsidR="00780214" w:rsidRPr="00FF6773" w:rsidRDefault="00E827C6" w:rsidP="00BA23B1">
            <w:pPr>
              <w:spacing w:before="120"/>
              <w:jc w:val="both"/>
              <w:rPr>
                <w:rFonts w:asciiTheme="minorHAnsi" w:eastAsia="Calibri" w:hAnsiTheme="minorHAnsi"/>
                <w:b/>
                <w:lang w:val="sr-Cyrl-RS"/>
              </w:rPr>
            </w:pPr>
            <w:r>
              <w:rPr>
                <w:rFonts w:asciiTheme="minorHAnsi" w:eastAsia="Calibri" w:hAnsiTheme="minorHAnsi"/>
                <w:b/>
                <w:lang w:val="sr-Cyrl-RS"/>
              </w:rPr>
              <w:t>24</w:t>
            </w:r>
          </w:p>
        </w:tc>
        <w:tc>
          <w:tcPr>
            <w:tcW w:w="1650" w:type="dxa"/>
            <w:tcBorders>
              <w:bottom w:val="single" w:sz="4" w:space="0" w:color="auto"/>
            </w:tcBorders>
          </w:tcPr>
          <w:p w14:paraId="6CC88C96" w14:textId="77777777" w:rsidR="00780214" w:rsidRPr="00FF6773" w:rsidRDefault="00780214" w:rsidP="00BA23B1">
            <w:pPr>
              <w:spacing w:before="120"/>
              <w:jc w:val="both"/>
              <w:rPr>
                <w:rFonts w:asciiTheme="minorHAnsi" w:eastAsia="Calibri" w:hAnsiTheme="minorHAnsi"/>
                <w:b/>
                <w:highlight w:val="cyan"/>
                <w:lang w:val="sr-Cyrl-RS"/>
              </w:rPr>
            </w:pPr>
          </w:p>
        </w:tc>
        <w:tc>
          <w:tcPr>
            <w:tcW w:w="1535" w:type="dxa"/>
            <w:tcBorders>
              <w:bottom w:val="single" w:sz="4" w:space="0" w:color="auto"/>
            </w:tcBorders>
          </w:tcPr>
          <w:p w14:paraId="64C64A7B" w14:textId="77777777" w:rsidR="00780214" w:rsidRPr="00FF6773" w:rsidRDefault="00780214" w:rsidP="00BA23B1">
            <w:pPr>
              <w:spacing w:before="120"/>
              <w:jc w:val="both"/>
              <w:rPr>
                <w:rFonts w:asciiTheme="minorHAnsi" w:eastAsia="Calibri" w:hAnsiTheme="minorHAnsi"/>
                <w:b/>
                <w:highlight w:val="cyan"/>
                <w:lang w:val="sr-Cyrl-RS"/>
              </w:rPr>
            </w:pPr>
          </w:p>
        </w:tc>
        <w:tc>
          <w:tcPr>
            <w:tcW w:w="1555" w:type="dxa"/>
            <w:tcBorders>
              <w:bottom w:val="single" w:sz="4" w:space="0" w:color="auto"/>
            </w:tcBorders>
          </w:tcPr>
          <w:p w14:paraId="2624316B" w14:textId="77777777" w:rsidR="00780214" w:rsidRPr="00FF6773" w:rsidRDefault="00780214" w:rsidP="00BA23B1">
            <w:pPr>
              <w:spacing w:before="120"/>
              <w:jc w:val="both"/>
              <w:rPr>
                <w:rFonts w:asciiTheme="minorHAnsi" w:eastAsia="Calibri" w:hAnsiTheme="minorHAnsi"/>
                <w:b/>
                <w:highlight w:val="cyan"/>
                <w:lang w:val="sr-Cyrl-RS"/>
              </w:rPr>
            </w:pPr>
          </w:p>
        </w:tc>
        <w:tc>
          <w:tcPr>
            <w:tcW w:w="1333" w:type="dxa"/>
            <w:tcBorders>
              <w:bottom w:val="single" w:sz="4" w:space="0" w:color="auto"/>
            </w:tcBorders>
          </w:tcPr>
          <w:p w14:paraId="55889C74" w14:textId="77777777" w:rsidR="00780214" w:rsidRPr="00FF6773" w:rsidRDefault="00780214" w:rsidP="00BA23B1">
            <w:pPr>
              <w:spacing w:before="120"/>
              <w:jc w:val="both"/>
              <w:rPr>
                <w:rFonts w:asciiTheme="minorHAnsi" w:eastAsia="Calibri" w:hAnsiTheme="minorHAnsi"/>
                <w:b/>
                <w:highlight w:val="cyan"/>
                <w:lang w:val="sr-Cyrl-RS"/>
              </w:rPr>
            </w:pPr>
          </w:p>
        </w:tc>
      </w:tr>
    </w:tbl>
    <w:p w14:paraId="59F992DF" w14:textId="77777777" w:rsidR="00780214" w:rsidRPr="00780214" w:rsidRDefault="00780214" w:rsidP="00780214">
      <w:pPr>
        <w:spacing w:after="0" w:line="240" w:lineRule="auto"/>
        <w:jc w:val="both"/>
        <w:rPr>
          <w:rFonts w:eastAsia="Calibri" w:cs="Times New Roman"/>
          <w:b/>
          <w:sz w:val="20"/>
          <w:szCs w:val="20"/>
          <w:highlight w:val="cyan"/>
        </w:rPr>
      </w:pPr>
    </w:p>
    <w:p w14:paraId="5684560B" w14:textId="77777777" w:rsidR="00780214" w:rsidRPr="00780214" w:rsidRDefault="00780214" w:rsidP="00780214">
      <w:pPr>
        <w:spacing w:after="0" w:line="240" w:lineRule="auto"/>
        <w:jc w:val="both"/>
        <w:rPr>
          <w:rFonts w:eastAsia="Calibri" w:cs="Times New Roman"/>
          <w:b/>
          <w:sz w:val="20"/>
          <w:szCs w:val="20"/>
          <w:highlight w:val="cyan"/>
        </w:rPr>
      </w:pPr>
    </w:p>
    <w:p w14:paraId="2DE5C674" w14:textId="10A19669" w:rsidR="00780214" w:rsidRPr="00B55AC0" w:rsidRDefault="00780214" w:rsidP="00780214">
      <w:pPr>
        <w:spacing w:after="0" w:line="240" w:lineRule="auto"/>
        <w:jc w:val="both"/>
        <w:rPr>
          <w:rFonts w:eastAsia="Calibri" w:cs="Times New Roman"/>
          <w:b/>
          <w:sz w:val="20"/>
          <w:szCs w:val="20"/>
          <w:lang w:val="sr-Cyrl-RS"/>
        </w:rPr>
      </w:pPr>
      <w:r w:rsidRPr="00B55AC0">
        <w:rPr>
          <w:rFonts w:eastAsia="Calibri" w:cs="Times New Roman"/>
          <w:b/>
          <w:sz w:val="20"/>
          <w:szCs w:val="20"/>
          <w:lang w:val="sr-Cyrl-RS"/>
        </w:rPr>
        <w:t xml:space="preserve">УКУПАН ИЗНОС </w:t>
      </w:r>
      <w:r w:rsidRPr="00B55AC0">
        <w:rPr>
          <w:rFonts w:eastAsia="Calibri" w:cs="Times New Roman"/>
          <w:b/>
          <w:sz w:val="20"/>
          <w:szCs w:val="20"/>
        </w:rPr>
        <w:t>без</w:t>
      </w:r>
      <w:r w:rsidRPr="00B55AC0">
        <w:rPr>
          <w:rFonts w:eastAsia="Calibri" w:cs="Times New Roman"/>
          <w:b/>
          <w:sz w:val="20"/>
          <w:szCs w:val="20"/>
          <w:lang w:val="sr-Latn-CS"/>
        </w:rPr>
        <w:t xml:space="preserve"> </w:t>
      </w:r>
      <w:r w:rsidRPr="00B55AC0">
        <w:rPr>
          <w:rFonts w:eastAsia="Calibri" w:cs="Times New Roman"/>
          <w:b/>
          <w:sz w:val="20"/>
          <w:szCs w:val="20"/>
        </w:rPr>
        <w:t>ПДВ</w:t>
      </w:r>
      <w:r w:rsidRPr="00B55AC0">
        <w:rPr>
          <w:rFonts w:eastAsia="Calibri" w:cs="Times New Roman"/>
          <w:b/>
          <w:sz w:val="20"/>
          <w:szCs w:val="20"/>
          <w:lang w:val="sr-Latn-CS"/>
        </w:rPr>
        <w:t>-а</w:t>
      </w:r>
      <w:r w:rsidRPr="00B55AC0">
        <w:rPr>
          <w:rFonts w:eastAsia="Calibri" w:cs="Times New Roman"/>
          <w:b/>
          <w:sz w:val="20"/>
          <w:szCs w:val="20"/>
        </w:rPr>
        <w:t>:___________________</w:t>
      </w:r>
    </w:p>
    <w:p w14:paraId="62FB1D8A" w14:textId="77777777" w:rsidR="00780214" w:rsidRPr="00B55AC0" w:rsidRDefault="00780214" w:rsidP="00780214">
      <w:pPr>
        <w:spacing w:after="0" w:line="240" w:lineRule="auto"/>
        <w:jc w:val="both"/>
        <w:rPr>
          <w:rFonts w:eastAsia="Calibri" w:cs="Times New Roman"/>
          <w:b/>
          <w:sz w:val="20"/>
          <w:szCs w:val="20"/>
        </w:rPr>
      </w:pPr>
    </w:p>
    <w:p w14:paraId="56A92953" w14:textId="77777777" w:rsidR="00780214" w:rsidRPr="00B55AC0" w:rsidRDefault="00780214" w:rsidP="00780214">
      <w:pPr>
        <w:spacing w:after="0" w:line="240" w:lineRule="auto"/>
        <w:jc w:val="both"/>
        <w:rPr>
          <w:rFonts w:eastAsia="Calibri" w:cs="Times New Roman"/>
          <w:b/>
          <w:sz w:val="20"/>
          <w:szCs w:val="20"/>
          <w:lang w:val="en-US"/>
        </w:rPr>
      </w:pPr>
      <w:r w:rsidRPr="00B55AC0">
        <w:rPr>
          <w:rFonts w:eastAsia="Calibri" w:cs="Times New Roman"/>
          <w:b/>
          <w:sz w:val="20"/>
          <w:szCs w:val="20"/>
          <w:lang w:val="sr-Cyrl-RS"/>
        </w:rPr>
        <w:t>ПДВ</w:t>
      </w:r>
      <w:r w:rsidRPr="00B55AC0">
        <w:rPr>
          <w:rFonts w:eastAsia="Calibri" w:cs="Times New Roman"/>
          <w:b/>
          <w:sz w:val="20"/>
          <w:szCs w:val="20"/>
          <w:lang w:val="en-US"/>
        </w:rPr>
        <w:t>:_____________________</w:t>
      </w:r>
    </w:p>
    <w:p w14:paraId="32A32819" w14:textId="77777777" w:rsidR="00780214" w:rsidRPr="00B55AC0" w:rsidRDefault="00780214" w:rsidP="00780214">
      <w:pPr>
        <w:spacing w:after="0" w:line="240" w:lineRule="auto"/>
        <w:jc w:val="both"/>
        <w:rPr>
          <w:rFonts w:eastAsia="Calibri" w:cs="Times New Roman"/>
          <w:b/>
          <w:sz w:val="20"/>
          <w:szCs w:val="20"/>
        </w:rPr>
      </w:pPr>
    </w:p>
    <w:p w14:paraId="384623D8" w14:textId="77777777" w:rsidR="00780214" w:rsidRPr="00B55AC0" w:rsidRDefault="00780214" w:rsidP="00780214">
      <w:pPr>
        <w:spacing w:after="0" w:line="240" w:lineRule="auto"/>
        <w:jc w:val="both"/>
        <w:rPr>
          <w:rFonts w:eastAsia="Calibri" w:cs="Times New Roman"/>
          <w:b/>
          <w:sz w:val="20"/>
          <w:szCs w:val="20"/>
          <w:lang w:val="sr-Cyrl-RS"/>
        </w:rPr>
      </w:pPr>
      <w:r w:rsidRPr="00B55AC0">
        <w:rPr>
          <w:rFonts w:eastAsia="Calibri" w:cs="Times New Roman"/>
          <w:b/>
          <w:sz w:val="20"/>
          <w:szCs w:val="20"/>
          <w:lang w:val="sr-Cyrl-RS"/>
        </w:rPr>
        <w:t xml:space="preserve">УКУПАН ИЗНОС </w:t>
      </w:r>
      <w:r w:rsidRPr="00B55AC0">
        <w:rPr>
          <w:rFonts w:eastAsia="Calibri" w:cs="Times New Roman"/>
          <w:b/>
          <w:sz w:val="20"/>
          <w:szCs w:val="20"/>
        </w:rPr>
        <w:t>са</w:t>
      </w:r>
      <w:r w:rsidRPr="00B55AC0">
        <w:rPr>
          <w:rFonts w:eastAsia="Calibri" w:cs="Times New Roman"/>
          <w:b/>
          <w:sz w:val="20"/>
          <w:szCs w:val="20"/>
          <w:lang w:val="sr-Latn-CS"/>
        </w:rPr>
        <w:t xml:space="preserve"> </w:t>
      </w:r>
      <w:r w:rsidRPr="00B55AC0">
        <w:rPr>
          <w:rFonts w:eastAsia="Calibri" w:cs="Times New Roman"/>
          <w:b/>
          <w:sz w:val="20"/>
          <w:szCs w:val="20"/>
        </w:rPr>
        <w:t>ПДВ</w:t>
      </w:r>
      <w:r w:rsidRPr="00B55AC0">
        <w:rPr>
          <w:rFonts w:eastAsia="Calibri" w:cs="Times New Roman"/>
          <w:b/>
          <w:sz w:val="20"/>
          <w:szCs w:val="20"/>
          <w:lang w:val="sr-Latn-CS"/>
        </w:rPr>
        <w:t>-а</w:t>
      </w:r>
      <w:r w:rsidRPr="00B55AC0">
        <w:rPr>
          <w:rFonts w:eastAsia="Calibri" w:cs="Times New Roman"/>
          <w:b/>
          <w:sz w:val="20"/>
          <w:szCs w:val="20"/>
        </w:rPr>
        <w:t xml:space="preserve"> : ____________________</w:t>
      </w:r>
    </w:p>
    <w:p w14:paraId="75D9EA5C" w14:textId="77777777" w:rsidR="00780214" w:rsidRPr="00B55AC0" w:rsidRDefault="00780214" w:rsidP="00780214">
      <w:pPr>
        <w:suppressAutoHyphens/>
        <w:spacing w:after="0" w:line="240" w:lineRule="auto"/>
        <w:jc w:val="both"/>
        <w:rPr>
          <w:rFonts w:eastAsia="Calibri" w:cs="Times New Roman"/>
          <w:sz w:val="20"/>
          <w:szCs w:val="20"/>
          <w:lang w:val="sr-Cyrl-CS" w:eastAsia="ar-SA"/>
        </w:rPr>
      </w:pPr>
    </w:p>
    <w:p w14:paraId="4400C3E8" w14:textId="77777777" w:rsidR="00780214" w:rsidRPr="00B55AC0" w:rsidRDefault="00780214" w:rsidP="00780214">
      <w:pPr>
        <w:suppressAutoHyphens/>
        <w:spacing w:after="0" w:line="240" w:lineRule="auto"/>
        <w:jc w:val="both"/>
        <w:rPr>
          <w:rFonts w:eastAsia="Calibri" w:cs="Times New Roman"/>
          <w:sz w:val="20"/>
          <w:szCs w:val="20"/>
          <w:lang w:val="sr-Cyrl-CS" w:eastAsia="ar-SA"/>
        </w:rPr>
      </w:pPr>
    </w:p>
    <w:p w14:paraId="6C68781D" w14:textId="77777777" w:rsidR="00780214" w:rsidRPr="00B55AC0" w:rsidRDefault="00780214" w:rsidP="00780214">
      <w:pPr>
        <w:suppressAutoHyphens/>
        <w:spacing w:after="0" w:line="240" w:lineRule="auto"/>
        <w:jc w:val="both"/>
        <w:rPr>
          <w:rFonts w:eastAsia="Calibri" w:cs="Times New Roman"/>
          <w:sz w:val="20"/>
          <w:szCs w:val="20"/>
          <w:lang w:eastAsia="ar-SA"/>
        </w:rPr>
      </w:pPr>
      <w:r w:rsidRPr="00B55AC0">
        <w:rPr>
          <w:rFonts w:eastAsia="Calibri" w:cs="Times New Roman"/>
          <w:sz w:val="20"/>
          <w:szCs w:val="20"/>
          <w:lang w:val="sr-Cyrl-CS" w:eastAsia="ar-SA"/>
        </w:rPr>
        <w:t>У _________________________         М.П.                                             ______________________</w:t>
      </w:r>
    </w:p>
    <w:p w14:paraId="7ED4F2C2" w14:textId="77777777" w:rsidR="00780214" w:rsidRPr="00B55AC0" w:rsidRDefault="00780214" w:rsidP="00780214">
      <w:pPr>
        <w:suppressAutoHyphens/>
        <w:spacing w:after="0" w:line="240" w:lineRule="auto"/>
        <w:jc w:val="both"/>
        <w:rPr>
          <w:rFonts w:eastAsia="Calibri" w:cs="Times New Roman"/>
          <w:sz w:val="20"/>
          <w:szCs w:val="20"/>
          <w:lang w:eastAsia="ar-SA"/>
        </w:rPr>
      </w:pPr>
    </w:p>
    <w:p w14:paraId="4A71F0FD" w14:textId="77777777" w:rsidR="00780214" w:rsidRPr="00B55AC0" w:rsidRDefault="00780214" w:rsidP="00780214">
      <w:pPr>
        <w:suppressAutoHyphens/>
        <w:spacing w:after="0" w:line="240" w:lineRule="auto"/>
        <w:jc w:val="both"/>
        <w:rPr>
          <w:rFonts w:eastAsia="Calibri" w:cs="Times New Roman"/>
          <w:b/>
          <w:sz w:val="20"/>
          <w:szCs w:val="20"/>
          <w:lang w:val="sr-Cyrl-RS" w:eastAsia="ar-SA"/>
        </w:rPr>
      </w:pPr>
      <w:r w:rsidRPr="00B55AC0">
        <w:rPr>
          <w:rFonts w:eastAsia="Calibri" w:cs="Times New Roman"/>
          <w:sz w:val="20"/>
          <w:szCs w:val="20"/>
          <w:lang w:val="sr-Cyrl-CS" w:eastAsia="ar-SA"/>
        </w:rPr>
        <w:t>Дана:     ___________________                                                                (потпис овлашћеног лица)</w:t>
      </w:r>
    </w:p>
    <w:p w14:paraId="4D9AEE77" w14:textId="77777777" w:rsidR="00113A8D" w:rsidRPr="00B55AC0" w:rsidRDefault="00113A8D" w:rsidP="00113A8D">
      <w:pPr>
        <w:widowControl w:val="0"/>
        <w:spacing w:after="0" w:line="200" w:lineRule="exact"/>
        <w:rPr>
          <w:sz w:val="20"/>
          <w:szCs w:val="20"/>
          <w:lang w:val="en-US"/>
        </w:rPr>
      </w:pPr>
    </w:p>
    <w:p w14:paraId="68B4D697" w14:textId="5F850DB5" w:rsidR="00113A8D" w:rsidRPr="005056CA" w:rsidRDefault="00113A8D" w:rsidP="003B02FB">
      <w:pPr>
        <w:jc w:val="both"/>
        <w:rPr>
          <w:rFonts w:eastAsia="Times New Roman" w:cs="Arial"/>
          <w:i/>
          <w:sz w:val="20"/>
          <w:szCs w:val="20"/>
          <w:lang w:val="sr-Cyrl-RS"/>
        </w:rPr>
      </w:pPr>
      <w:r w:rsidRPr="00B55AC0">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w:t>
      </w:r>
      <w:r w:rsidR="003B02FB" w:rsidRPr="00B55AC0">
        <w:rPr>
          <w:rFonts w:eastAsia="Times New Roman" w:cs="Arial"/>
          <w:i/>
          <w:sz w:val="20"/>
          <w:szCs w:val="20"/>
          <w:lang w:val="sr-Cyrl-RS"/>
        </w:rPr>
        <w:t>,</w:t>
      </w:r>
      <w:r w:rsidRPr="00B55AC0">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w:t>
      </w:r>
      <w:r w:rsidR="005056CA" w:rsidRPr="00B55AC0">
        <w:rPr>
          <w:rFonts w:eastAsia="Times New Roman" w:cs="Arial"/>
          <w:i/>
          <w:sz w:val="20"/>
          <w:szCs w:val="20"/>
          <w:lang w:val="sr-Cyrl-RS"/>
        </w:rPr>
        <w:t>у</w:t>
      </w:r>
    </w:p>
    <w:p w14:paraId="3458CC1B" w14:textId="77777777" w:rsidR="00113A8D" w:rsidRPr="00D6044D" w:rsidRDefault="00113A8D" w:rsidP="005056CA">
      <w:pPr>
        <w:spacing w:after="0" w:line="240" w:lineRule="auto"/>
        <w:jc w:val="both"/>
        <w:rPr>
          <w:rFonts w:eastAsia="Times New Roman" w:cs="Times New Roman"/>
          <w:sz w:val="20"/>
          <w:szCs w:val="20"/>
          <w:lang w:val="ru-RU"/>
        </w:rPr>
        <w:sectPr w:rsidR="00113A8D" w:rsidRPr="00D6044D" w:rsidSect="00F0671F">
          <w:pgSz w:w="16838" w:h="11906" w:orient="landscape"/>
          <w:pgMar w:top="709" w:right="1387" w:bottom="993" w:left="1417" w:header="708" w:footer="708" w:gutter="0"/>
          <w:cols w:space="708"/>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49EE12A4" w14:textId="77777777" w:rsidTr="00113A8D">
        <w:trPr>
          <w:tblCellSpacing w:w="20" w:type="dxa"/>
        </w:trPr>
        <w:tc>
          <w:tcPr>
            <w:tcW w:w="9264" w:type="dxa"/>
            <w:shd w:val="clear" w:color="auto" w:fill="D6E3BC" w:themeFill="accent3" w:themeFillTint="66"/>
          </w:tcPr>
          <w:p w14:paraId="69B117E1" w14:textId="07ACD18A" w:rsidR="00347D4A" w:rsidRPr="00D6044D" w:rsidRDefault="00347D4A" w:rsidP="00347D4A">
            <w:pPr>
              <w:spacing w:after="0" w:line="240" w:lineRule="auto"/>
              <w:jc w:val="center"/>
              <w:rPr>
                <w:rFonts w:eastAsia="Times New Roman" w:cs="Times New Roman"/>
                <w:b/>
                <w:sz w:val="20"/>
                <w:szCs w:val="20"/>
                <w:lang w:val="sr-Cyrl-CS"/>
              </w:rPr>
            </w:pPr>
            <w:r w:rsidRPr="00D6044D">
              <w:rPr>
                <w:b/>
                <w:i/>
                <w:sz w:val="20"/>
                <w:szCs w:val="20"/>
                <w:lang w:val="sr-Cyrl-RS"/>
              </w:rPr>
              <w:lastRenderedPageBreak/>
              <w:t xml:space="preserve"> </w:t>
            </w:r>
            <w:r w:rsidRPr="00D6044D">
              <w:rPr>
                <w:rFonts w:eastAsia="Times New Roman" w:cs="Times New Roman"/>
                <w:b/>
                <w:sz w:val="20"/>
                <w:szCs w:val="20"/>
                <w:lang w:val="sr-Cyrl-RS"/>
              </w:rPr>
              <w:t>6</w:t>
            </w:r>
            <w:r w:rsidRPr="00D6044D">
              <w:rPr>
                <w:rFonts w:eastAsia="Times New Roman" w:cs="Times New Roman"/>
                <w:b/>
                <w:sz w:val="20"/>
                <w:szCs w:val="20"/>
                <w:lang w:val="sr-Cyrl-CS"/>
              </w:rPr>
              <w:t>)2)</w:t>
            </w:r>
            <w:r w:rsidRPr="00D6044D">
              <w:rPr>
                <w:rFonts w:eastAsia="Times New Roman" w:cs="Times New Roman"/>
                <w:b/>
                <w:sz w:val="20"/>
                <w:szCs w:val="20"/>
                <w:lang w:val="sr-Cyrl-RS"/>
              </w:rPr>
              <w:t xml:space="preserve">2) </w:t>
            </w:r>
            <w:r w:rsidRPr="00D6044D">
              <w:rPr>
                <w:rFonts w:eastAsia="Times New Roman" w:cs="Times New Roman"/>
                <w:b/>
                <w:sz w:val="20"/>
                <w:szCs w:val="20"/>
                <w:lang w:val="sr-Cyrl-CS"/>
              </w:rPr>
              <w:t>УПУТСТВО КАКО ДА СЕ ПОПУНИ ОБРАЗАЦ СТРУКТУРЕ ПОНУЂЕНЕ ЦЕНЕ</w:t>
            </w:r>
          </w:p>
        </w:tc>
      </w:tr>
    </w:tbl>
    <w:p w14:paraId="4D4DF9BD" w14:textId="77777777" w:rsidR="00347D4A" w:rsidRPr="00D6044D" w:rsidRDefault="00347D4A" w:rsidP="00347D4A">
      <w:pPr>
        <w:spacing w:after="0" w:line="240" w:lineRule="auto"/>
        <w:ind w:left="720"/>
        <w:jc w:val="both"/>
        <w:rPr>
          <w:rFonts w:eastAsia="Times New Roman" w:cs="Times New Roman"/>
          <w:sz w:val="20"/>
          <w:szCs w:val="20"/>
          <w:lang w:val="ru-RU" w:eastAsia="sr-Latn-RS"/>
        </w:rPr>
      </w:pPr>
    </w:p>
    <w:p w14:paraId="4372B189"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14:paraId="2211A180" w14:textId="77777777" w:rsidR="00347D4A" w:rsidRPr="008942F5" w:rsidRDefault="00347D4A" w:rsidP="00347D4A">
      <w:pPr>
        <w:tabs>
          <w:tab w:val="left" w:pos="0"/>
        </w:tabs>
        <w:spacing w:after="0" w:line="240" w:lineRule="auto"/>
        <w:jc w:val="both"/>
        <w:rPr>
          <w:rFonts w:eastAsia="Times New Roman" w:cs="Times New Roman"/>
          <w:bCs/>
          <w:color w:val="000000" w:themeColor="text1"/>
          <w:sz w:val="20"/>
          <w:szCs w:val="20"/>
          <w:lang w:val="ru-RU"/>
        </w:rPr>
      </w:pPr>
      <w:r w:rsidRPr="00D6044D">
        <w:rPr>
          <w:rFonts w:eastAsia="Times New Roman" w:cs="Times New Roman"/>
          <w:bCs/>
          <w:sz w:val="20"/>
          <w:szCs w:val="20"/>
          <w:lang w:val="ru-RU"/>
        </w:rPr>
        <w:tab/>
      </w:r>
      <w:r w:rsidRPr="008942F5">
        <w:rPr>
          <w:rFonts w:eastAsia="Times New Roman" w:cs="Times New Roman"/>
          <w:bCs/>
          <w:color w:val="000000" w:themeColor="text1"/>
          <w:sz w:val="20"/>
          <w:szCs w:val="20"/>
          <w:lang w:val="ru-RU"/>
        </w:rPr>
        <w:t>1) цена (јединична и укупна) са и без ПДВ</w:t>
      </w:r>
    </w:p>
    <w:p w14:paraId="196D5EFA" w14:textId="77777777" w:rsidR="00347D4A" w:rsidRPr="008942F5" w:rsidRDefault="00347D4A" w:rsidP="00347D4A">
      <w:pPr>
        <w:tabs>
          <w:tab w:val="left" w:pos="0"/>
        </w:tabs>
        <w:spacing w:after="0" w:line="240" w:lineRule="auto"/>
        <w:jc w:val="both"/>
        <w:rPr>
          <w:rFonts w:eastAsia="Times New Roman" w:cs="Times New Roman"/>
          <w:bCs/>
          <w:color w:val="000000" w:themeColor="text1"/>
          <w:sz w:val="20"/>
          <w:szCs w:val="20"/>
          <w:lang w:val="ru-RU"/>
        </w:rPr>
      </w:pPr>
      <w:r w:rsidRPr="008942F5">
        <w:rPr>
          <w:rFonts w:eastAsia="Times New Roman" w:cs="Times New Roman"/>
          <w:bCs/>
          <w:color w:val="000000" w:themeColor="text1"/>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14:paraId="13E16E7F" w14:textId="77777777" w:rsidR="00347D4A" w:rsidRPr="00E661B1" w:rsidRDefault="00347D4A" w:rsidP="00347D4A">
      <w:pPr>
        <w:tabs>
          <w:tab w:val="left" w:pos="0"/>
        </w:tabs>
        <w:spacing w:after="0" w:line="240" w:lineRule="auto"/>
        <w:jc w:val="both"/>
        <w:rPr>
          <w:rFonts w:eastAsia="Times New Roman" w:cs="Times New Roman"/>
          <w:bCs/>
          <w:color w:val="C0504D" w:themeColor="accent2"/>
          <w:sz w:val="20"/>
          <w:szCs w:val="20"/>
          <w:lang w:val="ru-RU"/>
        </w:rPr>
      </w:pPr>
      <w:r w:rsidRPr="008942F5">
        <w:rPr>
          <w:rFonts w:eastAsia="Times New Roman" w:cs="Times New Roman"/>
          <w:bCs/>
          <w:color w:val="000000" w:themeColor="text1"/>
          <w:sz w:val="20"/>
          <w:szCs w:val="20"/>
          <w:lang w:val="ru-RU"/>
        </w:rPr>
        <w:tab/>
        <w:t>Сматраће се да је сачињен образац структуре цене, уколико су основни елементи понуђене цене садржани у обрасцу понуде</w:t>
      </w:r>
      <w:r w:rsidRPr="00E661B1">
        <w:rPr>
          <w:rFonts w:eastAsia="Times New Roman" w:cs="Times New Roman"/>
          <w:bCs/>
          <w:color w:val="C0504D" w:themeColor="accent2"/>
          <w:sz w:val="20"/>
          <w:szCs w:val="20"/>
          <w:lang w:val="ru-RU"/>
        </w:rPr>
        <w:t>.</w:t>
      </w:r>
    </w:p>
    <w:p w14:paraId="4A58B12A"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30156ECD" w14:textId="77777777" w:rsidTr="004147A2">
        <w:trPr>
          <w:tblCellSpacing w:w="20" w:type="dxa"/>
        </w:trPr>
        <w:tc>
          <w:tcPr>
            <w:tcW w:w="9576" w:type="dxa"/>
            <w:shd w:val="clear" w:color="auto" w:fill="D6E3BC" w:themeFill="accent3" w:themeFillTint="66"/>
          </w:tcPr>
          <w:p w14:paraId="4791667C"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6)</w:t>
            </w:r>
            <w:r w:rsidRPr="00D6044D">
              <w:rPr>
                <w:rFonts w:eastAsia="Times New Roman" w:cs="Times New Roman"/>
                <w:b/>
                <w:sz w:val="20"/>
                <w:szCs w:val="20"/>
                <w:lang w:val="sr-Cyrl-RS"/>
              </w:rPr>
              <w:t>3)</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ТРОШКОВА ПРИПРЕМЕ ПОНУДЕ</w:t>
            </w:r>
          </w:p>
        </w:tc>
      </w:tr>
    </w:tbl>
    <w:p w14:paraId="088A4931" w14:textId="10D19101" w:rsidR="001E3852" w:rsidRPr="001E3852" w:rsidRDefault="001E3852" w:rsidP="001E3852">
      <w:pPr>
        <w:rPr>
          <w:rFonts w:eastAsia="Arial Unicode MS" w:cstheme="minorHAnsi"/>
          <w:b/>
          <w:bCs/>
          <w:i/>
          <w:iCs/>
          <w:color w:val="000000"/>
          <w:kern w:val="2"/>
          <w:sz w:val="20"/>
          <w:szCs w:val="20"/>
          <w:lang w:val="sr-Cyrl-RS" w:eastAsia="ar-SA"/>
        </w:rPr>
      </w:pPr>
    </w:p>
    <w:p w14:paraId="3C2681D1" w14:textId="273B4FAF" w:rsidR="001E3852" w:rsidRPr="001E3852" w:rsidRDefault="001E3852" w:rsidP="001E3852">
      <w:pPr>
        <w:spacing w:after="120"/>
        <w:jc w:val="both"/>
        <w:rPr>
          <w:rFonts w:cstheme="minorHAnsi"/>
          <w:sz w:val="20"/>
          <w:szCs w:val="20"/>
          <w:lang w:val="en-US"/>
        </w:rPr>
      </w:pPr>
      <w:r w:rsidRPr="001E3852">
        <w:rPr>
          <w:rFonts w:cstheme="minorHAnsi"/>
          <w:sz w:val="20"/>
          <w:szCs w:val="20"/>
        </w:rPr>
        <w:t xml:space="preserve">У складу са чланом 88. </w:t>
      </w:r>
      <w:r w:rsidRPr="001E3852">
        <w:rPr>
          <w:rFonts w:cstheme="minorHAnsi"/>
          <w:sz w:val="20"/>
          <w:szCs w:val="20"/>
          <w:lang w:val="sr-Cyrl-CS"/>
        </w:rPr>
        <w:t>став 1.</w:t>
      </w:r>
      <w:r w:rsidRPr="001E3852">
        <w:rPr>
          <w:rFonts w:cstheme="minorHAnsi"/>
          <w:sz w:val="20"/>
          <w:szCs w:val="20"/>
        </w:rPr>
        <w:t xml:space="preserve"> ЗЈН, понуђач</w:t>
      </w:r>
      <w:r>
        <w:rPr>
          <w:rFonts w:cstheme="minorHAnsi"/>
          <w:sz w:val="20"/>
          <w:szCs w:val="20"/>
          <w:lang w:val="sr-Cyrl-RS"/>
        </w:rPr>
        <w:t xml:space="preserve"> _____________________________________ </w:t>
      </w:r>
      <w:r w:rsidRPr="001E3852">
        <w:rPr>
          <w:rFonts w:cstheme="minorHAnsi"/>
          <w:sz w:val="20"/>
          <w:szCs w:val="20"/>
        </w:rPr>
        <w:t>достав</w:t>
      </w:r>
      <w:r w:rsidRPr="001E3852">
        <w:rPr>
          <w:rFonts w:cstheme="minorHAnsi"/>
          <w:sz w:val="20"/>
          <w:szCs w:val="20"/>
          <w:lang w:val="sr-Cyrl-CS"/>
        </w:rPr>
        <w:t xml:space="preserve">ља </w:t>
      </w:r>
      <w:r w:rsidRPr="001E3852">
        <w:rPr>
          <w:rFonts w:cstheme="minorHAnsi"/>
          <w:sz w:val="20"/>
          <w:szCs w:val="20"/>
        </w:rPr>
        <w:t xml:space="preserve">укупан износ и структуру трошкова припремања понуде, </w:t>
      </w:r>
      <w:r w:rsidRPr="001E3852">
        <w:rPr>
          <w:rFonts w:cstheme="minorHAnsi"/>
          <w:sz w:val="20"/>
          <w:szCs w:val="20"/>
          <w:lang w:val="sr-Cyrl-CS"/>
        </w:rPr>
        <w:t xml:space="preserve">како следи у </w:t>
      </w:r>
      <w:r w:rsidRPr="001E3852">
        <w:rPr>
          <w:rFonts w:cstheme="minorHAnsi"/>
          <w:sz w:val="20"/>
          <w:szCs w:val="20"/>
        </w:rPr>
        <w:t>табели:</w:t>
      </w:r>
    </w:p>
    <w:p w14:paraId="2C4EFE6D" w14:textId="77777777" w:rsidR="001E3852" w:rsidRPr="001E3852" w:rsidRDefault="001E3852" w:rsidP="001E3852">
      <w:pPr>
        <w:spacing w:after="120"/>
        <w:jc w:val="both"/>
        <w:rPr>
          <w:rFonts w:cstheme="minorHAnsi"/>
          <w:b/>
          <w:i/>
          <w:sz w:val="20"/>
          <w:szCs w:val="20"/>
        </w:rPr>
      </w:pPr>
    </w:p>
    <w:tbl>
      <w:tblPr>
        <w:tblW w:w="0" w:type="auto"/>
        <w:tblInd w:w="153" w:type="dxa"/>
        <w:tblLayout w:type="fixed"/>
        <w:tblLook w:val="04A0" w:firstRow="1" w:lastRow="0" w:firstColumn="1" w:lastColumn="0" w:noHBand="0" w:noVBand="1"/>
      </w:tblPr>
      <w:tblGrid>
        <w:gridCol w:w="5565"/>
        <w:gridCol w:w="3300"/>
      </w:tblGrid>
      <w:tr w:rsidR="001E3852" w:rsidRPr="001E3852" w14:paraId="14FA4B86" w14:textId="77777777" w:rsidTr="001E3852">
        <w:tc>
          <w:tcPr>
            <w:tcW w:w="5565" w:type="dxa"/>
            <w:tcBorders>
              <w:top w:val="single" w:sz="4" w:space="0" w:color="000000"/>
              <w:left w:val="single" w:sz="4" w:space="0" w:color="000000"/>
              <w:bottom w:val="single" w:sz="4" w:space="0" w:color="000000"/>
              <w:right w:val="nil"/>
            </w:tcBorders>
            <w:hideMark/>
          </w:tcPr>
          <w:p w14:paraId="6D836AB8" w14:textId="77777777" w:rsidR="001E3852" w:rsidRPr="001E3852" w:rsidRDefault="001E3852">
            <w:pPr>
              <w:jc w:val="center"/>
              <w:rPr>
                <w:rFonts w:cstheme="minorHAnsi"/>
                <w:b/>
                <w:i/>
                <w:sz w:val="20"/>
                <w:szCs w:val="20"/>
              </w:rPr>
            </w:pPr>
            <w:r w:rsidRPr="001E3852">
              <w:rPr>
                <w:rFonts w:cstheme="minorHAnsi"/>
                <w:b/>
                <w:i/>
                <w:sz w:val="20"/>
                <w:szCs w:val="20"/>
              </w:rPr>
              <w:t>ВРСТА ТРОШКА</w:t>
            </w:r>
          </w:p>
        </w:tc>
        <w:tc>
          <w:tcPr>
            <w:tcW w:w="3300" w:type="dxa"/>
            <w:tcBorders>
              <w:top w:val="single" w:sz="4" w:space="0" w:color="000000"/>
              <w:left w:val="single" w:sz="4" w:space="0" w:color="000000"/>
              <w:bottom w:val="single" w:sz="4" w:space="0" w:color="000000"/>
              <w:right w:val="single" w:sz="4" w:space="0" w:color="000000"/>
            </w:tcBorders>
            <w:hideMark/>
          </w:tcPr>
          <w:p w14:paraId="65A20DDA" w14:textId="77777777" w:rsidR="001E3852" w:rsidRPr="001E3852" w:rsidRDefault="001E3852">
            <w:pPr>
              <w:jc w:val="center"/>
              <w:rPr>
                <w:rFonts w:cstheme="minorHAnsi"/>
                <w:sz w:val="20"/>
                <w:szCs w:val="20"/>
              </w:rPr>
            </w:pPr>
            <w:r w:rsidRPr="001E3852">
              <w:rPr>
                <w:rFonts w:cstheme="minorHAnsi"/>
                <w:b/>
                <w:i/>
                <w:sz w:val="20"/>
                <w:szCs w:val="20"/>
              </w:rPr>
              <w:t>ИЗНОС ТРОШКА У РСД</w:t>
            </w:r>
          </w:p>
        </w:tc>
      </w:tr>
      <w:tr w:rsidR="001E3852" w:rsidRPr="001E3852" w14:paraId="1E9ADE47" w14:textId="77777777" w:rsidTr="001E3852">
        <w:tc>
          <w:tcPr>
            <w:tcW w:w="5565" w:type="dxa"/>
            <w:tcBorders>
              <w:top w:val="single" w:sz="4" w:space="0" w:color="000000"/>
              <w:left w:val="single" w:sz="4" w:space="0" w:color="000000"/>
              <w:bottom w:val="single" w:sz="4" w:space="0" w:color="000000"/>
              <w:right w:val="nil"/>
            </w:tcBorders>
          </w:tcPr>
          <w:p w14:paraId="613019A9"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0D555B43" w14:textId="77777777" w:rsidR="001E3852" w:rsidRPr="001E3852" w:rsidRDefault="001E3852">
            <w:pPr>
              <w:snapToGrid w:val="0"/>
              <w:jc w:val="right"/>
              <w:rPr>
                <w:rFonts w:cstheme="minorHAnsi"/>
                <w:sz w:val="20"/>
                <w:szCs w:val="20"/>
              </w:rPr>
            </w:pPr>
          </w:p>
        </w:tc>
      </w:tr>
      <w:tr w:rsidR="001E3852" w:rsidRPr="001E3852" w14:paraId="7BEE82EC" w14:textId="77777777" w:rsidTr="001E3852">
        <w:tc>
          <w:tcPr>
            <w:tcW w:w="5565" w:type="dxa"/>
            <w:tcBorders>
              <w:top w:val="single" w:sz="4" w:space="0" w:color="000000"/>
              <w:left w:val="single" w:sz="4" w:space="0" w:color="000000"/>
              <w:bottom w:val="single" w:sz="4" w:space="0" w:color="000000"/>
              <w:right w:val="nil"/>
            </w:tcBorders>
          </w:tcPr>
          <w:p w14:paraId="364E0177"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699B0A7E" w14:textId="77777777" w:rsidR="001E3852" w:rsidRPr="001E3852" w:rsidRDefault="001E3852">
            <w:pPr>
              <w:snapToGrid w:val="0"/>
              <w:jc w:val="right"/>
              <w:rPr>
                <w:rFonts w:cstheme="minorHAnsi"/>
                <w:sz w:val="20"/>
                <w:szCs w:val="20"/>
              </w:rPr>
            </w:pPr>
          </w:p>
        </w:tc>
      </w:tr>
      <w:tr w:rsidR="001E3852" w:rsidRPr="001E3852" w14:paraId="69D2BCA4" w14:textId="77777777" w:rsidTr="001E3852">
        <w:tc>
          <w:tcPr>
            <w:tcW w:w="5565" w:type="dxa"/>
            <w:tcBorders>
              <w:top w:val="single" w:sz="4" w:space="0" w:color="000000"/>
              <w:left w:val="single" w:sz="4" w:space="0" w:color="000000"/>
              <w:bottom w:val="single" w:sz="4" w:space="0" w:color="000000"/>
              <w:right w:val="nil"/>
            </w:tcBorders>
          </w:tcPr>
          <w:p w14:paraId="0821A14E"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0D35F3B2" w14:textId="77777777" w:rsidR="001E3852" w:rsidRPr="001E3852" w:rsidRDefault="001E3852">
            <w:pPr>
              <w:snapToGrid w:val="0"/>
              <w:rPr>
                <w:rFonts w:cstheme="minorHAnsi"/>
                <w:sz w:val="20"/>
                <w:szCs w:val="20"/>
              </w:rPr>
            </w:pPr>
          </w:p>
        </w:tc>
      </w:tr>
      <w:tr w:rsidR="001E3852" w:rsidRPr="001E3852" w14:paraId="1F188980" w14:textId="77777777" w:rsidTr="001E3852">
        <w:tc>
          <w:tcPr>
            <w:tcW w:w="5565" w:type="dxa"/>
            <w:tcBorders>
              <w:top w:val="single" w:sz="4" w:space="0" w:color="000000"/>
              <w:left w:val="single" w:sz="4" w:space="0" w:color="000000"/>
              <w:bottom w:val="single" w:sz="4" w:space="0" w:color="000000"/>
              <w:right w:val="nil"/>
            </w:tcBorders>
          </w:tcPr>
          <w:p w14:paraId="549BDCA2"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7A6C12C2" w14:textId="77777777" w:rsidR="001E3852" w:rsidRPr="001E3852" w:rsidRDefault="001E3852">
            <w:pPr>
              <w:snapToGrid w:val="0"/>
              <w:rPr>
                <w:rFonts w:cstheme="minorHAnsi"/>
                <w:sz w:val="20"/>
                <w:szCs w:val="20"/>
              </w:rPr>
            </w:pPr>
          </w:p>
        </w:tc>
      </w:tr>
      <w:tr w:rsidR="001E3852" w:rsidRPr="001E3852" w14:paraId="197070FC" w14:textId="77777777" w:rsidTr="001E3852">
        <w:tc>
          <w:tcPr>
            <w:tcW w:w="5565" w:type="dxa"/>
            <w:tcBorders>
              <w:top w:val="single" w:sz="4" w:space="0" w:color="000000"/>
              <w:left w:val="single" w:sz="4" w:space="0" w:color="000000"/>
              <w:bottom w:val="single" w:sz="4" w:space="0" w:color="000000"/>
              <w:right w:val="nil"/>
            </w:tcBorders>
          </w:tcPr>
          <w:p w14:paraId="0B5FB212"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713F0359" w14:textId="77777777" w:rsidR="001E3852" w:rsidRPr="001E3852" w:rsidRDefault="001E3852">
            <w:pPr>
              <w:snapToGrid w:val="0"/>
              <w:rPr>
                <w:rFonts w:cstheme="minorHAnsi"/>
                <w:sz w:val="20"/>
                <w:szCs w:val="20"/>
              </w:rPr>
            </w:pPr>
          </w:p>
        </w:tc>
      </w:tr>
      <w:tr w:rsidR="001E3852" w:rsidRPr="001E3852" w14:paraId="64DA3A7E" w14:textId="77777777" w:rsidTr="001E3852">
        <w:tc>
          <w:tcPr>
            <w:tcW w:w="5565" w:type="dxa"/>
            <w:tcBorders>
              <w:top w:val="single" w:sz="4" w:space="0" w:color="000000"/>
              <w:left w:val="single" w:sz="4" w:space="0" w:color="000000"/>
              <w:bottom w:val="single" w:sz="4" w:space="0" w:color="000000"/>
              <w:right w:val="nil"/>
            </w:tcBorders>
          </w:tcPr>
          <w:p w14:paraId="09AB2C92" w14:textId="77777777" w:rsidR="001E3852" w:rsidRPr="001E3852" w:rsidRDefault="001E3852">
            <w:pPr>
              <w:snapToGrid w:val="0"/>
              <w:jc w:val="both"/>
              <w:rPr>
                <w:rFonts w:cstheme="minorHAnsi"/>
                <w:sz w:val="20"/>
                <w:szCs w:val="20"/>
              </w:rPr>
            </w:pPr>
          </w:p>
        </w:tc>
        <w:tc>
          <w:tcPr>
            <w:tcW w:w="3300" w:type="dxa"/>
            <w:tcBorders>
              <w:top w:val="single" w:sz="4" w:space="0" w:color="000000"/>
              <w:left w:val="single" w:sz="4" w:space="0" w:color="000000"/>
              <w:bottom w:val="single" w:sz="4" w:space="0" w:color="000000"/>
              <w:right w:val="single" w:sz="4" w:space="0" w:color="000000"/>
            </w:tcBorders>
          </w:tcPr>
          <w:p w14:paraId="06D99949" w14:textId="77777777" w:rsidR="001E3852" w:rsidRPr="001E3852" w:rsidRDefault="001E3852">
            <w:pPr>
              <w:snapToGrid w:val="0"/>
              <w:rPr>
                <w:rFonts w:cstheme="minorHAnsi"/>
                <w:sz w:val="20"/>
                <w:szCs w:val="20"/>
              </w:rPr>
            </w:pPr>
          </w:p>
        </w:tc>
      </w:tr>
      <w:tr w:rsidR="001E3852" w:rsidRPr="001E3852" w14:paraId="4F5C4343" w14:textId="77777777" w:rsidTr="001E3852">
        <w:tc>
          <w:tcPr>
            <w:tcW w:w="5565" w:type="dxa"/>
            <w:tcBorders>
              <w:top w:val="single" w:sz="4" w:space="0" w:color="000000"/>
              <w:left w:val="single" w:sz="4" w:space="0" w:color="000000"/>
              <w:bottom w:val="single" w:sz="4" w:space="0" w:color="000000"/>
              <w:right w:val="nil"/>
            </w:tcBorders>
          </w:tcPr>
          <w:p w14:paraId="2302DDB9" w14:textId="77777777" w:rsidR="001E3852" w:rsidRPr="001E3852" w:rsidRDefault="001E3852">
            <w:pPr>
              <w:snapToGrid w:val="0"/>
              <w:jc w:val="both"/>
              <w:rPr>
                <w:rFonts w:cstheme="minorHAnsi"/>
                <w:i/>
                <w:sz w:val="20"/>
                <w:szCs w:val="20"/>
              </w:rPr>
            </w:pPr>
          </w:p>
          <w:p w14:paraId="4000D5E7" w14:textId="77777777" w:rsidR="001E3852" w:rsidRPr="001E3852" w:rsidRDefault="001E3852">
            <w:pPr>
              <w:jc w:val="both"/>
              <w:rPr>
                <w:rFonts w:cstheme="minorHAnsi"/>
                <w:sz w:val="20"/>
                <w:szCs w:val="20"/>
                <w:lang w:val="ru-RU"/>
              </w:rPr>
            </w:pPr>
            <w:r w:rsidRPr="001E3852">
              <w:rPr>
                <w:rFonts w:cstheme="minorHAnsi"/>
                <w:b/>
                <w:i/>
                <w:sz w:val="20"/>
                <w:szCs w:val="20"/>
              </w:rPr>
              <w:t>УКУПАН ИЗНОС ТРОШКОВА ПРИП</w:t>
            </w:r>
            <w:r w:rsidRPr="001E3852">
              <w:rPr>
                <w:rFonts w:cstheme="minorHAnsi"/>
                <w:b/>
                <w:i/>
                <w:sz w:val="20"/>
                <w:szCs w:val="20"/>
                <w:lang w:val="sr-Cyrl-RS"/>
              </w:rPr>
              <w:t>Р</w:t>
            </w:r>
            <w:r w:rsidRPr="001E3852">
              <w:rPr>
                <w:rFonts w:cstheme="minorHAnsi"/>
                <w:b/>
                <w:i/>
                <w:sz w:val="20"/>
                <w:szCs w:val="20"/>
              </w:rPr>
              <w:t>ЕМАЊА ПОНУДЕ</w:t>
            </w:r>
          </w:p>
        </w:tc>
        <w:tc>
          <w:tcPr>
            <w:tcW w:w="3300" w:type="dxa"/>
            <w:tcBorders>
              <w:top w:val="single" w:sz="4" w:space="0" w:color="000000"/>
              <w:left w:val="single" w:sz="4" w:space="0" w:color="000000"/>
              <w:bottom w:val="single" w:sz="4" w:space="0" w:color="000000"/>
              <w:right w:val="single" w:sz="4" w:space="0" w:color="000000"/>
            </w:tcBorders>
          </w:tcPr>
          <w:p w14:paraId="7B1AD4A2" w14:textId="77777777" w:rsidR="001E3852" w:rsidRPr="001E3852" w:rsidRDefault="001E3852">
            <w:pPr>
              <w:snapToGrid w:val="0"/>
              <w:rPr>
                <w:rFonts w:cstheme="minorHAnsi"/>
                <w:sz w:val="20"/>
                <w:szCs w:val="20"/>
                <w:lang w:val="ru-RU"/>
              </w:rPr>
            </w:pPr>
          </w:p>
        </w:tc>
      </w:tr>
    </w:tbl>
    <w:p w14:paraId="218D3749" w14:textId="77777777" w:rsidR="001E3852" w:rsidRPr="001E3852" w:rsidRDefault="001E3852" w:rsidP="001E3852">
      <w:pPr>
        <w:jc w:val="both"/>
        <w:rPr>
          <w:rFonts w:eastAsia="Arial Unicode MS" w:cstheme="minorHAnsi"/>
          <w:color w:val="000000"/>
          <w:kern w:val="2"/>
          <w:sz w:val="20"/>
          <w:szCs w:val="20"/>
          <w:lang w:val="en-US" w:eastAsia="ar-SA"/>
        </w:rPr>
      </w:pPr>
    </w:p>
    <w:p w14:paraId="418EAC1C" w14:textId="77777777" w:rsidR="001E3852" w:rsidRPr="001E3852" w:rsidRDefault="001E3852" w:rsidP="001E3852">
      <w:pPr>
        <w:jc w:val="both"/>
        <w:rPr>
          <w:rFonts w:cstheme="minorHAnsi"/>
          <w:sz w:val="20"/>
          <w:szCs w:val="20"/>
        </w:rPr>
      </w:pPr>
      <w:r w:rsidRPr="001E3852">
        <w:rPr>
          <w:rFonts w:cstheme="minorHAnsi"/>
          <w:sz w:val="20"/>
          <w:szCs w:val="20"/>
        </w:rPr>
        <w:t>Трошкове припреме и подношења понуде сноси искључиво понуђач и не може тражити од Наручиоца</w:t>
      </w:r>
      <w:r w:rsidRPr="001E3852">
        <w:rPr>
          <w:rFonts w:cstheme="minorHAnsi"/>
          <w:sz w:val="20"/>
          <w:szCs w:val="20"/>
          <w:lang w:val="sr-Cyrl-RS"/>
        </w:rPr>
        <w:t xml:space="preserve"> </w:t>
      </w:r>
      <w:r w:rsidRPr="001E3852">
        <w:rPr>
          <w:rFonts w:cstheme="minorHAnsi"/>
          <w:sz w:val="20"/>
          <w:szCs w:val="20"/>
        </w:rPr>
        <w:t>накнаду трошкова.</w:t>
      </w:r>
    </w:p>
    <w:p w14:paraId="196D77AE" w14:textId="73E0C055" w:rsidR="001E3852" w:rsidRPr="001E3852" w:rsidRDefault="001E3852" w:rsidP="001E3852">
      <w:pPr>
        <w:jc w:val="both"/>
        <w:rPr>
          <w:rFonts w:eastAsia="Times New Roman" w:cstheme="minorHAnsi"/>
          <w:sz w:val="20"/>
          <w:szCs w:val="20"/>
          <w:lang w:val="sr-Cyrl-RS"/>
        </w:rPr>
      </w:pPr>
      <w:r w:rsidRPr="001E3852">
        <w:rPr>
          <w:rFonts w:cstheme="minorHAnsi"/>
          <w:sz w:val="20"/>
          <w:szCs w:val="20"/>
        </w:rPr>
        <w:t xml:space="preserve">Ако је поступак јавне набавке обустављен из разлога који су на страни Наручиоца, </w:t>
      </w:r>
      <w:r w:rsidRPr="001E3852">
        <w:rPr>
          <w:rFonts w:cstheme="minorHAnsi"/>
          <w:sz w:val="20"/>
          <w:szCs w:val="20"/>
          <w:lang w:val="sr-Cyrl-RS"/>
        </w:rPr>
        <w:t>Н</w:t>
      </w:r>
      <w:r w:rsidRPr="001E3852">
        <w:rPr>
          <w:rFonts w:cstheme="minorHAnsi"/>
          <w:sz w:val="20"/>
          <w:szCs w:val="20"/>
        </w:rPr>
        <w:t>аручилац</w:t>
      </w:r>
      <w:r w:rsidRPr="001E3852">
        <w:rPr>
          <w:rFonts w:cstheme="minorHAnsi"/>
          <w:sz w:val="20"/>
          <w:szCs w:val="20"/>
          <w:lang w:val="sr-Cyrl-RS"/>
        </w:rPr>
        <w:t xml:space="preserve"> </w:t>
      </w:r>
      <w:r w:rsidR="00FF6773">
        <w:rPr>
          <w:rFonts w:cstheme="minorHAnsi"/>
          <w:sz w:val="20"/>
          <w:szCs w:val="20"/>
        </w:rPr>
        <w:t>је дужан да П</w:t>
      </w:r>
      <w:r w:rsidRPr="001E3852">
        <w:rPr>
          <w:rFonts w:cstheme="minorHAnsi"/>
          <w:sz w:val="20"/>
          <w:szCs w:val="20"/>
        </w:rPr>
        <w:t xml:space="preserve">онуђачу надокнади трошкове израде узорка или модела, ако су израђени у складу са техничким спецификацијама </w:t>
      </w:r>
      <w:r w:rsidRPr="001E3852">
        <w:rPr>
          <w:rFonts w:cstheme="minorHAnsi"/>
          <w:sz w:val="20"/>
          <w:szCs w:val="20"/>
          <w:lang w:val="sr-Cyrl-RS"/>
        </w:rPr>
        <w:t>Н</w:t>
      </w:r>
      <w:r w:rsidRPr="001E3852">
        <w:rPr>
          <w:rFonts w:cstheme="minorHAnsi"/>
          <w:sz w:val="20"/>
          <w:szCs w:val="20"/>
        </w:rPr>
        <w:t>аручиоца</w:t>
      </w:r>
      <w:r w:rsidRPr="001E3852">
        <w:rPr>
          <w:rFonts w:cstheme="minorHAnsi"/>
          <w:sz w:val="20"/>
          <w:szCs w:val="20"/>
          <w:lang w:val="sr-Cyrl-RS"/>
        </w:rPr>
        <w:t xml:space="preserve"> </w:t>
      </w:r>
      <w:r w:rsidRPr="001E3852">
        <w:rPr>
          <w:rFonts w:cstheme="minorHAnsi"/>
          <w:sz w:val="20"/>
          <w:szCs w:val="20"/>
        </w:rPr>
        <w:t>и трошкове прибављања средства</w:t>
      </w:r>
      <w:r w:rsidR="00FF6773">
        <w:rPr>
          <w:rFonts w:cstheme="minorHAnsi"/>
          <w:sz w:val="20"/>
          <w:szCs w:val="20"/>
        </w:rPr>
        <w:t xml:space="preserve"> обезбеђења, под условом да је П</w:t>
      </w:r>
      <w:r w:rsidRPr="001E3852">
        <w:rPr>
          <w:rFonts w:cstheme="minorHAnsi"/>
          <w:sz w:val="20"/>
          <w:szCs w:val="20"/>
        </w:rPr>
        <w:t>онуђач тражио накнаду тих трошкова у својој понуди.</w:t>
      </w:r>
    </w:p>
    <w:p w14:paraId="179508F5" w14:textId="77777777" w:rsidR="001E3852" w:rsidRPr="001E3852" w:rsidRDefault="001E3852" w:rsidP="001E3852">
      <w:pPr>
        <w:spacing w:after="120"/>
        <w:ind w:firstLine="426"/>
        <w:jc w:val="both"/>
        <w:rPr>
          <w:rFonts w:eastAsia="Arial Unicode MS" w:cstheme="minorHAnsi"/>
          <w:b/>
          <w:bCs/>
          <w:i/>
          <w:color w:val="000000"/>
          <w:sz w:val="20"/>
          <w:szCs w:val="20"/>
          <w:lang w:val="en-US"/>
        </w:rPr>
      </w:pPr>
    </w:p>
    <w:p w14:paraId="4B856210" w14:textId="77777777" w:rsidR="001E3852" w:rsidRPr="001E3852" w:rsidRDefault="001E3852" w:rsidP="001E3852">
      <w:pPr>
        <w:spacing w:after="120"/>
        <w:jc w:val="both"/>
        <w:rPr>
          <w:rFonts w:cstheme="minorHAnsi"/>
          <w:bCs/>
          <w:i/>
          <w:color w:val="FF0000"/>
          <w:sz w:val="20"/>
          <w:szCs w:val="20"/>
          <w:lang w:val="sr-Cyrl-CS"/>
        </w:rPr>
      </w:pPr>
      <w:r w:rsidRPr="001E3852">
        <w:rPr>
          <w:rFonts w:cstheme="minorHAnsi"/>
          <w:b/>
          <w:bCs/>
          <w:i/>
          <w:sz w:val="20"/>
          <w:szCs w:val="20"/>
        </w:rPr>
        <w:t xml:space="preserve">Напомена: </w:t>
      </w:r>
      <w:r w:rsidRPr="001E3852">
        <w:rPr>
          <w:rFonts w:cstheme="minorHAnsi"/>
          <w:bCs/>
          <w:i/>
          <w:sz w:val="20"/>
          <w:szCs w:val="20"/>
        </w:rPr>
        <w:t>достављање овог Обрасца није обавезно</w:t>
      </w:r>
      <w:r w:rsidRPr="001E3852">
        <w:rPr>
          <w:rFonts w:cstheme="minorHAnsi"/>
          <w:bCs/>
          <w:i/>
          <w:sz w:val="20"/>
          <w:szCs w:val="20"/>
          <w:lang w:val="sr-Cyrl-RS"/>
        </w:rPr>
        <w:t>.</w:t>
      </w:r>
    </w:p>
    <w:p w14:paraId="570FEF74" w14:textId="77777777" w:rsidR="001E3852" w:rsidRPr="001E3852" w:rsidRDefault="001E3852" w:rsidP="001E3852">
      <w:pPr>
        <w:spacing w:after="120"/>
        <w:jc w:val="both"/>
        <w:rPr>
          <w:rFonts w:cstheme="minorHAnsi"/>
          <w:bCs/>
          <w:sz w:val="20"/>
          <w:szCs w:val="20"/>
          <w:lang w:val="sr-Cyrl-RS"/>
        </w:rPr>
      </w:pPr>
    </w:p>
    <w:p w14:paraId="196227B5" w14:textId="77777777" w:rsidR="001E3852" w:rsidRPr="001E3852" w:rsidRDefault="001E3852" w:rsidP="001E3852">
      <w:pPr>
        <w:spacing w:after="120"/>
        <w:ind w:firstLine="425"/>
        <w:jc w:val="both"/>
        <w:rPr>
          <w:rFonts w:cstheme="minorHAnsi"/>
          <w:bCs/>
          <w:color w:val="000000"/>
          <w:sz w:val="20"/>
          <w:szCs w:val="20"/>
          <w:lang w:val="en-US"/>
        </w:rPr>
      </w:pPr>
    </w:p>
    <w:tbl>
      <w:tblPr>
        <w:tblW w:w="0" w:type="auto"/>
        <w:tblLayout w:type="fixed"/>
        <w:tblLook w:val="04A0" w:firstRow="1" w:lastRow="0" w:firstColumn="1" w:lastColumn="0" w:noHBand="0" w:noVBand="1"/>
      </w:tblPr>
      <w:tblGrid>
        <w:gridCol w:w="3080"/>
        <w:gridCol w:w="3068"/>
        <w:gridCol w:w="3094"/>
      </w:tblGrid>
      <w:tr w:rsidR="001E3852" w:rsidRPr="001E3852" w14:paraId="3D9F2663" w14:textId="77777777" w:rsidTr="001E3852">
        <w:tc>
          <w:tcPr>
            <w:tcW w:w="3080" w:type="dxa"/>
            <w:vAlign w:val="center"/>
            <w:hideMark/>
          </w:tcPr>
          <w:p w14:paraId="659A1A2D" w14:textId="77777777" w:rsidR="001E3852" w:rsidRPr="001E3852" w:rsidRDefault="001E3852">
            <w:pPr>
              <w:pStyle w:val="BodyText2"/>
              <w:spacing w:line="100" w:lineRule="atLeast"/>
              <w:jc w:val="center"/>
              <w:rPr>
                <w:rFonts w:asciiTheme="minorHAnsi" w:hAnsiTheme="minorHAnsi" w:cstheme="minorHAnsi"/>
                <w:sz w:val="20"/>
                <w:szCs w:val="20"/>
              </w:rPr>
            </w:pPr>
            <w:r w:rsidRPr="001E3852">
              <w:rPr>
                <w:rFonts w:asciiTheme="minorHAnsi" w:hAnsiTheme="minorHAnsi" w:cstheme="minorHAnsi"/>
                <w:sz w:val="20"/>
                <w:szCs w:val="20"/>
              </w:rPr>
              <w:t>Датум:</w:t>
            </w:r>
          </w:p>
        </w:tc>
        <w:tc>
          <w:tcPr>
            <w:tcW w:w="3068" w:type="dxa"/>
            <w:vAlign w:val="center"/>
            <w:hideMark/>
          </w:tcPr>
          <w:p w14:paraId="63EB1EDD" w14:textId="77777777" w:rsidR="001E3852" w:rsidRPr="001E3852" w:rsidRDefault="001E3852">
            <w:pPr>
              <w:pStyle w:val="BodyText2"/>
              <w:spacing w:line="100" w:lineRule="atLeast"/>
              <w:jc w:val="center"/>
              <w:rPr>
                <w:rFonts w:asciiTheme="minorHAnsi" w:hAnsiTheme="minorHAnsi" w:cstheme="minorHAnsi"/>
                <w:sz w:val="20"/>
                <w:szCs w:val="20"/>
              </w:rPr>
            </w:pPr>
            <w:r w:rsidRPr="001E3852">
              <w:rPr>
                <w:rFonts w:asciiTheme="minorHAnsi" w:hAnsiTheme="minorHAnsi" w:cstheme="minorHAnsi"/>
                <w:sz w:val="20"/>
                <w:szCs w:val="20"/>
              </w:rPr>
              <w:t>М.П.</w:t>
            </w:r>
          </w:p>
        </w:tc>
        <w:tc>
          <w:tcPr>
            <w:tcW w:w="3094" w:type="dxa"/>
            <w:vAlign w:val="center"/>
            <w:hideMark/>
          </w:tcPr>
          <w:p w14:paraId="4E0C016A" w14:textId="77777777" w:rsidR="001E3852" w:rsidRPr="001E3852" w:rsidRDefault="001E3852">
            <w:pPr>
              <w:pStyle w:val="BodyText2"/>
              <w:spacing w:line="100" w:lineRule="atLeast"/>
              <w:jc w:val="center"/>
              <w:rPr>
                <w:rFonts w:asciiTheme="minorHAnsi" w:hAnsiTheme="minorHAnsi" w:cstheme="minorHAnsi"/>
                <w:sz w:val="20"/>
                <w:szCs w:val="20"/>
              </w:rPr>
            </w:pPr>
            <w:r w:rsidRPr="001E3852">
              <w:rPr>
                <w:rFonts w:asciiTheme="minorHAnsi" w:hAnsiTheme="minorHAnsi" w:cstheme="minorHAnsi"/>
                <w:sz w:val="20"/>
                <w:szCs w:val="20"/>
              </w:rPr>
              <w:t>Потпис понуђача</w:t>
            </w:r>
          </w:p>
        </w:tc>
      </w:tr>
      <w:tr w:rsidR="001E3852" w:rsidRPr="001E3852" w14:paraId="235D3191" w14:textId="77777777" w:rsidTr="001E3852">
        <w:tc>
          <w:tcPr>
            <w:tcW w:w="3080" w:type="dxa"/>
            <w:tcBorders>
              <w:top w:val="nil"/>
              <w:left w:val="nil"/>
              <w:bottom w:val="single" w:sz="4" w:space="0" w:color="000000"/>
              <w:right w:val="nil"/>
            </w:tcBorders>
          </w:tcPr>
          <w:p w14:paraId="1D906681" w14:textId="77777777" w:rsidR="001E3852" w:rsidRPr="001E3852" w:rsidRDefault="001E3852">
            <w:pPr>
              <w:pStyle w:val="BodyText2"/>
              <w:snapToGrid w:val="0"/>
              <w:spacing w:line="100" w:lineRule="atLeast"/>
              <w:jc w:val="both"/>
              <w:rPr>
                <w:rFonts w:asciiTheme="minorHAnsi" w:hAnsiTheme="minorHAnsi" w:cstheme="minorHAnsi"/>
                <w:sz w:val="20"/>
                <w:szCs w:val="20"/>
              </w:rPr>
            </w:pPr>
          </w:p>
        </w:tc>
        <w:tc>
          <w:tcPr>
            <w:tcW w:w="3068" w:type="dxa"/>
          </w:tcPr>
          <w:p w14:paraId="47B921BA" w14:textId="77777777" w:rsidR="001E3852" w:rsidRPr="001E3852" w:rsidRDefault="001E3852">
            <w:pPr>
              <w:pStyle w:val="BodyText2"/>
              <w:snapToGrid w:val="0"/>
              <w:spacing w:line="100" w:lineRule="atLeast"/>
              <w:jc w:val="both"/>
              <w:rPr>
                <w:rFonts w:asciiTheme="minorHAnsi" w:hAnsiTheme="minorHAnsi" w:cstheme="minorHAnsi"/>
                <w:sz w:val="20"/>
                <w:szCs w:val="20"/>
              </w:rPr>
            </w:pPr>
          </w:p>
        </w:tc>
        <w:tc>
          <w:tcPr>
            <w:tcW w:w="3094" w:type="dxa"/>
            <w:tcBorders>
              <w:top w:val="nil"/>
              <w:left w:val="nil"/>
              <w:bottom w:val="single" w:sz="4" w:space="0" w:color="000000"/>
              <w:right w:val="nil"/>
            </w:tcBorders>
          </w:tcPr>
          <w:p w14:paraId="244FC59F" w14:textId="77777777" w:rsidR="001E3852" w:rsidRPr="001E3852" w:rsidRDefault="001E3852">
            <w:pPr>
              <w:pStyle w:val="BodyText2"/>
              <w:snapToGrid w:val="0"/>
              <w:spacing w:line="100" w:lineRule="atLeast"/>
              <w:jc w:val="both"/>
              <w:rPr>
                <w:rFonts w:asciiTheme="minorHAnsi" w:hAnsiTheme="minorHAnsi" w:cstheme="minorHAnsi"/>
                <w:sz w:val="20"/>
                <w:szCs w:val="20"/>
              </w:rPr>
            </w:pPr>
          </w:p>
        </w:tc>
      </w:tr>
    </w:tbl>
    <w:p w14:paraId="4943421F" w14:textId="77777777" w:rsidR="001E3852" w:rsidRPr="001E3852" w:rsidRDefault="001E3852" w:rsidP="001E3852">
      <w:pPr>
        <w:rPr>
          <w:rFonts w:eastAsia="Arial Unicode MS" w:cstheme="minorHAnsi"/>
          <w:color w:val="000000"/>
          <w:kern w:val="2"/>
          <w:sz w:val="20"/>
          <w:szCs w:val="20"/>
          <w:lang w:eastAsia="ar-SA"/>
        </w:rPr>
      </w:pPr>
    </w:p>
    <w:p w14:paraId="344C6CD0" w14:textId="77777777" w:rsidR="001E3852" w:rsidRDefault="001E3852" w:rsidP="001E3852">
      <w:pPr>
        <w:rPr>
          <w:rFonts w:ascii="Calibri" w:hAnsi="Calibri" w:cs="Arial"/>
          <w:b/>
          <w:bCs/>
          <w:i/>
          <w:iCs/>
        </w:rPr>
      </w:pPr>
    </w:p>
    <w:p w14:paraId="58F555B1" w14:textId="77777777" w:rsidR="00D6044D" w:rsidRDefault="00D6044D" w:rsidP="00347D4A">
      <w:pPr>
        <w:spacing w:after="0" w:line="240" w:lineRule="auto"/>
        <w:jc w:val="both"/>
        <w:rPr>
          <w:rFonts w:eastAsia="Times New Roman" w:cs="Times New Roman"/>
          <w:sz w:val="20"/>
          <w:szCs w:val="20"/>
          <w:lang w:val="ru-RU"/>
        </w:rPr>
      </w:pPr>
    </w:p>
    <w:p w14:paraId="56E54795" w14:textId="77777777" w:rsidR="00D6044D" w:rsidRDefault="00D6044D" w:rsidP="00347D4A">
      <w:pPr>
        <w:spacing w:after="0" w:line="240" w:lineRule="auto"/>
        <w:jc w:val="both"/>
        <w:rPr>
          <w:rFonts w:eastAsia="Times New Roman" w:cs="Times New Roman"/>
          <w:sz w:val="20"/>
          <w:szCs w:val="20"/>
          <w:lang w:val="ru-RU"/>
        </w:rPr>
      </w:pPr>
    </w:p>
    <w:p w14:paraId="34F808A1" w14:textId="77777777" w:rsidR="00D6044D" w:rsidRDefault="00D6044D" w:rsidP="00347D4A">
      <w:pPr>
        <w:spacing w:after="0" w:line="240" w:lineRule="auto"/>
        <w:jc w:val="both"/>
        <w:rPr>
          <w:rFonts w:eastAsia="Times New Roman" w:cs="Times New Roman"/>
          <w:sz w:val="20"/>
          <w:szCs w:val="20"/>
          <w:lang w:val="ru-RU"/>
        </w:rPr>
      </w:pPr>
    </w:p>
    <w:p w14:paraId="2A6FD8BD" w14:textId="77777777" w:rsidR="00D6044D" w:rsidRPr="00D6044D" w:rsidRDefault="00D6044D" w:rsidP="00347D4A">
      <w:pPr>
        <w:spacing w:after="0" w:line="240" w:lineRule="auto"/>
        <w:jc w:val="both"/>
        <w:rPr>
          <w:rFonts w:eastAsia="Times New Roman" w:cs="Times New Roman"/>
          <w:sz w:val="20"/>
          <w:szCs w:val="20"/>
          <w:lang w:val="ru-RU"/>
        </w:rPr>
      </w:pPr>
    </w:p>
    <w:p w14:paraId="1FDA92BE" w14:textId="77777777" w:rsidR="00347D4A" w:rsidRPr="00D6044D" w:rsidRDefault="00347D4A" w:rsidP="00347D4A">
      <w:pPr>
        <w:spacing w:after="0" w:line="240" w:lineRule="auto"/>
        <w:jc w:val="both"/>
        <w:rPr>
          <w:rFonts w:eastAsia="Times New Roman" w:cs="Times New Roman"/>
          <w:sz w:val="20"/>
          <w:szCs w:val="20"/>
          <w:lang w:val="sr-Cyrl-RS"/>
        </w:rPr>
      </w:pPr>
    </w:p>
    <w:tbl>
      <w:tblPr>
        <w:tblW w:w="964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43"/>
      </w:tblGrid>
      <w:tr w:rsidR="00347D4A" w:rsidRPr="00D6044D" w14:paraId="68422D49" w14:textId="77777777" w:rsidTr="00094058">
        <w:trPr>
          <w:trHeight w:val="287"/>
          <w:tblCellSpacing w:w="20" w:type="dxa"/>
        </w:trPr>
        <w:tc>
          <w:tcPr>
            <w:tcW w:w="9563" w:type="dxa"/>
            <w:shd w:val="clear" w:color="auto" w:fill="D6E3BC" w:themeFill="accent3" w:themeFillTint="66"/>
          </w:tcPr>
          <w:p w14:paraId="1F3C52D3"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6)</w:t>
            </w:r>
            <w:r w:rsidRPr="00D6044D">
              <w:rPr>
                <w:rFonts w:eastAsia="Times New Roman" w:cs="Times New Roman"/>
                <w:b/>
                <w:sz w:val="20"/>
                <w:szCs w:val="20"/>
                <w:lang w:val="sr-Cyrl-RS"/>
              </w:rPr>
              <w:t xml:space="preserve">4) </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ИЗЈАВЕ О НЕЗАВИСНОЈ ПОНУДИ</w:t>
            </w:r>
          </w:p>
        </w:tc>
      </w:tr>
    </w:tbl>
    <w:p w14:paraId="4DD0320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347D4A" w:rsidRPr="00D6044D" w14:paraId="721F3423" w14:textId="77777777" w:rsidTr="004147A2">
        <w:trPr>
          <w:tblCellSpacing w:w="20" w:type="dxa"/>
        </w:trPr>
        <w:tc>
          <w:tcPr>
            <w:tcW w:w="4393" w:type="dxa"/>
          </w:tcPr>
          <w:p w14:paraId="471CB8B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5" w:type="dxa"/>
          </w:tcPr>
          <w:p w14:paraId="33E84EAE"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C933A60" w14:textId="77777777" w:rsidTr="004147A2">
        <w:trPr>
          <w:tblCellSpacing w:w="20" w:type="dxa"/>
        </w:trPr>
        <w:tc>
          <w:tcPr>
            <w:tcW w:w="4393" w:type="dxa"/>
          </w:tcPr>
          <w:p w14:paraId="322015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5" w:type="dxa"/>
          </w:tcPr>
          <w:p w14:paraId="13D77AEB"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9B9D26" w14:textId="77777777" w:rsidTr="004147A2">
        <w:trPr>
          <w:tblCellSpacing w:w="20" w:type="dxa"/>
        </w:trPr>
        <w:tc>
          <w:tcPr>
            <w:tcW w:w="4393" w:type="dxa"/>
          </w:tcPr>
          <w:p w14:paraId="473346C6"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5" w:type="dxa"/>
          </w:tcPr>
          <w:p w14:paraId="152EE1DD"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2B48456" w14:textId="77777777" w:rsidTr="004147A2">
        <w:trPr>
          <w:tblCellSpacing w:w="20" w:type="dxa"/>
        </w:trPr>
        <w:tc>
          <w:tcPr>
            <w:tcW w:w="4393" w:type="dxa"/>
          </w:tcPr>
          <w:p w14:paraId="66E887A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5" w:type="dxa"/>
          </w:tcPr>
          <w:p w14:paraId="01AA05FE"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19F12E5" w14:textId="77777777" w:rsidTr="004147A2">
        <w:trPr>
          <w:tblCellSpacing w:w="20" w:type="dxa"/>
        </w:trPr>
        <w:tc>
          <w:tcPr>
            <w:tcW w:w="4393" w:type="dxa"/>
          </w:tcPr>
          <w:p w14:paraId="1245D7C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5" w:type="dxa"/>
          </w:tcPr>
          <w:p w14:paraId="1C728D2F"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EA4DEB0" w14:textId="77777777" w:rsidR="00347D4A" w:rsidRPr="00D6044D" w:rsidRDefault="00347D4A" w:rsidP="00347D4A">
      <w:pPr>
        <w:spacing w:after="0" w:line="240" w:lineRule="auto"/>
        <w:rPr>
          <w:rFonts w:eastAsia="Times New Roman" w:cs="Times New Roman"/>
          <w:b/>
          <w:sz w:val="20"/>
          <w:szCs w:val="20"/>
          <w:lang w:val="sr-Cyrl-CS"/>
        </w:rPr>
      </w:pPr>
    </w:p>
    <w:p w14:paraId="15FFFDC0" w14:textId="37F99525" w:rsidR="00347D4A" w:rsidRPr="003F3280" w:rsidRDefault="00347D4A" w:rsidP="00347D4A">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ab/>
      </w:r>
      <w:r w:rsidRPr="003F3280">
        <w:rPr>
          <w:rFonts w:eastAsia="Times New Roman" w:cs="Times New Roman"/>
          <w:sz w:val="20"/>
          <w:szCs w:val="20"/>
          <w:lang w:val="ru-RU"/>
        </w:rPr>
        <w:t>На основу члана 26. Закона о јавним набавкама („Службени гласник РС“, бр. 124/2012, 14/15 и 68/15),</w:t>
      </w:r>
      <w:r w:rsidRPr="003F3280">
        <w:rPr>
          <w:rFonts w:eastAsia="Times New Roman" w:cs="Times New Roman"/>
          <w:sz w:val="20"/>
          <w:szCs w:val="20"/>
          <w:lang w:val="sr-Latn-RS"/>
        </w:rPr>
        <w:t xml:space="preserve"> </w:t>
      </w:r>
      <w:r w:rsidRPr="003F3280">
        <w:rPr>
          <w:rFonts w:eastAsia="Times New Roman" w:cs="Times New Roman"/>
          <w:sz w:val="20"/>
          <w:szCs w:val="20"/>
          <w:lang w:val="ru-RU"/>
        </w:rPr>
        <w:t>члана 2. став 1. тачка 6) подтачка (4) и члана 16. Правилника о обавезним елементима конкурсне докум</w:t>
      </w:r>
      <w:r w:rsidR="007055B9" w:rsidRPr="003F3280">
        <w:rPr>
          <w:rFonts w:eastAsia="Times New Roman" w:cs="Times New Roman"/>
          <w:sz w:val="20"/>
          <w:szCs w:val="20"/>
          <w:lang w:val="ru-RU"/>
        </w:rPr>
        <w:t>е</w:t>
      </w:r>
      <w:r w:rsidRPr="003F3280">
        <w:rPr>
          <w:rFonts w:eastAsia="Times New Roman" w:cs="Times New Roman"/>
          <w:sz w:val="20"/>
          <w:szCs w:val="20"/>
          <w:lang w:val="ru-RU"/>
        </w:rPr>
        <w:t>нтације у посту</w:t>
      </w:r>
      <w:r w:rsidR="007055B9" w:rsidRPr="003F3280">
        <w:rPr>
          <w:rFonts w:eastAsia="Times New Roman" w:cs="Times New Roman"/>
          <w:sz w:val="20"/>
          <w:szCs w:val="20"/>
          <w:lang w:val="ru-RU"/>
        </w:rPr>
        <w:t>п</w:t>
      </w:r>
      <w:r w:rsidRPr="003F3280">
        <w:rPr>
          <w:rFonts w:eastAsia="Times New Roman" w:cs="Times New Roman"/>
          <w:sz w:val="20"/>
          <w:szCs w:val="20"/>
          <w:lang w:val="ru-RU"/>
        </w:rPr>
        <w:t>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14:paraId="18B67350" w14:textId="77777777" w:rsidR="00347D4A" w:rsidRPr="003F3280" w:rsidRDefault="00347D4A" w:rsidP="00347D4A">
      <w:pPr>
        <w:spacing w:after="0" w:line="240" w:lineRule="auto"/>
        <w:jc w:val="both"/>
        <w:rPr>
          <w:rFonts w:eastAsia="Times New Roman" w:cs="Times New Roman"/>
          <w:sz w:val="20"/>
          <w:szCs w:val="20"/>
          <w:lang w:val="ru-RU"/>
        </w:rPr>
      </w:pPr>
    </w:p>
    <w:p w14:paraId="2A727F42" w14:textId="77777777" w:rsidR="00347D4A" w:rsidRPr="00D6044D" w:rsidRDefault="00347D4A" w:rsidP="00347D4A">
      <w:pPr>
        <w:spacing w:after="0" w:line="240" w:lineRule="auto"/>
        <w:jc w:val="both"/>
        <w:rPr>
          <w:rFonts w:eastAsia="Times New Roman" w:cs="Times New Roman"/>
          <w:sz w:val="20"/>
          <w:szCs w:val="20"/>
          <w:lang w:val="ru-RU"/>
        </w:rPr>
      </w:pPr>
    </w:p>
    <w:p w14:paraId="0588CD7D"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ИЗЈАВУ О НЕЗАВИСНОЈ ПОНУДИ</w:t>
      </w:r>
    </w:p>
    <w:p w14:paraId="6C3FE4F6" w14:textId="77777777" w:rsidR="00347D4A" w:rsidRPr="00D6044D" w:rsidRDefault="00347D4A" w:rsidP="00347D4A">
      <w:pPr>
        <w:spacing w:after="0" w:line="240" w:lineRule="auto"/>
        <w:jc w:val="center"/>
        <w:rPr>
          <w:rFonts w:eastAsia="Times New Roman" w:cs="Times New Roman"/>
          <w:b/>
          <w:sz w:val="20"/>
          <w:szCs w:val="20"/>
          <w:lang w:val="ru-RU"/>
        </w:rPr>
      </w:pPr>
    </w:p>
    <w:p w14:paraId="6A3FA62E" w14:textId="77777777" w:rsidR="00347D4A" w:rsidRPr="00D6044D" w:rsidRDefault="00347D4A" w:rsidP="00347D4A">
      <w:pPr>
        <w:spacing w:after="0" w:line="240" w:lineRule="auto"/>
        <w:jc w:val="both"/>
        <w:rPr>
          <w:rFonts w:eastAsia="Times New Roman" w:cs="Times New Roman"/>
          <w:sz w:val="20"/>
          <w:szCs w:val="20"/>
          <w:lang w:val="ru-RU"/>
        </w:rPr>
      </w:pPr>
    </w:p>
    <w:p w14:paraId="26D71372" w14:textId="257DBC37" w:rsidR="00347D4A" w:rsidRPr="006D4398" w:rsidRDefault="00347D4A" w:rsidP="00130C0B">
      <w:pPr>
        <w:ind w:firstLine="720"/>
        <w:jc w:val="both"/>
        <w:rPr>
          <w:b/>
          <w:sz w:val="20"/>
          <w:szCs w:val="20"/>
          <w:lang w:val="sr-Cyrl-RS" w:eastAsia="ar-SA"/>
        </w:rPr>
      </w:pPr>
      <w:r w:rsidRPr="003F3280">
        <w:rPr>
          <w:rFonts w:eastAsia="Times New Roman" w:cs="Times New Roman"/>
          <w:sz w:val="20"/>
          <w:szCs w:val="20"/>
          <w:lang w:val="ru-RU"/>
        </w:rPr>
        <w:t>и под пуном материјалном и кривичном одговорношћу потврђује да је Понуду деловодни број:____</w:t>
      </w:r>
      <w:r w:rsidR="002406BC">
        <w:rPr>
          <w:rFonts w:eastAsia="Times New Roman" w:cs="Times New Roman"/>
          <w:sz w:val="20"/>
          <w:szCs w:val="20"/>
          <w:lang w:val="ru-RU"/>
        </w:rPr>
        <w:t xml:space="preserve">___________од ________________ </w:t>
      </w:r>
      <w:r w:rsidR="007055B9" w:rsidRPr="003F3280">
        <w:rPr>
          <w:rFonts w:eastAsia="PMingLiU" w:cs="Times New Roman"/>
          <w:b/>
          <w:sz w:val="20"/>
          <w:szCs w:val="20"/>
        </w:rPr>
        <w:t xml:space="preserve">ЈАВНА НАБАВКА </w:t>
      </w:r>
      <w:r w:rsidR="007055B9" w:rsidRPr="003F3280">
        <w:rPr>
          <w:rFonts w:eastAsia="PMingLiU" w:cs="Times New Roman"/>
          <w:b/>
          <w:color w:val="000000" w:themeColor="text1"/>
          <w:sz w:val="20"/>
          <w:szCs w:val="20"/>
        </w:rPr>
        <w:t>–</w:t>
      </w:r>
      <w:r w:rsidR="006D4124" w:rsidRPr="003F3280">
        <w:rPr>
          <w:rFonts w:eastAsia="PMingLiU"/>
          <w:b/>
          <w:color w:val="000000" w:themeColor="text1"/>
          <w:sz w:val="20"/>
          <w:szCs w:val="20"/>
          <w:lang w:val="sr-Cyrl-RS"/>
        </w:rPr>
        <w:t xml:space="preserve"> ОСПОСОБЉАВАЊЕ </w:t>
      </w:r>
      <w:r w:rsidR="00C12137">
        <w:rPr>
          <w:rFonts w:eastAsia="PMingLiU"/>
          <w:b/>
          <w:color w:val="000000" w:themeColor="text1"/>
          <w:sz w:val="20"/>
          <w:szCs w:val="20"/>
          <w:lang w:val="sr-Cyrl-RS"/>
        </w:rPr>
        <w:t xml:space="preserve">И УНАПРЕЂИВАЊЕ </w:t>
      </w:r>
      <w:r w:rsidR="006D4124" w:rsidRPr="003F3280">
        <w:rPr>
          <w:rFonts w:eastAsia="PMingLiU"/>
          <w:b/>
          <w:color w:val="000000" w:themeColor="text1"/>
          <w:sz w:val="20"/>
          <w:szCs w:val="20"/>
          <w:lang w:val="sr-Cyrl-RS"/>
        </w:rPr>
        <w:t>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007055B9" w:rsidRPr="003F3280">
        <w:rPr>
          <w:rFonts w:eastAsia="Calibri" w:cs="Times New Roman"/>
          <w:b/>
          <w:sz w:val="20"/>
          <w:szCs w:val="20"/>
          <w:lang w:val="sr-Cyrl-RS"/>
        </w:rPr>
        <w:t>,</w:t>
      </w:r>
      <w:r w:rsidR="007055B9" w:rsidRPr="003F3280">
        <w:rPr>
          <w:rFonts w:eastAsia="Times New Roman" w:cs="Times New Roman"/>
          <w:b/>
          <w:sz w:val="20"/>
          <w:szCs w:val="20"/>
          <w:lang w:val="sr-Cyrl-RS" w:eastAsia="ar-SA"/>
        </w:rPr>
        <w:t xml:space="preserve"> ЈН </w:t>
      </w:r>
      <w:r w:rsidR="007055B9" w:rsidRPr="003F3280">
        <w:rPr>
          <w:b/>
          <w:sz w:val="20"/>
          <w:szCs w:val="20"/>
          <w:lang w:val="sr-Cyrl-RS" w:eastAsia="ar-SA"/>
        </w:rPr>
        <w:t>ОП 1</w:t>
      </w:r>
      <w:r w:rsidR="00A21B7F">
        <w:rPr>
          <w:b/>
          <w:sz w:val="20"/>
          <w:szCs w:val="20"/>
          <w:lang w:val="sr-Cyrl-RS" w:eastAsia="ar-SA"/>
        </w:rPr>
        <w:t>9</w:t>
      </w:r>
      <w:r w:rsidR="007055B9" w:rsidRPr="003F3280">
        <w:rPr>
          <w:b/>
          <w:sz w:val="20"/>
          <w:szCs w:val="20"/>
          <w:lang w:val="sr-Cyrl-RS" w:eastAsia="ar-SA"/>
        </w:rPr>
        <w:t>/2019</w:t>
      </w:r>
      <w:r w:rsidRPr="003F3280">
        <w:rPr>
          <w:rFonts w:eastAsia="Times New Roman" w:cs="Times New Roman"/>
          <w:b/>
          <w:sz w:val="20"/>
          <w:szCs w:val="20"/>
          <w:lang w:val="sr-Cyrl-RS" w:eastAsia="ar-SA"/>
        </w:rPr>
        <w:t>,</w:t>
      </w:r>
      <w:r w:rsidRPr="003F3280">
        <w:rPr>
          <w:rFonts w:eastAsia="Times New Roman" w:cs="Times New Roman"/>
          <w:sz w:val="20"/>
          <w:szCs w:val="20"/>
          <w:lang w:val="ru-RU"/>
        </w:rPr>
        <w:t xml:space="preserve"> </w:t>
      </w:r>
      <w:r w:rsidR="009F470D" w:rsidRPr="003F3280">
        <w:rPr>
          <w:rFonts w:eastAsia="Times New Roman" w:cs="Times New Roman"/>
          <w:sz w:val="20"/>
          <w:szCs w:val="20"/>
          <w:lang w:val="ru-RU"/>
        </w:rPr>
        <w:t>Н</w:t>
      </w:r>
      <w:r w:rsidRPr="003F3280">
        <w:rPr>
          <w:rFonts w:eastAsia="Times New Roman" w:cs="Times New Roman"/>
          <w:sz w:val="20"/>
          <w:szCs w:val="20"/>
          <w:lang w:val="ru-RU"/>
        </w:rPr>
        <w:t>аручиоца – Покрајинског секретаријата за урбанизам и заштиту животне средине, 21000 Нови Сад Булевар Михајла Пупина 16</w:t>
      </w:r>
      <w:r w:rsidRPr="003F3280">
        <w:rPr>
          <w:rFonts w:eastAsia="Times New Roman" w:cs="Times New Roman"/>
          <w:color w:val="C0504D" w:themeColor="accent2"/>
          <w:sz w:val="20"/>
          <w:szCs w:val="20"/>
          <w:lang w:val="ru-RU"/>
        </w:rPr>
        <w:t>,</w:t>
      </w:r>
      <w:r w:rsidRPr="003F3280">
        <w:rPr>
          <w:rFonts w:eastAsia="Times New Roman" w:cs="Times New Roman"/>
          <w:sz w:val="20"/>
          <w:szCs w:val="20"/>
          <w:lang w:val="ru-RU"/>
        </w:rPr>
        <w:t xml:space="preserve"> </w:t>
      </w:r>
      <w:r w:rsidR="00C84936" w:rsidRPr="006D4398">
        <w:rPr>
          <w:rFonts w:eastAsia="Times New Roman" w:cs="Times New Roman"/>
          <w:sz w:val="20"/>
          <w:szCs w:val="20"/>
          <w:lang w:val="sr-Cyrl-RS"/>
        </w:rPr>
        <w:t xml:space="preserve">поднео независно, </w:t>
      </w:r>
      <w:r w:rsidRPr="006D4398">
        <w:rPr>
          <w:rFonts w:eastAsia="Times New Roman" w:cs="Times New Roman"/>
          <w:sz w:val="20"/>
          <w:szCs w:val="20"/>
          <w:lang w:val="ru-RU"/>
        </w:rPr>
        <w:t>без договора са другим понуђачима или заинтересованим лицима.</w:t>
      </w:r>
    </w:p>
    <w:p w14:paraId="2411C300" w14:textId="168CA807" w:rsidR="00347D4A" w:rsidRPr="003F3280" w:rsidRDefault="002406BC" w:rsidP="00347D4A">
      <w:pPr>
        <w:tabs>
          <w:tab w:val="left" w:pos="0"/>
        </w:tabs>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У супротном упознат је</w:t>
      </w:r>
      <w:r w:rsidR="00347D4A" w:rsidRPr="003F3280">
        <w:rPr>
          <w:rFonts w:eastAsia="Times New Roman" w:cs="Times New Roman"/>
          <w:sz w:val="20"/>
          <w:szCs w:val="20"/>
          <w:lang w:val="ru-RU"/>
        </w:rPr>
        <w:t xml:space="preserve"> да ће сходно члану 168.став 1.тачка 2) Закона о јавним набавкама („Службени гласник РС“, бр.124/12, 14/15 и  68/15), уговор о јавној набавци бити ништаван.</w:t>
      </w:r>
    </w:p>
    <w:p w14:paraId="58728E85" w14:textId="77777777" w:rsidR="00347D4A" w:rsidRPr="003F3280" w:rsidRDefault="00347D4A" w:rsidP="00347D4A">
      <w:pPr>
        <w:spacing w:after="0" w:line="240" w:lineRule="auto"/>
        <w:jc w:val="both"/>
        <w:rPr>
          <w:rFonts w:eastAsia="Times New Roman" w:cs="Times New Roman"/>
          <w:b/>
          <w:sz w:val="20"/>
          <w:szCs w:val="20"/>
          <w:lang w:val="ru-RU"/>
        </w:rPr>
      </w:pPr>
    </w:p>
    <w:p w14:paraId="3DD27502" w14:textId="77777777" w:rsidR="00347D4A" w:rsidRPr="003F3280" w:rsidRDefault="00347D4A" w:rsidP="00347D4A">
      <w:pPr>
        <w:spacing w:after="0" w:line="240" w:lineRule="auto"/>
        <w:jc w:val="both"/>
        <w:rPr>
          <w:rFonts w:eastAsia="Times New Roman" w:cs="Times New Roman"/>
          <w:b/>
          <w:sz w:val="20"/>
          <w:szCs w:val="20"/>
          <w:lang w:val="ru-RU"/>
        </w:rPr>
      </w:pPr>
    </w:p>
    <w:p w14:paraId="4DDFAEC2" w14:textId="03433708" w:rsidR="00347D4A" w:rsidRPr="003F3280" w:rsidRDefault="00347D4A" w:rsidP="00347D4A">
      <w:pPr>
        <w:tabs>
          <w:tab w:val="left" w:pos="6028"/>
        </w:tabs>
        <w:suppressAutoHyphens/>
        <w:autoSpaceDE w:val="0"/>
        <w:spacing w:after="0" w:line="240" w:lineRule="auto"/>
        <w:jc w:val="both"/>
        <w:rPr>
          <w:rFonts w:eastAsia="Arial Unicode MS" w:cs="Arial"/>
          <w:i/>
          <w:kern w:val="1"/>
          <w:sz w:val="20"/>
          <w:szCs w:val="20"/>
          <w:lang w:val="en-US" w:eastAsia="ar-SA"/>
        </w:rPr>
      </w:pPr>
      <w:r w:rsidRPr="003F3280">
        <w:rPr>
          <w:rFonts w:eastAsia="Arial Unicode MS" w:cs="Arial"/>
          <w:b/>
          <w:bCs/>
          <w:i/>
          <w:iCs/>
          <w:kern w:val="1"/>
          <w:sz w:val="20"/>
          <w:szCs w:val="20"/>
          <w:lang w:val="en-US" w:eastAsia="ar-SA"/>
        </w:rPr>
        <w:t xml:space="preserve">Напомена: </w:t>
      </w:r>
      <w:r w:rsidRPr="003F3280">
        <w:rPr>
          <w:rFonts w:eastAsia="Arial Unicode MS" w:cs="Arial"/>
          <w:bCs/>
          <w:i/>
          <w:iCs/>
          <w:kern w:val="1"/>
          <w:sz w:val="20"/>
          <w:szCs w:val="20"/>
          <w:lang w:val="sr-Cyrl-RS" w:eastAsia="ar-SA"/>
        </w:rPr>
        <w:t>у</w:t>
      </w:r>
      <w:r w:rsidRPr="003F3280">
        <w:rPr>
          <w:rFonts w:eastAsia="Arial Unicode MS" w:cs="Arial"/>
          <w:bCs/>
          <w:i/>
          <w:iCs/>
          <w:kern w:val="1"/>
          <w:sz w:val="20"/>
          <w:szCs w:val="20"/>
          <w:lang w:val="en-US" w:eastAsia="ar-SA"/>
        </w:rPr>
        <w:t xml:space="preserve"> случају постојања основане сумње у истинито</w:t>
      </w:r>
      <w:r w:rsidR="002406BC">
        <w:rPr>
          <w:rFonts w:eastAsia="Arial Unicode MS" w:cs="Arial"/>
          <w:bCs/>
          <w:i/>
          <w:iCs/>
          <w:kern w:val="1"/>
          <w:sz w:val="20"/>
          <w:szCs w:val="20"/>
          <w:lang w:val="en-US" w:eastAsia="ar-SA"/>
        </w:rPr>
        <w:t>ст изјаве о независној понуди, Н</w:t>
      </w:r>
      <w:r w:rsidRPr="003F3280">
        <w:rPr>
          <w:rFonts w:eastAsia="Arial Unicode MS" w:cs="Arial"/>
          <w:bCs/>
          <w:i/>
          <w:iCs/>
          <w:kern w:val="1"/>
          <w:sz w:val="20"/>
          <w:szCs w:val="20"/>
          <w:lang w:val="en-US" w:eastAsia="ar-SA"/>
        </w:rPr>
        <w:t>аручулац ће одмах обавестити организацију надлежну за заштиту конкуренције.</w:t>
      </w:r>
      <w:r w:rsidRPr="003F3280">
        <w:rPr>
          <w:rFonts w:eastAsia="Arial Unicode MS" w:cs="Arial"/>
          <w:bCs/>
          <w:i/>
          <w:iCs/>
          <w:kern w:val="1"/>
          <w:sz w:val="20"/>
          <w:szCs w:val="20"/>
          <w:lang w:val="sr-Cyrl-RS" w:eastAsia="ar-SA"/>
        </w:rPr>
        <w:t xml:space="preserve"> </w:t>
      </w:r>
      <w:r w:rsidRPr="003F3280">
        <w:rPr>
          <w:rFonts w:eastAsia="Arial Unicode MS" w:cs="Arial"/>
          <w:bCs/>
          <w:i/>
          <w:iCs/>
          <w:kern w:val="1"/>
          <w:sz w:val="20"/>
          <w:szCs w:val="20"/>
          <w:lang w:val="en-US" w:eastAsia="ar-SA"/>
        </w:rPr>
        <w:t>Организација надлежна</w:t>
      </w:r>
      <w:r w:rsidR="002406BC">
        <w:rPr>
          <w:rFonts w:eastAsia="Arial Unicode MS" w:cs="Arial"/>
          <w:bCs/>
          <w:i/>
          <w:iCs/>
          <w:kern w:val="1"/>
          <w:sz w:val="20"/>
          <w:szCs w:val="20"/>
          <w:lang w:val="en-US" w:eastAsia="ar-SA"/>
        </w:rPr>
        <w:t xml:space="preserve"> за заштиту конкуренције, може П</w:t>
      </w:r>
      <w:r w:rsidRPr="003F3280">
        <w:rPr>
          <w:rFonts w:eastAsia="Arial Unicode MS" w:cs="Arial"/>
          <w:bCs/>
          <w:i/>
          <w:iCs/>
          <w:kern w:val="1"/>
          <w:sz w:val="20"/>
          <w:szCs w:val="20"/>
          <w:lang w:val="en-US" w:eastAsia="ar-SA"/>
        </w:rPr>
        <w:t xml:space="preserve">онуђачу, односно заинтересованом лицу изрећи меру забране учешћа у поступку </w:t>
      </w:r>
      <w:r w:rsidR="002406BC">
        <w:rPr>
          <w:rFonts w:eastAsia="Arial Unicode MS" w:cs="Arial"/>
          <w:bCs/>
          <w:i/>
          <w:iCs/>
          <w:kern w:val="1"/>
          <w:sz w:val="20"/>
          <w:szCs w:val="20"/>
          <w:lang w:val="en-US" w:eastAsia="ar-SA"/>
        </w:rPr>
        <w:t>јавне набавке ако утврди да је П</w:t>
      </w:r>
      <w:r w:rsidRPr="003F3280">
        <w:rPr>
          <w:rFonts w:eastAsia="Arial Unicode MS" w:cs="Arial"/>
          <w:bCs/>
          <w:i/>
          <w:iCs/>
          <w:kern w:val="1"/>
          <w:sz w:val="20"/>
          <w:szCs w:val="20"/>
          <w:lang w:val="en-US" w:eastAsia="ar-SA"/>
        </w:rPr>
        <w:t>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3F3280">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14:paraId="19402AEF" w14:textId="77777777" w:rsidR="00347D4A" w:rsidRPr="003F3280" w:rsidRDefault="00347D4A" w:rsidP="00347D4A">
      <w:pPr>
        <w:spacing w:after="0" w:line="240" w:lineRule="auto"/>
        <w:rPr>
          <w:rFonts w:eastAsia="Times New Roman" w:cs="Times New Roman"/>
          <w:b/>
          <w:sz w:val="20"/>
          <w:szCs w:val="20"/>
          <w:lang w:val="ru-RU"/>
        </w:rPr>
      </w:pPr>
    </w:p>
    <w:p w14:paraId="4DBBE03A"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3B95DCE6" w14:textId="77777777" w:rsidR="00347D4A" w:rsidRPr="00D6044D" w:rsidRDefault="00347D4A" w:rsidP="00347D4A">
      <w:pPr>
        <w:spacing w:after="0" w:line="240" w:lineRule="auto"/>
        <w:jc w:val="right"/>
        <w:rPr>
          <w:rFonts w:eastAsia="Times New Roman" w:cs="Times New Roman"/>
          <w:b/>
          <w:sz w:val="20"/>
          <w:szCs w:val="20"/>
          <w:lang w:val="ru-RU"/>
        </w:rPr>
      </w:pPr>
    </w:p>
    <w:p w14:paraId="7F48367F"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м.п. </w:t>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___________________________</w:t>
      </w:r>
    </w:p>
    <w:p w14:paraId="105FA944"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40ED4462" w14:textId="77777777" w:rsidR="00347D4A" w:rsidRPr="00D6044D" w:rsidRDefault="00347D4A" w:rsidP="00347D4A">
      <w:pPr>
        <w:spacing w:after="0" w:line="240" w:lineRule="auto"/>
        <w:jc w:val="right"/>
        <w:rPr>
          <w:rFonts w:eastAsia="Times New Roman" w:cs="Times New Roman"/>
          <w:b/>
          <w:sz w:val="20"/>
          <w:szCs w:val="20"/>
          <w:lang w:val="ru-RU"/>
        </w:rPr>
      </w:pPr>
    </w:p>
    <w:p w14:paraId="696543A8" w14:textId="77777777" w:rsidR="00347D4A" w:rsidRPr="00D6044D" w:rsidRDefault="00347D4A" w:rsidP="00347D4A">
      <w:pPr>
        <w:spacing w:after="0" w:line="240" w:lineRule="auto"/>
        <w:jc w:val="center"/>
        <w:rPr>
          <w:rFonts w:eastAsia="Times New Roman" w:cs="Times New Roman"/>
          <w:b/>
          <w:sz w:val="20"/>
          <w:szCs w:val="20"/>
          <w:lang w:val="ru-RU"/>
        </w:rPr>
      </w:pPr>
    </w:p>
    <w:p w14:paraId="6CE17EFC" w14:textId="77777777" w:rsidR="00347D4A" w:rsidRPr="00D6044D" w:rsidRDefault="00347D4A" w:rsidP="00347D4A">
      <w:pPr>
        <w:spacing w:after="0" w:line="240" w:lineRule="auto"/>
        <w:jc w:val="center"/>
        <w:rPr>
          <w:rFonts w:eastAsia="Times New Roman" w:cs="Times New Roman"/>
          <w:b/>
          <w:sz w:val="20"/>
          <w:szCs w:val="20"/>
          <w:lang w:val="ru-RU"/>
        </w:rPr>
      </w:pPr>
    </w:p>
    <w:p w14:paraId="7F08B7A2" w14:textId="77777777" w:rsidR="00347D4A" w:rsidRPr="00D6044D" w:rsidRDefault="00347D4A" w:rsidP="00347D4A">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33EE7755" w14:textId="2560F900" w:rsidR="0077474F" w:rsidRDefault="001E28C3" w:rsidP="00347D4A">
      <w:pPr>
        <w:rPr>
          <w:rFonts w:eastAsia="Times New Roman" w:cs="Times New Roman"/>
          <w:sz w:val="20"/>
          <w:szCs w:val="20"/>
          <w:lang w:val="ru-RU"/>
        </w:rPr>
      </w:pPr>
      <w:r>
        <w:rPr>
          <w:rFonts w:eastAsia="Times New Roman" w:cs="Times New Roman"/>
          <w:sz w:val="20"/>
          <w:szCs w:val="20"/>
          <w:lang w:val="ru-RU"/>
        </w:rPr>
        <w:br w:type="page"/>
      </w:r>
    </w:p>
    <w:p w14:paraId="143D3B49" w14:textId="0DF938C3" w:rsidR="00FB5E90" w:rsidRDefault="00FB5E90" w:rsidP="00347D4A">
      <w:pPr>
        <w:rPr>
          <w:rFonts w:eastAsia="Times New Roman" w:cs="Times New Roman"/>
          <w:sz w:val="20"/>
          <w:szCs w:val="20"/>
          <w:lang w:val="ru-RU"/>
        </w:rPr>
      </w:pPr>
    </w:p>
    <w:p w14:paraId="5252503D" w14:textId="77777777" w:rsidR="00FB5E90" w:rsidRPr="00D6044D" w:rsidRDefault="00FB5E90" w:rsidP="00FB5E90">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D6044D">
        <w:rPr>
          <w:rFonts w:eastAsia="Times New Roman" w:cs="Times New Roman"/>
          <w:b/>
          <w:sz w:val="20"/>
          <w:szCs w:val="20"/>
          <w:lang w:val="ru-RU"/>
        </w:rPr>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D6044D">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D6044D">
        <w:rPr>
          <w:rFonts w:eastAsia="Times New Roman" w:cs="Times New Roman"/>
          <w:b/>
          <w:bCs/>
          <w:sz w:val="20"/>
          <w:szCs w:val="20"/>
          <w:lang w:val="sr-Cyrl-CS"/>
        </w:rPr>
        <w:t>нем</w:t>
      </w:r>
      <w:r w:rsidRPr="00D6044D">
        <w:rPr>
          <w:rFonts w:eastAsia="Times New Roman" w:cs="Times New Roman"/>
          <w:b/>
          <w:bCs/>
          <w:sz w:val="20"/>
          <w:szCs w:val="20"/>
          <w:lang w:val="sr-Cyrl-RS"/>
        </w:rPr>
        <w:t>а</w:t>
      </w:r>
      <w:r w:rsidRPr="00D6044D">
        <w:rPr>
          <w:rFonts w:eastAsia="Times New Roman" w:cs="Times New Roman"/>
          <w:b/>
          <w:bCs/>
          <w:sz w:val="20"/>
          <w:szCs w:val="20"/>
          <w:lang w:val="sr-Cyrl-CS"/>
        </w:rPr>
        <w:t xml:space="preserve"> забрану обављања делатности која је на снази у време подношења понуде.</w:t>
      </w:r>
    </w:p>
    <w:p w14:paraId="3ADD0456" w14:textId="77777777" w:rsidR="00FB5E90" w:rsidRPr="00D6044D" w:rsidRDefault="00FB5E90" w:rsidP="00FB5E90">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B5E90" w:rsidRPr="00D6044D" w14:paraId="213F2EFB" w14:textId="77777777" w:rsidTr="00FB5E90">
        <w:trPr>
          <w:tblCellSpacing w:w="20" w:type="dxa"/>
          <w:jc w:val="center"/>
        </w:trPr>
        <w:tc>
          <w:tcPr>
            <w:tcW w:w="9606" w:type="dxa"/>
            <w:shd w:val="clear" w:color="auto" w:fill="D6E3BC" w:themeFill="accent3" w:themeFillTint="66"/>
          </w:tcPr>
          <w:p w14:paraId="4BFC185B" w14:textId="77777777" w:rsidR="00FB5E90" w:rsidRPr="00D6044D" w:rsidRDefault="00FB5E90" w:rsidP="00FB5E90">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ОБРАЗАЦ ИЗЈАВЕ НА ОСНОВУ ЧЛАНА 75. СТАВ 2. ЗЈН</w:t>
            </w:r>
          </w:p>
        </w:tc>
      </w:tr>
    </w:tbl>
    <w:p w14:paraId="0FFA1772" w14:textId="77777777" w:rsidR="00FB5E90" w:rsidRPr="00D6044D" w:rsidRDefault="00FB5E90" w:rsidP="00FB5E90">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FB5E90" w:rsidRPr="00D6044D" w14:paraId="47549252" w14:textId="77777777" w:rsidTr="00FB5E90">
        <w:trPr>
          <w:tblCellSpacing w:w="20" w:type="dxa"/>
        </w:trPr>
        <w:tc>
          <w:tcPr>
            <w:tcW w:w="4427" w:type="dxa"/>
          </w:tcPr>
          <w:p w14:paraId="0862361A" w14:textId="77777777" w:rsidR="00FB5E90" w:rsidRPr="00D6044D" w:rsidRDefault="00FB5E90" w:rsidP="00FB5E90">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39" w:type="dxa"/>
          </w:tcPr>
          <w:p w14:paraId="3AC23413" w14:textId="77777777" w:rsidR="00FB5E90" w:rsidRPr="00D6044D" w:rsidRDefault="00FB5E90" w:rsidP="00FB5E90">
            <w:pPr>
              <w:spacing w:after="0" w:line="240" w:lineRule="auto"/>
              <w:jc w:val="both"/>
              <w:rPr>
                <w:rFonts w:eastAsia="Times New Roman" w:cs="Times New Roman"/>
                <w:noProof/>
                <w:sz w:val="20"/>
                <w:szCs w:val="20"/>
                <w:lang w:val="ru-RU"/>
              </w:rPr>
            </w:pPr>
          </w:p>
        </w:tc>
      </w:tr>
      <w:tr w:rsidR="00FB5E90" w:rsidRPr="00D6044D" w14:paraId="349C2159" w14:textId="77777777" w:rsidTr="00FB5E90">
        <w:trPr>
          <w:tblCellSpacing w:w="20" w:type="dxa"/>
        </w:trPr>
        <w:tc>
          <w:tcPr>
            <w:tcW w:w="4427" w:type="dxa"/>
          </w:tcPr>
          <w:p w14:paraId="127E3054" w14:textId="77777777" w:rsidR="00FB5E90" w:rsidRPr="00D6044D" w:rsidRDefault="00FB5E90" w:rsidP="00FB5E9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39" w:type="dxa"/>
          </w:tcPr>
          <w:p w14:paraId="0E10C682" w14:textId="77777777" w:rsidR="00FB5E90" w:rsidRPr="00D6044D" w:rsidRDefault="00FB5E90" w:rsidP="00FB5E90">
            <w:pPr>
              <w:spacing w:after="0" w:line="240" w:lineRule="auto"/>
              <w:jc w:val="both"/>
              <w:rPr>
                <w:rFonts w:eastAsia="Times New Roman" w:cs="Times New Roman"/>
                <w:noProof/>
                <w:sz w:val="20"/>
                <w:szCs w:val="20"/>
                <w:lang w:val="sr-Latn-CS"/>
              </w:rPr>
            </w:pPr>
          </w:p>
        </w:tc>
      </w:tr>
      <w:tr w:rsidR="00FB5E90" w:rsidRPr="00D6044D" w14:paraId="387DD7B0" w14:textId="77777777" w:rsidTr="00FB5E90">
        <w:trPr>
          <w:tblCellSpacing w:w="20" w:type="dxa"/>
        </w:trPr>
        <w:tc>
          <w:tcPr>
            <w:tcW w:w="4427" w:type="dxa"/>
          </w:tcPr>
          <w:p w14:paraId="64B82F0B" w14:textId="77777777" w:rsidR="00FB5E90" w:rsidRPr="00D6044D" w:rsidRDefault="00FB5E90" w:rsidP="00FB5E9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39" w:type="dxa"/>
          </w:tcPr>
          <w:p w14:paraId="08F19F6D" w14:textId="77777777" w:rsidR="00FB5E90" w:rsidRPr="00D6044D" w:rsidRDefault="00FB5E90" w:rsidP="00FB5E90">
            <w:pPr>
              <w:spacing w:after="0" w:line="240" w:lineRule="auto"/>
              <w:jc w:val="both"/>
              <w:rPr>
                <w:rFonts w:eastAsia="Times New Roman" w:cs="Times New Roman"/>
                <w:noProof/>
                <w:sz w:val="20"/>
                <w:szCs w:val="20"/>
                <w:lang w:val="sr-Latn-CS"/>
              </w:rPr>
            </w:pPr>
          </w:p>
        </w:tc>
      </w:tr>
      <w:tr w:rsidR="00FB5E90" w:rsidRPr="00D6044D" w14:paraId="4EEE9F66" w14:textId="77777777" w:rsidTr="00FB5E90">
        <w:trPr>
          <w:tblCellSpacing w:w="20" w:type="dxa"/>
        </w:trPr>
        <w:tc>
          <w:tcPr>
            <w:tcW w:w="4427" w:type="dxa"/>
          </w:tcPr>
          <w:p w14:paraId="4EC85287" w14:textId="77777777" w:rsidR="00FB5E90" w:rsidRPr="00D6044D" w:rsidRDefault="00FB5E90" w:rsidP="00FB5E9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39" w:type="dxa"/>
          </w:tcPr>
          <w:p w14:paraId="7612EBD7" w14:textId="77777777" w:rsidR="00FB5E90" w:rsidRPr="00D6044D" w:rsidRDefault="00FB5E90" w:rsidP="00FB5E90">
            <w:pPr>
              <w:spacing w:after="0" w:line="240" w:lineRule="auto"/>
              <w:jc w:val="both"/>
              <w:rPr>
                <w:rFonts w:eastAsia="Times New Roman" w:cs="Times New Roman"/>
                <w:noProof/>
                <w:sz w:val="20"/>
                <w:szCs w:val="20"/>
                <w:lang w:val="sr-Latn-CS"/>
              </w:rPr>
            </w:pPr>
          </w:p>
        </w:tc>
      </w:tr>
      <w:tr w:rsidR="00FB5E90" w:rsidRPr="00D6044D" w14:paraId="03A127F0" w14:textId="77777777" w:rsidTr="00FB5E90">
        <w:trPr>
          <w:tblCellSpacing w:w="20" w:type="dxa"/>
        </w:trPr>
        <w:tc>
          <w:tcPr>
            <w:tcW w:w="4427" w:type="dxa"/>
          </w:tcPr>
          <w:p w14:paraId="3365F57B" w14:textId="77777777" w:rsidR="00FB5E90" w:rsidRPr="00D6044D" w:rsidRDefault="00FB5E90" w:rsidP="00FB5E90">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39" w:type="dxa"/>
          </w:tcPr>
          <w:p w14:paraId="698738F6" w14:textId="77777777" w:rsidR="00FB5E90" w:rsidRPr="00D6044D" w:rsidRDefault="00FB5E90" w:rsidP="00FB5E90">
            <w:pPr>
              <w:spacing w:after="0" w:line="240" w:lineRule="auto"/>
              <w:jc w:val="both"/>
              <w:rPr>
                <w:rFonts w:eastAsia="Times New Roman" w:cs="Times New Roman"/>
                <w:noProof/>
                <w:sz w:val="20"/>
                <w:szCs w:val="20"/>
                <w:lang w:val="sr-Latn-CS"/>
              </w:rPr>
            </w:pPr>
          </w:p>
        </w:tc>
      </w:tr>
    </w:tbl>
    <w:p w14:paraId="5885CB3F" w14:textId="77777777" w:rsidR="00FB5E90" w:rsidRPr="00D6044D" w:rsidRDefault="00FB5E90" w:rsidP="00FB5E90">
      <w:pPr>
        <w:spacing w:after="0" w:line="240" w:lineRule="auto"/>
        <w:jc w:val="both"/>
        <w:rPr>
          <w:rFonts w:eastAsia="Times New Roman" w:cs="Times New Roman"/>
          <w:b/>
          <w:color w:val="FF0000"/>
          <w:sz w:val="20"/>
          <w:szCs w:val="20"/>
          <w:lang w:val="sr-Cyrl-RS"/>
        </w:rPr>
      </w:pPr>
    </w:p>
    <w:p w14:paraId="1FD31E69" w14:textId="77777777" w:rsidR="00FB5E90" w:rsidRPr="00D6044D" w:rsidRDefault="00FB5E90" w:rsidP="00FB5E90">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D6044D">
        <w:rPr>
          <w:rFonts w:eastAsia="Times New Roman" w:cs="Times New Roman"/>
          <w:sz w:val="20"/>
          <w:szCs w:val="20"/>
          <w:lang w:val="sr-Cyrl-RS"/>
        </w:rPr>
        <w:t xml:space="preserve"> као </w:t>
      </w:r>
      <w:r w:rsidRPr="00D6044D">
        <w:rPr>
          <w:rFonts w:eastAsia="Times New Roman" w:cs="Times New Roman"/>
          <w:sz w:val="20"/>
          <w:szCs w:val="20"/>
          <w:lang w:val="ru-RU"/>
        </w:rPr>
        <w:t>понуђач дајем</w:t>
      </w:r>
    </w:p>
    <w:p w14:paraId="0142528D" w14:textId="77777777" w:rsidR="00FB5E90" w:rsidRPr="00D6044D" w:rsidRDefault="00FB5E90" w:rsidP="00FB5E90">
      <w:pPr>
        <w:spacing w:after="0" w:line="240" w:lineRule="auto"/>
        <w:jc w:val="both"/>
        <w:rPr>
          <w:rFonts w:eastAsia="Times New Roman" w:cs="Times New Roman"/>
          <w:sz w:val="20"/>
          <w:szCs w:val="20"/>
          <w:lang w:val="ru-RU"/>
        </w:rPr>
      </w:pPr>
    </w:p>
    <w:p w14:paraId="6865ABBC" w14:textId="77777777" w:rsidR="00FB5E90" w:rsidRPr="00D6044D" w:rsidRDefault="00FB5E90" w:rsidP="00FB5E90">
      <w:pPr>
        <w:tabs>
          <w:tab w:val="left" w:pos="0"/>
        </w:tabs>
        <w:spacing w:after="0" w:line="240" w:lineRule="auto"/>
        <w:jc w:val="center"/>
        <w:outlineLvl w:val="0"/>
        <w:rPr>
          <w:rFonts w:eastAsia="Times New Roman" w:cs="Times New Roman"/>
          <w:b/>
          <w:sz w:val="20"/>
          <w:szCs w:val="20"/>
          <w:lang w:val="ru-RU"/>
        </w:rPr>
      </w:pPr>
      <w:r w:rsidRPr="00D6044D">
        <w:rPr>
          <w:rFonts w:eastAsia="Times New Roman" w:cs="Times New Roman"/>
          <w:b/>
          <w:sz w:val="20"/>
          <w:szCs w:val="20"/>
          <w:lang w:val="ru-RU"/>
        </w:rPr>
        <w:t>И З Ј А В У</w:t>
      </w:r>
    </w:p>
    <w:p w14:paraId="1F7A3433" w14:textId="77777777" w:rsidR="00FB5E90" w:rsidRPr="00D6044D" w:rsidRDefault="00FB5E90" w:rsidP="00FB5E90">
      <w:pPr>
        <w:tabs>
          <w:tab w:val="left" w:pos="0"/>
        </w:tabs>
        <w:spacing w:after="0" w:line="240" w:lineRule="auto"/>
        <w:jc w:val="center"/>
        <w:outlineLvl w:val="0"/>
        <w:rPr>
          <w:rFonts w:eastAsia="Times New Roman" w:cs="Times New Roman"/>
          <w:b/>
          <w:sz w:val="20"/>
          <w:szCs w:val="20"/>
          <w:highlight w:val="green"/>
          <w:lang w:val="ru-RU"/>
        </w:rPr>
      </w:pPr>
    </w:p>
    <w:p w14:paraId="2E3152DC" w14:textId="77777777" w:rsidR="00FB5E90" w:rsidRPr="00D6044D" w:rsidRDefault="00FB5E90" w:rsidP="00FB5E90">
      <w:pPr>
        <w:spacing w:after="0" w:line="240" w:lineRule="auto"/>
        <w:jc w:val="both"/>
        <w:rPr>
          <w:rFonts w:eastAsia="Times New Roman" w:cs="Times New Roman"/>
          <w:color w:val="FF0000"/>
          <w:sz w:val="20"/>
          <w:szCs w:val="20"/>
          <w:highlight w:val="green"/>
          <w:lang w:val="ru-RU"/>
        </w:rPr>
      </w:pPr>
    </w:p>
    <w:p w14:paraId="35447C97" w14:textId="0F0D94F1" w:rsidR="00FB5E90" w:rsidRPr="00225AB9" w:rsidRDefault="00FB5E90" w:rsidP="00FB5E90">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sz w:val="20"/>
          <w:szCs w:val="20"/>
          <w:lang w:val="ru-RU"/>
        </w:rPr>
        <w:t xml:space="preserve">којом изричито наводимо да </w:t>
      </w:r>
      <w:r w:rsidRPr="00D6044D">
        <w:rPr>
          <w:rFonts w:eastAsia="Times New Roman" w:cs="Times New Roman"/>
          <w:sz w:val="20"/>
          <w:szCs w:val="20"/>
          <w:lang w:val="sr-Cyrl-RS"/>
        </w:rPr>
        <w:t>смо у свом досадашњем раду и</w:t>
      </w:r>
      <w:r w:rsidRPr="00D6044D">
        <w:rPr>
          <w:rFonts w:eastAsia="Times New Roman" w:cs="Times New Roman"/>
          <w:sz w:val="20"/>
          <w:szCs w:val="20"/>
          <w:lang w:val="ru-RU"/>
        </w:rPr>
        <w:t xml:space="preserve"> при састављању Понуде </w:t>
      </w:r>
      <w:r w:rsidRPr="00D6044D">
        <w:rPr>
          <w:rFonts w:eastAsia="Times New Roman" w:cs="Times New Roman"/>
          <w:sz w:val="20"/>
          <w:szCs w:val="20"/>
          <w:lang w:val="sr-Cyrl-RS"/>
        </w:rPr>
        <w:t xml:space="preserve">деловодни број: </w:t>
      </w:r>
      <w:r w:rsidRPr="00712307">
        <w:rPr>
          <w:rFonts w:eastAsia="Times New Roman" w:cs="Times New Roman"/>
          <w:sz w:val="20"/>
          <w:szCs w:val="20"/>
          <w:lang w:val="sr-Cyrl-RS"/>
        </w:rPr>
        <w:t xml:space="preserve">____________________________________ </w:t>
      </w:r>
      <w:r w:rsidRPr="0094321D">
        <w:rPr>
          <w:rFonts w:eastAsia="PMingLiU" w:cs="Times New Roman"/>
          <w:b/>
          <w:sz w:val="20"/>
          <w:szCs w:val="20"/>
        </w:rPr>
        <w:t xml:space="preserve">ЗА ЈАВНУ НАБАВКУ </w:t>
      </w:r>
      <w:r w:rsidRPr="00512664">
        <w:rPr>
          <w:rFonts w:eastAsia="PMingLiU" w:cs="Times New Roman"/>
          <w:b/>
          <w:color w:val="000000" w:themeColor="text1"/>
          <w:sz w:val="20"/>
          <w:szCs w:val="20"/>
        </w:rPr>
        <w:t>–</w:t>
      </w:r>
      <w:r w:rsidRPr="00C2274D">
        <w:rPr>
          <w:rFonts w:eastAsia="PMingLiU" w:cs="Times New Roman"/>
          <w:b/>
          <w:color w:val="000000" w:themeColor="text1"/>
          <w:sz w:val="20"/>
          <w:szCs w:val="20"/>
          <w:lang w:val="sr-Cyrl-RS"/>
        </w:rPr>
        <w:t xml:space="preserve"> </w:t>
      </w:r>
      <w:r w:rsidRPr="00046740">
        <w:rPr>
          <w:rFonts w:eastAsia="PMingLiU" w:cs="Times New Roman"/>
          <w:b/>
          <w:color w:val="000000" w:themeColor="text1"/>
          <w:sz w:val="20"/>
          <w:szCs w:val="20"/>
          <w:lang w:val="sr-Cyrl-RS"/>
        </w:rPr>
        <w:t>Оспособљавање</w:t>
      </w:r>
      <w:r w:rsidRPr="00046740">
        <w:rPr>
          <w:rFonts w:eastAsia="PMingLiU" w:cs="Times New Roman"/>
          <w:b/>
          <w:color w:val="000000" w:themeColor="text1"/>
          <w:sz w:val="20"/>
          <w:szCs w:val="20"/>
          <w:lang w:val="sr-Cyrl-CS"/>
        </w:rPr>
        <w:t xml:space="preserve"> и унапређивање</w:t>
      </w:r>
      <w:r w:rsidRPr="00046740">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046740">
        <w:rPr>
          <w:rFonts w:eastAsia="Calibri" w:cs="Times New Roman"/>
          <w:b/>
          <w:sz w:val="20"/>
          <w:szCs w:val="20"/>
          <w:lang w:val="sr-Cyrl-RS"/>
        </w:rPr>
        <w:t>,</w:t>
      </w:r>
      <w:r w:rsidRPr="00046740">
        <w:rPr>
          <w:rFonts w:eastAsia="Times New Roman" w:cs="Times New Roman"/>
          <w:b/>
          <w:sz w:val="20"/>
          <w:szCs w:val="20"/>
          <w:lang w:val="sr-Cyrl-RS" w:eastAsia="ar-SA"/>
        </w:rPr>
        <w:t xml:space="preserve"> ЈН </w:t>
      </w:r>
      <w:r w:rsidR="00A21B7F">
        <w:rPr>
          <w:b/>
          <w:sz w:val="20"/>
          <w:szCs w:val="20"/>
          <w:lang w:val="sr-Cyrl-RS" w:eastAsia="ar-SA"/>
        </w:rPr>
        <w:t>ОП 19</w:t>
      </w:r>
      <w:r w:rsidRPr="00046740">
        <w:rPr>
          <w:b/>
          <w:sz w:val="20"/>
          <w:szCs w:val="20"/>
          <w:lang w:val="sr-Cyrl-RS" w:eastAsia="ar-SA"/>
        </w:rPr>
        <w:t>/2019</w:t>
      </w:r>
      <w:r w:rsidRPr="00DB6B14">
        <w:rPr>
          <w:rFonts w:eastAsia="Times New Roman" w:cs="Times New Roman"/>
          <w:b/>
          <w:sz w:val="20"/>
          <w:szCs w:val="20"/>
          <w:lang w:val="sr-Cyrl-RS" w:eastAsia="ar-SA"/>
        </w:rPr>
        <w:t>,</w:t>
      </w:r>
      <w:r w:rsidRPr="00DB6B14">
        <w:rPr>
          <w:rFonts w:eastAsia="Times New Roman" w:cs="Times New Roman"/>
          <w:sz w:val="20"/>
          <w:szCs w:val="20"/>
          <w:lang w:val="ru-RU"/>
        </w:rPr>
        <w:t xml:space="preserve"> </w:t>
      </w:r>
      <w:r w:rsidRPr="00D6044D">
        <w:rPr>
          <w:rFonts w:eastAsia="Times New Roman" w:cs="Times New Roman"/>
          <w:sz w:val="20"/>
          <w:szCs w:val="20"/>
          <w:lang w:val="ru-RU"/>
        </w:rPr>
        <w:t>поштовали обавезе које произилазе из важећих прописа о заштити на раду, запошљавању и условима рада, заштити животне средине</w:t>
      </w:r>
      <w:r w:rsidRPr="00D6044D">
        <w:rPr>
          <w:rFonts w:eastAsia="Times New Roman" w:cs="Times New Roman"/>
          <w:sz w:val="20"/>
          <w:szCs w:val="20"/>
          <w:lang w:val="sr-Cyrl-RS"/>
        </w:rPr>
        <w:t>,</w:t>
      </w:r>
      <w:r w:rsidRPr="00D6044D">
        <w:rPr>
          <w:rFonts w:eastAsia="Times New Roman" w:cs="Times New Roman"/>
          <w:sz w:val="20"/>
          <w:szCs w:val="20"/>
          <w:lang w:val="ru-RU"/>
        </w:rPr>
        <w:t xml:space="preserve"> као и да </w:t>
      </w:r>
      <w:r w:rsidRPr="00D6044D">
        <w:rPr>
          <w:rFonts w:eastAsia="Times New Roman" w:cs="Times New Roman"/>
          <w:sz w:val="20"/>
          <w:szCs w:val="20"/>
          <w:lang w:val="sr-Cyrl-RS"/>
        </w:rPr>
        <w:t>немамо забрану обављања делатности која је на снази у време подношења Понуде.</w:t>
      </w:r>
    </w:p>
    <w:p w14:paraId="1F6C8F50" w14:textId="77777777" w:rsidR="00FB5E90" w:rsidRPr="00D6044D" w:rsidRDefault="00FB5E90" w:rsidP="00FB5E90">
      <w:pPr>
        <w:spacing w:after="0" w:line="240" w:lineRule="auto"/>
        <w:jc w:val="both"/>
        <w:rPr>
          <w:rFonts w:eastAsia="Times New Roman" w:cs="Times New Roman"/>
          <w:b/>
          <w:color w:val="FF0000"/>
          <w:sz w:val="20"/>
          <w:szCs w:val="20"/>
          <w:lang w:val="ru-RU"/>
        </w:rPr>
      </w:pPr>
    </w:p>
    <w:p w14:paraId="22C2BD77" w14:textId="77777777" w:rsidR="00FB5E90" w:rsidRPr="00D6044D" w:rsidRDefault="00FB5E90" w:rsidP="00FB5E90">
      <w:pPr>
        <w:spacing w:after="0" w:line="240" w:lineRule="auto"/>
        <w:jc w:val="both"/>
        <w:rPr>
          <w:rFonts w:eastAsia="Times New Roman" w:cs="Times New Roman"/>
          <w:b/>
          <w:color w:val="FF0000"/>
          <w:sz w:val="20"/>
          <w:szCs w:val="20"/>
          <w:lang w:val="sr-Cyrl-RS"/>
        </w:rPr>
      </w:pPr>
    </w:p>
    <w:p w14:paraId="23EB4A0F" w14:textId="77777777" w:rsidR="00FB5E90" w:rsidRPr="00D6044D" w:rsidRDefault="00FB5E90" w:rsidP="00FB5E90">
      <w:pPr>
        <w:spacing w:after="0" w:line="240" w:lineRule="auto"/>
        <w:jc w:val="both"/>
        <w:rPr>
          <w:rFonts w:eastAsia="Times New Roman" w:cs="Times New Roman"/>
          <w:b/>
          <w:color w:val="FF0000"/>
          <w:sz w:val="20"/>
          <w:szCs w:val="20"/>
          <w:lang w:val="sr-Cyrl-RS"/>
        </w:rPr>
      </w:pPr>
    </w:p>
    <w:p w14:paraId="1484F466" w14:textId="77777777" w:rsidR="00FB5E90" w:rsidRPr="00D6044D" w:rsidRDefault="00FB5E90" w:rsidP="00FB5E90">
      <w:pPr>
        <w:spacing w:after="0" w:line="240" w:lineRule="auto"/>
        <w:jc w:val="both"/>
        <w:rPr>
          <w:rFonts w:eastAsia="Times New Roman" w:cs="Times New Roman"/>
          <w:b/>
          <w:color w:val="FF0000"/>
          <w:sz w:val="20"/>
          <w:szCs w:val="20"/>
          <w:lang w:val="ru-RU"/>
        </w:rPr>
      </w:pPr>
    </w:p>
    <w:p w14:paraId="4BA0A374" w14:textId="77777777" w:rsidR="00FB5E90" w:rsidRPr="00D6044D" w:rsidRDefault="00FB5E90" w:rsidP="00FB5E90">
      <w:pPr>
        <w:spacing w:after="0" w:line="240" w:lineRule="auto"/>
        <w:jc w:val="both"/>
        <w:rPr>
          <w:rFonts w:eastAsia="Times New Roman" w:cs="Times New Roman"/>
          <w:b/>
          <w:color w:val="FF0000"/>
          <w:sz w:val="20"/>
          <w:szCs w:val="20"/>
          <w:lang w:val="ru-RU"/>
        </w:rPr>
      </w:pPr>
    </w:p>
    <w:p w14:paraId="6CAB6E08" w14:textId="77777777" w:rsidR="00FB5E90" w:rsidRPr="00D6044D" w:rsidRDefault="00FB5E90" w:rsidP="00FB5E90">
      <w:pPr>
        <w:spacing w:after="0" w:line="240" w:lineRule="auto"/>
        <w:jc w:val="both"/>
        <w:rPr>
          <w:rFonts w:eastAsia="Times New Roman" w:cs="Times New Roman"/>
          <w:b/>
          <w:sz w:val="20"/>
          <w:szCs w:val="20"/>
          <w:lang w:val="ru-RU"/>
        </w:rPr>
      </w:pPr>
    </w:p>
    <w:p w14:paraId="07A92165" w14:textId="77777777" w:rsidR="00FB5E90" w:rsidRPr="00D6044D" w:rsidRDefault="00FB5E90" w:rsidP="00FB5E90">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ПОНУЂАЧ </w:t>
      </w:r>
    </w:p>
    <w:p w14:paraId="7E72D629" w14:textId="77777777" w:rsidR="00FB5E90" w:rsidRPr="00D6044D" w:rsidRDefault="00FB5E90" w:rsidP="00FB5E90">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w:t>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ru-RU"/>
        </w:rPr>
        <w:t>___</w:t>
      </w:r>
      <w:r w:rsidRPr="00D6044D">
        <w:rPr>
          <w:rFonts w:eastAsia="Times New Roman" w:cs="Times New Roman"/>
          <w:sz w:val="20"/>
          <w:szCs w:val="20"/>
          <w:lang w:val="sr-Cyrl-RS"/>
        </w:rPr>
        <w:t>______</w:t>
      </w:r>
      <w:r w:rsidRPr="00D6044D">
        <w:rPr>
          <w:rFonts w:eastAsia="Times New Roman" w:cs="Times New Roman"/>
          <w:sz w:val="20"/>
          <w:szCs w:val="20"/>
          <w:lang w:val="ru-RU"/>
        </w:rPr>
        <w:t>__________________</w:t>
      </w:r>
    </w:p>
    <w:p w14:paraId="168EE51F" w14:textId="77777777" w:rsidR="00FB5E90" w:rsidRPr="00D6044D" w:rsidRDefault="00FB5E90" w:rsidP="00FB5E90">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(потпис овлашћеног лица)</w:t>
      </w:r>
    </w:p>
    <w:p w14:paraId="02F8A46A" w14:textId="77777777" w:rsidR="00FB5E90" w:rsidRPr="00D6044D" w:rsidRDefault="00FB5E90" w:rsidP="00FB5E90">
      <w:pPr>
        <w:spacing w:after="0" w:line="240" w:lineRule="auto"/>
        <w:jc w:val="right"/>
        <w:rPr>
          <w:rFonts w:eastAsia="Times New Roman" w:cs="Times New Roman"/>
          <w:b/>
          <w:sz w:val="20"/>
          <w:szCs w:val="20"/>
          <w:lang w:val="ru-RU"/>
        </w:rPr>
      </w:pPr>
    </w:p>
    <w:p w14:paraId="17C83B4B" w14:textId="77777777" w:rsidR="00FB5E90" w:rsidRPr="00D6044D" w:rsidRDefault="00FB5E90" w:rsidP="00FB5E90">
      <w:pPr>
        <w:spacing w:after="0" w:line="240" w:lineRule="auto"/>
        <w:jc w:val="right"/>
        <w:rPr>
          <w:rFonts w:eastAsia="Times New Roman" w:cs="Times New Roman"/>
          <w:b/>
          <w:sz w:val="20"/>
          <w:szCs w:val="20"/>
          <w:lang w:val="ru-RU"/>
        </w:rPr>
      </w:pPr>
    </w:p>
    <w:p w14:paraId="77977C58" w14:textId="77777777" w:rsidR="00FB5E90" w:rsidRPr="00D6044D" w:rsidRDefault="00FB5E90" w:rsidP="00FB5E90">
      <w:pPr>
        <w:spacing w:after="0" w:line="240" w:lineRule="auto"/>
        <w:jc w:val="center"/>
        <w:rPr>
          <w:rFonts w:eastAsia="Times New Roman" w:cs="Times New Roman"/>
          <w:sz w:val="20"/>
          <w:szCs w:val="20"/>
          <w:lang w:val="ru-RU"/>
        </w:rPr>
      </w:pPr>
    </w:p>
    <w:p w14:paraId="098A337C" w14:textId="77777777" w:rsidR="00FB5E90" w:rsidRPr="00D6044D" w:rsidRDefault="00FB5E90" w:rsidP="00FB5E90">
      <w:pPr>
        <w:spacing w:after="0" w:line="240" w:lineRule="auto"/>
        <w:jc w:val="right"/>
        <w:rPr>
          <w:rFonts w:eastAsia="Times New Roman" w:cs="Times New Roman"/>
          <w:b/>
          <w:sz w:val="20"/>
          <w:szCs w:val="20"/>
          <w:lang w:val="ru-RU"/>
        </w:rPr>
      </w:pPr>
    </w:p>
    <w:p w14:paraId="15E5C4BC" w14:textId="77777777" w:rsidR="00FB5E90" w:rsidRPr="00D6044D" w:rsidRDefault="00FB5E90" w:rsidP="00FB5E90">
      <w:pPr>
        <w:spacing w:after="0" w:line="240" w:lineRule="auto"/>
        <w:jc w:val="right"/>
        <w:rPr>
          <w:rFonts w:eastAsia="Times New Roman" w:cs="Times New Roman"/>
          <w:b/>
          <w:sz w:val="20"/>
          <w:szCs w:val="20"/>
          <w:lang w:val="ru-RU"/>
        </w:rPr>
      </w:pPr>
    </w:p>
    <w:p w14:paraId="2AB92BFA" w14:textId="77777777" w:rsidR="00FB5E90" w:rsidRPr="00D6044D" w:rsidRDefault="00FB5E90" w:rsidP="00FB5E90">
      <w:pPr>
        <w:spacing w:after="0" w:line="240" w:lineRule="auto"/>
        <w:rPr>
          <w:rFonts w:eastAsia="Times New Roman" w:cs="Times New Roman"/>
          <w:b/>
          <w:sz w:val="20"/>
          <w:szCs w:val="20"/>
          <w:lang w:val="ru-RU"/>
        </w:rPr>
      </w:pPr>
    </w:p>
    <w:p w14:paraId="1CD8DAD5" w14:textId="77777777" w:rsidR="00FB5E90" w:rsidRPr="00D6044D" w:rsidRDefault="00FB5E90" w:rsidP="00FB5E90">
      <w:pPr>
        <w:spacing w:after="0" w:line="240" w:lineRule="auto"/>
        <w:jc w:val="right"/>
        <w:rPr>
          <w:rFonts w:eastAsia="Times New Roman" w:cs="Times New Roman"/>
          <w:b/>
          <w:sz w:val="20"/>
          <w:szCs w:val="20"/>
          <w:lang w:val="ru-RU"/>
        </w:rPr>
      </w:pPr>
    </w:p>
    <w:p w14:paraId="464FDC05" w14:textId="77777777" w:rsidR="00FB5E90" w:rsidRPr="00D6044D" w:rsidRDefault="00FB5E90" w:rsidP="00FB5E90">
      <w:pPr>
        <w:spacing w:after="0" w:line="240" w:lineRule="auto"/>
        <w:jc w:val="center"/>
        <w:rPr>
          <w:rFonts w:eastAsia="Times New Roman" w:cs="Times New Roman"/>
          <w:sz w:val="20"/>
          <w:szCs w:val="20"/>
          <w:lang w:val="ru-RU"/>
        </w:rPr>
      </w:pPr>
    </w:p>
    <w:p w14:paraId="00B87FF7" w14:textId="77777777" w:rsidR="00FB5E90" w:rsidRPr="00D6044D" w:rsidRDefault="00FB5E90" w:rsidP="00FB5E90">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14:paraId="64679B73" w14:textId="05118243" w:rsidR="00FB5E90" w:rsidRPr="00D6044D" w:rsidRDefault="00FB5E90"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7E63DE" w14:paraId="1816E4D8" w14:textId="77777777" w:rsidTr="004147A2">
        <w:trPr>
          <w:tblCellSpacing w:w="20" w:type="dxa"/>
        </w:trPr>
        <w:tc>
          <w:tcPr>
            <w:tcW w:w="9576" w:type="dxa"/>
            <w:shd w:val="clear" w:color="auto" w:fill="D6E3BC" w:themeFill="accent3" w:themeFillTint="66"/>
          </w:tcPr>
          <w:p w14:paraId="362A8401" w14:textId="77777777" w:rsidR="00347D4A" w:rsidRPr="007E63DE" w:rsidRDefault="00347D4A" w:rsidP="00347D4A">
            <w:pPr>
              <w:spacing w:after="0" w:line="240" w:lineRule="auto"/>
              <w:jc w:val="center"/>
              <w:rPr>
                <w:rFonts w:eastAsia="Times New Roman" w:cstheme="minorHAnsi"/>
                <w:b/>
                <w:sz w:val="20"/>
                <w:szCs w:val="20"/>
                <w:lang w:val="sr-Cyrl-RS"/>
              </w:rPr>
            </w:pPr>
            <w:r w:rsidRPr="007E63DE">
              <w:rPr>
                <w:rFonts w:eastAsia="Times New Roman" w:cstheme="minorHAnsi"/>
                <w:b/>
                <w:sz w:val="20"/>
                <w:szCs w:val="20"/>
                <w:lang w:val="sr-Cyrl-RS"/>
              </w:rPr>
              <w:lastRenderedPageBreak/>
              <w:t xml:space="preserve">7) </w:t>
            </w:r>
            <w:r w:rsidRPr="007E63DE">
              <w:rPr>
                <w:rFonts w:eastAsia="Times New Roman" w:cstheme="minorHAnsi"/>
                <w:b/>
                <w:sz w:val="20"/>
                <w:szCs w:val="20"/>
                <w:lang w:val="sr-Cyrl-CS"/>
              </w:rPr>
              <w:t xml:space="preserve"> </w:t>
            </w:r>
            <w:r w:rsidRPr="007E63DE">
              <w:rPr>
                <w:rFonts w:eastAsia="Times New Roman" w:cstheme="minorHAnsi"/>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347D4A" w:rsidRPr="007E63DE" w14:paraId="6BE141A8" w14:textId="77777777" w:rsidTr="004147A2">
        <w:tc>
          <w:tcPr>
            <w:tcW w:w="9576" w:type="dxa"/>
          </w:tcPr>
          <w:p w14:paraId="4155FB13" w14:textId="77777777" w:rsidR="00347D4A" w:rsidRPr="007E63DE" w:rsidRDefault="00347D4A" w:rsidP="00347D4A">
            <w:pPr>
              <w:autoSpaceDE w:val="0"/>
              <w:autoSpaceDN w:val="0"/>
              <w:adjustRightInd w:val="0"/>
              <w:rPr>
                <w:rFonts w:asciiTheme="minorHAnsi" w:hAnsiTheme="minorHAnsi" w:cstheme="minorHAnsi"/>
                <w:bCs/>
                <w:i/>
                <w:iCs/>
                <w:lang w:val="sr-Cyrl-RS"/>
              </w:rPr>
            </w:pPr>
            <w:bookmarkStart w:id="0" w:name="OLE_LINK1"/>
            <w:bookmarkStart w:id="1" w:name="OLE_LINK2"/>
            <w:r w:rsidRPr="007E63DE">
              <w:rPr>
                <w:rFonts w:asciiTheme="minorHAnsi" w:hAnsiTheme="minorHAnsi" w:cstheme="minorHAnsi"/>
                <w:b/>
                <w:i/>
                <w:spacing w:val="20"/>
                <w:u w:val="single"/>
                <w:lang w:val="sr-Cyrl-RS"/>
              </w:rPr>
              <w:t>Напомена:</w:t>
            </w:r>
            <w:r w:rsidRPr="007E63DE">
              <w:rPr>
                <w:rFonts w:asciiTheme="minorHAnsi" w:hAnsiTheme="minorHAnsi" w:cstheme="minorHAnsi"/>
                <w:b/>
                <w:lang w:val="sr-Cyrl-RS"/>
              </w:rPr>
              <w:t xml:space="preserve"> </w:t>
            </w:r>
            <w:r w:rsidRPr="007E63DE">
              <w:rPr>
                <w:rFonts w:asciiTheme="minorHAnsi" w:hAnsiTheme="minorHAnsi" w:cstheme="minorHAnsi"/>
                <w:i/>
                <w:lang w:val="sr-Cyrl-CS"/>
              </w:rPr>
              <w:t xml:space="preserve">Приложени </w:t>
            </w:r>
            <w:r w:rsidRPr="007E63DE">
              <w:rPr>
                <w:rFonts w:asciiTheme="minorHAnsi" w:hAnsiTheme="minorHAnsi" w:cstheme="minorHAnsi"/>
                <w:b/>
                <w:i/>
                <w:lang w:val="sr-Cyrl-CS"/>
              </w:rPr>
              <w:t>модел уговора</w:t>
            </w:r>
            <w:r w:rsidRPr="007E63DE">
              <w:rPr>
                <w:rFonts w:asciiTheme="minorHAnsi" w:hAnsiTheme="minorHAnsi" w:cstheme="minorHAnsi"/>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7E63DE">
              <w:rPr>
                <w:rFonts w:asciiTheme="minorHAnsi" w:hAnsiTheme="minorHAnsi" w:cstheme="minorHAnsi"/>
                <w:bCs/>
                <w:i/>
                <w:iCs/>
                <w:lang w:val="sr-Cyrl-RS"/>
              </w:rPr>
              <w:t xml:space="preserve"> </w:t>
            </w:r>
          </w:p>
          <w:p w14:paraId="1A8DE21E" w14:textId="77777777" w:rsidR="00347D4A" w:rsidRPr="007E63DE" w:rsidRDefault="00347D4A" w:rsidP="00347D4A">
            <w:pPr>
              <w:autoSpaceDE w:val="0"/>
              <w:autoSpaceDN w:val="0"/>
              <w:adjustRightInd w:val="0"/>
              <w:rPr>
                <w:rFonts w:asciiTheme="minorHAnsi" w:hAnsiTheme="minorHAnsi" w:cstheme="minorHAnsi"/>
                <w:bCs/>
                <w:i/>
                <w:iCs/>
                <w:lang w:val="sr-Cyrl-RS"/>
              </w:rPr>
            </w:pPr>
            <w:r w:rsidRPr="007E63DE">
              <w:rPr>
                <w:rFonts w:asciiTheme="minorHAnsi" w:hAnsiTheme="minorHAnsi" w:cstheme="minorHAnsi"/>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14:paraId="5028670C" w14:textId="44A2D146" w:rsidR="00347D4A" w:rsidRPr="007E63DE" w:rsidRDefault="00347D4A" w:rsidP="00347D4A">
            <w:pPr>
              <w:autoSpaceDE w:val="0"/>
              <w:autoSpaceDN w:val="0"/>
              <w:adjustRightInd w:val="0"/>
              <w:rPr>
                <w:rFonts w:asciiTheme="minorHAnsi" w:hAnsiTheme="minorHAnsi" w:cstheme="minorHAnsi"/>
                <w:bCs/>
                <w:i/>
                <w:iCs/>
                <w:lang w:val="sr-Cyrl-RS"/>
              </w:rPr>
            </w:pPr>
            <w:r w:rsidRPr="007E63DE">
              <w:rPr>
                <w:rFonts w:asciiTheme="minorHAnsi" w:hAnsiTheme="minorHAnsi" w:cstheme="minorHAnsi"/>
                <w:bCs/>
                <w:i/>
                <w:iCs/>
                <w:lang w:val="sr-Cyrl-RS"/>
              </w:rPr>
              <w:t>Понуђач којем је уговор додељен дужан је да у року од 8 дана од дана пријема уговора исти потпише и овери и врати Наручиоцу.</w:t>
            </w:r>
          </w:p>
          <w:p w14:paraId="39062282" w14:textId="77777777" w:rsidR="00347D4A" w:rsidRPr="007E63DE" w:rsidRDefault="00347D4A" w:rsidP="00347D4A">
            <w:pPr>
              <w:autoSpaceDE w:val="0"/>
              <w:autoSpaceDN w:val="0"/>
              <w:adjustRightInd w:val="0"/>
              <w:rPr>
                <w:rFonts w:asciiTheme="minorHAnsi" w:hAnsiTheme="minorHAnsi" w:cstheme="minorHAnsi"/>
                <w:bCs/>
                <w:i/>
                <w:iCs/>
                <w:lang w:val="sr-Cyrl-CS"/>
              </w:rPr>
            </w:pPr>
          </w:p>
          <w:p w14:paraId="3B66A553" w14:textId="77777777" w:rsidR="00347D4A" w:rsidRPr="007E63DE" w:rsidRDefault="00347D4A" w:rsidP="00347D4A">
            <w:pPr>
              <w:autoSpaceDE w:val="0"/>
              <w:autoSpaceDN w:val="0"/>
              <w:adjustRightInd w:val="0"/>
              <w:rPr>
                <w:rFonts w:asciiTheme="minorHAnsi" w:hAnsiTheme="minorHAnsi" w:cstheme="minorHAnsi"/>
                <w:i/>
                <w:lang w:val="sr-Cyrl-CS" w:eastAsia="sr-Latn-CS"/>
              </w:rPr>
            </w:pPr>
            <w:r w:rsidRPr="007E63DE">
              <w:rPr>
                <w:rFonts w:asciiTheme="minorHAnsi" w:hAnsiTheme="minorHAnsi" w:cstheme="minorHAnsi"/>
                <w:i/>
                <w:lang w:val="sr-Cyrl-RS" w:eastAsia="sr-Latn-CS"/>
              </w:rPr>
              <w:t>Модел уговора понуђач попуњава</w:t>
            </w:r>
            <w:r w:rsidRPr="007E63DE">
              <w:rPr>
                <w:rFonts w:asciiTheme="minorHAnsi" w:hAnsiTheme="minorHAnsi" w:cstheme="minorHAnsi"/>
                <w:i/>
                <w:lang w:val="sr-Cyrl-CS" w:eastAsia="sr-Latn-CS"/>
              </w:rPr>
              <w:t>*осенчене делове</w:t>
            </w:r>
            <w:r w:rsidRPr="007E63DE">
              <w:rPr>
                <w:rFonts w:asciiTheme="minorHAnsi" w:hAnsiTheme="minorHAnsi" w:cstheme="minorHAnsi"/>
                <w:i/>
                <w:lang w:val="sr-Cyrl-RS" w:eastAsia="sr-Latn-CS"/>
              </w:rPr>
              <w:t xml:space="preserve"> </w:t>
            </w:r>
            <w:r w:rsidRPr="007E63DE">
              <w:rPr>
                <w:rFonts w:asciiTheme="minorHAnsi" w:hAnsiTheme="minorHAnsi" w:cstheme="minorHAnsi"/>
                <w:i/>
                <w:lang w:val="sr-Cyrl-CS" w:eastAsia="sr-Latn-CS"/>
              </w:rPr>
              <w:t>и</w:t>
            </w:r>
            <w:r w:rsidRPr="007E63DE">
              <w:rPr>
                <w:rFonts w:asciiTheme="minorHAnsi" w:hAnsiTheme="minorHAnsi" w:cstheme="minorHAnsi"/>
                <w:i/>
                <w:lang w:val="sr-Cyrl-RS" w:eastAsia="sr-Latn-CS"/>
              </w:rPr>
              <w:t xml:space="preserve"> оверава</w:t>
            </w:r>
            <w:r w:rsidRPr="007E63DE">
              <w:rPr>
                <w:rFonts w:asciiTheme="minorHAnsi" w:hAnsiTheme="minorHAnsi" w:cstheme="minorHAnsi"/>
                <w:i/>
                <w:lang w:val="sr-Cyrl-CS" w:eastAsia="sr-Latn-CS"/>
              </w:rPr>
              <w:t xml:space="preserve"> и доставља уз понуду.</w:t>
            </w:r>
          </w:p>
        </w:tc>
      </w:tr>
      <w:bookmarkEnd w:id="0"/>
      <w:bookmarkEnd w:id="1"/>
    </w:tbl>
    <w:p w14:paraId="3BA0C870" w14:textId="77777777" w:rsidR="00347D4A" w:rsidRPr="007E63DE" w:rsidRDefault="00347D4A" w:rsidP="00347D4A">
      <w:pPr>
        <w:spacing w:after="0" w:line="240" w:lineRule="auto"/>
        <w:jc w:val="both"/>
        <w:rPr>
          <w:rFonts w:eastAsia="Times New Roman" w:cstheme="minorHAnsi"/>
          <w:b/>
          <w:sz w:val="20"/>
          <w:szCs w:val="20"/>
        </w:rPr>
      </w:pPr>
    </w:p>
    <w:p w14:paraId="223634A6" w14:textId="77777777" w:rsidR="00347D4A" w:rsidRPr="007E63DE" w:rsidRDefault="00347D4A" w:rsidP="00347D4A">
      <w:pPr>
        <w:spacing w:after="0" w:line="240" w:lineRule="auto"/>
        <w:jc w:val="both"/>
        <w:rPr>
          <w:rFonts w:eastAsia="Times New Roman" w:cstheme="minorHAnsi"/>
          <w:b/>
          <w:noProof/>
          <w:sz w:val="20"/>
          <w:szCs w:val="20"/>
          <w:lang w:val="sr-Cyrl-CS"/>
        </w:rPr>
      </w:pPr>
      <w:r w:rsidRPr="007E63DE">
        <w:rPr>
          <w:rFonts w:eastAsia="Times New Roman" w:cstheme="minorHAnsi"/>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14:paraId="148E947B" w14:textId="77777777" w:rsidR="00347D4A" w:rsidRPr="007E63DE" w:rsidRDefault="00347D4A" w:rsidP="00347D4A">
      <w:pPr>
        <w:spacing w:after="0" w:line="240" w:lineRule="auto"/>
        <w:ind w:left="-684" w:right="-631"/>
        <w:rPr>
          <w:rFonts w:eastAsia="Times New Roman" w:cstheme="minorHAnsi"/>
          <w:b/>
          <w:sz w:val="20"/>
          <w:szCs w:val="20"/>
        </w:rPr>
      </w:pPr>
    </w:p>
    <w:p w14:paraId="3CE2F3CC" w14:textId="77777777" w:rsidR="00347D4A" w:rsidRPr="007E63DE" w:rsidRDefault="00347D4A" w:rsidP="00347D4A">
      <w:pPr>
        <w:spacing w:after="0" w:line="240" w:lineRule="auto"/>
        <w:jc w:val="center"/>
        <w:rPr>
          <w:rFonts w:eastAsia="Times New Roman" w:cstheme="minorHAnsi"/>
          <w:b/>
          <w:bCs/>
          <w:iCs/>
          <w:sz w:val="20"/>
          <w:szCs w:val="20"/>
          <w:lang w:val="sr-Cyrl-CS"/>
        </w:rPr>
      </w:pPr>
      <w:r w:rsidRPr="007E63DE">
        <w:rPr>
          <w:rFonts w:eastAsia="Times New Roman" w:cstheme="minorHAnsi"/>
          <w:b/>
          <w:bCs/>
          <w:iCs/>
          <w:sz w:val="20"/>
          <w:szCs w:val="20"/>
          <w:lang w:val="sr-Cyrl-CS"/>
        </w:rPr>
        <w:t>УГОВОР</w:t>
      </w:r>
    </w:p>
    <w:p w14:paraId="60715E4A" w14:textId="73F423AC" w:rsidR="007055B9" w:rsidRPr="007E63DE" w:rsidRDefault="007055B9" w:rsidP="000556FB">
      <w:pPr>
        <w:spacing w:after="0" w:line="240" w:lineRule="auto"/>
        <w:jc w:val="center"/>
        <w:rPr>
          <w:rFonts w:eastAsia="Times New Roman" w:cstheme="minorHAnsi"/>
          <w:sz w:val="20"/>
          <w:szCs w:val="20"/>
          <w:lang w:val="ru-RU"/>
        </w:rPr>
      </w:pPr>
      <w:r w:rsidRPr="007E63DE">
        <w:rPr>
          <w:rFonts w:eastAsia="PMingLiU" w:cstheme="minorHAnsi"/>
          <w:b/>
          <w:sz w:val="20"/>
          <w:szCs w:val="20"/>
          <w:lang w:val="sr-Cyrl-RS"/>
        </w:rPr>
        <w:t xml:space="preserve">О </w:t>
      </w:r>
      <w:r w:rsidRPr="007E63DE">
        <w:rPr>
          <w:rFonts w:eastAsia="PMingLiU" w:cstheme="minorHAnsi"/>
          <w:b/>
          <w:sz w:val="20"/>
          <w:szCs w:val="20"/>
        </w:rPr>
        <w:t>ЈАВНОЈ НАБАВЦИ</w:t>
      </w:r>
      <w:r w:rsidR="00F904E3" w:rsidRPr="007E63DE">
        <w:rPr>
          <w:rFonts w:eastAsia="PMingLiU" w:cstheme="minorHAnsi"/>
          <w:b/>
          <w:sz w:val="20"/>
          <w:szCs w:val="20"/>
          <w:lang w:val="sr-Cyrl-RS"/>
        </w:rPr>
        <w:t xml:space="preserve"> УСЛУГЕ-ОСПОСОБЉАВАЊЕ</w:t>
      </w:r>
      <w:r w:rsidR="008240EF">
        <w:rPr>
          <w:rFonts w:eastAsia="PMingLiU" w:cstheme="minorHAnsi"/>
          <w:b/>
          <w:sz w:val="20"/>
          <w:szCs w:val="20"/>
          <w:lang w:val="sr-Cyrl-RS"/>
        </w:rPr>
        <w:t xml:space="preserve"> И УНАПРЕЂИВАЊЕ </w:t>
      </w:r>
      <w:r w:rsidR="00F904E3" w:rsidRPr="007E63DE">
        <w:rPr>
          <w:rFonts w:eastAsia="PMingLiU" w:cstheme="minorHAnsi"/>
          <w:b/>
          <w:sz w:val="20"/>
          <w:szCs w:val="20"/>
          <w:lang w:val="sr-Cyrl-RS"/>
        </w:rPr>
        <w:t>ЦЕНТРАЛНОГ СОФТВЕРА ЗА ПРИКУПЉАЊЕ И ОБРАДУ ПОДАТАКА У ЛОКАЛНОЈ МРЕЖИ АУТОМАТСКОГ МОНИТОРИНГА АП ВОЈВОДИНЕ ЗА КОНТРОЛУ КВАЛИТЕТА АМБИЈЕНТАЛ</w:t>
      </w:r>
      <w:r w:rsidR="008418E4">
        <w:rPr>
          <w:rFonts w:eastAsia="PMingLiU" w:cstheme="minorHAnsi"/>
          <w:b/>
          <w:sz w:val="20"/>
          <w:szCs w:val="20"/>
          <w:lang w:val="sr-Cyrl-RS"/>
        </w:rPr>
        <w:t>НОГ ВАЗДУХА НА ТЕРИТОРИЈИ АП ВО</w:t>
      </w:r>
      <w:r w:rsidR="00F904E3" w:rsidRPr="007E63DE">
        <w:rPr>
          <w:rFonts w:eastAsia="PMingLiU" w:cstheme="minorHAnsi"/>
          <w:b/>
          <w:sz w:val="20"/>
          <w:szCs w:val="20"/>
          <w:lang w:val="sr-Cyrl-RS"/>
        </w:rPr>
        <w:t>ЈВОДИНЕ</w:t>
      </w:r>
      <w:r w:rsidRPr="007E63DE">
        <w:rPr>
          <w:rFonts w:eastAsia="Calibri" w:cstheme="minorHAnsi"/>
          <w:b/>
          <w:sz w:val="20"/>
          <w:szCs w:val="20"/>
          <w:lang w:val="sr-Cyrl-RS"/>
        </w:rPr>
        <w:t>,</w:t>
      </w:r>
      <w:r w:rsidRPr="007E63DE">
        <w:rPr>
          <w:rFonts w:eastAsia="Times New Roman" w:cstheme="minorHAnsi"/>
          <w:b/>
          <w:sz w:val="20"/>
          <w:szCs w:val="20"/>
          <w:lang w:val="sr-Cyrl-RS" w:eastAsia="ar-SA"/>
        </w:rPr>
        <w:t xml:space="preserve"> ЈН </w:t>
      </w:r>
      <w:r w:rsidRPr="007E63DE">
        <w:rPr>
          <w:rFonts w:cstheme="minorHAnsi"/>
          <w:b/>
          <w:sz w:val="20"/>
          <w:szCs w:val="20"/>
          <w:lang w:val="sr-Cyrl-RS" w:eastAsia="ar-SA"/>
        </w:rPr>
        <w:t>ОП 1</w:t>
      </w:r>
      <w:r w:rsidR="006023A3">
        <w:rPr>
          <w:rFonts w:cstheme="minorHAnsi"/>
          <w:b/>
          <w:sz w:val="20"/>
          <w:szCs w:val="20"/>
          <w:lang w:val="sr-Cyrl-RS" w:eastAsia="ar-SA"/>
        </w:rPr>
        <w:t>9</w:t>
      </w:r>
      <w:r w:rsidRPr="007E63DE">
        <w:rPr>
          <w:rFonts w:cstheme="minorHAnsi"/>
          <w:b/>
          <w:sz w:val="20"/>
          <w:szCs w:val="20"/>
          <w:lang w:val="sr-Cyrl-RS" w:eastAsia="ar-SA"/>
        </w:rPr>
        <w:t>/2019</w:t>
      </w:r>
    </w:p>
    <w:p w14:paraId="0ECF3E47" w14:textId="77777777" w:rsidR="007055B9" w:rsidRPr="007E63DE" w:rsidRDefault="007055B9" w:rsidP="005D133F">
      <w:pPr>
        <w:spacing w:after="0" w:line="240" w:lineRule="auto"/>
        <w:jc w:val="center"/>
        <w:rPr>
          <w:rFonts w:eastAsia="Times New Roman" w:cstheme="minorHAnsi"/>
          <w:sz w:val="20"/>
          <w:szCs w:val="20"/>
          <w:lang w:val="ru-RU"/>
        </w:rPr>
      </w:pPr>
    </w:p>
    <w:p w14:paraId="138DD02B" w14:textId="783B1CDD" w:rsidR="00347D4A" w:rsidRPr="007E63DE" w:rsidRDefault="00347D4A" w:rsidP="00347D4A">
      <w:pPr>
        <w:spacing w:after="0" w:line="240" w:lineRule="auto"/>
        <w:jc w:val="both"/>
        <w:rPr>
          <w:rFonts w:eastAsia="Times New Roman" w:cstheme="minorHAnsi"/>
          <w:sz w:val="20"/>
          <w:szCs w:val="20"/>
          <w:lang w:val="sr-Cyrl-RS"/>
        </w:rPr>
      </w:pPr>
      <w:r w:rsidRPr="007E63DE">
        <w:rPr>
          <w:rFonts w:eastAsia="Times New Roman" w:cstheme="minorHAnsi"/>
          <w:sz w:val="20"/>
          <w:szCs w:val="20"/>
          <w:lang w:val="sr-Cyrl-CS"/>
        </w:rPr>
        <w:t xml:space="preserve">закључен дана </w:t>
      </w:r>
      <w:r w:rsidRPr="007E63DE">
        <w:rPr>
          <w:rFonts w:eastAsia="Times New Roman" w:cstheme="minorHAnsi"/>
          <w:sz w:val="20"/>
          <w:szCs w:val="20"/>
          <w:lang w:val="ru-RU"/>
        </w:rPr>
        <w:t>________________201</w:t>
      </w:r>
      <w:r w:rsidR="00364E75" w:rsidRPr="007E63DE">
        <w:rPr>
          <w:rFonts w:eastAsia="Times New Roman" w:cstheme="minorHAnsi"/>
          <w:sz w:val="20"/>
          <w:szCs w:val="20"/>
          <w:lang w:val="ru-RU"/>
        </w:rPr>
        <w:t>9</w:t>
      </w:r>
      <w:r w:rsidRPr="007E63DE">
        <w:rPr>
          <w:rFonts w:eastAsia="Times New Roman" w:cstheme="minorHAnsi"/>
          <w:sz w:val="20"/>
          <w:szCs w:val="20"/>
          <w:lang w:val="sr-Cyrl-RS"/>
        </w:rPr>
        <w:t xml:space="preserve">. </w:t>
      </w:r>
      <w:r w:rsidRPr="007E63DE">
        <w:rPr>
          <w:rFonts w:eastAsia="Times New Roman" w:cstheme="minorHAnsi"/>
          <w:sz w:val="20"/>
          <w:szCs w:val="20"/>
          <w:lang w:val="sr-Cyrl-CS"/>
        </w:rPr>
        <w:t>године, у Новом Саду, између:</w:t>
      </w:r>
    </w:p>
    <w:p w14:paraId="4277C74E" w14:textId="77777777" w:rsidR="00347D4A" w:rsidRPr="007E63DE" w:rsidRDefault="00347D4A" w:rsidP="00347D4A">
      <w:pPr>
        <w:spacing w:after="0" w:line="240" w:lineRule="auto"/>
        <w:rPr>
          <w:rFonts w:eastAsia="Times New Roman" w:cstheme="minorHAnsi"/>
          <w:i/>
          <w:iCs/>
          <w:sz w:val="20"/>
          <w:szCs w:val="20"/>
          <w:highlight w:val="green"/>
          <w:lang w:val="ru-RU"/>
        </w:rPr>
      </w:pPr>
    </w:p>
    <w:p w14:paraId="0825D255" w14:textId="0F376624" w:rsidR="00347D4A" w:rsidRPr="007E63DE" w:rsidRDefault="00347D4A" w:rsidP="00E8664F">
      <w:pPr>
        <w:pStyle w:val="ListParagraph"/>
        <w:numPr>
          <w:ilvl w:val="0"/>
          <w:numId w:val="13"/>
        </w:numPr>
        <w:spacing w:after="0" w:line="100" w:lineRule="atLeast"/>
        <w:rPr>
          <w:rFonts w:asciiTheme="minorHAnsi" w:eastAsia="Arial Unicode MS" w:hAnsiTheme="minorHAnsi" w:cstheme="minorHAnsi"/>
          <w:b/>
          <w:iCs/>
          <w:kern w:val="1"/>
          <w:sz w:val="20"/>
          <w:lang w:val="sr-Cyrl-RS"/>
        </w:rPr>
      </w:pPr>
      <w:r w:rsidRPr="007E63DE">
        <w:rPr>
          <w:rFonts w:asciiTheme="minorHAnsi" w:eastAsia="Arial Unicode MS" w:hAnsiTheme="minorHAnsi" w:cstheme="minorHAnsi"/>
          <w:b/>
          <w:iCs/>
          <w:kern w:val="1"/>
          <w:sz w:val="20"/>
          <w:lang w:val="ru-RU"/>
        </w:rPr>
        <w:t xml:space="preserve">Аутономне покрајине Војводине - </w:t>
      </w:r>
      <w:r w:rsidRPr="007E63DE">
        <w:rPr>
          <w:rFonts w:asciiTheme="minorHAnsi" w:hAnsiTheme="minorHAnsi" w:cstheme="minorHAnsi"/>
          <w:b/>
          <w:sz w:val="20"/>
          <w:lang w:val="ru-RU"/>
        </w:rPr>
        <w:t>Покрајинског секретаријата за урбанизам и заштиту животне средине, Нови Сад,</w:t>
      </w:r>
      <w:r w:rsidRPr="007E63DE">
        <w:rPr>
          <w:rFonts w:asciiTheme="minorHAnsi" w:hAnsiTheme="minorHAnsi" w:cstheme="minorHAnsi"/>
          <w:sz w:val="20"/>
          <w:lang w:val="ru-RU"/>
        </w:rPr>
        <w:t xml:space="preserve"> Булевар Михајла Пуп</w:t>
      </w:r>
      <w:r w:rsidR="001D1430" w:rsidRPr="007E63DE">
        <w:rPr>
          <w:rFonts w:asciiTheme="minorHAnsi" w:hAnsiTheme="minorHAnsi" w:cstheme="minorHAnsi"/>
          <w:sz w:val="20"/>
          <w:lang w:val="ru-RU"/>
        </w:rPr>
        <w:t>ина бр.16. (у даљем те</w:t>
      </w:r>
      <w:r w:rsidRPr="007E63DE">
        <w:rPr>
          <w:rFonts w:asciiTheme="minorHAnsi" w:hAnsiTheme="minorHAnsi" w:cstheme="minorHAnsi"/>
          <w:sz w:val="20"/>
          <w:lang w:val="ru-RU"/>
        </w:rPr>
        <w:t>к</w:t>
      </w:r>
      <w:r w:rsidR="001D1430" w:rsidRPr="007E63DE">
        <w:rPr>
          <w:rFonts w:asciiTheme="minorHAnsi" w:hAnsiTheme="minorHAnsi" w:cstheme="minorHAnsi"/>
          <w:sz w:val="20"/>
          <w:lang w:val="sr-Cyrl-RS"/>
        </w:rPr>
        <w:t>с</w:t>
      </w:r>
      <w:r w:rsidRPr="007E63DE">
        <w:rPr>
          <w:rFonts w:asciiTheme="minorHAnsi" w:hAnsiTheme="minorHAnsi" w:cstheme="minorHAnsi"/>
          <w:sz w:val="20"/>
          <w:lang w:val="ru-RU"/>
        </w:rPr>
        <w:t>ту: Наручилац), који заступа покрајински секретар Владимир Галић</w:t>
      </w:r>
      <w:r w:rsidR="00E6625B" w:rsidRPr="007E63DE">
        <w:rPr>
          <w:rFonts w:asciiTheme="minorHAnsi" w:eastAsia="Arial Unicode MS" w:hAnsiTheme="minorHAnsi" w:cstheme="minorHAnsi"/>
          <w:b/>
          <w:iCs/>
          <w:kern w:val="1"/>
          <w:sz w:val="20"/>
          <w:lang w:val="sr-Cyrl-RS"/>
        </w:rPr>
        <w:t xml:space="preserve"> </w:t>
      </w:r>
      <w:r w:rsidR="00E6625B" w:rsidRPr="006972EB">
        <w:rPr>
          <w:rFonts w:asciiTheme="minorHAnsi" w:eastAsia="Arial Unicode MS" w:hAnsiTheme="minorHAnsi" w:cstheme="minorHAnsi"/>
          <w:iCs/>
          <w:kern w:val="1"/>
          <w:sz w:val="20"/>
          <w:lang w:val="sr-Cyrl-RS"/>
        </w:rPr>
        <w:t>, и</w:t>
      </w:r>
      <w:r w:rsidR="00E6625B" w:rsidRPr="007E63DE">
        <w:rPr>
          <w:rFonts w:asciiTheme="minorHAnsi" w:eastAsia="Arial Unicode MS" w:hAnsiTheme="minorHAnsi" w:cstheme="minorHAnsi"/>
          <w:b/>
          <w:iCs/>
          <w:kern w:val="1"/>
          <w:sz w:val="20"/>
          <w:lang w:val="sr-Cyrl-RS"/>
        </w:rPr>
        <w:t xml:space="preserve"> </w:t>
      </w:r>
    </w:p>
    <w:p w14:paraId="5CFB0044" w14:textId="14F2A9BD" w:rsidR="00E6625B" w:rsidRPr="00AD6D35" w:rsidRDefault="00E6625B" w:rsidP="00E6625B">
      <w:pPr>
        <w:spacing w:after="0" w:line="100" w:lineRule="atLeast"/>
        <w:rPr>
          <w:rFonts w:eastAsia="Arial Unicode MS" w:cstheme="minorHAnsi"/>
          <w:b/>
          <w:iCs/>
          <w:kern w:val="1"/>
          <w:sz w:val="20"/>
          <w:szCs w:val="20"/>
          <w:lang w:val="sr-Cyrl-RS"/>
        </w:rPr>
      </w:pPr>
    </w:p>
    <w:p w14:paraId="70F6F1E3" w14:textId="005E85E4" w:rsidR="006D4398" w:rsidRPr="008F471C" w:rsidRDefault="008F471C"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r w:rsidRPr="008F471C">
        <w:rPr>
          <w:rFonts w:eastAsia="Times New Roman" w:cs="Times New Roman"/>
          <w:b/>
          <w:sz w:val="20"/>
          <w:szCs w:val="20"/>
          <w:lang w:val="ru-RU"/>
        </w:rPr>
        <w:t xml:space="preserve">        </w:t>
      </w:r>
      <w:r w:rsidR="006D4398" w:rsidRPr="008F471C">
        <w:rPr>
          <w:rFonts w:eastAsia="Times New Roman" w:cs="Times New Roman"/>
          <w:b/>
          <w:sz w:val="20"/>
          <w:szCs w:val="20"/>
          <w:lang w:val="ru-RU"/>
        </w:rPr>
        <w:t>2.</w:t>
      </w:r>
      <w:r w:rsidR="006D4398" w:rsidRPr="008F471C">
        <w:rPr>
          <w:rFonts w:eastAsia="Times New Roman" w:cs="Times New Roman"/>
          <w:sz w:val="20"/>
          <w:szCs w:val="20"/>
          <w:lang w:val="ru-RU"/>
        </w:rPr>
        <w:t xml:space="preserve"> ______________________________________ из _________________, </w:t>
      </w:r>
    </w:p>
    <w:p w14:paraId="4CAA9351" w14:textId="77777777" w:rsidR="006D4398" w:rsidRPr="008F471C" w:rsidRDefault="006D4398"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r w:rsidRPr="008F471C">
        <w:rPr>
          <w:rFonts w:eastAsia="Times New Roman" w:cs="Times New Roman"/>
          <w:sz w:val="20"/>
          <w:szCs w:val="20"/>
          <w:lang w:val="ru-RU"/>
        </w:rPr>
        <w:tab/>
      </w:r>
      <w:r w:rsidRPr="008F471C">
        <w:rPr>
          <w:rFonts w:eastAsia="Times New Roman" w:cs="Times New Roman"/>
          <w:sz w:val="20"/>
          <w:szCs w:val="20"/>
          <w:lang w:val="ru-RU"/>
        </w:rPr>
        <w:tab/>
        <w:t xml:space="preserve">     (навести скраћено пословно име из АПР-а)</w:t>
      </w:r>
    </w:p>
    <w:p w14:paraId="5D530F16" w14:textId="51D890EA" w:rsidR="008F471C" w:rsidRPr="008F471C" w:rsidRDefault="008F471C"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r w:rsidRPr="008F471C">
        <w:rPr>
          <w:rFonts w:eastAsia="Times New Roman" w:cs="Times New Roman"/>
          <w:sz w:val="20"/>
          <w:szCs w:val="20"/>
          <w:lang w:val="ru-RU"/>
        </w:rPr>
        <w:t xml:space="preserve">          </w:t>
      </w:r>
      <w:r w:rsidR="006D4398" w:rsidRPr="008F471C">
        <w:rPr>
          <w:rFonts w:eastAsia="Times New Roman" w:cs="Times New Roman"/>
          <w:sz w:val="20"/>
          <w:szCs w:val="20"/>
          <w:lang w:val="ru-RU"/>
        </w:rPr>
        <w:t>ул.______________________ бр. _______</w:t>
      </w:r>
      <w:r w:rsidR="00A047FB">
        <w:rPr>
          <w:rFonts w:eastAsia="Times New Roman" w:cs="Times New Roman"/>
          <w:sz w:val="20"/>
          <w:szCs w:val="20"/>
          <w:lang w:val="ru-RU"/>
        </w:rPr>
        <w:t xml:space="preserve">_____ ( у даљем тексту: Извршилац </w:t>
      </w:r>
      <w:r w:rsidR="006D4398" w:rsidRPr="008F471C">
        <w:rPr>
          <w:rFonts w:eastAsia="Times New Roman" w:cs="Times New Roman"/>
          <w:sz w:val="20"/>
          <w:szCs w:val="20"/>
          <w:lang w:val="ru-RU"/>
        </w:rPr>
        <w:t xml:space="preserve">) , кога заступа </w:t>
      </w:r>
      <w:r w:rsidRPr="008F471C">
        <w:rPr>
          <w:rFonts w:eastAsia="Times New Roman" w:cs="Times New Roman"/>
          <w:sz w:val="20"/>
          <w:szCs w:val="20"/>
          <w:lang w:val="ru-RU"/>
        </w:rPr>
        <w:t xml:space="preserve">            </w:t>
      </w:r>
    </w:p>
    <w:p w14:paraId="6C7140BB" w14:textId="77777777" w:rsidR="008F471C" w:rsidRPr="008F471C" w:rsidRDefault="008F471C"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p>
    <w:p w14:paraId="46E25C06" w14:textId="50E090C5" w:rsidR="006D4398" w:rsidRPr="008F471C" w:rsidRDefault="008F471C"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r w:rsidRPr="008F471C">
        <w:rPr>
          <w:rFonts w:eastAsia="Times New Roman" w:cs="Times New Roman"/>
          <w:sz w:val="20"/>
          <w:szCs w:val="20"/>
          <w:lang w:val="ru-RU"/>
        </w:rPr>
        <w:t xml:space="preserve">               </w:t>
      </w:r>
      <w:r w:rsidR="006D4398" w:rsidRPr="008F471C">
        <w:rPr>
          <w:rFonts w:eastAsia="Times New Roman" w:cs="Times New Roman"/>
          <w:sz w:val="20"/>
          <w:szCs w:val="20"/>
          <w:lang w:val="ru-RU"/>
        </w:rPr>
        <w:t>______________________________________________.</w:t>
      </w:r>
    </w:p>
    <w:p w14:paraId="74F12499" w14:textId="77777777" w:rsidR="006D4398" w:rsidRPr="008F471C" w:rsidRDefault="006D4398"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r w:rsidRPr="008F471C">
        <w:rPr>
          <w:rFonts w:eastAsia="Times New Roman" w:cs="Times New Roman"/>
          <w:sz w:val="20"/>
          <w:szCs w:val="20"/>
          <w:lang w:val="ru-RU"/>
        </w:rPr>
        <w:tab/>
      </w:r>
      <w:r w:rsidRPr="008F471C">
        <w:rPr>
          <w:rFonts w:eastAsia="Times New Roman" w:cs="Times New Roman"/>
          <w:sz w:val="20"/>
          <w:szCs w:val="20"/>
          <w:lang w:val="ru-RU"/>
        </w:rPr>
        <w:tab/>
        <w:t xml:space="preserve">  (навести функцију и име и презиме)  </w:t>
      </w:r>
    </w:p>
    <w:p w14:paraId="6215FA4A" w14:textId="77777777" w:rsidR="006D4398" w:rsidRPr="000268BA" w:rsidRDefault="006D4398" w:rsidP="000268BA">
      <w:pPr>
        <w:shd w:val="clear" w:color="auto" w:fill="FFFFFF" w:themeFill="background1"/>
        <w:tabs>
          <w:tab w:val="left" w:pos="0"/>
        </w:tabs>
        <w:spacing w:after="0" w:line="240" w:lineRule="auto"/>
        <w:ind w:firstLine="26"/>
        <w:jc w:val="both"/>
        <w:rPr>
          <w:rFonts w:eastAsia="Times New Roman" w:cs="Times New Roman"/>
          <w:sz w:val="20"/>
          <w:szCs w:val="20"/>
          <w:lang w:val="ru-RU"/>
        </w:rPr>
      </w:pPr>
      <w:r w:rsidRPr="000268BA">
        <w:rPr>
          <w:rFonts w:eastAsia="Times New Roman" w:cs="Times New Roman"/>
          <w:sz w:val="20"/>
          <w:szCs w:val="20"/>
          <w:lang w:val="ru-RU"/>
        </w:rPr>
        <w:t xml:space="preserve">                                                 </w:t>
      </w:r>
    </w:p>
    <w:p w14:paraId="002FDAB4" w14:textId="77777777" w:rsidR="006D4398" w:rsidRPr="003829A3" w:rsidRDefault="006D4398" w:rsidP="000870BF">
      <w:pPr>
        <w:tabs>
          <w:tab w:val="left" w:pos="0"/>
        </w:tabs>
        <w:spacing w:after="0" w:line="240" w:lineRule="auto"/>
        <w:jc w:val="both"/>
        <w:rPr>
          <w:rFonts w:eastAsia="Times New Roman" w:cs="Times New Roman"/>
          <w:b/>
          <w:sz w:val="20"/>
          <w:szCs w:val="20"/>
          <w:u w:val="single"/>
          <w:lang w:val="ru-RU"/>
        </w:rPr>
      </w:pPr>
      <w:r w:rsidRPr="003829A3">
        <w:rPr>
          <w:rFonts w:eastAsia="Times New Roman" w:cs="Times New Roman"/>
          <w:sz w:val="20"/>
          <w:szCs w:val="20"/>
          <w:lang w:val="ru-RU"/>
        </w:rPr>
        <w:t xml:space="preserve"> </w:t>
      </w:r>
      <w:r w:rsidRPr="003829A3">
        <w:rPr>
          <w:rFonts w:eastAsia="Times New Roman" w:cs="Times New Roman"/>
          <w:b/>
          <w:sz w:val="20"/>
          <w:szCs w:val="20"/>
          <w:lang w:val="ru-RU"/>
        </w:rPr>
        <w:t xml:space="preserve"> </w:t>
      </w:r>
      <w:r w:rsidRPr="003829A3">
        <w:rPr>
          <w:rFonts w:eastAsia="Times New Roman" w:cs="Times New Roman"/>
          <w:b/>
          <w:sz w:val="20"/>
          <w:szCs w:val="20"/>
          <w:u w:val="single"/>
          <w:lang w:val="ru-RU"/>
        </w:rPr>
        <w:t xml:space="preserve">АКО ЈЕ ДАТА ЗАЈЕДНИЧКА ПОНУДА/ПОНУДА ГРУПЕ ПОНУЂАЧА: </w:t>
      </w:r>
    </w:p>
    <w:p w14:paraId="46E5DB7F" w14:textId="77777777" w:rsidR="006D4398" w:rsidRPr="000268BA" w:rsidRDefault="006D4398" w:rsidP="006D4398">
      <w:pPr>
        <w:tabs>
          <w:tab w:val="left" w:pos="180"/>
        </w:tabs>
        <w:spacing w:after="0" w:line="240" w:lineRule="auto"/>
        <w:ind w:firstLine="26"/>
        <w:jc w:val="both"/>
        <w:rPr>
          <w:rFonts w:eastAsia="Times New Roman" w:cs="Times New Roman"/>
          <w:b/>
          <w:sz w:val="20"/>
          <w:szCs w:val="20"/>
          <w:u w:val="single"/>
          <w:lang w:val="ru-RU"/>
        </w:rPr>
      </w:pPr>
      <w:r w:rsidRPr="000268BA">
        <w:rPr>
          <w:rFonts w:eastAsia="Times New Roman" w:cs="Times New Roman"/>
          <w:b/>
          <w:sz w:val="20"/>
          <w:szCs w:val="20"/>
          <w:u w:val="single"/>
          <w:lang w:val="ru-RU"/>
        </w:rPr>
        <w:t xml:space="preserve"> </w:t>
      </w:r>
    </w:p>
    <w:p w14:paraId="68D68A8C" w14:textId="4927ACD0" w:rsidR="000870BF" w:rsidRPr="000870BF" w:rsidRDefault="006D4398" w:rsidP="000870BF">
      <w:pPr>
        <w:pStyle w:val="BodyText"/>
        <w:spacing w:line="276" w:lineRule="auto"/>
        <w:rPr>
          <w:rFonts w:asciiTheme="minorHAnsi" w:hAnsiTheme="minorHAnsi" w:cstheme="minorHAnsi"/>
          <w:sz w:val="20"/>
          <w:szCs w:val="20"/>
          <w:lang w:val="en-US"/>
        </w:rPr>
      </w:pPr>
      <w:r w:rsidRPr="000268BA">
        <w:rPr>
          <w:sz w:val="20"/>
          <w:szCs w:val="20"/>
          <w:lang w:val="ru-RU"/>
        </w:rPr>
        <w:tab/>
      </w:r>
      <w:r w:rsidRPr="000870BF">
        <w:rPr>
          <w:rFonts w:asciiTheme="minorHAnsi" w:hAnsiTheme="minorHAnsi" w:cstheme="minorHAnsi"/>
          <w:b/>
          <w:sz w:val="20"/>
          <w:szCs w:val="20"/>
          <w:lang w:val="ru-RU"/>
        </w:rPr>
        <w:t xml:space="preserve">2. </w:t>
      </w:r>
      <w:r w:rsidR="000870BF" w:rsidRPr="000870BF">
        <w:rPr>
          <w:rFonts w:asciiTheme="minorHAnsi" w:hAnsiTheme="minorHAnsi" w:cstheme="minorHAnsi"/>
          <w:b/>
          <w:sz w:val="20"/>
          <w:szCs w:val="20"/>
          <w:lang w:val="en-US"/>
        </w:rPr>
        <w:t xml:space="preserve">ГРУПЕ  </w:t>
      </w:r>
      <w:r w:rsidR="000870BF" w:rsidRPr="000870BF">
        <w:rPr>
          <w:rFonts w:asciiTheme="minorHAnsi" w:hAnsiTheme="minorHAnsi" w:cstheme="minorHAnsi"/>
          <w:b/>
          <w:spacing w:val="-6"/>
          <w:sz w:val="20"/>
          <w:szCs w:val="20"/>
          <w:lang w:val="en-US"/>
        </w:rPr>
        <w:t>ПОНУЂАЧА</w:t>
      </w:r>
      <w:r w:rsidR="000870BF" w:rsidRPr="000870BF">
        <w:rPr>
          <w:rFonts w:asciiTheme="minorHAnsi" w:hAnsiTheme="minorHAnsi" w:cstheme="minorHAnsi"/>
          <w:spacing w:val="-6"/>
          <w:sz w:val="20"/>
          <w:szCs w:val="20"/>
          <w:lang w:val="en-US"/>
        </w:rPr>
        <w:t xml:space="preserve">   </w:t>
      </w:r>
      <w:r w:rsidR="000870BF" w:rsidRPr="000870BF">
        <w:rPr>
          <w:rFonts w:asciiTheme="minorHAnsi" w:hAnsiTheme="minorHAnsi" w:cstheme="minorHAnsi"/>
          <w:spacing w:val="-3"/>
          <w:sz w:val="20"/>
          <w:szCs w:val="20"/>
          <w:lang w:val="en-US"/>
        </w:rPr>
        <w:t xml:space="preserve">који   </w:t>
      </w:r>
      <w:r w:rsidR="000870BF" w:rsidRPr="000870BF">
        <w:rPr>
          <w:rFonts w:asciiTheme="minorHAnsi" w:hAnsiTheme="minorHAnsi" w:cstheme="minorHAnsi"/>
          <w:sz w:val="20"/>
          <w:szCs w:val="20"/>
          <w:lang w:val="en-US"/>
        </w:rPr>
        <w:t>су  се  на  основу</w:t>
      </w:r>
      <w:r w:rsidR="000870BF" w:rsidRPr="000870BF">
        <w:rPr>
          <w:rFonts w:asciiTheme="minorHAnsi" w:hAnsiTheme="minorHAnsi" w:cstheme="minorHAnsi"/>
          <w:spacing w:val="32"/>
          <w:sz w:val="20"/>
          <w:szCs w:val="20"/>
          <w:lang w:val="en-US"/>
        </w:rPr>
        <w:t xml:space="preserve"> </w:t>
      </w:r>
      <w:r w:rsidR="000870BF" w:rsidRPr="000870BF">
        <w:rPr>
          <w:rFonts w:asciiTheme="minorHAnsi" w:hAnsiTheme="minorHAnsi" w:cstheme="minorHAnsi"/>
          <w:sz w:val="20"/>
          <w:szCs w:val="20"/>
          <w:lang w:val="en-US"/>
        </w:rPr>
        <w:t xml:space="preserve">Споразума </w:t>
      </w:r>
      <w:r w:rsidR="000870BF" w:rsidRPr="000870BF">
        <w:rPr>
          <w:rFonts w:asciiTheme="minorHAnsi" w:hAnsiTheme="minorHAnsi" w:cstheme="minorHAnsi"/>
          <w:spacing w:val="9"/>
          <w:sz w:val="20"/>
          <w:szCs w:val="20"/>
          <w:lang w:val="en-US"/>
        </w:rPr>
        <w:t xml:space="preserve"> </w:t>
      </w:r>
      <w:r w:rsidR="000870BF" w:rsidRPr="000870BF">
        <w:rPr>
          <w:rFonts w:asciiTheme="minorHAnsi" w:hAnsiTheme="minorHAnsi" w:cstheme="minorHAnsi"/>
          <w:sz w:val="20"/>
          <w:szCs w:val="20"/>
          <w:lang w:val="en-US"/>
        </w:rPr>
        <w:t>број</w:t>
      </w:r>
      <w:r w:rsidR="000870BF" w:rsidRPr="000870BF">
        <w:rPr>
          <w:rFonts w:asciiTheme="minorHAnsi" w:hAnsiTheme="minorHAnsi" w:cstheme="minorHAnsi"/>
          <w:sz w:val="20"/>
          <w:szCs w:val="20"/>
          <w:lang w:val="sr-Cyrl-RS"/>
        </w:rPr>
        <w:t xml:space="preserve"> ______________ од _____</w:t>
      </w:r>
      <w:r w:rsidR="000870BF" w:rsidRPr="000870BF">
        <w:rPr>
          <w:rFonts w:asciiTheme="minorHAnsi" w:hAnsiTheme="minorHAnsi" w:cstheme="minorHAnsi"/>
          <w:sz w:val="20"/>
          <w:szCs w:val="20"/>
          <w:lang w:val="en-US"/>
        </w:rPr>
        <w:t xml:space="preserve"> </w:t>
      </w:r>
      <w:r w:rsidR="000870BF" w:rsidRPr="000870BF">
        <w:rPr>
          <w:rFonts w:asciiTheme="minorHAnsi" w:hAnsiTheme="minorHAnsi" w:cstheme="minorHAnsi"/>
          <w:spacing w:val="-1"/>
          <w:sz w:val="20"/>
          <w:szCs w:val="20"/>
          <w:lang w:val="en-US"/>
        </w:rPr>
        <w:t xml:space="preserve"> </w:t>
      </w:r>
      <w:r w:rsidR="000870BF">
        <w:rPr>
          <w:rFonts w:asciiTheme="minorHAnsi" w:hAnsiTheme="minorHAnsi" w:cstheme="minorHAnsi"/>
          <w:sz w:val="20"/>
          <w:szCs w:val="20"/>
          <w:lang w:val="en-US"/>
        </w:rPr>
        <w:t>2019</w:t>
      </w:r>
      <w:r w:rsidR="000870BF" w:rsidRPr="000870BF">
        <w:rPr>
          <w:rFonts w:asciiTheme="minorHAnsi" w:hAnsiTheme="minorHAnsi" w:cstheme="minorHAnsi"/>
          <w:sz w:val="20"/>
          <w:szCs w:val="20"/>
          <w:lang w:val="en-US"/>
        </w:rPr>
        <w:t xml:space="preserve">. године </w:t>
      </w:r>
      <w:r w:rsidR="000870BF" w:rsidRPr="000870BF">
        <w:rPr>
          <w:rFonts w:asciiTheme="minorHAnsi" w:hAnsiTheme="minorHAnsi" w:cstheme="minorHAnsi"/>
          <w:spacing w:val="-4"/>
          <w:sz w:val="20"/>
          <w:szCs w:val="20"/>
          <w:lang w:val="en-US"/>
        </w:rPr>
        <w:t>који</w:t>
      </w:r>
      <w:r w:rsidR="000870BF" w:rsidRPr="000870BF">
        <w:rPr>
          <w:rFonts w:asciiTheme="minorHAnsi" w:hAnsiTheme="minorHAnsi" w:cstheme="minorHAnsi"/>
          <w:spacing w:val="52"/>
          <w:sz w:val="20"/>
          <w:szCs w:val="20"/>
          <w:lang w:val="en-US"/>
        </w:rPr>
        <w:t xml:space="preserve"> </w:t>
      </w:r>
      <w:r w:rsidR="000870BF" w:rsidRPr="000870BF">
        <w:rPr>
          <w:rFonts w:asciiTheme="minorHAnsi" w:hAnsiTheme="minorHAnsi" w:cstheme="minorHAnsi"/>
          <w:sz w:val="20"/>
          <w:szCs w:val="20"/>
          <w:lang w:val="en-US"/>
        </w:rPr>
        <w:t xml:space="preserve">је саставни део овог </w:t>
      </w:r>
      <w:r w:rsidR="000870BF" w:rsidRPr="000870BF">
        <w:rPr>
          <w:rFonts w:asciiTheme="minorHAnsi" w:hAnsiTheme="minorHAnsi" w:cstheme="minorHAnsi"/>
          <w:spacing w:val="-4"/>
          <w:sz w:val="20"/>
          <w:szCs w:val="20"/>
          <w:lang w:val="en-US"/>
        </w:rPr>
        <w:t>Уговора,</w:t>
      </w:r>
      <w:r w:rsidR="000870BF" w:rsidRPr="000870BF">
        <w:rPr>
          <w:rFonts w:asciiTheme="minorHAnsi" w:hAnsiTheme="minorHAnsi" w:cstheme="minorHAnsi"/>
          <w:spacing w:val="52"/>
          <w:sz w:val="20"/>
          <w:szCs w:val="20"/>
          <w:lang w:val="en-US"/>
        </w:rPr>
        <w:t xml:space="preserve"> </w:t>
      </w:r>
      <w:r w:rsidR="000870BF" w:rsidRPr="000870BF">
        <w:rPr>
          <w:rFonts w:asciiTheme="minorHAnsi" w:hAnsiTheme="minorHAnsi" w:cstheme="minorHAnsi"/>
          <w:sz w:val="20"/>
          <w:szCs w:val="20"/>
          <w:lang w:val="en-US"/>
        </w:rPr>
        <w:t>међусобно и према Наручиоцу</w:t>
      </w:r>
      <w:r w:rsidR="000870BF" w:rsidRPr="000870BF">
        <w:rPr>
          <w:rFonts w:asciiTheme="minorHAnsi" w:hAnsiTheme="minorHAnsi" w:cstheme="minorHAnsi"/>
          <w:sz w:val="20"/>
          <w:szCs w:val="20"/>
          <w:lang w:val="sr-Cyrl-RS"/>
        </w:rPr>
        <w:t xml:space="preserve"> </w:t>
      </w:r>
      <w:r w:rsidR="000870BF" w:rsidRPr="000870BF">
        <w:rPr>
          <w:rFonts w:asciiTheme="minorHAnsi" w:hAnsiTheme="minorHAnsi" w:cstheme="minorHAnsi"/>
          <w:sz w:val="20"/>
          <w:szCs w:val="20"/>
          <w:lang w:val="en-US"/>
        </w:rPr>
        <w:t xml:space="preserve">обавезали на извршење предметне јавне набавке, односно овог </w:t>
      </w:r>
      <w:r w:rsidR="000870BF" w:rsidRPr="000870BF">
        <w:rPr>
          <w:rFonts w:asciiTheme="minorHAnsi" w:hAnsiTheme="minorHAnsi" w:cstheme="minorHAnsi"/>
          <w:spacing w:val="-5"/>
          <w:sz w:val="20"/>
          <w:szCs w:val="20"/>
          <w:lang w:val="en-US"/>
        </w:rPr>
        <w:t>Уговора</w:t>
      </w:r>
    </w:p>
    <w:p w14:paraId="098E04A4" w14:textId="77777777" w:rsidR="000870BF" w:rsidRPr="000870BF" w:rsidRDefault="000870BF" w:rsidP="000870BF">
      <w:pPr>
        <w:widowControl w:val="0"/>
        <w:numPr>
          <w:ilvl w:val="0"/>
          <w:numId w:val="29"/>
        </w:numPr>
        <w:autoSpaceDE w:val="0"/>
        <w:autoSpaceDN w:val="0"/>
        <w:spacing w:after="120"/>
        <w:jc w:val="both"/>
        <w:rPr>
          <w:rFonts w:eastAsia="Times New Roman" w:cstheme="minorHAnsi"/>
          <w:sz w:val="20"/>
          <w:szCs w:val="20"/>
          <w:lang w:val="sr-Cyrl-RS"/>
        </w:rPr>
      </w:pPr>
      <w:r w:rsidRPr="000870BF">
        <w:rPr>
          <w:rFonts w:eastAsia="Times New Roman" w:cstheme="minorHAnsi"/>
          <w:sz w:val="20"/>
          <w:szCs w:val="20"/>
          <w:lang w:val="sr-Cyrl-RS"/>
        </w:rPr>
        <w:t>_______________________________________________________________________________,</w:t>
      </w:r>
    </w:p>
    <w:p w14:paraId="2854AAA5"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Latn-RS"/>
        </w:rPr>
        <w:t>(Назив понуђача, поштански број и седиште, општина, улица и број, матични број, ПИБ)</w:t>
      </w:r>
    </w:p>
    <w:p w14:paraId="53235614" w14:textId="01C6E98E" w:rsidR="000870BF" w:rsidRPr="000870BF" w:rsidRDefault="000870BF" w:rsidP="000870BF">
      <w:pPr>
        <w:spacing w:after="120"/>
        <w:jc w:val="both"/>
        <w:rPr>
          <w:rFonts w:eastAsia="Times New Roman" w:cstheme="minorHAnsi"/>
          <w:sz w:val="20"/>
          <w:szCs w:val="20"/>
          <w:lang w:val="sr-Cyrl-RS"/>
        </w:rPr>
      </w:pPr>
      <w:r w:rsidRPr="000870BF">
        <w:rPr>
          <w:rFonts w:eastAsia="Times New Roman" w:cstheme="minorHAnsi"/>
          <w:sz w:val="20"/>
          <w:szCs w:val="20"/>
          <w:lang w:val="en-US"/>
        </w:rPr>
        <w:t>као</w:t>
      </w:r>
      <w:r w:rsidRPr="000870BF">
        <w:rPr>
          <w:rFonts w:eastAsia="Times New Roman" w:cstheme="minorHAnsi"/>
          <w:spacing w:val="-13"/>
          <w:sz w:val="20"/>
          <w:szCs w:val="20"/>
          <w:lang w:val="en-US"/>
        </w:rPr>
        <w:t xml:space="preserve"> </w:t>
      </w:r>
      <w:r w:rsidRPr="000870BF">
        <w:rPr>
          <w:rFonts w:eastAsia="Times New Roman" w:cstheme="minorHAnsi"/>
          <w:b/>
          <w:sz w:val="20"/>
          <w:szCs w:val="20"/>
          <w:lang w:val="en-US"/>
        </w:rPr>
        <w:t>члан</w:t>
      </w:r>
      <w:r w:rsidRPr="000870BF">
        <w:rPr>
          <w:rFonts w:eastAsia="Times New Roman" w:cstheme="minorHAnsi"/>
          <w:b/>
          <w:spacing w:val="-11"/>
          <w:sz w:val="20"/>
          <w:szCs w:val="20"/>
          <w:lang w:val="en-US"/>
        </w:rPr>
        <w:t xml:space="preserve"> </w:t>
      </w:r>
      <w:r w:rsidRPr="000870BF">
        <w:rPr>
          <w:rFonts w:eastAsia="Times New Roman" w:cstheme="minorHAnsi"/>
          <w:b/>
          <w:sz w:val="20"/>
          <w:szCs w:val="20"/>
          <w:lang w:val="en-US"/>
        </w:rPr>
        <w:t>групе</w:t>
      </w:r>
      <w:r w:rsidRPr="000870BF">
        <w:rPr>
          <w:rFonts w:eastAsia="Times New Roman" w:cstheme="minorHAnsi"/>
          <w:b/>
          <w:spacing w:val="-13"/>
          <w:sz w:val="20"/>
          <w:szCs w:val="20"/>
          <w:lang w:val="en-US"/>
        </w:rPr>
        <w:t xml:space="preserve"> </w:t>
      </w:r>
      <w:r w:rsidRPr="000870BF">
        <w:rPr>
          <w:rFonts w:eastAsia="Times New Roman" w:cstheme="minorHAnsi"/>
          <w:b/>
          <w:sz w:val="20"/>
          <w:szCs w:val="20"/>
          <w:lang w:val="en-US"/>
        </w:rPr>
        <w:t>који</w:t>
      </w:r>
      <w:r w:rsidRPr="000870BF">
        <w:rPr>
          <w:rFonts w:eastAsia="Times New Roman" w:cstheme="minorHAnsi"/>
          <w:b/>
          <w:spacing w:val="-13"/>
          <w:sz w:val="20"/>
          <w:szCs w:val="20"/>
          <w:lang w:val="en-US"/>
        </w:rPr>
        <w:t xml:space="preserve"> </w:t>
      </w:r>
      <w:r w:rsidRPr="000870BF">
        <w:rPr>
          <w:rFonts w:eastAsia="Times New Roman" w:cstheme="minorHAnsi"/>
          <w:b/>
          <w:sz w:val="20"/>
          <w:szCs w:val="20"/>
          <w:lang w:val="en-US"/>
        </w:rPr>
        <w:t>је</w:t>
      </w:r>
      <w:r w:rsidRPr="000870BF">
        <w:rPr>
          <w:rFonts w:eastAsia="Times New Roman" w:cstheme="minorHAnsi"/>
          <w:b/>
          <w:spacing w:val="-16"/>
          <w:sz w:val="20"/>
          <w:szCs w:val="20"/>
          <w:lang w:val="en-US"/>
        </w:rPr>
        <w:t xml:space="preserve"> </w:t>
      </w:r>
      <w:r w:rsidRPr="000870BF">
        <w:rPr>
          <w:rFonts w:eastAsia="Times New Roman" w:cstheme="minorHAnsi"/>
          <w:b/>
          <w:sz w:val="20"/>
          <w:szCs w:val="20"/>
          <w:lang w:val="en-US"/>
        </w:rPr>
        <w:t>носилац</w:t>
      </w:r>
      <w:r w:rsidRPr="000870BF">
        <w:rPr>
          <w:rFonts w:eastAsia="Times New Roman" w:cstheme="minorHAnsi"/>
          <w:b/>
          <w:spacing w:val="-11"/>
          <w:sz w:val="20"/>
          <w:szCs w:val="20"/>
          <w:lang w:val="en-US"/>
        </w:rPr>
        <w:t xml:space="preserve"> </w:t>
      </w:r>
      <w:r w:rsidRPr="000870BF">
        <w:rPr>
          <w:rFonts w:eastAsia="Times New Roman" w:cstheme="minorHAnsi"/>
          <w:b/>
          <w:sz w:val="20"/>
          <w:szCs w:val="20"/>
          <w:lang w:val="en-US"/>
        </w:rPr>
        <w:t>посла</w:t>
      </w:r>
      <w:r w:rsidRPr="000870BF">
        <w:rPr>
          <w:rFonts w:eastAsia="Times New Roman" w:cstheme="minorHAnsi"/>
          <w:sz w:val="20"/>
          <w:szCs w:val="20"/>
          <w:lang w:val="en-US"/>
        </w:rPr>
        <w:t>,</w:t>
      </w:r>
      <w:r w:rsidRPr="000870BF">
        <w:rPr>
          <w:rFonts w:eastAsia="Times New Roman" w:cstheme="minorHAnsi"/>
          <w:spacing w:val="-12"/>
          <w:sz w:val="20"/>
          <w:szCs w:val="20"/>
          <w:lang w:val="en-US"/>
        </w:rPr>
        <w:t xml:space="preserve"> </w:t>
      </w:r>
      <w:r w:rsidRPr="000870BF">
        <w:rPr>
          <w:rFonts w:eastAsia="Times New Roman" w:cstheme="minorHAnsi"/>
          <w:sz w:val="20"/>
          <w:szCs w:val="20"/>
          <w:lang w:val="en-US"/>
        </w:rPr>
        <w:t>односно</w:t>
      </w:r>
      <w:r w:rsidRPr="000870BF">
        <w:rPr>
          <w:rFonts w:eastAsia="Times New Roman" w:cstheme="minorHAnsi"/>
          <w:spacing w:val="-12"/>
          <w:sz w:val="20"/>
          <w:szCs w:val="20"/>
          <w:lang w:val="en-US"/>
        </w:rPr>
        <w:t xml:space="preserve"> </w:t>
      </w:r>
      <w:r w:rsidRPr="000870BF">
        <w:rPr>
          <w:rFonts w:eastAsia="Times New Roman" w:cstheme="minorHAnsi"/>
          <w:spacing w:val="-3"/>
          <w:sz w:val="20"/>
          <w:szCs w:val="20"/>
          <w:lang w:val="en-US"/>
        </w:rPr>
        <w:t>који</w:t>
      </w:r>
      <w:r w:rsidRPr="000870BF">
        <w:rPr>
          <w:rFonts w:eastAsia="Times New Roman" w:cstheme="minorHAnsi"/>
          <w:spacing w:val="-14"/>
          <w:sz w:val="20"/>
          <w:szCs w:val="20"/>
          <w:lang w:val="en-US"/>
        </w:rPr>
        <w:t xml:space="preserve"> </w:t>
      </w:r>
      <w:r w:rsidRPr="000870BF">
        <w:rPr>
          <w:rFonts w:eastAsia="Times New Roman" w:cstheme="minorHAnsi"/>
          <w:sz w:val="20"/>
          <w:szCs w:val="20"/>
          <w:lang w:val="en-US"/>
        </w:rPr>
        <w:t>је</w:t>
      </w:r>
      <w:r w:rsidRPr="000870BF">
        <w:rPr>
          <w:rFonts w:eastAsia="Times New Roman" w:cstheme="minorHAnsi"/>
          <w:spacing w:val="-12"/>
          <w:sz w:val="20"/>
          <w:szCs w:val="20"/>
          <w:lang w:val="en-US"/>
        </w:rPr>
        <w:t xml:space="preserve"> </w:t>
      </w:r>
      <w:r w:rsidRPr="000870BF">
        <w:rPr>
          <w:rFonts w:eastAsia="Times New Roman" w:cstheme="minorHAnsi"/>
          <w:spacing w:val="-2"/>
          <w:sz w:val="20"/>
          <w:szCs w:val="20"/>
          <w:lang w:val="en-US"/>
        </w:rPr>
        <w:t>поднео</w:t>
      </w:r>
      <w:r w:rsidRPr="000870BF">
        <w:rPr>
          <w:rFonts w:eastAsia="Times New Roman" w:cstheme="minorHAnsi"/>
          <w:spacing w:val="-12"/>
          <w:sz w:val="20"/>
          <w:szCs w:val="20"/>
          <w:lang w:val="en-US"/>
        </w:rPr>
        <w:t xml:space="preserve"> </w:t>
      </w:r>
      <w:r w:rsidRPr="000870BF">
        <w:rPr>
          <w:rFonts w:eastAsia="Times New Roman" w:cstheme="minorHAnsi"/>
          <w:spacing w:val="-3"/>
          <w:sz w:val="20"/>
          <w:szCs w:val="20"/>
          <w:lang w:val="en-US"/>
        </w:rPr>
        <w:t>понуду</w:t>
      </w:r>
      <w:r w:rsidRPr="000870BF">
        <w:rPr>
          <w:rFonts w:eastAsia="Times New Roman" w:cstheme="minorHAnsi"/>
          <w:spacing w:val="-14"/>
          <w:sz w:val="20"/>
          <w:szCs w:val="20"/>
          <w:lang w:val="en-US"/>
        </w:rPr>
        <w:t xml:space="preserve"> </w:t>
      </w:r>
      <w:r w:rsidRPr="000870BF">
        <w:rPr>
          <w:rFonts w:eastAsia="Times New Roman" w:cstheme="minorHAnsi"/>
          <w:sz w:val="20"/>
          <w:szCs w:val="20"/>
          <w:lang w:val="en-US"/>
        </w:rPr>
        <w:t>и</w:t>
      </w:r>
      <w:r w:rsidRPr="000870BF">
        <w:rPr>
          <w:rFonts w:eastAsia="Times New Roman" w:cstheme="minorHAnsi"/>
          <w:spacing w:val="-12"/>
          <w:sz w:val="20"/>
          <w:szCs w:val="20"/>
          <w:lang w:val="en-US"/>
        </w:rPr>
        <w:t xml:space="preserve"> </w:t>
      </w:r>
      <w:r w:rsidRPr="000870BF">
        <w:rPr>
          <w:rFonts w:eastAsia="Times New Roman" w:cstheme="minorHAnsi"/>
          <w:spacing w:val="-4"/>
          <w:sz w:val="20"/>
          <w:szCs w:val="20"/>
          <w:lang w:val="en-US"/>
        </w:rPr>
        <w:t>који</w:t>
      </w:r>
      <w:r w:rsidRPr="000870BF">
        <w:rPr>
          <w:rFonts w:eastAsia="Times New Roman" w:cstheme="minorHAnsi"/>
          <w:spacing w:val="-11"/>
          <w:sz w:val="20"/>
          <w:szCs w:val="20"/>
          <w:lang w:val="en-US"/>
        </w:rPr>
        <w:t xml:space="preserve"> </w:t>
      </w:r>
      <w:r w:rsidRPr="000870BF">
        <w:rPr>
          <w:rFonts w:eastAsia="Times New Roman" w:cstheme="minorHAnsi"/>
          <w:sz w:val="20"/>
          <w:szCs w:val="20"/>
          <w:lang w:val="en-US"/>
        </w:rPr>
        <w:t>ће</w:t>
      </w:r>
      <w:r w:rsidRPr="000870BF">
        <w:rPr>
          <w:rFonts w:eastAsia="Times New Roman" w:cstheme="minorHAnsi"/>
          <w:spacing w:val="-13"/>
          <w:sz w:val="20"/>
          <w:szCs w:val="20"/>
          <w:lang w:val="en-US"/>
        </w:rPr>
        <w:t xml:space="preserve"> </w:t>
      </w:r>
      <w:r w:rsidRPr="000870BF">
        <w:rPr>
          <w:rFonts w:eastAsia="Times New Roman" w:cstheme="minorHAnsi"/>
          <w:sz w:val="20"/>
          <w:szCs w:val="20"/>
          <w:lang w:val="en-US"/>
        </w:rPr>
        <w:t>заступати</w:t>
      </w:r>
      <w:r w:rsidRPr="000870BF">
        <w:rPr>
          <w:rFonts w:eastAsia="Times New Roman" w:cstheme="minorHAnsi"/>
          <w:spacing w:val="-11"/>
          <w:sz w:val="20"/>
          <w:szCs w:val="20"/>
          <w:lang w:val="en-US"/>
        </w:rPr>
        <w:t xml:space="preserve"> </w:t>
      </w:r>
      <w:r w:rsidRPr="000870BF">
        <w:rPr>
          <w:rFonts w:eastAsia="Times New Roman" w:cstheme="minorHAnsi"/>
          <w:sz w:val="20"/>
          <w:szCs w:val="20"/>
          <w:lang w:val="en-US"/>
        </w:rPr>
        <w:t>групу понуђача</w:t>
      </w:r>
      <w:r w:rsidRPr="000870BF">
        <w:rPr>
          <w:rFonts w:eastAsia="Times New Roman" w:cstheme="minorHAnsi"/>
          <w:spacing w:val="16"/>
          <w:sz w:val="20"/>
          <w:szCs w:val="20"/>
          <w:lang w:val="en-US"/>
        </w:rPr>
        <w:t xml:space="preserve"> </w:t>
      </w:r>
      <w:r w:rsidRPr="000870BF">
        <w:rPr>
          <w:rFonts w:eastAsia="Times New Roman" w:cstheme="minorHAnsi"/>
          <w:sz w:val="20"/>
          <w:szCs w:val="20"/>
          <w:lang w:val="en-US"/>
        </w:rPr>
        <w:t>пред</w:t>
      </w:r>
      <w:r w:rsidRPr="000870BF">
        <w:rPr>
          <w:rFonts w:eastAsia="Times New Roman" w:cstheme="minorHAnsi"/>
          <w:spacing w:val="18"/>
          <w:sz w:val="20"/>
          <w:szCs w:val="20"/>
          <w:lang w:val="en-US"/>
        </w:rPr>
        <w:t xml:space="preserve"> </w:t>
      </w:r>
      <w:r w:rsidRPr="000870BF">
        <w:rPr>
          <w:rFonts w:eastAsia="Times New Roman" w:cstheme="minorHAnsi"/>
          <w:sz w:val="20"/>
          <w:szCs w:val="20"/>
          <w:lang w:val="en-US"/>
        </w:rPr>
        <w:t>Наручиоцем</w:t>
      </w:r>
      <w:r w:rsidRPr="000870BF">
        <w:rPr>
          <w:rFonts w:eastAsia="Times New Roman" w:cstheme="minorHAnsi"/>
          <w:sz w:val="20"/>
          <w:szCs w:val="20"/>
          <w:lang w:val="sr-Cyrl-RS"/>
        </w:rPr>
        <w:t xml:space="preserve"> </w:t>
      </w:r>
      <w:r w:rsidRPr="000870BF">
        <w:rPr>
          <w:rFonts w:eastAsia="Times New Roman" w:cstheme="minorHAnsi"/>
          <w:sz w:val="20"/>
          <w:szCs w:val="20"/>
          <w:lang w:val="en-US"/>
        </w:rPr>
        <w:t>и</w:t>
      </w:r>
      <w:r w:rsidRPr="000870BF">
        <w:rPr>
          <w:rFonts w:eastAsia="Times New Roman" w:cstheme="minorHAnsi"/>
          <w:spacing w:val="18"/>
          <w:sz w:val="20"/>
          <w:szCs w:val="20"/>
          <w:lang w:val="en-US"/>
        </w:rPr>
        <w:t xml:space="preserve"> </w:t>
      </w:r>
      <w:r w:rsidRPr="000870BF">
        <w:rPr>
          <w:rFonts w:eastAsia="Times New Roman" w:cstheme="minorHAnsi"/>
          <w:spacing w:val="-4"/>
          <w:sz w:val="20"/>
          <w:szCs w:val="20"/>
          <w:lang w:val="en-US"/>
        </w:rPr>
        <w:t>који</w:t>
      </w:r>
      <w:r w:rsidRPr="000870BF">
        <w:rPr>
          <w:rFonts w:eastAsia="Times New Roman" w:cstheme="minorHAnsi"/>
          <w:spacing w:val="19"/>
          <w:sz w:val="20"/>
          <w:szCs w:val="20"/>
          <w:lang w:val="en-US"/>
        </w:rPr>
        <w:t xml:space="preserve"> </w:t>
      </w:r>
      <w:r w:rsidRPr="000870BF">
        <w:rPr>
          <w:rFonts w:eastAsia="Times New Roman" w:cstheme="minorHAnsi"/>
          <w:sz w:val="20"/>
          <w:szCs w:val="20"/>
          <w:lang w:val="en-US"/>
        </w:rPr>
        <w:t>ће</w:t>
      </w:r>
      <w:r w:rsidRPr="000870BF">
        <w:rPr>
          <w:rFonts w:eastAsia="Times New Roman" w:cstheme="minorHAnsi"/>
          <w:spacing w:val="19"/>
          <w:sz w:val="20"/>
          <w:szCs w:val="20"/>
          <w:lang w:val="en-US"/>
        </w:rPr>
        <w:t xml:space="preserve"> </w:t>
      </w:r>
      <w:r w:rsidRPr="000870BF">
        <w:rPr>
          <w:rFonts w:eastAsia="Times New Roman" w:cstheme="minorHAnsi"/>
          <w:sz w:val="20"/>
          <w:szCs w:val="20"/>
          <w:lang w:val="en-US"/>
        </w:rPr>
        <w:t>у</w:t>
      </w:r>
      <w:r w:rsidRPr="000870BF">
        <w:rPr>
          <w:rFonts w:eastAsia="Times New Roman" w:cstheme="minorHAnsi"/>
          <w:spacing w:val="13"/>
          <w:sz w:val="20"/>
          <w:szCs w:val="20"/>
          <w:lang w:val="en-US"/>
        </w:rPr>
        <w:t xml:space="preserve"> </w:t>
      </w:r>
      <w:r w:rsidRPr="000870BF">
        <w:rPr>
          <w:rFonts w:eastAsia="Times New Roman" w:cstheme="minorHAnsi"/>
          <w:sz w:val="20"/>
          <w:szCs w:val="20"/>
          <w:lang w:val="en-US"/>
        </w:rPr>
        <w:t>име</w:t>
      </w:r>
      <w:r w:rsidRPr="000870BF">
        <w:rPr>
          <w:rFonts w:eastAsia="Times New Roman" w:cstheme="minorHAnsi"/>
          <w:spacing w:val="16"/>
          <w:sz w:val="20"/>
          <w:szCs w:val="20"/>
          <w:lang w:val="en-US"/>
        </w:rPr>
        <w:t xml:space="preserve"> </w:t>
      </w:r>
      <w:r w:rsidRPr="000870BF">
        <w:rPr>
          <w:rFonts w:eastAsia="Times New Roman" w:cstheme="minorHAnsi"/>
          <w:sz w:val="20"/>
          <w:szCs w:val="20"/>
          <w:lang w:val="en-US"/>
        </w:rPr>
        <w:t>групе</w:t>
      </w:r>
      <w:r w:rsidRPr="000870BF">
        <w:rPr>
          <w:rFonts w:eastAsia="Times New Roman" w:cstheme="minorHAnsi"/>
          <w:spacing w:val="16"/>
          <w:sz w:val="20"/>
          <w:szCs w:val="20"/>
          <w:lang w:val="en-US"/>
        </w:rPr>
        <w:t xml:space="preserve"> </w:t>
      </w:r>
      <w:r w:rsidRPr="000870BF">
        <w:rPr>
          <w:rFonts w:eastAsia="Times New Roman" w:cstheme="minorHAnsi"/>
          <w:sz w:val="20"/>
          <w:szCs w:val="20"/>
          <w:lang w:val="en-US"/>
        </w:rPr>
        <w:t>понуђача</w:t>
      </w:r>
      <w:r w:rsidRPr="000870BF">
        <w:rPr>
          <w:rFonts w:eastAsia="Times New Roman" w:cstheme="minorHAnsi"/>
          <w:spacing w:val="16"/>
          <w:sz w:val="20"/>
          <w:szCs w:val="20"/>
          <w:lang w:val="en-US"/>
        </w:rPr>
        <w:t xml:space="preserve"> </w:t>
      </w:r>
      <w:r w:rsidRPr="000870BF">
        <w:rPr>
          <w:rFonts w:eastAsia="Times New Roman" w:cstheme="minorHAnsi"/>
          <w:sz w:val="20"/>
          <w:szCs w:val="20"/>
          <w:lang w:val="en-US"/>
        </w:rPr>
        <w:t>потписати</w:t>
      </w:r>
      <w:r w:rsidRPr="000870BF">
        <w:rPr>
          <w:rFonts w:eastAsia="Times New Roman" w:cstheme="minorHAnsi"/>
          <w:spacing w:val="21"/>
          <w:sz w:val="20"/>
          <w:szCs w:val="20"/>
          <w:lang w:val="en-US"/>
        </w:rPr>
        <w:t xml:space="preserve"> </w:t>
      </w:r>
      <w:r w:rsidRPr="000870BF">
        <w:rPr>
          <w:rFonts w:eastAsia="Times New Roman" w:cstheme="minorHAnsi"/>
          <w:sz w:val="20"/>
          <w:szCs w:val="20"/>
          <w:lang w:val="en-US"/>
        </w:rPr>
        <w:t>уговор,</w:t>
      </w:r>
      <w:r w:rsidRPr="000870BF">
        <w:rPr>
          <w:rFonts w:eastAsia="Times New Roman" w:cstheme="minorHAnsi"/>
          <w:sz w:val="20"/>
          <w:szCs w:val="20"/>
          <w:lang w:val="sr-Cyrl-RS"/>
        </w:rPr>
        <w:t xml:space="preserve"> </w:t>
      </w:r>
      <w:r w:rsidRPr="000870BF">
        <w:rPr>
          <w:rFonts w:eastAsia="Times New Roman" w:cstheme="minorHAnsi"/>
          <w:spacing w:val="-3"/>
          <w:sz w:val="20"/>
          <w:szCs w:val="20"/>
          <w:lang w:val="en-US"/>
        </w:rPr>
        <w:t xml:space="preserve">кога </w:t>
      </w:r>
      <w:r w:rsidRPr="000870BF">
        <w:rPr>
          <w:rFonts w:eastAsia="Times New Roman" w:cstheme="minorHAnsi"/>
          <w:sz w:val="20"/>
          <w:szCs w:val="20"/>
          <w:lang w:val="en-US"/>
        </w:rPr>
        <w:t xml:space="preserve">заступа </w:t>
      </w:r>
      <w:r w:rsidRPr="000870BF">
        <w:rPr>
          <w:rFonts w:eastAsia="Times New Roman" w:cstheme="minorHAnsi"/>
          <w:sz w:val="20"/>
          <w:szCs w:val="20"/>
          <w:lang w:val="sr-Cyrl-RS"/>
        </w:rPr>
        <w:t>_____________________________________(у даљем тексту: Извршилац услуге)</w:t>
      </w:r>
    </w:p>
    <w:p w14:paraId="54393678" w14:textId="700C1951" w:rsidR="000870BF" w:rsidRPr="00810AD1" w:rsidRDefault="000870BF" w:rsidP="000870BF">
      <w:pPr>
        <w:spacing w:after="120"/>
        <w:jc w:val="both"/>
        <w:rPr>
          <w:rFonts w:cstheme="minorHAnsi"/>
          <w:sz w:val="20"/>
          <w:szCs w:val="20"/>
          <w:lang w:val="sr-Latn-RS"/>
        </w:rPr>
      </w:pPr>
      <w:r w:rsidRPr="000870BF">
        <w:rPr>
          <w:rFonts w:cstheme="minorHAnsi"/>
          <w:i/>
          <w:sz w:val="20"/>
          <w:szCs w:val="20"/>
          <w:lang w:val="sr-Cyrl-RS"/>
        </w:rPr>
        <w:t xml:space="preserve">                  </w:t>
      </w:r>
      <w:r w:rsidRPr="000870BF">
        <w:rPr>
          <w:rFonts w:cstheme="minorHAnsi"/>
          <w:i/>
          <w:sz w:val="20"/>
          <w:szCs w:val="20"/>
          <w:lang w:val="sr-Latn-RS"/>
        </w:rPr>
        <w:t>(Име, презиме и</w:t>
      </w:r>
      <w:r w:rsidRPr="000870BF">
        <w:rPr>
          <w:rFonts w:cstheme="minorHAnsi"/>
          <w:i/>
          <w:spacing w:val="-5"/>
          <w:sz w:val="20"/>
          <w:szCs w:val="20"/>
          <w:lang w:val="sr-Latn-RS"/>
        </w:rPr>
        <w:t xml:space="preserve"> </w:t>
      </w:r>
      <w:r w:rsidRPr="000870BF">
        <w:rPr>
          <w:rFonts w:cstheme="minorHAnsi"/>
          <w:i/>
          <w:sz w:val="20"/>
          <w:szCs w:val="20"/>
          <w:lang w:val="sr-Latn-RS"/>
        </w:rPr>
        <w:t>функција)</w:t>
      </w:r>
    </w:p>
    <w:p w14:paraId="31EB6952" w14:textId="77777777" w:rsidR="000870BF" w:rsidRPr="000870BF" w:rsidRDefault="000870BF" w:rsidP="000870BF">
      <w:pPr>
        <w:spacing w:after="120"/>
        <w:jc w:val="both"/>
        <w:rPr>
          <w:rFonts w:eastAsia="Times New Roman" w:cstheme="minorHAnsi"/>
          <w:sz w:val="20"/>
          <w:szCs w:val="20"/>
          <w:lang w:val="sr-Cyrl-RS"/>
        </w:rPr>
      </w:pPr>
      <w:r w:rsidRPr="000870BF">
        <w:rPr>
          <w:rFonts w:eastAsia="Times New Roman" w:cstheme="minorHAnsi"/>
          <w:sz w:val="20"/>
          <w:szCs w:val="20"/>
          <w:lang w:val="en-US"/>
        </w:rPr>
        <w:t>2.</w:t>
      </w:r>
      <w:r w:rsidRPr="000870BF">
        <w:rPr>
          <w:rFonts w:eastAsia="Times New Roman" w:cstheme="minorHAnsi"/>
          <w:sz w:val="20"/>
          <w:szCs w:val="20"/>
          <w:lang w:val="sr-Cyrl-RS"/>
        </w:rPr>
        <w:t>__________________________________________________________________________________</w:t>
      </w:r>
      <w:r w:rsidRPr="000870BF">
        <w:rPr>
          <w:rFonts w:eastAsia="Times New Roman" w:cstheme="minorHAnsi"/>
          <w:sz w:val="20"/>
          <w:szCs w:val="20"/>
          <w:lang w:val="en-US"/>
        </w:rPr>
        <w:t>,</w:t>
      </w:r>
    </w:p>
    <w:p w14:paraId="2F342C75"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Latn-RS"/>
        </w:rPr>
        <w:t>(Назив понуђача, поштански број и седиште, општина, улица и број, матични број, ПИБ)</w:t>
      </w:r>
    </w:p>
    <w:p w14:paraId="7F9A4AC8" w14:textId="77777777" w:rsidR="000870BF" w:rsidRPr="000870BF" w:rsidRDefault="000870BF" w:rsidP="000870BF">
      <w:pPr>
        <w:spacing w:after="120"/>
        <w:jc w:val="both"/>
        <w:rPr>
          <w:rFonts w:eastAsia="Times New Roman" w:cstheme="minorHAnsi"/>
          <w:sz w:val="20"/>
          <w:szCs w:val="20"/>
          <w:lang w:val="en-US"/>
        </w:rPr>
      </w:pPr>
      <w:r w:rsidRPr="000870BF">
        <w:rPr>
          <w:rFonts w:eastAsia="Times New Roman" w:cstheme="minorHAnsi"/>
          <w:sz w:val="20"/>
          <w:szCs w:val="20"/>
          <w:lang w:val="en-US"/>
        </w:rPr>
        <w:t>као члан групе, кога заступа</w:t>
      </w:r>
      <w:r w:rsidRPr="000870BF">
        <w:rPr>
          <w:rFonts w:eastAsia="Times New Roman" w:cstheme="minorHAnsi"/>
          <w:sz w:val="20"/>
          <w:szCs w:val="20"/>
          <w:lang w:val="sr-Cyrl-RS"/>
        </w:rPr>
        <w:t xml:space="preserve"> ____________________</w:t>
      </w:r>
      <w:r w:rsidRPr="000870BF">
        <w:rPr>
          <w:rFonts w:eastAsia="Times New Roman" w:cstheme="minorHAnsi"/>
          <w:sz w:val="20"/>
          <w:szCs w:val="20"/>
          <w:lang w:val="en-US"/>
        </w:rPr>
        <w:t>____________________(члан групе</w:t>
      </w:r>
      <w:r w:rsidRPr="000870BF">
        <w:rPr>
          <w:rFonts w:eastAsia="Times New Roman" w:cstheme="minorHAnsi"/>
          <w:spacing w:val="-3"/>
          <w:sz w:val="20"/>
          <w:szCs w:val="20"/>
          <w:lang w:val="en-US"/>
        </w:rPr>
        <w:t xml:space="preserve"> </w:t>
      </w:r>
      <w:r w:rsidRPr="000870BF">
        <w:rPr>
          <w:rFonts w:eastAsia="Times New Roman" w:cstheme="minorHAnsi"/>
          <w:sz w:val="20"/>
          <w:szCs w:val="20"/>
          <w:lang w:val="en-US"/>
        </w:rPr>
        <w:t>понуђача).</w:t>
      </w:r>
    </w:p>
    <w:p w14:paraId="5D33E965"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Cyrl-RS"/>
        </w:rPr>
        <w:t xml:space="preserve">                                                                   </w:t>
      </w:r>
      <w:r w:rsidRPr="000870BF">
        <w:rPr>
          <w:rFonts w:cstheme="minorHAnsi"/>
          <w:i/>
          <w:sz w:val="20"/>
          <w:szCs w:val="20"/>
          <w:lang w:val="sr-Latn-RS"/>
        </w:rPr>
        <w:t>(Име, презиме и функција)</w:t>
      </w:r>
    </w:p>
    <w:p w14:paraId="7B522B25" w14:textId="7272DB2E" w:rsidR="006D4398" w:rsidRPr="00893B35" w:rsidRDefault="006D4398" w:rsidP="000870BF">
      <w:pPr>
        <w:shd w:val="clear" w:color="auto" w:fill="FFFFFF" w:themeFill="background1"/>
        <w:tabs>
          <w:tab w:val="left" w:pos="180"/>
        </w:tabs>
        <w:spacing w:after="0" w:line="240" w:lineRule="auto"/>
        <w:ind w:firstLine="26"/>
        <w:jc w:val="both"/>
        <w:rPr>
          <w:rFonts w:eastAsia="Times New Roman" w:cs="Times New Roman"/>
          <w:sz w:val="20"/>
          <w:szCs w:val="20"/>
          <w:lang w:val="ru-RU"/>
        </w:rPr>
      </w:pPr>
    </w:p>
    <w:p w14:paraId="05DFC1A2" w14:textId="01F2BA45" w:rsidR="000870BF" w:rsidRPr="000870BF" w:rsidRDefault="000870BF" w:rsidP="000870BF">
      <w:pPr>
        <w:spacing w:after="120"/>
        <w:jc w:val="both"/>
        <w:rPr>
          <w:rFonts w:eastAsia="Times New Roman" w:cstheme="minorHAnsi"/>
          <w:sz w:val="20"/>
          <w:szCs w:val="20"/>
          <w:lang w:val="sr-Cyrl-RS"/>
        </w:rPr>
      </w:pPr>
      <w:r>
        <w:rPr>
          <w:rFonts w:eastAsia="Times New Roman" w:cstheme="minorHAnsi"/>
          <w:sz w:val="20"/>
          <w:szCs w:val="20"/>
          <w:lang w:val="en-US"/>
        </w:rPr>
        <w:lastRenderedPageBreak/>
        <w:t>3</w:t>
      </w:r>
      <w:r w:rsidRPr="000870BF">
        <w:rPr>
          <w:rFonts w:eastAsia="Times New Roman" w:cstheme="minorHAnsi"/>
          <w:sz w:val="20"/>
          <w:szCs w:val="20"/>
          <w:lang w:val="en-US"/>
        </w:rPr>
        <w:t>.</w:t>
      </w:r>
      <w:r w:rsidRPr="000870BF">
        <w:rPr>
          <w:rFonts w:eastAsia="Times New Roman" w:cstheme="minorHAnsi"/>
          <w:sz w:val="20"/>
          <w:szCs w:val="20"/>
          <w:lang w:val="sr-Cyrl-RS"/>
        </w:rPr>
        <w:t>__________________________________________________________________________________</w:t>
      </w:r>
      <w:r w:rsidRPr="000870BF">
        <w:rPr>
          <w:rFonts w:eastAsia="Times New Roman" w:cstheme="minorHAnsi"/>
          <w:sz w:val="20"/>
          <w:szCs w:val="20"/>
          <w:lang w:val="en-US"/>
        </w:rPr>
        <w:t>,</w:t>
      </w:r>
    </w:p>
    <w:p w14:paraId="74142A6E"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Latn-RS"/>
        </w:rPr>
        <w:t>(Назив понуђача, поштански број и седиште, општина, улица и број, матични број, ПИБ)</w:t>
      </w:r>
    </w:p>
    <w:p w14:paraId="44ACC236" w14:textId="77777777" w:rsidR="000870BF" w:rsidRPr="000870BF" w:rsidRDefault="000870BF" w:rsidP="000870BF">
      <w:pPr>
        <w:spacing w:after="120"/>
        <w:jc w:val="both"/>
        <w:rPr>
          <w:rFonts w:eastAsia="Times New Roman" w:cstheme="minorHAnsi"/>
          <w:sz w:val="20"/>
          <w:szCs w:val="20"/>
          <w:lang w:val="en-US"/>
        </w:rPr>
      </w:pPr>
      <w:r w:rsidRPr="000870BF">
        <w:rPr>
          <w:rFonts w:eastAsia="Times New Roman" w:cstheme="minorHAnsi"/>
          <w:sz w:val="20"/>
          <w:szCs w:val="20"/>
          <w:lang w:val="en-US"/>
        </w:rPr>
        <w:t>као члан групе, кога заступа</w:t>
      </w:r>
      <w:r w:rsidRPr="000870BF">
        <w:rPr>
          <w:rFonts w:eastAsia="Times New Roman" w:cstheme="minorHAnsi"/>
          <w:sz w:val="20"/>
          <w:szCs w:val="20"/>
          <w:lang w:val="sr-Cyrl-RS"/>
        </w:rPr>
        <w:t xml:space="preserve"> ____________________</w:t>
      </w:r>
      <w:r w:rsidRPr="000870BF">
        <w:rPr>
          <w:rFonts w:eastAsia="Times New Roman" w:cstheme="minorHAnsi"/>
          <w:sz w:val="20"/>
          <w:szCs w:val="20"/>
          <w:lang w:val="en-US"/>
        </w:rPr>
        <w:t>____________________(члан групе</w:t>
      </w:r>
      <w:r w:rsidRPr="000870BF">
        <w:rPr>
          <w:rFonts w:eastAsia="Times New Roman" w:cstheme="minorHAnsi"/>
          <w:spacing w:val="-3"/>
          <w:sz w:val="20"/>
          <w:szCs w:val="20"/>
          <w:lang w:val="en-US"/>
        </w:rPr>
        <w:t xml:space="preserve"> </w:t>
      </w:r>
      <w:r w:rsidRPr="000870BF">
        <w:rPr>
          <w:rFonts w:eastAsia="Times New Roman" w:cstheme="minorHAnsi"/>
          <w:sz w:val="20"/>
          <w:szCs w:val="20"/>
          <w:lang w:val="en-US"/>
        </w:rPr>
        <w:t>понуђача).</w:t>
      </w:r>
    </w:p>
    <w:p w14:paraId="32A35C06"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Cyrl-RS"/>
        </w:rPr>
        <w:t xml:space="preserve">                                                                   </w:t>
      </w:r>
      <w:r w:rsidRPr="000870BF">
        <w:rPr>
          <w:rFonts w:cstheme="minorHAnsi"/>
          <w:i/>
          <w:sz w:val="20"/>
          <w:szCs w:val="20"/>
          <w:lang w:val="sr-Latn-RS"/>
        </w:rPr>
        <w:t>(Име, презиме и функција)</w:t>
      </w:r>
    </w:p>
    <w:p w14:paraId="1A4E2840" w14:textId="0A77330C" w:rsidR="006D4398" w:rsidRDefault="006D4398" w:rsidP="000268BA">
      <w:pPr>
        <w:shd w:val="clear" w:color="auto" w:fill="FFFFFF" w:themeFill="background1"/>
        <w:tabs>
          <w:tab w:val="left" w:pos="180"/>
        </w:tabs>
        <w:spacing w:after="0" w:line="240" w:lineRule="auto"/>
        <w:ind w:left="26"/>
        <w:jc w:val="both"/>
        <w:rPr>
          <w:rFonts w:eastAsia="Times New Roman" w:cs="Times New Roman"/>
          <w:sz w:val="20"/>
          <w:szCs w:val="20"/>
          <w:u w:val="single"/>
          <w:lang w:val="ru-RU"/>
        </w:rPr>
      </w:pPr>
    </w:p>
    <w:p w14:paraId="3D259370" w14:textId="70BF5E2D" w:rsidR="000870BF" w:rsidRPr="000870BF" w:rsidRDefault="000870BF" w:rsidP="000870BF">
      <w:pPr>
        <w:spacing w:after="120"/>
        <w:jc w:val="both"/>
        <w:rPr>
          <w:rFonts w:eastAsia="Times New Roman" w:cstheme="minorHAnsi"/>
          <w:sz w:val="20"/>
          <w:szCs w:val="20"/>
          <w:lang w:val="sr-Cyrl-RS"/>
        </w:rPr>
      </w:pPr>
      <w:r>
        <w:rPr>
          <w:rFonts w:eastAsia="Times New Roman" w:cstheme="minorHAnsi"/>
          <w:sz w:val="20"/>
          <w:szCs w:val="20"/>
          <w:lang w:val="en-US"/>
        </w:rPr>
        <w:t>4</w:t>
      </w:r>
      <w:r w:rsidRPr="000870BF">
        <w:rPr>
          <w:rFonts w:eastAsia="Times New Roman" w:cstheme="minorHAnsi"/>
          <w:sz w:val="20"/>
          <w:szCs w:val="20"/>
          <w:lang w:val="en-US"/>
        </w:rPr>
        <w:t>.</w:t>
      </w:r>
      <w:r w:rsidRPr="000870BF">
        <w:rPr>
          <w:rFonts w:eastAsia="Times New Roman" w:cstheme="minorHAnsi"/>
          <w:sz w:val="20"/>
          <w:szCs w:val="20"/>
          <w:lang w:val="sr-Cyrl-RS"/>
        </w:rPr>
        <w:t>__________________________________________________________________________________</w:t>
      </w:r>
      <w:r w:rsidRPr="000870BF">
        <w:rPr>
          <w:rFonts w:eastAsia="Times New Roman" w:cstheme="minorHAnsi"/>
          <w:sz w:val="20"/>
          <w:szCs w:val="20"/>
          <w:lang w:val="en-US"/>
        </w:rPr>
        <w:t>,</w:t>
      </w:r>
    </w:p>
    <w:p w14:paraId="6595FEA9"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Latn-RS"/>
        </w:rPr>
        <w:t>(Назив понуђача, поштански број и седиште, општина, улица и број, матични број, ПИБ)</w:t>
      </w:r>
    </w:p>
    <w:p w14:paraId="46578478" w14:textId="77777777" w:rsidR="000870BF" w:rsidRPr="000870BF" w:rsidRDefault="000870BF" w:rsidP="000870BF">
      <w:pPr>
        <w:spacing w:after="120"/>
        <w:jc w:val="both"/>
        <w:rPr>
          <w:rFonts w:eastAsia="Times New Roman" w:cstheme="minorHAnsi"/>
          <w:sz w:val="20"/>
          <w:szCs w:val="20"/>
          <w:lang w:val="en-US"/>
        </w:rPr>
      </w:pPr>
      <w:r w:rsidRPr="000870BF">
        <w:rPr>
          <w:rFonts w:eastAsia="Times New Roman" w:cstheme="minorHAnsi"/>
          <w:sz w:val="20"/>
          <w:szCs w:val="20"/>
          <w:lang w:val="en-US"/>
        </w:rPr>
        <w:t>као члан групе, кога заступа</w:t>
      </w:r>
      <w:r w:rsidRPr="000870BF">
        <w:rPr>
          <w:rFonts w:eastAsia="Times New Roman" w:cstheme="minorHAnsi"/>
          <w:sz w:val="20"/>
          <w:szCs w:val="20"/>
          <w:lang w:val="sr-Cyrl-RS"/>
        </w:rPr>
        <w:t xml:space="preserve"> ____________________</w:t>
      </w:r>
      <w:r w:rsidRPr="000870BF">
        <w:rPr>
          <w:rFonts w:eastAsia="Times New Roman" w:cstheme="minorHAnsi"/>
          <w:sz w:val="20"/>
          <w:szCs w:val="20"/>
          <w:lang w:val="en-US"/>
        </w:rPr>
        <w:t>____________________(члан групе</w:t>
      </w:r>
      <w:r w:rsidRPr="000870BF">
        <w:rPr>
          <w:rFonts w:eastAsia="Times New Roman" w:cstheme="minorHAnsi"/>
          <w:spacing w:val="-3"/>
          <w:sz w:val="20"/>
          <w:szCs w:val="20"/>
          <w:lang w:val="en-US"/>
        </w:rPr>
        <w:t xml:space="preserve"> </w:t>
      </w:r>
      <w:r w:rsidRPr="000870BF">
        <w:rPr>
          <w:rFonts w:eastAsia="Times New Roman" w:cstheme="minorHAnsi"/>
          <w:sz w:val="20"/>
          <w:szCs w:val="20"/>
          <w:lang w:val="en-US"/>
        </w:rPr>
        <w:t>понуђача).</w:t>
      </w:r>
    </w:p>
    <w:p w14:paraId="2681B8BA" w14:textId="77777777" w:rsidR="000870BF" w:rsidRPr="000870BF" w:rsidRDefault="000870BF" w:rsidP="000870BF">
      <w:pPr>
        <w:spacing w:after="120"/>
        <w:jc w:val="both"/>
        <w:rPr>
          <w:rFonts w:cstheme="minorHAnsi"/>
          <w:i/>
          <w:sz w:val="20"/>
          <w:szCs w:val="20"/>
          <w:lang w:val="sr-Latn-RS"/>
        </w:rPr>
      </w:pPr>
      <w:r w:rsidRPr="000870BF">
        <w:rPr>
          <w:rFonts w:cstheme="minorHAnsi"/>
          <w:i/>
          <w:sz w:val="20"/>
          <w:szCs w:val="20"/>
          <w:lang w:val="sr-Cyrl-RS"/>
        </w:rPr>
        <w:t xml:space="preserve">                                                                   </w:t>
      </w:r>
      <w:r w:rsidRPr="000870BF">
        <w:rPr>
          <w:rFonts w:cstheme="minorHAnsi"/>
          <w:i/>
          <w:sz w:val="20"/>
          <w:szCs w:val="20"/>
          <w:lang w:val="sr-Latn-RS"/>
        </w:rPr>
        <w:t>(Име, презиме и функција)</w:t>
      </w:r>
    </w:p>
    <w:p w14:paraId="19EDFD2C" w14:textId="14895E32" w:rsidR="008F471C" w:rsidRDefault="008F471C" w:rsidP="000268BA">
      <w:pPr>
        <w:shd w:val="clear" w:color="auto" w:fill="FFFFFF" w:themeFill="background1"/>
        <w:tabs>
          <w:tab w:val="left" w:pos="180"/>
        </w:tabs>
        <w:spacing w:after="0" w:line="240" w:lineRule="auto"/>
        <w:ind w:left="26"/>
        <w:jc w:val="both"/>
        <w:rPr>
          <w:rFonts w:eastAsia="Times New Roman" w:cs="Times New Roman"/>
          <w:sz w:val="20"/>
          <w:szCs w:val="20"/>
          <w:u w:val="single"/>
          <w:lang w:val="ru-RU"/>
        </w:rPr>
      </w:pPr>
    </w:p>
    <w:p w14:paraId="74EF6892" w14:textId="77777777" w:rsidR="008F471C" w:rsidRPr="00893B35" w:rsidRDefault="008F471C" w:rsidP="000268BA">
      <w:pPr>
        <w:shd w:val="clear" w:color="auto" w:fill="FFFFFF" w:themeFill="background1"/>
        <w:tabs>
          <w:tab w:val="left" w:pos="180"/>
        </w:tabs>
        <w:spacing w:after="0" w:line="240" w:lineRule="auto"/>
        <w:ind w:left="26"/>
        <w:jc w:val="both"/>
        <w:rPr>
          <w:rFonts w:eastAsia="Times New Roman" w:cs="Times New Roman"/>
          <w:sz w:val="20"/>
          <w:szCs w:val="20"/>
          <w:u w:val="single"/>
          <w:lang w:val="ru-RU"/>
        </w:rPr>
      </w:pPr>
    </w:p>
    <w:p w14:paraId="436AD1D4" w14:textId="67AC67DC" w:rsidR="006D4398" w:rsidRPr="00893B35" w:rsidRDefault="006D4398" w:rsidP="006D4398">
      <w:pPr>
        <w:spacing w:after="0" w:line="240" w:lineRule="auto"/>
        <w:ind w:right="-360"/>
        <w:rPr>
          <w:rFonts w:eastAsia="Times New Roman" w:cs="Times New Roman"/>
          <w:b/>
          <w:sz w:val="20"/>
          <w:szCs w:val="20"/>
          <w:lang w:val="ru-RU"/>
        </w:rPr>
      </w:pPr>
      <w:r w:rsidRPr="00893B35">
        <w:rPr>
          <w:rFonts w:eastAsia="Times New Roman" w:cs="Times New Roman"/>
          <w:b/>
          <w:sz w:val="20"/>
          <w:szCs w:val="20"/>
          <w:lang w:val="ru-RU"/>
        </w:rPr>
        <w:t>Подаци о наручиоцу:</w:t>
      </w:r>
      <w:r w:rsidRPr="00893B35">
        <w:rPr>
          <w:rFonts w:eastAsia="Times New Roman" w:cs="Times New Roman"/>
          <w:b/>
          <w:sz w:val="20"/>
          <w:szCs w:val="20"/>
          <w:lang w:val="ru-RU"/>
        </w:rPr>
        <w:tab/>
      </w:r>
      <w:r w:rsidRPr="00893B35">
        <w:rPr>
          <w:rFonts w:eastAsia="Times New Roman" w:cs="Times New Roman"/>
          <w:b/>
          <w:sz w:val="20"/>
          <w:szCs w:val="20"/>
          <w:lang w:val="ru-RU"/>
        </w:rPr>
        <w:tab/>
      </w:r>
      <w:r w:rsidRPr="00893B35">
        <w:rPr>
          <w:rFonts w:eastAsia="Times New Roman" w:cs="Times New Roman"/>
          <w:b/>
          <w:sz w:val="20"/>
          <w:szCs w:val="20"/>
          <w:lang w:val="ru-RU"/>
        </w:rPr>
        <w:tab/>
      </w:r>
      <w:r w:rsidRPr="00893B35">
        <w:rPr>
          <w:rFonts w:eastAsia="Times New Roman" w:cs="Times New Roman"/>
          <w:b/>
          <w:sz w:val="20"/>
          <w:szCs w:val="20"/>
          <w:lang w:val="sr-Latn-RS"/>
        </w:rPr>
        <w:tab/>
      </w:r>
      <w:r w:rsidRPr="00893B35">
        <w:rPr>
          <w:rFonts w:eastAsia="Times New Roman" w:cs="Times New Roman"/>
          <w:b/>
          <w:sz w:val="20"/>
          <w:szCs w:val="20"/>
          <w:lang w:val="sr-Latn-RS"/>
        </w:rPr>
        <w:tab/>
      </w:r>
      <w:r w:rsidRPr="00893B35">
        <w:rPr>
          <w:rFonts w:eastAsia="Times New Roman" w:cs="Times New Roman"/>
          <w:b/>
          <w:sz w:val="20"/>
          <w:szCs w:val="20"/>
          <w:lang w:val="sr-Latn-RS"/>
        </w:rPr>
        <w:tab/>
      </w:r>
      <w:r w:rsidR="00A047FB">
        <w:rPr>
          <w:rFonts w:eastAsia="Times New Roman" w:cs="Times New Roman"/>
          <w:b/>
          <w:sz w:val="20"/>
          <w:szCs w:val="20"/>
          <w:lang w:val="ru-RU"/>
        </w:rPr>
        <w:t>Подаци о извршиоцу</w:t>
      </w:r>
      <w:r w:rsidRPr="00893B35">
        <w:rPr>
          <w:rFonts w:eastAsia="Times New Roman" w:cs="Times New Roman"/>
          <w:b/>
          <w:sz w:val="20"/>
          <w:szCs w:val="20"/>
          <w:lang w:val="ru-RU"/>
        </w:rPr>
        <w:t xml:space="preserve">: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6D4398" w:rsidRPr="00893B35" w14:paraId="37E8EA37" w14:textId="77777777" w:rsidTr="000268BA">
        <w:trPr>
          <w:tblCellSpacing w:w="20" w:type="dxa"/>
        </w:trPr>
        <w:tc>
          <w:tcPr>
            <w:tcW w:w="1969" w:type="dxa"/>
            <w:shd w:val="clear" w:color="auto" w:fill="auto"/>
          </w:tcPr>
          <w:p w14:paraId="74007CCB"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ПИБ:</w:t>
            </w:r>
          </w:p>
        </w:tc>
        <w:tc>
          <w:tcPr>
            <w:tcW w:w="3224" w:type="dxa"/>
            <w:shd w:val="clear" w:color="auto" w:fill="auto"/>
          </w:tcPr>
          <w:p w14:paraId="51C05C39" w14:textId="77777777" w:rsidR="006D4398" w:rsidRPr="00893B35" w:rsidRDefault="006D4398" w:rsidP="00920BE5">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100715260</w:t>
            </w:r>
          </w:p>
        </w:tc>
        <w:tc>
          <w:tcPr>
            <w:tcW w:w="1850" w:type="dxa"/>
            <w:shd w:val="clear" w:color="auto" w:fill="FFFFFF" w:themeFill="background1"/>
          </w:tcPr>
          <w:p w14:paraId="5B9EE6E0" w14:textId="77777777" w:rsidR="006D4398" w:rsidRPr="00893B35" w:rsidRDefault="006D4398" w:rsidP="00920BE5">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ПИБ:</w:t>
            </w:r>
          </w:p>
        </w:tc>
        <w:tc>
          <w:tcPr>
            <w:tcW w:w="2563" w:type="dxa"/>
            <w:shd w:val="clear" w:color="auto" w:fill="FFFFFF" w:themeFill="background1"/>
          </w:tcPr>
          <w:p w14:paraId="7A0BF5FD" w14:textId="77777777" w:rsidR="006D4398" w:rsidRPr="00893B35" w:rsidRDefault="006D4398" w:rsidP="00920BE5">
            <w:pPr>
              <w:spacing w:after="0" w:line="240" w:lineRule="auto"/>
              <w:ind w:left="20" w:right="8"/>
              <w:rPr>
                <w:rFonts w:eastAsia="Times New Roman" w:cs="Times New Roman"/>
                <w:sz w:val="20"/>
                <w:szCs w:val="20"/>
                <w:lang w:val="sr-Cyrl-CS"/>
              </w:rPr>
            </w:pPr>
          </w:p>
        </w:tc>
      </w:tr>
      <w:tr w:rsidR="006D4398" w:rsidRPr="00893B35" w14:paraId="55BF7E97" w14:textId="77777777" w:rsidTr="000268BA">
        <w:trPr>
          <w:tblCellSpacing w:w="20" w:type="dxa"/>
        </w:trPr>
        <w:tc>
          <w:tcPr>
            <w:tcW w:w="1969" w:type="dxa"/>
            <w:shd w:val="clear" w:color="auto" w:fill="auto"/>
          </w:tcPr>
          <w:p w14:paraId="7D6E0AD5"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Матични број:</w:t>
            </w:r>
          </w:p>
        </w:tc>
        <w:tc>
          <w:tcPr>
            <w:tcW w:w="3224" w:type="dxa"/>
            <w:shd w:val="clear" w:color="auto" w:fill="auto"/>
          </w:tcPr>
          <w:p w14:paraId="01A278D5" w14:textId="77777777" w:rsidR="006D4398" w:rsidRPr="00893B35" w:rsidRDefault="006D4398" w:rsidP="00920BE5">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08752885</w:t>
            </w:r>
          </w:p>
        </w:tc>
        <w:tc>
          <w:tcPr>
            <w:tcW w:w="1850" w:type="dxa"/>
            <w:shd w:val="clear" w:color="auto" w:fill="FFFFFF" w:themeFill="background1"/>
          </w:tcPr>
          <w:p w14:paraId="510222C6" w14:textId="77777777" w:rsidR="006D4398" w:rsidRPr="00893B35" w:rsidRDefault="006D4398" w:rsidP="00920BE5">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Матични број:</w:t>
            </w:r>
          </w:p>
        </w:tc>
        <w:tc>
          <w:tcPr>
            <w:tcW w:w="2563" w:type="dxa"/>
            <w:shd w:val="clear" w:color="auto" w:fill="FFFFFF" w:themeFill="background1"/>
          </w:tcPr>
          <w:p w14:paraId="59FCE3E4" w14:textId="77777777" w:rsidR="006D4398" w:rsidRPr="00893B35" w:rsidRDefault="006D4398" w:rsidP="00920BE5">
            <w:pPr>
              <w:spacing w:after="0" w:line="240" w:lineRule="auto"/>
              <w:ind w:left="20" w:right="8"/>
              <w:rPr>
                <w:rFonts w:eastAsia="Times New Roman" w:cs="Times New Roman"/>
                <w:sz w:val="20"/>
                <w:szCs w:val="20"/>
                <w:lang w:val="sr-Cyrl-CS"/>
              </w:rPr>
            </w:pPr>
          </w:p>
        </w:tc>
      </w:tr>
      <w:tr w:rsidR="006D4398" w:rsidRPr="00893B35" w14:paraId="24FED6A4" w14:textId="77777777" w:rsidTr="000268BA">
        <w:trPr>
          <w:tblCellSpacing w:w="20" w:type="dxa"/>
        </w:trPr>
        <w:tc>
          <w:tcPr>
            <w:tcW w:w="1969" w:type="dxa"/>
            <w:shd w:val="clear" w:color="auto" w:fill="auto"/>
          </w:tcPr>
          <w:p w14:paraId="2E683BC0"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Број рачуна:</w:t>
            </w:r>
          </w:p>
        </w:tc>
        <w:tc>
          <w:tcPr>
            <w:tcW w:w="3224" w:type="dxa"/>
            <w:shd w:val="clear" w:color="auto" w:fill="auto"/>
          </w:tcPr>
          <w:p w14:paraId="6FC906DE" w14:textId="77777777" w:rsidR="006D4398" w:rsidRPr="00893B35" w:rsidRDefault="006D4398" w:rsidP="00920BE5">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840-30640-67</w:t>
            </w:r>
          </w:p>
          <w:p w14:paraId="0E1975DA" w14:textId="77777777" w:rsidR="006D4398" w:rsidRDefault="006D4398" w:rsidP="00920BE5">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Управа за трезор</w:t>
            </w:r>
            <w:r>
              <w:rPr>
                <w:rFonts w:eastAsia="Times New Roman" w:cs="Times New Roman"/>
                <w:sz w:val="20"/>
                <w:szCs w:val="20"/>
                <w:lang w:val="sr-Cyrl-CS"/>
              </w:rPr>
              <w:t xml:space="preserve"> (динарски рачун)</w:t>
            </w:r>
          </w:p>
          <w:p w14:paraId="01CAE1C6" w14:textId="46FA9B57" w:rsidR="006D4398" w:rsidRPr="00893B35" w:rsidRDefault="006D4398" w:rsidP="008418E4">
            <w:pPr>
              <w:spacing w:after="0" w:line="240" w:lineRule="auto"/>
              <w:ind w:left="31" w:right="14"/>
              <w:rPr>
                <w:rFonts w:eastAsia="Times New Roman" w:cs="Times New Roman"/>
                <w:sz w:val="20"/>
                <w:szCs w:val="20"/>
                <w:lang w:val="sr-Cyrl-CS"/>
              </w:rPr>
            </w:pPr>
            <w:r>
              <w:rPr>
                <w:rFonts w:eastAsia="Times New Roman" w:cs="Times New Roman"/>
                <w:sz w:val="20"/>
                <w:szCs w:val="20"/>
                <w:lang w:val="sr-Cyrl-CS"/>
              </w:rPr>
              <w:t>Девизни рачун ће бити отворен за потребе предметне јавне набавке уколико се укаже потреба</w:t>
            </w:r>
          </w:p>
        </w:tc>
        <w:tc>
          <w:tcPr>
            <w:tcW w:w="1850" w:type="dxa"/>
            <w:shd w:val="clear" w:color="auto" w:fill="FFFFFF" w:themeFill="background1"/>
          </w:tcPr>
          <w:p w14:paraId="5F441789" w14:textId="77777777" w:rsidR="006D4398" w:rsidRPr="00893B35" w:rsidRDefault="006D4398" w:rsidP="00920BE5">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Број рачуна:</w:t>
            </w:r>
          </w:p>
        </w:tc>
        <w:tc>
          <w:tcPr>
            <w:tcW w:w="2563" w:type="dxa"/>
            <w:shd w:val="clear" w:color="auto" w:fill="FFFFFF" w:themeFill="background1"/>
          </w:tcPr>
          <w:p w14:paraId="5247BBDC" w14:textId="77777777" w:rsidR="006D4398" w:rsidRPr="00893B35" w:rsidRDefault="006D4398" w:rsidP="00920BE5">
            <w:pPr>
              <w:spacing w:after="0" w:line="240" w:lineRule="auto"/>
              <w:ind w:left="20" w:right="8"/>
              <w:rPr>
                <w:rFonts w:eastAsia="Times New Roman" w:cs="Times New Roman"/>
                <w:sz w:val="20"/>
                <w:szCs w:val="20"/>
                <w:lang w:val="sr-Cyrl-CS"/>
              </w:rPr>
            </w:pPr>
          </w:p>
        </w:tc>
      </w:tr>
      <w:tr w:rsidR="006D4398" w:rsidRPr="00893B35" w14:paraId="4EF1EE36" w14:textId="77777777" w:rsidTr="000268BA">
        <w:trPr>
          <w:tblCellSpacing w:w="20" w:type="dxa"/>
        </w:trPr>
        <w:tc>
          <w:tcPr>
            <w:tcW w:w="1969" w:type="dxa"/>
            <w:shd w:val="clear" w:color="auto" w:fill="auto"/>
          </w:tcPr>
          <w:p w14:paraId="5F7D24BF"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Телефон:</w:t>
            </w:r>
          </w:p>
        </w:tc>
        <w:tc>
          <w:tcPr>
            <w:tcW w:w="3224" w:type="dxa"/>
            <w:shd w:val="clear" w:color="auto" w:fill="auto"/>
          </w:tcPr>
          <w:p w14:paraId="5EF7A50D" w14:textId="77777777" w:rsidR="006D4398" w:rsidRPr="00893B35" w:rsidRDefault="006D4398" w:rsidP="00920BE5">
            <w:pPr>
              <w:spacing w:after="0" w:line="240" w:lineRule="auto"/>
              <w:ind w:left="31" w:right="14"/>
              <w:rPr>
                <w:rFonts w:eastAsia="Times New Roman" w:cs="Times New Roman"/>
                <w:sz w:val="20"/>
                <w:szCs w:val="20"/>
                <w:lang w:val="sr-Cyrl-RS"/>
              </w:rPr>
            </w:pPr>
            <w:r w:rsidRPr="00893B35">
              <w:rPr>
                <w:rFonts w:eastAsia="Times New Roman" w:cs="Times New Roman"/>
                <w:sz w:val="20"/>
                <w:szCs w:val="20"/>
                <w:lang w:val="sr-Cyrl-CS"/>
              </w:rPr>
              <w:t>021/487-4719</w:t>
            </w:r>
          </w:p>
        </w:tc>
        <w:tc>
          <w:tcPr>
            <w:tcW w:w="1850" w:type="dxa"/>
            <w:shd w:val="clear" w:color="auto" w:fill="FFFFFF" w:themeFill="background1"/>
          </w:tcPr>
          <w:p w14:paraId="5D83D29D" w14:textId="77777777" w:rsidR="006D4398" w:rsidRPr="00893B35" w:rsidRDefault="006D4398" w:rsidP="00920BE5">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Телефон:</w:t>
            </w:r>
          </w:p>
        </w:tc>
        <w:tc>
          <w:tcPr>
            <w:tcW w:w="2563" w:type="dxa"/>
            <w:shd w:val="clear" w:color="auto" w:fill="FFFFFF" w:themeFill="background1"/>
          </w:tcPr>
          <w:p w14:paraId="2533CAA5" w14:textId="77777777" w:rsidR="006D4398" w:rsidRPr="00893B35" w:rsidRDefault="006D4398" w:rsidP="00920BE5">
            <w:pPr>
              <w:spacing w:after="0" w:line="240" w:lineRule="auto"/>
              <w:ind w:left="20" w:right="8"/>
              <w:rPr>
                <w:rFonts w:eastAsia="Times New Roman" w:cs="Times New Roman"/>
                <w:sz w:val="20"/>
                <w:szCs w:val="20"/>
                <w:lang w:val="sr-Cyrl-CS"/>
              </w:rPr>
            </w:pPr>
          </w:p>
        </w:tc>
      </w:tr>
      <w:tr w:rsidR="006D4398" w:rsidRPr="00893B35" w14:paraId="6972F99C" w14:textId="77777777" w:rsidTr="000268BA">
        <w:trPr>
          <w:tblCellSpacing w:w="20" w:type="dxa"/>
        </w:trPr>
        <w:tc>
          <w:tcPr>
            <w:tcW w:w="1969" w:type="dxa"/>
            <w:shd w:val="clear" w:color="auto" w:fill="auto"/>
          </w:tcPr>
          <w:p w14:paraId="324C7864"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Факс:</w:t>
            </w:r>
          </w:p>
        </w:tc>
        <w:tc>
          <w:tcPr>
            <w:tcW w:w="3224" w:type="dxa"/>
            <w:shd w:val="clear" w:color="auto" w:fill="auto"/>
          </w:tcPr>
          <w:p w14:paraId="3AB367F3" w14:textId="77777777" w:rsidR="006D4398" w:rsidRPr="00893B35" w:rsidRDefault="006D4398" w:rsidP="00920BE5">
            <w:pPr>
              <w:spacing w:after="0" w:line="240" w:lineRule="auto"/>
              <w:ind w:left="31" w:right="14"/>
              <w:rPr>
                <w:rFonts w:eastAsia="Times New Roman" w:cs="Times New Roman"/>
                <w:sz w:val="20"/>
                <w:szCs w:val="20"/>
                <w:lang w:val="sr-Cyrl-CS"/>
              </w:rPr>
            </w:pPr>
            <w:r w:rsidRPr="00893B35">
              <w:rPr>
                <w:rFonts w:eastAsia="Times New Roman" w:cs="Times New Roman"/>
                <w:sz w:val="20"/>
                <w:szCs w:val="20"/>
                <w:lang w:val="sr-Cyrl-CS"/>
              </w:rPr>
              <w:t>021/456-238</w:t>
            </w:r>
          </w:p>
        </w:tc>
        <w:tc>
          <w:tcPr>
            <w:tcW w:w="1850" w:type="dxa"/>
            <w:shd w:val="clear" w:color="auto" w:fill="FFFFFF" w:themeFill="background1"/>
          </w:tcPr>
          <w:p w14:paraId="0FA7A408" w14:textId="77777777" w:rsidR="006D4398" w:rsidRPr="00893B35" w:rsidRDefault="006D4398" w:rsidP="00920BE5">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Факс:</w:t>
            </w:r>
          </w:p>
        </w:tc>
        <w:tc>
          <w:tcPr>
            <w:tcW w:w="2563" w:type="dxa"/>
            <w:shd w:val="clear" w:color="auto" w:fill="FFFFFF" w:themeFill="background1"/>
          </w:tcPr>
          <w:p w14:paraId="2D4C76B6" w14:textId="77777777" w:rsidR="006D4398" w:rsidRPr="00893B35" w:rsidRDefault="006D4398" w:rsidP="00920BE5">
            <w:pPr>
              <w:spacing w:after="0" w:line="240" w:lineRule="auto"/>
              <w:ind w:left="20" w:right="8"/>
              <w:rPr>
                <w:rFonts w:eastAsia="Times New Roman" w:cs="Times New Roman"/>
                <w:sz w:val="20"/>
                <w:szCs w:val="20"/>
                <w:lang w:val="sr-Cyrl-CS"/>
              </w:rPr>
            </w:pPr>
          </w:p>
        </w:tc>
      </w:tr>
      <w:tr w:rsidR="006D4398" w:rsidRPr="00893B35" w14:paraId="47F23E23" w14:textId="77777777" w:rsidTr="000268BA">
        <w:trPr>
          <w:tblCellSpacing w:w="20" w:type="dxa"/>
        </w:trPr>
        <w:tc>
          <w:tcPr>
            <w:tcW w:w="1969" w:type="dxa"/>
            <w:shd w:val="clear" w:color="auto" w:fill="auto"/>
          </w:tcPr>
          <w:p w14:paraId="7ADEB92C"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E-mail:</w:t>
            </w:r>
          </w:p>
        </w:tc>
        <w:tc>
          <w:tcPr>
            <w:tcW w:w="3224" w:type="dxa"/>
            <w:shd w:val="clear" w:color="auto" w:fill="auto"/>
          </w:tcPr>
          <w:p w14:paraId="4D72D594" w14:textId="77777777" w:rsidR="006D4398" w:rsidRPr="00893B35" w:rsidRDefault="00073C48" w:rsidP="00920BE5">
            <w:pPr>
              <w:spacing w:after="0" w:line="240" w:lineRule="auto"/>
              <w:ind w:left="31" w:right="14"/>
              <w:rPr>
                <w:rFonts w:eastAsia="Times New Roman" w:cs="Times New Roman"/>
                <w:sz w:val="20"/>
                <w:szCs w:val="20"/>
                <w:lang w:val="sr-Cyrl-CS"/>
              </w:rPr>
            </w:pPr>
            <w:hyperlink r:id="rId24" w:history="1">
              <w:r w:rsidR="006D4398" w:rsidRPr="00893B35">
                <w:rPr>
                  <w:rFonts w:eastAsia="Times New Roman" w:cs="Times New Roman"/>
                  <w:sz w:val="20"/>
                  <w:szCs w:val="20"/>
                  <w:u w:val="single"/>
                  <w:lang w:val="sr-Latn-RS"/>
                </w:rPr>
                <w:t>ekourb</w:t>
              </w:r>
              <w:r w:rsidR="006D4398" w:rsidRPr="00893B35">
                <w:rPr>
                  <w:rFonts w:eastAsia="Times New Roman" w:cs="Times New Roman"/>
                  <w:sz w:val="20"/>
                  <w:szCs w:val="20"/>
                  <w:u w:val="single"/>
                  <w:lang w:val="sr-Cyrl-CS"/>
                </w:rPr>
                <w:t>@vojvodina.gov.rs</w:t>
              </w:r>
            </w:hyperlink>
          </w:p>
        </w:tc>
        <w:tc>
          <w:tcPr>
            <w:tcW w:w="1850" w:type="dxa"/>
            <w:shd w:val="clear" w:color="auto" w:fill="FFFFFF" w:themeFill="background1"/>
          </w:tcPr>
          <w:p w14:paraId="49786DB3" w14:textId="77777777" w:rsidR="006D4398" w:rsidRPr="00893B35" w:rsidRDefault="006D4398" w:rsidP="00920BE5">
            <w:pPr>
              <w:spacing w:after="0" w:line="240" w:lineRule="auto"/>
              <w:ind w:left="82"/>
              <w:rPr>
                <w:rFonts w:eastAsia="Times New Roman" w:cs="Times New Roman"/>
                <w:sz w:val="20"/>
                <w:szCs w:val="20"/>
                <w:lang w:val="sr-Cyrl-CS"/>
              </w:rPr>
            </w:pPr>
            <w:r w:rsidRPr="00893B35">
              <w:rPr>
                <w:rFonts w:eastAsia="Times New Roman" w:cs="Times New Roman"/>
                <w:sz w:val="20"/>
                <w:szCs w:val="20"/>
                <w:lang w:val="sr-Cyrl-CS"/>
              </w:rPr>
              <w:t>E-mail:</w:t>
            </w:r>
          </w:p>
        </w:tc>
        <w:tc>
          <w:tcPr>
            <w:tcW w:w="2563" w:type="dxa"/>
            <w:shd w:val="clear" w:color="auto" w:fill="FFFFFF" w:themeFill="background1"/>
          </w:tcPr>
          <w:p w14:paraId="2C154B30" w14:textId="77777777" w:rsidR="006D4398" w:rsidRPr="00893B35" w:rsidRDefault="006D4398" w:rsidP="00920BE5">
            <w:pPr>
              <w:spacing w:after="0" w:line="240" w:lineRule="auto"/>
              <w:ind w:left="20" w:right="8"/>
              <w:rPr>
                <w:rFonts w:eastAsia="Times New Roman" w:cs="Times New Roman"/>
                <w:sz w:val="20"/>
                <w:szCs w:val="20"/>
                <w:lang w:val="sr-Cyrl-CS"/>
              </w:rPr>
            </w:pPr>
          </w:p>
        </w:tc>
      </w:tr>
      <w:tr w:rsidR="006D4398" w:rsidRPr="00893B35" w14:paraId="19C285F8" w14:textId="77777777" w:rsidTr="000268BA">
        <w:trPr>
          <w:tblCellSpacing w:w="20" w:type="dxa"/>
        </w:trPr>
        <w:tc>
          <w:tcPr>
            <w:tcW w:w="1969" w:type="dxa"/>
            <w:shd w:val="clear" w:color="auto" w:fill="auto"/>
          </w:tcPr>
          <w:p w14:paraId="3346AC6B" w14:textId="77777777" w:rsidR="006D4398" w:rsidRPr="00893B35" w:rsidRDefault="006D4398" w:rsidP="00920BE5">
            <w:pPr>
              <w:spacing w:after="0" w:line="240" w:lineRule="auto"/>
              <w:ind w:left="73" w:right="28"/>
              <w:rPr>
                <w:rFonts w:eastAsia="Times New Roman" w:cs="Times New Roman"/>
                <w:sz w:val="20"/>
                <w:szCs w:val="20"/>
                <w:lang w:val="sr-Cyrl-CS"/>
              </w:rPr>
            </w:pPr>
            <w:r w:rsidRPr="00893B35">
              <w:rPr>
                <w:rFonts w:eastAsia="Times New Roman" w:cs="Times New Roman"/>
                <w:sz w:val="20"/>
                <w:szCs w:val="20"/>
                <w:lang w:val="sr-Cyrl-CS"/>
              </w:rPr>
              <w:t>Интернет страница наручиоца:</w:t>
            </w:r>
          </w:p>
        </w:tc>
        <w:tc>
          <w:tcPr>
            <w:tcW w:w="3224" w:type="dxa"/>
            <w:shd w:val="clear" w:color="auto" w:fill="auto"/>
          </w:tcPr>
          <w:p w14:paraId="39514755" w14:textId="77777777" w:rsidR="006D4398" w:rsidRPr="00893B35" w:rsidRDefault="00073C48" w:rsidP="00920BE5">
            <w:pPr>
              <w:spacing w:after="0" w:line="240" w:lineRule="auto"/>
              <w:ind w:left="31" w:right="14"/>
              <w:rPr>
                <w:rFonts w:eastAsia="Times New Roman" w:cs="Times New Roman"/>
                <w:sz w:val="20"/>
                <w:szCs w:val="20"/>
                <w:lang w:val="sr-Cyrl-CS"/>
              </w:rPr>
            </w:pPr>
            <w:hyperlink r:id="rId25" w:history="1">
              <w:r w:rsidR="006D4398" w:rsidRPr="00893B35">
                <w:rPr>
                  <w:rFonts w:eastAsia="Times New Roman" w:cs="Times New Roman"/>
                  <w:color w:val="0000FF"/>
                  <w:sz w:val="20"/>
                  <w:szCs w:val="20"/>
                  <w:u w:val="single"/>
                  <w:lang w:val="sr-Cyrl-CS"/>
                </w:rPr>
                <w:t>www.</w:t>
              </w:r>
              <w:r w:rsidR="006D4398" w:rsidRPr="00893B35">
                <w:rPr>
                  <w:rFonts w:eastAsia="Times New Roman" w:cs="Times New Roman"/>
                  <w:color w:val="0000FF"/>
                  <w:sz w:val="20"/>
                  <w:szCs w:val="20"/>
                  <w:u w:val="single"/>
                  <w:lang w:val="sr-Latn-RS"/>
                </w:rPr>
                <w:t>ekourb</w:t>
              </w:r>
              <w:r w:rsidR="006D4398" w:rsidRPr="00893B35">
                <w:rPr>
                  <w:rFonts w:eastAsia="Times New Roman" w:cs="Times New Roman"/>
                  <w:color w:val="0000FF"/>
                  <w:sz w:val="20"/>
                  <w:szCs w:val="20"/>
                  <w:u w:val="single"/>
                  <w:lang w:val="sr-Cyrl-CS"/>
                </w:rPr>
                <w:t>.vojvodina.gov.rs</w:t>
              </w:r>
            </w:hyperlink>
            <w:r w:rsidR="006D4398" w:rsidRPr="00893B35">
              <w:rPr>
                <w:rFonts w:eastAsia="Times New Roman" w:cs="Times New Roman"/>
                <w:sz w:val="20"/>
                <w:szCs w:val="20"/>
                <w:lang w:val="sr-Cyrl-CS"/>
              </w:rPr>
              <w:t xml:space="preserve"> </w:t>
            </w:r>
          </w:p>
        </w:tc>
        <w:tc>
          <w:tcPr>
            <w:tcW w:w="1850" w:type="dxa"/>
            <w:shd w:val="clear" w:color="auto" w:fill="FFFFFF" w:themeFill="background1"/>
          </w:tcPr>
          <w:p w14:paraId="7E2A6623" w14:textId="77777777" w:rsidR="006D4398" w:rsidRPr="00893B35" w:rsidRDefault="006D4398" w:rsidP="00920BE5">
            <w:pPr>
              <w:spacing w:after="0" w:line="240" w:lineRule="auto"/>
              <w:ind w:left="82"/>
              <w:rPr>
                <w:rFonts w:eastAsia="Times New Roman" w:cs="Times New Roman"/>
                <w:sz w:val="20"/>
                <w:szCs w:val="20"/>
                <w:lang w:val="sr-Cyrl-CS"/>
              </w:rPr>
            </w:pPr>
          </w:p>
        </w:tc>
        <w:tc>
          <w:tcPr>
            <w:tcW w:w="2563" w:type="dxa"/>
            <w:shd w:val="clear" w:color="auto" w:fill="FFFFFF" w:themeFill="background1"/>
          </w:tcPr>
          <w:p w14:paraId="3B9D39E3" w14:textId="77777777" w:rsidR="006D4398" w:rsidRPr="00893B35" w:rsidRDefault="006D4398" w:rsidP="00920BE5">
            <w:pPr>
              <w:spacing w:after="0" w:line="240" w:lineRule="auto"/>
              <w:ind w:left="20" w:right="8"/>
              <w:rPr>
                <w:rFonts w:eastAsia="Times New Roman" w:cs="Times New Roman"/>
                <w:sz w:val="20"/>
                <w:szCs w:val="20"/>
                <w:lang w:val="sr-Cyrl-CS"/>
              </w:rPr>
            </w:pPr>
          </w:p>
        </w:tc>
      </w:tr>
    </w:tbl>
    <w:p w14:paraId="569A4007" w14:textId="77777777" w:rsidR="006D4398" w:rsidRPr="00893B35" w:rsidRDefault="006D4398" w:rsidP="006D4398">
      <w:pPr>
        <w:spacing w:after="0" w:line="240" w:lineRule="auto"/>
        <w:ind w:right="-631"/>
        <w:rPr>
          <w:rFonts w:eastAsia="Times New Roman" w:cs="Times New Roman"/>
          <w:b/>
          <w:sz w:val="20"/>
          <w:szCs w:val="20"/>
          <w:lang w:val="sr-Latn-RS"/>
        </w:rPr>
      </w:pPr>
    </w:p>
    <w:p w14:paraId="76972A93" w14:textId="77777777" w:rsidR="006D4398" w:rsidRPr="00893B35" w:rsidRDefault="006D4398" w:rsidP="006D4398">
      <w:pPr>
        <w:spacing w:after="0" w:line="240" w:lineRule="auto"/>
        <w:ind w:right="-631"/>
        <w:rPr>
          <w:rFonts w:eastAsia="Times New Roman" w:cs="Times New Roman"/>
          <w:b/>
          <w:sz w:val="20"/>
          <w:szCs w:val="20"/>
          <w:lang w:val="sr-Cyrl-CS"/>
        </w:rPr>
      </w:pPr>
      <w:r w:rsidRPr="00893B35">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2"/>
        <w:gridCol w:w="4770"/>
      </w:tblGrid>
      <w:tr w:rsidR="006D4398" w:rsidRPr="00893B35" w14:paraId="309AD69D" w14:textId="77777777" w:rsidTr="00920BE5">
        <w:trPr>
          <w:tblCellSpacing w:w="20" w:type="dxa"/>
        </w:trPr>
        <w:tc>
          <w:tcPr>
            <w:tcW w:w="5067" w:type="dxa"/>
            <w:shd w:val="clear" w:color="auto" w:fill="auto"/>
          </w:tcPr>
          <w:p w14:paraId="20494809" w14:textId="77777777" w:rsidR="006D4398" w:rsidRPr="00893B35" w:rsidRDefault="006D4398" w:rsidP="00920BE5">
            <w:pPr>
              <w:spacing w:after="0" w:line="240" w:lineRule="auto"/>
              <w:ind w:left="63" w:right="57"/>
              <w:rPr>
                <w:rFonts w:eastAsia="Times New Roman" w:cs="Times New Roman"/>
                <w:sz w:val="20"/>
                <w:szCs w:val="20"/>
                <w:lang w:val="sr-Cyrl-CS"/>
              </w:rPr>
            </w:pPr>
            <w:r w:rsidRPr="00893B35">
              <w:rPr>
                <w:rFonts w:eastAsia="Times New Roman" w:cs="Times New Roman"/>
                <w:sz w:val="20"/>
                <w:szCs w:val="20"/>
                <w:lang w:val="sr-Cyrl-CS"/>
              </w:rPr>
              <w:t>Број ЈН:</w:t>
            </w:r>
          </w:p>
        </w:tc>
        <w:tc>
          <w:tcPr>
            <w:tcW w:w="4765" w:type="dxa"/>
            <w:shd w:val="clear" w:color="auto" w:fill="auto"/>
          </w:tcPr>
          <w:p w14:paraId="365D33D9" w14:textId="313A8FA1" w:rsidR="006D4398" w:rsidRPr="009E2D81" w:rsidRDefault="000556FB" w:rsidP="00920BE5">
            <w:pPr>
              <w:spacing w:after="0" w:line="240" w:lineRule="auto"/>
              <w:ind w:right="91"/>
              <w:rPr>
                <w:rFonts w:eastAsia="Times New Roman" w:cs="Times New Roman"/>
                <w:sz w:val="20"/>
                <w:szCs w:val="20"/>
                <w:highlight w:val="yellow"/>
                <w:lang w:val="sr-Latn-RS"/>
              </w:rPr>
            </w:pPr>
            <w:r>
              <w:rPr>
                <w:rFonts w:eastAsia="Times New Roman" w:cs="Times New Roman"/>
                <w:sz w:val="20"/>
                <w:szCs w:val="20"/>
                <w:lang w:val="sr-Cyrl-CS"/>
              </w:rPr>
              <w:t>ЈН ОП 19</w:t>
            </w:r>
            <w:r w:rsidR="006D4398" w:rsidRPr="00726DA5">
              <w:rPr>
                <w:rFonts w:eastAsia="Times New Roman" w:cs="Times New Roman"/>
                <w:sz w:val="20"/>
                <w:szCs w:val="20"/>
                <w:lang w:val="sr-Cyrl-CS"/>
              </w:rPr>
              <w:t>/201</w:t>
            </w:r>
            <w:r w:rsidR="000268BA">
              <w:rPr>
                <w:rFonts w:eastAsia="Times New Roman" w:cs="Times New Roman"/>
                <w:sz w:val="20"/>
                <w:szCs w:val="20"/>
                <w:lang w:val="sr-Latn-RS"/>
              </w:rPr>
              <w:t>9</w:t>
            </w:r>
          </w:p>
        </w:tc>
      </w:tr>
      <w:tr w:rsidR="006D4398" w:rsidRPr="00893B35" w14:paraId="127B1F35" w14:textId="77777777" w:rsidTr="00920BE5">
        <w:trPr>
          <w:tblCellSpacing w:w="20" w:type="dxa"/>
        </w:trPr>
        <w:tc>
          <w:tcPr>
            <w:tcW w:w="5067" w:type="dxa"/>
            <w:shd w:val="clear" w:color="auto" w:fill="auto"/>
          </w:tcPr>
          <w:p w14:paraId="3F280327" w14:textId="77777777" w:rsidR="006D4398" w:rsidRPr="00893B35" w:rsidRDefault="006D4398" w:rsidP="00920BE5">
            <w:pPr>
              <w:spacing w:after="0" w:line="240" w:lineRule="auto"/>
              <w:ind w:left="63" w:right="57"/>
              <w:jc w:val="both"/>
              <w:rPr>
                <w:rFonts w:eastAsia="Times New Roman" w:cs="Times New Roman"/>
                <w:sz w:val="20"/>
                <w:szCs w:val="20"/>
                <w:lang w:val="ru-RU"/>
              </w:rPr>
            </w:pPr>
            <w:r w:rsidRPr="00893B35">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14:paraId="7D0DB8E5" w14:textId="6C616B6A" w:rsidR="006D4398" w:rsidRPr="002D58C6" w:rsidRDefault="006D4398" w:rsidP="00032CF6">
            <w:pPr>
              <w:autoSpaceDE w:val="0"/>
              <w:autoSpaceDN w:val="0"/>
              <w:adjustRightInd w:val="0"/>
              <w:spacing w:after="0" w:line="240" w:lineRule="auto"/>
              <w:jc w:val="both"/>
              <w:rPr>
                <w:rFonts w:eastAsia="Times New Roman" w:cs="Times New Roman"/>
                <w:color w:val="FF0000"/>
                <w:sz w:val="20"/>
                <w:szCs w:val="20"/>
                <w:highlight w:val="yellow"/>
                <w:lang w:val="sr-Cyrl-RS"/>
              </w:rPr>
            </w:pPr>
            <w:r w:rsidRPr="00B44121">
              <w:rPr>
                <w:rFonts w:eastAsia="Times New Roman" w:cs="Times New Roman"/>
                <w:sz w:val="20"/>
                <w:szCs w:val="20"/>
                <w:lang w:val="sr-Cyrl-CS"/>
              </w:rPr>
              <w:t xml:space="preserve"> </w:t>
            </w:r>
            <w:r w:rsidR="000556FB" w:rsidRPr="00EA6B99">
              <w:rPr>
                <w:rFonts w:eastAsia="Times New Roman" w:cs="Times New Roman"/>
                <w:sz w:val="20"/>
                <w:szCs w:val="20"/>
                <w:lang w:val="sr-Cyrl-CS"/>
              </w:rPr>
              <w:t>17.06</w:t>
            </w:r>
            <w:r w:rsidR="00032CF6" w:rsidRPr="00EA6B99">
              <w:rPr>
                <w:rFonts w:eastAsia="Times New Roman" w:cs="Times New Roman"/>
                <w:sz w:val="20"/>
                <w:szCs w:val="20"/>
                <w:lang w:val="sr-Cyrl-CS"/>
              </w:rPr>
              <w:t>.2019.</w:t>
            </w:r>
            <w:r w:rsidRPr="00EA6B99">
              <w:rPr>
                <w:rFonts w:eastAsia="Times New Roman" w:cs="Times New Roman"/>
                <w:sz w:val="20"/>
                <w:szCs w:val="20"/>
                <w:lang w:val="sr-Cyrl-RS"/>
              </w:rPr>
              <w:t>године</w:t>
            </w:r>
          </w:p>
        </w:tc>
      </w:tr>
      <w:tr w:rsidR="006D4398" w:rsidRPr="00893B35" w14:paraId="72E6C0E2" w14:textId="77777777" w:rsidTr="00920BE5">
        <w:trPr>
          <w:tblCellSpacing w:w="20" w:type="dxa"/>
        </w:trPr>
        <w:tc>
          <w:tcPr>
            <w:tcW w:w="5067" w:type="dxa"/>
            <w:shd w:val="clear" w:color="auto" w:fill="auto"/>
          </w:tcPr>
          <w:p w14:paraId="1868EB07" w14:textId="77777777" w:rsidR="006D4398" w:rsidRPr="00893B35" w:rsidRDefault="006D4398" w:rsidP="00920BE5">
            <w:pPr>
              <w:spacing w:after="0" w:line="240" w:lineRule="auto"/>
              <w:ind w:left="63" w:right="57"/>
              <w:rPr>
                <w:rFonts w:eastAsia="Times New Roman" w:cs="Times New Roman"/>
                <w:sz w:val="20"/>
                <w:szCs w:val="20"/>
                <w:lang w:val="ru-RU"/>
              </w:rPr>
            </w:pPr>
            <w:r w:rsidRPr="00893B35">
              <w:rPr>
                <w:rFonts w:eastAsia="Times New Roman" w:cs="Times New Roman"/>
                <w:sz w:val="20"/>
                <w:szCs w:val="20"/>
                <w:lang w:val="ru-RU"/>
              </w:rPr>
              <w:t>Број и датум одлуке о додели уговора:</w:t>
            </w:r>
          </w:p>
        </w:tc>
        <w:tc>
          <w:tcPr>
            <w:tcW w:w="4765" w:type="dxa"/>
            <w:shd w:val="clear" w:color="auto" w:fill="auto"/>
          </w:tcPr>
          <w:p w14:paraId="0C0D3CEB" w14:textId="77777777" w:rsidR="006D4398" w:rsidRPr="00893B35" w:rsidRDefault="006D4398" w:rsidP="00920BE5">
            <w:pPr>
              <w:spacing w:after="0" w:line="240" w:lineRule="auto"/>
              <w:ind w:left="69" w:right="91"/>
              <w:rPr>
                <w:rFonts w:eastAsia="Times New Roman" w:cs="Times New Roman"/>
                <w:sz w:val="20"/>
                <w:szCs w:val="20"/>
                <w:lang w:val="ru-RU"/>
              </w:rPr>
            </w:pPr>
          </w:p>
        </w:tc>
      </w:tr>
      <w:tr w:rsidR="006D4398" w:rsidRPr="00893B35" w14:paraId="6E555102" w14:textId="77777777" w:rsidTr="00920BE5">
        <w:trPr>
          <w:tblCellSpacing w:w="20" w:type="dxa"/>
        </w:trPr>
        <w:tc>
          <w:tcPr>
            <w:tcW w:w="5067" w:type="dxa"/>
            <w:shd w:val="clear" w:color="auto" w:fill="auto"/>
          </w:tcPr>
          <w:p w14:paraId="1982A32D" w14:textId="77777777" w:rsidR="006D4398" w:rsidRPr="00893B35" w:rsidRDefault="006D4398" w:rsidP="00920BE5">
            <w:pPr>
              <w:spacing w:after="0" w:line="240" w:lineRule="auto"/>
              <w:ind w:left="63" w:right="57"/>
              <w:rPr>
                <w:rFonts w:eastAsia="Times New Roman" w:cs="Times New Roman"/>
                <w:sz w:val="20"/>
                <w:szCs w:val="20"/>
                <w:lang w:val="ru-RU"/>
              </w:rPr>
            </w:pPr>
            <w:r w:rsidRPr="00893B35">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14:paraId="43BABF9A" w14:textId="77777777" w:rsidR="006D4398" w:rsidRPr="00893B35" w:rsidRDefault="006D4398" w:rsidP="00920BE5">
            <w:pPr>
              <w:spacing w:after="0" w:line="240" w:lineRule="auto"/>
              <w:ind w:left="69" w:right="91"/>
              <w:rPr>
                <w:rFonts w:eastAsia="Times New Roman" w:cs="Times New Roman"/>
                <w:sz w:val="20"/>
                <w:szCs w:val="20"/>
                <w:lang w:val="ru-RU"/>
              </w:rPr>
            </w:pPr>
          </w:p>
        </w:tc>
      </w:tr>
      <w:tr w:rsidR="006D4398" w:rsidRPr="00893B35" w14:paraId="5F4511CB" w14:textId="77777777" w:rsidTr="00920BE5">
        <w:trPr>
          <w:tblCellSpacing w:w="20" w:type="dxa"/>
        </w:trPr>
        <w:tc>
          <w:tcPr>
            <w:tcW w:w="9832" w:type="dxa"/>
            <w:gridSpan w:val="2"/>
            <w:shd w:val="clear" w:color="auto" w:fill="auto"/>
          </w:tcPr>
          <w:p w14:paraId="5A11A04D" w14:textId="77777777" w:rsidR="006D4398" w:rsidRPr="00893B35" w:rsidRDefault="006D4398" w:rsidP="00920BE5">
            <w:pPr>
              <w:spacing w:after="0" w:line="240" w:lineRule="auto"/>
              <w:ind w:left="63" w:right="148"/>
              <w:rPr>
                <w:rFonts w:eastAsia="Times New Roman" w:cs="Times New Roman"/>
                <w:sz w:val="20"/>
                <w:szCs w:val="20"/>
                <w:lang w:val="ru-RU"/>
              </w:rPr>
            </w:pPr>
          </w:p>
          <w:p w14:paraId="713F9D6F" w14:textId="77777777" w:rsidR="006D4398" w:rsidRPr="00893B35" w:rsidRDefault="006D4398" w:rsidP="00920BE5">
            <w:pPr>
              <w:spacing w:after="0" w:line="240" w:lineRule="auto"/>
              <w:ind w:left="63" w:right="148"/>
              <w:rPr>
                <w:rFonts w:eastAsia="Times New Roman" w:cs="Times New Roman"/>
                <w:sz w:val="20"/>
                <w:szCs w:val="20"/>
                <w:lang w:val="ru-RU"/>
              </w:rPr>
            </w:pPr>
            <w:r w:rsidRPr="00893B35">
              <w:rPr>
                <w:rFonts w:eastAsia="Times New Roman" w:cs="Times New Roman"/>
                <w:sz w:val="20"/>
                <w:szCs w:val="20"/>
                <w:lang w:val="ru-RU"/>
              </w:rPr>
              <w:t xml:space="preserve">Понуда изабраног Понуђача </w:t>
            </w:r>
            <w:r w:rsidRPr="000268BA">
              <w:rPr>
                <w:rFonts w:eastAsia="Times New Roman" w:cs="Times New Roman"/>
                <w:sz w:val="20"/>
                <w:szCs w:val="20"/>
                <w:shd w:val="clear" w:color="auto" w:fill="FFFFFF" w:themeFill="background1"/>
                <w:lang w:val="ru-RU"/>
              </w:rPr>
              <w:t>број _________ од ___________. _______. године</w:t>
            </w:r>
          </w:p>
          <w:p w14:paraId="3087A802" w14:textId="77777777" w:rsidR="006D4398" w:rsidRPr="00893B35" w:rsidRDefault="006D4398" w:rsidP="00920BE5">
            <w:pPr>
              <w:spacing w:after="0" w:line="240" w:lineRule="auto"/>
              <w:ind w:left="-684" w:right="-631"/>
              <w:rPr>
                <w:rFonts w:eastAsia="Times New Roman" w:cs="Times New Roman"/>
                <w:sz w:val="20"/>
                <w:szCs w:val="20"/>
                <w:lang w:val="ru-RU"/>
              </w:rPr>
            </w:pPr>
          </w:p>
        </w:tc>
      </w:tr>
    </w:tbl>
    <w:p w14:paraId="1ECE57FB" w14:textId="3E51F650" w:rsidR="00A047FB" w:rsidRDefault="00A047FB" w:rsidP="001321A0">
      <w:pPr>
        <w:tabs>
          <w:tab w:val="left" w:pos="851"/>
        </w:tabs>
        <w:suppressAutoHyphens/>
        <w:spacing w:after="0" w:line="240" w:lineRule="auto"/>
        <w:rPr>
          <w:rFonts w:eastAsia="Times New Roman" w:cs="Times New Roman"/>
          <w:sz w:val="20"/>
          <w:szCs w:val="20"/>
          <w:lang w:val="sr-Cyrl-CS" w:eastAsia="ar-SA"/>
        </w:rPr>
      </w:pPr>
    </w:p>
    <w:p w14:paraId="0C4A505A" w14:textId="5E08D5F1" w:rsidR="00A047FB" w:rsidRPr="007A307E" w:rsidRDefault="00A047FB" w:rsidP="001321A0">
      <w:pPr>
        <w:tabs>
          <w:tab w:val="left" w:pos="851"/>
        </w:tabs>
        <w:suppressAutoHyphens/>
        <w:spacing w:after="0" w:line="240" w:lineRule="auto"/>
        <w:rPr>
          <w:rFonts w:eastAsia="Times New Roman" w:cs="Times New Roman"/>
          <w:color w:val="FF0000"/>
          <w:sz w:val="20"/>
          <w:szCs w:val="20"/>
          <w:lang w:val="sr-Cyrl-CS" w:eastAsia="ar-SA"/>
        </w:rPr>
      </w:pPr>
    </w:p>
    <w:p w14:paraId="3F8CF899" w14:textId="77777777" w:rsidR="007125BE" w:rsidRPr="007A307E" w:rsidRDefault="007125BE" w:rsidP="003F3280">
      <w:pPr>
        <w:tabs>
          <w:tab w:val="left" w:pos="851"/>
        </w:tabs>
        <w:suppressAutoHyphens/>
        <w:spacing w:after="0" w:line="240" w:lineRule="auto"/>
        <w:jc w:val="center"/>
        <w:rPr>
          <w:rFonts w:eastAsia="Times New Roman" w:cs="Times New Roman"/>
          <w:color w:val="FF0000"/>
          <w:sz w:val="20"/>
          <w:szCs w:val="20"/>
          <w:lang w:val="sr-Cyrl-CS" w:eastAsia="ar-SA"/>
        </w:rPr>
      </w:pPr>
    </w:p>
    <w:p w14:paraId="267E0E88" w14:textId="57505300" w:rsidR="003F3280" w:rsidRPr="00BA23B1" w:rsidRDefault="003F3280" w:rsidP="003F3280">
      <w:pPr>
        <w:tabs>
          <w:tab w:val="left" w:pos="851"/>
        </w:tabs>
        <w:suppressAutoHyphens/>
        <w:spacing w:after="0" w:line="240" w:lineRule="auto"/>
        <w:jc w:val="center"/>
        <w:rPr>
          <w:rFonts w:eastAsia="Times New Roman" w:cs="Times New Roman"/>
          <w:sz w:val="20"/>
          <w:szCs w:val="20"/>
          <w:lang w:val="sr-Cyrl-CS" w:eastAsia="ar-SA"/>
        </w:rPr>
      </w:pPr>
      <w:r w:rsidRPr="00BA23B1">
        <w:rPr>
          <w:rFonts w:eastAsia="Times New Roman" w:cs="Times New Roman"/>
          <w:sz w:val="20"/>
          <w:szCs w:val="20"/>
          <w:lang w:val="sr-Cyrl-CS" w:eastAsia="ar-SA"/>
        </w:rPr>
        <w:t>Предмет Уговора</w:t>
      </w:r>
    </w:p>
    <w:p w14:paraId="1D4E5130" w14:textId="77777777" w:rsidR="003F3280" w:rsidRPr="00BA23B1" w:rsidRDefault="003F3280" w:rsidP="001321A0">
      <w:pPr>
        <w:suppressAutoHyphens/>
        <w:spacing w:after="0" w:line="240" w:lineRule="auto"/>
        <w:jc w:val="center"/>
        <w:rPr>
          <w:bCs/>
          <w:sz w:val="20"/>
          <w:szCs w:val="20"/>
          <w:lang w:val="sr-Cyrl-CS" w:eastAsia="ar-SA"/>
        </w:rPr>
      </w:pPr>
      <w:r w:rsidRPr="00BA23B1">
        <w:rPr>
          <w:bCs/>
          <w:sz w:val="20"/>
          <w:szCs w:val="20"/>
          <w:lang w:val="sr-Cyrl-CS" w:eastAsia="ar-SA"/>
        </w:rPr>
        <w:t>Члан 1.</w:t>
      </w:r>
    </w:p>
    <w:p w14:paraId="608D4EC4" w14:textId="3FA96F66" w:rsidR="003F3280" w:rsidRPr="00BA23B1" w:rsidRDefault="003F3280" w:rsidP="008418E4">
      <w:pPr>
        <w:suppressAutoHyphens/>
        <w:spacing w:after="240" w:line="240" w:lineRule="auto"/>
        <w:jc w:val="both"/>
        <w:rPr>
          <w:sz w:val="20"/>
          <w:szCs w:val="20"/>
          <w:lang w:val="sr-Cyrl-CS" w:eastAsia="ar-SA"/>
        </w:rPr>
      </w:pPr>
      <w:r w:rsidRPr="00BA23B1">
        <w:rPr>
          <w:sz w:val="20"/>
          <w:szCs w:val="20"/>
          <w:lang w:val="sr-Cyrl-CS" w:eastAsia="ar-SA"/>
        </w:rPr>
        <w:t xml:space="preserve">Предмет уговора је услуга </w:t>
      </w:r>
      <w:r w:rsidR="00B42D85" w:rsidRPr="00BA23B1">
        <w:rPr>
          <w:b/>
          <w:bCs/>
          <w:sz w:val="20"/>
          <w:szCs w:val="20"/>
          <w:lang w:val="sr-Cyrl-CS" w:eastAsia="ar-SA"/>
        </w:rPr>
        <w:t>–</w:t>
      </w:r>
      <w:r w:rsidRPr="00BA23B1">
        <w:rPr>
          <w:b/>
          <w:bCs/>
          <w:sz w:val="20"/>
          <w:szCs w:val="20"/>
          <w:lang w:val="sr-Cyrl-CS" w:eastAsia="ar-SA"/>
        </w:rPr>
        <w:t xml:space="preserve"> </w:t>
      </w:r>
      <w:r w:rsidR="00BA23B1" w:rsidRPr="00BA23B1">
        <w:rPr>
          <w:b/>
          <w:bCs/>
          <w:sz w:val="20"/>
          <w:szCs w:val="20"/>
          <w:lang w:val="sr-Cyrl-CS" w:eastAsia="ar-SA"/>
        </w:rPr>
        <w:t>O</w:t>
      </w:r>
      <w:r w:rsidR="00B42D85" w:rsidRPr="00BA23B1">
        <w:rPr>
          <w:b/>
          <w:bCs/>
          <w:sz w:val="20"/>
          <w:szCs w:val="20"/>
          <w:lang w:val="sr-Cyrl-CS" w:eastAsia="ar-SA"/>
        </w:rPr>
        <w:t>способљавање</w:t>
      </w:r>
      <w:r w:rsidR="001F32B6">
        <w:rPr>
          <w:b/>
          <w:bCs/>
          <w:sz w:val="20"/>
          <w:szCs w:val="20"/>
          <w:lang w:val="sr-Cyrl-CS" w:eastAsia="ar-SA"/>
        </w:rPr>
        <w:t xml:space="preserve"> и унапређивање</w:t>
      </w:r>
      <w:r w:rsidR="00B42D85" w:rsidRPr="00BA23B1">
        <w:rPr>
          <w:b/>
          <w:bCs/>
          <w:sz w:val="20"/>
          <w:szCs w:val="20"/>
          <w:lang w:val="sr-Cyrl-CS" w:eastAsia="ar-SA"/>
        </w:rPr>
        <w:t xml:space="preserve"> централног софтвера за прикупљање и обраду података у локалној мрежи аутоматског мониторинга АП Војводине за контролу кавлитета амбијенталног ваздуха на територији АП Војводине</w:t>
      </w:r>
      <w:r w:rsidR="0070595B">
        <w:rPr>
          <w:b/>
          <w:bCs/>
          <w:sz w:val="20"/>
          <w:szCs w:val="20"/>
          <w:lang w:val="sr-Cyrl-CS" w:eastAsia="ar-SA"/>
        </w:rPr>
        <w:t xml:space="preserve"> </w:t>
      </w:r>
      <w:r w:rsidRPr="00BA23B1">
        <w:rPr>
          <w:sz w:val="20"/>
          <w:szCs w:val="20"/>
          <w:lang w:val="sr-Cyrl-CS" w:eastAsia="ar-SA"/>
        </w:rPr>
        <w:t>(у даљем тексту: услуге), које су предмет јавне набавке Наручиоца.</w:t>
      </w:r>
    </w:p>
    <w:p w14:paraId="738C06A5" w14:textId="425B5F28" w:rsidR="003F3280" w:rsidRPr="007F050F" w:rsidRDefault="003F3280" w:rsidP="008418E4">
      <w:pPr>
        <w:tabs>
          <w:tab w:val="left" w:pos="709"/>
        </w:tabs>
        <w:suppressAutoHyphens/>
        <w:spacing w:after="0"/>
        <w:jc w:val="both"/>
        <w:rPr>
          <w:rFonts w:eastAsia="Times New Roman" w:cs="Times New Roman"/>
          <w:b/>
          <w:sz w:val="20"/>
          <w:szCs w:val="20"/>
          <w:lang w:val="sr-Cyrl-CS" w:eastAsia="ar-SA"/>
        </w:rPr>
      </w:pPr>
      <w:r w:rsidRPr="00BA23B1">
        <w:rPr>
          <w:rFonts w:eastAsia="Times New Roman" w:cs="Times New Roman"/>
          <w:sz w:val="20"/>
          <w:szCs w:val="20"/>
          <w:lang w:val="sr-Cyrl-CS" w:eastAsia="ar-SA"/>
        </w:rPr>
        <w:lastRenderedPageBreak/>
        <w:t xml:space="preserve">Врста, количина и цена услуга утврђене су према опису Наручиоца, </w:t>
      </w:r>
      <w:r w:rsidRPr="00BA23B1">
        <w:rPr>
          <w:rFonts w:eastAsia="Times New Roman" w:cs="Times New Roman"/>
          <w:sz w:val="20"/>
          <w:szCs w:val="20"/>
          <w:lang w:val="sr-Cyrl-RS" w:eastAsia="ar-SA"/>
        </w:rPr>
        <w:t>у Конкурсној документацији број:</w:t>
      </w:r>
      <w:r w:rsidRPr="007F050F">
        <w:rPr>
          <w:rFonts w:eastAsia="Times New Roman" w:cs="Times New Roman"/>
          <w:sz w:val="20"/>
          <w:szCs w:val="20"/>
          <w:lang w:val="sr-Cyrl-RS" w:eastAsia="ar-SA"/>
        </w:rPr>
        <w:t>140</w:t>
      </w:r>
      <w:r w:rsidR="0042100E" w:rsidRPr="007F050F">
        <w:rPr>
          <w:rFonts w:eastAsia="Times New Roman" w:cs="Times New Roman"/>
          <w:sz w:val="20"/>
          <w:szCs w:val="20"/>
          <w:lang w:val="sr-Cyrl-RS" w:eastAsia="ar-SA"/>
        </w:rPr>
        <w:t>-</w:t>
      </w:r>
      <w:r w:rsidRPr="007F050F">
        <w:rPr>
          <w:rFonts w:eastAsia="Times New Roman" w:cs="Times New Roman"/>
          <w:sz w:val="20"/>
          <w:szCs w:val="20"/>
          <w:lang w:val="sr-Cyrl-RS" w:eastAsia="ar-SA"/>
        </w:rPr>
        <w:t xml:space="preserve"> 404-</w:t>
      </w:r>
      <w:r w:rsidR="000556FB" w:rsidRPr="007F050F">
        <w:rPr>
          <w:rFonts w:eastAsia="Times New Roman" w:cs="Times New Roman"/>
          <w:sz w:val="20"/>
          <w:szCs w:val="20"/>
          <w:lang w:val="sr-Latn-RS" w:eastAsia="ar-SA"/>
        </w:rPr>
        <w:t>187</w:t>
      </w:r>
      <w:r w:rsidRPr="007F050F">
        <w:rPr>
          <w:rFonts w:eastAsia="Times New Roman" w:cs="Times New Roman"/>
          <w:sz w:val="20"/>
          <w:szCs w:val="20"/>
          <w:lang w:val="sr-Cyrl-RS" w:eastAsia="ar-SA"/>
        </w:rPr>
        <w:t>/201</w:t>
      </w:r>
      <w:r w:rsidRPr="007F050F">
        <w:rPr>
          <w:rFonts w:eastAsia="Times New Roman" w:cs="Times New Roman"/>
          <w:sz w:val="20"/>
          <w:szCs w:val="20"/>
          <w:lang w:val="sr-Latn-RS" w:eastAsia="ar-SA"/>
        </w:rPr>
        <w:t>9</w:t>
      </w:r>
      <w:r w:rsidRPr="007F050F">
        <w:rPr>
          <w:rFonts w:eastAsia="Times New Roman" w:cs="Times New Roman"/>
          <w:sz w:val="20"/>
          <w:szCs w:val="20"/>
          <w:lang w:val="sr-Cyrl-RS" w:eastAsia="ar-SA"/>
        </w:rPr>
        <w:t>-02 од</w:t>
      </w:r>
      <w:r w:rsidR="0070595B" w:rsidRPr="007F050F">
        <w:rPr>
          <w:rFonts w:eastAsia="Times New Roman" w:cs="Times New Roman"/>
          <w:sz w:val="20"/>
          <w:szCs w:val="20"/>
          <w:lang w:val="sr-Cyrl-RS" w:eastAsia="ar-SA"/>
        </w:rPr>
        <w:t xml:space="preserve"> </w:t>
      </w:r>
      <w:r w:rsidR="00EA6B99">
        <w:rPr>
          <w:rFonts w:eastAsia="Times New Roman" w:cs="Times New Roman"/>
          <w:sz w:val="20"/>
          <w:szCs w:val="20"/>
          <w:lang w:val="sr-Cyrl-RS" w:eastAsia="ar-SA"/>
        </w:rPr>
        <w:t>17.06</w:t>
      </w:r>
      <w:r w:rsidRPr="007F050F">
        <w:rPr>
          <w:rFonts w:eastAsia="Times New Roman" w:cs="Times New Roman"/>
          <w:sz w:val="20"/>
          <w:szCs w:val="20"/>
          <w:lang w:val="sr-Cyrl-RS" w:eastAsia="ar-SA"/>
        </w:rPr>
        <w:t>.201</w:t>
      </w:r>
      <w:r w:rsidRPr="007F050F">
        <w:rPr>
          <w:rFonts w:eastAsia="Times New Roman" w:cs="Times New Roman"/>
          <w:sz w:val="20"/>
          <w:szCs w:val="20"/>
          <w:lang w:val="sr-Latn-RS" w:eastAsia="ar-SA"/>
        </w:rPr>
        <w:t>9</w:t>
      </w:r>
      <w:r w:rsidRPr="007F050F">
        <w:rPr>
          <w:rFonts w:eastAsia="Times New Roman" w:cs="Times New Roman"/>
          <w:sz w:val="20"/>
          <w:szCs w:val="20"/>
          <w:lang w:val="sr-Cyrl-RS" w:eastAsia="ar-SA"/>
        </w:rPr>
        <w:t>. године</w:t>
      </w:r>
      <w:r w:rsidRPr="007F050F">
        <w:rPr>
          <w:rFonts w:eastAsia="Times New Roman" w:cs="Times New Roman"/>
          <w:sz w:val="20"/>
          <w:szCs w:val="20"/>
          <w:lang w:val="sr-Cyrl-CS" w:eastAsia="ar-SA"/>
        </w:rPr>
        <w:t xml:space="preserve">, а исказане су у </w:t>
      </w:r>
      <w:r w:rsidRPr="007F050F">
        <w:rPr>
          <w:rFonts w:eastAsia="Times New Roman" w:cs="Times New Roman"/>
          <w:sz w:val="20"/>
          <w:szCs w:val="20"/>
          <w:lang w:val="sr-Cyrl-RS" w:eastAsia="ar-SA"/>
        </w:rPr>
        <w:t xml:space="preserve">техничкој </w:t>
      </w:r>
      <w:r w:rsidRPr="007F050F">
        <w:rPr>
          <w:rFonts w:eastAsia="Times New Roman" w:cs="Times New Roman"/>
          <w:sz w:val="20"/>
          <w:szCs w:val="20"/>
          <w:lang w:val="sr-Cyrl-CS" w:eastAsia="ar-SA"/>
        </w:rPr>
        <w:t>спецификацији услуга.</w:t>
      </w:r>
    </w:p>
    <w:p w14:paraId="5DE7D5EF" w14:textId="455674AF" w:rsidR="003F3280" w:rsidRPr="00BA23B1" w:rsidRDefault="003F3280" w:rsidP="008418E4">
      <w:pPr>
        <w:tabs>
          <w:tab w:val="left" w:pos="709"/>
        </w:tabs>
        <w:suppressAutoHyphens/>
        <w:spacing w:after="0"/>
        <w:jc w:val="both"/>
        <w:rPr>
          <w:rFonts w:eastAsia="Times New Roman" w:cs="Times New Roman"/>
          <w:sz w:val="20"/>
          <w:szCs w:val="20"/>
          <w:lang w:val="sr-Cyrl-CS" w:eastAsia="ar-SA"/>
        </w:rPr>
      </w:pPr>
      <w:r w:rsidRPr="00BA23B1">
        <w:rPr>
          <w:rFonts w:eastAsia="Times New Roman" w:cs="Times New Roman"/>
          <w:sz w:val="20"/>
          <w:szCs w:val="20"/>
          <w:lang w:val="sr-Cyrl-CS" w:eastAsia="ar-SA"/>
        </w:rPr>
        <w:t xml:space="preserve">Понуда и </w:t>
      </w:r>
      <w:r w:rsidRPr="00BA23B1">
        <w:rPr>
          <w:rFonts w:eastAsia="Times New Roman" w:cs="Times New Roman"/>
          <w:sz w:val="20"/>
          <w:szCs w:val="20"/>
          <w:lang w:val="sr-Cyrl-RS" w:eastAsia="ar-SA"/>
        </w:rPr>
        <w:t xml:space="preserve">техничка </w:t>
      </w:r>
      <w:r w:rsidRPr="00BA23B1">
        <w:rPr>
          <w:rFonts w:eastAsia="Times New Roman" w:cs="Times New Roman"/>
          <w:sz w:val="20"/>
          <w:szCs w:val="20"/>
          <w:lang w:val="sr-Cyrl-CS" w:eastAsia="ar-SA"/>
        </w:rPr>
        <w:t>спецификација услуге из става 2. овог члана чини саставни део овог уговора.</w:t>
      </w:r>
    </w:p>
    <w:p w14:paraId="24C805B8" w14:textId="6EBDDBC7" w:rsidR="0042100E" w:rsidRPr="007A307E" w:rsidRDefault="0042100E" w:rsidP="001321A0">
      <w:pPr>
        <w:suppressAutoHyphens/>
        <w:spacing w:after="0" w:line="240" w:lineRule="auto"/>
        <w:rPr>
          <w:sz w:val="20"/>
          <w:szCs w:val="20"/>
          <w:highlight w:val="yellow"/>
          <w:lang w:val="ru-RU" w:eastAsia="ar-SA"/>
        </w:rPr>
      </w:pPr>
    </w:p>
    <w:p w14:paraId="069D5E54" w14:textId="246E6422" w:rsidR="003F3280" w:rsidRPr="007F050F" w:rsidRDefault="003F3280" w:rsidP="003F3280">
      <w:pPr>
        <w:suppressAutoHyphens/>
        <w:spacing w:after="0" w:line="240" w:lineRule="auto"/>
        <w:ind w:right="58"/>
        <w:jc w:val="center"/>
        <w:rPr>
          <w:bCs/>
          <w:spacing w:val="-6"/>
          <w:sz w:val="20"/>
          <w:szCs w:val="20"/>
          <w:lang w:val="en-US" w:eastAsia="ar-SA"/>
        </w:rPr>
      </w:pPr>
      <w:r w:rsidRPr="007857A9">
        <w:rPr>
          <w:bCs/>
          <w:spacing w:val="-6"/>
          <w:sz w:val="20"/>
          <w:szCs w:val="20"/>
          <w:lang w:val="sr-Cyrl-CS" w:eastAsia="ar-SA"/>
        </w:rPr>
        <w:t>Начин и рок извршења</w:t>
      </w:r>
    </w:p>
    <w:p w14:paraId="5E387F20" w14:textId="77777777" w:rsidR="003F3280" w:rsidRPr="007A307E" w:rsidRDefault="003F3280" w:rsidP="003F3280">
      <w:pPr>
        <w:suppressAutoHyphens/>
        <w:spacing w:after="0" w:line="240" w:lineRule="auto"/>
        <w:ind w:right="58"/>
        <w:jc w:val="center"/>
        <w:rPr>
          <w:bCs/>
          <w:spacing w:val="-6"/>
          <w:sz w:val="20"/>
          <w:szCs w:val="20"/>
          <w:highlight w:val="yellow"/>
          <w:lang w:val="sr-Cyrl-CS" w:eastAsia="ar-SA"/>
        </w:rPr>
      </w:pPr>
    </w:p>
    <w:p w14:paraId="3871DAD2" w14:textId="77777777" w:rsidR="003F3280" w:rsidRPr="00BA23B1" w:rsidRDefault="003F3280" w:rsidP="003F3280">
      <w:pPr>
        <w:suppressAutoHyphens/>
        <w:spacing w:after="0" w:line="240" w:lineRule="auto"/>
        <w:ind w:right="58"/>
        <w:jc w:val="center"/>
        <w:rPr>
          <w:bCs/>
          <w:spacing w:val="-6"/>
          <w:sz w:val="20"/>
          <w:szCs w:val="20"/>
          <w:lang w:val="sr-Cyrl-CS" w:eastAsia="ar-SA"/>
        </w:rPr>
      </w:pPr>
      <w:r w:rsidRPr="00BA23B1">
        <w:rPr>
          <w:bCs/>
          <w:spacing w:val="-6"/>
          <w:sz w:val="20"/>
          <w:szCs w:val="20"/>
          <w:lang w:val="sr-Cyrl-CS" w:eastAsia="ar-SA"/>
        </w:rPr>
        <w:t>Члан 2.</w:t>
      </w:r>
    </w:p>
    <w:p w14:paraId="5B928973" w14:textId="06EE9A62" w:rsidR="00BA23B1" w:rsidRPr="007A307E" w:rsidRDefault="00A047FB" w:rsidP="00BA23B1">
      <w:pPr>
        <w:keepNext/>
        <w:spacing w:before="240" w:after="120"/>
        <w:jc w:val="both"/>
        <w:outlineLvl w:val="0"/>
        <w:rPr>
          <w:rFonts w:eastAsia="Times New Roman" w:cstheme="minorHAnsi"/>
          <w:b/>
          <w:bCs/>
          <w:kern w:val="32"/>
          <w:sz w:val="20"/>
          <w:szCs w:val="20"/>
          <w:highlight w:val="yellow"/>
          <w:lang w:val="en-US"/>
        </w:rPr>
      </w:pPr>
      <w:r w:rsidRPr="00BA23B1">
        <w:rPr>
          <w:rFonts w:eastAsia="Times New Roman" w:cs="Times New Roman"/>
          <w:sz w:val="20"/>
          <w:szCs w:val="20"/>
          <w:lang w:val="sr-Cyrl-CS" w:eastAsia="ar-SA"/>
        </w:rPr>
        <w:t xml:space="preserve">Извршилац услуге је дужан </w:t>
      </w:r>
      <w:r w:rsidR="003F3280" w:rsidRPr="00BA23B1">
        <w:rPr>
          <w:rFonts w:eastAsia="Times New Roman" w:cs="Times New Roman"/>
          <w:sz w:val="20"/>
          <w:szCs w:val="20"/>
          <w:lang w:val="sr-Cyrl-CS" w:eastAsia="ar-SA"/>
        </w:rPr>
        <w:t>да уговорене услуг</w:t>
      </w:r>
      <w:r w:rsidR="003F3280" w:rsidRPr="00BA23B1">
        <w:rPr>
          <w:rFonts w:eastAsia="Times New Roman" w:cs="Times New Roman"/>
          <w:sz w:val="20"/>
          <w:szCs w:val="20"/>
          <w:lang w:val="sr-Cyrl-RS" w:eastAsia="ar-SA"/>
        </w:rPr>
        <w:t>е</w:t>
      </w:r>
      <w:r w:rsidR="003F3280" w:rsidRPr="00BA23B1">
        <w:rPr>
          <w:rFonts w:eastAsia="Times New Roman" w:cs="Times New Roman"/>
          <w:sz w:val="20"/>
          <w:szCs w:val="20"/>
          <w:lang w:val="sr-Cyrl-CS" w:eastAsia="ar-SA"/>
        </w:rPr>
        <w:t xml:space="preserve"> изврши стручно и квалитетно, у свему према законским прописима,</w:t>
      </w:r>
      <w:r w:rsidR="003F3280" w:rsidRPr="00BA23B1">
        <w:rPr>
          <w:rFonts w:eastAsia="Times New Roman" w:cs="Times New Roman"/>
          <w:sz w:val="20"/>
          <w:szCs w:val="20"/>
          <w:lang w:val="sr-Cyrl-RS" w:eastAsia="ar-SA"/>
        </w:rPr>
        <w:t xml:space="preserve"> </w:t>
      </w:r>
      <w:r w:rsidR="003F3280" w:rsidRPr="00BA23B1">
        <w:rPr>
          <w:rFonts w:eastAsia="Times New Roman" w:cs="Times New Roman"/>
          <w:sz w:val="20"/>
          <w:szCs w:val="20"/>
          <w:lang w:val="sr-Cyrl-CS" w:eastAsia="ar-SA"/>
        </w:rPr>
        <w:t xml:space="preserve">нормативима </w:t>
      </w:r>
      <w:r w:rsidR="00BA23B1">
        <w:rPr>
          <w:rFonts w:eastAsia="Times New Roman" w:cs="Times New Roman"/>
          <w:sz w:val="20"/>
          <w:szCs w:val="20"/>
          <w:lang w:val="sr-Cyrl-CS" w:eastAsia="ar-SA"/>
        </w:rPr>
        <w:t>и стандардима који регулишу област која чини предмет јавне набавке уз строго поштовање професионалих правила за ову врсту услуга</w:t>
      </w:r>
      <w:r w:rsidR="003F3280" w:rsidRPr="00BA23B1">
        <w:rPr>
          <w:rFonts w:eastAsia="Times New Roman" w:cs="Times New Roman"/>
          <w:sz w:val="20"/>
          <w:szCs w:val="20"/>
          <w:lang w:val="sr-Cyrl-CS" w:eastAsia="ar-SA"/>
        </w:rPr>
        <w:t>, сходно датој понуди</w:t>
      </w:r>
      <w:r w:rsidR="00BA23B1" w:rsidRPr="00BA23B1">
        <w:rPr>
          <w:rFonts w:eastAsia="Times New Roman" w:cs="Times New Roman"/>
          <w:sz w:val="20"/>
          <w:szCs w:val="20"/>
          <w:lang w:val="en-US" w:eastAsia="ar-SA"/>
        </w:rPr>
        <w:t>,</w:t>
      </w:r>
      <w:r w:rsidR="00BA23B1" w:rsidRPr="00BA23B1">
        <w:rPr>
          <w:rFonts w:eastAsia="Times New Roman" w:cstheme="minorHAnsi"/>
          <w:spacing w:val="-4"/>
          <w:sz w:val="20"/>
          <w:szCs w:val="20"/>
          <w:lang w:val="en-US"/>
        </w:rPr>
        <w:t xml:space="preserve"> техничкoj</w:t>
      </w:r>
      <w:r w:rsidR="00BA23B1" w:rsidRPr="00BA23B1">
        <w:rPr>
          <w:rFonts w:eastAsia="Times New Roman" w:cstheme="minorHAnsi"/>
          <w:spacing w:val="-13"/>
          <w:sz w:val="20"/>
          <w:szCs w:val="20"/>
          <w:lang w:val="en-US"/>
        </w:rPr>
        <w:t xml:space="preserve"> </w:t>
      </w:r>
      <w:r w:rsidR="00BA23B1" w:rsidRPr="00BA23B1">
        <w:rPr>
          <w:rFonts w:eastAsia="Times New Roman" w:cstheme="minorHAnsi"/>
          <w:sz w:val="20"/>
          <w:szCs w:val="20"/>
          <w:lang w:val="en-US"/>
        </w:rPr>
        <w:t>спецификациј</w:t>
      </w:r>
      <w:r w:rsidR="00BA23B1" w:rsidRPr="00BA23B1">
        <w:rPr>
          <w:rFonts w:eastAsia="Times New Roman" w:cstheme="minorHAnsi"/>
          <w:sz w:val="20"/>
          <w:szCs w:val="20"/>
          <w:lang w:val="sr-Cyrl-RS"/>
        </w:rPr>
        <w:t>и</w:t>
      </w:r>
      <w:r w:rsidR="003F3280" w:rsidRPr="00BA23B1">
        <w:rPr>
          <w:rFonts w:eastAsia="Times New Roman" w:cs="Times New Roman"/>
          <w:sz w:val="20"/>
          <w:szCs w:val="20"/>
          <w:lang w:val="sr-Cyrl-CS" w:eastAsia="ar-SA"/>
        </w:rPr>
        <w:t xml:space="preserve"> </w:t>
      </w:r>
    </w:p>
    <w:p w14:paraId="02E48F39" w14:textId="12458762" w:rsidR="003F3280" w:rsidRPr="00BA23B1" w:rsidRDefault="003F3280" w:rsidP="003F3280">
      <w:pPr>
        <w:tabs>
          <w:tab w:val="left" w:pos="851"/>
        </w:tabs>
        <w:suppressAutoHyphens/>
        <w:spacing w:after="0"/>
        <w:jc w:val="both"/>
        <w:rPr>
          <w:rFonts w:eastAsia="Times New Roman" w:cs="Times New Roman"/>
          <w:sz w:val="20"/>
          <w:szCs w:val="20"/>
          <w:lang w:val="sr-Cyrl-CS" w:eastAsia="ar-SA"/>
        </w:rPr>
      </w:pPr>
    </w:p>
    <w:p w14:paraId="2FF55FD9" w14:textId="03B6F757" w:rsidR="00BA23B1" w:rsidRDefault="00A047FB" w:rsidP="002E5E0F">
      <w:pPr>
        <w:tabs>
          <w:tab w:val="left" w:pos="851"/>
        </w:tabs>
        <w:suppressAutoHyphens/>
        <w:spacing w:after="0"/>
        <w:jc w:val="both"/>
        <w:rPr>
          <w:rFonts w:eastAsia="Times New Roman" w:cs="Times New Roman"/>
          <w:sz w:val="20"/>
          <w:szCs w:val="20"/>
          <w:lang w:val="sr-Cyrl-CS" w:eastAsia="ar-SA"/>
        </w:rPr>
      </w:pPr>
      <w:r w:rsidRPr="00BA23B1">
        <w:rPr>
          <w:rFonts w:eastAsia="Times New Roman" w:cs="Times New Roman"/>
          <w:sz w:val="20"/>
          <w:szCs w:val="20"/>
          <w:lang w:val="sr-Cyrl-CS" w:eastAsia="ar-SA"/>
        </w:rPr>
        <w:t xml:space="preserve">Извршилац услуге </w:t>
      </w:r>
      <w:r w:rsidR="003F3280" w:rsidRPr="00BA23B1">
        <w:rPr>
          <w:rFonts w:eastAsia="Times New Roman" w:cs="Times New Roman"/>
          <w:sz w:val="20"/>
          <w:szCs w:val="20"/>
          <w:lang w:val="sr-Cyrl-CS" w:eastAsia="ar-SA"/>
        </w:rPr>
        <w:t xml:space="preserve">ће уговорене услуге извршити сходно прихваћеним обавезама – посебним условима које захтева Наручилац, утврђеним </w:t>
      </w:r>
      <w:r w:rsidR="003F3280" w:rsidRPr="00BA23B1">
        <w:rPr>
          <w:rFonts w:eastAsia="Times New Roman" w:cs="Times New Roman"/>
          <w:sz w:val="20"/>
          <w:szCs w:val="20"/>
          <w:lang w:val="sr-Cyrl-RS" w:eastAsia="ar-SA"/>
        </w:rPr>
        <w:t>К</w:t>
      </w:r>
      <w:r w:rsidR="003F3280" w:rsidRPr="00BA23B1">
        <w:rPr>
          <w:rFonts w:eastAsia="Times New Roman" w:cs="Times New Roman"/>
          <w:sz w:val="20"/>
          <w:szCs w:val="20"/>
          <w:lang w:val="sr-Cyrl-CS" w:eastAsia="ar-SA"/>
        </w:rPr>
        <w:t>онкурсном документацијом</w:t>
      </w:r>
      <w:r w:rsidR="00BA23B1">
        <w:rPr>
          <w:rFonts w:eastAsia="Times New Roman" w:cs="Times New Roman"/>
          <w:sz w:val="20"/>
          <w:szCs w:val="20"/>
          <w:lang w:val="sr-Cyrl-CS" w:eastAsia="ar-SA"/>
        </w:rPr>
        <w:t>.</w:t>
      </w:r>
    </w:p>
    <w:p w14:paraId="4B8C420D" w14:textId="4D70A65C" w:rsidR="00266695" w:rsidRPr="007D7853" w:rsidRDefault="00A047FB" w:rsidP="008418E4">
      <w:pPr>
        <w:snapToGrid w:val="0"/>
        <w:spacing w:after="120"/>
        <w:jc w:val="both"/>
        <w:rPr>
          <w:rFonts w:eastAsia="Times New Roman" w:cstheme="minorHAnsi"/>
          <w:sz w:val="20"/>
          <w:szCs w:val="20"/>
          <w:highlight w:val="cyan"/>
          <w:lang w:val="ru-RU"/>
        </w:rPr>
      </w:pPr>
      <w:r w:rsidRPr="00BA23B1">
        <w:rPr>
          <w:rFonts w:eastAsia="Times New Roman" w:cs="Times New Roman"/>
          <w:sz w:val="20"/>
          <w:szCs w:val="20"/>
          <w:lang w:val="sr-Cyrl-CS" w:eastAsia="ar-SA"/>
        </w:rPr>
        <w:t xml:space="preserve">Извршилац услуге се обавезује да услуге које су предмет овог Уговора изврши у року од </w:t>
      </w:r>
      <w:r w:rsidRPr="00BA23B1">
        <w:rPr>
          <w:rFonts w:eastAsia="Times New Roman" w:cs="Times New Roman"/>
          <w:sz w:val="20"/>
          <w:szCs w:val="20"/>
          <w:lang w:val="en-US" w:eastAsia="ar-SA"/>
        </w:rPr>
        <w:t>__________</w:t>
      </w:r>
      <w:r w:rsidR="003F3280" w:rsidRPr="00BA23B1">
        <w:rPr>
          <w:rFonts w:eastAsia="Times New Roman" w:cs="Times New Roman"/>
          <w:sz w:val="20"/>
          <w:szCs w:val="20"/>
          <w:lang w:val="sr-Cyrl-CS" w:eastAsia="ar-SA"/>
        </w:rPr>
        <w:t xml:space="preserve"> </w:t>
      </w:r>
      <w:r w:rsidRPr="00BA23B1">
        <w:rPr>
          <w:rFonts w:eastAsia="Times New Roman" w:cs="Times New Roman"/>
          <w:sz w:val="20"/>
          <w:szCs w:val="20"/>
          <w:lang w:val="sr-Cyrl-CS" w:eastAsia="ar-SA"/>
        </w:rPr>
        <w:t>дана (не дуже од 90 дана )од дана закључења Угов</w:t>
      </w:r>
      <w:r w:rsidR="002E5E0F" w:rsidRPr="00BA23B1">
        <w:rPr>
          <w:rFonts w:eastAsia="Times New Roman" w:cs="Times New Roman"/>
          <w:sz w:val="20"/>
          <w:szCs w:val="20"/>
          <w:lang w:val="sr-Cyrl-CS" w:eastAsia="ar-SA"/>
        </w:rPr>
        <w:t>ор</w:t>
      </w:r>
      <w:r w:rsidR="00266695">
        <w:rPr>
          <w:rFonts w:eastAsia="Times New Roman" w:cs="Times New Roman"/>
          <w:sz w:val="20"/>
          <w:szCs w:val="20"/>
          <w:lang w:val="sr-Cyrl-CS" w:eastAsia="ar-SA"/>
        </w:rPr>
        <w:t>а.</w:t>
      </w:r>
      <w:r w:rsidRPr="00BA23B1">
        <w:rPr>
          <w:rFonts w:eastAsia="Times New Roman" w:cs="Times New Roman"/>
          <w:sz w:val="20"/>
          <w:szCs w:val="20"/>
          <w:lang w:val="sr-Cyrl-CS" w:eastAsia="ar-SA"/>
        </w:rPr>
        <w:t xml:space="preserve"> </w:t>
      </w:r>
    </w:p>
    <w:p w14:paraId="5ECECB5B" w14:textId="6AA5ADD0" w:rsidR="00266695" w:rsidRDefault="00266695" w:rsidP="00266695">
      <w:pPr>
        <w:suppressAutoHyphens/>
        <w:spacing w:after="0" w:line="240" w:lineRule="auto"/>
        <w:jc w:val="both"/>
        <w:rPr>
          <w:rFonts w:eastAsia="Times New Roman" w:cstheme="minorHAnsi"/>
          <w:color w:val="000000" w:themeColor="text1"/>
          <w:sz w:val="20"/>
          <w:szCs w:val="20"/>
          <w:lang w:val="ru-RU" w:eastAsia="sr-Latn-RS"/>
        </w:rPr>
      </w:pPr>
      <w:r w:rsidRPr="00266695">
        <w:rPr>
          <w:rFonts w:eastAsia="Times New Roman" w:cstheme="minorHAnsi"/>
          <w:color w:val="000000" w:themeColor="text1"/>
          <w:sz w:val="20"/>
          <w:szCs w:val="20"/>
          <w:lang w:val="ru-RU" w:eastAsia="sr-Latn-RS"/>
        </w:rPr>
        <w:t>Извршилац услуге је обав</w:t>
      </w:r>
      <w:r w:rsidR="008418E4">
        <w:rPr>
          <w:rFonts w:eastAsia="Times New Roman" w:cstheme="minorHAnsi"/>
          <w:color w:val="000000" w:themeColor="text1"/>
          <w:sz w:val="20"/>
          <w:szCs w:val="20"/>
          <w:lang w:val="ru-RU" w:eastAsia="sr-Latn-RS"/>
        </w:rPr>
        <w:t>езан да након извршене услуге (</w:t>
      </w:r>
      <w:r w:rsidRPr="00266695">
        <w:rPr>
          <w:rFonts w:eastAsia="Times New Roman" w:cstheme="minorHAnsi"/>
          <w:color w:val="000000" w:themeColor="text1"/>
          <w:sz w:val="20"/>
          <w:szCs w:val="20"/>
          <w:lang w:val="ru-RU" w:eastAsia="sr-Latn-RS"/>
        </w:rPr>
        <w:t>која не може бити дужа од 90 дана) започне тестирање рада модула у трајању од 30 дана. Након тестирања се врши технички пријем</w:t>
      </w:r>
      <w:r>
        <w:rPr>
          <w:rFonts w:eastAsia="Times New Roman" w:cstheme="minorHAnsi"/>
          <w:color w:val="000000" w:themeColor="text1"/>
          <w:sz w:val="20"/>
          <w:szCs w:val="20"/>
          <w:lang w:val="ru-RU" w:eastAsia="sr-Latn-RS"/>
        </w:rPr>
        <w:t>.</w:t>
      </w:r>
    </w:p>
    <w:p w14:paraId="4B20DF9B" w14:textId="2DFD5FF6" w:rsidR="003F3280" w:rsidRPr="00BA23B1" w:rsidRDefault="003F3280" w:rsidP="002E5E0F">
      <w:pPr>
        <w:tabs>
          <w:tab w:val="left" w:pos="851"/>
        </w:tabs>
        <w:suppressAutoHyphens/>
        <w:spacing w:after="0"/>
        <w:jc w:val="both"/>
        <w:rPr>
          <w:rFonts w:eastAsia="Times New Roman" w:cs="Times New Roman"/>
          <w:sz w:val="20"/>
          <w:szCs w:val="20"/>
          <w:lang w:val="sr-Cyrl-CS" w:eastAsia="ar-SA"/>
        </w:rPr>
      </w:pPr>
    </w:p>
    <w:p w14:paraId="472F0D42" w14:textId="77777777" w:rsidR="003F3280" w:rsidRPr="00BA23B1" w:rsidRDefault="003F3280" w:rsidP="003F3280">
      <w:pPr>
        <w:suppressAutoHyphens/>
        <w:spacing w:after="0" w:line="240" w:lineRule="auto"/>
        <w:ind w:right="58"/>
        <w:jc w:val="center"/>
        <w:rPr>
          <w:bCs/>
          <w:spacing w:val="-6"/>
          <w:sz w:val="20"/>
          <w:szCs w:val="20"/>
          <w:lang w:val="ru-RU" w:eastAsia="ar-SA"/>
        </w:rPr>
      </w:pPr>
      <w:r w:rsidRPr="00BA23B1">
        <w:rPr>
          <w:bCs/>
          <w:spacing w:val="-6"/>
          <w:sz w:val="20"/>
          <w:szCs w:val="20"/>
          <w:lang w:val="sr-Cyrl-CS" w:eastAsia="ar-SA"/>
        </w:rPr>
        <w:t>Члан 3.</w:t>
      </w:r>
    </w:p>
    <w:p w14:paraId="6452D2AB" w14:textId="5929D213" w:rsidR="0042100E" w:rsidRPr="00BA23B1" w:rsidRDefault="0042100E" w:rsidP="0042100E">
      <w:pPr>
        <w:spacing w:after="0" w:line="240" w:lineRule="auto"/>
        <w:ind w:firstLine="720"/>
        <w:jc w:val="both"/>
        <w:rPr>
          <w:sz w:val="20"/>
          <w:szCs w:val="20"/>
          <w:lang w:val="ru-RU"/>
        </w:rPr>
      </w:pPr>
    </w:p>
    <w:p w14:paraId="2D2704A7" w14:textId="710A0284" w:rsidR="003F3280" w:rsidRDefault="00B7324C" w:rsidP="00266695">
      <w:pPr>
        <w:spacing w:after="0" w:line="240" w:lineRule="auto"/>
        <w:jc w:val="both"/>
        <w:rPr>
          <w:spacing w:val="-1"/>
          <w:sz w:val="20"/>
          <w:szCs w:val="20"/>
          <w:lang w:val="ru-RU"/>
        </w:rPr>
      </w:pPr>
      <w:r w:rsidRPr="00A66BFB">
        <w:rPr>
          <w:sz w:val="20"/>
          <w:szCs w:val="20"/>
          <w:lang w:val="ru-RU"/>
        </w:rPr>
        <w:t xml:space="preserve">Извршилац услуге </w:t>
      </w:r>
      <w:r w:rsidR="003F3280" w:rsidRPr="00A66BFB">
        <w:rPr>
          <w:sz w:val="20"/>
          <w:szCs w:val="20"/>
          <w:lang w:val="ru-RU"/>
        </w:rPr>
        <w:t xml:space="preserve">се обавезује да </w:t>
      </w:r>
      <w:r w:rsidR="0042100E" w:rsidRPr="00A66BFB">
        <w:rPr>
          <w:spacing w:val="-1"/>
          <w:sz w:val="20"/>
          <w:szCs w:val="20"/>
          <w:lang w:val="ru-RU"/>
        </w:rPr>
        <w:t>ће у наредних годину дана пружити бесплатну подршку и отклонити све евентуалне грешке и недостатке уочене у раду.</w:t>
      </w:r>
    </w:p>
    <w:p w14:paraId="0A2F5AEA" w14:textId="7232960B" w:rsidR="0042100E" w:rsidRPr="00A66BFB" w:rsidRDefault="008418E4" w:rsidP="00266695">
      <w:pPr>
        <w:spacing w:after="0" w:line="240" w:lineRule="auto"/>
        <w:jc w:val="both"/>
        <w:rPr>
          <w:spacing w:val="-1"/>
          <w:sz w:val="20"/>
          <w:szCs w:val="20"/>
          <w:lang w:val="ru-RU"/>
        </w:rPr>
      </w:pPr>
      <w:r>
        <w:rPr>
          <w:sz w:val="20"/>
          <w:szCs w:val="20"/>
          <w:lang w:val="ru-RU"/>
        </w:rPr>
        <w:t xml:space="preserve">Извршилац услуге </w:t>
      </w:r>
      <w:r w:rsidR="0042100E" w:rsidRPr="00A66BFB">
        <w:rPr>
          <w:spacing w:val="-1"/>
          <w:sz w:val="20"/>
          <w:szCs w:val="20"/>
          <w:lang w:val="ru-RU"/>
        </w:rPr>
        <w:t>се обавезује да ће пружити тродневну стру</w:t>
      </w:r>
      <w:r w:rsidR="001321A0" w:rsidRPr="00A66BFB">
        <w:rPr>
          <w:spacing w:val="-1"/>
          <w:sz w:val="20"/>
          <w:szCs w:val="20"/>
          <w:lang w:val="ru-RU"/>
        </w:rPr>
        <w:t>ч</w:t>
      </w:r>
      <w:r w:rsidR="0042100E" w:rsidRPr="00A66BFB">
        <w:rPr>
          <w:spacing w:val="-1"/>
          <w:sz w:val="20"/>
          <w:szCs w:val="20"/>
          <w:lang w:val="ru-RU"/>
        </w:rPr>
        <w:t>ну и оперативну обуку за рад са софтверским модулима.</w:t>
      </w:r>
    </w:p>
    <w:p w14:paraId="7B5798C0" w14:textId="0513D1CC" w:rsidR="00A66BFB" w:rsidRPr="00A66BFB" w:rsidRDefault="008418E4" w:rsidP="00A66BFB">
      <w:pPr>
        <w:spacing w:after="0"/>
        <w:jc w:val="both"/>
        <w:rPr>
          <w:rFonts w:eastAsia="Calibri" w:cstheme="minorHAnsi"/>
          <w:sz w:val="20"/>
          <w:szCs w:val="20"/>
          <w:lang w:val="sr-Cyrl-RS"/>
        </w:rPr>
      </w:pPr>
      <w:r>
        <w:rPr>
          <w:sz w:val="20"/>
          <w:szCs w:val="20"/>
          <w:lang w:val="ru-RU"/>
        </w:rPr>
        <w:t xml:space="preserve">Извршилац услуге </w:t>
      </w:r>
      <w:r w:rsidR="00A66BFB" w:rsidRPr="00A66BFB">
        <w:rPr>
          <w:sz w:val="20"/>
          <w:szCs w:val="20"/>
          <w:lang w:val="ru-RU"/>
        </w:rPr>
        <w:t xml:space="preserve">се обавезује да </w:t>
      </w:r>
      <w:r w:rsidR="00A66BFB" w:rsidRPr="00A66BFB">
        <w:rPr>
          <w:rFonts w:eastAsia="Calibri" w:cstheme="minorHAnsi"/>
          <w:sz w:val="20"/>
          <w:szCs w:val="20"/>
          <w:lang w:val="sr-Cyrl-RS"/>
        </w:rPr>
        <w:t xml:space="preserve">ће модуле који су предмет ове јавне набавке инсталирати на постојећу хардверску инфраструктуру. </w:t>
      </w:r>
    </w:p>
    <w:p w14:paraId="6A8C0392" w14:textId="739F0E88" w:rsidR="00A66BFB" w:rsidRPr="00A66BFB" w:rsidRDefault="008418E4" w:rsidP="00A66BFB">
      <w:pPr>
        <w:spacing w:after="0"/>
        <w:jc w:val="both"/>
        <w:rPr>
          <w:rFonts w:eastAsia="Calibri" w:cstheme="minorHAnsi"/>
          <w:sz w:val="20"/>
          <w:szCs w:val="20"/>
          <w:lang w:val="sr-Cyrl-RS"/>
        </w:rPr>
      </w:pPr>
      <w:r>
        <w:rPr>
          <w:sz w:val="20"/>
          <w:szCs w:val="20"/>
          <w:lang w:val="ru-RU"/>
        </w:rPr>
        <w:t xml:space="preserve">Извршилац услуге </w:t>
      </w:r>
      <w:r w:rsidR="00A66BFB" w:rsidRPr="00A66BFB">
        <w:rPr>
          <w:sz w:val="20"/>
          <w:szCs w:val="20"/>
          <w:lang w:val="ru-RU"/>
        </w:rPr>
        <w:t xml:space="preserve">се обавезује да </w:t>
      </w:r>
      <w:r w:rsidR="00A66BFB" w:rsidRPr="00A66BFB">
        <w:rPr>
          <w:rFonts w:eastAsia="Calibri" w:cstheme="minorHAnsi"/>
          <w:sz w:val="20"/>
          <w:szCs w:val="20"/>
          <w:lang w:val="sr-Cyrl-RS"/>
        </w:rPr>
        <w:t>ће по захтеву Наручиоца извршити повезивање модула са другим компонентама система за аутоматски мониторинг ваздуха из мреже којом управља Наручилац.</w:t>
      </w:r>
    </w:p>
    <w:p w14:paraId="1E27E3B7" w14:textId="77777777" w:rsidR="00A66BFB" w:rsidRPr="00A66BFB" w:rsidRDefault="00A66BFB" w:rsidP="00266695">
      <w:pPr>
        <w:spacing w:after="0" w:line="240" w:lineRule="auto"/>
        <w:jc w:val="both"/>
        <w:rPr>
          <w:spacing w:val="-1"/>
          <w:sz w:val="20"/>
          <w:szCs w:val="20"/>
          <w:lang w:val="ru-RU"/>
        </w:rPr>
      </w:pPr>
    </w:p>
    <w:p w14:paraId="3D9266C5" w14:textId="77777777" w:rsidR="003F3280" w:rsidRPr="00266695" w:rsidRDefault="003F3280" w:rsidP="003F3280">
      <w:pPr>
        <w:suppressAutoHyphens/>
        <w:spacing w:after="0" w:line="240" w:lineRule="auto"/>
        <w:jc w:val="center"/>
        <w:rPr>
          <w:bCs/>
          <w:sz w:val="20"/>
          <w:szCs w:val="20"/>
          <w:lang w:val="sr-Cyrl-CS" w:eastAsia="ar-SA"/>
        </w:rPr>
      </w:pPr>
      <w:r w:rsidRPr="00266695">
        <w:rPr>
          <w:bCs/>
          <w:sz w:val="20"/>
          <w:szCs w:val="20"/>
          <w:lang w:val="sr-Cyrl-CS" w:eastAsia="ar-SA"/>
        </w:rPr>
        <w:t>Члан 4.</w:t>
      </w:r>
    </w:p>
    <w:p w14:paraId="5760687C" w14:textId="77777777" w:rsidR="0042100E" w:rsidRPr="00266695" w:rsidRDefault="0042100E" w:rsidP="003F3280">
      <w:pPr>
        <w:spacing w:after="0" w:line="240" w:lineRule="auto"/>
        <w:ind w:firstLine="720"/>
        <w:jc w:val="both"/>
        <w:rPr>
          <w:sz w:val="20"/>
          <w:szCs w:val="20"/>
          <w:lang w:val="ru-RU"/>
        </w:rPr>
      </w:pPr>
    </w:p>
    <w:p w14:paraId="4F362F42" w14:textId="37FD6A32" w:rsidR="003F3280" w:rsidRPr="00266695" w:rsidRDefault="003F3280" w:rsidP="003F3280">
      <w:pPr>
        <w:tabs>
          <w:tab w:val="left" w:pos="750"/>
        </w:tabs>
        <w:spacing w:after="0" w:line="240" w:lineRule="auto"/>
        <w:jc w:val="both"/>
        <w:rPr>
          <w:sz w:val="20"/>
          <w:szCs w:val="20"/>
          <w:lang w:val="ru-RU"/>
        </w:rPr>
      </w:pPr>
      <w:r w:rsidRPr="00266695">
        <w:rPr>
          <w:sz w:val="20"/>
          <w:szCs w:val="20"/>
          <w:lang w:val="ru-RU"/>
        </w:rPr>
        <w:t xml:space="preserve">Наручилац има право да по добијању </w:t>
      </w:r>
      <w:r w:rsidR="00494FA2" w:rsidRPr="00266695">
        <w:rPr>
          <w:sz w:val="20"/>
          <w:szCs w:val="20"/>
          <w:lang w:val="ru-RU"/>
        </w:rPr>
        <w:t xml:space="preserve">Потврде о техничком пријему </w:t>
      </w:r>
      <w:r w:rsidRPr="00266695">
        <w:rPr>
          <w:sz w:val="20"/>
          <w:szCs w:val="20"/>
          <w:lang w:val="ru-RU"/>
        </w:rPr>
        <w:t>о изв</w:t>
      </w:r>
      <w:r w:rsidR="002E5E0F" w:rsidRPr="00266695">
        <w:rPr>
          <w:sz w:val="20"/>
          <w:szCs w:val="20"/>
          <w:lang w:val="ru-RU"/>
        </w:rPr>
        <w:t xml:space="preserve">ршењу услуга захтева од Извршиоца </w:t>
      </w:r>
      <w:r w:rsidRPr="00266695">
        <w:rPr>
          <w:sz w:val="20"/>
          <w:szCs w:val="20"/>
          <w:lang w:val="ru-RU"/>
        </w:rPr>
        <w:t xml:space="preserve">уклањање недостатака. </w:t>
      </w:r>
    </w:p>
    <w:p w14:paraId="6CBFD383" w14:textId="0ACA5D5B" w:rsidR="003F3280" w:rsidRPr="00266695" w:rsidRDefault="002E5E0F" w:rsidP="00663507">
      <w:pPr>
        <w:suppressAutoHyphens/>
        <w:spacing w:after="0" w:line="240" w:lineRule="auto"/>
        <w:ind w:right="5"/>
        <w:jc w:val="both"/>
        <w:rPr>
          <w:spacing w:val="-3"/>
          <w:sz w:val="20"/>
          <w:szCs w:val="20"/>
          <w:lang w:val="sr-Cyrl-CS" w:eastAsia="ar-SA"/>
        </w:rPr>
      </w:pPr>
      <w:r w:rsidRPr="00266695">
        <w:rPr>
          <w:sz w:val="20"/>
          <w:szCs w:val="20"/>
          <w:lang w:val="ru-RU"/>
        </w:rPr>
        <w:t xml:space="preserve">Извршилац </w:t>
      </w:r>
      <w:r w:rsidR="003F3280" w:rsidRPr="00266695">
        <w:rPr>
          <w:sz w:val="20"/>
          <w:szCs w:val="20"/>
          <w:lang w:val="ru-RU"/>
        </w:rPr>
        <w:t>се обавезује да у року од 7 дана након добијања захтева отклони све недостатке и достави</w:t>
      </w:r>
      <w:r w:rsidR="008418E4">
        <w:rPr>
          <w:sz w:val="20"/>
          <w:szCs w:val="20"/>
          <w:lang w:val="ru-RU"/>
        </w:rPr>
        <w:t xml:space="preserve"> Наручиоцу </w:t>
      </w:r>
      <w:r w:rsidR="003F3280" w:rsidRPr="00266695">
        <w:rPr>
          <w:sz w:val="20"/>
          <w:szCs w:val="20"/>
          <w:lang w:val="ru-RU"/>
        </w:rPr>
        <w:t>доказе о томе.</w:t>
      </w:r>
      <w:r w:rsidR="003F3280" w:rsidRPr="00266695">
        <w:rPr>
          <w:spacing w:val="-3"/>
          <w:sz w:val="20"/>
          <w:szCs w:val="20"/>
          <w:lang w:val="sr-Cyrl-CS" w:eastAsia="ar-SA"/>
        </w:rPr>
        <w:t xml:space="preserve"> </w:t>
      </w:r>
    </w:p>
    <w:p w14:paraId="16222EF2" w14:textId="6DA9CA67" w:rsidR="003F3280" w:rsidRPr="00266695" w:rsidRDefault="003F3280" w:rsidP="00A37BDA">
      <w:pPr>
        <w:suppressAutoHyphens/>
        <w:spacing w:after="0" w:line="240" w:lineRule="auto"/>
        <w:jc w:val="both"/>
        <w:rPr>
          <w:sz w:val="20"/>
          <w:szCs w:val="20"/>
          <w:lang w:val="sr-Cyrl-CS" w:eastAsia="ar-SA"/>
        </w:rPr>
      </w:pPr>
    </w:p>
    <w:p w14:paraId="03B4EFB0" w14:textId="60B7E26B" w:rsidR="00A66BFB" w:rsidRPr="00266695" w:rsidRDefault="00A66BFB" w:rsidP="00A66BFB">
      <w:pPr>
        <w:suppressAutoHyphens/>
        <w:spacing w:after="0" w:line="240" w:lineRule="auto"/>
        <w:jc w:val="center"/>
        <w:rPr>
          <w:bCs/>
          <w:sz w:val="20"/>
          <w:szCs w:val="20"/>
          <w:lang w:val="sr-Cyrl-CS" w:eastAsia="ar-SA"/>
        </w:rPr>
      </w:pPr>
      <w:r w:rsidRPr="00266695">
        <w:rPr>
          <w:bCs/>
          <w:sz w:val="20"/>
          <w:szCs w:val="20"/>
          <w:lang w:val="sr-Cyrl-CS" w:eastAsia="ar-SA"/>
        </w:rPr>
        <w:t xml:space="preserve">Члан </w:t>
      </w:r>
      <w:r>
        <w:rPr>
          <w:bCs/>
          <w:sz w:val="20"/>
          <w:szCs w:val="20"/>
          <w:lang w:val="sr-Cyrl-CS" w:eastAsia="ar-SA"/>
        </w:rPr>
        <w:t>5</w:t>
      </w:r>
      <w:r w:rsidRPr="00266695">
        <w:rPr>
          <w:bCs/>
          <w:sz w:val="20"/>
          <w:szCs w:val="20"/>
          <w:lang w:val="sr-Cyrl-CS" w:eastAsia="ar-SA"/>
        </w:rPr>
        <w:t>.</w:t>
      </w:r>
    </w:p>
    <w:p w14:paraId="2E2FEE46" w14:textId="77777777" w:rsidR="00A047FB" w:rsidRDefault="00A047FB" w:rsidP="003F3280">
      <w:pPr>
        <w:suppressAutoHyphens/>
        <w:spacing w:after="0" w:line="240" w:lineRule="auto"/>
        <w:ind w:left="3600" w:hanging="3600"/>
        <w:jc w:val="center"/>
        <w:rPr>
          <w:spacing w:val="-3"/>
          <w:sz w:val="20"/>
          <w:szCs w:val="20"/>
          <w:highlight w:val="yellow"/>
          <w:lang w:val="sr-Cyrl-CS" w:eastAsia="ar-SA"/>
        </w:rPr>
      </w:pPr>
    </w:p>
    <w:p w14:paraId="4F5BF373" w14:textId="46638E83" w:rsidR="00A66BFB" w:rsidRPr="007857A9" w:rsidRDefault="00A66BFB" w:rsidP="00A66BFB">
      <w:pPr>
        <w:suppressAutoHyphens/>
        <w:spacing w:after="0" w:line="240" w:lineRule="auto"/>
        <w:jc w:val="both"/>
        <w:rPr>
          <w:spacing w:val="-3"/>
          <w:sz w:val="20"/>
          <w:szCs w:val="20"/>
          <w:lang w:val="sr-Cyrl-CS" w:eastAsia="ar-SA"/>
        </w:rPr>
      </w:pPr>
      <w:r w:rsidRPr="007857A9">
        <w:rPr>
          <w:spacing w:val="-3"/>
          <w:sz w:val="20"/>
          <w:szCs w:val="20"/>
          <w:lang w:val="sr-Cyrl-CS" w:eastAsia="ar-SA"/>
        </w:rPr>
        <w:t xml:space="preserve">Извршилац се обавезује да ће пружити неопходну техничку помоћ Фирми/Фирмама које су изабране од стране Покрајинског секретаријата за урбанизам и заштиту животне средине за послове сервиса и одржавања опреме или система за аутоматски мониторинг квалитета ваздуха у мрежи којом управља Покрајински секретаријат за урбанизам и заштиту животне средине </w:t>
      </w:r>
    </w:p>
    <w:p w14:paraId="58FF8217" w14:textId="5A6ABCA3" w:rsidR="00A047FB" w:rsidRPr="007A307E" w:rsidRDefault="00A047FB" w:rsidP="00A66BFB">
      <w:pPr>
        <w:suppressAutoHyphens/>
        <w:spacing w:after="0" w:line="240" w:lineRule="auto"/>
        <w:jc w:val="both"/>
        <w:rPr>
          <w:spacing w:val="-3"/>
          <w:sz w:val="20"/>
          <w:szCs w:val="20"/>
          <w:highlight w:val="yellow"/>
          <w:lang w:val="sr-Cyrl-CS" w:eastAsia="ar-SA"/>
        </w:rPr>
      </w:pPr>
    </w:p>
    <w:p w14:paraId="30139EB9" w14:textId="72C27B92" w:rsidR="003F3280" w:rsidRPr="00266695" w:rsidRDefault="003F3280" w:rsidP="003F3280">
      <w:pPr>
        <w:suppressAutoHyphens/>
        <w:spacing w:after="0" w:line="240" w:lineRule="auto"/>
        <w:ind w:left="3600" w:hanging="3600"/>
        <w:jc w:val="center"/>
        <w:rPr>
          <w:spacing w:val="-3"/>
          <w:sz w:val="20"/>
          <w:szCs w:val="20"/>
          <w:lang w:val="sr-Cyrl-CS" w:eastAsia="ar-SA"/>
        </w:rPr>
      </w:pPr>
      <w:r w:rsidRPr="00266695">
        <w:rPr>
          <w:spacing w:val="-3"/>
          <w:sz w:val="20"/>
          <w:szCs w:val="20"/>
          <w:lang w:val="sr-Cyrl-CS" w:eastAsia="ar-SA"/>
        </w:rPr>
        <w:t>Цена</w:t>
      </w:r>
    </w:p>
    <w:p w14:paraId="7BBCFD63" w14:textId="77777777" w:rsidR="003F3280" w:rsidRPr="00266695" w:rsidRDefault="003F3280" w:rsidP="003F3280">
      <w:pPr>
        <w:suppressAutoHyphens/>
        <w:spacing w:after="0" w:line="240" w:lineRule="auto"/>
        <w:ind w:left="3600" w:hanging="3600"/>
        <w:jc w:val="center"/>
        <w:rPr>
          <w:spacing w:val="-3"/>
          <w:sz w:val="20"/>
          <w:szCs w:val="20"/>
          <w:lang w:val="sr-Cyrl-CS" w:eastAsia="ar-SA"/>
        </w:rPr>
      </w:pPr>
    </w:p>
    <w:p w14:paraId="1C51CB88" w14:textId="0E69C3EC" w:rsidR="003F3280" w:rsidRPr="00266695" w:rsidRDefault="003F3280" w:rsidP="003F3280">
      <w:pPr>
        <w:suppressAutoHyphens/>
        <w:spacing w:after="0" w:line="240" w:lineRule="auto"/>
        <w:ind w:right="38"/>
        <w:jc w:val="center"/>
        <w:rPr>
          <w:bCs/>
          <w:spacing w:val="-6"/>
          <w:sz w:val="20"/>
          <w:szCs w:val="20"/>
          <w:lang w:val="sr-Cyrl-CS" w:eastAsia="ar-SA"/>
        </w:rPr>
      </w:pPr>
      <w:r w:rsidRPr="00266695">
        <w:rPr>
          <w:bCs/>
          <w:spacing w:val="-6"/>
          <w:sz w:val="20"/>
          <w:szCs w:val="20"/>
          <w:lang w:val="sr-Cyrl-CS" w:eastAsia="ar-SA"/>
        </w:rPr>
        <w:t xml:space="preserve">Члан </w:t>
      </w:r>
      <w:r w:rsidR="00A66BFB">
        <w:rPr>
          <w:bCs/>
          <w:spacing w:val="-6"/>
          <w:sz w:val="20"/>
          <w:szCs w:val="20"/>
          <w:lang w:val="sr-Cyrl-CS" w:eastAsia="ar-SA"/>
        </w:rPr>
        <w:t>6</w:t>
      </w:r>
      <w:r w:rsidRPr="00266695">
        <w:rPr>
          <w:bCs/>
          <w:spacing w:val="-6"/>
          <w:sz w:val="20"/>
          <w:szCs w:val="20"/>
          <w:lang w:val="sr-Cyrl-CS" w:eastAsia="ar-SA"/>
        </w:rPr>
        <w:t>.</w:t>
      </w:r>
    </w:p>
    <w:p w14:paraId="62523EAA" w14:textId="29DAF314" w:rsidR="0042100E" w:rsidRPr="00266695" w:rsidRDefault="003F3280" w:rsidP="003F3280">
      <w:pPr>
        <w:suppressAutoHyphens/>
        <w:spacing w:after="0" w:line="240" w:lineRule="auto"/>
        <w:jc w:val="both"/>
        <w:rPr>
          <w:sz w:val="20"/>
          <w:szCs w:val="20"/>
          <w:lang w:val="sr-Cyrl-CS" w:eastAsia="ar-SA"/>
        </w:rPr>
      </w:pPr>
      <w:r w:rsidRPr="00266695">
        <w:rPr>
          <w:sz w:val="20"/>
          <w:szCs w:val="20"/>
          <w:lang w:val="sr-Cyrl-CS" w:eastAsia="ar-SA"/>
        </w:rPr>
        <w:t>Укупна вредност уговорених услуга је _________</w:t>
      </w:r>
      <w:r w:rsidRPr="00266695">
        <w:rPr>
          <w:sz w:val="20"/>
          <w:szCs w:val="20"/>
          <w:lang w:val="ru-RU" w:eastAsia="ar-SA"/>
        </w:rPr>
        <w:t>_______</w:t>
      </w:r>
      <w:r w:rsidR="0042100E" w:rsidRPr="00266695">
        <w:rPr>
          <w:sz w:val="20"/>
          <w:szCs w:val="20"/>
          <w:lang w:val="sr-Cyrl-CS" w:eastAsia="ar-SA"/>
        </w:rPr>
        <w:t xml:space="preserve"> динара</w:t>
      </w:r>
      <w:r w:rsidRPr="00266695">
        <w:rPr>
          <w:sz w:val="20"/>
          <w:szCs w:val="20"/>
          <w:lang w:val="sr-Cyrl-CS" w:eastAsia="ar-SA"/>
        </w:rPr>
        <w:t xml:space="preserve"> без пореза на додату вредност, односно ___________________ динара са порезом на додату вредност. </w:t>
      </w:r>
    </w:p>
    <w:p w14:paraId="6B867DC3" w14:textId="498083EF" w:rsidR="003F3280" w:rsidRPr="00266695" w:rsidRDefault="003F3280" w:rsidP="003F3280">
      <w:pPr>
        <w:suppressAutoHyphens/>
        <w:spacing w:after="0" w:line="240" w:lineRule="auto"/>
        <w:jc w:val="both"/>
        <w:rPr>
          <w:rFonts w:cs="Arial"/>
          <w:iCs/>
          <w:kern w:val="1"/>
          <w:sz w:val="20"/>
          <w:szCs w:val="20"/>
          <w:lang w:val="sr-Cyrl-CS" w:eastAsia="ar-SA"/>
        </w:rPr>
      </w:pPr>
      <w:r w:rsidRPr="00266695">
        <w:rPr>
          <w:sz w:val="20"/>
          <w:szCs w:val="20"/>
          <w:lang w:val="sr-Cyrl-CS"/>
        </w:rPr>
        <w:t>Ц</w:t>
      </w:r>
      <w:r w:rsidRPr="00266695">
        <w:rPr>
          <w:rFonts w:cs="Arial"/>
          <w:iCs/>
          <w:kern w:val="1"/>
          <w:sz w:val="20"/>
          <w:szCs w:val="20"/>
          <w:lang w:val="ru-RU" w:eastAsia="ar-SA"/>
        </w:rPr>
        <w:t>ен</w:t>
      </w:r>
      <w:r w:rsidRPr="00266695">
        <w:rPr>
          <w:rFonts w:cs="Arial"/>
          <w:iCs/>
          <w:kern w:val="1"/>
          <w:sz w:val="20"/>
          <w:szCs w:val="20"/>
          <w:lang w:val="sr-Cyrl-CS" w:eastAsia="ar-SA"/>
        </w:rPr>
        <w:t xml:space="preserve">а, односно укупна вредност уговорених услуга је </w:t>
      </w:r>
      <w:r w:rsidRPr="00266695">
        <w:rPr>
          <w:rFonts w:cs="Arial"/>
          <w:iCs/>
          <w:kern w:val="1"/>
          <w:sz w:val="20"/>
          <w:szCs w:val="20"/>
          <w:lang w:val="ru-RU" w:eastAsia="ar-SA"/>
        </w:rPr>
        <w:t>фиксн</w:t>
      </w:r>
      <w:r w:rsidRPr="00266695">
        <w:rPr>
          <w:rFonts w:cs="Arial"/>
          <w:iCs/>
          <w:kern w:val="1"/>
          <w:sz w:val="20"/>
          <w:szCs w:val="20"/>
          <w:lang w:val="sr-Cyrl-CS" w:eastAsia="ar-SA"/>
        </w:rPr>
        <w:t>а</w:t>
      </w:r>
      <w:r w:rsidRPr="00266695">
        <w:rPr>
          <w:rFonts w:cs="Arial"/>
          <w:iCs/>
          <w:kern w:val="1"/>
          <w:sz w:val="20"/>
          <w:szCs w:val="20"/>
          <w:lang w:val="ru-RU" w:eastAsia="ar-SA"/>
        </w:rPr>
        <w:t xml:space="preserve"> и током извршења уговора неће подлегати променама ни из каквог разлога</w:t>
      </w:r>
      <w:r w:rsidRPr="00266695">
        <w:rPr>
          <w:rFonts w:cs="Arial"/>
          <w:iCs/>
          <w:kern w:val="1"/>
          <w:sz w:val="20"/>
          <w:szCs w:val="20"/>
          <w:lang w:val="sr-Cyrl-CS" w:eastAsia="ar-SA"/>
        </w:rPr>
        <w:t>.</w:t>
      </w:r>
    </w:p>
    <w:p w14:paraId="21938353" w14:textId="77777777" w:rsidR="003F3280" w:rsidRPr="007A307E" w:rsidRDefault="003F3280" w:rsidP="003F3280">
      <w:pPr>
        <w:suppressAutoHyphens/>
        <w:spacing w:after="0" w:line="240" w:lineRule="auto"/>
        <w:jc w:val="both"/>
        <w:rPr>
          <w:sz w:val="20"/>
          <w:szCs w:val="20"/>
          <w:highlight w:val="yellow"/>
          <w:lang w:val="sr-Cyrl-CS" w:eastAsia="ar-SA"/>
        </w:rPr>
      </w:pPr>
    </w:p>
    <w:p w14:paraId="3321C6C4" w14:textId="523F393D" w:rsidR="003F3280" w:rsidRPr="00266695" w:rsidRDefault="003F3280" w:rsidP="003F3280">
      <w:pPr>
        <w:tabs>
          <w:tab w:val="left" w:pos="4860"/>
        </w:tabs>
        <w:suppressAutoHyphens/>
        <w:spacing w:after="0" w:line="240" w:lineRule="auto"/>
        <w:ind w:right="5"/>
        <w:jc w:val="center"/>
        <w:rPr>
          <w:spacing w:val="-4"/>
          <w:sz w:val="20"/>
          <w:szCs w:val="20"/>
          <w:lang w:val="sr-Cyrl-CS" w:eastAsia="ar-SA"/>
        </w:rPr>
      </w:pPr>
      <w:r w:rsidRPr="00266695">
        <w:rPr>
          <w:spacing w:val="-4"/>
          <w:sz w:val="20"/>
          <w:szCs w:val="20"/>
          <w:lang w:val="sr-Cyrl-CS" w:eastAsia="ar-SA"/>
        </w:rPr>
        <w:t>Утврђивање квалитета и количине</w:t>
      </w:r>
    </w:p>
    <w:p w14:paraId="31D32F36" w14:textId="77777777" w:rsidR="003F3280" w:rsidRPr="00266695" w:rsidRDefault="003F3280" w:rsidP="003F3280">
      <w:pPr>
        <w:tabs>
          <w:tab w:val="left" w:pos="4860"/>
        </w:tabs>
        <w:suppressAutoHyphens/>
        <w:spacing w:after="0" w:line="240" w:lineRule="auto"/>
        <w:ind w:right="5"/>
        <w:jc w:val="center"/>
        <w:rPr>
          <w:spacing w:val="-4"/>
          <w:sz w:val="20"/>
          <w:szCs w:val="20"/>
          <w:lang w:val="sr-Cyrl-CS" w:eastAsia="ar-SA"/>
        </w:rPr>
      </w:pPr>
    </w:p>
    <w:p w14:paraId="0DC6F493" w14:textId="019F0AF5" w:rsidR="003F3280" w:rsidRPr="00266695" w:rsidRDefault="003F3280" w:rsidP="003F3280">
      <w:pPr>
        <w:suppressAutoHyphens/>
        <w:spacing w:after="0" w:line="240" w:lineRule="auto"/>
        <w:ind w:right="10"/>
        <w:jc w:val="center"/>
        <w:rPr>
          <w:bCs/>
          <w:spacing w:val="-6"/>
          <w:sz w:val="20"/>
          <w:szCs w:val="20"/>
          <w:lang w:val="sr-Cyrl-CS" w:eastAsia="ar-SA"/>
        </w:rPr>
      </w:pPr>
      <w:r w:rsidRPr="00266695">
        <w:rPr>
          <w:bCs/>
          <w:spacing w:val="-6"/>
          <w:sz w:val="20"/>
          <w:szCs w:val="20"/>
          <w:lang w:val="sr-Cyrl-CS" w:eastAsia="ar-SA"/>
        </w:rPr>
        <w:t xml:space="preserve">Члан </w:t>
      </w:r>
      <w:r w:rsidR="00A66BFB">
        <w:rPr>
          <w:bCs/>
          <w:spacing w:val="-6"/>
          <w:sz w:val="20"/>
          <w:szCs w:val="20"/>
          <w:lang w:val="sr-Cyrl-CS" w:eastAsia="ar-SA"/>
        </w:rPr>
        <w:t>7</w:t>
      </w:r>
      <w:r w:rsidRPr="00266695">
        <w:rPr>
          <w:bCs/>
          <w:spacing w:val="-6"/>
          <w:sz w:val="20"/>
          <w:szCs w:val="20"/>
          <w:lang w:val="sr-Cyrl-CS" w:eastAsia="ar-SA"/>
        </w:rPr>
        <w:t>.</w:t>
      </w:r>
    </w:p>
    <w:p w14:paraId="2EE70C7D" w14:textId="106C2203" w:rsidR="00266695" w:rsidRPr="00266695" w:rsidRDefault="00266695" w:rsidP="003F3280">
      <w:pPr>
        <w:suppressAutoHyphens/>
        <w:spacing w:after="0" w:line="240" w:lineRule="auto"/>
        <w:ind w:right="10" w:firstLine="14"/>
        <w:rPr>
          <w:b/>
          <w:bCs/>
          <w:spacing w:val="-6"/>
          <w:sz w:val="20"/>
          <w:szCs w:val="20"/>
          <w:lang w:val="sr-Cyrl-CS" w:eastAsia="ar-SA"/>
        </w:rPr>
      </w:pPr>
    </w:p>
    <w:p w14:paraId="24A16998" w14:textId="77AE37F7" w:rsidR="003F3280" w:rsidRPr="00266695" w:rsidRDefault="003F3280" w:rsidP="003F3280">
      <w:pPr>
        <w:suppressAutoHyphens/>
        <w:spacing w:after="0" w:line="240" w:lineRule="auto"/>
        <w:ind w:right="10" w:firstLine="14"/>
        <w:rPr>
          <w:b/>
          <w:bCs/>
          <w:spacing w:val="-6"/>
          <w:sz w:val="20"/>
          <w:szCs w:val="20"/>
          <w:lang w:val="sr-Cyrl-CS" w:eastAsia="ar-SA"/>
        </w:rPr>
      </w:pPr>
      <w:r w:rsidRPr="00266695">
        <w:rPr>
          <w:spacing w:val="-1"/>
          <w:sz w:val="20"/>
          <w:szCs w:val="20"/>
          <w:lang w:val="sr-Cyrl-CS" w:eastAsia="ar-SA"/>
        </w:rPr>
        <w:t>Контролу спроведени</w:t>
      </w:r>
      <w:r w:rsidR="00494FA2" w:rsidRPr="00266695">
        <w:rPr>
          <w:spacing w:val="-1"/>
          <w:sz w:val="20"/>
          <w:szCs w:val="20"/>
          <w:lang w:val="sr-Cyrl-CS" w:eastAsia="ar-SA"/>
        </w:rPr>
        <w:t xml:space="preserve">х услуга, врши Наручилац услуге. </w:t>
      </w:r>
    </w:p>
    <w:p w14:paraId="5F5CBCEA" w14:textId="26746261" w:rsidR="003F3280" w:rsidRPr="00266695" w:rsidRDefault="00266695" w:rsidP="003F3280">
      <w:pPr>
        <w:suppressAutoHyphens/>
        <w:spacing w:after="0" w:line="240" w:lineRule="auto"/>
        <w:ind w:left="14"/>
        <w:jc w:val="both"/>
        <w:rPr>
          <w:spacing w:val="-1"/>
          <w:sz w:val="20"/>
          <w:szCs w:val="20"/>
          <w:lang w:val="sr-Cyrl-CS" w:eastAsia="ar-SA"/>
        </w:rPr>
      </w:pPr>
      <w:r w:rsidRPr="00266695">
        <w:rPr>
          <w:spacing w:val="-1"/>
          <w:sz w:val="20"/>
          <w:szCs w:val="20"/>
          <w:lang w:val="sr-Cyrl-CS" w:eastAsia="ar-SA"/>
        </w:rPr>
        <w:t xml:space="preserve">Извршилац услуге </w:t>
      </w:r>
      <w:r w:rsidR="003F3280" w:rsidRPr="00266695">
        <w:rPr>
          <w:spacing w:val="-1"/>
          <w:sz w:val="20"/>
          <w:szCs w:val="20"/>
          <w:lang w:val="sr-Cyrl-CS" w:eastAsia="ar-SA"/>
        </w:rPr>
        <w:t>је дужан да омогући представнику Наручиоца контролу и комплетан увид прилик</w:t>
      </w:r>
      <w:r w:rsidRPr="00266695">
        <w:rPr>
          <w:spacing w:val="-1"/>
          <w:sz w:val="20"/>
          <w:szCs w:val="20"/>
          <w:lang w:val="sr-Cyrl-CS" w:eastAsia="ar-SA"/>
        </w:rPr>
        <w:t>ом спровођења уговорених услуга.</w:t>
      </w:r>
    </w:p>
    <w:p w14:paraId="03C84EE7" w14:textId="77777777" w:rsidR="003F3280" w:rsidRPr="007A307E" w:rsidRDefault="003F3280" w:rsidP="003F3280">
      <w:pPr>
        <w:suppressAutoHyphens/>
        <w:spacing w:after="0" w:line="240" w:lineRule="auto"/>
        <w:ind w:left="14" w:firstLine="691"/>
        <w:jc w:val="both"/>
        <w:rPr>
          <w:spacing w:val="-1"/>
          <w:sz w:val="20"/>
          <w:szCs w:val="20"/>
          <w:highlight w:val="yellow"/>
          <w:lang w:val="sr-Cyrl-CS" w:eastAsia="ar-SA"/>
        </w:rPr>
      </w:pPr>
    </w:p>
    <w:p w14:paraId="3687AAFE" w14:textId="77777777" w:rsidR="003F3280" w:rsidRPr="00266695" w:rsidRDefault="003F3280" w:rsidP="003F3280">
      <w:pPr>
        <w:suppressAutoHyphens/>
        <w:spacing w:after="0" w:line="240" w:lineRule="auto"/>
        <w:jc w:val="center"/>
        <w:rPr>
          <w:spacing w:val="-1"/>
          <w:sz w:val="20"/>
          <w:szCs w:val="20"/>
          <w:lang w:val="sr-Cyrl-CS" w:eastAsia="ar-SA"/>
        </w:rPr>
      </w:pPr>
      <w:r w:rsidRPr="00266695">
        <w:rPr>
          <w:spacing w:val="-1"/>
          <w:sz w:val="20"/>
          <w:szCs w:val="20"/>
          <w:lang w:val="sr-Cyrl-CS" w:eastAsia="ar-SA"/>
        </w:rPr>
        <w:t>Плаћање</w:t>
      </w:r>
    </w:p>
    <w:p w14:paraId="0DB79929" w14:textId="77777777" w:rsidR="003F3280" w:rsidRPr="00266695" w:rsidRDefault="003F3280" w:rsidP="003F3280">
      <w:pPr>
        <w:suppressAutoHyphens/>
        <w:spacing w:after="0" w:line="240" w:lineRule="auto"/>
        <w:jc w:val="center"/>
        <w:rPr>
          <w:spacing w:val="-1"/>
          <w:sz w:val="20"/>
          <w:szCs w:val="20"/>
          <w:lang w:val="sr-Cyrl-CS" w:eastAsia="ar-SA"/>
        </w:rPr>
      </w:pPr>
    </w:p>
    <w:p w14:paraId="577B66ED" w14:textId="767A4E97" w:rsidR="003F3280" w:rsidRPr="00266695" w:rsidRDefault="003F3280" w:rsidP="003F3280">
      <w:pPr>
        <w:suppressAutoHyphens/>
        <w:spacing w:after="0" w:line="240" w:lineRule="auto"/>
        <w:ind w:right="67"/>
        <w:jc w:val="center"/>
        <w:rPr>
          <w:bCs/>
          <w:spacing w:val="-6"/>
          <w:sz w:val="20"/>
          <w:szCs w:val="20"/>
          <w:lang w:val="sr-Cyrl-CS" w:eastAsia="ar-SA"/>
        </w:rPr>
      </w:pPr>
      <w:r w:rsidRPr="00266695">
        <w:rPr>
          <w:bCs/>
          <w:spacing w:val="-6"/>
          <w:sz w:val="20"/>
          <w:szCs w:val="20"/>
          <w:lang w:val="sr-Cyrl-CS" w:eastAsia="ar-SA"/>
        </w:rPr>
        <w:t xml:space="preserve">Члан </w:t>
      </w:r>
      <w:r w:rsidR="00A66BFB">
        <w:rPr>
          <w:bCs/>
          <w:spacing w:val="-6"/>
          <w:sz w:val="20"/>
          <w:szCs w:val="20"/>
          <w:lang w:val="sr-Cyrl-CS" w:eastAsia="ar-SA"/>
        </w:rPr>
        <w:t>8</w:t>
      </w:r>
      <w:r w:rsidRPr="00266695">
        <w:rPr>
          <w:bCs/>
          <w:spacing w:val="-6"/>
          <w:sz w:val="20"/>
          <w:szCs w:val="20"/>
          <w:lang w:val="sr-Cyrl-CS" w:eastAsia="ar-SA"/>
        </w:rPr>
        <w:t>.</w:t>
      </w:r>
    </w:p>
    <w:p w14:paraId="16B90571" w14:textId="77777777" w:rsidR="00266695" w:rsidRPr="00266695" w:rsidRDefault="00266695" w:rsidP="00266695">
      <w:pPr>
        <w:spacing w:after="0"/>
        <w:jc w:val="both"/>
        <w:rPr>
          <w:rFonts w:eastAsia="Times New Roman" w:cs="Times New Roman"/>
          <w:sz w:val="20"/>
          <w:szCs w:val="20"/>
          <w:lang w:val="sr-Cyrl-CS"/>
        </w:rPr>
      </w:pPr>
    </w:p>
    <w:p w14:paraId="3428724E" w14:textId="71EC7107" w:rsidR="003F3280" w:rsidRPr="00266695" w:rsidRDefault="003F3280" w:rsidP="00266695">
      <w:pPr>
        <w:spacing w:after="0"/>
        <w:jc w:val="both"/>
        <w:rPr>
          <w:rFonts w:eastAsia="Times New Roman" w:cs="Times New Roman"/>
          <w:sz w:val="20"/>
          <w:szCs w:val="20"/>
          <w:lang w:val="sr-Cyrl-CS"/>
        </w:rPr>
      </w:pPr>
      <w:r w:rsidRPr="00266695">
        <w:rPr>
          <w:rFonts w:eastAsia="Times New Roman" w:cs="Times New Roman"/>
          <w:sz w:val="20"/>
          <w:szCs w:val="20"/>
          <w:lang w:val="sr-Cyrl-CS"/>
        </w:rPr>
        <w:t xml:space="preserve">Наручилац се обавезује да </w:t>
      </w:r>
      <w:r w:rsidR="002E5E0F" w:rsidRPr="00266695">
        <w:rPr>
          <w:rFonts w:eastAsia="Times New Roman" w:cs="Times New Roman"/>
          <w:sz w:val="20"/>
          <w:szCs w:val="20"/>
          <w:lang w:val="sr-Cyrl-CS"/>
        </w:rPr>
        <w:t xml:space="preserve">Извршиоцу </w:t>
      </w:r>
      <w:r w:rsidRPr="00266695">
        <w:rPr>
          <w:rFonts w:eastAsia="Times New Roman" w:cs="Times New Roman"/>
          <w:sz w:val="20"/>
          <w:szCs w:val="20"/>
          <w:lang w:val="sr-Cyrl-CS"/>
        </w:rPr>
        <w:t>исплати вредност за уговорену услугу на следећи начин:</w:t>
      </w:r>
    </w:p>
    <w:p w14:paraId="0EB5FCDF" w14:textId="3B6D51A8" w:rsidR="003F3280" w:rsidRPr="00266695" w:rsidRDefault="003F3280" w:rsidP="003F3280">
      <w:pPr>
        <w:spacing w:after="0"/>
        <w:jc w:val="both"/>
        <w:rPr>
          <w:rFonts w:eastAsia="Times New Roman" w:cs="Arial"/>
          <w:sz w:val="20"/>
          <w:szCs w:val="20"/>
          <w:lang w:val="sr-Cyrl-CS"/>
        </w:rPr>
      </w:pPr>
      <w:r w:rsidRPr="00266695">
        <w:rPr>
          <w:rFonts w:eastAsia="Times New Roman" w:cs="Times New Roman"/>
          <w:sz w:val="20"/>
          <w:szCs w:val="20"/>
          <w:lang w:val="sr-Cyrl-CS"/>
        </w:rPr>
        <w:t xml:space="preserve">- </w:t>
      </w:r>
      <w:r w:rsidR="00266695">
        <w:rPr>
          <w:rFonts w:eastAsia="Times New Roman" w:cs="Times New Roman"/>
          <w:sz w:val="20"/>
          <w:szCs w:val="20"/>
          <w:lang w:val="sr-Cyrl-CS"/>
        </w:rPr>
        <w:t>А</w:t>
      </w:r>
      <w:r w:rsidR="0042100E" w:rsidRPr="00266695">
        <w:rPr>
          <w:rFonts w:eastAsia="Times New Roman" w:cs="Times New Roman"/>
          <w:sz w:val="20"/>
          <w:szCs w:val="20"/>
          <w:lang w:val="sr-Cyrl-CS"/>
        </w:rPr>
        <w:t>ванс у износу од 5</w:t>
      </w:r>
      <w:r w:rsidRPr="00266695">
        <w:rPr>
          <w:rFonts w:eastAsia="Times New Roman" w:cs="Times New Roman"/>
          <w:sz w:val="20"/>
          <w:szCs w:val="20"/>
          <w:lang w:val="sr-Cyrl-CS"/>
        </w:rPr>
        <w:t xml:space="preserve">0% од уговорене </w:t>
      </w:r>
      <w:r w:rsidR="009A273F" w:rsidRPr="00266695">
        <w:rPr>
          <w:rFonts w:eastAsia="Times New Roman" w:cs="Times New Roman"/>
          <w:noProof/>
          <w:sz w:val="20"/>
          <w:szCs w:val="20"/>
          <w:lang w:val="sr-Cyrl-RS" w:eastAsia="ar-SA"/>
        </w:rPr>
        <w:t>вредности без ПДВ-а</w:t>
      </w:r>
      <w:r w:rsidRPr="00266695">
        <w:rPr>
          <w:rFonts w:eastAsia="Times New Roman" w:cs="Times New Roman"/>
          <w:noProof/>
          <w:sz w:val="20"/>
          <w:szCs w:val="20"/>
          <w:lang w:val="sr-Cyrl-RS" w:eastAsia="ar-SA"/>
        </w:rPr>
        <w:t>,</w:t>
      </w:r>
      <w:r w:rsidRPr="00266695">
        <w:rPr>
          <w:rFonts w:eastAsia="Times New Roman" w:cs="Times New Roman"/>
          <w:sz w:val="20"/>
          <w:szCs w:val="20"/>
          <w:lang w:val="sr-Cyrl-CS"/>
        </w:rPr>
        <w:t xml:space="preserve"> односно ______________________(словима: __________________) у року до 15 дана, од дана потписивања уговора.</w:t>
      </w:r>
    </w:p>
    <w:p w14:paraId="76B2A504" w14:textId="77123BC2" w:rsidR="003F3280" w:rsidRPr="00266695" w:rsidRDefault="003F3280" w:rsidP="003F3280">
      <w:pPr>
        <w:spacing w:after="0"/>
        <w:jc w:val="both"/>
        <w:rPr>
          <w:sz w:val="20"/>
          <w:szCs w:val="20"/>
          <w:lang w:val="sr-Cyrl-RS"/>
        </w:rPr>
      </w:pPr>
      <w:r w:rsidRPr="00266695">
        <w:rPr>
          <w:rFonts w:eastAsia="Times New Roman" w:cs="Arial"/>
          <w:sz w:val="20"/>
          <w:szCs w:val="20"/>
          <w:lang w:val="sr-Cyrl-CS"/>
        </w:rPr>
        <w:t xml:space="preserve">- </w:t>
      </w:r>
      <w:r w:rsidR="00266695">
        <w:rPr>
          <w:rFonts w:eastAsia="Times New Roman" w:cs="Arial"/>
          <w:sz w:val="20"/>
          <w:szCs w:val="20"/>
          <w:lang w:val="sr-Cyrl-CS"/>
        </w:rPr>
        <w:t>П</w:t>
      </w:r>
      <w:r w:rsidR="009A273F" w:rsidRPr="00266695">
        <w:rPr>
          <w:rFonts w:eastAsia="Times New Roman" w:cs="Arial"/>
          <w:sz w:val="20"/>
          <w:szCs w:val="20"/>
          <w:lang w:val="sr-Cyrl-CS"/>
        </w:rPr>
        <w:t xml:space="preserve">реостали део 50% по инсталацији/пријему </w:t>
      </w:r>
      <w:r w:rsidRPr="00266695">
        <w:rPr>
          <w:rFonts w:eastAsia="Times New Roman" w:cs="Arial"/>
          <w:sz w:val="20"/>
          <w:szCs w:val="20"/>
          <w:lang w:val="sr-Cyrl-CS"/>
        </w:rPr>
        <w:t>у року до 15 дана од дана</w:t>
      </w:r>
      <w:r w:rsidR="009A273F" w:rsidRPr="00266695">
        <w:rPr>
          <w:rFonts w:eastAsia="Times New Roman" w:cs="Arial"/>
          <w:sz w:val="20"/>
          <w:szCs w:val="20"/>
          <w:lang w:val="sr-Cyrl-CS"/>
        </w:rPr>
        <w:t xml:space="preserve"> коначне реализације уговора</w:t>
      </w:r>
    </w:p>
    <w:p w14:paraId="4B238477" w14:textId="77777777" w:rsidR="00266695" w:rsidRDefault="00266695" w:rsidP="00266695">
      <w:pPr>
        <w:tabs>
          <w:tab w:val="left" w:pos="567"/>
        </w:tabs>
        <w:suppressAutoHyphens/>
        <w:spacing w:after="0"/>
        <w:jc w:val="both"/>
        <w:rPr>
          <w:spacing w:val="-4"/>
          <w:sz w:val="20"/>
          <w:szCs w:val="20"/>
          <w:lang w:val="sr-Cyrl-CS" w:eastAsia="ar-SA"/>
        </w:rPr>
      </w:pPr>
    </w:p>
    <w:p w14:paraId="5FC27C2B" w14:textId="4E847905" w:rsidR="00266695" w:rsidRPr="00266695" w:rsidRDefault="00266695" w:rsidP="00266695">
      <w:pPr>
        <w:tabs>
          <w:tab w:val="left" w:pos="567"/>
        </w:tabs>
        <w:suppressAutoHyphens/>
        <w:spacing w:after="0"/>
        <w:jc w:val="both"/>
        <w:rPr>
          <w:spacing w:val="-4"/>
          <w:sz w:val="20"/>
          <w:szCs w:val="20"/>
          <w:lang w:val="sr-Cyrl-CS" w:eastAsia="ar-SA"/>
        </w:rPr>
      </w:pPr>
      <w:r w:rsidRPr="0026669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14:paraId="43225AE8" w14:textId="47A4608E" w:rsidR="00266695" w:rsidRPr="00266695" w:rsidRDefault="00266695" w:rsidP="00266695">
      <w:pPr>
        <w:widowControl w:val="0"/>
        <w:tabs>
          <w:tab w:val="left" w:pos="567"/>
          <w:tab w:val="left" w:leader="underscore" w:pos="7613"/>
        </w:tabs>
        <w:suppressAutoHyphens/>
        <w:spacing w:after="0" w:line="274" w:lineRule="exact"/>
        <w:jc w:val="both"/>
        <w:rPr>
          <w:rFonts w:eastAsia="Times New Roman" w:cs="Times New Roman"/>
          <w:sz w:val="20"/>
          <w:szCs w:val="20"/>
          <w:lang w:val="ru-RU"/>
        </w:rPr>
      </w:pPr>
      <w:r w:rsidRPr="00266695">
        <w:rPr>
          <w:rFonts w:eastAsia="Times New Roman" w:cs="Times New Roman"/>
          <w:spacing w:val="-4"/>
          <w:sz w:val="20"/>
          <w:szCs w:val="20"/>
          <w:lang w:val="sr-Cyrl-CS" w:eastAsia="ar-SA"/>
        </w:rPr>
        <w:t xml:space="preserve">Плаћања ће се вршити на рачун Извршиоца услуге </w:t>
      </w:r>
      <w:r w:rsidRPr="00266695">
        <w:rPr>
          <w:spacing w:val="-4"/>
          <w:sz w:val="20"/>
          <w:szCs w:val="20"/>
          <w:lang w:val="sr-Cyrl-CS" w:eastAsia="ar-SA"/>
        </w:rPr>
        <w:t>б</w:t>
      </w:r>
      <w:r>
        <w:rPr>
          <w:spacing w:val="-4"/>
          <w:sz w:val="20"/>
          <w:szCs w:val="20"/>
          <w:lang w:val="sr-Cyrl-CS" w:eastAsia="ar-SA"/>
        </w:rPr>
        <w:t>рој:_________________________,</w:t>
      </w:r>
      <w:r w:rsidRPr="00266695">
        <w:rPr>
          <w:spacing w:val="-4"/>
          <w:sz w:val="20"/>
          <w:szCs w:val="20"/>
          <w:lang w:val="sr-Cyrl-CS" w:eastAsia="ar-SA"/>
        </w:rPr>
        <w:t>код банке:_________</w:t>
      </w:r>
      <w:r>
        <w:rPr>
          <w:spacing w:val="-4"/>
          <w:sz w:val="20"/>
          <w:szCs w:val="20"/>
          <w:lang w:val="sr-Cyrl-CS" w:eastAsia="ar-SA"/>
        </w:rPr>
        <w:t>______________</w:t>
      </w:r>
      <w:r w:rsidRPr="00266695">
        <w:rPr>
          <w:rFonts w:eastAsia="Times New Roman" w:cs="Times New Roman"/>
          <w:spacing w:val="-4"/>
          <w:sz w:val="20"/>
          <w:szCs w:val="20"/>
          <w:lang w:val="sr-Cyrl-CS" w:eastAsia="ar-SA"/>
        </w:rPr>
        <w:t>.</w:t>
      </w:r>
    </w:p>
    <w:p w14:paraId="543BF25A" w14:textId="77777777" w:rsidR="00266695" w:rsidRDefault="003F3280" w:rsidP="003F3280">
      <w:pPr>
        <w:widowControl w:val="0"/>
        <w:tabs>
          <w:tab w:val="left" w:pos="567"/>
        </w:tabs>
        <w:suppressAutoHyphens/>
        <w:spacing w:after="0"/>
        <w:ind w:hanging="142"/>
        <w:contextualSpacing/>
        <w:jc w:val="both"/>
        <w:rPr>
          <w:spacing w:val="-4"/>
          <w:sz w:val="20"/>
          <w:szCs w:val="20"/>
          <w:lang w:val="sr-Cyrl-CS" w:eastAsia="ar-SA"/>
        </w:rPr>
      </w:pPr>
      <w:r w:rsidRPr="00266695">
        <w:rPr>
          <w:spacing w:val="-4"/>
          <w:sz w:val="20"/>
          <w:szCs w:val="20"/>
          <w:lang w:val="sr-Cyrl-CS" w:eastAsia="ar-SA"/>
        </w:rPr>
        <w:tab/>
      </w:r>
    </w:p>
    <w:p w14:paraId="22298014" w14:textId="72C7DC5A" w:rsidR="003F3280" w:rsidRPr="00266695" w:rsidRDefault="003F3280" w:rsidP="0051767D">
      <w:pPr>
        <w:widowControl w:val="0"/>
        <w:tabs>
          <w:tab w:val="left" w:pos="567"/>
        </w:tabs>
        <w:suppressAutoHyphens/>
        <w:spacing w:after="0"/>
        <w:contextualSpacing/>
        <w:jc w:val="both"/>
        <w:rPr>
          <w:rFonts w:eastAsia="Times New Roman" w:cs="Arial"/>
          <w:sz w:val="20"/>
          <w:szCs w:val="20"/>
          <w:lang w:val="sr-Cyrl-RS" w:eastAsia="en-GB"/>
        </w:rPr>
      </w:pPr>
      <w:r w:rsidRPr="00266695">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266695">
        <w:rPr>
          <w:rFonts w:eastAsia="Times New Roman" w:cs="Arial"/>
          <w:sz w:val="20"/>
          <w:szCs w:val="20"/>
          <w:lang w:eastAsia="en-GB"/>
        </w:rPr>
        <w:t>, број рачуна 840-30640-67 Управа за трезор</w:t>
      </w:r>
      <w:r w:rsidRPr="00266695">
        <w:rPr>
          <w:rFonts w:eastAsia="Times New Roman" w:cs="Arial"/>
          <w:sz w:val="20"/>
          <w:szCs w:val="20"/>
          <w:lang w:val="sr-Cyrl-RS" w:eastAsia="en-GB"/>
        </w:rPr>
        <w:t xml:space="preserve"> и </w:t>
      </w:r>
      <w:r w:rsidRPr="00266695">
        <w:rPr>
          <w:rFonts w:eastAsia="Times New Roman" w:cs="Arial"/>
          <w:sz w:val="20"/>
          <w:szCs w:val="20"/>
          <w:lang w:eastAsia="en-GB"/>
        </w:rPr>
        <w:t>мора да садржи позив на број</w:t>
      </w:r>
      <w:r w:rsidRPr="00266695">
        <w:rPr>
          <w:rFonts w:eastAsia="Times New Roman" w:cs="Arial"/>
          <w:sz w:val="20"/>
          <w:szCs w:val="20"/>
          <w:lang w:val="sr-Cyrl-RS" w:eastAsia="en-GB"/>
        </w:rPr>
        <w:t xml:space="preserve"> </w:t>
      </w:r>
      <w:r w:rsidRPr="00266695">
        <w:rPr>
          <w:rFonts w:eastAsia="Times New Roman" w:cs="Arial"/>
          <w:sz w:val="20"/>
          <w:szCs w:val="20"/>
          <w:lang w:eastAsia="en-GB"/>
        </w:rPr>
        <w:t>и датум уговора</w:t>
      </w:r>
      <w:r w:rsidRPr="00266695">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266695">
        <w:rPr>
          <w:spacing w:val="-1"/>
          <w:sz w:val="20"/>
          <w:szCs w:val="20"/>
          <w:lang w:val="sr-Cyrl-CS" w:eastAsia="ar-SA"/>
        </w:rPr>
        <w:t xml:space="preserve"> </w:t>
      </w:r>
    </w:p>
    <w:p w14:paraId="0A724A8D" w14:textId="29331458" w:rsidR="003F3280" w:rsidRPr="007A307E" w:rsidRDefault="003F3280" w:rsidP="003F3280">
      <w:pPr>
        <w:tabs>
          <w:tab w:val="left" w:leader="underscore" w:pos="7613"/>
        </w:tabs>
        <w:suppressAutoHyphens/>
        <w:spacing w:after="0" w:line="240" w:lineRule="auto"/>
        <w:ind w:right="14"/>
        <w:jc w:val="both"/>
        <w:rPr>
          <w:spacing w:val="-4"/>
          <w:sz w:val="20"/>
          <w:szCs w:val="20"/>
          <w:highlight w:val="yellow"/>
          <w:lang w:val="sr-Cyrl-CS" w:eastAsia="ar-SA"/>
        </w:rPr>
      </w:pPr>
    </w:p>
    <w:p w14:paraId="5DA2B041" w14:textId="77777777" w:rsidR="003F3280" w:rsidRPr="00266695" w:rsidRDefault="003F3280" w:rsidP="003F3280">
      <w:pPr>
        <w:shd w:val="clear" w:color="auto" w:fill="FFFFFF"/>
        <w:suppressAutoHyphens/>
        <w:spacing w:after="0" w:line="240" w:lineRule="auto"/>
        <w:ind w:left="14" w:hanging="14"/>
        <w:jc w:val="center"/>
        <w:rPr>
          <w:spacing w:val="-1"/>
          <w:sz w:val="20"/>
          <w:szCs w:val="20"/>
          <w:lang w:val="sr-Cyrl-CS" w:eastAsia="ar-SA"/>
        </w:rPr>
      </w:pPr>
      <w:r w:rsidRPr="00266695">
        <w:rPr>
          <w:spacing w:val="-1"/>
          <w:sz w:val="20"/>
          <w:szCs w:val="20"/>
          <w:lang w:val="sr-Cyrl-CS" w:eastAsia="ar-SA"/>
        </w:rPr>
        <w:t>Средство финансијског обезбеђења</w:t>
      </w:r>
    </w:p>
    <w:p w14:paraId="45508DD2" w14:textId="77777777" w:rsidR="003F3280" w:rsidRPr="00266695" w:rsidRDefault="003F3280" w:rsidP="003F3280">
      <w:pPr>
        <w:shd w:val="clear" w:color="auto" w:fill="FFFFFF"/>
        <w:suppressAutoHyphens/>
        <w:spacing w:after="0" w:line="240" w:lineRule="auto"/>
        <w:ind w:left="14" w:hanging="14"/>
        <w:jc w:val="center"/>
        <w:rPr>
          <w:spacing w:val="-1"/>
          <w:sz w:val="20"/>
          <w:szCs w:val="20"/>
          <w:lang w:val="sr-Cyrl-CS" w:eastAsia="ar-SA"/>
        </w:rPr>
      </w:pPr>
    </w:p>
    <w:p w14:paraId="3E5D93D2" w14:textId="414231B3" w:rsidR="003F3280" w:rsidRPr="00266695" w:rsidRDefault="003F3280" w:rsidP="003F3280">
      <w:pPr>
        <w:shd w:val="clear" w:color="auto" w:fill="FFFFFF"/>
        <w:suppressAutoHyphens/>
        <w:spacing w:after="0" w:line="240" w:lineRule="auto"/>
        <w:ind w:left="19" w:right="14"/>
        <w:jc w:val="center"/>
        <w:rPr>
          <w:spacing w:val="-1"/>
          <w:sz w:val="20"/>
          <w:szCs w:val="20"/>
          <w:lang w:val="ru-RU" w:eastAsia="ar-SA"/>
        </w:rPr>
      </w:pPr>
      <w:r w:rsidRPr="00266695">
        <w:rPr>
          <w:spacing w:val="-1"/>
          <w:sz w:val="20"/>
          <w:szCs w:val="20"/>
          <w:lang w:val="sr-Cyrl-CS" w:eastAsia="ar-SA"/>
        </w:rPr>
        <w:t xml:space="preserve"> </w:t>
      </w:r>
      <w:r w:rsidRPr="00266695">
        <w:rPr>
          <w:bCs/>
          <w:spacing w:val="-6"/>
          <w:sz w:val="20"/>
          <w:szCs w:val="20"/>
          <w:lang w:val="sr-Cyrl-CS" w:eastAsia="ar-SA"/>
        </w:rPr>
        <w:t xml:space="preserve">Члан </w:t>
      </w:r>
      <w:r w:rsidR="00A66BFB">
        <w:rPr>
          <w:bCs/>
          <w:spacing w:val="-6"/>
          <w:sz w:val="20"/>
          <w:szCs w:val="20"/>
          <w:lang w:val="sr-Cyrl-CS" w:eastAsia="ar-SA"/>
        </w:rPr>
        <w:t>9</w:t>
      </w:r>
      <w:r w:rsidRPr="00266695">
        <w:rPr>
          <w:bCs/>
          <w:spacing w:val="-6"/>
          <w:sz w:val="20"/>
          <w:szCs w:val="20"/>
          <w:lang w:val="sr-Cyrl-CS" w:eastAsia="ar-SA"/>
        </w:rPr>
        <w:t>.</w:t>
      </w:r>
    </w:p>
    <w:p w14:paraId="26FCB3A9" w14:textId="0F05D3A5" w:rsidR="003F3280" w:rsidRPr="00266695" w:rsidRDefault="003F3280" w:rsidP="003F3280">
      <w:pPr>
        <w:tabs>
          <w:tab w:val="left" w:pos="709"/>
        </w:tabs>
        <w:suppressAutoHyphens/>
        <w:spacing w:after="0" w:line="240" w:lineRule="auto"/>
        <w:jc w:val="both"/>
        <w:rPr>
          <w:rFonts w:eastAsia="Calibri" w:cs="Times New Roman"/>
          <w:sz w:val="20"/>
          <w:szCs w:val="20"/>
          <w:lang w:eastAsia="ar-SA"/>
        </w:rPr>
      </w:pPr>
      <w:r w:rsidRPr="00266695">
        <w:rPr>
          <w:sz w:val="20"/>
          <w:szCs w:val="20"/>
          <w:lang w:val="sr-Cyrl-CS"/>
        </w:rPr>
        <w:tab/>
      </w:r>
      <w:r w:rsidR="002E5E0F" w:rsidRPr="00266695">
        <w:rPr>
          <w:rFonts w:eastAsia="Calibri" w:cs="Times New Roman"/>
          <w:sz w:val="20"/>
          <w:szCs w:val="20"/>
          <w:lang w:val="sr-Cyrl-RS" w:eastAsia="ar-SA"/>
        </w:rPr>
        <w:t>Извршилац</w:t>
      </w:r>
      <w:r w:rsidRPr="00266695">
        <w:rPr>
          <w:rFonts w:eastAsia="Calibri" w:cs="Times New Roman"/>
          <w:sz w:val="20"/>
          <w:szCs w:val="20"/>
          <w:lang w:eastAsia="ar-SA"/>
        </w:rPr>
        <w:t xml:space="preserve"> услуге </w:t>
      </w:r>
      <w:r w:rsidRPr="00266695">
        <w:rPr>
          <w:rFonts w:eastAsia="Calibri" w:cs="Times New Roman"/>
          <w:sz w:val="20"/>
          <w:szCs w:val="20"/>
          <w:lang w:val="sr-Cyrl-CS" w:eastAsia="ar-SA"/>
        </w:rPr>
        <w:t xml:space="preserve">ће као гаранцију за примљени </w:t>
      </w:r>
      <w:r w:rsidRPr="00266695">
        <w:rPr>
          <w:rFonts w:eastAsia="Calibri" w:cs="Times New Roman"/>
          <w:sz w:val="20"/>
          <w:szCs w:val="20"/>
          <w:lang w:val="sr-Cyrl-RS" w:eastAsia="ar-SA"/>
        </w:rPr>
        <w:t>аванс</w:t>
      </w:r>
      <w:r w:rsidRPr="00266695">
        <w:rPr>
          <w:rFonts w:eastAsia="Calibri" w:cs="Times New Roman"/>
          <w:sz w:val="20"/>
          <w:szCs w:val="20"/>
          <w:lang w:val="sr-Cyrl-CS" w:eastAsia="ar-SA"/>
        </w:rPr>
        <w:t xml:space="preserve">, дати Наручиоцу бланко сопствену </w:t>
      </w:r>
      <w:r w:rsidRPr="00266695">
        <w:rPr>
          <w:rFonts w:eastAsia="Calibri" w:cs="Times New Roman"/>
          <w:sz w:val="20"/>
          <w:szCs w:val="20"/>
          <w:lang w:val="sr-Cyrl-RS" w:eastAsia="ar-SA"/>
        </w:rPr>
        <w:t>регистровану</w:t>
      </w:r>
      <w:r w:rsidRPr="00266695">
        <w:rPr>
          <w:rFonts w:eastAsia="Calibri" w:cs="Times New Roman"/>
          <w:sz w:val="20"/>
          <w:szCs w:val="20"/>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w:t>
      </w:r>
      <w:r w:rsidR="00266695" w:rsidRPr="00266695">
        <w:rPr>
          <w:rFonts w:eastAsia="Calibri" w:cs="Times New Roman"/>
          <w:sz w:val="20"/>
          <w:szCs w:val="20"/>
          <w:lang w:val="sr-Cyrl-CS" w:eastAsia="ar-SA"/>
        </w:rPr>
        <w:t xml:space="preserve">а износ у висини </w:t>
      </w:r>
      <w:r w:rsidR="00266695" w:rsidRPr="00B46BB3">
        <w:rPr>
          <w:rFonts w:eastAsia="Calibri" w:cs="Times New Roman"/>
          <w:sz w:val="20"/>
          <w:szCs w:val="20"/>
          <w:lang w:val="sr-Cyrl-CS" w:eastAsia="ar-SA"/>
        </w:rPr>
        <w:t>датог аванса (5</w:t>
      </w:r>
      <w:r w:rsidRPr="00B46BB3">
        <w:rPr>
          <w:rFonts w:eastAsia="Calibri" w:cs="Times New Roman"/>
          <w:sz w:val="20"/>
          <w:szCs w:val="20"/>
          <w:lang w:val="sr-Cyrl-CS" w:eastAsia="ar-SA"/>
        </w:rPr>
        <w:t>0 % од вредности уговора са ПДВ-ом)</w:t>
      </w:r>
      <w:r w:rsidRPr="00266695">
        <w:rPr>
          <w:rFonts w:eastAsia="Calibri" w:cs="Times New Roman"/>
          <w:sz w:val="20"/>
          <w:szCs w:val="20"/>
          <w:lang w:val="sr-Cyrl-CS" w:eastAsia="ar-SA"/>
        </w:rPr>
        <w:t xml:space="preserve">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w:t>
      </w:r>
      <w:r w:rsidR="0051767D">
        <w:rPr>
          <w:rFonts w:eastAsia="Calibri" w:cs="Times New Roman"/>
          <w:sz w:val="20"/>
          <w:szCs w:val="20"/>
          <w:lang w:val="sr-Cyrl-CS" w:eastAsia="ar-SA"/>
        </w:rPr>
        <w:t xml:space="preserve"> у меничном овлашћењу – писму.</w:t>
      </w:r>
    </w:p>
    <w:p w14:paraId="4785221A" w14:textId="6D951983" w:rsidR="003F3280" w:rsidRPr="00266695" w:rsidRDefault="002E5E0F" w:rsidP="003F3280">
      <w:pPr>
        <w:suppressAutoHyphens/>
        <w:spacing w:after="0" w:line="240" w:lineRule="auto"/>
        <w:ind w:firstLine="720"/>
        <w:jc w:val="both"/>
        <w:rPr>
          <w:rFonts w:eastAsia="Calibri" w:cs="Times New Roman"/>
          <w:sz w:val="20"/>
          <w:szCs w:val="20"/>
          <w:lang w:val="sr-Cyrl-CS" w:eastAsia="ar-SA"/>
        </w:rPr>
      </w:pPr>
      <w:r w:rsidRPr="00266695">
        <w:rPr>
          <w:rFonts w:eastAsia="Calibri" w:cs="Times New Roman"/>
          <w:sz w:val="20"/>
          <w:szCs w:val="20"/>
          <w:lang w:val="sr-Cyrl-RS" w:eastAsia="ar-SA"/>
        </w:rPr>
        <w:t xml:space="preserve">Извршилац </w:t>
      </w:r>
      <w:r w:rsidR="003F3280" w:rsidRPr="00266695">
        <w:rPr>
          <w:rFonts w:eastAsia="Calibri" w:cs="Times New Roman"/>
          <w:sz w:val="20"/>
          <w:szCs w:val="20"/>
          <w:lang w:val="sr-Cyrl-RS" w:eastAsia="ar-SA"/>
        </w:rPr>
        <w:t xml:space="preserve">ће </w:t>
      </w:r>
      <w:r w:rsidR="003F3280" w:rsidRPr="00266695">
        <w:rPr>
          <w:rFonts w:eastAsia="Calibri" w:cs="Times New Roman"/>
          <w:sz w:val="20"/>
          <w:szCs w:val="20"/>
          <w:lang w:val="sr-Cyrl-CS" w:eastAsia="ar-SA"/>
        </w:rPr>
        <w:t>као гаранцију за добро извршење посла, дати Наручиоцу</w:t>
      </w:r>
      <w:r w:rsidR="003F3280" w:rsidRPr="00266695">
        <w:rPr>
          <w:rFonts w:eastAsia="Calibri" w:cs="Times New Roman"/>
          <w:sz w:val="20"/>
          <w:szCs w:val="20"/>
          <w:lang w:eastAsia="ar-SA"/>
        </w:rPr>
        <w:t xml:space="preserve"> </w:t>
      </w:r>
      <w:r w:rsidR="003F3280" w:rsidRPr="00266695">
        <w:rPr>
          <w:rFonts w:eastAsia="Calibri" w:cs="Times New Roman"/>
          <w:sz w:val="20"/>
          <w:szCs w:val="20"/>
          <w:lang w:val="sr-Cyrl-CS" w:eastAsia="ar-SA"/>
        </w:rPr>
        <w:t xml:space="preserve">бланко сопствену регистровану меницу са клаузулом „без протеста“ која је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w:t>
      </w:r>
      <w:r w:rsidR="003F3280" w:rsidRPr="00B46BB3">
        <w:rPr>
          <w:rFonts w:eastAsia="Calibri" w:cs="Times New Roman"/>
          <w:sz w:val="20"/>
          <w:szCs w:val="20"/>
          <w:lang w:val="sr-Cyrl-CS" w:eastAsia="ar-SA"/>
        </w:rPr>
        <w:t>10% од укупне вредности уговора без ПДВ-а.</w:t>
      </w:r>
      <w:r w:rsidR="003F3280" w:rsidRPr="00266695">
        <w:rPr>
          <w:rFonts w:eastAsia="Calibri" w:cs="Times New Roman"/>
          <w:sz w:val="20"/>
          <w:szCs w:val="20"/>
          <w:lang w:val="sr-Cyrl-CS" w:eastAsia="ar-SA"/>
        </w:rPr>
        <w:t xml:space="preserve">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извршења укупно уговорених обавеза. </w:t>
      </w:r>
    </w:p>
    <w:p w14:paraId="597A12C4" w14:textId="0D7DB49B" w:rsidR="003F3280" w:rsidRPr="00266695" w:rsidRDefault="003F3280" w:rsidP="003F3280">
      <w:pPr>
        <w:tabs>
          <w:tab w:val="left" w:pos="709"/>
        </w:tabs>
        <w:suppressAutoHyphens/>
        <w:spacing w:after="0" w:line="240" w:lineRule="auto"/>
        <w:jc w:val="both"/>
        <w:rPr>
          <w:rFonts w:eastAsia="Calibri" w:cs="Times New Roman"/>
          <w:sz w:val="20"/>
          <w:szCs w:val="20"/>
          <w:lang w:val="sr-Cyrl-CS" w:eastAsia="ar-SA"/>
        </w:rPr>
      </w:pPr>
      <w:r w:rsidRPr="00266695">
        <w:rPr>
          <w:rFonts w:eastAsia="Calibri" w:cs="Times New Roman"/>
          <w:sz w:val="20"/>
          <w:szCs w:val="20"/>
          <w:lang w:val="sr-Cyrl-CS" w:eastAsia="ar-SA"/>
        </w:rPr>
        <w:tab/>
      </w:r>
      <w:r w:rsidRPr="00266695">
        <w:rPr>
          <w:rFonts w:eastAsia="Calibri" w:cs="Times New Roman"/>
          <w:sz w:val="20"/>
          <w:szCs w:val="20"/>
          <w:lang w:eastAsia="ar-SA"/>
        </w:rPr>
        <w:t>Наручилац се</w:t>
      </w:r>
      <w:r w:rsidRPr="00266695">
        <w:rPr>
          <w:rFonts w:eastAsia="Calibri" w:cs="Times New Roman"/>
          <w:sz w:val="20"/>
          <w:szCs w:val="20"/>
          <w:lang w:val="sr-Cyrl-CS" w:eastAsia="ar-SA"/>
        </w:rPr>
        <w:t xml:space="preserve"> обавезује да по испуњењу обавеза </w:t>
      </w:r>
      <w:r w:rsidRPr="00266695">
        <w:rPr>
          <w:rFonts w:eastAsia="Calibri" w:cs="Times New Roman"/>
          <w:sz w:val="20"/>
          <w:szCs w:val="20"/>
          <w:lang w:eastAsia="ar-SA"/>
        </w:rPr>
        <w:t xml:space="preserve">из овог уговора </w:t>
      </w:r>
      <w:r w:rsidRPr="00266695">
        <w:rPr>
          <w:rFonts w:eastAsia="Calibri" w:cs="Times New Roman"/>
          <w:sz w:val="20"/>
          <w:szCs w:val="20"/>
          <w:lang w:val="sr-Cyrl-RS" w:eastAsia="ar-SA"/>
        </w:rPr>
        <w:t>Понуђачу</w:t>
      </w:r>
      <w:r w:rsidRPr="00266695">
        <w:rPr>
          <w:rFonts w:eastAsia="Calibri" w:cs="Times New Roman"/>
          <w:sz w:val="20"/>
          <w:szCs w:val="20"/>
          <w:lang w:eastAsia="ar-SA"/>
        </w:rPr>
        <w:t xml:space="preserve"> </w:t>
      </w:r>
      <w:r w:rsidRPr="00266695">
        <w:rPr>
          <w:rFonts w:eastAsia="Calibri" w:cs="Times New Roman"/>
          <w:sz w:val="20"/>
          <w:szCs w:val="20"/>
          <w:lang w:val="sr-Cyrl-CS" w:eastAsia="ar-SA"/>
        </w:rPr>
        <w:t>врати</w:t>
      </w:r>
      <w:r w:rsidR="00266695">
        <w:rPr>
          <w:rFonts w:eastAsia="Calibri" w:cs="Times New Roman"/>
          <w:sz w:val="20"/>
          <w:szCs w:val="20"/>
          <w:lang w:val="sr-Cyrl-CS" w:eastAsia="ar-SA"/>
        </w:rPr>
        <w:t>ти</w:t>
      </w:r>
      <w:r w:rsidRPr="00266695">
        <w:rPr>
          <w:rFonts w:eastAsia="Calibri" w:cs="Times New Roman"/>
          <w:sz w:val="20"/>
          <w:szCs w:val="20"/>
          <w:lang w:val="sr-Cyrl-CS" w:eastAsia="ar-SA"/>
        </w:rPr>
        <w:t xml:space="preserve"> </w:t>
      </w:r>
      <w:r w:rsidRPr="00266695">
        <w:rPr>
          <w:rFonts w:eastAsia="Calibri" w:cs="Times New Roman"/>
          <w:sz w:val="20"/>
          <w:szCs w:val="20"/>
          <w:lang w:eastAsia="ar-SA"/>
        </w:rPr>
        <w:t xml:space="preserve">регистровану </w:t>
      </w:r>
      <w:r w:rsidRPr="00266695">
        <w:rPr>
          <w:rFonts w:eastAsia="Calibri" w:cs="Times New Roman"/>
          <w:sz w:val="20"/>
          <w:szCs w:val="20"/>
          <w:lang w:val="sr-Cyrl-CS" w:eastAsia="ar-SA"/>
        </w:rPr>
        <w:t>меницу, уколико је у међувремену не искористи</w:t>
      </w:r>
      <w:r w:rsidR="00266695">
        <w:rPr>
          <w:rFonts w:eastAsia="Calibri" w:cs="Times New Roman"/>
          <w:sz w:val="20"/>
          <w:szCs w:val="20"/>
          <w:lang w:val="sr-Cyrl-CS" w:eastAsia="ar-SA"/>
        </w:rPr>
        <w:t xml:space="preserve"> у </w:t>
      </w:r>
      <w:r w:rsidRPr="00266695">
        <w:rPr>
          <w:rFonts w:eastAsia="Calibri" w:cs="Times New Roman"/>
          <w:sz w:val="20"/>
          <w:szCs w:val="20"/>
          <w:lang w:val="sr-Cyrl-CS" w:eastAsia="ar-SA"/>
        </w:rPr>
        <w:t>складу са ставом 1. и 2. овог члана.</w:t>
      </w:r>
    </w:p>
    <w:p w14:paraId="3B2EC271" w14:textId="2F2A172C" w:rsidR="003F3280" w:rsidRDefault="003F3280" w:rsidP="003F3280">
      <w:pPr>
        <w:tabs>
          <w:tab w:val="left" w:pos="709"/>
        </w:tabs>
        <w:suppressAutoHyphens/>
        <w:spacing w:after="0" w:line="240" w:lineRule="auto"/>
        <w:jc w:val="center"/>
        <w:rPr>
          <w:rFonts w:eastAsia="Calibri" w:cs="Times New Roman"/>
          <w:sz w:val="20"/>
          <w:szCs w:val="20"/>
          <w:highlight w:val="yellow"/>
          <w:lang w:val="sr-Cyrl-CS" w:eastAsia="ar-SA"/>
        </w:rPr>
      </w:pPr>
    </w:p>
    <w:p w14:paraId="7CC7BEE2" w14:textId="191E6214" w:rsidR="00B46BB3" w:rsidRDefault="00B46BB3" w:rsidP="003F3280">
      <w:pPr>
        <w:tabs>
          <w:tab w:val="left" w:pos="709"/>
        </w:tabs>
        <w:suppressAutoHyphens/>
        <w:spacing w:after="0" w:line="240" w:lineRule="auto"/>
        <w:jc w:val="center"/>
        <w:rPr>
          <w:rFonts w:eastAsia="Calibri" w:cs="Times New Roman"/>
          <w:sz w:val="20"/>
          <w:szCs w:val="20"/>
          <w:highlight w:val="yellow"/>
          <w:lang w:val="sr-Cyrl-CS" w:eastAsia="ar-SA"/>
        </w:rPr>
      </w:pPr>
    </w:p>
    <w:p w14:paraId="3DA55D00" w14:textId="77777777" w:rsidR="00B46BB3" w:rsidRPr="007A307E" w:rsidRDefault="00B46BB3" w:rsidP="003F3280">
      <w:pPr>
        <w:tabs>
          <w:tab w:val="left" w:pos="709"/>
        </w:tabs>
        <w:suppressAutoHyphens/>
        <w:spacing w:after="0" w:line="240" w:lineRule="auto"/>
        <w:jc w:val="center"/>
        <w:rPr>
          <w:rFonts w:eastAsia="Calibri" w:cs="Times New Roman"/>
          <w:sz w:val="20"/>
          <w:szCs w:val="20"/>
          <w:highlight w:val="yellow"/>
          <w:lang w:val="sr-Cyrl-CS" w:eastAsia="ar-SA"/>
        </w:rPr>
      </w:pPr>
    </w:p>
    <w:p w14:paraId="4602C2D2" w14:textId="2AFF7D01" w:rsidR="00A047FB" w:rsidRPr="002020EC" w:rsidRDefault="002E5E0F" w:rsidP="00A047FB">
      <w:pPr>
        <w:keepNext/>
        <w:spacing w:before="240" w:after="120"/>
        <w:jc w:val="center"/>
        <w:outlineLvl w:val="0"/>
        <w:rPr>
          <w:rFonts w:eastAsia="Times New Roman" w:cstheme="minorHAnsi"/>
          <w:b/>
          <w:bCs/>
          <w:kern w:val="32"/>
          <w:sz w:val="20"/>
          <w:szCs w:val="20"/>
          <w:lang w:val="en-US"/>
        </w:rPr>
      </w:pPr>
      <w:r w:rsidRPr="002020EC">
        <w:rPr>
          <w:rFonts w:eastAsia="Times New Roman" w:cstheme="minorHAnsi"/>
          <w:b/>
          <w:bCs/>
          <w:kern w:val="32"/>
          <w:sz w:val="20"/>
          <w:szCs w:val="20"/>
          <w:lang w:val="en-US"/>
        </w:rPr>
        <w:lastRenderedPageBreak/>
        <w:t>Подизвођач</w:t>
      </w:r>
    </w:p>
    <w:p w14:paraId="72F8D68A" w14:textId="03BA8137" w:rsidR="00A047FB" w:rsidRPr="002020EC" w:rsidRDefault="00A047FB" w:rsidP="00A047FB">
      <w:pPr>
        <w:spacing w:after="120"/>
        <w:jc w:val="center"/>
        <w:rPr>
          <w:rFonts w:cstheme="minorHAnsi"/>
          <w:b/>
          <w:sz w:val="20"/>
          <w:szCs w:val="20"/>
          <w:lang w:val="en-US"/>
        </w:rPr>
      </w:pPr>
      <w:r w:rsidRPr="002020EC">
        <w:rPr>
          <w:rFonts w:cstheme="minorHAnsi"/>
          <w:b/>
          <w:sz w:val="20"/>
          <w:szCs w:val="20"/>
          <w:lang w:val="sr-Latn-RS"/>
        </w:rPr>
        <w:t xml:space="preserve">Члaн </w:t>
      </w:r>
      <w:r w:rsidR="00A37BDA" w:rsidRPr="002020EC">
        <w:rPr>
          <w:rFonts w:cstheme="minorHAnsi"/>
          <w:b/>
          <w:sz w:val="20"/>
          <w:szCs w:val="20"/>
          <w:lang w:val="sr-Cyrl-RS"/>
        </w:rPr>
        <w:t>-------</w:t>
      </w:r>
      <w:r w:rsidR="00A95E2F" w:rsidRPr="002020EC">
        <w:rPr>
          <w:rFonts w:cstheme="minorHAnsi"/>
          <w:b/>
          <w:color w:val="92D050"/>
          <w:sz w:val="20"/>
          <w:szCs w:val="20"/>
          <w:lang w:val="en-US"/>
        </w:rPr>
        <w:t>*</w:t>
      </w:r>
    </w:p>
    <w:p w14:paraId="4F4B6DAF" w14:textId="746C9B69" w:rsidR="00A047FB" w:rsidRPr="002020EC" w:rsidRDefault="0051767D" w:rsidP="0051767D">
      <w:pPr>
        <w:spacing w:after="120"/>
        <w:jc w:val="both"/>
        <w:rPr>
          <w:rFonts w:eastAsia="Times New Roman" w:cstheme="minorHAnsi"/>
          <w:sz w:val="20"/>
          <w:szCs w:val="20"/>
          <w:lang w:val="en-US"/>
        </w:rPr>
      </w:pPr>
      <w:r>
        <w:rPr>
          <w:rFonts w:eastAsia="Times New Roman" w:cstheme="minorHAnsi"/>
          <w:sz w:val="20"/>
          <w:szCs w:val="20"/>
          <w:lang w:val="en-US"/>
        </w:rPr>
        <w:t xml:space="preserve">Извршилац </w:t>
      </w:r>
      <w:r w:rsidR="00A047FB" w:rsidRPr="002020EC">
        <w:rPr>
          <w:rFonts w:eastAsia="Times New Roman" w:cstheme="minorHAnsi"/>
          <w:sz w:val="20"/>
          <w:szCs w:val="20"/>
          <w:lang w:val="en-US"/>
        </w:rPr>
        <w:t>услуге ће део услуга које су предмет овог уговора извршити преко</w:t>
      </w:r>
      <w:r w:rsidR="00A047FB" w:rsidRPr="002020EC">
        <w:rPr>
          <w:rFonts w:eastAsia="Times New Roman" w:cstheme="minorHAnsi"/>
          <w:spacing w:val="10"/>
          <w:sz w:val="20"/>
          <w:szCs w:val="20"/>
          <w:lang w:val="en-US"/>
        </w:rPr>
        <w:t xml:space="preserve"> </w:t>
      </w:r>
      <w:r w:rsidR="00A047FB" w:rsidRPr="002020EC">
        <w:rPr>
          <w:rFonts w:eastAsia="Times New Roman" w:cstheme="minorHAnsi"/>
          <w:sz w:val="20"/>
          <w:szCs w:val="20"/>
          <w:lang w:val="en-US"/>
        </w:rPr>
        <w:t>Подизвођaчa</w:t>
      </w:r>
    </w:p>
    <w:p w14:paraId="1BBBAEAA" w14:textId="1628E0CE" w:rsidR="00A047FB" w:rsidRPr="002020EC" w:rsidRDefault="00A047FB" w:rsidP="0051767D">
      <w:pPr>
        <w:spacing w:after="120"/>
        <w:jc w:val="both"/>
        <w:rPr>
          <w:rFonts w:eastAsia="Times New Roman" w:cstheme="minorHAnsi"/>
          <w:sz w:val="20"/>
          <w:szCs w:val="20"/>
          <w:lang w:val="en-US"/>
        </w:rPr>
      </w:pPr>
      <w:r w:rsidRPr="002020EC">
        <w:rPr>
          <w:rFonts w:eastAsia="Times New Roman" w:cstheme="minorHAnsi"/>
          <w:sz w:val="20"/>
          <w:szCs w:val="20"/>
          <w:u w:val="single"/>
          <w:lang w:val="en-US"/>
        </w:rPr>
        <w:t xml:space="preserve"> </w:t>
      </w:r>
      <w:r w:rsidRPr="002020EC">
        <w:rPr>
          <w:rFonts w:eastAsia="Times New Roman" w:cstheme="minorHAnsi"/>
          <w:sz w:val="20"/>
          <w:szCs w:val="20"/>
          <w:u w:val="single"/>
          <w:lang w:val="en-US"/>
        </w:rPr>
        <w:tab/>
      </w:r>
      <w:r w:rsidRPr="002020EC">
        <w:rPr>
          <w:rFonts w:eastAsia="Times New Roman" w:cstheme="minorHAnsi"/>
          <w:sz w:val="20"/>
          <w:szCs w:val="20"/>
          <w:u w:val="single"/>
          <w:lang w:val="en-US"/>
        </w:rPr>
        <w:tab/>
      </w:r>
      <w:r w:rsidRPr="002020EC">
        <w:rPr>
          <w:rFonts w:eastAsia="Times New Roman" w:cstheme="minorHAnsi"/>
          <w:sz w:val="20"/>
          <w:szCs w:val="20"/>
          <w:u w:val="single"/>
          <w:lang w:val="en-US"/>
        </w:rPr>
        <w:tab/>
      </w:r>
      <w:r w:rsidRPr="002020EC">
        <w:rPr>
          <w:rFonts w:eastAsia="Times New Roman" w:cstheme="minorHAnsi"/>
          <w:w w:val="25"/>
          <w:sz w:val="20"/>
          <w:szCs w:val="20"/>
          <w:u w:val="single"/>
          <w:lang w:val="en-US"/>
        </w:rPr>
        <w:t xml:space="preserve"> </w:t>
      </w:r>
      <w:r w:rsidR="0051767D">
        <w:rPr>
          <w:rFonts w:eastAsia="Times New Roman" w:cstheme="minorHAnsi"/>
          <w:w w:val="25"/>
          <w:sz w:val="20"/>
          <w:szCs w:val="20"/>
          <w:u w:val="single"/>
          <w:lang w:val="sr-Cyrl-RS"/>
        </w:rPr>
        <w:t>______________</w:t>
      </w:r>
      <w:r w:rsidRPr="002020EC">
        <w:rPr>
          <w:rFonts w:eastAsia="Times New Roman" w:cstheme="minorHAnsi"/>
          <w:sz w:val="20"/>
          <w:szCs w:val="20"/>
          <w:lang w:val="en-US"/>
        </w:rPr>
        <w:t xml:space="preserve"> улица</w:t>
      </w:r>
      <w:r w:rsidRPr="002020EC">
        <w:rPr>
          <w:rFonts w:eastAsia="Times New Roman" w:cstheme="minorHAnsi"/>
          <w:sz w:val="20"/>
          <w:szCs w:val="20"/>
          <w:lang w:val="sr-Cyrl-RS"/>
        </w:rPr>
        <w:t xml:space="preserve"> __________________,</w:t>
      </w:r>
      <w:r w:rsidRPr="002020EC">
        <w:rPr>
          <w:rFonts w:eastAsia="Times New Roman" w:cstheme="minorHAnsi"/>
          <w:spacing w:val="-17"/>
          <w:sz w:val="20"/>
          <w:szCs w:val="20"/>
          <w:lang w:val="en-US"/>
        </w:rPr>
        <w:t xml:space="preserve"> </w:t>
      </w:r>
      <w:r w:rsidRPr="002020EC">
        <w:rPr>
          <w:rFonts w:eastAsia="Times New Roman" w:cstheme="minorHAnsi"/>
          <w:sz w:val="20"/>
          <w:szCs w:val="20"/>
          <w:lang w:val="en-US"/>
        </w:rPr>
        <w:t>број</w:t>
      </w:r>
      <w:r w:rsidRPr="002020EC">
        <w:rPr>
          <w:rFonts w:eastAsia="Times New Roman" w:cstheme="minorHAnsi"/>
          <w:sz w:val="20"/>
          <w:szCs w:val="20"/>
          <w:lang w:val="sr-Cyrl-RS"/>
        </w:rPr>
        <w:t xml:space="preserve"> _______</w:t>
      </w:r>
      <w:r w:rsidRPr="002020EC">
        <w:rPr>
          <w:rFonts w:eastAsia="Times New Roman" w:cstheme="minorHAnsi"/>
          <w:sz w:val="20"/>
          <w:szCs w:val="20"/>
          <w:lang w:val="en-US"/>
        </w:rPr>
        <w:t>,</w:t>
      </w:r>
      <w:r w:rsidRPr="002020EC">
        <w:rPr>
          <w:rFonts w:eastAsia="Times New Roman" w:cstheme="minorHAnsi"/>
          <w:spacing w:val="27"/>
          <w:sz w:val="20"/>
          <w:szCs w:val="20"/>
          <w:lang w:val="en-US"/>
        </w:rPr>
        <w:t xml:space="preserve"> </w:t>
      </w:r>
      <w:r w:rsidRPr="002020EC">
        <w:rPr>
          <w:rFonts w:eastAsia="Times New Roman" w:cstheme="minorHAnsi"/>
          <w:sz w:val="20"/>
          <w:szCs w:val="20"/>
          <w:lang w:val="en-US"/>
        </w:rPr>
        <w:t>ПИБ</w:t>
      </w:r>
      <w:r w:rsidRPr="002020EC">
        <w:rPr>
          <w:rFonts w:eastAsia="Times New Roman" w:cstheme="minorHAnsi"/>
          <w:sz w:val="20"/>
          <w:szCs w:val="20"/>
          <w:lang w:val="sr-Cyrl-RS"/>
        </w:rPr>
        <w:t xml:space="preserve"> _________</w:t>
      </w:r>
      <w:r w:rsidRPr="002020EC">
        <w:rPr>
          <w:rFonts w:eastAsia="Times New Roman" w:cstheme="minorHAnsi"/>
          <w:sz w:val="20"/>
          <w:szCs w:val="20"/>
          <w:lang w:val="en-US"/>
        </w:rPr>
        <w:t>,</w:t>
      </w:r>
      <w:r w:rsidRPr="002020EC">
        <w:rPr>
          <w:rFonts w:eastAsia="Times New Roman" w:cstheme="minorHAnsi"/>
          <w:spacing w:val="27"/>
          <w:sz w:val="20"/>
          <w:szCs w:val="20"/>
          <w:lang w:val="en-US"/>
        </w:rPr>
        <w:t xml:space="preserve"> </w:t>
      </w:r>
      <w:r w:rsidRPr="002020EC">
        <w:rPr>
          <w:rFonts w:eastAsia="Times New Roman" w:cstheme="minorHAnsi"/>
          <w:sz w:val="20"/>
          <w:szCs w:val="20"/>
          <w:lang w:val="en-US"/>
        </w:rPr>
        <w:t>матични</w:t>
      </w:r>
      <w:r w:rsidRPr="002020EC">
        <w:rPr>
          <w:rFonts w:eastAsia="Times New Roman" w:cstheme="minorHAnsi"/>
          <w:spacing w:val="29"/>
          <w:sz w:val="20"/>
          <w:szCs w:val="20"/>
          <w:lang w:val="en-US"/>
        </w:rPr>
        <w:t xml:space="preserve"> </w:t>
      </w:r>
      <w:r w:rsidRPr="002020EC">
        <w:rPr>
          <w:rFonts w:eastAsia="Times New Roman" w:cstheme="minorHAnsi"/>
          <w:sz w:val="20"/>
          <w:szCs w:val="20"/>
          <w:lang w:val="en-US"/>
        </w:rPr>
        <w:t>број</w:t>
      </w:r>
      <w:r w:rsidRPr="002020EC">
        <w:rPr>
          <w:rFonts w:eastAsia="Times New Roman" w:cstheme="minorHAnsi"/>
          <w:sz w:val="20"/>
          <w:szCs w:val="20"/>
          <w:lang w:val="sr-Cyrl-RS"/>
        </w:rPr>
        <w:t xml:space="preserve"> __________</w:t>
      </w:r>
      <w:r w:rsidRPr="002020EC">
        <w:rPr>
          <w:rFonts w:eastAsia="Times New Roman" w:cstheme="minorHAnsi"/>
          <w:sz w:val="20"/>
          <w:szCs w:val="20"/>
          <w:lang w:val="en-US"/>
        </w:rPr>
        <w:t>,</w:t>
      </w:r>
      <w:r w:rsidRPr="002020EC">
        <w:rPr>
          <w:rFonts w:eastAsia="Times New Roman" w:cstheme="minorHAnsi"/>
          <w:spacing w:val="30"/>
          <w:sz w:val="20"/>
          <w:szCs w:val="20"/>
          <w:lang w:val="en-US"/>
        </w:rPr>
        <w:t xml:space="preserve"> </w:t>
      </w:r>
      <w:r w:rsidRPr="002020EC">
        <w:rPr>
          <w:rFonts w:eastAsia="Times New Roman" w:cstheme="minorHAnsi"/>
          <w:sz w:val="20"/>
          <w:szCs w:val="20"/>
          <w:lang w:val="en-US"/>
        </w:rPr>
        <w:t>у</w:t>
      </w:r>
      <w:r w:rsidRPr="002020EC">
        <w:rPr>
          <w:rFonts w:eastAsia="Times New Roman" w:cstheme="minorHAnsi"/>
          <w:spacing w:val="26"/>
          <w:sz w:val="20"/>
          <w:szCs w:val="20"/>
          <w:lang w:val="en-US"/>
        </w:rPr>
        <w:t xml:space="preserve"> </w:t>
      </w:r>
      <w:r w:rsidRPr="002020EC">
        <w:rPr>
          <w:rFonts w:eastAsia="Times New Roman" w:cstheme="minorHAnsi"/>
          <w:sz w:val="20"/>
          <w:szCs w:val="20"/>
          <w:lang w:val="en-US"/>
        </w:rPr>
        <w:t>свему</w:t>
      </w:r>
      <w:r w:rsidRPr="002020EC">
        <w:rPr>
          <w:rFonts w:eastAsia="Times New Roman" w:cstheme="minorHAnsi"/>
          <w:spacing w:val="29"/>
          <w:sz w:val="20"/>
          <w:szCs w:val="20"/>
          <w:lang w:val="en-US"/>
        </w:rPr>
        <w:t xml:space="preserve"> </w:t>
      </w:r>
      <w:r w:rsidRPr="002020EC">
        <w:rPr>
          <w:rFonts w:eastAsia="Times New Roman" w:cstheme="minorHAnsi"/>
          <w:sz w:val="20"/>
          <w:szCs w:val="20"/>
          <w:lang w:val="en-US"/>
        </w:rPr>
        <w:t>у</w:t>
      </w:r>
      <w:r w:rsidRPr="002020EC">
        <w:rPr>
          <w:rFonts w:eastAsia="Times New Roman" w:cstheme="minorHAnsi"/>
          <w:spacing w:val="26"/>
          <w:sz w:val="20"/>
          <w:szCs w:val="20"/>
          <w:lang w:val="en-US"/>
        </w:rPr>
        <w:t xml:space="preserve"> </w:t>
      </w:r>
      <w:r w:rsidRPr="002020EC">
        <w:rPr>
          <w:rFonts w:eastAsia="Times New Roman" w:cstheme="minorHAnsi"/>
          <w:sz w:val="20"/>
          <w:szCs w:val="20"/>
          <w:lang w:val="en-US"/>
        </w:rPr>
        <w:t>складу</w:t>
      </w:r>
      <w:r w:rsidRPr="002020EC">
        <w:rPr>
          <w:rFonts w:eastAsia="Times New Roman" w:cstheme="minorHAnsi"/>
          <w:spacing w:val="24"/>
          <w:sz w:val="20"/>
          <w:szCs w:val="20"/>
          <w:lang w:val="en-US"/>
        </w:rPr>
        <w:t xml:space="preserve"> </w:t>
      </w:r>
      <w:r w:rsidRPr="002020EC">
        <w:rPr>
          <w:rFonts w:eastAsia="Times New Roman" w:cstheme="minorHAnsi"/>
          <w:sz w:val="20"/>
          <w:szCs w:val="20"/>
          <w:lang w:val="en-US"/>
        </w:rPr>
        <w:t>са</w:t>
      </w:r>
      <w:r w:rsidRPr="002020EC">
        <w:rPr>
          <w:rFonts w:eastAsia="Times New Roman" w:cstheme="minorHAnsi"/>
          <w:spacing w:val="27"/>
          <w:sz w:val="20"/>
          <w:szCs w:val="20"/>
          <w:lang w:val="en-US"/>
        </w:rPr>
        <w:t xml:space="preserve"> </w:t>
      </w:r>
      <w:r w:rsidRPr="002020EC">
        <w:rPr>
          <w:rFonts w:eastAsia="Times New Roman" w:cstheme="minorHAnsi"/>
          <w:sz w:val="20"/>
          <w:szCs w:val="20"/>
          <w:lang w:val="en-US"/>
        </w:rPr>
        <w:t>понудом</w:t>
      </w:r>
      <w:r w:rsidRPr="002020EC">
        <w:rPr>
          <w:rFonts w:eastAsia="Times New Roman" w:cstheme="minorHAnsi"/>
          <w:spacing w:val="31"/>
          <w:sz w:val="20"/>
          <w:szCs w:val="20"/>
          <w:lang w:val="en-US"/>
        </w:rPr>
        <w:t xml:space="preserve"> </w:t>
      </w:r>
      <w:r w:rsidRPr="002020EC">
        <w:rPr>
          <w:rFonts w:eastAsia="Times New Roman" w:cstheme="minorHAnsi"/>
          <w:sz w:val="20"/>
          <w:szCs w:val="20"/>
          <w:lang w:val="en-US"/>
        </w:rPr>
        <w:t>број</w:t>
      </w:r>
      <w:r w:rsidRPr="002020EC">
        <w:rPr>
          <w:rFonts w:eastAsia="Times New Roman" w:cstheme="minorHAnsi"/>
          <w:sz w:val="20"/>
          <w:szCs w:val="20"/>
          <w:lang w:val="sr-Cyrl-RS"/>
        </w:rPr>
        <w:t xml:space="preserve"> ____________ од _____________.</w:t>
      </w:r>
    </w:p>
    <w:p w14:paraId="0A286C4E" w14:textId="77777777" w:rsidR="00A047FB" w:rsidRPr="002020EC" w:rsidRDefault="00A047FB" w:rsidP="0051767D">
      <w:pPr>
        <w:spacing w:after="120"/>
        <w:jc w:val="both"/>
        <w:rPr>
          <w:rFonts w:eastAsia="Times New Roman" w:cstheme="minorHAnsi"/>
          <w:sz w:val="20"/>
          <w:szCs w:val="20"/>
          <w:lang w:val="en-US"/>
        </w:rPr>
      </w:pPr>
      <w:r w:rsidRPr="002020EC">
        <w:rPr>
          <w:rFonts w:eastAsia="Times New Roman" w:cstheme="minorHAnsi"/>
          <w:sz w:val="20"/>
          <w:szCs w:val="20"/>
          <w:lang w:val="en-US"/>
        </w:rPr>
        <w:t>Вредност извршења поверених услуга</w:t>
      </w:r>
      <w:r w:rsidRPr="002020EC">
        <w:rPr>
          <w:rFonts w:eastAsia="Times New Roman" w:cstheme="minorHAnsi"/>
          <w:spacing w:val="-32"/>
          <w:sz w:val="20"/>
          <w:szCs w:val="20"/>
          <w:lang w:val="en-US"/>
        </w:rPr>
        <w:t xml:space="preserve"> </w:t>
      </w:r>
      <w:r w:rsidRPr="002020EC">
        <w:rPr>
          <w:rFonts w:eastAsia="Times New Roman" w:cstheme="minorHAnsi"/>
          <w:sz w:val="20"/>
          <w:szCs w:val="20"/>
          <w:lang w:val="en-US"/>
        </w:rPr>
        <w:t>износи</w:t>
      </w:r>
      <w:r w:rsidRPr="002020EC">
        <w:rPr>
          <w:rFonts w:eastAsia="Times New Roman" w:cstheme="minorHAnsi"/>
          <w:spacing w:val="-10"/>
          <w:sz w:val="20"/>
          <w:szCs w:val="20"/>
          <w:lang w:val="en-US"/>
        </w:rPr>
        <w:t xml:space="preserve"> </w:t>
      </w:r>
      <w:r w:rsidRPr="002020EC">
        <w:rPr>
          <w:rFonts w:eastAsia="Times New Roman" w:cstheme="minorHAnsi"/>
          <w:sz w:val="20"/>
          <w:szCs w:val="20"/>
          <w:lang w:val="en-US"/>
        </w:rPr>
        <w:t>укупно</w:t>
      </w:r>
      <w:r w:rsidRPr="002020EC">
        <w:rPr>
          <w:rFonts w:eastAsia="Times New Roman" w:cstheme="minorHAnsi"/>
          <w:sz w:val="20"/>
          <w:szCs w:val="20"/>
          <w:lang w:val="sr-Cyrl-RS"/>
        </w:rPr>
        <w:t xml:space="preserve"> ______________________ </w:t>
      </w:r>
      <w:r w:rsidRPr="002020EC">
        <w:rPr>
          <w:rFonts w:eastAsia="Times New Roman" w:cstheme="minorHAnsi"/>
          <w:sz w:val="20"/>
          <w:szCs w:val="20"/>
          <w:lang w:val="en-US"/>
        </w:rPr>
        <w:t xml:space="preserve">динaрa без </w:t>
      </w:r>
      <w:r w:rsidRPr="002020EC">
        <w:rPr>
          <w:rFonts w:eastAsia="Times New Roman" w:cstheme="minorHAnsi"/>
          <w:spacing w:val="-4"/>
          <w:sz w:val="20"/>
          <w:szCs w:val="20"/>
          <w:lang w:val="en-US"/>
        </w:rPr>
        <w:t xml:space="preserve">ПДВ-а, </w:t>
      </w:r>
      <w:r w:rsidRPr="002020EC">
        <w:rPr>
          <w:rFonts w:eastAsia="Times New Roman" w:cstheme="minorHAnsi"/>
          <w:sz w:val="20"/>
          <w:szCs w:val="20"/>
          <w:lang w:val="en-US"/>
        </w:rPr>
        <w:t>тј.</w:t>
      </w:r>
      <w:r w:rsidRPr="002020EC">
        <w:rPr>
          <w:rFonts w:eastAsia="Times New Roman" w:cstheme="minorHAnsi"/>
          <w:sz w:val="20"/>
          <w:szCs w:val="20"/>
          <w:u w:val="single"/>
          <w:lang w:val="en-US"/>
        </w:rPr>
        <w:t xml:space="preserve"> </w:t>
      </w:r>
      <w:r w:rsidRPr="002020EC">
        <w:rPr>
          <w:rFonts w:eastAsia="Times New Roman" w:cstheme="minorHAnsi"/>
          <w:sz w:val="20"/>
          <w:szCs w:val="20"/>
          <w:u w:val="single"/>
          <w:lang w:val="en-US"/>
        </w:rPr>
        <w:tab/>
      </w:r>
      <w:r w:rsidRPr="002020EC">
        <w:rPr>
          <w:rFonts w:eastAsia="Times New Roman" w:cstheme="minorHAnsi"/>
          <w:sz w:val="20"/>
          <w:szCs w:val="20"/>
          <w:lang w:val="en-US"/>
        </w:rPr>
        <w:t>% од укупне вредности овог Уговорa сa</w:t>
      </w:r>
      <w:r w:rsidRPr="002020EC">
        <w:rPr>
          <w:rFonts w:eastAsia="Times New Roman" w:cstheme="minorHAnsi"/>
          <w:spacing w:val="-1"/>
          <w:sz w:val="20"/>
          <w:szCs w:val="20"/>
          <w:lang w:val="en-US"/>
        </w:rPr>
        <w:t xml:space="preserve"> </w:t>
      </w:r>
      <w:r w:rsidRPr="002020EC">
        <w:rPr>
          <w:rFonts w:eastAsia="Times New Roman" w:cstheme="minorHAnsi"/>
          <w:sz w:val="20"/>
          <w:szCs w:val="20"/>
          <w:lang w:val="en-US"/>
        </w:rPr>
        <w:t>ПДВ-ом.</w:t>
      </w:r>
    </w:p>
    <w:p w14:paraId="4BCF96D2" w14:textId="77777777" w:rsidR="00A047FB" w:rsidRPr="002020EC" w:rsidRDefault="00A047FB" w:rsidP="0051767D">
      <w:pPr>
        <w:spacing w:after="120"/>
        <w:jc w:val="both"/>
        <w:rPr>
          <w:rFonts w:eastAsia="Times New Roman" w:cstheme="minorHAnsi"/>
          <w:sz w:val="20"/>
          <w:szCs w:val="20"/>
          <w:lang w:val="sr-Cyrl-RS"/>
        </w:rPr>
      </w:pPr>
      <w:r w:rsidRPr="002020EC">
        <w:rPr>
          <w:rFonts w:eastAsia="Times New Roman" w:cstheme="minorHAnsi"/>
          <w:noProof/>
          <w:sz w:val="20"/>
          <w:szCs w:val="20"/>
          <w:lang w:val="en-US"/>
        </w:rPr>
        <mc:AlternateContent>
          <mc:Choice Requires="wps">
            <w:drawing>
              <wp:anchor distT="0" distB="0" distL="114300" distR="114300" simplePos="0" relativeHeight="251666432" behindDoc="1" locked="0" layoutInCell="1" allowOverlap="1" wp14:anchorId="72C04267" wp14:editId="54C0631A">
                <wp:simplePos x="0" y="0"/>
                <wp:positionH relativeFrom="page">
                  <wp:posOffset>1644650</wp:posOffset>
                </wp:positionH>
                <wp:positionV relativeFrom="paragraph">
                  <wp:posOffset>376555</wp:posOffset>
                </wp:positionV>
                <wp:extent cx="38100" cy="7620"/>
                <wp:effectExtent l="0" t="0" r="3175"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72C2AB5" id="Rectangle 6" o:spid="_x0000_s1026" style="position:absolute;margin-left:129.5pt;margin-top:29.65pt;width:3pt;height:.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udQIAAPc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" fillcolor="black" stroked="f">
                <w10:wrap anchorx="page"/>
              </v:rect>
            </w:pict>
          </mc:Fallback>
        </mc:AlternateContent>
      </w:r>
      <w:r w:rsidRPr="002020EC">
        <w:rPr>
          <w:rFonts w:eastAsia="Times New Roman" w:cstheme="minorHAnsi"/>
          <w:sz w:val="20"/>
          <w:szCs w:val="20"/>
          <w:lang w:val="en-US"/>
        </w:rPr>
        <w:t>Извршилац услуге у потпуности одговара Наручиоцу за извршење уговорених обавеза, као и за услуге извршене</w:t>
      </w:r>
      <w:r w:rsidRPr="002020EC">
        <w:rPr>
          <w:rFonts w:eastAsia="Times New Roman" w:cstheme="minorHAnsi"/>
          <w:sz w:val="20"/>
          <w:szCs w:val="20"/>
          <w:lang w:val="sr-Cyrl-RS"/>
        </w:rPr>
        <w:t xml:space="preserve"> о</w:t>
      </w:r>
      <w:r w:rsidRPr="002020EC">
        <w:rPr>
          <w:rFonts w:eastAsia="Times New Roman" w:cstheme="minorHAnsi"/>
          <w:sz w:val="20"/>
          <w:szCs w:val="20"/>
          <w:lang w:val="en-US"/>
        </w:rPr>
        <w:t>д стране Подизвођача, као да их је сам извршио.</w:t>
      </w:r>
    </w:p>
    <w:p w14:paraId="75D9CFC0" w14:textId="77777777" w:rsidR="00A047FB" w:rsidRPr="002020EC" w:rsidRDefault="00A047FB" w:rsidP="0051767D">
      <w:pPr>
        <w:spacing w:after="120"/>
        <w:jc w:val="both"/>
        <w:rPr>
          <w:rFonts w:eastAsia="Times New Roman" w:cstheme="minorHAnsi"/>
          <w:sz w:val="20"/>
          <w:szCs w:val="20"/>
          <w:lang w:val="en-US"/>
        </w:rPr>
      </w:pPr>
      <w:r w:rsidRPr="002020EC">
        <w:rPr>
          <w:rFonts w:eastAsia="Times New Roman" w:cstheme="minorHAnsi"/>
          <w:sz w:val="20"/>
          <w:szCs w:val="20"/>
          <w:lang w:val="en-US"/>
        </w:rPr>
        <w:t>Ако Извршилац услуге aнгaжује кaо подизвођaчa лице које није нaведено у овом Уговору, Наручилaц ће реaлизовaти средство обезбеђењa и рaскинути Уговор, осим aко би рaскидом Уговорa Нaручилaц претрпео знaтну штету. У нaведеном случaју, Нaручилaц ће обaвеститити оргaнизaцију зa зaштиту конкуренције.*</w:t>
      </w:r>
    </w:p>
    <w:p w14:paraId="352A6964" w14:textId="151064C6" w:rsidR="00610A7C" w:rsidRPr="002020EC" w:rsidRDefault="00A047FB" w:rsidP="002E5E0F">
      <w:pPr>
        <w:spacing w:after="120"/>
        <w:jc w:val="both"/>
        <w:rPr>
          <w:rFonts w:cstheme="minorHAnsi"/>
          <w:i/>
          <w:sz w:val="20"/>
          <w:szCs w:val="20"/>
          <w:lang w:val="sr-Latn-RS"/>
        </w:rPr>
      </w:pPr>
      <w:r w:rsidRPr="002020EC">
        <w:rPr>
          <w:rFonts w:cstheme="minorHAnsi"/>
          <w:i/>
          <w:sz w:val="20"/>
          <w:szCs w:val="20"/>
          <w:lang w:val="sr-Latn-RS"/>
        </w:rPr>
        <w:t>(*Овај члан се брише уколико понуда буде подне</w:t>
      </w:r>
      <w:r w:rsidR="002E5E0F" w:rsidRPr="002020EC">
        <w:rPr>
          <w:rFonts w:cstheme="minorHAnsi"/>
          <w:i/>
          <w:sz w:val="20"/>
          <w:szCs w:val="20"/>
          <w:lang w:val="sr-Latn-RS"/>
        </w:rPr>
        <w:t>та без ангажовања подизвођача).</w:t>
      </w:r>
    </w:p>
    <w:p w14:paraId="3413E57C" w14:textId="77777777" w:rsidR="00B7324C" w:rsidRPr="00266695" w:rsidRDefault="00B7324C" w:rsidP="002E5E0F">
      <w:pPr>
        <w:spacing w:after="120"/>
        <w:jc w:val="center"/>
        <w:rPr>
          <w:rFonts w:eastAsia="Times New Roman" w:cstheme="minorHAnsi"/>
          <w:b/>
          <w:bCs/>
          <w:kern w:val="32"/>
          <w:sz w:val="20"/>
          <w:szCs w:val="20"/>
          <w:lang w:val="sr-Cyrl-RS"/>
        </w:rPr>
      </w:pPr>
      <w:r w:rsidRPr="00266695">
        <w:rPr>
          <w:rFonts w:eastAsia="Times New Roman" w:cstheme="minorHAnsi"/>
          <w:b/>
          <w:bCs/>
          <w:kern w:val="32"/>
          <w:sz w:val="20"/>
          <w:szCs w:val="20"/>
          <w:lang w:val="sr-Cyrl-RS"/>
        </w:rPr>
        <w:t xml:space="preserve">Обавезе извршиоца услуге </w:t>
      </w:r>
    </w:p>
    <w:p w14:paraId="5110D3A8" w14:textId="35326224" w:rsidR="002E5E0F" w:rsidRPr="00266695" w:rsidRDefault="002E5E0F" w:rsidP="002E5E0F">
      <w:pPr>
        <w:spacing w:after="120"/>
        <w:jc w:val="center"/>
        <w:rPr>
          <w:rFonts w:cstheme="minorHAnsi"/>
          <w:b/>
          <w:sz w:val="20"/>
          <w:szCs w:val="20"/>
          <w:lang w:val="sr-Latn-RS"/>
        </w:rPr>
      </w:pPr>
      <w:r w:rsidRPr="00266695">
        <w:rPr>
          <w:rFonts w:cstheme="minorHAnsi"/>
          <w:b/>
          <w:sz w:val="20"/>
          <w:szCs w:val="20"/>
          <w:lang w:val="sr-Latn-RS"/>
        </w:rPr>
        <w:t xml:space="preserve">Члан </w:t>
      </w:r>
      <w:r w:rsidR="00A66BFB">
        <w:rPr>
          <w:rFonts w:cstheme="minorHAnsi"/>
          <w:b/>
          <w:sz w:val="20"/>
          <w:szCs w:val="20"/>
          <w:lang w:val="sr-Cyrl-RS"/>
        </w:rPr>
        <w:t>10</w:t>
      </w:r>
      <w:r w:rsidRPr="00266695">
        <w:rPr>
          <w:rFonts w:cstheme="minorHAnsi"/>
          <w:b/>
          <w:sz w:val="20"/>
          <w:szCs w:val="20"/>
          <w:lang w:val="sr-Latn-RS"/>
        </w:rPr>
        <w:t>.</w:t>
      </w:r>
    </w:p>
    <w:p w14:paraId="47D0E7BE" w14:textId="77777777" w:rsidR="00266695" w:rsidRDefault="00A37BDA" w:rsidP="00A37BDA">
      <w:pPr>
        <w:spacing w:after="120"/>
        <w:jc w:val="both"/>
        <w:rPr>
          <w:rFonts w:eastAsia="Times New Roman" w:cstheme="minorHAnsi"/>
          <w:sz w:val="20"/>
          <w:szCs w:val="20"/>
          <w:lang w:val="en-US"/>
        </w:rPr>
      </w:pPr>
      <w:r w:rsidRPr="00266695">
        <w:rPr>
          <w:rFonts w:eastAsia="Times New Roman" w:cstheme="minorHAnsi"/>
          <w:sz w:val="20"/>
          <w:szCs w:val="20"/>
          <w:lang w:val="en-US"/>
        </w:rPr>
        <w:t>Извршилац услуге је дужан да започне извршење Уговора даном његовог закључења.</w:t>
      </w:r>
    </w:p>
    <w:p w14:paraId="119545D1" w14:textId="3944EE6B" w:rsidR="00A37BDA" w:rsidRPr="00266695" w:rsidRDefault="00A37BDA" w:rsidP="00A37BDA">
      <w:pPr>
        <w:spacing w:after="120"/>
        <w:jc w:val="both"/>
        <w:rPr>
          <w:rFonts w:eastAsia="Times New Roman" w:cstheme="minorHAnsi"/>
          <w:sz w:val="20"/>
          <w:szCs w:val="20"/>
          <w:lang w:val="en-US"/>
        </w:rPr>
      </w:pPr>
      <w:r w:rsidRPr="00266695">
        <w:rPr>
          <w:rFonts w:eastAsia="Times New Roman" w:cstheme="minorHAnsi"/>
          <w:sz w:val="20"/>
          <w:szCs w:val="20"/>
          <w:lang w:val="en-US"/>
        </w:rPr>
        <w:t xml:space="preserve">Уколико Извршилац услуге не започне извршење Уговора даном његовог закључења, Наручилац ће оставити накнадни рок од 5 (пет) дана, а уколико Извршилац услуге ни у накнадном року не започне извршење Уговора, Наручилац може раскинути овај Уговор, </w:t>
      </w:r>
      <w:r w:rsidRPr="00266695">
        <w:rPr>
          <w:rFonts w:eastAsia="Times New Roman" w:cstheme="minorHAnsi"/>
          <w:spacing w:val="-3"/>
          <w:sz w:val="20"/>
          <w:szCs w:val="20"/>
          <w:lang w:val="en-US"/>
        </w:rPr>
        <w:t xml:space="preserve">уз </w:t>
      </w:r>
      <w:r w:rsidRPr="00266695">
        <w:rPr>
          <w:rFonts w:eastAsia="Times New Roman" w:cstheme="minorHAnsi"/>
          <w:sz w:val="20"/>
          <w:szCs w:val="20"/>
          <w:lang w:val="en-US"/>
        </w:rPr>
        <w:t>реализацију гаранције за повраћај аванса уколико га је платио и гаранције</w:t>
      </w:r>
      <w:r w:rsidRPr="00266695">
        <w:rPr>
          <w:rFonts w:eastAsia="Times New Roman" w:cstheme="minorHAnsi"/>
          <w:spacing w:val="-11"/>
          <w:sz w:val="20"/>
          <w:szCs w:val="20"/>
          <w:lang w:val="en-US"/>
        </w:rPr>
        <w:t xml:space="preserve"> </w:t>
      </w:r>
      <w:r w:rsidRPr="00266695">
        <w:rPr>
          <w:rFonts w:eastAsia="Times New Roman" w:cstheme="minorHAnsi"/>
          <w:sz w:val="20"/>
          <w:szCs w:val="20"/>
          <w:lang w:val="en-US"/>
        </w:rPr>
        <w:t>за</w:t>
      </w:r>
      <w:r w:rsidRPr="00266695">
        <w:rPr>
          <w:rFonts w:eastAsia="Times New Roman" w:cstheme="minorHAnsi"/>
          <w:spacing w:val="-11"/>
          <w:sz w:val="20"/>
          <w:szCs w:val="20"/>
          <w:lang w:val="en-US"/>
        </w:rPr>
        <w:t xml:space="preserve"> </w:t>
      </w:r>
      <w:r w:rsidRPr="00266695">
        <w:rPr>
          <w:rFonts w:eastAsia="Times New Roman" w:cstheme="minorHAnsi"/>
          <w:sz w:val="20"/>
          <w:szCs w:val="20"/>
          <w:lang w:val="en-US"/>
        </w:rPr>
        <w:t>добро</w:t>
      </w:r>
      <w:r w:rsidRPr="00266695">
        <w:rPr>
          <w:rFonts w:eastAsia="Times New Roman" w:cstheme="minorHAnsi"/>
          <w:spacing w:val="-13"/>
          <w:sz w:val="20"/>
          <w:szCs w:val="20"/>
          <w:lang w:val="en-US"/>
        </w:rPr>
        <w:t xml:space="preserve"> </w:t>
      </w:r>
      <w:r w:rsidRPr="00266695">
        <w:rPr>
          <w:rFonts w:eastAsia="Times New Roman" w:cstheme="minorHAnsi"/>
          <w:sz w:val="20"/>
          <w:szCs w:val="20"/>
          <w:lang w:val="en-US"/>
        </w:rPr>
        <w:t>извршење</w:t>
      </w:r>
      <w:r w:rsidRPr="00266695">
        <w:rPr>
          <w:rFonts w:eastAsia="Times New Roman" w:cstheme="minorHAnsi"/>
          <w:spacing w:val="-11"/>
          <w:sz w:val="20"/>
          <w:szCs w:val="20"/>
          <w:lang w:val="en-US"/>
        </w:rPr>
        <w:t xml:space="preserve"> </w:t>
      </w:r>
      <w:r w:rsidRPr="00266695">
        <w:rPr>
          <w:rFonts w:eastAsia="Times New Roman" w:cstheme="minorHAnsi"/>
          <w:sz w:val="20"/>
          <w:szCs w:val="20"/>
          <w:lang w:val="en-US"/>
        </w:rPr>
        <w:t>посла,</w:t>
      </w:r>
      <w:r w:rsidRPr="00266695">
        <w:rPr>
          <w:rFonts w:eastAsia="Times New Roman" w:cstheme="minorHAnsi"/>
          <w:spacing w:val="-11"/>
          <w:sz w:val="20"/>
          <w:szCs w:val="20"/>
          <w:lang w:val="en-US"/>
        </w:rPr>
        <w:t xml:space="preserve"> </w:t>
      </w:r>
      <w:r w:rsidRPr="00266695">
        <w:rPr>
          <w:rFonts w:eastAsia="Times New Roman" w:cstheme="minorHAnsi"/>
          <w:sz w:val="20"/>
          <w:szCs w:val="20"/>
          <w:lang w:val="en-US"/>
        </w:rPr>
        <w:t>као</w:t>
      </w:r>
      <w:r w:rsidRPr="00266695">
        <w:rPr>
          <w:rFonts w:eastAsia="Times New Roman" w:cstheme="minorHAnsi"/>
          <w:spacing w:val="-10"/>
          <w:sz w:val="20"/>
          <w:szCs w:val="20"/>
          <w:lang w:val="en-US"/>
        </w:rPr>
        <w:t xml:space="preserve"> </w:t>
      </w:r>
      <w:r w:rsidRPr="00266695">
        <w:rPr>
          <w:rFonts w:eastAsia="Times New Roman" w:cstheme="minorHAnsi"/>
          <w:sz w:val="20"/>
          <w:szCs w:val="20"/>
          <w:lang w:val="en-US"/>
        </w:rPr>
        <w:t>и</w:t>
      </w:r>
      <w:r w:rsidRPr="00266695">
        <w:rPr>
          <w:rFonts w:eastAsia="Times New Roman" w:cstheme="minorHAnsi"/>
          <w:spacing w:val="-10"/>
          <w:sz w:val="20"/>
          <w:szCs w:val="20"/>
          <w:lang w:val="en-US"/>
        </w:rPr>
        <w:t xml:space="preserve"> </w:t>
      </w:r>
      <w:r w:rsidRPr="00266695">
        <w:rPr>
          <w:rFonts w:eastAsia="Times New Roman" w:cstheme="minorHAnsi"/>
          <w:sz w:val="20"/>
          <w:szCs w:val="20"/>
          <w:lang w:val="en-US"/>
        </w:rPr>
        <w:t>захтевати</w:t>
      </w:r>
      <w:r w:rsidRPr="00266695">
        <w:rPr>
          <w:rFonts w:eastAsia="Times New Roman" w:cstheme="minorHAnsi"/>
          <w:spacing w:val="-8"/>
          <w:sz w:val="20"/>
          <w:szCs w:val="20"/>
          <w:lang w:val="en-US"/>
        </w:rPr>
        <w:t xml:space="preserve"> </w:t>
      </w:r>
      <w:r w:rsidRPr="00266695">
        <w:rPr>
          <w:rFonts w:eastAsia="Times New Roman" w:cstheme="minorHAnsi"/>
          <w:sz w:val="20"/>
          <w:szCs w:val="20"/>
          <w:lang w:val="en-US"/>
        </w:rPr>
        <w:t>од</w:t>
      </w:r>
      <w:r w:rsidRPr="00266695">
        <w:rPr>
          <w:rFonts w:eastAsia="Times New Roman" w:cstheme="minorHAnsi"/>
          <w:spacing w:val="-6"/>
          <w:sz w:val="20"/>
          <w:szCs w:val="20"/>
          <w:lang w:val="en-US"/>
        </w:rPr>
        <w:t xml:space="preserve"> </w:t>
      </w:r>
      <w:r w:rsidRPr="00266695">
        <w:rPr>
          <w:rFonts w:eastAsia="Times New Roman" w:cstheme="minorHAnsi"/>
          <w:sz w:val="20"/>
          <w:szCs w:val="20"/>
          <w:lang w:val="en-US"/>
        </w:rPr>
        <w:t>Извршиоца</w:t>
      </w:r>
      <w:r w:rsidRPr="00266695">
        <w:rPr>
          <w:rFonts w:eastAsia="Times New Roman" w:cstheme="minorHAnsi"/>
          <w:spacing w:val="-8"/>
          <w:sz w:val="20"/>
          <w:szCs w:val="20"/>
          <w:lang w:val="en-US"/>
        </w:rPr>
        <w:t xml:space="preserve"> </w:t>
      </w:r>
      <w:r w:rsidRPr="00266695">
        <w:rPr>
          <w:rFonts w:eastAsia="Times New Roman" w:cstheme="minorHAnsi"/>
          <w:sz w:val="20"/>
          <w:szCs w:val="20"/>
          <w:lang w:val="en-US"/>
        </w:rPr>
        <w:t>услуге</w:t>
      </w:r>
      <w:r w:rsidRPr="00266695">
        <w:rPr>
          <w:rFonts w:eastAsia="Times New Roman" w:cstheme="minorHAnsi"/>
          <w:spacing w:val="-11"/>
          <w:sz w:val="20"/>
          <w:szCs w:val="20"/>
          <w:lang w:val="en-US"/>
        </w:rPr>
        <w:t xml:space="preserve"> </w:t>
      </w:r>
      <w:r w:rsidRPr="00266695">
        <w:rPr>
          <w:rFonts w:eastAsia="Times New Roman" w:cstheme="minorHAnsi"/>
          <w:sz w:val="20"/>
          <w:szCs w:val="20"/>
          <w:lang w:val="en-US"/>
        </w:rPr>
        <w:t>накнаду</w:t>
      </w:r>
      <w:r w:rsidRPr="00266695">
        <w:rPr>
          <w:rFonts w:eastAsia="Times New Roman" w:cstheme="minorHAnsi"/>
          <w:spacing w:val="-14"/>
          <w:sz w:val="20"/>
          <w:szCs w:val="20"/>
          <w:lang w:val="en-US"/>
        </w:rPr>
        <w:t xml:space="preserve"> </w:t>
      </w:r>
      <w:r w:rsidRPr="00266695">
        <w:rPr>
          <w:rFonts w:eastAsia="Times New Roman" w:cstheme="minorHAnsi"/>
          <w:sz w:val="20"/>
          <w:szCs w:val="20"/>
          <w:lang w:val="en-US"/>
        </w:rPr>
        <w:t>штете</w:t>
      </w:r>
      <w:r w:rsidRPr="00266695">
        <w:rPr>
          <w:rFonts w:eastAsia="Times New Roman" w:cstheme="minorHAnsi"/>
          <w:spacing w:val="-11"/>
          <w:sz w:val="20"/>
          <w:szCs w:val="20"/>
          <w:lang w:val="en-US"/>
        </w:rPr>
        <w:t xml:space="preserve"> </w:t>
      </w:r>
      <w:r w:rsidRPr="00266695">
        <w:rPr>
          <w:rFonts w:eastAsia="Times New Roman" w:cstheme="minorHAnsi"/>
          <w:sz w:val="20"/>
          <w:szCs w:val="20"/>
          <w:lang w:val="en-US"/>
        </w:rPr>
        <w:t>до</w:t>
      </w:r>
      <w:r w:rsidRPr="00266695">
        <w:rPr>
          <w:rFonts w:eastAsia="Times New Roman" w:cstheme="minorHAnsi"/>
          <w:spacing w:val="-9"/>
          <w:sz w:val="20"/>
          <w:szCs w:val="20"/>
          <w:lang w:val="en-US"/>
        </w:rPr>
        <w:t xml:space="preserve"> </w:t>
      </w:r>
      <w:r w:rsidRPr="00266695">
        <w:rPr>
          <w:rFonts w:eastAsia="Times New Roman" w:cstheme="minorHAnsi"/>
          <w:sz w:val="20"/>
          <w:szCs w:val="20"/>
          <w:lang w:val="en-US"/>
        </w:rPr>
        <w:t>износа стварне штете коју</w:t>
      </w:r>
      <w:r w:rsidRPr="00266695">
        <w:rPr>
          <w:rFonts w:eastAsia="Times New Roman" w:cstheme="minorHAnsi"/>
          <w:spacing w:val="-6"/>
          <w:sz w:val="20"/>
          <w:szCs w:val="20"/>
          <w:lang w:val="en-US"/>
        </w:rPr>
        <w:t xml:space="preserve"> </w:t>
      </w:r>
      <w:r w:rsidRPr="00266695">
        <w:rPr>
          <w:rFonts w:eastAsia="Times New Roman" w:cstheme="minorHAnsi"/>
          <w:sz w:val="20"/>
          <w:szCs w:val="20"/>
          <w:lang w:val="en-US"/>
        </w:rPr>
        <w:t>трпи.</w:t>
      </w:r>
    </w:p>
    <w:p w14:paraId="44BC0712" w14:textId="11CAC6C4" w:rsidR="00A37BDA" w:rsidRPr="00266695" w:rsidRDefault="00A37BDA" w:rsidP="00A37BDA">
      <w:pPr>
        <w:spacing w:after="120"/>
        <w:jc w:val="both"/>
        <w:rPr>
          <w:rFonts w:eastAsia="Times New Roman" w:cstheme="minorHAnsi"/>
          <w:sz w:val="20"/>
          <w:szCs w:val="20"/>
          <w:lang w:val="en-US"/>
        </w:rPr>
      </w:pPr>
      <w:r w:rsidRPr="00266695">
        <w:rPr>
          <w:rFonts w:eastAsia="Times New Roman" w:cstheme="minorHAnsi"/>
          <w:sz w:val="20"/>
          <w:szCs w:val="20"/>
          <w:lang w:val="en-US"/>
        </w:rPr>
        <w:t>Ако се појави оправдана сумња да услуга неће бити извршена у уговореном року, Наручилац</w:t>
      </w:r>
      <w:r w:rsidRPr="00266695">
        <w:rPr>
          <w:rFonts w:eastAsia="Times New Roman" w:cstheme="minorHAnsi"/>
          <w:sz w:val="20"/>
          <w:szCs w:val="20"/>
          <w:lang w:val="sr-Cyrl-RS"/>
        </w:rPr>
        <w:t xml:space="preserve"> </w:t>
      </w:r>
      <w:r w:rsidRPr="00266695">
        <w:rPr>
          <w:rFonts w:eastAsia="Times New Roman" w:cstheme="minorHAnsi"/>
          <w:sz w:val="20"/>
          <w:szCs w:val="20"/>
          <w:lang w:val="en-US"/>
        </w:rPr>
        <w:t>има право да затражи од Извршиоца услуге да предузме потребне мере за отклањање евентуалних кашњења у реализацији.</w:t>
      </w:r>
    </w:p>
    <w:p w14:paraId="3ADC3904" w14:textId="36F3EED3" w:rsidR="00B7324C" w:rsidRPr="00663507" w:rsidRDefault="00B7324C" w:rsidP="00B7324C">
      <w:pPr>
        <w:keepNext/>
        <w:spacing w:before="240" w:after="120"/>
        <w:jc w:val="center"/>
        <w:outlineLvl w:val="0"/>
        <w:rPr>
          <w:rFonts w:eastAsia="Times New Roman" w:cstheme="minorHAnsi"/>
          <w:b/>
          <w:bCs/>
          <w:color w:val="000000" w:themeColor="text1"/>
          <w:kern w:val="32"/>
          <w:sz w:val="20"/>
          <w:szCs w:val="20"/>
          <w:lang w:val="en-US"/>
        </w:rPr>
      </w:pPr>
      <w:r w:rsidRPr="00663507">
        <w:rPr>
          <w:rFonts w:eastAsia="Times New Roman" w:cstheme="minorHAnsi"/>
          <w:b/>
          <w:bCs/>
          <w:color w:val="000000" w:themeColor="text1"/>
          <w:kern w:val="32"/>
          <w:sz w:val="20"/>
          <w:szCs w:val="20"/>
          <w:lang w:val="en-US"/>
        </w:rPr>
        <w:t>Члан 1</w:t>
      </w:r>
      <w:r w:rsidR="00A66BFB" w:rsidRPr="00663507">
        <w:rPr>
          <w:rFonts w:eastAsia="Times New Roman" w:cstheme="minorHAnsi"/>
          <w:b/>
          <w:bCs/>
          <w:color w:val="000000" w:themeColor="text1"/>
          <w:kern w:val="32"/>
          <w:sz w:val="20"/>
          <w:szCs w:val="20"/>
          <w:lang w:val="sr-Cyrl-RS"/>
        </w:rPr>
        <w:t>1</w:t>
      </w:r>
      <w:r w:rsidRPr="00663507">
        <w:rPr>
          <w:rFonts w:eastAsia="Times New Roman" w:cstheme="minorHAnsi"/>
          <w:b/>
          <w:bCs/>
          <w:color w:val="000000" w:themeColor="text1"/>
          <w:kern w:val="32"/>
          <w:sz w:val="20"/>
          <w:szCs w:val="20"/>
          <w:lang w:val="en-US"/>
        </w:rPr>
        <w:t>.</w:t>
      </w:r>
    </w:p>
    <w:p w14:paraId="2D8424CF" w14:textId="77777777" w:rsidR="00B7324C" w:rsidRPr="002020EC" w:rsidRDefault="00B7324C" w:rsidP="00B7324C">
      <w:pPr>
        <w:spacing w:after="120"/>
        <w:jc w:val="both"/>
        <w:rPr>
          <w:rFonts w:eastAsia="Times New Roman" w:cstheme="minorHAnsi"/>
          <w:sz w:val="20"/>
          <w:szCs w:val="20"/>
          <w:lang w:val="en-US"/>
        </w:rPr>
      </w:pPr>
      <w:r w:rsidRPr="002020EC">
        <w:rPr>
          <w:rFonts w:eastAsia="Times New Roman" w:cstheme="minorHAnsi"/>
          <w:sz w:val="20"/>
          <w:szCs w:val="20"/>
          <w:lang w:val="en-US"/>
        </w:rPr>
        <w:t>Извршилац услуге се обавезује да:</w:t>
      </w:r>
    </w:p>
    <w:p w14:paraId="4184ECF8" w14:textId="77777777" w:rsidR="00B7324C" w:rsidRPr="002020EC" w:rsidRDefault="00B7324C" w:rsidP="00B7324C">
      <w:pPr>
        <w:widowControl w:val="0"/>
        <w:numPr>
          <w:ilvl w:val="0"/>
          <w:numId w:val="31"/>
        </w:numPr>
        <w:autoSpaceDE w:val="0"/>
        <w:autoSpaceDN w:val="0"/>
        <w:spacing w:after="120"/>
        <w:jc w:val="both"/>
        <w:rPr>
          <w:rFonts w:cstheme="minorHAnsi"/>
          <w:sz w:val="20"/>
          <w:szCs w:val="20"/>
          <w:lang w:val="sr-Latn-RS"/>
        </w:rPr>
      </w:pPr>
      <w:r w:rsidRPr="002020EC">
        <w:rPr>
          <w:rFonts w:cstheme="minorHAnsi"/>
          <w:sz w:val="20"/>
          <w:szCs w:val="20"/>
          <w:lang w:val="sr-Latn-RS"/>
        </w:rPr>
        <w:t>омогући Наручиоцу увид приликом оспособљавања централоног софтвера, у било којој фази</w:t>
      </w:r>
      <w:r w:rsidRPr="002020EC">
        <w:rPr>
          <w:rFonts w:cstheme="minorHAnsi"/>
          <w:spacing w:val="-1"/>
          <w:sz w:val="20"/>
          <w:szCs w:val="20"/>
          <w:lang w:val="sr-Latn-RS"/>
        </w:rPr>
        <w:t xml:space="preserve"> </w:t>
      </w:r>
      <w:r w:rsidRPr="002020EC">
        <w:rPr>
          <w:rFonts w:cstheme="minorHAnsi"/>
          <w:sz w:val="20"/>
          <w:szCs w:val="20"/>
          <w:lang w:val="sr-Latn-RS"/>
        </w:rPr>
        <w:t>израде;</w:t>
      </w:r>
    </w:p>
    <w:p w14:paraId="2383C2C8" w14:textId="247B3F76" w:rsidR="00B7324C" w:rsidRPr="002020EC" w:rsidRDefault="00B7324C" w:rsidP="00B7324C">
      <w:pPr>
        <w:widowControl w:val="0"/>
        <w:numPr>
          <w:ilvl w:val="0"/>
          <w:numId w:val="31"/>
        </w:numPr>
        <w:autoSpaceDE w:val="0"/>
        <w:autoSpaceDN w:val="0"/>
        <w:spacing w:after="120"/>
        <w:jc w:val="both"/>
        <w:rPr>
          <w:rFonts w:cstheme="minorHAnsi"/>
          <w:sz w:val="20"/>
          <w:szCs w:val="20"/>
          <w:lang w:val="sr-Latn-RS"/>
        </w:rPr>
      </w:pPr>
      <w:r w:rsidRPr="002020EC">
        <w:rPr>
          <w:rFonts w:cstheme="minorHAnsi"/>
          <w:sz w:val="20"/>
          <w:szCs w:val="20"/>
          <w:lang w:val="sr-Cyrl-RS"/>
        </w:rPr>
        <w:t>да</w:t>
      </w:r>
      <w:r w:rsidRPr="002020EC">
        <w:rPr>
          <w:rFonts w:cstheme="minorHAnsi"/>
          <w:sz w:val="20"/>
          <w:szCs w:val="20"/>
          <w:lang w:val="sr-Latn-RS"/>
        </w:rPr>
        <w:t xml:space="preserve"> преда Наручиоцу</w:t>
      </w:r>
      <w:r w:rsidRPr="002020EC">
        <w:rPr>
          <w:rFonts w:cstheme="minorHAnsi"/>
          <w:sz w:val="20"/>
          <w:szCs w:val="20"/>
          <w:lang w:val="sr-Cyrl-RS"/>
        </w:rPr>
        <w:t xml:space="preserve"> </w:t>
      </w:r>
      <w:r w:rsidR="002020EC">
        <w:rPr>
          <w:rFonts w:cstheme="minorHAnsi"/>
          <w:sz w:val="20"/>
          <w:szCs w:val="20"/>
          <w:lang w:val="sr-Cyrl-RS"/>
        </w:rPr>
        <w:t>сву потребну документацију</w:t>
      </w:r>
      <w:r w:rsidRPr="002020EC">
        <w:rPr>
          <w:rFonts w:cstheme="minorHAnsi"/>
          <w:sz w:val="20"/>
          <w:szCs w:val="20"/>
          <w:lang w:val="sr-Latn-RS"/>
        </w:rPr>
        <w:t xml:space="preserve"> </w:t>
      </w:r>
      <w:r w:rsidRPr="002020EC">
        <w:rPr>
          <w:rFonts w:cstheme="minorHAnsi"/>
          <w:spacing w:val="-3"/>
          <w:sz w:val="20"/>
          <w:szCs w:val="20"/>
          <w:lang w:val="sr-Latn-RS"/>
        </w:rPr>
        <w:t xml:space="preserve">уз </w:t>
      </w:r>
      <w:r w:rsidRPr="002020EC">
        <w:rPr>
          <w:rFonts w:cstheme="minorHAnsi"/>
          <w:sz w:val="20"/>
          <w:szCs w:val="20"/>
          <w:lang w:val="sr-Cyrl-RS"/>
        </w:rPr>
        <w:t xml:space="preserve">Технички пријем </w:t>
      </w:r>
      <w:r w:rsidRPr="002020EC">
        <w:rPr>
          <w:rFonts w:cstheme="minorHAnsi"/>
          <w:sz w:val="20"/>
          <w:szCs w:val="20"/>
          <w:lang w:val="sr-Latn-RS"/>
        </w:rPr>
        <w:t>који потписује Комисија</w:t>
      </w:r>
      <w:r w:rsidR="002020EC">
        <w:rPr>
          <w:rFonts w:cstheme="minorHAnsi"/>
          <w:sz w:val="20"/>
          <w:szCs w:val="20"/>
          <w:lang w:val="sr-Cyrl-RS"/>
        </w:rPr>
        <w:t xml:space="preserve"> формирана од стране Наручиоца</w:t>
      </w:r>
      <w:r w:rsidRPr="002020EC">
        <w:rPr>
          <w:rFonts w:cstheme="minorHAnsi"/>
          <w:sz w:val="20"/>
          <w:szCs w:val="20"/>
          <w:lang w:val="sr-Latn-RS"/>
        </w:rPr>
        <w:t>;</w:t>
      </w:r>
    </w:p>
    <w:p w14:paraId="10D44096" w14:textId="77777777" w:rsidR="00B7324C" w:rsidRPr="002020EC" w:rsidRDefault="00B7324C" w:rsidP="00B7324C">
      <w:pPr>
        <w:widowControl w:val="0"/>
        <w:numPr>
          <w:ilvl w:val="0"/>
          <w:numId w:val="31"/>
        </w:numPr>
        <w:autoSpaceDE w:val="0"/>
        <w:autoSpaceDN w:val="0"/>
        <w:spacing w:after="120"/>
        <w:jc w:val="both"/>
        <w:rPr>
          <w:rFonts w:cstheme="minorHAnsi"/>
          <w:sz w:val="20"/>
          <w:szCs w:val="20"/>
          <w:lang w:val="sr-Latn-RS"/>
        </w:rPr>
      </w:pPr>
      <w:r w:rsidRPr="002020EC">
        <w:rPr>
          <w:rFonts w:cstheme="minorHAnsi"/>
          <w:sz w:val="20"/>
          <w:szCs w:val="20"/>
          <w:lang w:val="sr-Latn-RS"/>
        </w:rPr>
        <w:t>по извршеној услузи одмах писмено обавести Наручиоца да је услуга извршена и да је спреман за предају техничке</w:t>
      </w:r>
      <w:r w:rsidRPr="002020EC">
        <w:rPr>
          <w:rFonts w:cstheme="minorHAnsi"/>
          <w:spacing w:val="-14"/>
          <w:sz w:val="20"/>
          <w:szCs w:val="20"/>
          <w:lang w:val="sr-Latn-RS"/>
        </w:rPr>
        <w:t xml:space="preserve"> </w:t>
      </w:r>
      <w:r w:rsidRPr="002020EC">
        <w:rPr>
          <w:rFonts w:cstheme="minorHAnsi"/>
          <w:sz w:val="20"/>
          <w:szCs w:val="20"/>
          <w:lang w:val="sr-Latn-RS"/>
        </w:rPr>
        <w:t>документације;</w:t>
      </w:r>
    </w:p>
    <w:p w14:paraId="39BE6A5F" w14:textId="77777777" w:rsidR="00B7324C" w:rsidRPr="002020EC" w:rsidRDefault="00B7324C" w:rsidP="00B7324C">
      <w:pPr>
        <w:widowControl w:val="0"/>
        <w:numPr>
          <w:ilvl w:val="0"/>
          <w:numId w:val="31"/>
        </w:numPr>
        <w:autoSpaceDE w:val="0"/>
        <w:autoSpaceDN w:val="0"/>
        <w:spacing w:after="120"/>
        <w:jc w:val="both"/>
        <w:rPr>
          <w:rFonts w:cstheme="minorHAnsi"/>
          <w:sz w:val="20"/>
          <w:szCs w:val="20"/>
          <w:lang w:val="sr-Latn-RS"/>
        </w:rPr>
      </w:pPr>
      <w:r w:rsidRPr="002020EC">
        <w:rPr>
          <w:rFonts w:cstheme="minorHAnsi"/>
          <w:sz w:val="20"/>
          <w:szCs w:val="20"/>
          <w:lang w:val="sr-Latn-RS"/>
        </w:rPr>
        <w:t>учествује у примопредаји техничке</w:t>
      </w:r>
      <w:r w:rsidRPr="002020EC">
        <w:rPr>
          <w:rFonts w:cstheme="minorHAnsi"/>
          <w:spacing w:val="-2"/>
          <w:sz w:val="20"/>
          <w:szCs w:val="20"/>
          <w:lang w:val="sr-Latn-RS"/>
        </w:rPr>
        <w:t xml:space="preserve"> </w:t>
      </w:r>
      <w:r w:rsidRPr="002020EC">
        <w:rPr>
          <w:rFonts w:cstheme="minorHAnsi"/>
          <w:sz w:val="20"/>
          <w:szCs w:val="20"/>
          <w:lang w:val="sr-Latn-RS"/>
        </w:rPr>
        <w:t>документације;</w:t>
      </w:r>
    </w:p>
    <w:p w14:paraId="59039AF9" w14:textId="58E8DF48" w:rsidR="00B7324C" w:rsidRPr="002020EC" w:rsidRDefault="002020EC" w:rsidP="00B7324C">
      <w:pPr>
        <w:widowControl w:val="0"/>
        <w:numPr>
          <w:ilvl w:val="0"/>
          <w:numId w:val="31"/>
        </w:numPr>
        <w:autoSpaceDE w:val="0"/>
        <w:autoSpaceDN w:val="0"/>
        <w:spacing w:after="120"/>
        <w:jc w:val="both"/>
        <w:rPr>
          <w:rFonts w:cstheme="minorHAnsi"/>
          <w:sz w:val="20"/>
          <w:szCs w:val="20"/>
          <w:lang w:val="sr-Latn-RS"/>
        </w:rPr>
      </w:pPr>
      <w:r>
        <w:rPr>
          <w:rFonts w:cstheme="minorHAnsi"/>
          <w:sz w:val="20"/>
          <w:szCs w:val="20"/>
          <w:lang w:val="sr-Latn-RS"/>
        </w:rPr>
        <w:t>отклони све недостатке</w:t>
      </w:r>
    </w:p>
    <w:p w14:paraId="4BA90ABC" w14:textId="34C8924E" w:rsidR="00B7324C" w:rsidRPr="002020EC" w:rsidRDefault="00B7324C" w:rsidP="00B7324C">
      <w:pPr>
        <w:keepNext/>
        <w:spacing w:before="240" w:after="120"/>
        <w:outlineLvl w:val="0"/>
        <w:rPr>
          <w:rFonts w:eastAsia="Times New Roman" w:cstheme="minorHAnsi"/>
          <w:b/>
          <w:bCs/>
          <w:kern w:val="32"/>
          <w:sz w:val="20"/>
          <w:szCs w:val="20"/>
          <w:lang w:val="en-US"/>
        </w:rPr>
      </w:pPr>
    </w:p>
    <w:p w14:paraId="24D96B83" w14:textId="1E442C9F" w:rsidR="008546C6" w:rsidRPr="002020EC" w:rsidRDefault="0051767D" w:rsidP="00B7324C">
      <w:pPr>
        <w:keepNext/>
        <w:spacing w:before="240" w:after="120"/>
        <w:jc w:val="center"/>
        <w:outlineLvl w:val="0"/>
        <w:rPr>
          <w:rFonts w:eastAsia="Times New Roman" w:cstheme="minorHAnsi"/>
          <w:b/>
          <w:bCs/>
          <w:kern w:val="32"/>
          <w:sz w:val="20"/>
          <w:szCs w:val="20"/>
          <w:lang w:val="sr-Cyrl-RS"/>
        </w:rPr>
      </w:pPr>
      <w:r>
        <w:rPr>
          <w:rFonts w:eastAsia="Times New Roman" w:cstheme="minorHAnsi"/>
          <w:b/>
          <w:bCs/>
          <w:kern w:val="32"/>
          <w:sz w:val="20"/>
          <w:szCs w:val="20"/>
          <w:lang w:val="sr-Cyrl-RS"/>
        </w:rPr>
        <w:t>Обавезе Н</w:t>
      </w:r>
      <w:r w:rsidR="008546C6" w:rsidRPr="002020EC">
        <w:rPr>
          <w:rFonts w:eastAsia="Times New Roman" w:cstheme="minorHAnsi"/>
          <w:b/>
          <w:bCs/>
          <w:kern w:val="32"/>
          <w:sz w:val="20"/>
          <w:szCs w:val="20"/>
          <w:lang w:val="sr-Cyrl-RS"/>
        </w:rPr>
        <w:t>аручиоца</w:t>
      </w:r>
    </w:p>
    <w:p w14:paraId="54A13F0B" w14:textId="626A2869" w:rsidR="00B7324C" w:rsidRPr="002020EC" w:rsidRDefault="00B7324C" w:rsidP="00B7324C">
      <w:pPr>
        <w:keepNext/>
        <w:spacing w:before="240" w:after="120"/>
        <w:jc w:val="center"/>
        <w:outlineLvl w:val="0"/>
        <w:rPr>
          <w:rFonts w:eastAsia="Times New Roman" w:cstheme="minorHAnsi"/>
          <w:bCs/>
          <w:kern w:val="32"/>
          <w:sz w:val="20"/>
          <w:szCs w:val="20"/>
          <w:lang w:val="en-US"/>
        </w:rPr>
      </w:pPr>
      <w:r w:rsidRPr="002020EC">
        <w:rPr>
          <w:rFonts w:eastAsia="Times New Roman" w:cstheme="minorHAnsi"/>
          <w:b/>
          <w:bCs/>
          <w:kern w:val="32"/>
          <w:sz w:val="20"/>
          <w:szCs w:val="20"/>
          <w:lang w:val="en-US"/>
        </w:rPr>
        <w:t>Члан 1</w:t>
      </w:r>
      <w:r w:rsidR="00A66BFB">
        <w:rPr>
          <w:rFonts w:eastAsia="Times New Roman" w:cstheme="minorHAnsi"/>
          <w:b/>
          <w:bCs/>
          <w:kern w:val="32"/>
          <w:sz w:val="20"/>
          <w:szCs w:val="20"/>
          <w:lang w:val="sr-Cyrl-RS"/>
        </w:rPr>
        <w:t>2</w:t>
      </w:r>
      <w:r w:rsidRPr="002020EC">
        <w:rPr>
          <w:rFonts w:eastAsia="Times New Roman" w:cstheme="minorHAnsi"/>
          <w:b/>
          <w:bCs/>
          <w:kern w:val="32"/>
          <w:sz w:val="20"/>
          <w:szCs w:val="20"/>
          <w:lang w:val="en-US"/>
        </w:rPr>
        <w:t>.</w:t>
      </w:r>
    </w:p>
    <w:p w14:paraId="48FC5BDE" w14:textId="77777777" w:rsidR="00B7324C" w:rsidRPr="002020EC" w:rsidRDefault="00B7324C" w:rsidP="00B7324C">
      <w:pPr>
        <w:spacing w:after="120"/>
        <w:jc w:val="both"/>
        <w:rPr>
          <w:rFonts w:eastAsia="Times New Roman" w:cstheme="minorHAnsi"/>
          <w:sz w:val="20"/>
          <w:szCs w:val="20"/>
          <w:lang w:val="en-US"/>
        </w:rPr>
      </w:pPr>
      <w:r w:rsidRPr="002020EC">
        <w:rPr>
          <w:rFonts w:eastAsia="Times New Roman" w:cstheme="minorHAnsi"/>
          <w:sz w:val="20"/>
          <w:szCs w:val="20"/>
          <w:lang w:val="en-US"/>
        </w:rPr>
        <w:t>Наручилац је дужан да:</w:t>
      </w:r>
    </w:p>
    <w:p w14:paraId="145D2972" w14:textId="77777777" w:rsidR="00B7324C" w:rsidRPr="002020EC" w:rsidRDefault="00B7324C" w:rsidP="00B7324C">
      <w:pPr>
        <w:widowControl w:val="0"/>
        <w:numPr>
          <w:ilvl w:val="0"/>
          <w:numId w:val="32"/>
        </w:numPr>
        <w:autoSpaceDE w:val="0"/>
        <w:autoSpaceDN w:val="0"/>
        <w:spacing w:before="161" w:after="120"/>
        <w:jc w:val="both"/>
        <w:rPr>
          <w:rFonts w:cstheme="minorHAnsi"/>
          <w:sz w:val="20"/>
          <w:szCs w:val="20"/>
          <w:lang w:val="sr-Latn-RS"/>
        </w:rPr>
      </w:pPr>
      <w:r w:rsidRPr="002020EC">
        <w:rPr>
          <w:rFonts w:cstheme="minorHAnsi"/>
          <w:sz w:val="20"/>
          <w:szCs w:val="20"/>
          <w:lang w:val="sr-Latn-RS"/>
        </w:rPr>
        <w:t xml:space="preserve">у року </w:t>
      </w:r>
      <w:r w:rsidRPr="002020EC">
        <w:rPr>
          <w:rFonts w:cstheme="minorHAnsi"/>
          <w:spacing w:val="-4"/>
          <w:sz w:val="20"/>
          <w:szCs w:val="20"/>
          <w:lang w:val="sr-Latn-RS"/>
        </w:rPr>
        <w:t xml:space="preserve">од </w:t>
      </w:r>
      <w:r w:rsidRPr="002020EC">
        <w:rPr>
          <w:rFonts w:cstheme="minorHAnsi"/>
          <w:sz w:val="20"/>
          <w:szCs w:val="20"/>
          <w:lang w:val="sr-Latn-RS"/>
        </w:rPr>
        <w:t xml:space="preserve">7 (седам) дана </w:t>
      </w:r>
      <w:r w:rsidRPr="002020EC">
        <w:rPr>
          <w:rFonts w:cstheme="minorHAnsi"/>
          <w:spacing w:val="-4"/>
          <w:sz w:val="20"/>
          <w:szCs w:val="20"/>
          <w:lang w:val="sr-Latn-RS"/>
        </w:rPr>
        <w:t xml:space="preserve">од </w:t>
      </w:r>
      <w:r w:rsidRPr="002020EC">
        <w:rPr>
          <w:rFonts w:cstheme="minorHAnsi"/>
          <w:sz w:val="20"/>
          <w:szCs w:val="20"/>
          <w:lang w:val="sr-Latn-RS"/>
        </w:rPr>
        <w:t xml:space="preserve">дана закључења </w:t>
      </w:r>
      <w:r w:rsidRPr="002020EC">
        <w:rPr>
          <w:rFonts w:cstheme="minorHAnsi"/>
          <w:spacing w:val="-5"/>
          <w:sz w:val="20"/>
          <w:szCs w:val="20"/>
          <w:lang w:val="sr-Latn-RS"/>
        </w:rPr>
        <w:t xml:space="preserve">Уговора </w:t>
      </w:r>
      <w:r w:rsidRPr="002020EC">
        <w:rPr>
          <w:rFonts w:cstheme="minorHAnsi"/>
          <w:sz w:val="20"/>
          <w:szCs w:val="20"/>
          <w:lang w:val="sr-Latn-RS"/>
        </w:rPr>
        <w:t xml:space="preserve">именује </w:t>
      </w:r>
      <w:r w:rsidRPr="002020EC">
        <w:rPr>
          <w:rFonts w:cstheme="minorHAnsi"/>
          <w:sz w:val="20"/>
          <w:szCs w:val="20"/>
          <w:lang w:val="sr-Cyrl-RS"/>
        </w:rPr>
        <w:t>овлашћено лице</w:t>
      </w:r>
      <w:r w:rsidRPr="002020EC">
        <w:rPr>
          <w:rFonts w:cstheme="minorHAnsi"/>
          <w:sz w:val="20"/>
          <w:szCs w:val="20"/>
          <w:lang w:val="sr-Latn-RS"/>
        </w:rPr>
        <w:t xml:space="preserve"> за праћење реализације </w:t>
      </w:r>
      <w:r w:rsidRPr="002020EC">
        <w:rPr>
          <w:rFonts w:cstheme="minorHAnsi"/>
          <w:spacing w:val="-5"/>
          <w:sz w:val="20"/>
          <w:szCs w:val="20"/>
          <w:lang w:val="sr-Latn-RS"/>
        </w:rPr>
        <w:t xml:space="preserve">Уговора </w:t>
      </w:r>
      <w:r w:rsidRPr="002020EC">
        <w:rPr>
          <w:rFonts w:cstheme="minorHAnsi"/>
          <w:sz w:val="20"/>
          <w:szCs w:val="20"/>
          <w:lang w:val="sr-Latn-RS"/>
        </w:rPr>
        <w:t>и о томе у писаној форми обавести Извршиоца услуге;</w:t>
      </w:r>
    </w:p>
    <w:p w14:paraId="550BAD11" w14:textId="77777777" w:rsidR="00B7324C" w:rsidRPr="002020EC" w:rsidRDefault="00B7324C" w:rsidP="00B7324C">
      <w:pPr>
        <w:widowControl w:val="0"/>
        <w:numPr>
          <w:ilvl w:val="0"/>
          <w:numId w:val="32"/>
        </w:numPr>
        <w:autoSpaceDE w:val="0"/>
        <w:autoSpaceDN w:val="0"/>
        <w:spacing w:before="161" w:after="120"/>
        <w:jc w:val="both"/>
        <w:rPr>
          <w:rFonts w:cstheme="minorHAnsi"/>
          <w:sz w:val="20"/>
          <w:szCs w:val="20"/>
          <w:lang w:val="sr-Latn-RS"/>
        </w:rPr>
      </w:pPr>
      <w:r w:rsidRPr="002020EC">
        <w:rPr>
          <w:rFonts w:cstheme="minorHAnsi"/>
          <w:sz w:val="20"/>
          <w:szCs w:val="20"/>
          <w:lang w:val="sr-Latn-RS"/>
        </w:rPr>
        <w:t>редовно измирује обавезе према Извршиоцу услуге у складу са</w:t>
      </w:r>
      <w:r w:rsidRPr="002020EC">
        <w:rPr>
          <w:rFonts w:cstheme="minorHAnsi"/>
          <w:spacing w:val="-14"/>
          <w:sz w:val="20"/>
          <w:szCs w:val="20"/>
          <w:lang w:val="sr-Latn-RS"/>
        </w:rPr>
        <w:t xml:space="preserve"> </w:t>
      </w:r>
      <w:r w:rsidRPr="002020EC">
        <w:rPr>
          <w:rFonts w:cstheme="minorHAnsi"/>
          <w:spacing w:val="-4"/>
          <w:sz w:val="20"/>
          <w:szCs w:val="20"/>
          <w:lang w:val="sr-Latn-RS"/>
        </w:rPr>
        <w:t>Уговором;</w:t>
      </w:r>
    </w:p>
    <w:p w14:paraId="66CFA8F7" w14:textId="336CD448" w:rsidR="00A37BDA" w:rsidRPr="002020EC" w:rsidRDefault="00B7324C" w:rsidP="00A37BDA">
      <w:pPr>
        <w:widowControl w:val="0"/>
        <w:numPr>
          <w:ilvl w:val="0"/>
          <w:numId w:val="32"/>
        </w:numPr>
        <w:autoSpaceDE w:val="0"/>
        <w:autoSpaceDN w:val="0"/>
        <w:spacing w:before="161" w:after="120"/>
        <w:jc w:val="both"/>
        <w:rPr>
          <w:rFonts w:cstheme="minorHAnsi"/>
          <w:sz w:val="20"/>
          <w:szCs w:val="20"/>
          <w:lang w:val="sr-Latn-RS"/>
        </w:rPr>
      </w:pPr>
      <w:r w:rsidRPr="002020EC">
        <w:rPr>
          <w:rFonts w:cstheme="minorHAnsi"/>
          <w:sz w:val="20"/>
          <w:szCs w:val="20"/>
          <w:lang w:val="sr-Latn-RS"/>
        </w:rPr>
        <w:t xml:space="preserve">образује </w:t>
      </w:r>
      <w:r w:rsidRPr="002020EC">
        <w:rPr>
          <w:rFonts w:cstheme="minorHAnsi"/>
          <w:spacing w:val="-3"/>
          <w:sz w:val="20"/>
          <w:szCs w:val="20"/>
          <w:lang w:val="sr-Latn-RS"/>
        </w:rPr>
        <w:t xml:space="preserve">Комисију </w:t>
      </w:r>
      <w:r w:rsidRPr="002020EC">
        <w:rPr>
          <w:rFonts w:cstheme="minorHAnsi"/>
          <w:sz w:val="20"/>
          <w:szCs w:val="20"/>
          <w:lang w:val="sr-Latn-RS"/>
        </w:rPr>
        <w:t xml:space="preserve">за </w:t>
      </w:r>
      <w:r w:rsidRPr="002020EC">
        <w:rPr>
          <w:rFonts w:cstheme="minorHAnsi"/>
          <w:sz w:val="20"/>
          <w:szCs w:val="20"/>
          <w:lang w:val="sr-Cyrl-RS"/>
        </w:rPr>
        <w:t xml:space="preserve">технички пријем </w:t>
      </w:r>
      <w:r w:rsidRPr="002020EC">
        <w:rPr>
          <w:rFonts w:cstheme="minorHAnsi"/>
          <w:sz w:val="20"/>
          <w:szCs w:val="20"/>
          <w:lang w:val="sr-Latn-RS"/>
        </w:rPr>
        <w:t xml:space="preserve"> и учествује у раду</w:t>
      </w:r>
      <w:r w:rsidRPr="002020EC">
        <w:rPr>
          <w:rFonts w:cstheme="minorHAnsi"/>
          <w:spacing w:val="-29"/>
          <w:sz w:val="20"/>
          <w:szCs w:val="20"/>
          <w:lang w:val="sr-Latn-RS"/>
        </w:rPr>
        <w:t xml:space="preserve"> </w:t>
      </w:r>
      <w:r w:rsidRPr="002020EC">
        <w:rPr>
          <w:rFonts w:cstheme="minorHAnsi"/>
          <w:sz w:val="20"/>
          <w:szCs w:val="20"/>
          <w:lang w:val="sr-Latn-RS"/>
        </w:rPr>
        <w:t>исте</w:t>
      </w:r>
      <w:r w:rsidR="00A37BDA" w:rsidRPr="002020EC">
        <w:rPr>
          <w:rFonts w:cstheme="minorHAnsi"/>
          <w:sz w:val="20"/>
          <w:szCs w:val="20"/>
          <w:lang w:val="sr-Cyrl-RS"/>
        </w:rPr>
        <w:t>.</w:t>
      </w:r>
    </w:p>
    <w:p w14:paraId="393D7708" w14:textId="77777777" w:rsidR="00A37BDA" w:rsidRPr="002020EC" w:rsidRDefault="00A37BDA" w:rsidP="00A37BDA">
      <w:pPr>
        <w:spacing w:after="120"/>
        <w:rPr>
          <w:rFonts w:eastAsia="Times New Roman" w:cstheme="minorHAnsi"/>
          <w:b/>
          <w:bCs/>
          <w:kern w:val="32"/>
          <w:sz w:val="20"/>
          <w:szCs w:val="20"/>
          <w:lang w:val="en-US"/>
        </w:rPr>
      </w:pPr>
    </w:p>
    <w:p w14:paraId="0D9BEAAD" w14:textId="4165A8BC" w:rsidR="0091304C" w:rsidRPr="002020EC" w:rsidRDefault="0091304C" w:rsidP="00BB520D">
      <w:pPr>
        <w:spacing w:after="120"/>
        <w:jc w:val="center"/>
        <w:rPr>
          <w:rFonts w:eastAsia="Times New Roman" w:cstheme="minorHAnsi"/>
          <w:b/>
          <w:bCs/>
          <w:kern w:val="32"/>
          <w:sz w:val="20"/>
          <w:szCs w:val="20"/>
          <w:lang w:val="sr-Cyrl-RS"/>
        </w:rPr>
      </w:pPr>
      <w:r w:rsidRPr="002020EC">
        <w:rPr>
          <w:rFonts w:eastAsia="Times New Roman" w:cstheme="minorHAnsi"/>
          <w:b/>
          <w:bCs/>
          <w:kern w:val="32"/>
          <w:sz w:val="20"/>
          <w:szCs w:val="20"/>
          <w:lang w:val="sr-Cyrl-RS"/>
        </w:rPr>
        <w:t>Измене током трајања уговора</w:t>
      </w:r>
    </w:p>
    <w:p w14:paraId="3C0F944B" w14:textId="3051D5AF" w:rsidR="00BB520D" w:rsidRPr="002020EC" w:rsidRDefault="00A37BDA" w:rsidP="00BB520D">
      <w:pPr>
        <w:spacing w:after="120"/>
        <w:jc w:val="center"/>
        <w:rPr>
          <w:rFonts w:cstheme="minorHAnsi"/>
          <w:b/>
          <w:sz w:val="20"/>
          <w:szCs w:val="20"/>
          <w:lang w:val="sr-Latn-RS"/>
        </w:rPr>
      </w:pPr>
      <w:r w:rsidRPr="002020EC">
        <w:rPr>
          <w:rFonts w:cstheme="minorHAnsi"/>
          <w:b/>
          <w:sz w:val="20"/>
          <w:szCs w:val="20"/>
          <w:lang w:val="sr-Latn-RS"/>
        </w:rPr>
        <w:t>Члан 1</w:t>
      </w:r>
      <w:r w:rsidR="00A66BFB">
        <w:rPr>
          <w:rFonts w:cstheme="minorHAnsi"/>
          <w:b/>
          <w:sz w:val="20"/>
          <w:szCs w:val="20"/>
          <w:lang w:val="sr-Cyrl-RS"/>
        </w:rPr>
        <w:t>3</w:t>
      </w:r>
      <w:r w:rsidR="00BB520D" w:rsidRPr="002020EC">
        <w:rPr>
          <w:rFonts w:cstheme="minorHAnsi"/>
          <w:b/>
          <w:sz w:val="20"/>
          <w:szCs w:val="20"/>
          <w:lang w:val="sr-Latn-RS"/>
        </w:rPr>
        <w:t>.</w:t>
      </w:r>
    </w:p>
    <w:p w14:paraId="3CB8E6B3" w14:textId="77777777" w:rsidR="00BB520D" w:rsidRPr="002020EC" w:rsidRDefault="00BB520D" w:rsidP="00BB520D">
      <w:pPr>
        <w:spacing w:after="120"/>
        <w:jc w:val="both"/>
        <w:rPr>
          <w:rFonts w:eastAsia="Times New Roman" w:cstheme="minorHAnsi"/>
          <w:sz w:val="20"/>
          <w:szCs w:val="20"/>
          <w:lang w:val="en-US"/>
        </w:rPr>
      </w:pPr>
      <w:r w:rsidRPr="002020EC">
        <w:rPr>
          <w:rFonts w:eastAsia="Times New Roman" w:cstheme="minorHAnsi"/>
          <w:sz w:val="20"/>
          <w:szCs w:val="20"/>
          <w:lang w:val="en-US"/>
        </w:rPr>
        <w:t>Наручилац може у складу са чланом 115. Закона о јавним набавкама („Сл. гласник РС“, бр.124/2012, 14/2015 и 68/2015),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w:t>
      </w:r>
      <w:r w:rsidRPr="002020EC">
        <w:rPr>
          <w:rFonts w:eastAsia="Times New Roman" w:cstheme="minorHAnsi"/>
          <w:spacing w:val="-9"/>
          <w:sz w:val="20"/>
          <w:szCs w:val="20"/>
          <w:lang w:val="en-US"/>
        </w:rPr>
        <w:t xml:space="preserve"> </w:t>
      </w:r>
      <w:r w:rsidRPr="002020EC">
        <w:rPr>
          <w:rFonts w:eastAsia="Times New Roman" w:cstheme="minorHAnsi"/>
          <w:sz w:val="20"/>
          <w:szCs w:val="20"/>
          <w:lang w:val="en-US"/>
        </w:rPr>
        <w:t>максимално</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до</w:t>
      </w:r>
      <w:r w:rsidRPr="002020EC">
        <w:rPr>
          <w:rFonts w:eastAsia="Times New Roman" w:cstheme="minorHAnsi"/>
          <w:spacing w:val="-10"/>
          <w:sz w:val="20"/>
          <w:szCs w:val="20"/>
          <w:lang w:val="en-US"/>
        </w:rPr>
        <w:t xml:space="preserve"> </w:t>
      </w:r>
      <w:r w:rsidRPr="002020EC">
        <w:rPr>
          <w:rFonts w:eastAsia="Times New Roman" w:cstheme="minorHAnsi"/>
          <w:sz w:val="20"/>
          <w:szCs w:val="20"/>
          <w:lang w:val="en-US"/>
        </w:rPr>
        <w:t>5%</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од</w:t>
      </w:r>
      <w:r w:rsidRPr="002020EC">
        <w:rPr>
          <w:rFonts w:eastAsia="Times New Roman" w:cstheme="minorHAnsi"/>
          <w:spacing w:val="-8"/>
          <w:sz w:val="20"/>
          <w:szCs w:val="20"/>
          <w:lang w:val="en-US"/>
        </w:rPr>
        <w:t xml:space="preserve"> </w:t>
      </w:r>
      <w:r w:rsidRPr="002020EC">
        <w:rPr>
          <w:rFonts w:eastAsia="Times New Roman" w:cstheme="minorHAnsi"/>
          <w:sz w:val="20"/>
          <w:szCs w:val="20"/>
          <w:lang w:val="en-US"/>
        </w:rPr>
        <w:t>укупне</w:t>
      </w:r>
      <w:r w:rsidRPr="002020EC">
        <w:rPr>
          <w:rFonts w:eastAsia="Times New Roman" w:cstheme="minorHAnsi"/>
          <w:spacing w:val="-12"/>
          <w:sz w:val="20"/>
          <w:szCs w:val="20"/>
          <w:lang w:val="en-US"/>
        </w:rPr>
        <w:t xml:space="preserve"> </w:t>
      </w:r>
      <w:r w:rsidRPr="002020EC">
        <w:rPr>
          <w:rFonts w:eastAsia="Times New Roman" w:cstheme="minorHAnsi"/>
          <w:sz w:val="20"/>
          <w:szCs w:val="20"/>
          <w:lang w:val="en-US"/>
        </w:rPr>
        <w:t>вредности</w:t>
      </w:r>
      <w:r w:rsidRPr="002020EC">
        <w:rPr>
          <w:rFonts w:eastAsia="Times New Roman" w:cstheme="minorHAnsi"/>
          <w:spacing w:val="-9"/>
          <w:sz w:val="20"/>
          <w:szCs w:val="20"/>
          <w:lang w:val="en-US"/>
        </w:rPr>
        <w:t xml:space="preserve"> </w:t>
      </w:r>
      <w:r w:rsidRPr="002020EC">
        <w:rPr>
          <w:rFonts w:eastAsia="Times New Roman" w:cstheme="minorHAnsi"/>
          <w:sz w:val="20"/>
          <w:szCs w:val="20"/>
          <w:lang w:val="en-US"/>
        </w:rPr>
        <w:t>првобитно</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закљученог</w:t>
      </w:r>
      <w:r w:rsidRPr="002020EC">
        <w:rPr>
          <w:rFonts w:eastAsia="Times New Roman" w:cstheme="minorHAnsi"/>
          <w:spacing w:val="-9"/>
          <w:sz w:val="20"/>
          <w:szCs w:val="20"/>
          <w:lang w:val="en-US"/>
        </w:rPr>
        <w:t xml:space="preserve"> </w:t>
      </w:r>
      <w:r w:rsidRPr="002020EC">
        <w:rPr>
          <w:rFonts w:eastAsia="Times New Roman" w:cstheme="minorHAnsi"/>
          <w:sz w:val="20"/>
          <w:szCs w:val="20"/>
          <w:lang w:val="en-US"/>
        </w:rPr>
        <w:t>уговора,</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при</w:t>
      </w:r>
      <w:r w:rsidRPr="002020EC">
        <w:rPr>
          <w:rFonts w:eastAsia="Times New Roman" w:cstheme="minorHAnsi"/>
          <w:spacing w:val="-10"/>
          <w:sz w:val="20"/>
          <w:szCs w:val="20"/>
          <w:lang w:val="en-US"/>
        </w:rPr>
        <w:t xml:space="preserve"> </w:t>
      </w:r>
      <w:r w:rsidRPr="002020EC">
        <w:rPr>
          <w:rFonts w:eastAsia="Times New Roman" w:cstheme="minorHAnsi"/>
          <w:sz w:val="20"/>
          <w:szCs w:val="20"/>
          <w:lang w:val="en-US"/>
        </w:rPr>
        <w:t>чему</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укупна вредност повећања не може да буде већа од 5.000.000,00</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динара.</w:t>
      </w:r>
    </w:p>
    <w:p w14:paraId="1C77389F" w14:textId="77777777" w:rsidR="00BB520D" w:rsidRPr="002020EC" w:rsidRDefault="00BB520D" w:rsidP="00BB520D">
      <w:pPr>
        <w:spacing w:after="120"/>
        <w:jc w:val="both"/>
        <w:rPr>
          <w:rFonts w:ascii="Times New Roman" w:eastAsia="Times New Roman" w:hAnsi="Times New Roman" w:cs="Times New Roman"/>
          <w:sz w:val="24"/>
          <w:szCs w:val="24"/>
          <w:lang w:val="en-US"/>
        </w:rPr>
      </w:pPr>
      <w:r w:rsidRPr="002020EC">
        <w:rPr>
          <w:rFonts w:eastAsia="Times New Roman" w:cstheme="minorHAnsi"/>
          <w:sz w:val="20"/>
          <w:szCs w:val="20"/>
          <w:lang w:val="en-US"/>
        </w:rPr>
        <w:t>Повећањем обима предмета набавке не може се мењати предмет набавке</w:t>
      </w:r>
      <w:r w:rsidRPr="002020EC">
        <w:rPr>
          <w:rFonts w:ascii="Times New Roman" w:eastAsia="Times New Roman" w:hAnsi="Times New Roman" w:cs="Times New Roman"/>
          <w:sz w:val="24"/>
          <w:szCs w:val="24"/>
          <w:lang w:val="en-US"/>
        </w:rPr>
        <w:t>.</w:t>
      </w:r>
    </w:p>
    <w:p w14:paraId="4791ECD0" w14:textId="0A0C5EE9" w:rsidR="00BB520D" w:rsidRPr="002020EC" w:rsidRDefault="00A37BDA" w:rsidP="00BB520D">
      <w:pPr>
        <w:keepNext/>
        <w:spacing w:before="240" w:after="120"/>
        <w:jc w:val="center"/>
        <w:outlineLvl w:val="0"/>
        <w:rPr>
          <w:rFonts w:eastAsia="Times New Roman" w:cstheme="minorHAnsi"/>
          <w:b/>
          <w:bCs/>
          <w:kern w:val="32"/>
          <w:sz w:val="20"/>
          <w:szCs w:val="20"/>
          <w:lang w:val="en-US"/>
        </w:rPr>
      </w:pPr>
      <w:r w:rsidRPr="002020EC">
        <w:rPr>
          <w:rFonts w:eastAsia="Times New Roman" w:cstheme="minorHAnsi"/>
          <w:b/>
          <w:bCs/>
          <w:kern w:val="32"/>
          <w:sz w:val="20"/>
          <w:szCs w:val="20"/>
          <w:lang w:val="en-US"/>
        </w:rPr>
        <w:t>Члан 1</w:t>
      </w:r>
      <w:r w:rsidR="00A66BFB">
        <w:rPr>
          <w:rFonts w:eastAsia="Times New Roman" w:cstheme="minorHAnsi"/>
          <w:b/>
          <w:bCs/>
          <w:kern w:val="32"/>
          <w:sz w:val="20"/>
          <w:szCs w:val="20"/>
          <w:lang w:val="sr-Cyrl-RS"/>
        </w:rPr>
        <w:t>4</w:t>
      </w:r>
      <w:r w:rsidR="00BB520D" w:rsidRPr="002020EC">
        <w:rPr>
          <w:rFonts w:eastAsia="Times New Roman" w:cstheme="minorHAnsi"/>
          <w:b/>
          <w:bCs/>
          <w:kern w:val="32"/>
          <w:sz w:val="20"/>
          <w:szCs w:val="20"/>
          <w:lang w:val="en-US"/>
        </w:rPr>
        <w:t>.</w:t>
      </w:r>
    </w:p>
    <w:p w14:paraId="07C735C1" w14:textId="6BC8AA06" w:rsidR="0091304C" w:rsidRPr="002020EC" w:rsidRDefault="00BB520D" w:rsidP="00BB520D">
      <w:pPr>
        <w:spacing w:after="120"/>
        <w:jc w:val="both"/>
        <w:rPr>
          <w:rFonts w:eastAsia="Times New Roman" w:cstheme="minorHAnsi"/>
          <w:spacing w:val="-8"/>
          <w:sz w:val="20"/>
          <w:szCs w:val="20"/>
          <w:lang w:val="en-US"/>
        </w:rPr>
      </w:pPr>
      <w:r w:rsidRPr="002020EC">
        <w:rPr>
          <w:rFonts w:eastAsia="Times New Roman" w:cstheme="minorHAnsi"/>
          <w:noProof/>
          <w:sz w:val="20"/>
          <w:szCs w:val="20"/>
          <w:lang w:val="en-US"/>
        </w:rPr>
        <mc:AlternateContent>
          <mc:Choice Requires="wps">
            <w:drawing>
              <wp:anchor distT="0" distB="0" distL="114300" distR="114300" simplePos="0" relativeHeight="251662336" behindDoc="1" locked="0" layoutInCell="1" allowOverlap="1" wp14:anchorId="332726B8" wp14:editId="00051F57">
                <wp:simplePos x="0" y="0"/>
                <wp:positionH relativeFrom="page">
                  <wp:posOffset>1289685</wp:posOffset>
                </wp:positionH>
                <wp:positionV relativeFrom="paragraph">
                  <wp:posOffset>201930</wp:posOffset>
                </wp:positionV>
                <wp:extent cx="42545" cy="7620"/>
                <wp:effectExtent l="3810" t="1905" r="127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957F622" id="Rectangle 5" o:spid="_x0000_s1026" style="position:absolute;margin-left:101.55pt;margin-top:15.9pt;width:3.35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" fillcolor="black" stroked="f">
                <w10:wrap anchorx="page"/>
              </v:rect>
            </w:pict>
          </mc:Fallback>
        </mc:AlternateContent>
      </w:r>
      <w:r w:rsidRPr="002020EC">
        <w:rPr>
          <w:rFonts w:eastAsia="Times New Roman" w:cstheme="minorHAnsi"/>
          <w:sz w:val="20"/>
          <w:szCs w:val="20"/>
          <w:lang w:val="en-US"/>
        </w:rPr>
        <w:t>Наручилац ћ</w:t>
      </w:r>
      <w:r w:rsidR="002020EC" w:rsidRPr="002020EC">
        <w:rPr>
          <w:rFonts w:eastAsia="Times New Roman" w:cstheme="minorHAnsi"/>
          <w:sz w:val="20"/>
          <w:szCs w:val="20"/>
          <w:lang w:val="en-US"/>
        </w:rPr>
        <w:t xml:space="preserve">е именовати Комисију </w:t>
      </w:r>
      <w:r w:rsidRPr="002020EC">
        <w:rPr>
          <w:rFonts w:eastAsia="Times New Roman" w:cstheme="minorHAnsi"/>
          <w:sz w:val="20"/>
          <w:szCs w:val="20"/>
          <w:lang w:val="en-US"/>
        </w:rPr>
        <w:t>за вршење квалитативног и квантитативног пријема предметних услуга. Комис</w:t>
      </w:r>
      <w:r w:rsidR="0091304C" w:rsidRPr="002020EC">
        <w:rPr>
          <w:rFonts w:eastAsia="Times New Roman" w:cstheme="minorHAnsi"/>
          <w:sz w:val="20"/>
          <w:szCs w:val="20"/>
          <w:lang w:val="en-US"/>
        </w:rPr>
        <w:t xml:space="preserve">ију чине представници Наручиоца и </w:t>
      </w:r>
      <w:r w:rsidRPr="002020EC">
        <w:rPr>
          <w:rFonts w:eastAsia="Times New Roman" w:cstheme="minorHAnsi"/>
          <w:sz w:val="20"/>
          <w:szCs w:val="20"/>
          <w:lang w:val="en-US"/>
        </w:rPr>
        <w:t>Извршиоца</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услуге.</w:t>
      </w:r>
      <w:r w:rsidRPr="002020EC">
        <w:rPr>
          <w:rFonts w:eastAsia="Times New Roman" w:cstheme="minorHAnsi"/>
          <w:spacing w:val="-8"/>
          <w:sz w:val="20"/>
          <w:szCs w:val="20"/>
          <w:lang w:val="en-US"/>
        </w:rPr>
        <w:t xml:space="preserve"> </w:t>
      </w:r>
    </w:p>
    <w:p w14:paraId="2E031DA7" w14:textId="77777777" w:rsidR="0091304C" w:rsidRPr="00A452E7" w:rsidRDefault="00BB520D" w:rsidP="00BB520D">
      <w:pPr>
        <w:spacing w:after="120"/>
        <w:jc w:val="both"/>
        <w:rPr>
          <w:rFonts w:eastAsia="Times New Roman" w:cstheme="minorHAnsi"/>
          <w:color w:val="000000" w:themeColor="text1"/>
          <w:sz w:val="20"/>
          <w:szCs w:val="20"/>
          <w:lang w:val="en-US"/>
        </w:rPr>
      </w:pPr>
      <w:r w:rsidRPr="00A452E7">
        <w:rPr>
          <w:rFonts w:eastAsia="Times New Roman" w:cstheme="minorHAnsi"/>
          <w:color w:val="000000" w:themeColor="text1"/>
          <w:sz w:val="20"/>
          <w:szCs w:val="20"/>
          <w:lang w:val="en-US"/>
        </w:rPr>
        <w:t>Комисија</w:t>
      </w:r>
      <w:r w:rsidRPr="00A452E7">
        <w:rPr>
          <w:rFonts w:eastAsia="Times New Roman" w:cstheme="minorHAnsi"/>
          <w:color w:val="000000" w:themeColor="text1"/>
          <w:spacing w:val="-9"/>
          <w:sz w:val="20"/>
          <w:szCs w:val="20"/>
          <w:lang w:val="en-US"/>
        </w:rPr>
        <w:t xml:space="preserve"> </w:t>
      </w:r>
      <w:r w:rsidRPr="00A452E7">
        <w:rPr>
          <w:rFonts w:eastAsia="Times New Roman" w:cstheme="minorHAnsi"/>
          <w:color w:val="000000" w:themeColor="text1"/>
          <w:sz w:val="20"/>
          <w:szCs w:val="20"/>
          <w:lang w:val="en-US"/>
        </w:rPr>
        <w:t>је</w:t>
      </w:r>
      <w:r w:rsidRPr="00A452E7">
        <w:rPr>
          <w:rFonts w:eastAsia="Times New Roman" w:cstheme="minorHAnsi"/>
          <w:color w:val="000000" w:themeColor="text1"/>
          <w:spacing w:val="-5"/>
          <w:sz w:val="20"/>
          <w:szCs w:val="20"/>
          <w:lang w:val="en-US"/>
        </w:rPr>
        <w:t xml:space="preserve"> </w:t>
      </w:r>
      <w:r w:rsidRPr="00A452E7">
        <w:rPr>
          <w:rFonts w:eastAsia="Times New Roman" w:cstheme="minorHAnsi"/>
          <w:color w:val="000000" w:themeColor="text1"/>
          <w:sz w:val="20"/>
          <w:szCs w:val="20"/>
          <w:lang w:val="en-US"/>
        </w:rPr>
        <w:t xml:space="preserve">дужна да сачини Записник о пријему предметних услуга чиме ће потврдити пријем предметних услуга и неопходне документације, као и да извршена услуга у свему одговара уговореној. </w:t>
      </w:r>
    </w:p>
    <w:p w14:paraId="4436BBB5" w14:textId="3B61B254" w:rsidR="00BB520D" w:rsidRPr="002020EC" w:rsidRDefault="00BB520D" w:rsidP="00BB520D">
      <w:pPr>
        <w:spacing w:after="120"/>
        <w:jc w:val="both"/>
        <w:rPr>
          <w:rFonts w:eastAsia="Times New Roman" w:cstheme="minorHAnsi"/>
          <w:sz w:val="20"/>
          <w:szCs w:val="20"/>
          <w:lang w:val="en-US"/>
        </w:rPr>
      </w:pPr>
      <w:r w:rsidRPr="002020EC">
        <w:rPr>
          <w:rFonts w:eastAsia="Times New Roman" w:cstheme="minorHAnsi"/>
          <w:sz w:val="20"/>
          <w:szCs w:val="20"/>
          <w:lang w:val="en-US"/>
        </w:rPr>
        <w:t xml:space="preserve">Записник мора бити потписан од стране Комисије и сачињава се у </w:t>
      </w:r>
      <w:r w:rsidRPr="002020EC">
        <w:rPr>
          <w:rFonts w:eastAsia="Times New Roman" w:cstheme="minorHAnsi"/>
          <w:sz w:val="20"/>
          <w:szCs w:val="20"/>
          <w:lang w:val="sr-Cyrl-RS"/>
        </w:rPr>
        <w:t>шест</w:t>
      </w:r>
      <w:r w:rsidRPr="002020EC">
        <w:rPr>
          <w:rFonts w:eastAsia="Times New Roman" w:cstheme="minorHAnsi"/>
          <w:sz w:val="20"/>
          <w:szCs w:val="20"/>
          <w:lang w:val="en-US"/>
        </w:rPr>
        <w:t xml:space="preserve"> истоветн</w:t>
      </w:r>
      <w:r w:rsidRPr="002020EC">
        <w:rPr>
          <w:rFonts w:eastAsia="Times New Roman" w:cstheme="minorHAnsi"/>
          <w:sz w:val="20"/>
          <w:szCs w:val="20"/>
          <w:lang w:val="sr-Cyrl-RS"/>
        </w:rPr>
        <w:t>их</w:t>
      </w:r>
      <w:r w:rsidRPr="002020EC">
        <w:rPr>
          <w:rFonts w:eastAsia="Times New Roman" w:cstheme="minorHAnsi"/>
          <w:sz w:val="20"/>
          <w:szCs w:val="20"/>
          <w:lang w:val="en-US"/>
        </w:rPr>
        <w:t xml:space="preserve"> пример</w:t>
      </w:r>
      <w:r w:rsidRPr="002020EC">
        <w:rPr>
          <w:rFonts w:eastAsia="Times New Roman" w:cstheme="minorHAnsi"/>
          <w:sz w:val="20"/>
          <w:szCs w:val="20"/>
          <w:lang w:val="sr-Cyrl-RS"/>
        </w:rPr>
        <w:t>а</w:t>
      </w:r>
      <w:r w:rsidRPr="002020EC">
        <w:rPr>
          <w:rFonts w:eastAsia="Times New Roman" w:cstheme="minorHAnsi"/>
          <w:sz w:val="20"/>
          <w:szCs w:val="20"/>
          <w:lang w:val="en-US"/>
        </w:rPr>
        <w:t xml:space="preserve">ка од </w:t>
      </w:r>
      <w:r w:rsidRPr="002020EC">
        <w:rPr>
          <w:rFonts w:eastAsia="Times New Roman" w:cstheme="minorHAnsi"/>
          <w:sz w:val="20"/>
          <w:szCs w:val="20"/>
          <w:lang w:val="sr-Cyrl-RS"/>
        </w:rPr>
        <w:t>којих</w:t>
      </w:r>
      <w:r w:rsidRPr="002020EC">
        <w:rPr>
          <w:rFonts w:eastAsia="Times New Roman" w:cstheme="minorHAnsi"/>
          <w:sz w:val="20"/>
          <w:szCs w:val="20"/>
          <w:lang w:val="en-US"/>
        </w:rPr>
        <w:t xml:space="preserve"> свака уговорна страна</w:t>
      </w:r>
      <w:r w:rsidRPr="002020EC">
        <w:rPr>
          <w:rFonts w:eastAsia="Times New Roman" w:cstheme="minorHAnsi"/>
          <w:sz w:val="20"/>
          <w:szCs w:val="20"/>
          <w:lang w:val="sr-Cyrl-RS"/>
        </w:rPr>
        <w:t xml:space="preserve"> задржава по три примерка</w:t>
      </w:r>
      <w:r w:rsidRPr="002020EC">
        <w:rPr>
          <w:rFonts w:eastAsia="Times New Roman" w:cstheme="minorHAnsi"/>
          <w:sz w:val="20"/>
          <w:szCs w:val="20"/>
          <w:lang w:val="en-US"/>
        </w:rPr>
        <w:t>. Наведени Записник о пријему предметних услуга чини саставни део документације за извршење уговорених финансијских обавеза Наручиоца.</w:t>
      </w:r>
    </w:p>
    <w:p w14:paraId="3F304767" w14:textId="77777777" w:rsidR="0091304C" w:rsidRPr="002020EC" w:rsidRDefault="00BB520D" w:rsidP="0051767D">
      <w:pPr>
        <w:spacing w:after="240"/>
        <w:jc w:val="both"/>
        <w:rPr>
          <w:rFonts w:eastAsia="Times New Roman" w:cstheme="minorHAnsi"/>
          <w:sz w:val="20"/>
          <w:szCs w:val="20"/>
          <w:lang w:val="en-US"/>
        </w:rPr>
      </w:pPr>
      <w:r w:rsidRPr="002020EC">
        <w:rPr>
          <w:rFonts w:eastAsia="Times New Roman" w:cstheme="minorHAnsi"/>
          <w:sz w:val="20"/>
          <w:szCs w:val="20"/>
          <w:lang w:val="en-US"/>
        </w:rPr>
        <w:t>Уколико се у току пријема утврди да квалитет извршене услуге не одговара уговореном и није у складу са траженим условима, неће се извршити пријем, нити сачинити Записник о пријему, већ ће</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Комисија</w:t>
      </w:r>
      <w:r w:rsidRPr="002020EC">
        <w:rPr>
          <w:rFonts w:eastAsia="Times New Roman" w:cstheme="minorHAnsi"/>
          <w:spacing w:val="-9"/>
          <w:sz w:val="20"/>
          <w:szCs w:val="20"/>
          <w:lang w:val="en-US"/>
        </w:rPr>
        <w:t xml:space="preserve"> </w:t>
      </w:r>
      <w:r w:rsidRPr="002020EC">
        <w:rPr>
          <w:rFonts w:eastAsia="Times New Roman" w:cstheme="minorHAnsi"/>
          <w:sz w:val="20"/>
          <w:szCs w:val="20"/>
          <w:lang w:val="en-US"/>
        </w:rPr>
        <w:t>за</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пријем</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услуга</w:t>
      </w:r>
      <w:r w:rsidRPr="002020EC">
        <w:rPr>
          <w:rFonts w:eastAsia="Times New Roman" w:cstheme="minorHAnsi"/>
          <w:spacing w:val="-10"/>
          <w:sz w:val="20"/>
          <w:szCs w:val="20"/>
          <w:lang w:val="en-US"/>
        </w:rPr>
        <w:t xml:space="preserve"> </w:t>
      </w:r>
      <w:r w:rsidRPr="002020EC">
        <w:rPr>
          <w:rFonts w:eastAsia="Times New Roman" w:cstheme="minorHAnsi"/>
          <w:sz w:val="20"/>
          <w:szCs w:val="20"/>
          <w:lang w:val="en-US"/>
        </w:rPr>
        <w:t>сачинити</w:t>
      </w:r>
      <w:r w:rsidRPr="002020EC">
        <w:rPr>
          <w:rFonts w:eastAsia="Times New Roman" w:cstheme="minorHAnsi"/>
          <w:spacing w:val="-10"/>
          <w:sz w:val="20"/>
          <w:szCs w:val="20"/>
          <w:lang w:val="en-US"/>
        </w:rPr>
        <w:t xml:space="preserve"> </w:t>
      </w:r>
      <w:r w:rsidRPr="002020EC">
        <w:rPr>
          <w:rFonts w:eastAsia="Times New Roman" w:cstheme="minorHAnsi"/>
          <w:sz w:val="20"/>
          <w:szCs w:val="20"/>
          <w:lang w:val="en-US"/>
        </w:rPr>
        <w:t>Рекламациони</w:t>
      </w:r>
      <w:r w:rsidRPr="002020EC">
        <w:rPr>
          <w:rFonts w:eastAsia="Times New Roman" w:cstheme="minorHAnsi"/>
          <w:spacing w:val="-8"/>
          <w:sz w:val="20"/>
          <w:szCs w:val="20"/>
          <w:lang w:val="en-US"/>
        </w:rPr>
        <w:t xml:space="preserve"> </w:t>
      </w:r>
      <w:r w:rsidRPr="002020EC">
        <w:rPr>
          <w:rFonts w:eastAsia="Times New Roman" w:cstheme="minorHAnsi"/>
          <w:sz w:val="20"/>
          <w:szCs w:val="20"/>
          <w:lang w:val="en-US"/>
        </w:rPr>
        <w:t>записник</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у</w:t>
      </w:r>
      <w:r w:rsidRPr="002020EC">
        <w:rPr>
          <w:rFonts w:eastAsia="Times New Roman" w:cstheme="minorHAnsi"/>
          <w:spacing w:val="-16"/>
          <w:sz w:val="20"/>
          <w:szCs w:val="20"/>
          <w:lang w:val="en-US"/>
        </w:rPr>
        <w:t xml:space="preserve"> </w:t>
      </w:r>
      <w:r w:rsidRPr="002020EC">
        <w:rPr>
          <w:rFonts w:eastAsia="Times New Roman" w:cstheme="minorHAnsi"/>
          <w:sz w:val="20"/>
          <w:szCs w:val="20"/>
          <w:lang w:val="en-US"/>
        </w:rPr>
        <w:t>којем</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мора</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бити</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наведено</w:t>
      </w:r>
      <w:r w:rsidRPr="002020EC">
        <w:rPr>
          <w:rFonts w:eastAsia="Times New Roman" w:cstheme="minorHAnsi"/>
          <w:spacing w:val="-7"/>
          <w:sz w:val="20"/>
          <w:szCs w:val="20"/>
          <w:lang w:val="en-US"/>
        </w:rPr>
        <w:t xml:space="preserve"> </w:t>
      </w:r>
      <w:r w:rsidRPr="002020EC">
        <w:rPr>
          <w:rFonts w:eastAsia="Times New Roman" w:cstheme="minorHAnsi"/>
          <w:sz w:val="20"/>
          <w:szCs w:val="20"/>
          <w:lang w:val="en-US"/>
        </w:rPr>
        <w:t>у</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 xml:space="preserve">чему извршена услуга није у складу са уговореним и истим одредити рок за отклањање недостатака. Наведени Рекламациони записник потписује Комисија, а </w:t>
      </w:r>
      <w:r w:rsidRPr="002020EC">
        <w:rPr>
          <w:rFonts w:eastAsia="Times New Roman" w:cstheme="minorHAnsi"/>
          <w:sz w:val="20"/>
          <w:szCs w:val="20"/>
          <w:lang w:val="sr-Cyrl-RS"/>
        </w:rPr>
        <w:t>обе</w:t>
      </w:r>
      <w:r w:rsidRPr="002020EC">
        <w:rPr>
          <w:rFonts w:eastAsia="Times New Roman" w:cstheme="minorHAnsi"/>
          <w:sz w:val="20"/>
          <w:szCs w:val="20"/>
          <w:lang w:val="en-US"/>
        </w:rPr>
        <w:t xml:space="preserve"> уговорне стране преузимају примерак истог. </w:t>
      </w:r>
    </w:p>
    <w:p w14:paraId="595F5D53" w14:textId="317B0721" w:rsidR="00A37BDA" w:rsidRPr="002020EC" w:rsidRDefault="008546C6" w:rsidP="00A37BDA">
      <w:pPr>
        <w:suppressAutoHyphens/>
        <w:spacing w:after="0" w:line="240" w:lineRule="auto"/>
        <w:ind w:right="29"/>
        <w:jc w:val="center"/>
        <w:rPr>
          <w:bCs/>
          <w:spacing w:val="-5"/>
          <w:sz w:val="20"/>
          <w:szCs w:val="20"/>
          <w:lang w:val="sr-Cyrl-CS" w:eastAsia="ar-SA"/>
        </w:rPr>
      </w:pPr>
      <w:r w:rsidRPr="002020EC">
        <w:rPr>
          <w:bCs/>
          <w:spacing w:val="-5"/>
          <w:sz w:val="20"/>
          <w:szCs w:val="20"/>
          <w:lang w:val="sr-Cyrl-CS" w:eastAsia="ar-SA"/>
        </w:rPr>
        <w:t>Члан 1</w:t>
      </w:r>
      <w:r w:rsidR="00A66BFB">
        <w:rPr>
          <w:bCs/>
          <w:spacing w:val="-5"/>
          <w:sz w:val="20"/>
          <w:szCs w:val="20"/>
          <w:lang w:val="sr-Cyrl-CS" w:eastAsia="ar-SA"/>
        </w:rPr>
        <w:t>5</w:t>
      </w:r>
      <w:r w:rsidR="00A37BDA" w:rsidRPr="002020EC">
        <w:rPr>
          <w:bCs/>
          <w:spacing w:val="-5"/>
          <w:sz w:val="20"/>
          <w:szCs w:val="20"/>
          <w:lang w:val="sr-Cyrl-CS" w:eastAsia="ar-SA"/>
        </w:rPr>
        <w:t>.</w:t>
      </w:r>
    </w:p>
    <w:p w14:paraId="3A8C31F0" w14:textId="77777777" w:rsidR="00A37BDA" w:rsidRPr="002020EC" w:rsidRDefault="00A37BDA" w:rsidP="002020EC">
      <w:pPr>
        <w:suppressAutoHyphens/>
        <w:spacing w:after="0" w:line="240" w:lineRule="auto"/>
        <w:jc w:val="both"/>
        <w:rPr>
          <w:spacing w:val="-5"/>
          <w:sz w:val="20"/>
          <w:szCs w:val="20"/>
          <w:lang w:val="sr-Cyrl-CS" w:eastAsia="ar-SA"/>
        </w:rPr>
      </w:pPr>
      <w:r w:rsidRPr="002020EC">
        <w:rPr>
          <w:spacing w:val="4"/>
          <w:sz w:val="20"/>
          <w:szCs w:val="20"/>
          <w:lang w:val="sr-Cyrl-CS" w:eastAsia="ar-SA"/>
        </w:rPr>
        <w:t xml:space="preserve">Уговорне стране су сагласне да на све међусобне односе, који нису </w:t>
      </w:r>
      <w:r w:rsidRPr="002020EC">
        <w:rPr>
          <w:spacing w:val="9"/>
          <w:sz w:val="20"/>
          <w:szCs w:val="20"/>
          <w:lang w:val="sr-Cyrl-CS" w:eastAsia="ar-SA"/>
        </w:rPr>
        <w:t xml:space="preserve">дефинисани овим уговором, непосредно примењују одредбе Закона о </w:t>
      </w:r>
      <w:r w:rsidRPr="002020EC">
        <w:rPr>
          <w:spacing w:val="-5"/>
          <w:sz w:val="20"/>
          <w:szCs w:val="20"/>
          <w:lang w:val="sr-Cyrl-CS" w:eastAsia="ar-SA"/>
        </w:rPr>
        <w:t>облигационим односима.</w:t>
      </w:r>
    </w:p>
    <w:p w14:paraId="2F649689" w14:textId="77777777" w:rsidR="00A37BDA" w:rsidRPr="002020EC" w:rsidRDefault="00A37BDA" w:rsidP="00A37BDA">
      <w:pPr>
        <w:suppressAutoHyphens/>
        <w:spacing w:after="0" w:line="240" w:lineRule="auto"/>
        <w:ind w:left="5" w:firstLine="696"/>
        <w:jc w:val="both"/>
        <w:rPr>
          <w:spacing w:val="-5"/>
          <w:sz w:val="20"/>
          <w:szCs w:val="20"/>
          <w:lang w:val="sr-Cyrl-CS" w:eastAsia="ar-SA"/>
        </w:rPr>
      </w:pPr>
    </w:p>
    <w:p w14:paraId="40EFD126" w14:textId="781EFC00" w:rsidR="00A37BDA" w:rsidRPr="002020EC" w:rsidRDefault="008546C6" w:rsidP="00A37BDA">
      <w:pPr>
        <w:suppressAutoHyphens/>
        <w:spacing w:after="0" w:line="240" w:lineRule="auto"/>
        <w:ind w:right="14"/>
        <w:jc w:val="center"/>
        <w:rPr>
          <w:bCs/>
          <w:spacing w:val="-6"/>
          <w:sz w:val="20"/>
          <w:szCs w:val="20"/>
          <w:lang w:val="sr-Cyrl-CS" w:eastAsia="ar-SA"/>
        </w:rPr>
      </w:pPr>
      <w:r w:rsidRPr="002020EC">
        <w:rPr>
          <w:bCs/>
          <w:spacing w:val="-6"/>
          <w:sz w:val="20"/>
          <w:szCs w:val="20"/>
          <w:lang w:val="sr-Cyrl-CS" w:eastAsia="ar-SA"/>
        </w:rPr>
        <w:t>Члан 1</w:t>
      </w:r>
      <w:r w:rsidR="00A66BFB">
        <w:rPr>
          <w:bCs/>
          <w:spacing w:val="-6"/>
          <w:sz w:val="20"/>
          <w:szCs w:val="20"/>
          <w:lang w:val="sr-Cyrl-CS" w:eastAsia="ar-SA"/>
        </w:rPr>
        <w:t>6</w:t>
      </w:r>
      <w:r w:rsidR="00A37BDA" w:rsidRPr="002020EC">
        <w:rPr>
          <w:bCs/>
          <w:spacing w:val="-6"/>
          <w:sz w:val="20"/>
          <w:szCs w:val="20"/>
          <w:lang w:val="sr-Cyrl-CS" w:eastAsia="ar-SA"/>
        </w:rPr>
        <w:t>.</w:t>
      </w:r>
    </w:p>
    <w:p w14:paraId="4B376E4E" w14:textId="77777777" w:rsidR="00A37BDA" w:rsidRPr="002020EC" w:rsidRDefault="00A37BDA" w:rsidP="002020EC">
      <w:pPr>
        <w:suppressAutoHyphens/>
        <w:spacing w:after="0" w:line="240" w:lineRule="auto"/>
        <w:ind w:left="14" w:right="10"/>
        <w:jc w:val="both"/>
        <w:rPr>
          <w:spacing w:val="-4"/>
          <w:sz w:val="20"/>
          <w:szCs w:val="20"/>
          <w:lang w:val="sr-Cyrl-CS" w:eastAsia="ar-SA"/>
        </w:rPr>
      </w:pPr>
      <w:r w:rsidRPr="002020EC">
        <w:rPr>
          <w:spacing w:val="3"/>
          <w:sz w:val="20"/>
          <w:szCs w:val="20"/>
          <w:lang w:val="sr-Cyrl-CS" w:eastAsia="ar-SA"/>
        </w:rPr>
        <w:t xml:space="preserve">Уговорне стране ће настојати да све евентуалне спорове реше мирним </w:t>
      </w:r>
      <w:r w:rsidRPr="002020EC">
        <w:rPr>
          <w:spacing w:val="-4"/>
          <w:sz w:val="20"/>
          <w:szCs w:val="20"/>
          <w:lang w:val="sr-Cyrl-CS" w:eastAsia="ar-SA"/>
        </w:rPr>
        <w:t>путем. У супротном, надлежан је стварно надлежни суд у Новом Саду.</w:t>
      </w:r>
    </w:p>
    <w:p w14:paraId="288F7576" w14:textId="12C6CC36" w:rsidR="00A37BDA" w:rsidRDefault="00A37BDA" w:rsidP="00A37BDA">
      <w:pPr>
        <w:suppressAutoHyphens/>
        <w:spacing w:after="0" w:line="240" w:lineRule="auto"/>
        <w:ind w:left="14" w:right="10" w:firstLine="691"/>
        <w:jc w:val="both"/>
        <w:rPr>
          <w:spacing w:val="-4"/>
          <w:sz w:val="20"/>
          <w:szCs w:val="20"/>
          <w:lang w:val="sr-Cyrl-CS" w:eastAsia="ar-SA"/>
        </w:rPr>
      </w:pPr>
    </w:p>
    <w:p w14:paraId="6F9500CA" w14:textId="46104487" w:rsidR="00B46BB3" w:rsidRDefault="00B46BB3" w:rsidP="00A37BDA">
      <w:pPr>
        <w:suppressAutoHyphens/>
        <w:spacing w:after="0" w:line="240" w:lineRule="auto"/>
        <w:ind w:left="14" w:right="10" w:firstLine="691"/>
        <w:jc w:val="both"/>
        <w:rPr>
          <w:spacing w:val="-4"/>
          <w:sz w:val="20"/>
          <w:szCs w:val="20"/>
          <w:lang w:val="sr-Cyrl-CS" w:eastAsia="ar-SA"/>
        </w:rPr>
      </w:pPr>
    </w:p>
    <w:p w14:paraId="7921D4B8" w14:textId="77777777" w:rsidR="00B46BB3" w:rsidRPr="002020EC" w:rsidRDefault="00B46BB3" w:rsidP="00A37BDA">
      <w:pPr>
        <w:suppressAutoHyphens/>
        <w:spacing w:after="0" w:line="240" w:lineRule="auto"/>
        <w:ind w:left="14" w:right="10" w:firstLine="691"/>
        <w:jc w:val="both"/>
        <w:rPr>
          <w:spacing w:val="-4"/>
          <w:sz w:val="20"/>
          <w:szCs w:val="20"/>
          <w:lang w:val="sr-Cyrl-CS" w:eastAsia="ar-SA"/>
        </w:rPr>
      </w:pPr>
    </w:p>
    <w:p w14:paraId="229A0284" w14:textId="0F22502E" w:rsidR="00A37BDA" w:rsidRPr="002020EC" w:rsidRDefault="008546C6" w:rsidP="00A37BDA">
      <w:pPr>
        <w:suppressAutoHyphens/>
        <w:spacing w:after="0" w:line="240" w:lineRule="auto"/>
        <w:ind w:left="67"/>
        <w:jc w:val="center"/>
        <w:rPr>
          <w:bCs/>
          <w:spacing w:val="-5"/>
          <w:sz w:val="20"/>
          <w:szCs w:val="20"/>
          <w:lang w:val="sr-Cyrl-CS" w:eastAsia="ar-SA"/>
        </w:rPr>
      </w:pPr>
      <w:r w:rsidRPr="002020EC">
        <w:rPr>
          <w:bCs/>
          <w:spacing w:val="-5"/>
          <w:sz w:val="20"/>
          <w:szCs w:val="20"/>
          <w:lang w:val="sr-Cyrl-CS" w:eastAsia="ar-SA"/>
        </w:rPr>
        <w:t>Члан 1</w:t>
      </w:r>
      <w:r w:rsidR="00A66BFB">
        <w:rPr>
          <w:bCs/>
          <w:spacing w:val="-5"/>
          <w:sz w:val="20"/>
          <w:szCs w:val="20"/>
          <w:lang w:val="sr-Cyrl-CS" w:eastAsia="ar-SA"/>
        </w:rPr>
        <w:t>7</w:t>
      </w:r>
      <w:r w:rsidR="00A37BDA" w:rsidRPr="002020EC">
        <w:rPr>
          <w:bCs/>
          <w:spacing w:val="-5"/>
          <w:sz w:val="20"/>
          <w:szCs w:val="20"/>
          <w:lang w:val="sr-Cyrl-CS" w:eastAsia="ar-SA"/>
        </w:rPr>
        <w:t>.</w:t>
      </w:r>
    </w:p>
    <w:p w14:paraId="4FD59594" w14:textId="77777777" w:rsidR="008546C6" w:rsidRPr="002020EC" w:rsidRDefault="008546C6" w:rsidP="008546C6">
      <w:pPr>
        <w:spacing w:after="120"/>
        <w:jc w:val="both"/>
        <w:rPr>
          <w:rFonts w:eastAsia="Times New Roman" w:cstheme="minorHAnsi"/>
          <w:sz w:val="20"/>
          <w:szCs w:val="20"/>
          <w:lang w:val="en-US"/>
        </w:rPr>
      </w:pPr>
      <w:r w:rsidRPr="002020EC">
        <w:rPr>
          <w:rFonts w:eastAsia="Times New Roman" w:cstheme="minorHAnsi"/>
          <w:sz w:val="20"/>
          <w:szCs w:val="20"/>
          <w:lang w:val="en-US"/>
        </w:rPr>
        <w:t>Овај</w:t>
      </w:r>
      <w:r w:rsidRPr="002020EC">
        <w:rPr>
          <w:rFonts w:eastAsia="Times New Roman" w:cstheme="minorHAnsi"/>
          <w:spacing w:val="-8"/>
          <w:sz w:val="20"/>
          <w:szCs w:val="20"/>
          <w:lang w:val="en-US"/>
        </w:rPr>
        <w:t xml:space="preserve"> </w:t>
      </w:r>
      <w:r w:rsidRPr="002020EC">
        <w:rPr>
          <w:rFonts w:eastAsia="Times New Roman" w:cstheme="minorHAnsi"/>
          <w:sz w:val="20"/>
          <w:szCs w:val="20"/>
          <w:lang w:val="en-US"/>
        </w:rPr>
        <w:t>уговор</w:t>
      </w:r>
      <w:r w:rsidRPr="002020EC">
        <w:rPr>
          <w:rFonts w:eastAsia="Times New Roman" w:cstheme="minorHAnsi"/>
          <w:spacing w:val="-14"/>
          <w:sz w:val="20"/>
          <w:szCs w:val="20"/>
          <w:lang w:val="en-US"/>
        </w:rPr>
        <w:t xml:space="preserve"> </w:t>
      </w:r>
      <w:r w:rsidRPr="002020EC">
        <w:rPr>
          <w:rFonts w:eastAsia="Times New Roman" w:cstheme="minorHAnsi"/>
          <w:sz w:val="20"/>
          <w:szCs w:val="20"/>
          <w:lang w:val="en-US"/>
        </w:rPr>
        <w:t>закључен</w:t>
      </w:r>
      <w:r w:rsidRPr="002020EC">
        <w:rPr>
          <w:rFonts w:eastAsia="Times New Roman" w:cstheme="minorHAnsi"/>
          <w:spacing w:val="-12"/>
          <w:sz w:val="20"/>
          <w:szCs w:val="20"/>
          <w:lang w:val="en-US"/>
        </w:rPr>
        <w:t xml:space="preserve"> </w:t>
      </w:r>
      <w:r w:rsidRPr="002020EC">
        <w:rPr>
          <w:rFonts w:eastAsia="Times New Roman" w:cstheme="minorHAnsi"/>
          <w:sz w:val="20"/>
          <w:szCs w:val="20"/>
          <w:lang w:val="en-US"/>
        </w:rPr>
        <w:t>је</w:t>
      </w:r>
      <w:r w:rsidRPr="002020EC">
        <w:rPr>
          <w:rFonts w:eastAsia="Times New Roman" w:cstheme="minorHAnsi"/>
          <w:spacing w:val="-8"/>
          <w:sz w:val="20"/>
          <w:szCs w:val="20"/>
          <w:lang w:val="en-US"/>
        </w:rPr>
        <w:t xml:space="preserve"> </w:t>
      </w:r>
      <w:r w:rsidRPr="002020EC">
        <w:rPr>
          <w:rFonts w:eastAsia="Times New Roman" w:cstheme="minorHAnsi"/>
          <w:sz w:val="20"/>
          <w:szCs w:val="20"/>
          <w:lang w:val="en-US"/>
        </w:rPr>
        <w:t>у</w:t>
      </w:r>
      <w:r w:rsidRPr="002020EC">
        <w:rPr>
          <w:rFonts w:eastAsia="Times New Roman" w:cstheme="minorHAnsi"/>
          <w:spacing w:val="-15"/>
          <w:sz w:val="20"/>
          <w:szCs w:val="20"/>
          <w:lang w:val="en-US"/>
        </w:rPr>
        <w:t xml:space="preserve"> </w:t>
      </w:r>
      <w:r w:rsidRPr="002020EC">
        <w:rPr>
          <w:rFonts w:eastAsia="Times New Roman" w:cstheme="minorHAnsi"/>
          <w:sz w:val="20"/>
          <w:szCs w:val="20"/>
          <w:lang w:val="sr-Cyrl-RS"/>
        </w:rPr>
        <w:t>6</w:t>
      </w:r>
      <w:r w:rsidRPr="002020EC">
        <w:rPr>
          <w:rFonts w:eastAsia="Times New Roman" w:cstheme="minorHAnsi"/>
          <w:spacing w:val="-13"/>
          <w:sz w:val="20"/>
          <w:szCs w:val="20"/>
          <w:lang w:val="en-US"/>
        </w:rPr>
        <w:t xml:space="preserve"> </w:t>
      </w:r>
      <w:r w:rsidRPr="002020EC">
        <w:rPr>
          <w:rFonts w:eastAsia="Times New Roman" w:cstheme="minorHAnsi"/>
          <w:sz w:val="20"/>
          <w:szCs w:val="20"/>
          <w:lang w:val="en-US"/>
        </w:rPr>
        <w:t>(шест)</w:t>
      </w:r>
      <w:r w:rsidRPr="002020EC">
        <w:rPr>
          <w:rFonts w:eastAsia="Times New Roman" w:cstheme="minorHAnsi"/>
          <w:spacing w:val="-12"/>
          <w:sz w:val="20"/>
          <w:szCs w:val="20"/>
          <w:lang w:val="en-US"/>
        </w:rPr>
        <w:t xml:space="preserve"> </w:t>
      </w:r>
      <w:r w:rsidRPr="002020EC">
        <w:rPr>
          <w:rFonts w:eastAsia="Times New Roman" w:cstheme="minorHAnsi"/>
          <w:sz w:val="20"/>
          <w:szCs w:val="20"/>
          <w:lang w:val="en-US"/>
        </w:rPr>
        <w:t>истоветних</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примерака,</w:t>
      </w:r>
      <w:r w:rsidRPr="002020EC">
        <w:rPr>
          <w:rFonts w:eastAsia="Times New Roman" w:cstheme="minorHAnsi"/>
          <w:spacing w:val="-13"/>
          <w:sz w:val="20"/>
          <w:szCs w:val="20"/>
          <w:lang w:val="en-US"/>
        </w:rPr>
        <w:t xml:space="preserve"> </w:t>
      </w:r>
      <w:r w:rsidRPr="002020EC">
        <w:rPr>
          <w:rFonts w:eastAsia="Times New Roman" w:cstheme="minorHAnsi"/>
          <w:sz w:val="20"/>
          <w:szCs w:val="20"/>
          <w:lang w:val="en-US"/>
        </w:rPr>
        <w:t>од</w:t>
      </w:r>
      <w:r w:rsidRPr="002020EC">
        <w:rPr>
          <w:rFonts w:eastAsia="Times New Roman" w:cstheme="minorHAnsi"/>
          <w:spacing w:val="-12"/>
          <w:sz w:val="20"/>
          <w:szCs w:val="20"/>
          <w:lang w:val="en-US"/>
        </w:rPr>
        <w:t xml:space="preserve"> </w:t>
      </w:r>
      <w:r w:rsidRPr="002020EC">
        <w:rPr>
          <w:rFonts w:eastAsia="Times New Roman" w:cstheme="minorHAnsi"/>
          <w:sz w:val="20"/>
          <w:szCs w:val="20"/>
          <w:lang w:val="en-US"/>
        </w:rPr>
        <w:t>којих</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свака</w:t>
      </w:r>
      <w:r w:rsidRPr="002020EC">
        <w:rPr>
          <w:rFonts w:eastAsia="Times New Roman" w:cstheme="minorHAnsi"/>
          <w:spacing w:val="-9"/>
          <w:sz w:val="20"/>
          <w:szCs w:val="20"/>
          <w:lang w:val="en-US"/>
        </w:rPr>
        <w:t xml:space="preserve"> </w:t>
      </w:r>
      <w:r w:rsidRPr="002020EC">
        <w:rPr>
          <w:rFonts w:eastAsia="Times New Roman" w:cstheme="minorHAnsi"/>
          <w:sz w:val="20"/>
          <w:szCs w:val="20"/>
          <w:lang w:val="en-US"/>
        </w:rPr>
        <w:t>уговорна</w:t>
      </w:r>
      <w:r w:rsidRPr="002020EC">
        <w:rPr>
          <w:rFonts w:eastAsia="Times New Roman" w:cstheme="minorHAnsi"/>
          <w:spacing w:val="-11"/>
          <w:sz w:val="20"/>
          <w:szCs w:val="20"/>
          <w:lang w:val="en-US"/>
        </w:rPr>
        <w:t xml:space="preserve"> </w:t>
      </w:r>
      <w:r w:rsidRPr="002020EC">
        <w:rPr>
          <w:rFonts w:eastAsia="Times New Roman" w:cstheme="minorHAnsi"/>
          <w:sz w:val="20"/>
          <w:szCs w:val="20"/>
          <w:lang w:val="en-US"/>
        </w:rPr>
        <w:t>страна</w:t>
      </w:r>
      <w:r w:rsidRPr="002020EC">
        <w:rPr>
          <w:rFonts w:eastAsia="Times New Roman" w:cstheme="minorHAnsi"/>
          <w:spacing w:val="-14"/>
          <w:sz w:val="20"/>
          <w:szCs w:val="20"/>
          <w:lang w:val="en-US"/>
        </w:rPr>
        <w:t xml:space="preserve"> </w:t>
      </w:r>
      <w:r w:rsidRPr="002020EC">
        <w:rPr>
          <w:rFonts w:eastAsia="Times New Roman" w:cstheme="minorHAnsi"/>
          <w:sz w:val="20"/>
          <w:szCs w:val="20"/>
          <w:lang w:val="en-US"/>
        </w:rPr>
        <w:t>задржава по 3 (три)</w:t>
      </w:r>
      <w:r w:rsidRPr="002020EC">
        <w:rPr>
          <w:rFonts w:eastAsia="Times New Roman" w:cstheme="minorHAnsi"/>
          <w:spacing w:val="-1"/>
          <w:sz w:val="20"/>
          <w:szCs w:val="20"/>
          <w:lang w:val="en-US"/>
        </w:rPr>
        <w:t xml:space="preserve"> </w:t>
      </w:r>
      <w:r w:rsidRPr="002020EC">
        <w:rPr>
          <w:rFonts w:eastAsia="Times New Roman" w:cstheme="minorHAnsi"/>
          <w:sz w:val="20"/>
          <w:szCs w:val="20"/>
          <w:lang w:val="en-US"/>
        </w:rPr>
        <w:t>примерка.</w:t>
      </w:r>
    </w:p>
    <w:p w14:paraId="4FD82741" w14:textId="7DA74CD9" w:rsidR="008546C6" w:rsidRPr="002020EC" w:rsidRDefault="008546C6" w:rsidP="008546C6">
      <w:pPr>
        <w:spacing w:after="120"/>
        <w:jc w:val="both"/>
        <w:rPr>
          <w:rFonts w:eastAsia="Times New Roman" w:cstheme="minorHAnsi"/>
          <w:sz w:val="20"/>
          <w:szCs w:val="20"/>
          <w:lang w:val="sr-Cyrl-RS"/>
        </w:rPr>
      </w:pPr>
      <w:r w:rsidRPr="002020EC">
        <w:rPr>
          <w:rFonts w:eastAsia="Times New Roman" w:cstheme="minorHAnsi"/>
          <w:sz w:val="20"/>
          <w:szCs w:val="20"/>
          <w:lang w:val="en-US"/>
        </w:rPr>
        <w:t>Овај Уговор ступа на снагу даном потписивања свих уговорних страна</w:t>
      </w:r>
      <w:r w:rsidRPr="002020EC">
        <w:rPr>
          <w:rFonts w:eastAsia="Times New Roman" w:cstheme="minorHAnsi"/>
          <w:sz w:val="20"/>
          <w:szCs w:val="20"/>
          <w:lang w:val="sr-Cyrl-RS"/>
        </w:rPr>
        <w:t>.</w:t>
      </w:r>
    </w:p>
    <w:p w14:paraId="1A55C0AC" w14:textId="77777777" w:rsidR="00A37BDA" w:rsidRPr="002020EC" w:rsidRDefault="00A37BDA" w:rsidP="00A37BDA">
      <w:pPr>
        <w:suppressAutoHyphens/>
        <w:spacing w:after="0" w:line="240" w:lineRule="auto"/>
        <w:ind w:left="14" w:firstLine="691"/>
        <w:jc w:val="both"/>
        <w:rPr>
          <w:spacing w:val="-7"/>
          <w:sz w:val="20"/>
          <w:szCs w:val="20"/>
          <w:lang w:val="sr-Cyrl-CS" w:eastAsia="ar-SA"/>
        </w:rPr>
      </w:pPr>
    </w:p>
    <w:p w14:paraId="66CD4B0B" w14:textId="77777777" w:rsidR="00A37BDA" w:rsidRPr="002020EC" w:rsidRDefault="00A37BDA" w:rsidP="00A37BDA">
      <w:pPr>
        <w:suppressAutoHyphens/>
        <w:spacing w:after="0" w:line="240" w:lineRule="auto"/>
        <w:ind w:left="14" w:firstLine="691"/>
        <w:jc w:val="both"/>
        <w:rPr>
          <w:spacing w:val="-7"/>
          <w:sz w:val="20"/>
          <w:szCs w:val="20"/>
          <w:lang w:val="sr-Cyrl-CS" w:eastAsia="ar-SA"/>
        </w:rPr>
      </w:pPr>
    </w:p>
    <w:p w14:paraId="6CC4C68D" w14:textId="77777777" w:rsidR="00A37BDA" w:rsidRPr="002020EC" w:rsidRDefault="00A37BDA" w:rsidP="00A37BDA">
      <w:pPr>
        <w:suppressAutoHyphens/>
        <w:spacing w:after="0" w:line="240" w:lineRule="auto"/>
        <w:ind w:left="14" w:firstLine="691"/>
        <w:jc w:val="both"/>
        <w:rPr>
          <w:spacing w:val="-7"/>
          <w:sz w:val="20"/>
          <w:szCs w:val="20"/>
          <w:lang w:val="sr-Cyrl-CS" w:eastAsia="ar-SA"/>
        </w:rPr>
      </w:pPr>
    </w:p>
    <w:p w14:paraId="5401FC18" w14:textId="77777777" w:rsidR="00A37BDA" w:rsidRPr="002020EC" w:rsidRDefault="00A37BDA" w:rsidP="00A37BDA">
      <w:pPr>
        <w:widowControl w:val="0"/>
        <w:tabs>
          <w:tab w:val="left" w:pos="851"/>
        </w:tabs>
        <w:spacing w:after="0" w:line="240" w:lineRule="auto"/>
        <w:jc w:val="both"/>
        <w:outlineLvl w:val="0"/>
        <w:rPr>
          <w:rFonts w:eastAsia="Times New Roman" w:cs="Times New Roman"/>
          <w:b/>
          <w:bCs/>
          <w:kern w:val="32"/>
          <w:sz w:val="20"/>
          <w:szCs w:val="20"/>
          <w:lang w:val="sr-Cyrl-RS" w:eastAsia="ar-SA"/>
        </w:rPr>
      </w:pPr>
      <w:r w:rsidRPr="002020EC">
        <w:rPr>
          <w:rFonts w:eastAsia="Times New Roman" w:cs="Times New Roman"/>
          <w:b/>
          <w:bCs/>
          <w:kern w:val="32"/>
          <w:sz w:val="20"/>
          <w:szCs w:val="20"/>
          <w:lang w:val="sr-Cyrl-CS" w:eastAsia="ar-SA"/>
        </w:rPr>
        <w:t xml:space="preserve">     ЗА ИЗВРШИОЦА </w:t>
      </w:r>
      <w:r w:rsidRPr="002020EC">
        <w:rPr>
          <w:rFonts w:eastAsia="Times New Roman" w:cs="Times New Roman"/>
          <w:b/>
          <w:bCs/>
          <w:kern w:val="32"/>
          <w:sz w:val="20"/>
          <w:szCs w:val="20"/>
          <w:lang w:val="sr-Cyrl-CS" w:eastAsia="ar-SA"/>
        </w:rPr>
        <w:tab/>
      </w:r>
      <w:r w:rsidRPr="002020EC">
        <w:rPr>
          <w:rFonts w:eastAsia="Times New Roman" w:cs="Times New Roman"/>
          <w:b/>
          <w:bCs/>
          <w:kern w:val="32"/>
          <w:sz w:val="20"/>
          <w:szCs w:val="20"/>
          <w:lang w:val="sr-Cyrl-RS" w:eastAsia="ar-SA"/>
        </w:rPr>
        <w:tab/>
      </w:r>
      <w:r w:rsidRPr="002020EC">
        <w:rPr>
          <w:rFonts w:eastAsia="Times New Roman" w:cs="Times New Roman"/>
          <w:b/>
          <w:bCs/>
          <w:kern w:val="32"/>
          <w:sz w:val="20"/>
          <w:szCs w:val="20"/>
          <w:lang w:val="sr-Cyrl-RS" w:eastAsia="ar-SA"/>
        </w:rPr>
        <w:tab/>
      </w:r>
      <w:r w:rsidRPr="002020EC">
        <w:rPr>
          <w:rFonts w:eastAsia="Times New Roman" w:cs="Times New Roman"/>
          <w:b/>
          <w:bCs/>
          <w:kern w:val="32"/>
          <w:sz w:val="20"/>
          <w:szCs w:val="20"/>
          <w:lang w:val="sr-Cyrl-RS" w:eastAsia="ar-SA"/>
        </w:rPr>
        <w:tab/>
      </w:r>
      <w:r w:rsidRPr="002020EC">
        <w:rPr>
          <w:rFonts w:eastAsia="Times New Roman" w:cs="Times New Roman"/>
          <w:b/>
          <w:bCs/>
          <w:kern w:val="32"/>
          <w:sz w:val="20"/>
          <w:szCs w:val="20"/>
          <w:lang w:val="sr-Cyrl-RS" w:eastAsia="ar-SA"/>
        </w:rPr>
        <w:tab/>
        <w:t xml:space="preserve">     </w:t>
      </w:r>
      <w:r w:rsidRPr="002020EC">
        <w:rPr>
          <w:rFonts w:eastAsia="Times New Roman" w:cs="Times New Roman"/>
          <w:b/>
          <w:bCs/>
          <w:kern w:val="32"/>
          <w:sz w:val="20"/>
          <w:szCs w:val="20"/>
          <w:lang w:val="sr-Cyrl-RS" w:eastAsia="ar-SA"/>
        </w:rPr>
        <w:tab/>
      </w:r>
      <w:r w:rsidRPr="002020EC">
        <w:rPr>
          <w:rFonts w:eastAsia="Times New Roman" w:cs="Times New Roman"/>
          <w:b/>
          <w:bCs/>
          <w:kern w:val="32"/>
          <w:sz w:val="20"/>
          <w:szCs w:val="20"/>
          <w:lang w:val="sr-Cyrl-RS" w:eastAsia="ar-SA"/>
        </w:rPr>
        <w:tab/>
        <w:t xml:space="preserve">                  </w:t>
      </w:r>
      <w:r w:rsidRPr="002020EC">
        <w:rPr>
          <w:rFonts w:eastAsia="Times New Roman" w:cs="Times New Roman"/>
          <w:b/>
          <w:bCs/>
          <w:kern w:val="32"/>
          <w:sz w:val="20"/>
          <w:szCs w:val="20"/>
          <w:lang w:val="sr-Cyrl-CS" w:eastAsia="ar-SA"/>
        </w:rPr>
        <w:t xml:space="preserve">ЗА </w:t>
      </w:r>
      <w:r w:rsidRPr="002020EC">
        <w:rPr>
          <w:rFonts w:eastAsia="Times New Roman" w:cs="Times New Roman"/>
          <w:b/>
          <w:bCs/>
          <w:kern w:val="32"/>
          <w:sz w:val="20"/>
          <w:szCs w:val="20"/>
          <w:lang w:val="sr-Cyrl-RS" w:eastAsia="ar-SA"/>
        </w:rPr>
        <w:t>НАРУЧИОЦА</w:t>
      </w:r>
    </w:p>
    <w:p w14:paraId="6B30FBB5" w14:textId="77777777" w:rsidR="00A37BDA" w:rsidRPr="002020EC" w:rsidRDefault="00A37BDA" w:rsidP="00A37BDA">
      <w:pPr>
        <w:widowControl w:val="0"/>
        <w:tabs>
          <w:tab w:val="left" w:pos="851"/>
        </w:tabs>
        <w:spacing w:after="0" w:line="240" w:lineRule="auto"/>
        <w:jc w:val="both"/>
        <w:rPr>
          <w:rFonts w:eastAsia="Times New Roman" w:cs="Times New Roman"/>
          <w:sz w:val="20"/>
          <w:szCs w:val="20"/>
          <w:lang w:val="sr-Cyrl-CS" w:eastAsia="ar-SA"/>
        </w:rPr>
      </w:pPr>
      <w:r w:rsidRPr="002020EC">
        <w:rPr>
          <w:rFonts w:eastAsia="Times New Roman" w:cs="Times New Roman"/>
          <w:sz w:val="20"/>
          <w:szCs w:val="20"/>
          <w:lang w:val="sr-Cyrl-CS" w:eastAsia="ar-SA"/>
        </w:rPr>
        <w:t xml:space="preserve">      </w:t>
      </w:r>
      <w:r w:rsidRPr="002020EC">
        <w:rPr>
          <w:rFonts w:eastAsia="Times New Roman" w:cs="Times New Roman"/>
          <w:sz w:val="20"/>
          <w:szCs w:val="20"/>
          <w:lang w:val="sr-Cyrl-CS" w:eastAsia="ar-SA"/>
        </w:rPr>
        <w:tab/>
        <w:t xml:space="preserve">                                                                                                      </w:t>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t xml:space="preserve">               Покрајински секретар</w:t>
      </w:r>
    </w:p>
    <w:p w14:paraId="51354A89" w14:textId="77777777" w:rsidR="00A37BDA" w:rsidRPr="002020EC" w:rsidRDefault="00A37BDA" w:rsidP="00A37BDA">
      <w:pPr>
        <w:widowControl w:val="0"/>
        <w:tabs>
          <w:tab w:val="left" w:pos="851"/>
        </w:tabs>
        <w:spacing w:after="0" w:line="240" w:lineRule="auto"/>
        <w:jc w:val="both"/>
        <w:rPr>
          <w:rFonts w:eastAsia="Times New Roman" w:cs="Times New Roman"/>
          <w:sz w:val="20"/>
          <w:szCs w:val="20"/>
          <w:lang w:val="sr-Cyrl-CS" w:eastAsia="ar-SA"/>
        </w:rPr>
      </w:pPr>
    </w:p>
    <w:p w14:paraId="0479464F" w14:textId="77777777" w:rsidR="00A37BDA" w:rsidRPr="002020EC" w:rsidRDefault="00A37BDA" w:rsidP="00A37BDA">
      <w:pPr>
        <w:widowControl w:val="0"/>
        <w:tabs>
          <w:tab w:val="left" w:pos="851"/>
        </w:tabs>
        <w:spacing w:after="0" w:line="240" w:lineRule="auto"/>
        <w:jc w:val="both"/>
        <w:rPr>
          <w:rFonts w:eastAsia="Times New Roman" w:cs="Times New Roman"/>
          <w:sz w:val="20"/>
          <w:szCs w:val="20"/>
          <w:lang w:val="sr-Cyrl-RS" w:eastAsia="ar-SA"/>
        </w:rPr>
      </w:pPr>
      <w:r w:rsidRPr="002020EC">
        <w:rPr>
          <w:rFonts w:eastAsia="Times New Roman" w:cs="Times New Roman"/>
          <w:sz w:val="20"/>
          <w:szCs w:val="20"/>
          <w:lang w:val="sr-Cyrl-CS" w:eastAsia="ar-SA"/>
        </w:rPr>
        <w:t>_______________________</w:t>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r>
      <w:r w:rsidRPr="002020EC">
        <w:rPr>
          <w:rFonts w:eastAsia="Times New Roman" w:cs="Times New Roman"/>
          <w:sz w:val="20"/>
          <w:szCs w:val="20"/>
          <w:lang w:val="sr-Cyrl-CS" w:eastAsia="ar-SA"/>
        </w:rPr>
        <w:tab/>
      </w:r>
      <w:r w:rsidRPr="002020EC">
        <w:rPr>
          <w:rFonts w:eastAsia="Times New Roman" w:cs="Times New Roman"/>
          <w:sz w:val="20"/>
          <w:szCs w:val="20"/>
          <w:lang w:val="sr-Cyrl-RS" w:eastAsia="ar-SA"/>
        </w:rPr>
        <w:t>_______</w:t>
      </w:r>
      <w:r w:rsidRPr="002020EC">
        <w:rPr>
          <w:rFonts w:eastAsia="Times New Roman" w:cs="Times New Roman"/>
          <w:sz w:val="20"/>
          <w:szCs w:val="20"/>
          <w:lang w:val="sr-Cyrl-CS" w:eastAsia="ar-SA"/>
        </w:rPr>
        <w:t>______________</w:t>
      </w:r>
    </w:p>
    <w:p w14:paraId="3B8B04B0" w14:textId="77777777" w:rsidR="00A37BDA" w:rsidRPr="002020EC" w:rsidRDefault="00A37BDA" w:rsidP="00A37BDA">
      <w:pPr>
        <w:tabs>
          <w:tab w:val="left" w:pos="851"/>
        </w:tabs>
        <w:suppressAutoHyphens/>
        <w:spacing w:after="0" w:line="240" w:lineRule="auto"/>
        <w:jc w:val="center"/>
        <w:rPr>
          <w:rFonts w:eastAsia="Arial Unicode MS" w:cs="Arial"/>
          <w:iCs/>
          <w:kern w:val="1"/>
          <w:sz w:val="20"/>
          <w:szCs w:val="20"/>
          <w:lang w:val="sr-Cyrl-RS" w:eastAsia="ar-SA"/>
        </w:rPr>
      </w:pP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r>
      <w:r w:rsidRPr="002020EC">
        <w:rPr>
          <w:rFonts w:eastAsia="Arial Unicode MS" w:cs="Arial"/>
          <w:iCs/>
          <w:kern w:val="1"/>
          <w:sz w:val="20"/>
          <w:szCs w:val="20"/>
          <w:lang w:val="sr-Cyrl-RS" w:eastAsia="ar-SA"/>
        </w:rPr>
        <w:tab/>
        <w:t>Владимир Галић</w:t>
      </w:r>
    </w:p>
    <w:p w14:paraId="5F3FB26C" w14:textId="77777777" w:rsidR="00A37BDA" w:rsidRPr="002020EC" w:rsidRDefault="00A37BDA" w:rsidP="00A37BDA">
      <w:pPr>
        <w:tabs>
          <w:tab w:val="left" w:pos="851"/>
        </w:tabs>
        <w:suppressAutoHyphens/>
        <w:spacing w:after="0" w:line="100" w:lineRule="atLeast"/>
        <w:jc w:val="center"/>
        <w:rPr>
          <w:rFonts w:eastAsia="Arial Unicode MS" w:cs="Arial"/>
          <w:iCs/>
          <w:kern w:val="1"/>
          <w:sz w:val="20"/>
          <w:szCs w:val="20"/>
          <w:lang w:val="sr-Cyrl-RS" w:eastAsia="ar-SA"/>
        </w:rPr>
      </w:pPr>
    </w:p>
    <w:p w14:paraId="02CBE7EC" w14:textId="04F17686" w:rsidR="00BB520D" w:rsidRPr="007A307E" w:rsidRDefault="00BB520D" w:rsidP="00BB520D">
      <w:pPr>
        <w:spacing w:after="120"/>
        <w:jc w:val="both"/>
        <w:rPr>
          <w:rFonts w:eastAsia="Times New Roman" w:cstheme="minorHAnsi"/>
          <w:sz w:val="20"/>
          <w:szCs w:val="20"/>
          <w:lang w:val="en-US"/>
        </w:rPr>
      </w:pPr>
    </w:p>
    <w:p w14:paraId="524B490D" w14:textId="77777777" w:rsidR="0091304C" w:rsidRPr="007A307E" w:rsidRDefault="0091304C" w:rsidP="00BB520D">
      <w:pPr>
        <w:keepNext/>
        <w:spacing w:before="240" w:after="120"/>
        <w:jc w:val="center"/>
        <w:outlineLvl w:val="0"/>
        <w:rPr>
          <w:rFonts w:ascii="Times New Roman" w:eastAsia="Times New Roman" w:hAnsi="Times New Roman" w:cs="Times New Roman"/>
          <w:b/>
          <w:bCs/>
          <w:kern w:val="32"/>
          <w:sz w:val="24"/>
          <w:szCs w:val="24"/>
          <w:lang w:val="en-US"/>
        </w:rPr>
      </w:pPr>
    </w:p>
    <w:p w14:paraId="315D95F2" w14:textId="77777777" w:rsidR="0091304C" w:rsidRPr="007A307E" w:rsidRDefault="0091304C" w:rsidP="00BB520D">
      <w:pPr>
        <w:keepNext/>
        <w:spacing w:before="240" w:after="120"/>
        <w:jc w:val="center"/>
        <w:outlineLvl w:val="0"/>
        <w:rPr>
          <w:rFonts w:ascii="Times New Roman" w:eastAsia="Times New Roman" w:hAnsi="Times New Roman" w:cs="Times New Roman"/>
          <w:b/>
          <w:bCs/>
          <w:kern w:val="32"/>
          <w:sz w:val="24"/>
          <w:szCs w:val="24"/>
          <w:lang w:val="en-US"/>
        </w:rPr>
      </w:pPr>
    </w:p>
    <w:p w14:paraId="724DAAD1" w14:textId="4A6A67A8" w:rsidR="003F3280" w:rsidRPr="007A307E" w:rsidRDefault="003F3280" w:rsidP="008546C6">
      <w:pPr>
        <w:tabs>
          <w:tab w:val="left" w:pos="851"/>
        </w:tabs>
        <w:suppressAutoHyphens/>
        <w:spacing w:after="0" w:line="100" w:lineRule="atLeast"/>
        <w:rPr>
          <w:rFonts w:eastAsia="Arial Unicode MS" w:cs="Arial"/>
          <w:iCs/>
          <w:kern w:val="1"/>
          <w:sz w:val="20"/>
          <w:szCs w:val="20"/>
          <w:lang w:val="sr-Cyrl-RS" w:eastAsia="ar-SA"/>
        </w:rPr>
      </w:pPr>
    </w:p>
    <w:p w14:paraId="6F177B29" w14:textId="48E9DC2A" w:rsidR="003F3280" w:rsidRPr="007A307E" w:rsidRDefault="003F3280" w:rsidP="003F3280">
      <w:pPr>
        <w:tabs>
          <w:tab w:val="left" w:pos="851"/>
        </w:tabs>
        <w:suppressAutoHyphens/>
        <w:spacing w:after="0" w:line="100" w:lineRule="atLeast"/>
        <w:jc w:val="center"/>
        <w:rPr>
          <w:rFonts w:eastAsia="Arial Unicode MS" w:cs="Arial"/>
          <w:iCs/>
          <w:kern w:val="1"/>
          <w:sz w:val="20"/>
          <w:szCs w:val="20"/>
          <w:lang w:val="sr-Cyrl-RS" w:eastAsia="ar-SA"/>
        </w:rPr>
      </w:pPr>
    </w:p>
    <w:p w14:paraId="4EB01AFD" w14:textId="645738D4" w:rsidR="006F0CFC" w:rsidRPr="007A307E" w:rsidRDefault="006F0CFC" w:rsidP="003F3280">
      <w:pPr>
        <w:tabs>
          <w:tab w:val="left" w:pos="851"/>
        </w:tabs>
        <w:suppressAutoHyphens/>
        <w:spacing w:after="0" w:line="100" w:lineRule="atLeast"/>
        <w:jc w:val="center"/>
        <w:rPr>
          <w:rFonts w:eastAsia="Arial Unicode MS" w:cs="Arial"/>
          <w:iCs/>
          <w:kern w:val="1"/>
          <w:sz w:val="20"/>
          <w:szCs w:val="20"/>
          <w:lang w:val="sr-Cyrl-RS" w:eastAsia="ar-SA"/>
        </w:rPr>
      </w:pPr>
    </w:p>
    <w:p w14:paraId="012C0878" w14:textId="21286963" w:rsidR="006F0CFC" w:rsidRPr="007A307E" w:rsidRDefault="006F0CFC" w:rsidP="003F3280">
      <w:pPr>
        <w:tabs>
          <w:tab w:val="left" w:pos="851"/>
        </w:tabs>
        <w:suppressAutoHyphens/>
        <w:spacing w:after="0" w:line="100" w:lineRule="atLeast"/>
        <w:jc w:val="center"/>
        <w:rPr>
          <w:rFonts w:eastAsia="Arial Unicode MS" w:cs="Arial"/>
          <w:iCs/>
          <w:kern w:val="1"/>
          <w:sz w:val="20"/>
          <w:szCs w:val="20"/>
          <w:lang w:val="sr-Cyrl-RS" w:eastAsia="ar-SA"/>
        </w:rPr>
      </w:pPr>
    </w:p>
    <w:p w14:paraId="6E0AF0A1" w14:textId="1C08D6D7" w:rsidR="006D4398" w:rsidRPr="007A307E" w:rsidRDefault="006D4398" w:rsidP="00347D4A">
      <w:pPr>
        <w:suppressAutoHyphens/>
        <w:spacing w:after="0" w:line="100" w:lineRule="atLeast"/>
        <w:rPr>
          <w:rFonts w:eastAsia="Arial Unicode MS" w:cs="Arial"/>
          <w:i/>
          <w:iCs/>
          <w:kern w:val="1"/>
          <w:sz w:val="20"/>
          <w:szCs w:val="20"/>
          <w:lang w:val="ru-RU" w:eastAsia="ar-SA"/>
        </w:rPr>
      </w:pPr>
    </w:p>
    <w:p w14:paraId="19725D0A" w14:textId="667C5D3C" w:rsidR="006D4398" w:rsidRPr="007A307E" w:rsidRDefault="006D4398" w:rsidP="00347D4A">
      <w:pPr>
        <w:suppressAutoHyphens/>
        <w:spacing w:after="0" w:line="100" w:lineRule="atLeast"/>
        <w:rPr>
          <w:rFonts w:eastAsia="Arial Unicode MS" w:cs="Arial"/>
          <w:i/>
          <w:iCs/>
          <w:kern w:val="1"/>
          <w:sz w:val="20"/>
          <w:szCs w:val="20"/>
          <w:lang w:val="ru-RU" w:eastAsia="ar-SA"/>
        </w:rPr>
      </w:pPr>
    </w:p>
    <w:p w14:paraId="4C11BB03" w14:textId="552C88BF" w:rsidR="00494FA2" w:rsidRPr="007A307E" w:rsidRDefault="00494FA2" w:rsidP="00347D4A">
      <w:pPr>
        <w:suppressAutoHyphens/>
        <w:spacing w:after="0" w:line="100" w:lineRule="atLeast"/>
        <w:rPr>
          <w:rFonts w:eastAsia="Arial Unicode MS" w:cs="Arial"/>
          <w:i/>
          <w:iCs/>
          <w:kern w:val="1"/>
          <w:sz w:val="20"/>
          <w:szCs w:val="20"/>
          <w:lang w:val="ru-RU" w:eastAsia="ar-SA"/>
        </w:rPr>
      </w:pPr>
    </w:p>
    <w:p w14:paraId="2886DEFB" w14:textId="19A0B959" w:rsidR="00494FA2" w:rsidRPr="007A307E" w:rsidRDefault="00494FA2" w:rsidP="00347D4A">
      <w:pPr>
        <w:suppressAutoHyphens/>
        <w:spacing w:after="0" w:line="100" w:lineRule="atLeast"/>
        <w:rPr>
          <w:rFonts w:eastAsia="Arial Unicode MS" w:cs="Arial"/>
          <w:i/>
          <w:iCs/>
          <w:kern w:val="1"/>
          <w:sz w:val="20"/>
          <w:szCs w:val="20"/>
          <w:lang w:val="ru-RU" w:eastAsia="ar-SA"/>
        </w:rPr>
      </w:pPr>
    </w:p>
    <w:p w14:paraId="45F34DF1" w14:textId="71F9C38A" w:rsidR="00494FA2" w:rsidRPr="007A307E" w:rsidRDefault="00494FA2" w:rsidP="00347D4A">
      <w:pPr>
        <w:suppressAutoHyphens/>
        <w:spacing w:after="0" w:line="100" w:lineRule="atLeast"/>
        <w:rPr>
          <w:rFonts w:eastAsia="Arial Unicode MS" w:cs="Arial"/>
          <w:i/>
          <w:iCs/>
          <w:kern w:val="1"/>
          <w:sz w:val="20"/>
          <w:szCs w:val="20"/>
          <w:lang w:val="ru-RU" w:eastAsia="ar-SA"/>
        </w:rPr>
      </w:pPr>
    </w:p>
    <w:p w14:paraId="15CF7D3F" w14:textId="33EE2EFA" w:rsidR="00494FA2" w:rsidRPr="007A307E" w:rsidRDefault="00494FA2" w:rsidP="00347D4A">
      <w:pPr>
        <w:suppressAutoHyphens/>
        <w:spacing w:after="0" w:line="100" w:lineRule="atLeast"/>
        <w:rPr>
          <w:rFonts w:eastAsia="Arial Unicode MS" w:cs="Arial"/>
          <w:i/>
          <w:iCs/>
          <w:kern w:val="1"/>
          <w:sz w:val="20"/>
          <w:szCs w:val="20"/>
          <w:lang w:val="ru-RU" w:eastAsia="ar-SA"/>
        </w:rPr>
      </w:pPr>
    </w:p>
    <w:p w14:paraId="538D005D" w14:textId="2D554002" w:rsidR="00494FA2" w:rsidRPr="007A307E" w:rsidRDefault="00494FA2" w:rsidP="00347D4A">
      <w:pPr>
        <w:suppressAutoHyphens/>
        <w:spacing w:after="0" w:line="100" w:lineRule="atLeast"/>
        <w:rPr>
          <w:rFonts w:eastAsia="Arial Unicode MS" w:cs="Arial"/>
          <w:i/>
          <w:iCs/>
          <w:kern w:val="1"/>
          <w:sz w:val="20"/>
          <w:szCs w:val="20"/>
          <w:lang w:val="ru-RU" w:eastAsia="ar-SA"/>
        </w:rPr>
      </w:pPr>
    </w:p>
    <w:p w14:paraId="3A856092" w14:textId="119B2835"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0862259D" w14:textId="6D58E532"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065DA807" w14:textId="227507BE"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7EB6CD73" w14:textId="5E8DEDF3"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5BCEE0DC" w14:textId="77777777" w:rsidR="00246904" w:rsidRDefault="00246904" w:rsidP="00347D4A">
      <w:pPr>
        <w:suppressAutoHyphens/>
        <w:spacing w:after="0" w:line="100" w:lineRule="atLeast"/>
        <w:rPr>
          <w:rFonts w:eastAsia="Arial Unicode MS" w:cs="Arial"/>
          <w:i/>
          <w:iCs/>
          <w:color w:val="FF0000"/>
          <w:kern w:val="1"/>
          <w:sz w:val="20"/>
          <w:szCs w:val="20"/>
          <w:lang w:val="ru-RU" w:eastAsia="ar-SA"/>
        </w:rPr>
      </w:pPr>
    </w:p>
    <w:p w14:paraId="2A954A30" w14:textId="77777777" w:rsidR="00246904" w:rsidRDefault="00246904" w:rsidP="00347D4A">
      <w:pPr>
        <w:suppressAutoHyphens/>
        <w:spacing w:after="0" w:line="100" w:lineRule="atLeast"/>
        <w:rPr>
          <w:rFonts w:eastAsia="Arial Unicode MS" w:cs="Arial"/>
          <w:i/>
          <w:iCs/>
          <w:color w:val="FF0000"/>
          <w:kern w:val="1"/>
          <w:sz w:val="20"/>
          <w:szCs w:val="20"/>
          <w:lang w:val="ru-RU" w:eastAsia="ar-SA"/>
        </w:rPr>
      </w:pPr>
    </w:p>
    <w:p w14:paraId="3C4BED5A" w14:textId="77777777" w:rsidR="00246904" w:rsidRDefault="00246904" w:rsidP="00347D4A">
      <w:pPr>
        <w:suppressAutoHyphens/>
        <w:spacing w:after="0" w:line="100" w:lineRule="atLeast"/>
        <w:rPr>
          <w:rFonts w:eastAsia="Arial Unicode MS" w:cs="Arial"/>
          <w:i/>
          <w:iCs/>
          <w:color w:val="FF0000"/>
          <w:kern w:val="1"/>
          <w:sz w:val="20"/>
          <w:szCs w:val="20"/>
          <w:lang w:val="ru-RU" w:eastAsia="ar-SA"/>
        </w:rPr>
      </w:pPr>
    </w:p>
    <w:p w14:paraId="05EE6F54" w14:textId="72CF064F"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0B31F612" w14:textId="2A72EE03"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1621AEB3" w14:textId="0CCD99F3"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4697C82F" w14:textId="6BE62CDE" w:rsidR="00494FA2" w:rsidRDefault="00494FA2" w:rsidP="00347D4A">
      <w:pPr>
        <w:suppressAutoHyphens/>
        <w:spacing w:after="0" w:line="100" w:lineRule="atLeast"/>
        <w:rPr>
          <w:rFonts w:eastAsia="Arial Unicode MS" w:cs="Arial"/>
          <w:i/>
          <w:iCs/>
          <w:color w:val="FF0000"/>
          <w:kern w:val="1"/>
          <w:sz w:val="20"/>
          <w:szCs w:val="20"/>
          <w:lang w:val="ru-RU" w:eastAsia="ar-SA"/>
        </w:rPr>
      </w:pPr>
    </w:p>
    <w:p w14:paraId="3816EFD9" w14:textId="66C28A54" w:rsidR="00494FA2" w:rsidRPr="00C721C9" w:rsidRDefault="00494FA2" w:rsidP="00347D4A">
      <w:pPr>
        <w:suppressAutoHyphens/>
        <w:spacing w:after="0" w:line="100" w:lineRule="atLeast"/>
        <w:rPr>
          <w:rFonts w:eastAsia="Arial Unicode MS" w:cs="Arial"/>
          <w:i/>
          <w:iCs/>
          <w:color w:val="FF0000"/>
          <w:kern w:val="1"/>
          <w:sz w:val="20"/>
          <w:szCs w:val="20"/>
          <w:lang w:val="ru-RU" w:eastAsia="ar-SA"/>
        </w:rPr>
      </w:pPr>
    </w:p>
    <w:p w14:paraId="291EBFB4" w14:textId="1A15656B" w:rsidR="0056080D" w:rsidRDefault="0056080D">
      <w:pPr>
        <w:rPr>
          <w:rFonts w:eastAsia="Times New Roman" w:cs="Times New Roman"/>
          <w:b/>
          <w:color w:val="FF0000"/>
          <w:sz w:val="20"/>
          <w:szCs w:val="20"/>
        </w:rPr>
      </w:pPr>
      <w:r>
        <w:rPr>
          <w:rFonts w:eastAsia="Times New Roman" w:cs="Times New Roman"/>
          <w:b/>
          <w:color w:val="FF0000"/>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1B7F4D" w14:paraId="5BEA0AED" w14:textId="77777777" w:rsidTr="00BA54B6">
        <w:trPr>
          <w:tblCellSpacing w:w="20" w:type="dxa"/>
        </w:trPr>
        <w:tc>
          <w:tcPr>
            <w:tcW w:w="9264" w:type="dxa"/>
            <w:shd w:val="clear" w:color="auto" w:fill="D6E3BC" w:themeFill="accent3" w:themeFillTint="66"/>
          </w:tcPr>
          <w:p w14:paraId="1BAD217A" w14:textId="59D580BE" w:rsidR="00347D4A" w:rsidRPr="001B7F4D" w:rsidRDefault="00347D4A" w:rsidP="007D1E8F">
            <w:pPr>
              <w:spacing w:after="0" w:line="240" w:lineRule="auto"/>
              <w:jc w:val="center"/>
              <w:rPr>
                <w:rFonts w:eastAsia="Times New Roman" w:cs="Times New Roman"/>
                <w:b/>
                <w:sz w:val="20"/>
                <w:szCs w:val="20"/>
                <w:lang w:val="sr-Cyrl-CS"/>
              </w:rPr>
            </w:pPr>
            <w:r w:rsidRPr="001B7F4D">
              <w:rPr>
                <w:rFonts w:eastAsia="Times New Roman" w:cs="Times New Roman"/>
                <w:b/>
                <w:sz w:val="20"/>
                <w:szCs w:val="20"/>
                <w:lang w:val="sr-Cyrl-CS"/>
              </w:rPr>
              <w:lastRenderedPageBreak/>
              <w:t xml:space="preserve"> УПУТСТВО ПОНУЂАЧИМА КАКО ДА САЧИНЕ ПОНУДУ</w:t>
            </w:r>
          </w:p>
        </w:tc>
      </w:tr>
    </w:tbl>
    <w:p w14:paraId="1EBBC5CE" w14:textId="77777777" w:rsidR="00BA54B6" w:rsidRDefault="00BA54B6" w:rsidP="0056080D">
      <w:pPr>
        <w:spacing w:before="120"/>
        <w:jc w:val="both"/>
        <w:rPr>
          <w:b/>
          <w:bCs/>
          <w:sz w:val="20"/>
          <w:szCs w:val="20"/>
          <w:u w:val="single"/>
        </w:rPr>
      </w:pPr>
      <w:r w:rsidRPr="00BA54B6">
        <w:rPr>
          <w:b/>
          <w:bCs/>
          <w:sz w:val="20"/>
          <w:szCs w:val="20"/>
          <w:u w:val="single"/>
        </w:rPr>
        <w:t>1. ПОДАЦИ О ЈЕЗИКУ НА КО</w:t>
      </w:r>
      <w:r>
        <w:rPr>
          <w:b/>
          <w:bCs/>
          <w:sz w:val="20"/>
          <w:szCs w:val="20"/>
          <w:u w:val="single"/>
        </w:rPr>
        <w:t>ЈЕМ ПОНУДА МОРА БИТИ САСТАВЉЕНА</w:t>
      </w:r>
    </w:p>
    <w:p w14:paraId="134D7B62" w14:textId="77777777" w:rsidR="00BA54B6" w:rsidRDefault="00BA54B6" w:rsidP="00BA54B6">
      <w:pPr>
        <w:jc w:val="both"/>
        <w:rPr>
          <w:b/>
          <w:bCs/>
          <w:sz w:val="20"/>
          <w:szCs w:val="20"/>
          <w:u w:val="single"/>
        </w:rPr>
      </w:pPr>
      <w:r w:rsidRPr="00BA54B6">
        <w:rPr>
          <w:sz w:val="20"/>
          <w:szCs w:val="20"/>
        </w:rPr>
        <w:t>Понуђач подноси понуду на српском језику.</w:t>
      </w:r>
    </w:p>
    <w:p w14:paraId="1728A72C" w14:textId="24CE2426" w:rsidR="00BA54B6" w:rsidRPr="00BA54B6" w:rsidRDefault="00BA54B6" w:rsidP="00BA54B6">
      <w:pPr>
        <w:jc w:val="both"/>
        <w:rPr>
          <w:b/>
          <w:bCs/>
          <w:sz w:val="20"/>
          <w:szCs w:val="20"/>
          <w:u w:val="single"/>
        </w:rPr>
      </w:pPr>
      <w:r w:rsidRPr="00BA54B6">
        <w:rPr>
          <w:sz w:val="20"/>
          <w:szCs w:val="20"/>
        </w:rPr>
        <w:t>Наручилац припрема конкурсну документацију и води поступак на српском језику.</w:t>
      </w:r>
    </w:p>
    <w:p w14:paraId="0DA1F112" w14:textId="77777777" w:rsidR="00BA54B6" w:rsidRPr="00BA54B6" w:rsidRDefault="00BA54B6" w:rsidP="00BA54B6">
      <w:pPr>
        <w:jc w:val="both"/>
        <w:rPr>
          <w:sz w:val="20"/>
          <w:szCs w:val="20"/>
        </w:rPr>
      </w:pPr>
      <w:r w:rsidRPr="00BA54B6">
        <w:rPr>
          <w:sz w:val="20"/>
          <w:szCs w:val="20"/>
        </w:rPr>
        <w:t>Наручилац који у поступку прегледа и оцене понуда утврди да би део понуде требало да буде преведен на српски језик , одредиће понуђачу примерен рок у којем је дужан да изврши превод тог дела понуде .</w:t>
      </w:r>
    </w:p>
    <w:p w14:paraId="49306565" w14:textId="6362F105" w:rsidR="00BA54B6" w:rsidRPr="00B17628" w:rsidRDefault="00BA54B6" w:rsidP="00BA54B6">
      <w:pPr>
        <w:jc w:val="both"/>
        <w:rPr>
          <w:color w:val="000000" w:themeColor="text1"/>
          <w:sz w:val="20"/>
          <w:szCs w:val="20"/>
        </w:rPr>
      </w:pPr>
      <w:r w:rsidRPr="00B17628">
        <w:rPr>
          <w:color w:val="000000" w:themeColor="text1"/>
          <w:sz w:val="20"/>
          <w:szCs w:val="20"/>
        </w:rPr>
        <w:t>У случају спора релевантна је верзија конкурсне документације, односно понуде, на српском језику.</w:t>
      </w:r>
    </w:p>
    <w:p w14:paraId="65C5309E" w14:textId="33039CB5" w:rsidR="00930BD3" w:rsidRPr="00B17628" w:rsidRDefault="00930BD3" w:rsidP="00BA54B6">
      <w:pPr>
        <w:jc w:val="both"/>
        <w:rPr>
          <w:b/>
          <w:color w:val="000000" w:themeColor="text1"/>
          <w:sz w:val="20"/>
          <w:szCs w:val="20"/>
          <w:u w:val="single"/>
          <w:lang w:val="sr-Cyrl-RS"/>
        </w:rPr>
      </w:pPr>
      <w:r w:rsidRPr="00B17628">
        <w:rPr>
          <w:b/>
          <w:color w:val="000000" w:themeColor="text1"/>
          <w:sz w:val="20"/>
          <w:szCs w:val="20"/>
          <w:u w:val="single"/>
          <w:lang w:val="sr-Cyrl-RS"/>
        </w:rPr>
        <w:t>2. НАЧИН НА КОЈИ ПОНУДА МОРА БИТИ САЧИЊЕНА, НАЧИН ПОПУЊАВАЊА ОБРАЗАЦА ДАТИХ У КОНКУРСНОЈ ДОКУМЕНТАЦИЈИ, ОДНОСНО ПОДАТАКА КОЈИ МОРАЈУ БИТИ ЊИХОВ САСТАВНИ ДЕО</w:t>
      </w:r>
    </w:p>
    <w:p w14:paraId="2C9F9D5A" w14:textId="4B65F7D4" w:rsidR="00930BD3" w:rsidRPr="00B17628" w:rsidRDefault="00930BD3" w:rsidP="00BA54B6">
      <w:pPr>
        <w:jc w:val="both"/>
        <w:rPr>
          <w:color w:val="000000" w:themeColor="text1"/>
          <w:sz w:val="20"/>
          <w:szCs w:val="20"/>
          <w:lang w:val="sr-Cyrl-RS"/>
        </w:rPr>
      </w:pPr>
      <w:r w:rsidRPr="00B17628">
        <w:rPr>
          <w:color w:val="000000" w:themeColor="text1"/>
          <w:sz w:val="20"/>
          <w:szCs w:val="20"/>
          <w:lang w:val="sr-Cyrl-RS"/>
        </w:rPr>
        <w:t>Понуда се саставља тако што понуђач уписује тражене податке у све обрасце који су саставни део конкурсне документације.</w:t>
      </w:r>
    </w:p>
    <w:p w14:paraId="62108D04" w14:textId="77777777" w:rsidR="00A860BB" w:rsidRPr="00B17628" w:rsidRDefault="00930BD3" w:rsidP="00A860BB">
      <w:pPr>
        <w:jc w:val="both"/>
        <w:rPr>
          <w:color w:val="000000" w:themeColor="text1"/>
          <w:sz w:val="20"/>
          <w:szCs w:val="20"/>
          <w:lang w:val="sr-Cyrl-RS"/>
        </w:rPr>
      </w:pPr>
      <w:r w:rsidRPr="00B17628">
        <w:rPr>
          <w:color w:val="000000" w:themeColor="text1"/>
          <w:sz w:val="20"/>
          <w:szCs w:val="20"/>
          <w:lang w:val="sr-Cyrl-RS"/>
        </w:rPr>
        <w:t xml:space="preserve">Сви обрасци морају бити прописно попуњени , потписани од стране овлашћеног лица и оверени печатом. У случају потребе за исправком , исправка мора бити оверена иницијалима особе која је потписала понуду и оверена печатом. </w:t>
      </w:r>
    </w:p>
    <w:p w14:paraId="0E49B80C" w14:textId="0D5556B4" w:rsidR="00A860BB" w:rsidRPr="00A860BB" w:rsidRDefault="00A860BB" w:rsidP="00A860BB">
      <w:pPr>
        <w:jc w:val="both"/>
        <w:rPr>
          <w:color w:val="FF0000"/>
          <w:sz w:val="20"/>
          <w:szCs w:val="20"/>
          <w:lang w:val="sr-Cyrl-RS"/>
        </w:rPr>
      </w:pPr>
      <w:r w:rsidRPr="00D6044D">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w:t>
      </w:r>
      <w:r w:rsidR="0056080D">
        <w:rPr>
          <w:rFonts w:eastAsia="Times New Roman" w:cs="Times New Roman"/>
          <w:sz w:val="20"/>
          <w:szCs w:val="20"/>
          <w:lang w:val="ru-RU"/>
        </w:rPr>
        <w:t>(лице овлашћено за заступање).</w:t>
      </w:r>
    </w:p>
    <w:p w14:paraId="08A280A6" w14:textId="7F505BCD" w:rsidR="00A860BB" w:rsidRPr="00B17628" w:rsidRDefault="0056080D" w:rsidP="00BA54B6">
      <w:pPr>
        <w:jc w:val="both"/>
        <w:rPr>
          <w:sz w:val="20"/>
          <w:szCs w:val="20"/>
          <w:lang w:val="sr-Cyrl-RS"/>
        </w:rPr>
      </w:pPr>
      <w:r>
        <w:rPr>
          <w:sz w:val="20"/>
          <w:szCs w:val="20"/>
          <w:lang w:val="sr-Cyrl-RS"/>
        </w:rPr>
        <w:t>У случају потребе за исправком</w:t>
      </w:r>
      <w:r w:rsidR="00A860BB" w:rsidRPr="00B17628">
        <w:rPr>
          <w:sz w:val="20"/>
          <w:szCs w:val="20"/>
          <w:lang w:val="sr-Cyrl-RS"/>
        </w:rPr>
        <w:t>, исправка мора бити оверена иницијалима особе која је потписала понуду и оверена печатом.</w:t>
      </w:r>
    </w:p>
    <w:p w14:paraId="33E7E7A2" w14:textId="79C262B3" w:rsidR="00930BD3" w:rsidRPr="00930BD3" w:rsidRDefault="00A860BB" w:rsidP="00BA54B6">
      <w:pPr>
        <w:jc w:val="both"/>
        <w:rPr>
          <w:color w:val="FF0000"/>
          <w:sz w:val="20"/>
          <w:szCs w:val="20"/>
          <w:lang w:val="sr-Cyrl-RS"/>
        </w:rPr>
      </w:pPr>
      <w:r w:rsidRPr="00B17628">
        <w:rPr>
          <w:sz w:val="20"/>
          <w:szCs w:val="20"/>
          <w:lang w:val="sr-Cyrl-RS"/>
        </w:rPr>
        <w:t xml:space="preserve">Понуђач мора све </w:t>
      </w:r>
      <w:r w:rsidR="00930BD3" w:rsidRPr="00B17628">
        <w:rPr>
          <w:sz w:val="20"/>
          <w:szCs w:val="20"/>
          <w:lang w:val="sr-Cyrl-RS"/>
        </w:rPr>
        <w:t>обрасце и изјаве који су саставни део конкурсне документације попунити читко –штампаним словима. Поп</w:t>
      </w:r>
      <w:r w:rsidR="0056080D">
        <w:rPr>
          <w:sz w:val="20"/>
          <w:szCs w:val="20"/>
          <w:lang w:val="sr-Cyrl-RS"/>
        </w:rPr>
        <w:t>уњени обрасци морају бити јасни</w:t>
      </w:r>
      <w:r w:rsidR="00930BD3" w:rsidRPr="00B17628">
        <w:rPr>
          <w:sz w:val="20"/>
          <w:szCs w:val="20"/>
          <w:lang w:val="sr-Cyrl-RS"/>
        </w:rPr>
        <w:t>, недвосмислени, потписани од стране овлашћеног лица и оверени печатом, у свему у складу са Конкурсном документацијом</w:t>
      </w:r>
      <w:r w:rsidR="00930BD3" w:rsidRPr="00930BD3">
        <w:rPr>
          <w:color w:val="FF0000"/>
          <w:sz w:val="20"/>
          <w:szCs w:val="20"/>
          <w:lang w:val="sr-Cyrl-RS"/>
        </w:rPr>
        <w:t>.</w:t>
      </w:r>
    </w:p>
    <w:p w14:paraId="1F00593A" w14:textId="6BC7C54D" w:rsidR="00347D4A" w:rsidRPr="00441B16" w:rsidRDefault="00B17628" w:rsidP="00441B16">
      <w:pPr>
        <w:spacing w:after="0" w:line="240" w:lineRule="auto"/>
        <w:ind w:right="-90"/>
        <w:jc w:val="both"/>
        <w:rPr>
          <w:rFonts w:eastAsia="Times New Roman" w:cs="Times New Roman"/>
          <w:b/>
          <w:sz w:val="20"/>
          <w:szCs w:val="20"/>
          <w:u w:val="single"/>
          <w:lang w:val="sr-Cyrl-RS"/>
        </w:rPr>
      </w:pPr>
      <w:r>
        <w:rPr>
          <w:rFonts w:eastAsia="Times New Roman" w:cs="Times New Roman"/>
          <w:b/>
          <w:sz w:val="20"/>
          <w:szCs w:val="20"/>
          <w:u w:val="single"/>
          <w:lang w:val="ru-RU"/>
        </w:rPr>
        <w:t>3</w:t>
      </w:r>
      <w:r w:rsidR="0056080D">
        <w:rPr>
          <w:rFonts w:eastAsia="Times New Roman" w:cs="Times New Roman"/>
          <w:b/>
          <w:sz w:val="20"/>
          <w:szCs w:val="20"/>
          <w:u w:val="single"/>
          <w:lang w:val="ru-RU"/>
        </w:rPr>
        <w:t>.</w:t>
      </w:r>
      <w:r w:rsidR="00441B16">
        <w:rPr>
          <w:rFonts w:eastAsia="Times New Roman" w:cs="Times New Roman"/>
          <w:b/>
          <w:sz w:val="20"/>
          <w:szCs w:val="20"/>
          <w:u w:val="single"/>
          <w:lang w:val="ru-RU"/>
        </w:rPr>
        <w:t xml:space="preserve"> </w:t>
      </w:r>
      <w:r w:rsidR="00441B16" w:rsidRPr="00441B16">
        <w:rPr>
          <w:rFonts w:eastAsia="Times New Roman" w:cs="Times New Roman"/>
          <w:b/>
          <w:sz w:val="20"/>
          <w:szCs w:val="20"/>
          <w:u w:val="single"/>
          <w:lang w:val="sr-Cyrl-RS"/>
        </w:rPr>
        <w:t xml:space="preserve">НАЧИН ПОДНОШЕЊА ПОНУДЕ </w:t>
      </w:r>
    </w:p>
    <w:p w14:paraId="16E4917B" w14:textId="2E12271D" w:rsidR="00441B16" w:rsidRDefault="00441B16" w:rsidP="0056080D">
      <w:pPr>
        <w:spacing w:before="120" w:after="120" w:line="240" w:lineRule="auto"/>
        <w:ind w:right="-91"/>
        <w:jc w:val="both"/>
        <w:rPr>
          <w:rFonts w:eastAsia="Times New Roman" w:cs="Times New Roman"/>
          <w:sz w:val="20"/>
          <w:szCs w:val="20"/>
          <w:lang w:val="ru-RU"/>
        </w:rPr>
      </w:pPr>
      <w:r>
        <w:rPr>
          <w:rFonts w:eastAsia="Times New Roman" w:cs="Times New Roman"/>
          <w:sz w:val="20"/>
          <w:szCs w:val="20"/>
          <w:lang w:val="ru-RU"/>
        </w:rPr>
        <w:t>Понуђач подноси понуду непосредно или путем поште у затвореној коверти или кутији, затворену на начин да се приликом</w:t>
      </w:r>
      <w:r w:rsidR="0056080D">
        <w:rPr>
          <w:rFonts w:eastAsia="Times New Roman" w:cs="Times New Roman"/>
          <w:sz w:val="20"/>
          <w:szCs w:val="20"/>
          <w:lang w:val="ru-RU"/>
        </w:rPr>
        <w:t xml:space="preserve"> отварања понуда може са сигурно</w:t>
      </w:r>
      <w:r>
        <w:rPr>
          <w:rFonts w:eastAsia="Times New Roman" w:cs="Times New Roman"/>
          <w:sz w:val="20"/>
          <w:szCs w:val="20"/>
          <w:lang w:val="ru-RU"/>
        </w:rPr>
        <w:t>шћу утврдити да се први пут отвара, на адресу наручиоца</w:t>
      </w:r>
      <w:r w:rsidR="00347D4A" w:rsidRPr="00D6044D">
        <w:rPr>
          <w:rFonts w:eastAsia="Times New Roman" w:cs="Times New Roman"/>
          <w:sz w:val="20"/>
          <w:szCs w:val="20"/>
          <w:lang w:val="ru-RU"/>
        </w:rPr>
        <w:t xml:space="preserve">: </w:t>
      </w:r>
    </w:p>
    <w:p w14:paraId="39B9B714" w14:textId="0C4AA7D1" w:rsidR="003E2891" w:rsidRDefault="00347D4A" w:rsidP="0056080D">
      <w:pPr>
        <w:spacing w:after="120" w:line="240" w:lineRule="auto"/>
        <w:ind w:right="-91"/>
        <w:jc w:val="both"/>
        <w:rPr>
          <w:rFonts w:eastAsia="Times New Roman" w:cs="Times New Roman"/>
          <w:b/>
          <w:sz w:val="20"/>
          <w:szCs w:val="20"/>
          <w:lang w:val="ru-RU"/>
        </w:rPr>
      </w:pPr>
      <w:r w:rsidRPr="00441B16">
        <w:rPr>
          <w:rFonts w:eastAsia="Times New Roman" w:cs="Times New Roman"/>
          <w:b/>
          <w:sz w:val="20"/>
          <w:szCs w:val="20"/>
          <w:lang w:val="ru-RU"/>
        </w:rPr>
        <w:t>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006023A3">
        <w:rPr>
          <w:rFonts w:eastAsia="Times New Roman" w:cs="Times New Roman"/>
          <w:b/>
          <w:sz w:val="20"/>
          <w:szCs w:val="20"/>
          <w:lang w:val="ru-RU"/>
        </w:rPr>
        <w:t>Понуда за ЈН ОП бр. 19</w:t>
      </w:r>
      <w:r w:rsidR="00441B16">
        <w:rPr>
          <w:rFonts w:eastAsia="Times New Roman" w:cs="Times New Roman"/>
          <w:b/>
          <w:sz w:val="20"/>
          <w:szCs w:val="20"/>
          <w:lang w:val="ru-RU"/>
        </w:rPr>
        <w:t>/2019- Оспособљавање</w:t>
      </w:r>
      <w:r w:rsidR="005D133F">
        <w:rPr>
          <w:rFonts w:eastAsia="Times New Roman" w:cs="Times New Roman"/>
          <w:b/>
          <w:sz w:val="20"/>
          <w:szCs w:val="20"/>
          <w:lang w:val="ru-RU"/>
        </w:rPr>
        <w:t xml:space="preserve"> и унапређивање</w:t>
      </w:r>
      <w:r w:rsidR="00441B16">
        <w:rPr>
          <w:rFonts w:eastAsia="Times New Roman" w:cs="Times New Roman"/>
          <w:b/>
          <w:sz w:val="20"/>
          <w:szCs w:val="20"/>
          <w:lang w:val="ru-RU"/>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00554D80" w:rsidRPr="00441B16">
        <w:rPr>
          <w:rFonts w:eastAsia="Times New Roman" w:cs="Times New Roman"/>
          <w:b/>
          <w:sz w:val="20"/>
          <w:szCs w:val="20"/>
          <w:lang w:val="ru-RU"/>
        </w:rPr>
        <w:t>– НЕ ОТВАРАТИ».</w:t>
      </w:r>
    </w:p>
    <w:p w14:paraId="4A692408" w14:textId="239489F8" w:rsidR="003E2891" w:rsidRPr="00693B1B" w:rsidRDefault="00347D4A" w:rsidP="00B17628">
      <w:pPr>
        <w:spacing w:after="0" w:line="240" w:lineRule="auto"/>
        <w:ind w:right="-90"/>
        <w:jc w:val="both"/>
        <w:rPr>
          <w:rFonts w:eastAsia="Times New Roman" w:cs="Times New Roman"/>
          <w:b/>
          <w:sz w:val="20"/>
          <w:szCs w:val="20"/>
          <w:lang w:val="ru-RU"/>
        </w:rPr>
      </w:pPr>
      <w:r w:rsidRPr="00D6044D">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D6044D">
        <w:rPr>
          <w:rFonts w:eastAsia="Times New Roman" w:cs="Times New Roman"/>
          <w:b/>
          <w:bCs/>
          <w:sz w:val="20"/>
          <w:szCs w:val="20"/>
          <w:u w:val="single"/>
          <w:lang w:val="ru-RU"/>
        </w:rPr>
        <w:t xml:space="preserve">Наручиоца – радно време писарнице је сваког радног дана – понедељак – петак од 8:00 до 16:00 часова) </w:t>
      </w:r>
      <w:r w:rsidR="0056080D">
        <w:rPr>
          <w:rFonts w:eastAsia="Times New Roman" w:cs="Times New Roman"/>
          <w:b/>
          <w:bCs/>
          <w:sz w:val="20"/>
          <w:szCs w:val="20"/>
          <w:u w:val="single"/>
          <w:lang w:val="ru-RU"/>
        </w:rPr>
        <w:t xml:space="preserve">до </w:t>
      </w:r>
      <w:r w:rsidR="00F04A89" w:rsidRPr="00693B1B">
        <w:rPr>
          <w:rFonts w:eastAsia="Times New Roman" w:cs="Times New Roman"/>
          <w:b/>
          <w:bCs/>
          <w:sz w:val="20"/>
          <w:szCs w:val="20"/>
          <w:u w:val="single"/>
          <w:lang w:val="sr-Latn-RS"/>
        </w:rPr>
        <w:t>17</w:t>
      </w:r>
      <w:r w:rsidR="006023A3" w:rsidRPr="00693B1B">
        <w:rPr>
          <w:rFonts w:eastAsia="Times New Roman" w:cs="Times New Roman"/>
          <w:b/>
          <w:bCs/>
          <w:sz w:val="20"/>
          <w:szCs w:val="20"/>
          <w:u w:val="single"/>
          <w:lang w:val="ru-RU"/>
        </w:rPr>
        <w:t>.07</w:t>
      </w:r>
      <w:r w:rsidR="00086473" w:rsidRPr="00693B1B">
        <w:rPr>
          <w:rFonts w:eastAsia="Times New Roman" w:cs="Times New Roman"/>
          <w:b/>
          <w:bCs/>
          <w:sz w:val="20"/>
          <w:szCs w:val="20"/>
          <w:u w:val="single"/>
          <w:lang w:val="ru-RU"/>
        </w:rPr>
        <w:t>.</w:t>
      </w:r>
      <w:r w:rsidRPr="00693B1B">
        <w:rPr>
          <w:rFonts w:eastAsia="Times New Roman" w:cs="Times New Roman"/>
          <w:b/>
          <w:bCs/>
          <w:sz w:val="20"/>
          <w:szCs w:val="20"/>
          <w:u w:val="single"/>
          <w:lang w:val="sr-Cyrl-CS"/>
        </w:rPr>
        <w:t>201</w:t>
      </w:r>
      <w:r w:rsidR="00D41D50" w:rsidRPr="00693B1B">
        <w:rPr>
          <w:rFonts w:eastAsia="Times New Roman" w:cs="Times New Roman"/>
          <w:b/>
          <w:bCs/>
          <w:sz w:val="20"/>
          <w:szCs w:val="20"/>
          <w:u w:val="single"/>
          <w:lang w:val="sr-Cyrl-CS"/>
        </w:rPr>
        <w:t>9</w:t>
      </w:r>
      <w:r w:rsidRPr="00693B1B">
        <w:rPr>
          <w:rFonts w:eastAsia="Times New Roman" w:cs="Times New Roman"/>
          <w:b/>
          <w:bCs/>
          <w:sz w:val="20"/>
          <w:szCs w:val="20"/>
          <w:u w:val="single"/>
          <w:lang w:val="ru-RU"/>
        </w:rPr>
        <w:t>. године</w:t>
      </w:r>
      <w:r w:rsidR="0056080D" w:rsidRPr="00693B1B">
        <w:rPr>
          <w:rFonts w:eastAsia="Times New Roman" w:cs="Times New Roman"/>
          <w:b/>
          <w:bCs/>
          <w:sz w:val="20"/>
          <w:szCs w:val="20"/>
          <w:u w:val="single"/>
          <w:lang w:val="ru-RU"/>
        </w:rPr>
        <w:t xml:space="preserve"> </w:t>
      </w:r>
      <w:r w:rsidRPr="00693B1B">
        <w:rPr>
          <w:rFonts w:eastAsia="Times New Roman" w:cs="Times New Roman"/>
          <w:b/>
          <w:bCs/>
          <w:sz w:val="20"/>
          <w:szCs w:val="20"/>
          <w:u w:val="single"/>
          <w:lang w:val="ru-RU"/>
        </w:rPr>
        <w:t xml:space="preserve">до </w:t>
      </w:r>
      <w:r w:rsidRPr="00693B1B">
        <w:rPr>
          <w:rFonts w:eastAsia="Times New Roman" w:cs="Times New Roman"/>
          <w:b/>
          <w:bCs/>
          <w:sz w:val="20"/>
          <w:szCs w:val="20"/>
          <w:u w:val="single"/>
          <w:lang w:val="sr-Cyrl-CS"/>
        </w:rPr>
        <w:t>1</w:t>
      </w:r>
      <w:r w:rsidR="001D1430" w:rsidRPr="00693B1B">
        <w:rPr>
          <w:rFonts w:eastAsia="Times New Roman" w:cs="Times New Roman"/>
          <w:b/>
          <w:bCs/>
          <w:sz w:val="20"/>
          <w:szCs w:val="20"/>
          <w:u w:val="single"/>
          <w:lang w:val="sr-Latn-RS"/>
        </w:rPr>
        <w:t>1</w:t>
      </w:r>
      <w:r w:rsidR="00762E0D" w:rsidRPr="00693B1B">
        <w:rPr>
          <w:rFonts w:eastAsia="Times New Roman" w:cs="Times New Roman"/>
          <w:b/>
          <w:bCs/>
          <w:sz w:val="20"/>
          <w:szCs w:val="20"/>
          <w:u w:val="single"/>
          <w:lang w:val="sr-Cyrl-CS"/>
        </w:rPr>
        <w:t>:0</w:t>
      </w:r>
      <w:r w:rsidRPr="00693B1B">
        <w:rPr>
          <w:rFonts w:eastAsia="Times New Roman" w:cs="Times New Roman"/>
          <w:b/>
          <w:bCs/>
          <w:sz w:val="20"/>
          <w:szCs w:val="20"/>
          <w:u w:val="single"/>
          <w:lang w:val="sr-Cyrl-CS"/>
        </w:rPr>
        <w:t xml:space="preserve">0 </w:t>
      </w:r>
      <w:r w:rsidRPr="00693B1B">
        <w:rPr>
          <w:rFonts w:eastAsia="Times New Roman" w:cs="Times New Roman"/>
          <w:b/>
          <w:bCs/>
          <w:sz w:val="20"/>
          <w:szCs w:val="20"/>
          <w:u w:val="single"/>
          <w:lang w:val="ru-RU"/>
        </w:rPr>
        <w:t>часова.</w:t>
      </w:r>
    </w:p>
    <w:p w14:paraId="01BEF23F" w14:textId="5716AFDC" w:rsidR="003E2891" w:rsidRPr="009A5AC5" w:rsidRDefault="003E2891" w:rsidP="0056080D">
      <w:pPr>
        <w:spacing w:before="120" w:after="0" w:line="240" w:lineRule="auto"/>
        <w:ind w:right="-91"/>
        <w:jc w:val="both"/>
        <w:rPr>
          <w:rFonts w:eastAsia="Times New Roman" w:cs="Times New Roman"/>
          <w:sz w:val="20"/>
          <w:szCs w:val="20"/>
          <w:lang w:val="ru-RU"/>
        </w:rPr>
      </w:pPr>
      <w:r w:rsidRPr="009A5AC5">
        <w:rPr>
          <w:rFonts w:eastAsia="Times New Roman" w:cs="Times New Roman"/>
          <w:bCs/>
          <w:sz w:val="20"/>
          <w:szCs w:val="20"/>
          <w:lang w:val="sr-Cyrl-CS"/>
        </w:rPr>
        <w:t>Понуђач може да подносе само једну понуду.</w:t>
      </w:r>
    </w:p>
    <w:p w14:paraId="3281C8CB" w14:textId="12089C30" w:rsidR="003E2891" w:rsidRDefault="003E2891" w:rsidP="0056080D">
      <w:pPr>
        <w:spacing w:before="120" w:after="120" w:line="240" w:lineRule="auto"/>
        <w:ind w:right="-91"/>
        <w:jc w:val="both"/>
        <w:rPr>
          <w:rFonts w:eastAsia="Times New Roman" w:cs="Times New Roman"/>
          <w:bCs/>
          <w:sz w:val="20"/>
          <w:szCs w:val="20"/>
          <w:lang w:val="sr-Cyrl-CS"/>
        </w:rPr>
      </w:pPr>
      <w:r>
        <w:rPr>
          <w:rFonts w:eastAsia="Times New Roman" w:cs="Times New Roman"/>
          <w:bCs/>
          <w:sz w:val="20"/>
          <w:szCs w:val="20"/>
          <w:lang w:val="sr-Cyrl-CS"/>
        </w:rPr>
        <w:t>Понуђач је дужан да на полеђини коверте назначи назив и адресу понуђача , име , презиме и број телефона контакт особе.</w:t>
      </w:r>
    </w:p>
    <w:p w14:paraId="07A0137E" w14:textId="77777777" w:rsidR="003E2891" w:rsidRDefault="003E2891" w:rsidP="003E2891">
      <w:pPr>
        <w:spacing w:after="0" w:line="240" w:lineRule="auto"/>
        <w:ind w:left="-180" w:right="-90"/>
        <w:jc w:val="both"/>
        <w:rPr>
          <w:rFonts w:eastAsia="Times New Roman" w:cs="Times New Roman"/>
          <w:bCs/>
          <w:sz w:val="20"/>
          <w:szCs w:val="20"/>
          <w:lang w:val="sr-Cyrl-CS"/>
        </w:rPr>
      </w:pPr>
    </w:p>
    <w:p w14:paraId="12AAB63F" w14:textId="54EB098E" w:rsidR="003E2891" w:rsidRPr="00693B1B" w:rsidRDefault="003E2891" w:rsidP="0056080D">
      <w:pPr>
        <w:spacing w:after="120" w:line="240" w:lineRule="auto"/>
        <w:ind w:right="-91"/>
        <w:jc w:val="both"/>
        <w:rPr>
          <w:rFonts w:eastAsia="Times New Roman" w:cs="Times New Roman"/>
          <w:b/>
          <w:bCs/>
          <w:sz w:val="20"/>
          <w:szCs w:val="20"/>
          <w:lang w:val="sr-Cyrl-CS"/>
        </w:rPr>
      </w:pPr>
      <w:r w:rsidRPr="009A5AC5">
        <w:rPr>
          <w:rFonts w:eastAsia="Times New Roman" w:cs="Times New Roman"/>
          <w:bCs/>
          <w:sz w:val="20"/>
          <w:szCs w:val="20"/>
          <w:lang w:val="sr-Cyrl-CS"/>
        </w:rPr>
        <w:lastRenderedPageBreak/>
        <w:t xml:space="preserve">Заинтересовани понуђачи су обавезни да своје </w:t>
      </w:r>
      <w:r w:rsidRPr="00693B1B">
        <w:rPr>
          <w:rFonts w:eastAsia="Times New Roman" w:cs="Times New Roman"/>
          <w:bCs/>
          <w:sz w:val="20"/>
          <w:szCs w:val="20"/>
          <w:lang w:val="sr-Cyrl-CS"/>
        </w:rPr>
        <w:t>понуде доставе</w:t>
      </w:r>
      <w:r w:rsidR="00920BE5" w:rsidRPr="00693B1B">
        <w:rPr>
          <w:rFonts w:eastAsia="Times New Roman" w:cs="Times New Roman"/>
          <w:b/>
          <w:bCs/>
          <w:sz w:val="20"/>
          <w:szCs w:val="20"/>
          <w:lang w:val="sr-Cyrl-CS"/>
        </w:rPr>
        <w:t xml:space="preserve"> </w:t>
      </w:r>
      <w:r w:rsidR="00F04A89" w:rsidRPr="00693B1B">
        <w:rPr>
          <w:rFonts w:eastAsia="Times New Roman" w:cs="Times New Roman"/>
          <w:b/>
          <w:bCs/>
          <w:sz w:val="20"/>
          <w:szCs w:val="20"/>
          <w:lang w:val="sr-Cyrl-CS"/>
        </w:rPr>
        <w:t>до 17</w:t>
      </w:r>
      <w:r w:rsidR="007F050F" w:rsidRPr="00693B1B">
        <w:rPr>
          <w:rFonts w:eastAsia="Times New Roman" w:cs="Times New Roman"/>
          <w:b/>
          <w:bCs/>
          <w:sz w:val="20"/>
          <w:szCs w:val="20"/>
          <w:lang w:val="sr-Cyrl-CS"/>
        </w:rPr>
        <w:t>.07</w:t>
      </w:r>
      <w:r w:rsidR="0056080D" w:rsidRPr="00693B1B">
        <w:rPr>
          <w:rFonts w:eastAsia="Times New Roman" w:cs="Times New Roman"/>
          <w:b/>
          <w:bCs/>
          <w:sz w:val="20"/>
          <w:szCs w:val="20"/>
          <w:lang w:val="sr-Cyrl-CS"/>
        </w:rPr>
        <w:t>.2019. године до 11</w:t>
      </w:r>
      <w:r w:rsidRPr="00693B1B">
        <w:rPr>
          <w:rFonts w:eastAsia="Times New Roman" w:cs="Times New Roman"/>
          <w:b/>
          <w:bCs/>
          <w:sz w:val="20"/>
          <w:szCs w:val="20"/>
          <w:lang w:val="sr-Cyrl-CS"/>
        </w:rPr>
        <w:t>,00 часова.</w:t>
      </w:r>
    </w:p>
    <w:p w14:paraId="0614B9BB" w14:textId="2D159563" w:rsidR="003E2891" w:rsidRPr="009A5AC5" w:rsidRDefault="0056080D" w:rsidP="0056080D">
      <w:pPr>
        <w:spacing w:before="120" w:after="120" w:line="240" w:lineRule="auto"/>
        <w:ind w:right="-91"/>
        <w:jc w:val="both"/>
        <w:rPr>
          <w:rFonts w:eastAsia="Times New Roman" w:cs="Times New Roman"/>
          <w:bCs/>
          <w:sz w:val="20"/>
          <w:szCs w:val="20"/>
          <w:lang w:val="sr-Cyrl-RS"/>
        </w:rPr>
      </w:pPr>
      <w:r>
        <w:rPr>
          <w:rFonts w:eastAsia="Times New Roman" w:cs="Times New Roman"/>
          <w:bCs/>
          <w:sz w:val="20"/>
          <w:szCs w:val="20"/>
          <w:lang w:val="sr-Cyrl-CS"/>
        </w:rPr>
        <w:t>Свака понуда која стигне Н</w:t>
      </w:r>
      <w:r w:rsidR="003E2891" w:rsidRPr="009A5AC5">
        <w:rPr>
          <w:rFonts w:eastAsia="Times New Roman" w:cs="Times New Roman"/>
          <w:bCs/>
          <w:sz w:val="20"/>
          <w:szCs w:val="20"/>
          <w:lang w:val="sr-Cyrl-CS"/>
        </w:rPr>
        <w:t>аручиоцу по истеку датума и сата одр</w:t>
      </w:r>
      <w:r>
        <w:rPr>
          <w:rFonts w:eastAsia="Times New Roman" w:cs="Times New Roman"/>
          <w:bCs/>
          <w:sz w:val="20"/>
          <w:szCs w:val="20"/>
          <w:lang w:val="sr-Cyrl-CS"/>
        </w:rPr>
        <w:t>еђеног у претходном ставу</w:t>
      </w:r>
      <w:r w:rsidR="003E2891" w:rsidRPr="009A5AC5">
        <w:rPr>
          <w:rFonts w:eastAsia="Times New Roman" w:cs="Times New Roman"/>
          <w:bCs/>
          <w:sz w:val="20"/>
          <w:szCs w:val="20"/>
          <w:lang w:val="sr-Cyrl-CS"/>
        </w:rPr>
        <w:t>, сматраће се неблаговременом и иста ће с</w:t>
      </w:r>
      <w:r w:rsidR="009A5AC5" w:rsidRPr="009A5AC5">
        <w:rPr>
          <w:rFonts w:eastAsia="Times New Roman" w:cs="Times New Roman"/>
          <w:bCs/>
          <w:sz w:val="20"/>
          <w:szCs w:val="20"/>
          <w:lang w:val="sr-Cyrl-CS"/>
        </w:rPr>
        <w:t>е по окончању</w:t>
      </w:r>
      <w:r w:rsidR="009A5AC5" w:rsidRPr="009A5AC5">
        <w:rPr>
          <w:rFonts w:eastAsia="Times New Roman" w:cs="Times New Roman"/>
          <w:bCs/>
          <w:sz w:val="20"/>
          <w:szCs w:val="20"/>
          <w:lang w:val="sr-Cyrl-RS"/>
        </w:rPr>
        <w:t xml:space="preserve"> поступка отварања вратити неотворена понуђачу, са назнаком да је поднета неблаговремено.</w:t>
      </w:r>
    </w:p>
    <w:p w14:paraId="0C1081A4" w14:textId="5198574C" w:rsidR="001C12D2" w:rsidRDefault="001C12D2" w:rsidP="00B17628">
      <w:pPr>
        <w:spacing w:after="0" w:line="240" w:lineRule="auto"/>
        <w:ind w:right="-90"/>
        <w:jc w:val="both"/>
        <w:rPr>
          <w:rFonts w:eastAsia="Times New Roman" w:cs="Times New Roman"/>
          <w:bCs/>
          <w:sz w:val="20"/>
          <w:szCs w:val="20"/>
          <w:lang w:val="sr-Cyrl-RS"/>
        </w:rPr>
      </w:pPr>
      <w:r>
        <w:rPr>
          <w:rFonts w:eastAsia="Times New Roman" w:cs="Times New Roman"/>
          <w:bCs/>
          <w:sz w:val="20"/>
          <w:szCs w:val="20"/>
          <w:lang w:val="sr-Cyrl-RS"/>
        </w:rPr>
        <w:t>Понуђач који је сам</w:t>
      </w:r>
      <w:r w:rsidR="007E20B4">
        <w:rPr>
          <w:rFonts w:eastAsia="Times New Roman" w:cs="Times New Roman"/>
          <w:bCs/>
          <w:sz w:val="20"/>
          <w:szCs w:val="20"/>
          <w:lang w:val="sr-Cyrl-RS"/>
        </w:rPr>
        <w:t xml:space="preserve">остално </w:t>
      </w:r>
      <w:r>
        <w:rPr>
          <w:rFonts w:eastAsia="Times New Roman" w:cs="Times New Roman"/>
          <w:bCs/>
          <w:sz w:val="20"/>
          <w:szCs w:val="20"/>
          <w:lang w:val="sr-Cyrl-RS"/>
        </w:rPr>
        <w:t>по</w:t>
      </w:r>
      <w:r w:rsidR="001C64F8">
        <w:rPr>
          <w:rFonts w:eastAsia="Times New Roman" w:cs="Times New Roman"/>
          <w:bCs/>
          <w:sz w:val="20"/>
          <w:szCs w:val="20"/>
          <w:lang w:val="sr-Cyrl-RS"/>
        </w:rPr>
        <w:t>д</w:t>
      </w:r>
      <w:r>
        <w:rPr>
          <w:rFonts w:eastAsia="Times New Roman" w:cs="Times New Roman"/>
          <w:bCs/>
          <w:sz w:val="20"/>
          <w:szCs w:val="20"/>
          <w:lang w:val="sr-Cyrl-RS"/>
        </w:rPr>
        <w:t xml:space="preserve">нео понуду не може истовремено да учествује </w:t>
      </w:r>
      <w:r w:rsidR="007E20B4">
        <w:rPr>
          <w:rFonts w:eastAsia="Times New Roman" w:cs="Times New Roman"/>
          <w:bCs/>
          <w:sz w:val="20"/>
          <w:szCs w:val="20"/>
          <w:lang w:val="sr-Cyrl-RS"/>
        </w:rPr>
        <w:t xml:space="preserve">у заједничкој понуди или </w:t>
      </w:r>
      <w:r w:rsidR="0056080D">
        <w:rPr>
          <w:rFonts w:eastAsia="Times New Roman" w:cs="Times New Roman"/>
          <w:bCs/>
          <w:sz w:val="20"/>
          <w:szCs w:val="20"/>
          <w:lang w:val="sr-Cyrl-RS"/>
        </w:rPr>
        <w:t xml:space="preserve">као подизвођач, нити исто лице </w:t>
      </w:r>
      <w:r w:rsidR="007E20B4">
        <w:rPr>
          <w:rFonts w:eastAsia="Times New Roman" w:cs="Times New Roman"/>
          <w:bCs/>
          <w:sz w:val="20"/>
          <w:szCs w:val="20"/>
          <w:lang w:val="sr-Cyrl-RS"/>
        </w:rPr>
        <w:t xml:space="preserve">може учествовати у више заједничких понуда. </w:t>
      </w:r>
    </w:p>
    <w:p w14:paraId="55BA17F4" w14:textId="249B6B5A" w:rsidR="007E20B4" w:rsidRDefault="007E20B4" w:rsidP="001C64F8">
      <w:pPr>
        <w:spacing w:before="120" w:after="120" w:line="240" w:lineRule="auto"/>
        <w:ind w:right="-91"/>
        <w:jc w:val="both"/>
        <w:rPr>
          <w:rFonts w:eastAsia="Times New Roman" w:cs="Times New Roman"/>
          <w:bCs/>
          <w:sz w:val="20"/>
          <w:szCs w:val="20"/>
          <w:lang w:val="sr-Cyrl-RS"/>
        </w:rPr>
      </w:pPr>
      <w:r>
        <w:rPr>
          <w:rFonts w:eastAsia="Times New Roman" w:cs="Times New Roman"/>
          <w:bCs/>
          <w:sz w:val="20"/>
          <w:szCs w:val="20"/>
          <w:lang w:val="sr-Cyrl-RS"/>
        </w:rPr>
        <w:t>Наручилац је дужан да одбије све понуде које су поднете супротно забрани из претходног става.</w:t>
      </w:r>
    </w:p>
    <w:p w14:paraId="19333E3C" w14:textId="0ED3C9FA" w:rsidR="001C12D2" w:rsidRDefault="001C64F8" w:rsidP="001C64F8">
      <w:pPr>
        <w:spacing w:before="120" w:after="120" w:line="240" w:lineRule="auto"/>
        <w:ind w:right="-91"/>
        <w:jc w:val="both"/>
        <w:rPr>
          <w:rFonts w:eastAsia="Times New Roman" w:cs="Times New Roman"/>
          <w:bCs/>
          <w:sz w:val="20"/>
          <w:szCs w:val="20"/>
          <w:lang w:val="sr-Cyrl-RS"/>
        </w:rPr>
      </w:pPr>
      <w:r>
        <w:rPr>
          <w:rFonts w:eastAsia="Times New Roman" w:cs="Times New Roman"/>
          <w:bCs/>
          <w:sz w:val="20"/>
          <w:szCs w:val="20"/>
          <w:lang w:val="sr-Cyrl-RS"/>
        </w:rPr>
        <w:t xml:space="preserve">У року </w:t>
      </w:r>
      <w:r w:rsidR="00953EAA">
        <w:rPr>
          <w:rFonts w:eastAsia="Times New Roman" w:cs="Times New Roman"/>
          <w:bCs/>
          <w:sz w:val="20"/>
          <w:szCs w:val="20"/>
          <w:lang w:val="sr-Cyrl-RS"/>
        </w:rPr>
        <w:t>за подношење понуде понуђач може да измени</w:t>
      </w:r>
      <w:r w:rsidR="00255A05">
        <w:rPr>
          <w:rFonts w:eastAsia="Times New Roman" w:cs="Times New Roman"/>
          <w:bCs/>
          <w:sz w:val="20"/>
          <w:szCs w:val="20"/>
          <w:lang w:val="en-US"/>
        </w:rPr>
        <w:t xml:space="preserve">, </w:t>
      </w:r>
      <w:r w:rsidR="00255A05">
        <w:rPr>
          <w:rFonts w:eastAsia="Times New Roman" w:cs="Times New Roman"/>
          <w:bCs/>
          <w:sz w:val="20"/>
          <w:szCs w:val="20"/>
          <w:lang w:val="sr-Cyrl-RS"/>
        </w:rPr>
        <w:t>допуни или опозове своју понуду, на начин који је одређен у конкурсној документацији.</w:t>
      </w:r>
    </w:p>
    <w:p w14:paraId="33AD78F8" w14:textId="7C669903" w:rsidR="001C12D2" w:rsidRDefault="00255A05" w:rsidP="001C64F8">
      <w:pPr>
        <w:spacing w:before="120" w:after="120" w:line="240" w:lineRule="auto"/>
        <w:ind w:right="-91"/>
        <w:jc w:val="both"/>
        <w:rPr>
          <w:rFonts w:eastAsia="Times New Roman" w:cs="Times New Roman"/>
          <w:bCs/>
          <w:sz w:val="20"/>
          <w:szCs w:val="20"/>
          <w:lang w:val="sr-Cyrl-RS"/>
        </w:rPr>
      </w:pPr>
      <w:r>
        <w:rPr>
          <w:rFonts w:eastAsia="Times New Roman" w:cs="Times New Roman"/>
          <w:bCs/>
          <w:sz w:val="20"/>
          <w:szCs w:val="20"/>
          <w:lang w:val="sr-Cyrl-RS"/>
        </w:rPr>
        <w:t xml:space="preserve">Понуда треба да садржи све доказе и обрасце дефинисане конкурсном документацијом. Обрасци морају бити попуњени, а сваки образац потписан и оверен печатом од стране </w:t>
      </w:r>
      <w:r w:rsidR="00BF19AF">
        <w:rPr>
          <w:rFonts w:eastAsia="Times New Roman" w:cs="Times New Roman"/>
          <w:bCs/>
          <w:sz w:val="20"/>
          <w:szCs w:val="20"/>
          <w:lang w:val="sr-Cyrl-RS"/>
        </w:rPr>
        <w:t>одговорног лица.</w:t>
      </w:r>
    </w:p>
    <w:p w14:paraId="0CD4DD77" w14:textId="4475FF3D" w:rsidR="000415DF" w:rsidRPr="00B17628" w:rsidRDefault="00614C3C" w:rsidP="001C64F8">
      <w:pPr>
        <w:spacing w:before="120" w:after="120" w:line="240" w:lineRule="auto"/>
        <w:ind w:right="-181"/>
        <w:jc w:val="both"/>
        <w:rPr>
          <w:rFonts w:eastAsia="Times New Roman" w:cs="Times New Roman"/>
          <w:color w:val="000000" w:themeColor="text1"/>
          <w:sz w:val="20"/>
          <w:szCs w:val="20"/>
          <w:lang w:val="ru-RU"/>
        </w:rPr>
      </w:pPr>
      <w:r w:rsidRPr="00B17628">
        <w:rPr>
          <w:rFonts w:eastAsia="Times New Roman" w:cs="Times New Roman"/>
          <w:color w:val="000000" w:themeColor="text1"/>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14:paraId="5D51253B" w14:textId="650807D5" w:rsidR="00614C3C" w:rsidRPr="00B17628" w:rsidRDefault="00614C3C" w:rsidP="001C64F8">
      <w:pPr>
        <w:spacing w:before="120" w:after="120" w:line="240" w:lineRule="auto"/>
        <w:ind w:right="-181"/>
        <w:jc w:val="both"/>
        <w:rPr>
          <w:rFonts w:eastAsia="Times New Roman" w:cs="Times New Roman"/>
          <w:color w:val="000000" w:themeColor="text1"/>
          <w:sz w:val="20"/>
          <w:szCs w:val="20"/>
          <w:lang w:val="ru-RU"/>
        </w:rPr>
      </w:pPr>
      <w:r w:rsidRPr="00B17628">
        <w:rPr>
          <w:rFonts w:eastAsia="Times New Roman" w:cs="Times New Roman"/>
          <w:color w:val="000000" w:themeColor="text1"/>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14:paraId="55B0A2A3" w14:textId="677822F0" w:rsidR="00614C3C" w:rsidRPr="00D6044D" w:rsidRDefault="00614C3C" w:rsidP="000415DF">
      <w:pPr>
        <w:spacing w:after="0" w:line="240" w:lineRule="auto"/>
        <w:ind w:right="-180"/>
        <w:jc w:val="both"/>
        <w:rPr>
          <w:rFonts w:eastAsia="Times New Roman" w:cs="Times New Roman"/>
          <w:sz w:val="20"/>
          <w:szCs w:val="20"/>
          <w:lang w:val="ru-RU"/>
        </w:rPr>
      </w:pPr>
      <w:r w:rsidRPr="00D6044D">
        <w:rPr>
          <w:rFonts w:eastAsia="Times New Roman" w:cs="Times New Roman"/>
          <w:b/>
          <w:sz w:val="20"/>
          <w:szCs w:val="20"/>
          <w:lang w:val="ru-RU"/>
        </w:rPr>
        <w:t xml:space="preserve">АКО ПОНУДУ ПОДНОСИ ГРУПА ПОНУЂАЧА – ЗАЈЕДНИЧКА ПОНУДА </w:t>
      </w:r>
      <w:r w:rsidRPr="00D6044D">
        <w:rPr>
          <w:rFonts w:eastAsia="Times New Roman" w:cs="Times New Roman"/>
          <w:sz w:val="20"/>
          <w:szCs w:val="20"/>
          <w:lang w:val="ru-RU"/>
        </w:rPr>
        <w:t>група понуђача може да се определи да обрасце дате у Конкурсној докум</w:t>
      </w:r>
      <w:r w:rsidR="001C64F8">
        <w:rPr>
          <w:rFonts w:eastAsia="Times New Roman" w:cs="Times New Roman"/>
          <w:sz w:val="20"/>
          <w:szCs w:val="20"/>
          <w:lang w:val="ru-RU"/>
        </w:rPr>
        <w:t>е</w:t>
      </w:r>
      <w:r w:rsidRPr="00D6044D">
        <w:rPr>
          <w:rFonts w:eastAsia="Times New Roman" w:cs="Times New Roman"/>
          <w:sz w:val="20"/>
          <w:szCs w:val="20"/>
          <w:lang w:val="ru-RU"/>
        </w:rPr>
        <w:t>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D6044D">
        <w:rPr>
          <w:rFonts w:eastAsia="Times New Roman" w:cs="Times New Roman"/>
          <w:sz w:val="20"/>
          <w:szCs w:val="20"/>
          <w:lang w:val="sr-Cyrl-CS"/>
        </w:rPr>
        <w:t>Споразум</w:t>
      </w:r>
      <w:r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D6044D">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w:t>
      </w:r>
      <w:r w:rsidR="001C64F8">
        <w:rPr>
          <w:rFonts w:eastAsia="Times New Roman" w:cs="Times New Roman"/>
          <w:sz w:val="20"/>
          <w:szCs w:val="20"/>
          <w:lang w:val="ru-RU"/>
        </w:rPr>
        <w:t xml:space="preserve"> </w:t>
      </w:r>
      <w:r w:rsidRPr="00D6044D">
        <w:rPr>
          <w:rFonts w:eastAsia="Times New Roman" w:cs="Times New Roman"/>
          <w:sz w:val="20"/>
          <w:szCs w:val="20"/>
          <w:lang w:val="ru-RU"/>
        </w:rPr>
        <w:t>како је то и објашњено у тачки 8) овог дела Конкурсне документације.</w:t>
      </w:r>
    </w:p>
    <w:p w14:paraId="07091269" w14:textId="77777777" w:rsidR="00614C3C" w:rsidRPr="00BF19AF" w:rsidRDefault="00614C3C" w:rsidP="00BF19AF">
      <w:pPr>
        <w:spacing w:after="0" w:line="240" w:lineRule="auto"/>
        <w:ind w:left="-180" w:right="-90"/>
        <w:jc w:val="both"/>
        <w:rPr>
          <w:rFonts w:eastAsia="Times New Roman" w:cs="Times New Roman"/>
          <w:bCs/>
          <w:sz w:val="20"/>
          <w:szCs w:val="20"/>
          <w:lang w:val="sr-Cyrl-RS"/>
        </w:rPr>
      </w:pPr>
    </w:p>
    <w:p w14:paraId="6E47DE99" w14:textId="0C13657B" w:rsidR="00A860BB" w:rsidRPr="00BE450B" w:rsidRDefault="00A860BB" w:rsidP="001C64F8">
      <w:pPr>
        <w:spacing w:before="120" w:after="120" w:line="240" w:lineRule="auto"/>
        <w:ind w:right="-91"/>
        <w:jc w:val="both"/>
        <w:rPr>
          <w:rFonts w:eastAsia="Times New Roman" w:cs="Times New Roman"/>
          <w:b/>
          <w:bCs/>
          <w:color w:val="000000" w:themeColor="text1"/>
          <w:sz w:val="20"/>
          <w:szCs w:val="20"/>
          <w:u w:val="single"/>
          <w:lang w:val="sr-Cyrl-RS"/>
        </w:rPr>
      </w:pPr>
      <w:r w:rsidRPr="00BE450B">
        <w:rPr>
          <w:rFonts w:eastAsia="Times New Roman" w:cs="Times New Roman"/>
          <w:b/>
          <w:bCs/>
          <w:color w:val="000000" w:themeColor="text1"/>
          <w:sz w:val="20"/>
          <w:szCs w:val="20"/>
          <w:lang w:val="sr-Cyrl-RS"/>
        </w:rPr>
        <w:t xml:space="preserve">4. </w:t>
      </w:r>
      <w:r w:rsidRPr="00BE450B">
        <w:rPr>
          <w:rFonts w:eastAsia="Times New Roman" w:cs="Times New Roman"/>
          <w:b/>
          <w:bCs/>
          <w:color w:val="000000" w:themeColor="text1"/>
          <w:sz w:val="20"/>
          <w:szCs w:val="20"/>
          <w:u w:val="single"/>
          <w:lang w:val="sr-Cyrl-RS"/>
        </w:rPr>
        <w:t>МЕСТО,</w:t>
      </w:r>
      <w:r w:rsidR="001C64F8">
        <w:rPr>
          <w:rFonts w:eastAsia="Times New Roman" w:cs="Times New Roman"/>
          <w:b/>
          <w:bCs/>
          <w:color w:val="000000" w:themeColor="text1"/>
          <w:sz w:val="20"/>
          <w:szCs w:val="20"/>
          <w:u w:val="single"/>
          <w:lang w:val="sr-Cyrl-RS"/>
        </w:rPr>
        <w:t xml:space="preserve"> </w:t>
      </w:r>
      <w:r w:rsidRPr="00BE450B">
        <w:rPr>
          <w:rFonts w:eastAsia="Times New Roman" w:cs="Times New Roman"/>
          <w:b/>
          <w:bCs/>
          <w:color w:val="000000" w:themeColor="text1"/>
          <w:sz w:val="20"/>
          <w:szCs w:val="20"/>
          <w:u w:val="single"/>
          <w:lang w:val="sr-Cyrl-RS"/>
        </w:rPr>
        <w:t>ДАН И САТ ОТВАРАЊА ПОНУДА, ПО</w:t>
      </w:r>
      <w:r w:rsidR="001C64F8">
        <w:rPr>
          <w:rFonts w:eastAsia="Times New Roman" w:cs="Times New Roman"/>
          <w:b/>
          <w:bCs/>
          <w:color w:val="000000" w:themeColor="text1"/>
          <w:sz w:val="20"/>
          <w:szCs w:val="20"/>
          <w:u w:val="single"/>
          <w:lang w:val="sr-Cyrl-RS"/>
        </w:rPr>
        <w:t>Д</w:t>
      </w:r>
      <w:r w:rsidRPr="00BE450B">
        <w:rPr>
          <w:rFonts w:eastAsia="Times New Roman" w:cs="Times New Roman"/>
          <w:b/>
          <w:bCs/>
          <w:color w:val="000000" w:themeColor="text1"/>
          <w:sz w:val="20"/>
          <w:szCs w:val="20"/>
          <w:u w:val="single"/>
          <w:lang w:val="sr-Cyrl-RS"/>
        </w:rPr>
        <w:t xml:space="preserve">НОШЕЊЕ ПУНОМОЋЈА </w:t>
      </w:r>
    </w:p>
    <w:p w14:paraId="24180CCD" w14:textId="48B7563E" w:rsidR="00A860BB" w:rsidRPr="00920BE5" w:rsidRDefault="00A860BB" w:rsidP="002F681C">
      <w:pPr>
        <w:spacing w:after="0" w:line="240" w:lineRule="auto"/>
        <w:ind w:right="-90"/>
        <w:jc w:val="both"/>
        <w:rPr>
          <w:rFonts w:eastAsia="Times New Roman" w:cs="Times New Roman"/>
          <w:bCs/>
          <w:color w:val="000000" w:themeColor="text1"/>
          <w:sz w:val="20"/>
          <w:szCs w:val="20"/>
          <w:lang w:val="sr-Cyrl-RS"/>
        </w:rPr>
      </w:pPr>
      <w:r w:rsidRPr="00920BE5">
        <w:rPr>
          <w:rFonts w:eastAsia="Times New Roman" w:cs="Times New Roman"/>
          <w:bCs/>
          <w:color w:val="000000" w:themeColor="text1"/>
          <w:sz w:val="20"/>
          <w:szCs w:val="20"/>
          <w:lang w:val="sr-Cyrl-RS"/>
        </w:rPr>
        <w:t xml:space="preserve">Јавно отварање понуда обавиће се </w:t>
      </w:r>
      <w:r w:rsidR="00920BE5" w:rsidRPr="00693B1B">
        <w:rPr>
          <w:rFonts w:eastAsia="Times New Roman" w:cs="Times New Roman"/>
          <w:b/>
          <w:bCs/>
          <w:sz w:val="20"/>
          <w:szCs w:val="20"/>
          <w:lang w:val="sr-Cyrl-RS"/>
        </w:rPr>
        <w:t>1</w:t>
      </w:r>
      <w:r w:rsidR="00E5719F" w:rsidRPr="00693B1B">
        <w:rPr>
          <w:rFonts w:eastAsia="Times New Roman" w:cs="Times New Roman"/>
          <w:b/>
          <w:bCs/>
          <w:sz w:val="20"/>
          <w:szCs w:val="20"/>
          <w:lang w:val="en-US"/>
        </w:rPr>
        <w:t>7</w:t>
      </w:r>
      <w:r w:rsidR="00752607">
        <w:rPr>
          <w:rFonts w:eastAsia="Times New Roman" w:cs="Times New Roman"/>
          <w:b/>
          <w:bCs/>
          <w:sz w:val="20"/>
          <w:szCs w:val="20"/>
          <w:lang w:val="sr-Cyrl-RS"/>
        </w:rPr>
        <w:t>.07</w:t>
      </w:r>
      <w:bookmarkStart w:id="2" w:name="_GoBack"/>
      <w:bookmarkEnd w:id="2"/>
      <w:r w:rsidR="00E5719F" w:rsidRPr="00693B1B">
        <w:rPr>
          <w:rFonts w:eastAsia="Times New Roman" w:cs="Times New Roman"/>
          <w:b/>
          <w:bCs/>
          <w:sz w:val="20"/>
          <w:szCs w:val="20"/>
          <w:lang w:val="sr-Cyrl-RS"/>
        </w:rPr>
        <w:t>.2019. године у 11</w:t>
      </w:r>
      <w:r w:rsidR="00693B1B" w:rsidRPr="00693B1B">
        <w:rPr>
          <w:rFonts w:eastAsia="Times New Roman" w:cs="Times New Roman"/>
          <w:b/>
          <w:bCs/>
          <w:sz w:val="20"/>
          <w:szCs w:val="20"/>
          <w:lang w:val="en-US"/>
        </w:rPr>
        <w:t>:</w:t>
      </w:r>
      <w:r w:rsidRPr="00693B1B">
        <w:rPr>
          <w:rFonts w:eastAsia="Times New Roman" w:cs="Times New Roman"/>
          <w:b/>
          <w:bCs/>
          <w:sz w:val="20"/>
          <w:szCs w:val="20"/>
          <w:lang w:val="sr-Cyrl-RS"/>
        </w:rPr>
        <w:t>30 часова</w:t>
      </w:r>
      <w:r w:rsidRPr="00693B1B">
        <w:rPr>
          <w:rFonts w:eastAsia="Times New Roman" w:cs="Times New Roman"/>
          <w:bCs/>
          <w:sz w:val="20"/>
          <w:szCs w:val="20"/>
          <w:lang w:val="sr-Cyrl-RS"/>
        </w:rPr>
        <w:t xml:space="preserve"> </w:t>
      </w:r>
      <w:r w:rsidRPr="00920BE5">
        <w:rPr>
          <w:rFonts w:eastAsia="Times New Roman" w:cs="Times New Roman"/>
          <w:bCs/>
          <w:color w:val="000000" w:themeColor="text1"/>
          <w:sz w:val="20"/>
          <w:szCs w:val="20"/>
          <w:lang w:val="sr-Cyrl-RS"/>
        </w:rPr>
        <w:t xml:space="preserve">у просторијама Покрајинског секретаријата за урбанизам и </w:t>
      </w:r>
      <w:r w:rsidR="00D376F2" w:rsidRPr="00920BE5">
        <w:rPr>
          <w:rFonts w:eastAsia="Times New Roman" w:cs="Times New Roman"/>
          <w:bCs/>
          <w:color w:val="000000" w:themeColor="text1"/>
          <w:sz w:val="20"/>
          <w:szCs w:val="20"/>
          <w:lang w:val="sr-Cyrl-RS"/>
        </w:rPr>
        <w:t xml:space="preserve">заштиту чивотне средине, приземље, </w:t>
      </w:r>
      <w:r w:rsidR="00D376F2" w:rsidRPr="00E5719F">
        <w:rPr>
          <w:rFonts w:eastAsia="Times New Roman" w:cs="Times New Roman"/>
          <w:bCs/>
          <w:color w:val="000000" w:themeColor="text1"/>
          <w:sz w:val="20"/>
          <w:szCs w:val="20"/>
          <w:lang w:val="sr-Cyrl-RS"/>
        </w:rPr>
        <w:t xml:space="preserve">канцеларија број </w:t>
      </w:r>
      <w:r w:rsidR="002020EC" w:rsidRPr="00E5719F">
        <w:rPr>
          <w:rFonts w:eastAsia="Times New Roman" w:cs="Times New Roman"/>
          <w:bCs/>
          <w:color w:val="000000" w:themeColor="text1"/>
          <w:sz w:val="20"/>
          <w:szCs w:val="20"/>
          <w:lang w:val="sr-Cyrl-RS"/>
        </w:rPr>
        <w:t>48.</w:t>
      </w:r>
    </w:p>
    <w:p w14:paraId="067BAD2A" w14:textId="3C128C68" w:rsidR="00A860BB" w:rsidRPr="00614C3C" w:rsidRDefault="00D376F2" w:rsidP="001C64F8">
      <w:pPr>
        <w:spacing w:before="120" w:after="120" w:line="240" w:lineRule="auto"/>
        <w:ind w:right="-91"/>
        <w:jc w:val="both"/>
        <w:rPr>
          <w:rFonts w:eastAsia="Times New Roman" w:cs="Times New Roman"/>
          <w:bCs/>
          <w:sz w:val="20"/>
          <w:szCs w:val="20"/>
          <w:lang w:val="sr-Cyrl-RS"/>
        </w:rPr>
      </w:pPr>
      <w:r w:rsidRPr="009A5AC5">
        <w:rPr>
          <w:rFonts w:eastAsia="Times New Roman" w:cs="Times New Roman"/>
          <w:bCs/>
          <w:sz w:val="20"/>
          <w:szCs w:val="20"/>
          <w:lang w:val="sr-Cyrl-RS"/>
        </w:rPr>
        <w:t>Уколик</w:t>
      </w:r>
      <w:r>
        <w:rPr>
          <w:rFonts w:eastAsia="Times New Roman" w:cs="Times New Roman"/>
          <w:bCs/>
          <w:sz w:val="20"/>
          <w:szCs w:val="20"/>
          <w:lang w:val="sr-Cyrl-RS"/>
        </w:rPr>
        <w:t>о рок ис</w:t>
      </w:r>
      <w:r w:rsidR="001C64F8">
        <w:rPr>
          <w:rFonts w:eastAsia="Times New Roman" w:cs="Times New Roman"/>
          <w:bCs/>
          <w:sz w:val="20"/>
          <w:szCs w:val="20"/>
          <w:lang w:val="sr-Cyrl-RS"/>
        </w:rPr>
        <w:t>тиче на дан који је нерадни (</w:t>
      </w:r>
      <w:r w:rsidRPr="009A5AC5">
        <w:rPr>
          <w:rFonts w:eastAsia="Times New Roman" w:cs="Times New Roman"/>
          <w:bCs/>
          <w:sz w:val="20"/>
          <w:szCs w:val="20"/>
          <w:lang w:val="sr-Cyrl-RS"/>
        </w:rPr>
        <w:t>субота, недеља, државни празник) као последњи дан смат</w:t>
      </w:r>
      <w:r w:rsidR="00614C3C">
        <w:rPr>
          <w:rFonts w:eastAsia="Times New Roman" w:cs="Times New Roman"/>
          <w:bCs/>
          <w:sz w:val="20"/>
          <w:szCs w:val="20"/>
          <w:lang w:val="sr-Cyrl-RS"/>
        </w:rPr>
        <w:t>раће се први следећи радни дан.</w:t>
      </w:r>
    </w:p>
    <w:p w14:paraId="387133D6" w14:textId="38CD4954" w:rsidR="009A5AC5" w:rsidRPr="00920BE5" w:rsidRDefault="009A5AC5" w:rsidP="001C64F8">
      <w:pPr>
        <w:spacing w:before="120" w:after="120" w:line="240" w:lineRule="auto"/>
        <w:ind w:right="-91"/>
        <w:jc w:val="both"/>
        <w:rPr>
          <w:rFonts w:eastAsia="Times New Roman" w:cs="Times New Roman"/>
          <w:b/>
          <w:bCs/>
          <w:sz w:val="20"/>
          <w:szCs w:val="20"/>
          <w:lang w:val="sr-Cyrl-RS"/>
        </w:rPr>
      </w:pPr>
      <w:r w:rsidRPr="00920BE5">
        <w:rPr>
          <w:rFonts w:eastAsia="Times New Roman" w:cs="Times New Roman"/>
          <w:bCs/>
          <w:sz w:val="20"/>
          <w:szCs w:val="20"/>
          <w:lang w:val="sr-Cyrl-RS"/>
        </w:rPr>
        <w:t>За активно учествовање у поступку отварања понуда, представници понуђача изузев директора фирми, власника радње односно предузетника, у обавези су да пре почетка отварања понуда Ко</w:t>
      </w:r>
      <w:r w:rsidR="001C64F8">
        <w:rPr>
          <w:rFonts w:eastAsia="Times New Roman" w:cs="Times New Roman"/>
          <w:bCs/>
          <w:sz w:val="20"/>
          <w:szCs w:val="20"/>
          <w:lang w:val="sr-Cyrl-RS"/>
        </w:rPr>
        <w:t>м</w:t>
      </w:r>
      <w:r w:rsidRPr="00920BE5">
        <w:rPr>
          <w:rFonts w:eastAsia="Times New Roman" w:cs="Times New Roman"/>
          <w:bCs/>
          <w:sz w:val="20"/>
          <w:szCs w:val="20"/>
          <w:lang w:val="sr-Cyrl-RS"/>
        </w:rPr>
        <w:t xml:space="preserve">исији за јавну набавку предају </w:t>
      </w:r>
      <w:r w:rsidRPr="00920BE5">
        <w:rPr>
          <w:rFonts w:eastAsia="Times New Roman" w:cs="Times New Roman"/>
          <w:b/>
          <w:bCs/>
          <w:sz w:val="20"/>
          <w:szCs w:val="20"/>
          <w:lang w:val="sr-Cyrl-RS"/>
        </w:rPr>
        <w:t>уредно пуномоћје.</w:t>
      </w:r>
    </w:p>
    <w:p w14:paraId="34A92189" w14:textId="3CD8DFC7" w:rsidR="009A5AC5" w:rsidRPr="00920BE5" w:rsidRDefault="009A5AC5" w:rsidP="001C64F8">
      <w:pPr>
        <w:spacing w:after="120" w:line="240" w:lineRule="auto"/>
        <w:ind w:right="-91"/>
        <w:jc w:val="both"/>
        <w:rPr>
          <w:rFonts w:eastAsia="Times New Roman" w:cs="Times New Roman"/>
          <w:bCs/>
          <w:sz w:val="20"/>
          <w:szCs w:val="20"/>
          <w:lang w:val="sr-Cyrl-RS"/>
        </w:rPr>
      </w:pPr>
      <w:r w:rsidRPr="00920BE5">
        <w:rPr>
          <w:rFonts w:eastAsia="Times New Roman" w:cs="Times New Roman"/>
          <w:bCs/>
          <w:sz w:val="20"/>
          <w:szCs w:val="20"/>
          <w:lang w:val="sr-Cyrl-RS"/>
        </w:rPr>
        <w:t xml:space="preserve">Пуномоћје се доставља у писаној форми и </w:t>
      </w:r>
      <w:r w:rsidR="001C64F8">
        <w:rPr>
          <w:rFonts w:eastAsia="Times New Roman" w:cs="Times New Roman"/>
          <w:bCs/>
          <w:sz w:val="20"/>
          <w:szCs w:val="20"/>
          <w:lang w:val="sr-Cyrl-RS"/>
        </w:rPr>
        <w:t>мора бити заведено код понуђача</w:t>
      </w:r>
      <w:r w:rsidRPr="00920BE5">
        <w:rPr>
          <w:rFonts w:eastAsia="Times New Roman" w:cs="Times New Roman"/>
          <w:bCs/>
          <w:sz w:val="20"/>
          <w:szCs w:val="20"/>
          <w:lang w:val="sr-Cyrl-RS"/>
        </w:rPr>
        <w:t>, оверено печатом и потписано од стране овлашћено</w:t>
      </w:r>
      <w:r w:rsidR="001C12D2" w:rsidRPr="00920BE5">
        <w:rPr>
          <w:rFonts w:eastAsia="Times New Roman" w:cs="Times New Roman"/>
          <w:bCs/>
          <w:sz w:val="20"/>
          <w:szCs w:val="20"/>
          <w:lang w:val="sr-Cyrl-RS"/>
        </w:rPr>
        <w:t>г лица понуђача.</w:t>
      </w:r>
    </w:p>
    <w:p w14:paraId="24F75A8F" w14:textId="19F11A6D" w:rsidR="001C12D2" w:rsidRPr="00920BE5" w:rsidRDefault="001C12D2" w:rsidP="002F681C">
      <w:pPr>
        <w:spacing w:after="0" w:line="240" w:lineRule="auto"/>
        <w:ind w:right="-90"/>
        <w:jc w:val="both"/>
        <w:rPr>
          <w:rFonts w:eastAsia="Times New Roman" w:cs="Times New Roman"/>
          <w:bCs/>
          <w:sz w:val="20"/>
          <w:szCs w:val="20"/>
          <w:lang w:val="sr-Cyrl-RS"/>
        </w:rPr>
      </w:pPr>
      <w:r w:rsidRPr="00920BE5">
        <w:rPr>
          <w:rFonts w:eastAsia="Times New Roman" w:cs="Times New Roman"/>
          <w:bCs/>
          <w:sz w:val="20"/>
          <w:szCs w:val="20"/>
          <w:lang w:val="sr-Cyrl-RS"/>
        </w:rPr>
        <w:t>Записник о отварању понуда доставиће се понуђачима у року од 3 дана од дана отварања понуда, или непосредн</w:t>
      </w:r>
      <w:r w:rsidR="001C64F8">
        <w:rPr>
          <w:rFonts w:eastAsia="Times New Roman" w:cs="Times New Roman"/>
          <w:bCs/>
          <w:sz w:val="20"/>
          <w:szCs w:val="20"/>
          <w:lang w:val="sr-Cyrl-RS"/>
        </w:rPr>
        <w:t xml:space="preserve">о после </w:t>
      </w:r>
      <w:r w:rsidR="00BF19AF" w:rsidRPr="00920BE5">
        <w:rPr>
          <w:rFonts w:eastAsia="Times New Roman" w:cs="Times New Roman"/>
          <w:bCs/>
          <w:sz w:val="20"/>
          <w:szCs w:val="20"/>
          <w:lang w:val="sr-Cyrl-RS"/>
        </w:rPr>
        <w:t>после отварања пон</w:t>
      </w:r>
      <w:r w:rsidR="001C64F8">
        <w:rPr>
          <w:rFonts w:eastAsia="Times New Roman" w:cs="Times New Roman"/>
          <w:bCs/>
          <w:sz w:val="20"/>
          <w:szCs w:val="20"/>
          <w:lang w:val="sr-Cyrl-RS"/>
        </w:rPr>
        <w:t>у</w:t>
      </w:r>
      <w:r w:rsidR="00BF19AF" w:rsidRPr="00920BE5">
        <w:rPr>
          <w:rFonts w:eastAsia="Times New Roman" w:cs="Times New Roman"/>
          <w:bCs/>
          <w:sz w:val="20"/>
          <w:szCs w:val="20"/>
          <w:lang w:val="sr-Cyrl-RS"/>
        </w:rPr>
        <w:t>да.</w:t>
      </w:r>
    </w:p>
    <w:p w14:paraId="24243CEB" w14:textId="4ED5B95A" w:rsidR="00614C3C" w:rsidRPr="00920BE5" w:rsidRDefault="00614C3C" w:rsidP="001C64F8">
      <w:pPr>
        <w:spacing w:before="240" w:after="0" w:line="240" w:lineRule="auto"/>
        <w:ind w:right="-91"/>
        <w:jc w:val="both"/>
        <w:rPr>
          <w:rFonts w:eastAsia="Times New Roman" w:cs="Times New Roman"/>
          <w:b/>
          <w:bCs/>
          <w:sz w:val="20"/>
          <w:szCs w:val="20"/>
          <w:u w:val="single"/>
          <w:lang w:val="sr-Cyrl-RS"/>
        </w:rPr>
      </w:pPr>
      <w:r w:rsidRPr="00920BE5">
        <w:rPr>
          <w:rFonts w:eastAsia="Times New Roman" w:cs="Times New Roman"/>
          <w:b/>
          <w:bCs/>
          <w:sz w:val="20"/>
          <w:szCs w:val="20"/>
          <w:u w:val="single"/>
          <w:lang w:val="sr-Cyrl-RS"/>
        </w:rPr>
        <w:t xml:space="preserve">5. ПОНУДА СА ВАРИЈАНТАМА </w:t>
      </w:r>
    </w:p>
    <w:p w14:paraId="783483B4" w14:textId="14AAC929" w:rsidR="00614C3C" w:rsidRPr="00920BE5" w:rsidRDefault="00614C3C" w:rsidP="003E2891">
      <w:pPr>
        <w:spacing w:after="0" w:line="240" w:lineRule="auto"/>
        <w:ind w:left="-180" w:right="-90"/>
        <w:jc w:val="both"/>
        <w:rPr>
          <w:rFonts w:eastAsia="Times New Roman" w:cs="Times New Roman"/>
          <w:b/>
          <w:bCs/>
          <w:sz w:val="20"/>
          <w:szCs w:val="20"/>
          <w:u w:val="single"/>
          <w:lang w:val="sr-Cyrl-RS"/>
        </w:rPr>
      </w:pPr>
    </w:p>
    <w:p w14:paraId="76F3D739" w14:textId="05EDF62D" w:rsidR="00614C3C" w:rsidRPr="00920BE5" w:rsidRDefault="00614C3C" w:rsidP="002F681C">
      <w:pPr>
        <w:spacing w:after="0" w:line="240" w:lineRule="auto"/>
        <w:ind w:right="-90"/>
        <w:jc w:val="both"/>
        <w:rPr>
          <w:rFonts w:eastAsia="Times New Roman" w:cs="Times New Roman"/>
          <w:bCs/>
          <w:sz w:val="20"/>
          <w:szCs w:val="20"/>
          <w:lang w:val="sr-Cyrl-RS"/>
        </w:rPr>
      </w:pPr>
      <w:r w:rsidRPr="00920BE5">
        <w:rPr>
          <w:rFonts w:eastAsia="Times New Roman" w:cs="Times New Roman"/>
          <w:bCs/>
          <w:sz w:val="20"/>
          <w:szCs w:val="20"/>
          <w:lang w:val="sr-Cyrl-RS"/>
        </w:rPr>
        <w:t>Подношење понуде са варијантама није дозвољено.</w:t>
      </w:r>
    </w:p>
    <w:p w14:paraId="1509C99B" w14:textId="46FA7D06" w:rsidR="00614C3C" w:rsidRPr="00920BE5" w:rsidRDefault="00614C3C" w:rsidP="003E2891">
      <w:pPr>
        <w:spacing w:after="0" w:line="240" w:lineRule="auto"/>
        <w:ind w:left="-180" w:right="-90"/>
        <w:jc w:val="both"/>
        <w:rPr>
          <w:rFonts w:eastAsia="Times New Roman" w:cs="Times New Roman"/>
          <w:bCs/>
          <w:sz w:val="20"/>
          <w:szCs w:val="20"/>
          <w:lang w:val="sr-Cyrl-RS"/>
        </w:rPr>
      </w:pPr>
    </w:p>
    <w:p w14:paraId="129B2FB1" w14:textId="6608729F" w:rsidR="00614C3C" w:rsidRPr="00920BE5" w:rsidRDefault="00614C3C" w:rsidP="002F681C">
      <w:pPr>
        <w:spacing w:after="0" w:line="240" w:lineRule="auto"/>
        <w:ind w:right="-90"/>
        <w:jc w:val="both"/>
        <w:rPr>
          <w:rFonts w:eastAsia="Times New Roman" w:cs="Times New Roman"/>
          <w:b/>
          <w:bCs/>
          <w:sz w:val="20"/>
          <w:szCs w:val="20"/>
          <w:u w:val="single"/>
          <w:lang w:val="sr-Cyrl-RS"/>
        </w:rPr>
      </w:pPr>
      <w:r w:rsidRPr="00920BE5">
        <w:rPr>
          <w:rFonts w:eastAsia="Times New Roman" w:cs="Times New Roman"/>
          <w:b/>
          <w:bCs/>
          <w:sz w:val="20"/>
          <w:szCs w:val="20"/>
          <w:lang w:val="sr-Cyrl-RS"/>
        </w:rPr>
        <w:t xml:space="preserve">6. </w:t>
      </w:r>
      <w:r w:rsidRPr="00920BE5">
        <w:rPr>
          <w:rFonts w:eastAsia="Times New Roman" w:cs="Times New Roman"/>
          <w:b/>
          <w:bCs/>
          <w:sz w:val="20"/>
          <w:szCs w:val="20"/>
          <w:u w:val="single"/>
          <w:lang w:val="sr-Cyrl-RS"/>
        </w:rPr>
        <w:t xml:space="preserve">ПАРТИЈЕ </w:t>
      </w:r>
    </w:p>
    <w:p w14:paraId="6D22295B" w14:textId="2F66DE25" w:rsidR="00614C3C" w:rsidRPr="00920BE5" w:rsidRDefault="00614C3C" w:rsidP="003E2891">
      <w:pPr>
        <w:spacing w:after="0" w:line="240" w:lineRule="auto"/>
        <w:ind w:left="-180" w:right="-90"/>
        <w:jc w:val="both"/>
        <w:rPr>
          <w:rFonts w:eastAsia="Times New Roman" w:cs="Times New Roman"/>
          <w:b/>
          <w:bCs/>
          <w:sz w:val="20"/>
          <w:szCs w:val="20"/>
          <w:lang w:val="sr-Cyrl-RS"/>
        </w:rPr>
      </w:pPr>
    </w:p>
    <w:p w14:paraId="1864F075" w14:textId="03D01087" w:rsidR="00614C3C" w:rsidRPr="00920BE5" w:rsidRDefault="00614C3C" w:rsidP="002F681C">
      <w:pPr>
        <w:spacing w:after="0" w:line="240" w:lineRule="auto"/>
        <w:ind w:right="-90"/>
        <w:jc w:val="both"/>
        <w:rPr>
          <w:rFonts w:eastAsia="Times New Roman" w:cs="Times New Roman"/>
          <w:bCs/>
          <w:sz w:val="20"/>
          <w:szCs w:val="20"/>
          <w:lang w:val="sr-Cyrl-RS"/>
        </w:rPr>
      </w:pPr>
      <w:r w:rsidRPr="00920BE5">
        <w:rPr>
          <w:rFonts w:eastAsia="Times New Roman" w:cs="Times New Roman"/>
          <w:bCs/>
          <w:sz w:val="20"/>
          <w:szCs w:val="20"/>
          <w:lang w:val="sr-Cyrl-RS"/>
        </w:rPr>
        <w:t>Предмет јавне набавке није обликован по партијама.</w:t>
      </w:r>
    </w:p>
    <w:p w14:paraId="6016C63C" w14:textId="5CCF2636" w:rsidR="00614C3C" w:rsidRPr="00920BE5" w:rsidRDefault="00614C3C" w:rsidP="003E2891">
      <w:pPr>
        <w:spacing w:after="0" w:line="240" w:lineRule="auto"/>
        <w:ind w:left="-180" w:right="-90"/>
        <w:jc w:val="both"/>
        <w:rPr>
          <w:rFonts w:eastAsia="Times New Roman" w:cs="Times New Roman"/>
          <w:b/>
          <w:bCs/>
          <w:sz w:val="20"/>
          <w:szCs w:val="20"/>
          <w:lang w:val="sr-Cyrl-RS"/>
        </w:rPr>
      </w:pPr>
    </w:p>
    <w:p w14:paraId="11F9CBBF" w14:textId="3F58CD45" w:rsidR="00614C3C" w:rsidRPr="00920BE5" w:rsidRDefault="00614C3C" w:rsidP="00860535">
      <w:pPr>
        <w:spacing w:after="0" w:line="240" w:lineRule="auto"/>
        <w:ind w:right="-90"/>
        <w:jc w:val="both"/>
        <w:rPr>
          <w:rFonts w:eastAsia="Times New Roman" w:cs="Times New Roman"/>
          <w:b/>
          <w:bCs/>
          <w:sz w:val="20"/>
          <w:szCs w:val="20"/>
          <w:u w:val="single"/>
          <w:lang w:val="sr-Cyrl-RS"/>
        </w:rPr>
      </w:pPr>
      <w:r w:rsidRPr="00920BE5">
        <w:rPr>
          <w:rFonts w:eastAsia="Times New Roman" w:cs="Times New Roman"/>
          <w:b/>
          <w:bCs/>
          <w:sz w:val="20"/>
          <w:szCs w:val="20"/>
          <w:lang w:val="sr-Cyrl-RS"/>
        </w:rPr>
        <w:lastRenderedPageBreak/>
        <w:t xml:space="preserve">7. </w:t>
      </w:r>
      <w:r w:rsidRPr="00920BE5">
        <w:rPr>
          <w:rFonts w:eastAsia="Times New Roman" w:cs="Times New Roman"/>
          <w:b/>
          <w:bCs/>
          <w:sz w:val="20"/>
          <w:szCs w:val="20"/>
          <w:u w:val="single"/>
          <w:lang w:val="sr-Cyrl-RS"/>
        </w:rPr>
        <w:t>НАЧИН , ИЗМЕНЕ , ДОПУНЕ И ОПОЗИВА ПОНУДЕ</w:t>
      </w:r>
    </w:p>
    <w:p w14:paraId="54C6C793" w14:textId="6052482C" w:rsidR="00614C3C" w:rsidRPr="00920BE5" w:rsidRDefault="00614C3C" w:rsidP="003E2891">
      <w:pPr>
        <w:spacing w:after="0" w:line="240" w:lineRule="auto"/>
        <w:ind w:left="-180" w:right="-90"/>
        <w:jc w:val="both"/>
        <w:rPr>
          <w:rFonts w:eastAsia="Times New Roman" w:cs="Times New Roman"/>
          <w:b/>
          <w:bCs/>
          <w:sz w:val="20"/>
          <w:szCs w:val="20"/>
          <w:lang w:val="sr-Cyrl-RS"/>
        </w:rPr>
      </w:pPr>
    </w:p>
    <w:p w14:paraId="4FA7A104" w14:textId="221BC2F9" w:rsidR="00614C3C" w:rsidRPr="00920BE5" w:rsidRDefault="00614C3C" w:rsidP="002F681C">
      <w:pPr>
        <w:spacing w:after="0" w:line="240" w:lineRule="auto"/>
        <w:ind w:right="-90"/>
        <w:jc w:val="both"/>
        <w:rPr>
          <w:rFonts w:eastAsia="Times New Roman" w:cs="Times New Roman"/>
          <w:bCs/>
          <w:sz w:val="20"/>
          <w:szCs w:val="20"/>
          <w:lang w:val="sr-Cyrl-RS"/>
        </w:rPr>
      </w:pPr>
      <w:r w:rsidRPr="00920BE5">
        <w:rPr>
          <w:rFonts w:eastAsia="Times New Roman" w:cs="Times New Roman"/>
          <w:bCs/>
          <w:sz w:val="20"/>
          <w:szCs w:val="20"/>
          <w:lang w:val="sr-Cyrl-RS"/>
        </w:rPr>
        <w:t xml:space="preserve">У складу са чланом 87. став 6. Закона понуђач у року за </w:t>
      </w:r>
      <w:r w:rsidR="001C64F8">
        <w:rPr>
          <w:rFonts w:eastAsia="Times New Roman" w:cs="Times New Roman"/>
          <w:bCs/>
          <w:sz w:val="20"/>
          <w:szCs w:val="20"/>
          <w:lang w:val="sr-Cyrl-RS"/>
        </w:rPr>
        <w:t>подношење понуде може да измени</w:t>
      </w:r>
      <w:r w:rsidRPr="00920BE5">
        <w:rPr>
          <w:rFonts w:eastAsia="Times New Roman" w:cs="Times New Roman"/>
          <w:bCs/>
          <w:sz w:val="20"/>
          <w:szCs w:val="20"/>
          <w:lang w:val="sr-Cyrl-RS"/>
        </w:rPr>
        <w:t>, допуни или опозове своју понуду на начин који је одређен за подношење понуда.</w:t>
      </w:r>
    </w:p>
    <w:p w14:paraId="0B1C67E7" w14:textId="6551A0C6" w:rsidR="00614C3C" w:rsidRPr="00920BE5" w:rsidRDefault="00614C3C" w:rsidP="00BE450B">
      <w:pPr>
        <w:spacing w:after="0" w:line="240" w:lineRule="auto"/>
        <w:ind w:right="-90"/>
        <w:jc w:val="both"/>
        <w:rPr>
          <w:rFonts w:eastAsia="Times New Roman" w:cs="Times New Roman"/>
          <w:b/>
          <w:bCs/>
          <w:sz w:val="20"/>
          <w:szCs w:val="20"/>
          <w:lang w:val="sr-Cyrl-RS"/>
        </w:rPr>
      </w:pPr>
    </w:p>
    <w:p w14:paraId="2DDFDE64" w14:textId="77777777" w:rsidR="005B32CF" w:rsidRPr="00920BE5" w:rsidRDefault="00614C3C" w:rsidP="002F681C">
      <w:pPr>
        <w:spacing w:after="0" w:line="240" w:lineRule="auto"/>
        <w:ind w:right="-90"/>
        <w:jc w:val="both"/>
        <w:rPr>
          <w:rFonts w:eastAsia="Times New Roman" w:cs="Times New Roman"/>
          <w:b/>
          <w:bCs/>
          <w:sz w:val="20"/>
          <w:szCs w:val="20"/>
          <w:lang w:val="sr-Cyrl-RS"/>
        </w:rPr>
      </w:pPr>
      <w:r w:rsidRPr="00920BE5">
        <w:rPr>
          <w:rFonts w:eastAsia="Times New Roman" w:cs="Times New Roman"/>
          <w:b/>
          <w:bCs/>
          <w:sz w:val="20"/>
          <w:szCs w:val="20"/>
          <w:lang w:val="sr-Cyrl-RS"/>
        </w:rPr>
        <w:t>Понуђач је дужан да јасно назначи који део понуде мења односно ко</w:t>
      </w:r>
      <w:r w:rsidR="005B32CF" w:rsidRPr="00920BE5">
        <w:rPr>
          <w:rFonts w:eastAsia="Times New Roman" w:cs="Times New Roman"/>
          <w:b/>
          <w:bCs/>
          <w:sz w:val="20"/>
          <w:szCs w:val="20"/>
          <w:lang w:val="sr-Cyrl-RS"/>
        </w:rPr>
        <w:t>ја документа накнадно доставља.</w:t>
      </w:r>
    </w:p>
    <w:p w14:paraId="738D7BAB" w14:textId="77777777" w:rsidR="005B32CF" w:rsidRPr="00920BE5" w:rsidRDefault="005B32CF" w:rsidP="005B32CF">
      <w:pPr>
        <w:spacing w:after="0" w:line="240" w:lineRule="auto"/>
        <w:ind w:left="-180" w:right="-90"/>
        <w:jc w:val="both"/>
        <w:rPr>
          <w:rFonts w:eastAsia="Times New Roman" w:cs="Times New Roman"/>
          <w:b/>
          <w:bCs/>
          <w:sz w:val="20"/>
          <w:szCs w:val="20"/>
          <w:lang w:val="sr-Cyrl-RS"/>
        </w:rPr>
      </w:pPr>
    </w:p>
    <w:p w14:paraId="32DA9313" w14:textId="22860019" w:rsidR="005B32CF" w:rsidRPr="00920BE5" w:rsidRDefault="00614C3C" w:rsidP="002F681C">
      <w:pPr>
        <w:spacing w:after="0" w:line="240" w:lineRule="auto"/>
        <w:ind w:right="-90"/>
        <w:jc w:val="both"/>
        <w:rPr>
          <w:rFonts w:eastAsia="Times New Roman" w:cs="Times New Roman"/>
          <w:b/>
          <w:bCs/>
          <w:sz w:val="20"/>
          <w:szCs w:val="20"/>
          <w:lang w:val="sr-Cyrl-RS"/>
        </w:rPr>
      </w:pPr>
      <w:r w:rsidRPr="00920BE5">
        <w:rPr>
          <w:rFonts w:eastAsia="Times New Roman" w:cs="Times New Roman"/>
          <w:b/>
          <w:bCs/>
          <w:sz w:val="20"/>
          <w:szCs w:val="20"/>
          <w:lang w:val="sr-Cyrl-RS"/>
        </w:rPr>
        <w:t xml:space="preserve">Измену, допуну или опозив понуде треба доставити на адесу </w:t>
      </w:r>
      <w:r w:rsidR="005B32CF" w:rsidRPr="00920BE5">
        <w:rPr>
          <w:rFonts w:eastAsia="Times New Roman" w:cs="Times New Roman"/>
          <w:b/>
          <w:bCs/>
          <w:sz w:val="20"/>
          <w:szCs w:val="20"/>
          <w:lang w:val="en-US"/>
        </w:rPr>
        <w:t>:</w:t>
      </w:r>
      <w:r w:rsidR="005B32CF" w:rsidRPr="00920BE5">
        <w:rPr>
          <w:rFonts w:eastAsia="Times New Roman" w:cs="Times New Roman"/>
          <w:sz w:val="20"/>
          <w:szCs w:val="20"/>
          <w:lang w:val="ru-RU"/>
        </w:rPr>
        <w:t xml:space="preserve"> Покрајински секретаријат за урбанизам и заштиту животне средина</w:t>
      </w:r>
      <w:r w:rsidR="00F353BB">
        <w:rPr>
          <w:rFonts w:eastAsia="Times New Roman" w:cs="Times New Roman"/>
          <w:sz w:val="20"/>
          <w:szCs w:val="20"/>
          <w:lang w:val="ru-RU"/>
        </w:rPr>
        <w:t>, 21000 Нови С</w:t>
      </w:r>
      <w:r w:rsidR="005B32CF" w:rsidRPr="00920BE5">
        <w:rPr>
          <w:rFonts w:eastAsia="Times New Roman" w:cs="Times New Roman"/>
          <w:sz w:val="20"/>
          <w:szCs w:val="20"/>
          <w:lang w:val="ru-RU"/>
        </w:rPr>
        <w:t>ад Булевар Михајла Пупина 16., путем поште или непосредно преко писарнице, са обавезном назнаком:</w:t>
      </w:r>
    </w:p>
    <w:p w14:paraId="06490BCF" w14:textId="77777777" w:rsidR="005B32CF" w:rsidRPr="00AB3DF9" w:rsidRDefault="005B32CF" w:rsidP="005B32CF">
      <w:pPr>
        <w:spacing w:after="0" w:line="240" w:lineRule="auto"/>
        <w:ind w:firstLine="720"/>
        <w:jc w:val="center"/>
        <w:rPr>
          <w:rFonts w:eastAsia="Times New Roman" w:cs="Times New Roman"/>
          <w:b/>
          <w:sz w:val="20"/>
          <w:szCs w:val="20"/>
          <w:lang w:val="ru-RU"/>
        </w:rPr>
      </w:pPr>
    </w:p>
    <w:p w14:paraId="3B56B7C0" w14:textId="6C25AF36" w:rsidR="005B32CF" w:rsidRPr="00085873" w:rsidRDefault="005B32CF" w:rsidP="001C64F8">
      <w:pPr>
        <w:spacing w:after="0" w:line="240" w:lineRule="auto"/>
        <w:jc w:val="both"/>
        <w:rPr>
          <w:rFonts w:eastAsia="PMingLiU" w:cs="Times New Roman"/>
          <w:b/>
          <w:color w:val="000000" w:themeColor="text1"/>
          <w:sz w:val="20"/>
          <w:szCs w:val="20"/>
          <w:lang w:val="sr-Cyrl-RS"/>
        </w:rPr>
      </w:pPr>
      <w:r>
        <w:rPr>
          <w:rFonts w:eastAsia="Times New Roman" w:cs="Times New Roman"/>
          <w:b/>
          <w:sz w:val="20"/>
          <w:szCs w:val="20"/>
          <w:lang w:val="ru-RU"/>
        </w:rPr>
        <w:t xml:space="preserve">«ИЗМЕНА </w:t>
      </w:r>
      <w:r w:rsidR="006023A3">
        <w:rPr>
          <w:rFonts w:eastAsia="Times New Roman" w:cs="Times New Roman"/>
          <w:b/>
          <w:sz w:val="20"/>
          <w:szCs w:val="20"/>
          <w:lang w:val="ru-RU"/>
        </w:rPr>
        <w:t>ПОНУДЕ за ЈН ОП 19</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002657C6">
        <w:rPr>
          <w:rFonts w:eastAsia="Times New Roman" w:cs="Times New Roman"/>
          <w:sz w:val="20"/>
          <w:szCs w:val="20"/>
          <w:lang w:val="ru-RU"/>
        </w:rPr>
        <w:t>–</w:t>
      </w:r>
      <w:r w:rsidRPr="005B32CF">
        <w:rPr>
          <w:rFonts w:eastAsia="Times New Roman" w:cs="Times New Roman"/>
          <w:b/>
          <w:sz w:val="20"/>
          <w:szCs w:val="20"/>
          <w:lang w:val="ru-RU"/>
        </w:rPr>
        <w:t xml:space="preserve"> </w:t>
      </w:r>
      <w:r>
        <w:rPr>
          <w:rFonts w:eastAsia="Times New Roman" w:cs="Times New Roman"/>
          <w:b/>
          <w:sz w:val="20"/>
          <w:szCs w:val="20"/>
          <w:lang w:val="ru-RU"/>
        </w:rPr>
        <w:t>Оспособљавање</w:t>
      </w:r>
      <w:r w:rsidR="002657C6">
        <w:rPr>
          <w:rFonts w:eastAsia="Times New Roman" w:cs="Times New Roman"/>
          <w:b/>
          <w:sz w:val="20"/>
          <w:szCs w:val="20"/>
          <w:lang w:val="en-US"/>
        </w:rPr>
        <w:t xml:space="preserve"> </w:t>
      </w:r>
      <w:r w:rsidR="002657C6">
        <w:rPr>
          <w:rFonts w:eastAsia="Times New Roman" w:cs="Times New Roman"/>
          <w:b/>
          <w:sz w:val="20"/>
          <w:szCs w:val="20"/>
          <w:lang w:val="sr-Cyrl-CS"/>
        </w:rPr>
        <w:t>и унапређивање</w:t>
      </w:r>
      <w:r>
        <w:rPr>
          <w:rFonts w:eastAsia="Times New Roman" w:cs="Times New Roman"/>
          <w:b/>
          <w:sz w:val="20"/>
          <w:szCs w:val="20"/>
          <w:lang w:val="ru-RU"/>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Pr>
          <w:rFonts w:eastAsia="Times New Roman" w:cs="Times New Roman"/>
          <w:sz w:val="20"/>
          <w:szCs w:val="20"/>
          <w:lang w:val="ru-RU"/>
        </w:rPr>
        <w:t xml:space="preserve"> </w:t>
      </w:r>
      <w:r w:rsidRPr="00AB3DF9">
        <w:rPr>
          <w:rFonts w:eastAsia="Times New Roman" w:cs="Times New Roman"/>
          <w:sz w:val="20"/>
          <w:szCs w:val="20"/>
          <w:lang w:val="ru-RU"/>
        </w:rPr>
        <w:t xml:space="preserve">– </w:t>
      </w:r>
      <w:r>
        <w:rPr>
          <w:rFonts w:eastAsia="Times New Roman" w:cs="Times New Roman"/>
          <w:b/>
          <w:sz w:val="20"/>
          <w:szCs w:val="20"/>
          <w:lang w:val="ru-RU"/>
        </w:rPr>
        <w:t xml:space="preserve">НЕ </w:t>
      </w:r>
      <w:r w:rsidRPr="00AB3DF9">
        <w:rPr>
          <w:rFonts w:eastAsia="Times New Roman" w:cs="Times New Roman"/>
          <w:b/>
          <w:sz w:val="20"/>
          <w:szCs w:val="20"/>
          <w:lang w:val="ru-RU"/>
        </w:rPr>
        <w:t>ОТВАРАТИ»,</w:t>
      </w:r>
    </w:p>
    <w:p w14:paraId="08D41965" w14:textId="77777777" w:rsidR="005B32CF" w:rsidRPr="00AB3DF9" w:rsidRDefault="005B32CF" w:rsidP="001C64F8">
      <w:pPr>
        <w:spacing w:after="0" w:line="240" w:lineRule="auto"/>
        <w:ind w:right="-180" w:firstLine="720"/>
        <w:jc w:val="both"/>
        <w:rPr>
          <w:rFonts w:eastAsia="Times New Roman" w:cs="Times New Roman"/>
          <w:sz w:val="20"/>
          <w:szCs w:val="20"/>
          <w:lang w:val="ru-RU"/>
        </w:rPr>
      </w:pPr>
      <w:r w:rsidRPr="00AB3DF9">
        <w:rPr>
          <w:rFonts w:eastAsia="Times New Roman" w:cs="Times New Roman"/>
          <w:sz w:val="20"/>
          <w:szCs w:val="20"/>
          <w:lang w:val="ru-RU"/>
        </w:rPr>
        <w:t>или</w:t>
      </w:r>
    </w:p>
    <w:p w14:paraId="4BDEE699" w14:textId="29540291" w:rsidR="005B32CF" w:rsidRPr="00AB3DF9" w:rsidRDefault="005B32CF" w:rsidP="001C64F8">
      <w:pPr>
        <w:spacing w:after="0" w:line="240" w:lineRule="auto"/>
        <w:jc w:val="both"/>
        <w:rPr>
          <w:rFonts w:eastAsia="Times New Roman" w:cs="Times New Roman"/>
          <w:sz w:val="20"/>
          <w:szCs w:val="20"/>
          <w:lang w:val="ru-RU"/>
        </w:rPr>
      </w:pPr>
      <w:r w:rsidRPr="00AB3DF9">
        <w:rPr>
          <w:rFonts w:eastAsia="Times New Roman" w:cs="Times New Roman"/>
          <w:b/>
          <w:sz w:val="20"/>
          <w:szCs w:val="20"/>
          <w:lang w:val="ru-RU"/>
        </w:rPr>
        <w:t xml:space="preserve">«ДОПУНЕ ПОНУДЕ </w:t>
      </w:r>
      <w:r w:rsidR="006023A3">
        <w:rPr>
          <w:rFonts w:eastAsia="Times New Roman" w:cs="Times New Roman"/>
          <w:b/>
          <w:sz w:val="20"/>
          <w:szCs w:val="20"/>
          <w:lang w:val="ru-RU"/>
        </w:rPr>
        <w:t>за ЈН ОП 19</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Pr>
          <w:rFonts w:eastAsia="PMingLiU" w:cs="Times New Roman"/>
          <w:b/>
          <w:color w:val="000000" w:themeColor="text1"/>
          <w:sz w:val="20"/>
          <w:szCs w:val="20"/>
          <w:lang w:val="en-US"/>
        </w:rPr>
        <w:t>-</w:t>
      </w:r>
      <w:r w:rsidRPr="005B32CF">
        <w:rPr>
          <w:rFonts w:eastAsia="Times New Roman" w:cs="Times New Roman"/>
          <w:b/>
          <w:sz w:val="20"/>
          <w:szCs w:val="20"/>
          <w:lang w:val="ru-RU"/>
        </w:rPr>
        <w:t xml:space="preserve"> </w:t>
      </w:r>
      <w:r>
        <w:rPr>
          <w:rFonts w:eastAsia="Times New Roman" w:cs="Times New Roman"/>
          <w:b/>
          <w:sz w:val="20"/>
          <w:szCs w:val="20"/>
          <w:lang w:val="ru-RU"/>
        </w:rPr>
        <w:t>Оспособљавање</w:t>
      </w:r>
      <w:r w:rsidR="002657C6" w:rsidRPr="002657C6">
        <w:rPr>
          <w:rFonts w:eastAsia="Times New Roman" w:cs="Times New Roman"/>
          <w:b/>
          <w:sz w:val="20"/>
          <w:szCs w:val="20"/>
          <w:lang w:val="sr-Cyrl-CS"/>
        </w:rPr>
        <w:t xml:space="preserve"> </w:t>
      </w:r>
      <w:r w:rsidR="002657C6">
        <w:rPr>
          <w:rFonts w:eastAsia="Times New Roman" w:cs="Times New Roman"/>
          <w:b/>
          <w:sz w:val="20"/>
          <w:szCs w:val="20"/>
          <w:lang w:val="sr-Cyrl-CS"/>
        </w:rPr>
        <w:t>и унапређивање</w:t>
      </w:r>
      <w:r>
        <w:rPr>
          <w:rFonts w:eastAsia="Times New Roman" w:cs="Times New Roman"/>
          <w:b/>
          <w:sz w:val="20"/>
          <w:szCs w:val="20"/>
          <w:lang w:val="ru-RU"/>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AB3DF9">
        <w:rPr>
          <w:rFonts w:eastAsia="Times New Roman" w:cs="Times New Roman"/>
          <w:sz w:val="20"/>
          <w:szCs w:val="20"/>
          <w:lang w:val="ru-RU"/>
        </w:rPr>
        <w:t xml:space="preserve"> – </w:t>
      </w:r>
      <w:r>
        <w:rPr>
          <w:rFonts w:eastAsia="Times New Roman" w:cs="Times New Roman"/>
          <w:b/>
          <w:sz w:val="20"/>
          <w:szCs w:val="20"/>
          <w:lang w:val="ru-RU"/>
        </w:rPr>
        <w:t xml:space="preserve">НЕ </w:t>
      </w:r>
      <w:r w:rsidRPr="00AB3DF9">
        <w:rPr>
          <w:rFonts w:eastAsia="Times New Roman" w:cs="Times New Roman"/>
          <w:b/>
          <w:sz w:val="20"/>
          <w:szCs w:val="20"/>
          <w:lang w:val="ru-RU"/>
        </w:rPr>
        <w:t>ОТВАРАТИ»,</w:t>
      </w:r>
    </w:p>
    <w:p w14:paraId="41414A2F" w14:textId="77777777" w:rsidR="005B32CF" w:rsidRPr="00AB3DF9" w:rsidRDefault="005B32CF" w:rsidP="001C64F8">
      <w:pPr>
        <w:spacing w:after="0" w:line="240" w:lineRule="auto"/>
        <w:ind w:firstLine="720"/>
        <w:jc w:val="both"/>
        <w:rPr>
          <w:rFonts w:eastAsia="Times New Roman" w:cs="Times New Roman"/>
          <w:sz w:val="20"/>
          <w:szCs w:val="20"/>
          <w:lang w:val="ru-RU"/>
        </w:rPr>
      </w:pPr>
      <w:r w:rsidRPr="00AB3DF9">
        <w:rPr>
          <w:rFonts w:eastAsia="Times New Roman" w:cs="Times New Roman"/>
          <w:sz w:val="20"/>
          <w:szCs w:val="20"/>
          <w:lang w:val="ru-RU"/>
        </w:rPr>
        <w:t>или</w:t>
      </w:r>
    </w:p>
    <w:p w14:paraId="00C7B54F" w14:textId="48BCD1B4" w:rsidR="005B32CF" w:rsidRPr="00AB3DF9" w:rsidRDefault="005B32CF" w:rsidP="001C64F8">
      <w:pPr>
        <w:spacing w:after="0" w:line="240" w:lineRule="auto"/>
        <w:jc w:val="both"/>
        <w:rPr>
          <w:rFonts w:eastAsia="Times New Roman" w:cs="Times New Roman"/>
          <w:sz w:val="20"/>
          <w:szCs w:val="20"/>
          <w:lang w:val="ru-RU"/>
        </w:rPr>
      </w:pPr>
      <w:r w:rsidRPr="00AB3DF9">
        <w:rPr>
          <w:rFonts w:eastAsia="Times New Roman" w:cs="Times New Roman"/>
          <w:b/>
          <w:sz w:val="20"/>
          <w:szCs w:val="20"/>
          <w:lang w:val="ru-RU"/>
        </w:rPr>
        <w:t xml:space="preserve">«ОПОЗИВ ПОНУДЕ </w:t>
      </w:r>
      <w:r w:rsidR="006023A3">
        <w:rPr>
          <w:rFonts w:eastAsia="Times New Roman" w:cs="Times New Roman"/>
          <w:b/>
          <w:sz w:val="20"/>
          <w:szCs w:val="20"/>
          <w:lang w:val="ru-RU"/>
        </w:rPr>
        <w:t>за ЈН ОП 19</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Pr>
          <w:rFonts w:eastAsia="PMingLiU" w:cs="Times New Roman"/>
          <w:b/>
          <w:color w:val="000000" w:themeColor="text1"/>
          <w:sz w:val="20"/>
          <w:szCs w:val="20"/>
          <w:lang w:val="sr-Cyrl-RS"/>
        </w:rPr>
        <w:t>-</w:t>
      </w:r>
      <w:r w:rsidRPr="005B32CF">
        <w:rPr>
          <w:rFonts w:eastAsia="Times New Roman" w:cs="Times New Roman"/>
          <w:b/>
          <w:sz w:val="20"/>
          <w:szCs w:val="20"/>
          <w:lang w:val="ru-RU"/>
        </w:rPr>
        <w:t xml:space="preserve"> </w:t>
      </w:r>
      <w:r>
        <w:rPr>
          <w:rFonts w:eastAsia="Times New Roman" w:cs="Times New Roman"/>
          <w:b/>
          <w:sz w:val="20"/>
          <w:szCs w:val="20"/>
          <w:lang w:val="ru-RU"/>
        </w:rPr>
        <w:t xml:space="preserve">Оспособљавање </w:t>
      </w:r>
      <w:r w:rsidR="002657C6">
        <w:rPr>
          <w:rFonts w:eastAsia="Times New Roman" w:cs="Times New Roman"/>
          <w:b/>
          <w:sz w:val="20"/>
          <w:szCs w:val="20"/>
          <w:lang w:val="sr-Cyrl-CS"/>
        </w:rPr>
        <w:t>и унапређивање</w:t>
      </w:r>
      <w:r w:rsidR="002657C6">
        <w:rPr>
          <w:rFonts w:eastAsia="Times New Roman" w:cs="Times New Roman"/>
          <w:b/>
          <w:sz w:val="20"/>
          <w:szCs w:val="20"/>
          <w:lang w:val="ru-RU"/>
        </w:rPr>
        <w:t xml:space="preserve"> </w:t>
      </w:r>
      <w:r>
        <w:rPr>
          <w:rFonts w:eastAsia="Times New Roman" w:cs="Times New Roman"/>
          <w:b/>
          <w:sz w:val="20"/>
          <w:szCs w:val="20"/>
          <w:lang w:val="ru-RU"/>
        </w:rPr>
        <w:t>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AB3DF9">
        <w:rPr>
          <w:rFonts w:eastAsia="Times New Roman" w:cs="Times New Roman"/>
          <w:sz w:val="20"/>
          <w:szCs w:val="20"/>
          <w:lang w:val="ru-RU"/>
        </w:rPr>
        <w:t xml:space="preserve"> – </w:t>
      </w:r>
      <w:r>
        <w:rPr>
          <w:rFonts w:eastAsia="Times New Roman" w:cs="Times New Roman"/>
          <w:b/>
          <w:sz w:val="20"/>
          <w:szCs w:val="20"/>
          <w:lang w:val="ru-RU"/>
        </w:rPr>
        <w:t xml:space="preserve">НЕ </w:t>
      </w:r>
      <w:r w:rsidRPr="00AB3DF9">
        <w:rPr>
          <w:rFonts w:eastAsia="Times New Roman" w:cs="Times New Roman"/>
          <w:b/>
          <w:sz w:val="20"/>
          <w:szCs w:val="20"/>
          <w:lang w:val="ru-RU"/>
        </w:rPr>
        <w:t>ОТВАРАТИ»</w:t>
      </w:r>
      <w:r>
        <w:rPr>
          <w:rFonts w:eastAsia="Times New Roman" w:cs="Times New Roman"/>
          <w:b/>
          <w:sz w:val="20"/>
          <w:szCs w:val="20"/>
          <w:lang w:val="ru-RU"/>
        </w:rPr>
        <w:t>,</w:t>
      </w:r>
    </w:p>
    <w:p w14:paraId="08834F13" w14:textId="77777777" w:rsidR="005B32CF" w:rsidRPr="00AB3DF9" w:rsidRDefault="005B32CF" w:rsidP="001C64F8">
      <w:pPr>
        <w:spacing w:after="0" w:line="240" w:lineRule="auto"/>
        <w:ind w:firstLine="720"/>
        <w:jc w:val="both"/>
        <w:rPr>
          <w:rFonts w:eastAsia="Times New Roman" w:cs="Times New Roman"/>
          <w:sz w:val="20"/>
          <w:szCs w:val="20"/>
          <w:lang w:val="ru-RU"/>
        </w:rPr>
      </w:pPr>
      <w:r w:rsidRPr="00AB3DF9">
        <w:rPr>
          <w:rFonts w:eastAsia="Times New Roman" w:cs="Times New Roman"/>
          <w:sz w:val="20"/>
          <w:szCs w:val="20"/>
          <w:lang w:val="ru-RU"/>
        </w:rPr>
        <w:t>или</w:t>
      </w:r>
    </w:p>
    <w:p w14:paraId="307D484C" w14:textId="08FE8F79" w:rsidR="005B32CF" w:rsidRPr="00AB3DF9" w:rsidRDefault="005B32CF" w:rsidP="001C64F8">
      <w:pPr>
        <w:spacing w:after="0" w:line="240" w:lineRule="auto"/>
        <w:jc w:val="both"/>
        <w:rPr>
          <w:rFonts w:eastAsia="Times New Roman" w:cs="Verdana-Bold"/>
          <w:b/>
          <w:bCs/>
          <w:sz w:val="20"/>
          <w:szCs w:val="20"/>
          <w:lang w:val="ru-RU"/>
        </w:rPr>
      </w:pPr>
      <w:r w:rsidRPr="00AB3DF9">
        <w:rPr>
          <w:rFonts w:eastAsia="Times New Roman" w:cs="Times New Roman"/>
          <w:b/>
          <w:sz w:val="20"/>
          <w:szCs w:val="20"/>
          <w:lang w:val="ru-RU"/>
        </w:rPr>
        <w:t xml:space="preserve">«ИЗМЕНА И ДОПУНА ПОНУДЕ </w:t>
      </w:r>
      <w:r w:rsidR="006023A3">
        <w:rPr>
          <w:rFonts w:eastAsia="Times New Roman" w:cs="Times New Roman"/>
          <w:b/>
          <w:sz w:val="20"/>
          <w:szCs w:val="20"/>
          <w:lang w:val="ru-RU"/>
        </w:rPr>
        <w:t>за ЈН ОП 19</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ЗА ЈАВНУ НАБАВКУ</w:t>
      </w:r>
      <w:r>
        <w:rPr>
          <w:b/>
          <w:sz w:val="20"/>
          <w:szCs w:val="20"/>
          <w:lang w:val="sr-Cyrl-CS"/>
        </w:rPr>
        <w:t>-</w:t>
      </w:r>
      <w:r w:rsidRPr="005B32CF">
        <w:rPr>
          <w:rFonts w:eastAsia="Times New Roman" w:cs="Times New Roman"/>
          <w:b/>
          <w:sz w:val="20"/>
          <w:szCs w:val="20"/>
          <w:lang w:val="ru-RU"/>
        </w:rPr>
        <w:t xml:space="preserve"> </w:t>
      </w:r>
      <w:r>
        <w:rPr>
          <w:rFonts w:eastAsia="Times New Roman" w:cs="Times New Roman"/>
          <w:b/>
          <w:sz w:val="20"/>
          <w:szCs w:val="20"/>
          <w:lang w:val="ru-RU"/>
        </w:rPr>
        <w:t>Оспособљавање</w:t>
      </w:r>
      <w:r w:rsidR="002657C6" w:rsidRPr="002657C6">
        <w:rPr>
          <w:rFonts w:eastAsia="Times New Roman" w:cs="Times New Roman"/>
          <w:b/>
          <w:sz w:val="20"/>
          <w:szCs w:val="20"/>
          <w:lang w:val="sr-Cyrl-CS"/>
        </w:rPr>
        <w:t xml:space="preserve"> </w:t>
      </w:r>
      <w:r w:rsidR="002657C6">
        <w:rPr>
          <w:rFonts w:eastAsia="Times New Roman" w:cs="Times New Roman"/>
          <w:b/>
          <w:sz w:val="20"/>
          <w:szCs w:val="20"/>
          <w:lang w:val="sr-Cyrl-CS"/>
        </w:rPr>
        <w:t>и унапређивање</w:t>
      </w:r>
      <w:r>
        <w:rPr>
          <w:rFonts w:eastAsia="Times New Roman" w:cs="Times New Roman"/>
          <w:b/>
          <w:sz w:val="20"/>
          <w:szCs w:val="20"/>
          <w:lang w:val="ru-RU"/>
        </w:rPr>
        <w:t xml:space="preserve">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w:t>
      </w:r>
      <w:r w:rsidRPr="00AB3DF9">
        <w:rPr>
          <w:rFonts w:eastAsia="Times New Roman" w:cs="Times New Roman"/>
          <w:sz w:val="20"/>
          <w:szCs w:val="20"/>
          <w:lang w:val="ru-RU"/>
        </w:rPr>
        <w:t xml:space="preserve"> – </w:t>
      </w:r>
      <w:r>
        <w:rPr>
          <w:rFonts w:eastAsia="Times New Roman" w:cs="Times New Roman"/>
          <w:b/>
          <w:sz w:val="20"/>
          <w:szCs w:val="20"/>
          <w:lang w:val="ru-RU"/>
        </w:rPr>
        <w:t xml:space="preserve">НЕ </w:t>
      </w:r>
      <w:r w:rsidRPr="00AB3DF9">
        <w:rPr>
          <w:rFonts w:eastAsia="Times New Roman" w:cs="Times New Roman"/>
          <w:b/>
          <w:sz w:val="20"/>
          <w:szCs w:val="20"/>
          <w:lang w:val="ru-RU"/>
        </w:rPr>
        <w:t>ОТВАРАТИ»,</w:t>
      </w:r>
    </w:p>
    <w:p w14:paraId="178BA2AC" w14:textId="16AE891F" w:rsidR="00347D4A" w:rsidRPr="00AB3DF9" w:rsidRDefault="00347D4A" w:rsidP="001C64F8">
      <w:pPr>
        <w:spacing w:after="0" w:line="240" w:lineRule="auto"/>
        <w:jc w:val="both"/>
        <w:rPr>
          <w:rFonts w:eastAsia="Times New Roman" w:cs="Times New Roman"/>
          <w:b/>
          <w:sz w:val="20"/>
          <w:szCs w:val="20"/>
          <w:lang w:val="ru-RU"/>
        </w:rPr>
      </w:pPr>
    </w:p>
    <w:p w14:paraId="62EC6DBC" w14:textId="77777777" w:rsidR="00347D4A" w:rsidRPr="00D6044D" w:rsidRDefault="00347D4A" w:rsidP="001C64F8">
      <w:pPr>
        <w:spacing w:after="120" w:line="240" w:lineRule="auto"/>
        <w:ind w:right="-181"/>
        <w:jc w:val="both"/>
        <w:rPr>
          <w:rFonts w:eastAsia="Times New Roman" w:cs="Times New Roman"/>
          <w:sz w:val="20"/>
          <w:szCs w:val="20"/>
          <w:lang w:val="ru-RU"/>
        </w:rPr>
      </w:pPr>
      <w:r w:rsidRPr="00D6044D">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14:paraId="233AA98E" w14:textId="77777777" w:rsidR="00347D4A" w:rsidRPr="00D6044D" w:rsidRDefault="00347D4A" w:rsidP="00BD1938">
      <w:pPr>
        <w:spacing w:after="0" w:line="240" w:lineRule="auto"/>
        <w:ind w:right="-180"/>
        <w:jc w:val="both"/>
        <w:rPr>
          <w:rFonts w:eastAsia="Times New Roman" w:cs="Times New Roman"/>
          <w:sz w:val="20"/>
          <w:szCs w:val="20"/>
          <w:lang w:val="ru-RU"/>
        </w:rPr>
      </w:pPr>
      <w:r w:rsidRPr="00D6044D">
        <w:rPr>
          <w:rFonts w:eastAsia="Times New Roman" w:cs="Times New Roman"/>
          <w:sz w:val="20"/>
          <w:szCs w:val="20"/>
          <w:lang w:val="ru-RU"/>
        </w:rPr>
        <w:t>По истеку рока за подношење понуда понуђач не може да повуче нити мења своју понуду.</w:t>
      </w:r>
    </w:p>
    <w:p w14:paraId="1C87616A"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p>
    <w:p w14:paraId="4EFA5C5E" w14:textId="646E16F1" w:rsidR="00691766" w:rsidRPr="004677B3" w:rsidRDefault="00795104" w:rsidP="00691766">
      <w:pPr>
        <w:spacing w:after="0" w:line="240" w:lineRule="auto"/>
        <w:jc w:val="both"/>
        <w:rPr>
          <w:rFonts w:eastAsia="Times New Roman" w:cs="Times New Roman"/>
          <w:b/>
          <w:sz w:val="20"/>
          <w:szCs w:val="20"/>
          <w:lang w:val="sr-Cyrl-RS" w:eastAsia="sr-Latn-RS"/>
        </w:rPr>
      </w:pPr>
      <w:r w:rsidRPr="004677B3">
        <w:rPr>
          <w:rFonts w:eastAsia="Times New Roman" w:cs="Times New Roman"/>
          <w:b/>
          <w:sz w:val="20"/>
          <w:szCs w:val="20"/>
          <w:lang w:val="sr-Cyrl-RS" w:eastAsia="sr-Latn-RS"/>
        </w:rPr>
        <w:t>8. ОБАВЕШТЕЊЕ ДА ПОНУЂАЧ КОЈИ ЈЕ САМОСТАЛНО ПОДНЕО ПОНУДУ НЕ МОЖЕ ИСТОВРЕМЕНО ДА УЧЕСТВУЈЕ У ЗАЈ</w:t>
      </w:r>
      <w:r w:rsidR="00691766" w:rsidRPr="004677B3">
        <w:rPr>
          <w:rFonts w:eastAsia="Times New Roman" w:cs="Times New Roman"/>
          <w:b/>
          <w:sz w:val="20"/>
          <w:szCs w:val="20"/>
          <w:lang w:val="sr-Cyrl-RS" w:eastAsia="sr-Latn-RS"/>
        </w:rPr>
        <w:t>ЕДНИЧКОЈ ПОНУДИ ИЛИ КАО ПОДИЗВОЂ</w:t>
      </w:r>
      <w:r w:rsidRPr="004677B3">
        <w:rPr>
          <w:rFonts w:eastAsia="Times New Roman" w:cs="Times New Roman"/>
          <w:b/>
          <w:sz w:val="20"/>
          <w:szCs w:val="20"/>
          <w:lang w:val="sr-Cyrl-RS" w:eastAsia="sr-Latn-RS"/>
        </w:rPr>
        <w:t>АЧ,</w:t>
      </w:r>
      <w:r w:rsidR="001C64F8">
        <w:rPr>
          <w:rFonts w:eastAsia="Times New Roman" w:cs="Times New Roman"/>
          <w:b/>
          <w:sz w:val="20"/>
          <w:szCs w:val="20"/>
          <w:lang w:val="sr-Cyrl-RS" w:eastAsia="sr-Latn-RS"/>
        </w:rPr>
        <w:t xml:space="preserve"> </w:t>
      </w:r>
      <w:r w:rsidRPr="004677B3">
        <w:rPr>
          <w:rFonts w:eastAsia="Times New Roman" w:cs="Times New Roman"/>
          <w:b/>
          <w:sz w:val="20"/>
          <w:szCs w:val="20"/>
          <w:lang w:val="sr-Cyrl-RS" w:eastAsia="sr-Latn-RS"/>
        </w:rPr>
        <w:t>НИТИ ДА УЧЕСТВУЈЕ У ВИШЕ ЗАЈЕДНИЧКИХ ПОНУДА</w:t>
      </w:r>
    </w:p>
    <w:p w14:paraId="2DC6E2D5" w14:textId="77777777" w:rsidR="00691766" w:rsidRDefault="00691766" w:rsidP="00691766">
      <w:pPr>
        <w:spacing w:after="0" w:line="240" w:lineRule="auto"/>
        <w:jc w:val="both"/>
        <w:rPr>
          <w:rFonts w:eastAsia="Times New Roman" w:cs="Times New Roman"/>
          <w:sz w:val="20"/>
          <w:szCs w:val="20"/>
          <w:lang w:val="ru-RU"/>
        </w:rPr>
      </w:pPr>
    </w:p>
    <w:p w14:paraId="6AEE3B77" w14:textId="605B688D" w:rsidR="00347D4A" w:rsidRPr="00D6044D" w:rsidRDefault="00347D4A" w:rsidP="00691766">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Понуђач може да поднесе само једну понуду.</w:t>
      </w:r>
    </w:p>
    <w:p w14:paraId="506C3F90" w14:textId="77777777" w:rsidR="00347D4A" w:rsidRPr="00D6044D" w:rsidRDefault="00347D4A" w:rsidP="00691766">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D6044D">
        <w:rPr>
          <w:rFonts w:eastAsia="Times New Roman" w:cs="Times New Roman"/>
          <w:sz w:val="20"/>
          <w:szCs w:val="20"/>
          <w:lang w:val="sr-Latn-RS"/>
        </w:rPr>
        <w:t xml:space="preserve"> </w:t>
      </w:r>
      <w:r w:rsidRPr="00D6044D">
        <w:rPr>
          <w:rFonts w:eastAsia="Times New Roman" w:cs="Times New Roman"/>
          <w:sz w:val="20"/>
          <w:szCs w:val="20"/>
          <w:lang w:val="sr-Cyrl-RS"/>
        </w:rPr>
        <w:t>нити исто лице може учествовати у више заједничких понуда</w:t>
      </w:r>
      <w:r w:rsidRPr="00D6044D">
        <w:rPr>
          <w:rFonts w:eastAsia="Times New Roman" w:cs="Times New Roman"/>
          <w:sz w:val="20"/>
          <w:szCs w:val="20"/>
          <w:lang w:val="ru-RU"/>
        </w:rPr>
        <w:t>.</w:t>
      </w:r>
    </w:p>
    <w:p w14:paraId="791387C8" w14:textId="77777777" w:rsidR="00691766" w:rsidRDefault="00691766" w:rsidP="00691766">
      <w:pPr>
        <w:spacing w:after="0" w:line="240" w:lineRule="auto"/>
        <w:jc w:val="both"/>
        <w:rPr>
          <w:rFonts w:eastAsia="Times New Roman" w:cs="Times New Roman"/>
          <w:sz w:val="20"/>
          <w:szCs w:val="20"/>
          <w:lang w:val="ru-RU"/>
        </w:rPr>
      </w:pPr>
    </w:p>
    <w:p w14:paraId="63CF508D" w14:textId="7203063F" w:rsidR="00347D4A" w:rsidRPr="00D6044D" w:rsidRDefault="00347D4A" w:rsidP="001C64F8">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ru-RU"/>
        </w:rPr>
        <w:t xml:space="preserve">У </w:t>
      </w:r>
      <w:r w:rsidRPr="00D6044D">
        <w:rPr>
          <w:rFonts w:eastAsia="Times New Roman" w:cs="Times New Roman"/>
          <w:b/>
          <w:sz w:val="20"/>
          <w:szCs w:val="20"/>
          <w:lang w:val="ru-RU"/>
        </w:rPr>
        <w:t>Обрасцу понуде</w:t>
      </w:r>
      <w:r w:rsidRPr="00D6044D">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14:paraId="1F6AC05F" w14:textId="4F16C2A4" w:rsidR="00347D4A" w:rsidRPr="00D6044D" w:rsidRDefault="00347D4A" w:rsidP="00B73795">
      <w:pPr>
        <w:spacing w:after="240" w:line="240" w:lineRule="auto"/>
        <w:jc w:val="both"/>
        <w:rPr>
          <w:rFonts w:eastAsia="Times New Roman" w:cs="Times New Roman"/>
          <w:sz w:val="20"/>
          <w:szCs w:val="20"/>
          <w:lang w:val="sr-Cyrl-CS"/>
        </w:rPr>
      </w:pPr>
      <w:r w:rsidRPr="00D6044D">
        <w:rPr>
          <w:rFonts w:eastAsia="Times New Roman" w:cs="Times New Roman"/>
          <w:sz w:val="20"/>
          <w:szCs w:val="20"/>
          <w:lang w:val="sr-Cyrl-RS"/>
        </w:rPr>
        <w:t xml:space="preserve">Наручилац </w:t>
      </w:r>
      <w:r w:rsidRPr="00D6044D">
        <w:rPr>
          <w:rFonts w:eastAsia="Times New Roman" w:cs="Times New Roman"/>
          <w:sz w:val="20"/>
          <w:szCs w:val="20"/>
          <w:lang w:val="sr-Cyrl-CS"/>
        </w:rPr>
        <w:t>ће</w:t>
      </w:r>
      <w:r w:rsidRPr="00D6044D">
        <w:rPr>
          <w:rFonts w:eastAsia="Times New Roman" w:cs="Times New Roman"/>
          <w:sz w:val="20"/>
          <w:szCs w:val="20"/>
          <w:lang w:val="sr-Cyrl-RS"/>
        </w:rPr>
        <w:t xml:space="preserve"> одби</w:t>
      </w:r>
      <w:r w:rsidRPr="00D6044D">
        <w:rPr>
          <w:rFonts w:eastAsia="Times New Roman" w:cs="Times New Roman"/>
          <w:sz w:val="20"/>
          <w:szCs w:val="20"/>
          <w:lang w:val="sr-Cyrl-CS"/>
        </w:rPr>
        <w:t>ти</w:t>
      </w:r>
      <w:r w:rsidRPr="00D6044D">
        <w:rPr>
          <w:rFonts w:eastAsia="Times New Roman" w:cs="Times New Roman"/>
          <w:sz w:val="20"/>
          <w:szCs w:val="20"/>
          <w:lang w:val="sr-Cyrl-RS"/>
        </w:rPr>
        <w:t xml:space="preserve"> све понуде које су поднете супротно забрани из </w:t>
      </w:r>
      <w:r w:rsidRPr="00D6044D">
        <w:rPr>
          <w:rFonts w:eastAsia="Times New Roman" w:cs="Times New Roman"/>
          <w:sz w:val="20"/>
          <w:szCs w:val="20"/>
          <w:lang w:val="sr-Cyrl-CS"/>
        </w:rPr>
        <w:t>претходног става ове подтачке</w:t>
      </w:r>
      <w:r w:rsidR="001C64F8">
        <w:rPr>
          <w:rFonts w:eastAsia="Times New Roman" w:cs="Times New Roman"/>
          <w:sz w:val="20"/>
          <w:szCs w:val="20"/>
          <w:lang w:val="sr-Cyrl-CS"/>
        </w:rPr>
        <w:t xml:space="preserve"> </w:t>
      </w:r>
      <w:r w:rsidRPr="00D6044D">
        <w:rPr>
          <w:rFonts w:eastAsia="Times New Roman" w:cs="Times New Roman"/>
          <w:sz w:val="20"/>
          <w:szCs w:val="20"/>
          <w:lang w:val="sr-Cyrl-CS"/>
        </w:rPr>
        <w:t xml:space="preserve">(став </w:t>
      </w:r>
      <w:r w:rsidRPr="00D6044D">
        <w:rPr>
          <w:rFonts w:eastAsia="Times New Roman" w:cs="Times New Roman"/>
          <w:sz w:val="20"/>
          <w:szCs w:val="20"/>
          <w:lang w:val="sr-Cyrl-RS"/>
        </w:rPr>
        <w:t>5</w:t>
      </w:r>
      <w:r w:rsidRPr="00D6044D">
        <w:rPr>
          <w:rFonts w:eastAsia="Times New Roman" w:cs="Times New Roman"/>
          <w:sz w:val="20"/>
          <w:szCs w:val="20"/>
          <w:lang w:val="sr-Cyrl-CS"/>
        </w:rPr>
        <w:t>. члана 87. ЗЈН).</w:t>
      </w:r>
    </w:p>
    <w:p w14:paraId="3FC569F1" w14:textId="7D461AFE" w:rsidR="00691766" w:rsidRPr="004677B3" w:rsidRDefault="00B73795" w:rsidP="00B73795">
      <w:pPr>
        <w:spacing w:after="240" w:line="210" w:lineRule="atLeast"/>
        <w:jc w:val="both"/>
        <w:rPr>
          <w:rFonts w:eastAsia="Times New Roman" w:cs="Times New Roman"/>
          <w:b/>
          <w:sz w:val="20"/>
          <w:szCs w:val="20"/>
          <w:lang w:val="sr-Cyrl-RS" w:eastAsia="sr-Latn-RS"/>
        </w:rPr>
      </w:pPr>
      <w:r>
        <w:rPr>
          <w:rFonts w:eastAsia="Times New Roman" w:cs="Times New Roman"/>
          <w:b/>
          <w:sz w:val="20"/>
          <w:szCs w:val="20"/>
          <w:lang w:val="sr-Cyrl-RS" w:eastAsia="sr-Latn-RS"/>
        </w:rPr>
        <w:t>9. УСЛОВИ ЗА ПОДИЗВОЂАЧЕ</w:t>
      </w:r>
    </w:p>
    <w:p w14:paraId="5032A2DC" w14:textId="77777777" w:rsidR="00347D4A" w:rsidRPr="00D6044D" w:rsidRDefault="00347D4A" w:rsidP="00691766">
      <w:pPr>
        <w:spacing w:after="0" w:line="240" w:lineRule="auto"/>
        <w:jc w:val="both"/>
        <w:rPr>
          <w:rFonts w:eastAsia="Times New Roman" w:cs="Times New Roman"/>
          <w:sz w:val="20"/>
          <w:szCs w:val="20"/>
          <w:lang w:val="ru-RU"/>
        </w:rPr>
      </w:pPr>
      <w:r w:rsidRPr="004677B3">
        <w:rPr>
          <w:rFonts w:eastAsia="Times New Roman" w:cs="Times New Roman"/>
          <w:sz w:val="20"/>
          <w:szCs w:val="20"/>
          <w:lang w:val="ru-RU"/>
        </w:rPr>
        <w:t xml:space="preserve">Понуђач је дужан да у понуди наведе да </w:t>
      </w:r>
      <w:r w:rsidRPr="00D6044D">
        <w:rPr>
          <w:rFonts w:eastAsia="Times New Roman" w:cs="Times New Roman"/>
          <w:sz w:val="20"/>
          <w:szCs w:val="20"/>
          <w:lang w:val="ru-RU"/>
        </w:rPr>
        <w:t>ли ће извршење</w:t>
      </w:r>
      <w:r w:rsidRPr="00D6044D">
        <w:rPr>
          <w:rFonts w:eastAsia="Times New Roman" w:cs="Times New Roman"/>
          <w:sz w:val="20"/>
          <w:szCs w:val="20"/>
          <w:lang w:val="sr-Cyrl-RS"/>
        </w:rPr>
        <w:t xml:space="preserve"> јавне</w:t>
      </w:r>
      <w:r w:rsidRPr="00D6044D">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D6044D">
        <w:rPr>
          <w:rFonts w:eastAsia="Times New Roman" w:cs="Times New Roman"/>
          <w:sz w:val="20"/>
          <w:szCs w:val="20"/>
          <w:lang w:val="sr-Cyrl-RS"/>
        </w:rPr>
        <w:t xml:space="preserve"> који ће поверити подизвођачу, а који </w:t>
      </w:r>
      <w:r w:rsidRPr="00691766">
        <w:rPr>
          <w:rFonts w:eastAsia="Times New Roman" w:cs="Times New Roman"/>
          <w:b/>
          <w:sz w:val="20"/>
          <w:szCs w:val="20"/>
          <w:lang w:val="sr-Cyrl-RS"/>
        </w:rPr>
        <w:t>не може бити већи од 50%,</w:t>
      </w:r>
      <w:r w:rsidRPr="00D6044D">
        <w:rPr>
          <w:rFonts w:eastAsia="Times New Roman" w:cs="Times New Roman"/>
          <w:sz w:val="20"/>
          <w:szCs w:val="20"/>
          <w:lang w:val="sr-Cyrl-RS"/>
        </w:rPr>
        <w:t xml:space="preserve"> као </w:t>
      </w:r>
      <w:r w:rsidRPr="00D6044D">
        <w:rPr>
          <w:rFonts w:eastAsia="Times New Roman" w:cs="Times New Roman"/>
          <w:sz w:val="20"/>
          <w:szCs w:val="20"/>
          <w:lang w:val="ru-RU"/>
        </w:rPr>
        <w:t>и да нав</w:t>
      </w:r>
      <w:r w:rsidR="00A3142B" w:rsidRPr="00D6044D">
        <w:rPr>
          <w:rFonts w:eastAsia="Times New Roman" w:cs="Times New Roman"/>
          <w:sz w:val="20"/>
          <w:szCs w:val="20"/>
          <w:lang w:val="ru-RU"/>
        </w:rPr>
        <w:t>е</w:t>
      </w:r>
      <w:r w:rsidRPr="00D6044D">
        <w:rPr>
          <w:rFonts w:eastAsia="Times New Roman" w:cs="Times New Roman"/>
          <w:sz w:val="20"/>
          <w:szCs w:val="20"/>
          <w:lang w:val="ru-RU"/>
        </w:rPr>
        <w:t>де део предмета набавке који ће извршити преко подизвођача.</w:t>
      </w:r>
    </w:p>
    <w:p w14:paraId="16DBAAA3" w14:textId="77777777" w:rsidR="00691766" w:rsidRDefault="00691766" w:rsidP="00691766">
      <w:pPr>
        <w:spacing w:after="0" w:line="240" w:lineRule="auto"/>
        <w:jc w:val="both"/>
        <w:rPr>
          <w:rFonts w:eastAsia="Times New Roman" w:cs="Times New Roman"/>
          <w:sz w:val="20"/>
          <w:szCs w:val="20"/>
          <w:lang w:val="ru-RU"/>
        </w:rPr>
      </w:pPr>
    </w:p>
    <w:p w14:paraId="419EA3D2" w14:textId="628B58D4" w:rsidR="00347D4A" w:rsidRPr="00D6044D" w:rsidRDefault="00347D4A" w:rsidP="00691766">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14:paraId="6B0B36CC" w14:textId="77777777" w:rsidR="009D3DE8" w:rsidRPr="009D3DE8" w:rsidRDefault="00347D4A" w:rsidP="00B73795">
      <w:pPr>
        <w:spacing w:before="120" w:after="120" w:line="240" w:lineRule="auto"/>
        <w:jc w:val="both"/>
        <w:rPr>
          <w:rFonts w:eastAsia="Times New Roman" w:cs="Times New Roman"/>
          <w:b/>
          <w:sz w:val="20"/>
          <w:szCs w:val="20"/>
          <w:lang w:val="ru-RU"/>
        </w:rPr>
      </w:pPr>
      <w:r w:rsidRPr="009D3DE8">
        <w:rPr>
          <w:rFonts w:eastAsia="Times New Roman" w:cs="Times New Roman"/>
          <w:b/>
          <w:sz w:val="20"/>
          <w:szCs w:val="20"/>
          <w:lang w:val="ru-RU"/>
        </w:rPr>
        <w:lastRenderedPageBreak/>
        <w:t xml:space="preserve">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w:t>
      </w:r>
    </w:p>
    <w:p w14:paraId="7DFF7737" w14:textId="688C57A5" w:rsidR="00347D4A" w:rsidRPr="00D6044D" w:rsidRDefault="00347D4A" w:rsidP="00B73795">
      <w:pPr>
        <w:spacing w:after="120" w:line="240" w:lineRule="auto"/>
        <w:jc w:val="both"/>
        <w:rPr>
          <w:rFonts w:eastAsia="Times New Roman" w:cs="Times New Roman"/>
          <w:sz w:val="20"/>
          <w:szCs w:val="20"/>
          <w:lang w:val="ru-RU"/>
        </w:rPr>
      </w:pPr>
      <w:r w:rsidRPr="00D6044D">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14:paraId="4C8D8792" w14:textId="77777777" w:rsidR="00347D4A" w:rsidRPr="00D6044D" w:rsidRDefault="00347D4A" w:rsidP="009D3DE8">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14:paraId="6C96B8FD" w14:textId="3E753DE5" w:rsidR="00347D4A" w:rsidRPr="00D6044D" w:rsidRDefault="00347D4A" w:rsidP="00B73795">
      <w:pPr>
        <w:spacing w:before="240" w:after="240" w:line="240" w:lineRule="auto"/>
        <w:jc w:val="both"/>
        <w:rPr>
          <w:rFonts w:eastAsia="Times New Roman" w:cs="Times New Roman"/>
          <w:sz w:val="20"/>
          <w:szCs w:val="20"/>
          <w:lang w:val="ru-RU"/>
        </w:rPr>
      </w:pPr>
      <w:r w:rsidRPr="00D6044D">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14:paraId="6D43B0A7" w14:textId="7F22D90A" w:rsidR="00347D4A" w:rsidRPr="00D6044D" w:rsidRDefault="00347D4A" w:rsidP="009D3DE8">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D6044D">
        <w:rPr>
          <w:rFonts w:eastAsia="Times New Roman" w:cs="Times New Roman"/>
          <w:sz w:val="20"/>
          <w:szCs w:val="20"/>
          <w:lang w:val="sr-Cyrl-RS"/>
        </w:rPr>
        <w:t xml:space="preserve">знатну </w:t>
      </w:r>
      <w:r w:rsidRPr="00D6044D">
        <w:rPr>
          <w:rFonts w:eastAsia="Times New Roman" w:cs="Times New Roman"/>
          <w:sz w:val="20"/>
          <w:szCs w:val="20"/>
          <w:lang w:val="ru-RU"/>
        </w:rPr>
        <w:t>штету.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14:paraId="77E14EAE" w14:textId="77777777" w:rsidR="009D3DE8" w:rsidRDefault="009D3DE8" w:rsidP="009D3DE8">
      <w:pPr>
        <w:spacing w:after="0" w:line="240" w:lineRule="auto"/>
        <w:jc w:val="both"/>
        <w:rPr>
          <w:rFonts w:eastAsia="Times New Roman" w:cs="Times New Roman"/>
          <w:sz w:val="20"/>
          <w:szCs w:val="20"/>
          <w:lang w:val="ru-RU"/>
        </w:rPr>
      </w:pPr>
    </w:p>
    <w:p w14:paraId="58DCE27D" w14:textId="2584EF69" w:rsidR="00347D4A" w:rsidRPr="00D6044D" w:rsidRDefault="00347D4A" w:rsidP="009D3DE8">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7EBFF1DA" w14:textId="77777777" w:rsidR="009D3DE8" w:rsidRDefault="009D3DE8" w:rsidP="009D3DE8">
      <w:pPr>
        <w:spacing w:after="0" w:line="240" w:lineRule="auto"/>
        <w:jc w:val="both"/>
        <w:rPr>
          <w:rFonts w:eastAsia="Times New Roman" w:cs="Times New Roman"/>
          <w:sz w:val="20"/>
          <w:szCs w:val="20"/>
          <w:lang w:val="sr-Cyrl-RS"/>
        </w:rPr>
      </w:pPr>
    </w:p>
    <w:p w14:paraId="2CE9BDF0" w14:textId="54D9EE43" w:rsidR="00347D4A" w:rsidRPr="00D6044D" w:rsidRDefault="00347D4A" w:rsidP="009D3DE8">
      <w:pPr>
        <w:spacing w:after="0" w:line="240" w:lineRule="auto"/>
        <w:jc w:val="both"/>
        <w:rPr>
          <w:rFonts w:eastAsia="Times New Roman" w:cs="Times New Roman"/>
          <w:color w:val="FF0000"/>
          <w:sz w:val="20"/>
          <w:szCs w:val="20"/>
          <w:lang w:val="sr-Cyrl-RS"/>
        </w:rPr>
      </w:pPr>
      <w:r w:rsidRPr="00D6044D">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D6044D">
        <w:rPr>
          <w:rFonts w:eastAsia="Times New Roman" w:cs="Times New Roman"/>
          <w:sz w:val="20"/>
          <w:szCs w:val="20"/>
          <w:lang w:val="ru-RU"/>
        </w:rPr>
        <w:t>, у ком случају је наручилац дужан</w:t>
      </w:r>
      <w:r w:rsidRPr="00D6044D">
        <w:rPr>
          <w:rFonts w:eastAsia="Times New Roman" w:cs="Times New Roman"/>
          <w:sz w:val="20"/>
          <w:szCs w:val="20"/>
          <w:lang w:val="sr-Cyrl-RS"/>
        </w:rPr>
        <w:t xml:space="preserve"> да омогући добављачу да приговори ако потраживање није доспело. </w:t>
      </w:r>
      <w:r w:rsidRPr="00D6044D">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w:t>
      </w:r>
      <w:r w:rsidR="00B73795">
        <w:rPr>
          <w:rFonts w:eastAsia="Times New Roman" w:cs="Times New Roman"/>
          <w:sz w:val="20"/>
          <w:szCs w:val="20"/>
          <w:lang w:val="ru-RU"/>
        </w:rPr>
        <w:t>а</w:t>
      </w:r>
      <w:r w:rsidRPr="00D6044D">
        <w:rPr>
          <w:rFonts w:eastAsia="Times New Roman" w:cs="Times New Roman"/>
          <w:sz w:val="20"/>
          <w:szCs w:val="20"/>
          <w:lang w:val="ru-RU"/>
        </w:rPr>
        <w:t>сни да ли је приговор потраживања доспео и да евентуално да приговор. Након одговора понуђача Наручилац ће донети одговарајућу одлуку. Ова п</w:t>
      </w:r>
      <w:r w:rsidRPr="00D6044D">
        <w:rPr>
          <w:rFonts w:eastAsia="Times New Roman" w:cs="Times New Roman"/>
          <w:sz w:val="20"/>
          <w:szCs w:val="20"/>
          <w:lang w:val="sr-Cyrl-RS"/>
        </w:rPr>
        <w:t>равила поступања не утичу на одговорност добављача.</w:t>
      </w:r>
    </w:p>
    <w:p w14:paraId="1E286294" w14:textId="77777777" w:rsidR="00347D4A" w:rsidRPr="00D6044D" w:rsidRDefault="00347D4A" w:rsidP="00347D4A">
      <w:pPr>
        <w:spacing w:after="0" w:line="210" w:lineRule="atLeast"/>
        <w:ind w:firstLine="600"/>
        <w:jc w:val="both"/>
        <w:rPr>
          <w:rFonts w:eastAsia="Times New Roman" w:cs="Times New Roman"/>
          <w:sz w:val="20"/>
          <w:szCs w:val="20"/>
          <w:lang w:val="sr-Cyrl-RS" w:eastAsia="sr-Latn-RS"/>
        </w:rPr>
      </w:pPr>
    </w:p>
    <w:p w14:paraId="0E5A78B2" w14:textId="354CE620" w:rsidR="00347D4A" w:rsidRPr="00065233" w:rsidRDefault="009D3DE8" w:rsidP="009D3DE8">
      <w:pPr>
        <w:spacing w:after="0" w:line="210" w:lineRule="atLeast"/>
        <w:jc w:val="both"/>
        <w:rPr>
          <w:rFonts w:eastAsia="Times New Roman" w:cs="Times New Roman"/>
          <w:b/>
          <w:sz w:val="20"/>
          <w:szCs w:val="20"/>
          <w:lang w:val="sr-Cyrl-RS" w:eastAsia="sr-Latn-RS"/>
        </w:rPr>
      </w:pPr>
      <w:r w:rsidRPr="00065233">
        <w:rPr>
          <w:rFonts w:eastAsia="Times New Roman" w:cs="Times New Roman"/>
          <w:b/>
          <w:sz w:val="20"/>
          <w:szCs w:val="20"/>
          <w:lang w:val="sr-Latn-RS" w:eastAsia="sr-Latn-RS"/>
        </w:rPr>
        <w:t>10.</w:t>
      </w:r>
      <w:r w:rsidR="00347D4A" w:rsidRPr="00065233">
        <w:rPr>
          <w:rFonts w:eastAsia="Times New Roman" w:cs="Times New Roman"/>
          <w:b/>
          <w:sz w:val="20"/>
          <w:szCs w:val="20"/>
          <w:lang w:val="sr-Latn-RS" w:eastAsia="sr-Latn-RS"/>
        </w:rPr>
        <w:t xml:space="preserve"> </w:t>
      </w:r>
      <w:r w:rsidRPr="00065233">
        <w:rPr>
          <w:rFonts w:eastAsia="Times New Roman" w:cs="Times New Roman"/>
          <w:b/>
          <w:sz w:val="20"/>
          <w:szCs w:val="20"/>
          <w:lang w:val="sr-Cyrl-RS" w:eastAsia="sr-Latn-RS"/>
        </w:rPr>
        <w:t>ЗАЈЕДНИЧКА ПОНУДА</w:t>
      </w:r>
    </w:p>
    <w:p w14:paraId="49678D0C" w14:textId="1C5C6E45" w:rsidR="009D3DE8" w:rsidRPr="00065233" w:rsidRDefault="009D3DE8" w:rsidP="009D3DE8">
      <w:pPr>
        <w:spacing w:after="0" w:line="240" w:lineRule="auto"/>
        <w:jc w:val="both"/>
        <w:rPr>
          <w:rFonts w:eastAsia="Times New Roman" w:cs="Times New Roman"/>
          <w:b/>
          <w:sz w:val="20"/>
          <w:szCs w:val="20"/>
          <w:lang w:val="sr-Cyrl-RS" w:eastAsia="sr-Latn-RS"/>
        </w:rPr>
      </w:pPr>
    </w:p>
    <w:p w14:paraId="20FF1992" w14:textId="2DC0F9F9" w:rsidR="009D3DE8" w:rsidRPr="00065233" w:rsidRDefault="009D3DE8" w:rsidP="009D3DE8">
      <w:pPr>
        <w:spacing w:after="0" w:line="240" w:lineRule="auto"/>
        <w:jc w:val="both"/>
        <w:rPr>
          <w:rFonts w:eastAsia="Times New Roman" w:cs="Times New Roman"/>
          <w:sz w:val="20"/>
          <w:szCs w:val="20"/>
          <w:lang w:val="sr-Cyrl-RS" w:eastAsia="sr-Latn-RS"/>
        </w:rPr>
      </w:pPr>
      <w:r w:rsidRPr="00065233">
        <w:rPr>
          <w:rFonts w:eastAsia="Times New Roman" w:cs="Times New Roman"/>
          <w:sz w:val="20"/>
          <w:szCs w:val="20"/>
          <w:lang w:val="sr-Cyrl-RS" w:eastAsia="sr-Latn-RS"/>
        </w:rPr>
        <w:t>Понуду може поднети група понуђача који се обавезују на заједничко извршење јавне набавке.</w:t>
      </w:r>
    </w:p>
    <w:p w14:paraId="5F42A344" w14:textId="77777777" w:rsidR="009D3DE8" w:rsidRPr="00065233" w:rsidRDefault="009D3DE8" w:rsidP="009D3DE8">
      <w:pPr>
        <w:spacing w:after="0" w:line="240" w:lineRule="auto"/>
        <w:jc w:val="both"/>
        <w:rPr>
          <w:rFonts w:eastAsia="Times New Roman" w:cs="Times New Roman"/>
          <w:b/>
          <w:sz w:val="20"/>
          <w:szCs w:val="20"/>
          <w:lang w:val="sr-Cyrl-RS" w:eastAsia="sr-Latn-RS"/>
        </w:rPr>
      </w:pPr>
    </w:p>
    <w:p w14:paraId="3003903B" w14:textId="3179468F" w:rsidR="00F22AD4" w:rsidRPr="00065233" w:rsidRDefault="00347D4A" w:rsidP="009D3DE8">
      <w:pPr>
        <w:spacing w:after="0" w:line="240" w:lineRule="auto"/>
        <w:jc w:val="both"/>
        <w:rPr>
          <w:rFonts w:eastAsia="Times New Roman" w:cs="Times New Roman"/>
          <w:b/>
          <w:sz w:val="20"/>
          <w:szCs w:val="20"/>
          <w:lang w:val="ru-RU"/>
        </w:rPr>
      </w:pPr>
      <w:r w:rsidRPr="00065233">
        <w:rPr>
          <w:rFonts w:eastAsia="Times New Roman" w:cs="Times New Roman"/>
          <w:b/>
          <w:sz w:val="20"/>
          <w:szCs w:val="20"/>
          <w:lang w:val="ru-RU"/>
        </w:rPr>
        <w:t>Сваки понуђач из групе понуђача мора да испуни обавезне услове из члана 7</w:t>
      </w:r>
      <w:r w:rsidRPr="00065233">
        <w:rPr>
          <w:rFonts w:eastAsia="Times New Roman" w:cs="Times New Roman"/>
          <w:b/>
          <w:sz w:val="20"/>
          <w:szCs w:val="20"/>
          <w:lang w:val="sr-Cyrl-RS"/>
        </w:rPr>
        <w:t>5</w:t>
      </w:r>
      <w:r w:rsidRPr="00065233">
        <w:rPr>
          <w:rFonts w:eastAsia="Times New Roman" w:cs="Times New Roman"/>
          <w:b/>
          <w:sz w:val="20"/>
          <w:szCs w:val="20"/>
          <w:lang w:val="ru-RU"/>
        </w:rPr>
        <w:t>. став 1.</w:t>
      </w:r>
      <w:r w:rsidRPr="00065233">
        <w:rPr>
          <w:rFonts w:eastAsia="Times New Roman" w:cs="Times New Roman"/>
          <w:b/>
          <w:sz w:val="20"/>
          <w:szCs w:val="20"/>
          <w:lang w:val="sr-Cyrl-RS"/>
        </w:rPr>
        <w:t xml:space="preserve"> тач. 1), 2) и 4)</w:t>
      </w:r>
      <w:r w:rsidR="00F22AD4" w:rsidRPr="00065233">
        <w:rPr>
          <w:rFonts w:eastAsia="Times New Roman" w:cs="Times New Roman"/>
          <w:b/>
          <w:sz w:val="20"/>
          <w:szCs w:val="20"/>
          <w:lang w:val="ru-RU"/>
        </w:rPr>
        <w:t xml:space="preserve"> и став 2. ЗЈН, а додатне услове испуњавају заједно.</w:t>
      </w:r>
    </w:p>
    <w:p w14:paraId="06C82749" w14:textId="77777777" w:rsidR="00F22AD4" w:rsidRPr="00065233" w:rsidRDefault="00F22AD4" w:rsidP="009D3DE8">
      <w:pPr>
        <w:spacing w:after="0" w:line="240" w:lineRule="auto"/>
        <w:jc w:val="both"/>
        <w:rPr>
          <w:rFonts w:eastAsia="Times New Roman" w:cs="Times New Roman"/>
          <w:b/>
          <w:sz w:val="20"/>
          <w:szCs w:val="20"/>
          <w:lang w:val="ru-RU"/>
        </w:rPr>
      </w:pPr>
    </w:p>
    <w:p w14:paraId="3FD50F98" w14:textId="47965BAD" w:rsidR="00347D4A" w:rsidRPr="009D3DE8" w:rsidRDefault="00F22AD4" w:rsidP="009D3DE8">
      <w:pPr>
        <w:spacing w:after="0" w:line="240" w:lineRule="auto"/>
        <w:jc w:val="both"/>
        <w:rPr>
          <w:rFonts w:eastAsia="Times New Roman" w:cs="Times New Roman"/>
          <w:b/>
          <w:sz w:val="20"/>
          <w:szCs w:val="20"/>
          <w:lang w:val="ru-RU"/>
        </w:rPr>
      </w:pPr>
      <w:r w:rsidRPr="00065233">
        <w:rPr>
          <w:rFonts w:eastAsia="Times New Roman" w:cs="Times New Roman"/>
          <w:b/>
          <w:sz w:val="20"/>
          <w:szCs w:val="20"/>
          <w:lang w:val="ru-RU"/>
        </w:rPr>
        <w:t>У</w:t>
      </w:r>
      <w:r w:rsidR="00347D4A" w:rsidRPr="00065233">
        <w:rPr>
          <w:rFonts w:eastAsia="Times New Roman" w:cs="Times New Roman"/>
          <w:b/>
          <w:sz w:val="20"/>
          <w:szCs w:val="20"/>
          <w:lang w:val="ru-RU"/>
        </w:rPr>
        <w:t xml:space="preserve">слов из члана 75. став 1. тачка 5) ЗЈН дужан је </w:t>
      </w:r>
      <w:r w:rsidR="00347D4A" w:rsidRPr="009D3DE8">
        <w:rPr>
          <w:rFonts w:eastAsia="Times New Roman" w:cs="Times New Roman"/>
          <w:b/>
          <w:sz w:val="20"/>
          <w:szCs w:val="20"/>
          <w:lang w:val="ru-RU"/>
        </w:rPr>
        <w:t>да испуни понуђач</w:t>
      </w:r>
      <w:r>
        <w:rPr>
          <w:rFonts w:eastAsia="Times New Roman" w:cs="Times New Roman"/>
          <w:b/>
          <w:sz w:val="20"/>
          <w:szCs w:val="20"/>
          <w:lang w:val="ru-RU"/>
        </w:rPr>
        <w:t xml:space="preserve"> из групе понуђача </w:t>
      </w:r>
      <w:r w:rsidR="00347D4A" w:rsidRPr="009D3DE8">
        <w:rPr>
          <w:rFonts w:eastAsia="Times New Roman" w:cs="Times New Roman"/>
          <w:b/>
          <w:sz w:val="20"/>
          <w:szCs w:val="20"/>
          <w:lang w:val="ru-RU"/>
        </w:rPr>
        <w:t>којем је поверено извршење дела набавке за који је неопходна испуњеност тог услова.</w:t>
      </w:r>
    </w:p>
    <w:p w14:paraId="68153DB5" w14:textId="77777777" w:rsidR="009D3DE8" w:rsidRDefault="009D3DE8" w:rsidP="009D3DE8">
      <w:pPr>
        <w:spacing w:after="0" w:line="240" w:lineRule="auto"/>
        <w:jc w:val="both"/>
        <w:rPr>
          <w:rFonts w:eastAsia="Times New Roman" w:cs="Times New Roman"/>
          <w:sz w:val="20"/>
          <w:szCs w:val="20"/>
          <w:lang w:val="sr-Cyrl-RS"/>
        </w:rPr>
      </w:pPr>
    </w:p>
    <w:p w14:paraId="6BC40645" w14:textId="5B345A62" w:rsidR="00347D4A" w:rsidRPr="00D6044D" w:rsidRDefault="008E6765" w:rsidP="009D3DE8">
      <w:pPr>
        <w:spacing w:after="0" w:line="240" w:lineRule="auto"/>
        <w:jc w:val="both"/>
        <w:rPr>
          <w:rFonts w:eastAsia="Times New Roman" w:cs="Times New Roman"/>
          <w:sz w:val="20"/>
          <w:szCs w:val="20"/>
          <w:lang w:val="sr-Cyrl-RS"/>
        </w:rPr>
      </w:pPr>
      <w:r>
        <w:rPr>
          <w:rFonts w:eastAsia="Times New Roman" w:cs="Times New Roman"/>
          <w:sz w:val="20"/>
          <w:szCs w:val="20"/>
          <w:lang w:val="sr-Cyrl-RS"/>
        </w:rPr>
        <w:t>С</w:t>
      </w:r>
      <w:r w:rsidR="00347D4A" w:rsidRPr="00D6044D">
        <w:rPr>
          <w:rFonts w:eastAsia="Times New Roman" w:cs="Times New Roman"/>
          <w:sz w:val="20"/>
          <w:szCs w:val="20"/>
          <w:lang w:val="sr-Cyrl-RS"/>
        </w:rPr>
        <w:t xml:space="preserve">аставни део заједничке понуде је </w:t>
      </w:r>
      <w:r w:rsidR="00347D4A" w:rsidRPr="008E6765">
        <w:rPr>
          <w:rFonts w:eastAsia="Times New Roman" w:cs="Times New Roman"/>
          <w:b/>
          <w:sz w:val="20"/>
          <w:szCs w:val="20"/>
          <w:lang w:val="sr-Cyrl-RS"/>
        </w:rPr>
        <w:t>споразум</w:t>
      </w:r>
      <w:r w:rsidR="00347D4A" w:rsidRPr="00D6044D">
        <w:rPr>
          <w:rFonts w:eastAsia="Times New Roman" w:cs="Times New Roman"/>
          <w:sz w:val="20"/>
          <w:szCs w:val="20"/>
          <w:lang w:val="sr-Cyrl-RS"/>
        </w:rPr>
        <w:t xml:space="preserve"> којим се понуђачи из гр</w:t>
      </w:r>
      <w:r>
        <w:rPr>
          <w:rFonts w:eastAsia="Times New Roman" w:cs="Times New Roman"/>
          <w:sz w:val="20"/>
          <w:szCs w:val="20"/>
          <w:lang w:val="sr-Cyrl-RS"/>
        </w:rPr>
        <w:t>упе међусобно и према Наручиоцу</w:t>
      </w:r>
      <w:r w:rsidR="00347D4A" w:rsidRPr="00D6044D">
        <w:rPr>
          <w:rFonts w:eastAsia="Times New Roman" w:cs="Times New Roman"/>
          <w:sz w:val="20"/>
          <w:szCs w:val="20"/>
          <w:lang w:val="sr-Cyrl-RS"/>
        </w:rPr>
        <w:t xml:space="preserve"> обавезују на извршење јавне набавке, а који садржи податке о:</w:t>
      </w:r>
    </w:p>
    <w:p w14:paraId="357CC36F" w14:textId="77777777" w:rsidR="008E6765" w:rsidRDefault="008E6765" w:rsidP="00347D4A">
      <w:pPr>
        <w:spacing w:after="0" w:line="240" w:lineRule="auto"/>
        <w:ind w:firstLine="600"/>
        <w:jc w:val="both"/>
        <w:rPr>
          <w:rFonts w:eastAsia="Times New Roman" w:cs="Times New Roman"/>
          <w:b/>
          <w:sz w:val="20"/>
          <w:szCs w:val="20"/>
          <w:lang w:val="sr-Cyrl-RS"/>
        </w:rPr>
      </w:pPr>
    </w:p>
    <w:p w14:paraId="5A316CEA" w14:textId="6E47E5CB" w:rsidR="00347D4A" w:rsidRPr="00F22AD4" w:rsidRDefault="00347D4A" w:rsidP="00347D4A">
      <w:pPr>
        <w:spacing w:after="0" w:line="240" w:lineRule="auto"/>
        <w:ind w:firstLine="600"/>
        <w:jc w:val="both"/>
        <w:rPr>
          <w:rFonts w:eastAsia="Times New Roman" w:cs="Times New Roman"/>
          <w:b/>
          <w:sz w:val="20"/>
          <w:szCs w:val="20"/>
          <w:lang w:val="sr-Cyrl-RS"/>
        </w:rPr>
      </w:pPr>
      <w:r w:rsidRPr="00F22AD4">
        <w:rPr>
          <w:rFonts w:eastAsia="Times New Roman" w:cs="Times New Roman"/>
          <w:b/>
          <w:sz w:val="20"/>
          <w:szCs w:val="20"/>
          <w:lang w:val="sr-Cyrl-RS"/>
        </w:rPr>
        <w:t>1</w:t>
      </w:r>
      <w:r w:rsidRPr="00F22AD4">
        <w:rPr>
          <w:rFonts w:eastAsia="Times New Roman" w:cs="Times New Roman"/>
          <w:b/>
          <w:sz w:val="20"/>
          <w:szCs w:val="20"/>
          <w:lang w:val="ru-RU"/>
        </w:rPr>
        <w:t xml:space="preserve">) </w:t>
      </w:r>
      <w:r w:rsidR="008E6765">
        <w:rPr>
          <w:rFonts w:eastAsia="Times New Roman" w:cs="Times New Roman"/>
          <w:b/>
          <w:sz w:val="20"/>
          <w:szCs w:val="20"/>
          <w:lang w:val="ru-RU"/>
        </w:rPr>
        <w:t xml:space="preserve">податке о </w:t>
      </w:r>
      <w:r w:rsidRPr="00F22AD4">
        <w:rPr>
          <w:rFonts w:eastAsia="Times New Roman" w:cs="Times New Roman"/>
          <w:b/>
          <w:sz w:val="20"/>
          <w:szCs w:val="20"/>
          <w:lang w:val="ru-RU"/>
        </w:rPr>
        <w:t>члан</w:t>
      </w:r>
      <w:r w:rsidRPr="00F22AD4">
        <w:rPr>
          <w:rFonts w:eastAsia="Times New Roman" w:cs="Times New Roman"/>
          <w:b/>
          <w:sz w:val="20"/>
          <w:szCs w:val="20"/>
          <w:lang w:val="sr-Cyrl-RS"/>
        </w:rPr>
        <w:t>у</w:t>
      </w:r>
      <w:r w:rsidRPr="00F22AD4">
        <w:rPr>
          <w:rFonts w:eastAsia="Times New Roman" w:cs="Times New Roman"/>
          <w:b/>
          <w:sz w:val="20"/>
          <w:szCs w:val="20"/>
          <w:lang w:val="ru-RU"/>
        </w:rPr>
        <w:t xml:space="preserve"> групе који ће бити носилац посла, односно који ће поднети понуду и који ће заступати групу понуђача пред наручиоцем и</w:t>
      </w:r>
    </w:p>
    <w:p w14:paraId="352C43EC" w14:textId="574796CE" w:rsidR="00347D4A" w:rsidRPr="00D6044D" w:rsidRDefault="00347D4A" w:rsidP="00347D4A">
      <w:pPr>
        <w:spacing w:after="0" w:line="240" w:lineRule="auto"/>
        <w:ind w:firstLine="600"/>
        <w:jc w:val="both"/>
        <w:rPr>
          <w:rFonts w:eastAsia="Times New Roman" w:cs="Times New Roman"/>
          <w:i/>
          <w:color w:val="FF0000"/>
          <w:sz w:val="20"/>
          <w:szCs w:val="20"/>
          <w:u w:val="single"/>
          <w:lang w:val="sr-Cyrl-RS"/>
        </w:rPr>
      </w:pPr>
      <w:r w:rsidRPr="00F22AD4">
        <w:rPr>
          <w:rFonts w:eastAsia="Times New Roman" w:cs="Times New Roman"/>
          <w:b/>
          <w:sz w:val="20"/>
          <w:szCs w:val="20"/>
          <w:lang w:val="sr-Cyrl-RS"/>
        </w:rPr>
        <w:t xml:space="preserve">2) </w:t>
      </w:r>
      <w:r w:rsidRPr="00F22AD4">
        <w:rPr>
          <w:rFonts w:eastAsia="Times New Roman" w:cs="Times New Roman"/>
          <w:b/>
          <w:sz w:val="20"/>
          <w:szCs w:val="20"/>
          <w:lang w:val="ru-RU"/>
        </w:rPr>
        <w:t>опис послова сваког од понуђача из групе понуђача у извршењу уговора</w:t>
      </w:r>
      <w:r w:rsidRPr="00D6044D">
        <w:rPr>
          <w:rFonts w:eastAsia="Times New Roman" w:cs="Times New Roman"/>
          <w:sz w:val="20"/>
          <w:szCs w:val="20"/>
          <w:lang w:val="ru-RU"/>
        </w:rPr>
        <w:t>.</w:t>
      </w:r>
    </w:p>
    <w:p w14:paraId="004D2587" w14:textId="77777777" w:rsidR="00F22AD4" w:rsidRDefault="00F22AD4" w:rsidP="00347D4A">
      <w:pPr>
        <w:spacing w:after="0" w:line="240" w:lineRule="auto"/>
        <w:ind w:left="-120" w:firstLine="720"/>
        <w:jc w:val="both"/>
        <w:rPr>
          <w:rFonts w:eastAsia="Times New Roman" w:cs="Times New Roman"/>
          <w:sz w:val="20"/>
          <w:szCs w:val="20"/>
          <w:lang w:val="ru-RU"/>
        </w:rPr>
      </w:pPr>
    </w:p>
    <w:p w14:paraId="61E718A8" w14:textId="77777777" w:rsidR="00F22AD4" w:rsidRDefault="00F22AD4" w:rsidP="002F681C">
      <w:pPr>
        <w:spacing w:after="0" w:line="240" w:lineRule="auto"/>
        <w:jc w:val="both"/>
        <w:rPr>
          <w:rFonts w:eastAsia="Times New Roman" w:cs="Times New Roman"/>
          <w:sz w:val="20"/>
          <w:szCs w:val="20"/>
          <w:lang w:val="ru-RU"/>
        </w:rPr>
      </w:pPr>
      <w:r>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14:paraId="64620998" w14:textId="3FEB7D4E" w:rsidR="00F22AD4" w:rsidRDefault="00F22AD4" w:rsidP="002F681C">
      <w:pPr>
        <w:spacing w:after="0" w:line="240" w:lineRule="auto"/>
        <w:jc w:val="both"/>
        <w:rPr>
          <w:rFonts w:eastAsia="Times New Roman" w:cs="Times New Roman"/>
          <w:sz w:val="20"/>
          <w:szCs w:val="20"/>
          <w:lang w:val="ru-RU"/>
        </w:rPr>
      </w:pPr>
      <w:r>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14:paraId="7E367252" w14:textId="7D9718EA" w:rsidR="00347D4A" w:rsidRPr="00D6044D" w:rsidRDefault="00347D4A" w:rsidP="002F681C">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14:paraId="09CCBFD5" w14:textId="77777777" w:rsidR="00347D4A" w:rsidRPr="00D6044D" w:rsidRDefault="00347D4A" w:rsidP="002F681C">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0EE81497" w14:textId="77777777" w:rsidR="00347D4A" w:rsidRPr="00D6044D" w:rsidRDefault="00347D4A" w:rsidP="002F681C">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14:paraId="662FAFA4" w14:textId="77777777" w:rsidR="00347D4A" w:rsidRPr="00D6044D" w:rsidRDefault="00347D4A" w:rsidP="002F681C">
      <w:pPr>
        <w:spacing w:after="0" w:line="240" w:lineRule="auto"/>
        <w:jc w:val="both"/>
        <w:rPr>
          <w:rFonts w:eastAsia="Times New Roman" w:cs="Times New Roman"/>
          <w:sz w:val="20"/>
          <w:szCs w:val="20"/>
          <w:lang w:val="sr-Latn-RS"/>
        </w:rPr>
      </w:pPr>
      <w:r w:rsidRPr="00D6044D">
        <w:rPr>
          <w:rFonts w:eastAsia="Times New Roman" w:cs="Times New Roman"/>
          <w:sz w:val="20"/>
          <w:szCs w:val="20"/>
          <w:lang w:val="ru-RU"/>
        </w:rPr>
        <w:lastRenderedPageBreak/>
        <w:t>У понуди је потребно навести имена и одговарајуће професионалне квалификације лица која ће бити одговорна за извршење уговора.</w:t>
      </w:r>
    </w:p>
    <w:p w14:paraId="553F5C09" w14:textId="77777777" w:rsidR="00F87D07" w:rsidRDefault="00F87D07" w:rsidP="00F87D07">
      <w:pPr>
        <w:spacing w:after="0" w:line="210" w:lineRule="atLeast"/>
        <w:jc w:val="both"/>
        <w:rPr>
          <w:rFonts w:eastAsia="Times New Roman" w:cs="Times New Roman"/>
          <w:b/>
          <w:color w:val="FF0000"/>
          <w:sz w:val="20"/>
          <w:szCs w:val="20"/>
          <w:lang w:val="sr-Cyrl-RS" w:eastAsia="sr-Latn-RS"/>
        </w:rPr>
      </w:pPr>
    </w:p>
    <w:p w14:paraId="4E72219C" w14:textId="4DDA5588" w:rsidR="00347D4A" w:rsidRPr="00065233" w:rsidRDefault="002F681C" w:rsidP="00F87D07">
      <w:pPr>
        <w:spacing w:after="0" w:line="210" w:lineRule="atLeast"/>
        <w:jc w:val="both"/>
        <w:rPr>
          <w:rFonts w:eastAsia="Times New Roman" w:cs="Times New Roman"/>
          <w:b/>
          <w:sz w:val="20"/>
          <w:szCs w:val="20"/>
          <w:lang w:val="sr-Cyrl-RS" w:eastAsia="sr-Latn-RS"/>
        </w:rPr>
      </w:pPr>
      <w:r w:rsidRPr="00065233">
        <w:rPr>
          <w:rFonts w:eastAsia="Times New Roman" w:cs="Times New Roman"/>
          <w:b/>
          <w:sz w:val="20"/>
          <w:szCs w:val="20"/>
          <w:lang w:val="sr-Cyrl-RS" w:eastAsia="sr-Latn-RS"/>
        </w:rPr>
        <w:t>11</w:t>
      </w:r>
      <w:r w:rsidR="00F87D07" w:rsidRPr="00065233">
        <w:rPr>
          <w:rFonts w:eastAsia="Times New Roman" w:cs="Times New Roman"/>
          <w:b/>
          <w:sz w:val="20"/>
          <w:szCs w:val="20"/>
          <w:lang w:val="sr-Cyrl-RS" w:eastAsia="sr-Latn-RS"/>
        </w:rPr>
        <w:t>. ЗАХТЕВИ У ПОГЛЕДУ ТРАЖЕНОГ НАЧИНА И УСЛОВА ПЛАЋАЊА, ГАРАНТНИ РОК, КАО И ЕВЕНТУАЛНИХ ДРУГИХ ОКОЛНОСТИ ОД КОЈИХ ЗАВИСИ ПРИХВАТЉИВОСТ ПОНУДЕ</w:t>
      </w:r>
    </w:p>
    <w:p w14:paraId="3989B02E" w14:textId="77777777" w:rsidR="001A357F" w:rsidRDefault="001A357F" w:rsidP="00347D4A">
      <w:pPr>
        <w:spacing w:after="0" w:line="210" w:lineRule="atLeast"/>
        <w:ind w:firstLine="708"/>
        <w:jc w:val="both"/>
        <w:rPr>
          <w:rFonts w:eastAsia="Times New Roman" w:cs="Times New Roman"/>
          <w:b/>
          <w:sz w:val="20"/>
          <w:szCs w:val="20"/>
          <w:lang w:val="sr-Latn-RS" w:eastAsia="sr-Latn-RS"/>
        </w:rPr>
      </w:pPr>
    </w:p>
    <w:p w14:paraId="43B4A05A" w14:textId="3266ED72" w:rsidR="00AA2B32" w:rsidRPr="00D6044D" w:rsidRDefault="002F681C" w:rsidP="00AA2B32">
      <w:pPr>
        <w:autoSpaceDE w:val="0"/>
        <w:autoSpaceDN w:val="0"/>
        <w:adjustRightInd w:val="0"/>
        <w:spacing w:after="0" w:line="240" w:lineRule="auto"/>
        <w:jc w:val="both"/>
        <w:rPr>
          <w:rFonts w:eastAsia="Times New Roman" w:cs="Times New Roman"/>
          <w:sz w:val="20"/>
          <w:szCs w:val="20"/>
          <w:lang w:val="sr-Cyrl-CS"/>
        </w:rPr>
      </w:pPr>
      <w:r>
        <w:rPr>
          <w:rFonts w:eastAsia="Times New Roman" w:cs="Times New Roman"/>
          <w:b/>
          <w:sz w:val="20"/>
          <w:szCs w:val="20"/>
          <w:lang w:val="sr-Latn-RS" w:eastAsia="sr-Latn-RS"/>
        </w:rPr>
        <w:t>11</w:t>
      </w:r>
      <w:r w:rsidR="00AA2B32">
        <w:rPr>
          <w:rFonts w:eastAsia="Times New Roman" w:cs="Times New Roman"/>
          <w:b/>
          <w:sz w:val="20"/>
          <w:szCs w:val="20"/>
          <w:lang w:val="sr-Latn-RS" w:eastAsia="sr-Latn-RS"/>
        </w:rPr>
        <w:t xml:space="preserve">.1. </w:t>
      </w:r>
      <w:r w:rsidR="00AA2B32" w:rsidRPr="00D6044D">
        <w:rPr>
          <w:rFonts w:eastAsia="Times New Roman" w:cs="Times New Roman"/>
          <w:sz w:val="20"/>
          <w:szCs w:val="20"/>
          <w:u w:val="single"/>
          <w:lang w:val="ru-RU" w:eastAsia="sr-Latn-RS"/>
        </w:rPr>
        <w:t>Начин и услови плаћања:</w:t>
      </w:r>
      <w:r w:rsidR="00AA2B32" w:rsidRPr="00D6044D">
        <w:rPr>
          <w:rFonts w:eastAsia="Times New Roman" w:cs="Times New Roman"/>
          <w:bCs/>
          <w:spacing w:val="-6"/>
          <w:sz w:val="20"/>
          <w:szCs w:val="20"/>
          <w:lang w:val="sr-Cyrl-RS" w:eastAsia="ar-SA"/>
        </w:rPr>
        <w:t xml:space="preserve"> </w:t>
      </w:r>
      <w:r w:rsidR="00AA2B32" w:rsidRPr="00D6044D">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14:paraId="229F5CF9" w14:textId="7BBDF682" w:rsidR="00297CCE" w:rsidRPr="00073411" w:rsidRDefault="00A16D4D" w:rsidP="00297CCE">
      <w:pPr>
        <w:pStyle w:val="ListParagraph"/>
        <w:suppressAutoHyphens w:val="0"/>
        <w:snapToGrid w:val="0"/>
        <w:ind w:left="360" w:firstLine="0"/>
        <w:contextualSpacing/>
        <w:rPr>
          <w:rFonts w:asciiTheme="minorHAnsi" w:eastAsia="Arial Unicode MS" w:hAnsiTheme="minorHAnsi" w:cstheme="minorHAnsi"/>
          <w:color w:val="000000" w:themeColor="text1"/>
          <w:kern w:val="2"/>
          <w:sz w:val="20"/>
          <w:lang w:val="sr-Cyrl-RS"/>
        </w:rPr>
      </w:pPr>
      <w:r w:rsidRPr="00073411">
        <w:rPr>
          <w:rFonts w:asciiTheme="minorHAnsi" w:eastAsia="Arial Unicode MS" w:hAnsiTheme="minorHAnsi" w:cstheme="minorHAnsi"/>
          <w:color w:val="000000" w:themeColor="text1"/>
          <w:kern w:val="2"/>
          <w:sz w:val="20"/>
          <w:lang w:val="sr-Cyrl-RS"/>
        </w:rPr>
        <w:t>-Аванс у висини од 50 % од укупно уговорене вредности б</w:t>
      </w:r>
      <w:r w:rsidR="00297CCE" w:rsidRPr="00073411">
        <w:rPr>
          <w:rFonts w:asciiTheme="minorHAnsi" w:eastAsia="Arial Unicode MS" w:hAnsiTheme="minorHAnsi" w:cstheme="minorHAnsi"/>
          <w:color w:val="000000" w:themeColor="text1"/>
          <w:kern w:val="2"/>
          <w:sz w:val="20"/>
          <w:lang w:val="sr-Cyrl-RS"/>
        </w:rPr>
        <w:t xml:space="preserve">ез обрачунатог ПДВ-а у року од </w:t>
      </w:r>
      <w:r w:rsidRPr="00073411">
        <w:rPr>
          <w:rFonts w:asciiTheme="minorHAnsi" w:eastAsia="Arial Unicode MS" w:hAnsiTheme="minorHAnsi" w:cstheme="minorHAnsi"/>
          <w:color w:val="000000" w:themeColor="text1"/>
          <w:kern w:val="2"/>
          <w:sz w:val="20"/>
          <w:lang w:val="sr-Cyrl-RS"/>
        </w:rPr>
        <w:t>15 дана од дана потписивања уговор</w:t>
      </w:r>
      <w:r w:rsidRPr="00073411">
        <w:rPr>
          <w:rFonts w:asciiTheme="minorHAnsi" w:eastAsia="Arial Unicode MS" w:hAnsiTheme="minorHAnsi" w:cstheme="minorHAnsi"/>
          <w:color w:val="000000" w:themeColor="text1"/>
          <w:kern w:val="2"/>
          <w:sz w:val="20"/>
          <w:lang w:val="en-US"/>
        </w:rPr>
        <w:t>;</w:t>
      </w:r>
    </w:p>
    <w:p w14:paraId="62AEFF97" w14:textId="38D0840E" w:rsidR="00AA2B32" w:rsidRDefault="00A16D4D" w:rsidP="00A16D4D">
      <w:pPr>
        <w:spacing w:after="0" w:line="210" w:lineRule="atLeast"/>
        <w:ind w:firstLine="360"/>
        <w:jc w:val="both"/>
        <w:rPr>
          <w:rFonts w:eastAsia="Times New Roman" w:cs="Times New Roman"/>
          <w:b/>
          <w:sz w:val="20"/>
          <w:szCs w:val="20"/>
          <w:lang w:val="sr-Cyrl-RS" w:eastAsia="sr-Latn-RS"/>
        </w:rPr>
      </w:pPr>
      <w:r w:rsidRPr="00073411">
        <w:rPr>
          <w:rFonts w:eastAsia="Arial Unicode MS" w:cstheme="minorHAnsi"/>
          <w:color w:val="000000" w:themeColor="text1"/>
          <w:kern w:val="2"/>
          <w:sz w:val="20"/>
          <w:lang w:val="sr-Cyrl-RS"/>
        </w:rPr>
        <w:t>-</w:t>
      </w:r>
      <w:r w:rsidR="00297CCE" w:rsidRPr="00073411">
        <w:rPr>
          <w:rFonts w:eastAsia="Arial Unicode MS" w:cstheme="minorHAnsi"/>
          <w:color w:val="000000" w:themeColor="text1"/>
          <w:kern w:val="2"/>
          <w:sz w:val="20"/>
          <w:lang w:val="sr-Cyrl-RS"/>
        </w:rPr>
        <w:t xml:space="preserve"> 50% </w:t>
      </w:r>
      <w:r w:rsidRPr="00073411">
        <w:rPr>
          <w:rFonts w:eastAsia="Arial Unicode MS" w:cstheme="minorHAnsi"/>
          <w:color w:val="000000" w:themeColor="text1"/>
          <w:kern w:val="2"/>
          <w:sz w:val="20"/>
          <w:lang w:val="sr-Cyrl-RS"/>
        </w:rPr>
        <w:t>по инсталацији/пријему у року од 15 дана од дана коначне реализације уговора</w:t>
      </w:r>
    </w:p>
    <w:p w14:paraId="066DABF7" w14:textId="77777777" w:rsidR="00CB001A" w:rsidRDefault="00CB001A" w:rsidP="00CB001A">
      <w:pPr>
        <w:autoSpaceDE w:val="0"/>
        <w:autoSpaceDN w:val="0"/>
        <w:adjustRightInd w:val="0"/>
        <w:spacing w:after="0" w:line="240" w:lineRule="auto"/>
        <w:jc w:val="both"/>
        <w:rPr>
          <w:color w:val="FF0000"/>
          <w:spacing w:val="-1"/>
          <w:sz w:val="20"/>
          <w:szCs w:val="20"/>
          <w:lang w:val="sr-Cyrl-CS" w:eastAsia="ar-SA"/>
        </w:rPr>
      </w:pPr>
    </w:p>
    <w:p w14:paraId="346B9559" w14:textId="7DF6F6F9" w:rsidR="00CB001A" w:rsidRPr="002020EC" w:rsidRDefault="00CB001A" w:rsidP="00CB001A">
      <w:pPr>
        <w:autoSpaceDE w:val="0"/>
        <w:autoSpaceDN w:val="0"/>
        <w:adjustRightInd w:val="0"/>
        <w:spacing w:after="0" w:line="240" w:lineRule="auto"/>
        <w:jc w:val="both"/>
        <w:rPr>
          <w:rFonts w:eastAsia="Times New Roman" w:cs="Arial"/>
          <w:sz w:val="20"/>
          <w:szCs w:val="20"/>
          <w:lang w:val="sr-Cyrl-RS" w:eastAsia="en-GB"/>
        </w:rPr>
      </w:pPr>
      <w:r w:rsidRPr="002020EC">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2020EC">
        <w:rPr>
          <w:rFonts w:eastAsia="Times New Roman" w:cs="Arial"/>
          <w:sz w:val="20"/>
          <w:szCs w:val="20"/>
          <w:lang w:eastAsia="en-GB"/>
        </w:rPr>
        <w:t>, број рачуна 840-30640-67 Управа за трезор</w:t>
      </w:r>
      <w:r w:rsidRPr="002020EC">
        <w:rPr>
          <w:rFonts w:eastAsia="Times New Roman" w:cs="Arial"/>
          <w:sz w:val="20"/>
          <w:szCs w:val="20"/>
          <w:lang w:val="sr-Cyrl-RS" w:eastAsia="en-GB"/>
        </w:rPr>
        <w:t xml:space="preserve"> и </w:t>
      </w:r>
      <w:r w:rsidRPr="002020EC">
        <w:rPr>
          <w:rFonts w:eastAsia="Times New Roman" w:cs="Arial"/>
          <w:sz w:val="20"/>
          <w:szCs w:val="20"/>
          <w:lang w:eastAsia="en-GB"/>
        </w:rPr>
        <w:t>мора да садржи позив на број</w:t>
      </w:r>
      <w:r w:rsidRPr="002020EC">
        <w:rPr>
          <w:rFonts w:eastAsia="Times New Roman" w:cs="Arial"/>
          <w:sz w:val="20"/>
          <w:szCs w:val="20"/>
          <w:lang w:val="sr-Cyrl-RS" w:eastAsia="en-GB"/>
        </w:rPr>
        <w:t xml:space="preserve"> </w:t>
      </w:r>
      <w:r w:rsidRPr="002020EC">
        <w:rPr>
          <w:rFonts w:eastAsia="Times New Roman" w:cs="Arial"/>
          <w:sz w:val="20"/>
          <w:szCs w:val="20"/>
          <w:lang w:eastAsia="en-GB"/>
        </w:rPr>
        <w:t>и датум уговора</w:t>
      </w:r>
      <w:r w:rsidRPr="002020EC">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14:paraId="1E4D3D9E" w14:textId="77777777" w:rsidR="00CB001A" w:rsidRPr="002020EC" w:rsidRDefault="00CB001A" w:rsidP="00CB001A">
      <w:pPr>
        <w:suppressAutoHyphens/>
        <w:spacing w:after="0" w:line="240" w:lineRule="auto"/>
        <w:ind w:right="67"/>
        <w:jc w:val="both"/>
        <w:rPr>
          <w:spacing w:val="-4"/>
          <w:sz w:val="20"/>
          <w:szCs w:val="20"/>
          <w:lang w:val="sr-Cyrl-CS" w:eastAsia="ar-SA"/>
        </w:rPr>
      </w:pPr>
      <w:r w:rsidRPr="002020EC">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14:paraId="620EFDFF" w14:textId="77777777" w:rsidR="00CB001A" w:rsidRPr="002020EC" w:rsidRDefault="00CB001A" w:rsidP="00CB001A">
      <w:pPr>
        <w:suppressAutoHyphens/>
        <w:spacing w:after="0" w:line="240" w:lineRule="auto"/>
        <w:ind w:right="67"/>
        <w:jc w:val="both"/>
        <w:rPr>
          <w:rFonts w:eastAsia="Times New Roman" w:cs="Times New Roman"/>
          <w:spacing w:val="-4"/>
          <w:sz w:val="20"/>
          <w:szCs w:val="20"/>
          <w:lang w:val="sr-Cyrl-CS" w:eastAsia="ar-SA"/>
        </w:rPr>
      </w:pPr>
    </w:p>
    <w:p w14:paraId="1441986A" w14:textId="46DDD272" w:rsidR="00CB001A" w:rsidRPr="002020EC" w:rsidRDefault="00CB001A" w:rsidP="00CB001A">
      <w:pPr>
        <w:suppressAutoHyphens/>
        <w:spacing w:after="0" w:line="240" w:lineRule="auto"/>
        <w:ind w:right="67"/>
        <w:jc w:val="both"/>
        <w:rPr>
          <w:spacing w:val="-5"/>
          <w:sz w:val="20"/>
          <w:szCs w:val="20"/>
          <w:lang w:val="sr-Cyrl-CS" w:eastAsia="ar-SA"/>
        </w:rPr>
      </w:pPr>
      <w:r w:rsidRPr="002020EC">
        <w:rPr>
          <w:rFonts w:eastAsia="Times New Roman" w:cs="Times New Roman"/>
          <w:spacing w:val="-4"/>
          <w:sz w:val="20"/>
          <w:szCs w:val="20"/>
          <w:lang w:val="sr-Cyrl-CS" w:eastAsia="ar-SA"/>
        </w:rPr>
        <w:t>Сва плаћања ће се вршити на текући рачун понуђача достављен у понуди.</w:t>
      </w:r>
    </w:p>
    <w:p w14:paraId="572B0C59" w14:textId="77777777" w:rsidR="00CB001A" w:rsidRPr="002020EC" w:rsidRDefault="00CB001A" w:rsidP="00CB001A">
      <w:pPr>
        <w:suppressAutoHyphens/>
        <w:spacing w:after="0" w:line="240" w:lineRule="auto"/>
        <w:ind w:right="67"/>
        <w:jc w:val="both"/>
        <w:rPr>
          <w:spacing w:val="-1"/>
          <w:sz w:val="20"/>
          <w:szCs w:val="20"/>
          <w:lang w:val="sr-Cyrl-CS" w:eastAsia="ar-SA"/>
        </w:rPr>
      </w:pPr>
    </w:p>
    <w:p w14:paraId="3380CEF5" w14:textId="07DB36C0" w:rsidR="00CB001A" w:rsidRPr="002020EC" w:rsidRDefault="00CB001A" w:rsidP="00CB001A">
      <w:pPr>
        <w:suppressAutoHyphens/>
        <w:spacing w:after="0" w:line="240" w:lineRule="auto"/>
        <w:ind w:right="67"/>
        <w:jc w:val="both"/>
        <w:rPr>
          <w:spacing w:val="-4"/>
          <w:sz w:val="20"/>
          <w:szCs w:val="20"/>
          <w:lang w:val="sr-Cyrl-CS" w:eastAsia="ar-SA"/>
        </w:rPr>
      </w:pPr>
      <w:r w:rsidRPr="002020EC">
        <w:rPr>
          <w:spacing w:val="-1"/>
          <w:sz w:val="20"/>
          <w:szCs w:val="20"/>
          <w:lang w:val="sr-Cyrl-CS" w:eastAsia="ar-SA"/>
        </w:rPr>
        <w:t>Наручилац услуге је овлашћен да приговори фактури у року од</w:t>
      </w:r>
      <w:r w:rsidRPr="002020EC">
        <w:rPr>
          <w:sz w:val="20"/>
          <w:szCs w:val="20"/>
          <w:lang w:val="sr-Cyrl-CS" w:eastAsia="ar-SA"/>
        </w:rPr>
        <w:t xml:space="preserve"> три </w:t>
      </w:r>
      <w:r w:rsidRPr="002020EC">
        <w:rPr>
          <w:spacing w:val="-2"/>
          <w:sz w:val="20"/>
          <w:szCs w:val="20"/>
          <w:lang w:val="sr-Cyrl-CS" w:eastAsia="ar-SA"/>
        </w:rPr>
        <w:t xml:space="preserve">дана од </w:t>
      </w:r>
      <w:r w:rsidRPr="002020EC">
        <w:rPr>
          <w:spacing w:val="-4"/>
          <w:sz w:val="20"/>
          <w:szCs w:val="20"/>
          <w:lang w:val="sr-Cyrl-CS" w:eastAsia="ar-SA"/>
        </w:rPr>
        <w:t>пријема. У супротном ће се сматрати да је исту примио без примедби.</w:t>
      </w:r>
    </w:p>
    <w:p w14:paraId="041EB590" w14:textId="77777777" w:rsidR="004677B3" w:rsidRPr="002020EC" w:rsidRDefault="004677B3" w:rsidP="00CB001A">
      <w:pPr>
        <w:autoSpaceDE w:val="0"/>
        <w:autoSpaceDN w:val="0"/>
        <w:adjustRightInd w:val="0"/>
        <w:spacing w:after="0" w:line="240" w:lineRule="auto"/>
        <w:jc w:val="both"/>
        <w:rPr>
          <w:rFonts w:cs="Verdana"/>
          <w:sz w:val="20"/>
          <w:szCs w:val="20"/>
          <w:lang w:val="sr-Cyrl-RS"/>
        </w:rPr>
      </w:pPr>
    </w:p>
    <w:p w14:paraId="4182F3DF" w14:textId="580073FB" w:rsidR="00D52A16" w:rsidRPr="00B04AE8" w:rsidRDefault="009D713F" w:rsidP="00B04AE8">
      <w:pPr>
        <w:autoSpaceDE w:val="0"/>
        <w:autoSpaceDN w:val="0"/>
        <w:adjustRightInd w:val="0"/>
        <w:spacing w:after="0" w:line="240" w:lineRule="auto"/>
        <w:jc w:val="both"/>
        <w:rPr>
          <w:rFonts w:cs="Verdana"/>
          <w:sz w:val="20"/>
          <w:szCs w:val="20"/>
          <w:lang w:val="sr-Cyrl-RS"/>
        </w:rPr>
      </w:pPr>
      <w:r w:rsidRPr="002020EC">
        <w:rPr>
          <w:rFonts w:eastAsia="Times New Roman" w:cs="Times New Roman"/>
          <w:sz w:val="20"/>
          <w:szCs w:val="20"/>
          <w:lang w:val="sr-Cyrl-RS" w:eastAsia="ar-SA"/>
        </w:rPr>
        <w:t>П</w:t>
      </w:r>
      <w:r w:rsidR="00CB001A" w:rsidRPr="002020EC">
        <w:rPr>
          <w:rFonts w:eastAsia="Times New Roman" w:cs="Times New Roman"/>
          <w:sz w:val="20"/>
          <w:szCs w:val="20"/>
          <w:lang w:val="sr-Cyrl-RS" w:eastAsia="ar-SA"/>
        </w:rPr>
        <w:t>лаћање ће се вршити у складу са приливом средстава у буџету Аутономне покрајине Војводине, односно ликвидношћу буџета Аутономне покрајине Војводине</w:t>
      </w:r>
      <w:r w:rsidR="00B04AE8">
        <w:rPr>
          <w:rFonts w:cs="Verdana"/>
          <w:sz w:val="20"/>
          <w:szCs w:val="20"/>
          <w:lang w:val="sr-Cyrl-RS"/>
        </w:rPr>
        <w:t>.</w:t>
      </w:r>
    </w:p>
    <w:p w14:paraId="794E5210" w14:textId="2418FE6A" w:rsidR="00AA2B32" w:rsidRDefault="00AA2B32" w:rsidP="00AA2B32">
      <w:pPr>
        <w:spacing w:after="0" w:line="210" w:lineRule="atLeast"/>
        <w:jc w:val="both"/>
        <w:rPr>
          <w:rFonts w:eastAsia="Times New Roman" w:cs="Times New Roman"/>
          <w:b/>
          <w:sz w:val="20"/>
          <w:szCs w:val="20"/>
          <w:lang w:val="sr-Cyrl-RS" w:eastAsia="sr-Latn-RS"/>
        </w:rPr>
      </w:pPr>
    </w:p>
    <w:p w14:paraId="6DE4DD08" w14:textId="7A096249" w:rsidR="00AA2B32" w:rsidRPr="000A2325" w:rsidRDefault="002F681C" w:rsidP="00AA2B32">
      <w:pPr>
        <w:spacing w:after="0" w:line="210" w:lineRule="atLeast"/>
        <w:jc w:val="both"/>
        <w:rPr>
          <w:rFonts w:eastAsia="Times New Roman" w:cs="Times New Roman"/>
          <w:b/>
          <w:sz w:val="20"/>
          <w:szCs w:val="20"/>
          <w:u w:val="single"/>
          <w:lang w:val="sr-Cyrl-RS" w:eastAsia="sr-Latn-RS"/>
        </w:rPr>
      </w:pPr>
      <w:r w:rsidRPr="000A2325">
        <w:rPr>
          <w:rFonts w:eastAsia="Times New Roman" w:cs="Times New Roman"/>
          <w:b/>
          <w:sz w:val="20"/>
          <w:szCs w:val="20"/>
          <w:lang w:val="sr-Cyrl-RS" w:eastAsia="sr-Latn-RS"/>
        </w:rPr>
        <w:t>11</w:t>
      </w:r>
      <w:r w:rsidR="009D713F" w:rsidRPr="000A2325">
        <w:rPr>
          <w:rFonts w:eastAsia="Times New Roman" w:cs="Times New Roman"/>
          <w:b/>
          <w:sz w:val="20"/>
          <w:szCs w:val="20"/>
          <w:lang w:val="sr-Cyrl-RS" w:eastAsia="sr-Latn-RS"/>
        </w:rPr>
        <w:t>.2</w:t>
      </w:r>
      <w:r w:rsidR="00297CCE">
        <w:rPr>
          <w:rFonts w:eastAsia="Times New Roman" w:cs="Times New Roman"/>
          <w:b/>
          <w:sz w:val="20"/>
          <w:szCs w:val="20"/>
          <w:lang w:val="sr-Cyrl-RS" w:eastAsia="sr-Latn-RS"/>
        </w:rPr>
        <w:t xml:space="preserve">. </w:t>
      </w:r>
      <w:r w:rsidR="00AA2B32" w:rsidRPr="000A2325">
        <w:rPr>
          <w:rFonts w:eastAsia="Times New Roman" w:cs="Times New Roman"/>
          <w:b/>
          <w:sz w:val="20"/>
          <w:szCs w:val="20"/>
          <w:u w:val="single"/>
          <w:lang w:val="sr-Cyrl-RS" w:eastAsia="sr-Latn-RS"/>
        </w:rPr>
        <w:t xml:space="preserve">Захтеви у погледу рока извођења услуге </w:t>
      </w:r>
    </w:p>
    <w:p w14:paraId="6B266ACA" w14:textId="77777777" w:rsidR="00AD5487" w:rsidRPr="000A2325" w:rsidRDefault="00AD5487" w:rsidP="00AA2B32">
      <w:pPr>
        <w:spacing w:after="0" w:line="210" w:lineRule="atLeast"/>
        <w:jc w:val="both"/>
        <w:rPr>
          <w:rFonts w:eastAsia="Times New Roman" w:cs="Times New Roman"/>
          <w:sz w:val="20"/>
          <w:szCs w:val="20"/>
          <w:lang w:val="sr-Cyrl-RS" w:eastAsia="sr-Latn-RS"/>
        </w:rPr>
      </w:pPr>
    </w:p>
    <w:p w14:paraId="1CEC157E" w14:textId="2B7AE608" w:rsidR="002020EC" w:rsidRPr="000A2325" w:rsidRDefault="002020EC" w:rsidP="002020EC">
      <w:pPr>
        <w:suppressAutoHyphens/>
        <w:spacing w:after="0" w:line="240" w:lineRule="auto"/>
        <w:jc w:val="both"/>
        <w:rPr>
          <w:rFonts w:eastAsia="Times New Roman" w:cstheme="minorHAnsi"/>
          <w:color w:val="000000" w:themeColor="text1"/>
          <w:sz w:val="20"/>
          <w:szCs w:val="20"/>
          <w:lang w:val="ru-RU" w:eastAsia="sr-Latn-RS"/>
        </w:rPr>
      </w:pPr>
      <w:r w:rsidRPr="000A2325">
        <w:rPr>
          <w:rFonts w:eastAsia="Times New Roman" w:cstheme="minorHAnsi"/>
          <w:color w:val="000000" w:themeColor="text1"/>
          <w:sz w:val="20"/>
          <w:szCs w:val="20"/>
          <w:lang w:val="ru-RU" w:eastAsia="sr-Latn-RS"/>
        </w:rPr>
        <w:t>Рок за извршење услуге је 90 дана од дана закључења уговора, с тим да је Извршилац услуге обав</w:t>
      </w:r>
      <w:r w:rsidR="00297CCE">
        <w:rPr>
          <w:rFonts w:eastAsia="Times New Roman" w:cstheme="minorHAnsi"/>
          <w:color w:val="000000" w:themeColor="text1"/>
          <w:sz w:val="20"/>
          <w:szCs w:val="20"/>
          <w:lang w:val="ru-RU" w:eastAsia="sr-Latn-RS"/>
        </w:rPr>
        <w:t>езан да након извршене услуге (</w:t>
      </w:r>
      <w:r w:rsidRPr="000A2325">
        <w:rPr>
          <w:rFonts w:eastAsia="Times New Roman" w:cstheme="minorHAnsi"/>
          <w:color w:val="000000" w:themeColor="text1"/>
          <w:sz w:val="20"/>
          <w:szCs w:val="20"/>
          <w:lang w:val="ru-RU" w:eastAsia="sr-Latn-RS"/>
        </w:rPr>
        <w:t>која не може бити дужа од 90 дана) започне тестирање рада модула у трајању од 30 дана. Након тестирања се врши технички пријем.</w:t>
      </w:r>
    </w:p>
    <w:p w14:paraId="28013983" w14:textId="77777777" w:rsidR="002020EC" w:rsidRPr="000A2325" w:rsidRDefault="002020EC" w:rsidP="002020EC">
      <w:pPr>
        <w:suppressAutoHyphens/>
        <w:spacing w:after="0" w:line="240" w:lineRule="auto"/>
        <w:jc w:val="both"/>
        <w:rPr>
          <w:rFonts w:eastAsia="Times New Roman" w:cstheme="minorHAnsi"/>
          <w:color w:val="000000" w:themeColor="text1"/>
          <w:sz w:val="20"/>
          <w:szCs w:val="20"/>
          <w:lang w:val="ru-RU" w:eastAsia="sr-Latn-RS"/>
        </w:rPr>
      </w:pPr>
    </w:p>
    <w:p w14:paraId="5208114C" w14:textId="79679BF5" w:rsidR="002020EC" w:rsidRPr="000A2325" w:rsidRDefault="002020EC" w:rsidP="002020EC">
      <w:pPr>
        <w:jc w:val="both"/>
        <w:rPr>
          <w:rFonts w:cstheme="minorHAnsi"/>
          <w:sz w:val="20"/>
          <w:szCs w:val="20"/>
          <w:lang w:val="sr-Cyrl-RS"/>
        </w:rPr>
      </w:pPr>
      <w:r w:rsidRPr="000A2325">
        <w:rPr>
          <w:rFonts w:cstheme="minorHAnsi"/>
          <w:sz w:val="20"/>
          <w:szCs w:val="20"/>
          <w:lang w:val="sr-Cyrl-RS"/>
        </w:rPr>
        <w:t>Понуђач се обавезуј</w:t>
      </w:r>
      <w:r w:rsidR="00297CCE">
        <w:rPr>
          <w:rFonts w:cstheme="minorHAnsi"/>
          <w:sz w:val="20"/>
          <w:szCs w:val="20"/>
          <w:lang w:val="sr-Cyrl-RS"/>
        </w:rPr>
        <w:t xml:space="preserve">е да ће у наредних годину дана </w:t>
      </w:r>
      <w:r w:rsidRPr="000A2325">
        <w:rPr>
          <w:rFonts w:cstheme="minorHAnsi"/>
          <w:sz w:val="20"/>
          <w:szCs w:val="20"/>
          <w:lang w:val="sr-Cyrl-RS"/>
        </w:rPr>
        <w:t xml:space="preserve">пружити бесплатну подршку и отклонити све евентуалне грешке и недостатке уочене у раду. </w:t>
      </w:r>
    </w:p>
    <w:p w14:paraId="1A8C635F" w14:textId="77777777" w:rsidR="002020EC" w:rsidRPr="009A273F" w:rsidRDefault="002020EC" w:rsidP="00297CCE">
      <w:pPr>
        <w:suppressAutoHyphens/>
        <w:spacing w:after="240" w:line="240" w:lineRule="auto"/>
        <w:jc w:val="both"/>
        <w:rPr>
          <w:rFonts w:eastAsia="Times New Roman" w:cstheme="minorHAnsi"/>
          <w:b/>
          <w:color w:val="000000" w:themeColor="text1"/>
          <w:sz w:val="20"/>
          <w:szCs w:val="20"/>
          <w:lang w:val="ru-RU" w:eastAsia="sr-Latn-RS"/>
        </w:rPr>
      </w:pPr>
      <w:r w:rsidRPr="000A2325">
        <w:rPr>
          <w:rFonts w:cstheme="minorHAnsi"/>
          <w:sz w:val="20"/>
          <w:szCs w:val="20"/>
          <w:lang w:val="sr-Cyrl-RS"/>
        </w:rPr>
        <w:t>Понуђач се обавезује да ће пружити тродневну стручну и оперативну обуку за рад са софтверским модулима</w:t>
      </w:r>
    </w:p>
    <w:p w14:paraId="33A53056" w14:textId="538BA030" w:rsidR="00AA2B32" w:rsidRDefault="002F681C" w:rsidP="00AA2B32">
      <w:pPr>
        <w:spacing w:after="0" w:line="210" w:lineRule="atLeast"/>
        <w:jc w:val="both"/>
        <w:rPr>
          <w:rFonts w:eastAsia="Times New Roman" w:cs="Times New Roman"/>
          <w:b/>
          <w:sz w:val="20"/>
          <w:szCs w:val="20"/>
          <w:u w:val="single"/>
          <w:lang w:val="sr-Cyrl-RS" w:eastAsia="sr-Latn-RS"/>
        </w:rPr>
      </w:pPr>
      <w:r>
        <w:rPr>
          <w:rFonts w:eastAsia="Times New Roman" w:cs="Times New Roman"/>
          <w:b/>
          <w:sz w:val="20"/>
          <w:szCs w:val="20"/>
          <w:lang w:val="sr-Cyrl-RS" w:eastAsia="sr-Latn-RS"/>
        </w:rPr>
        <w:t>11</w:t>
      </w:r>
      <w:r w:rsidR="009D713F">
        <w:rPr>
          <w:rFonts w:eastAsia="Times New Roman" w:cs="Times New Roman"/>
          <w:b/>
          <w:sz w:val="20"/>
          <w:szCs w:val="20"/>
          <w:lang w:val="sr-Cyrl-RS" w:eastAsia="sr-Latn-RS"/>
        </w:rPr>
        <w:t>.3</w:t>
      </w:r>
      <w:r w:rsidR="00297CCE">
        <w:rPr>
          <w:rFonts w:eastAsia="Times New Roman" w:cs="Times New Roman"/>
          <w:b/>
          <w:sz w:val="20"/>
          <w:szCs w:val="20"/>
          <w:lang w:val="sr-Cyrl-RS" w:eastAsia="sr-Latn-RS"/>
        </w:rPr>
        <w:t xml:space="preserve">. </w:t>
      </w:r>
      <w:r w:rsidR="00AA2B32" w:rsidRPr="00AA2B32">
        <w:rPr>
          <w:rFonts w:eastAsia="Times New Roman" w:cs="Times New Roman"/>
          <w:b/>
          <w:sz w:val="20"/>
          <w:szCs w:val="20"/>
          <w:u w:val="single"/>
          <w:lang w:val="sr-Cyrl-RS" w:eastAsia="sr-Latn-RS"/>
        </w:rPr>
        <w:t xml:space="preserve">Захтеви у погледу гарантног рока </w:t>
      </w:r>
    </w:p>
    <w:p w14:paraId="088C71B6" w14:textId="77777777" w:rsidR="002020EC" w:rsidRPr="000A2325" w:rsidRDefault="002020EC" w:rsidP="00297CCE">
      <w:pPr>
        <w:spacing w:before="120" w:after="120"/>
        <w:jc w:val="both"/>
        <w:rPr>
          <w:rFonts w:eastAsia="TimesNewRomanPSMT" w:cstheme="minorHAnsi"/>
          <w:bCs/>
          <w:sz w:val="20"/>
          <w:szCs w:val="20"/>
          <w:lang w:val="ru-RU"/>
        </w:rPr>
      </w:pPr>
      <w:r w:rsidRPr="000A2325">
        <w:rPr>
          <w:rFonts w:eastAsia="TimesNewRomanPSMT" w:cstheme="minorHAnsi"/>
          <w:bCs/>
          <w:sz w:val="20"/>
          <w:szCs w:val="20"/>
          <w:lang w:val="ru-RU"/>
        </w:rPr>
        <w:t>Гарантни рок</w:t>
      </w:r>
    </w:p>
    <w:p w14:paraId="0EF30BFE" w14:textId="04ECAABE" w:rsidR="002020EC" w:rsidRPr="000A2325" w:rsidRDefault="002020EC" w:rsidP="002020EC">
      <w:pPr>
        <w:jc w:val="both"/>
        <w:rPr>
          <w:rFonts w:eastAsia="Arial CYR" w:cs="Arial CYR"/>
          <w:lang w:val="en-US"/>
        </w:rPr>
      </w:pPr>
      <w:r w:rsidRPr="000A2325">
        <w:rPr>
          <w:rFonts w:eastAsia="TimesNewRomanPSMT" w:cstheme="minorHAnsi"/>
          <w:bCs/>
          <w:sz w:val="20"/>
          <w:szCs w:val="20"/>
          <w:lang w:val="ru-RU"/>
        </w:rPr>
        <w:t xml:space="preserve">Гарантни рок за извршену услугу износи </w:t>
      </w:r>
      <w:r w:rsidRPr="000A2325">
        <w:rPr>
          <w:rFonts w:eastAsia="TimesNewRomanPSMT" w:cstheme="minorHAnsi"/>
          <w:bCs/>
          <w:sz w:val="20"/>
          <w:szCs w:val="20"/>
          <w:lang w:val="en-US"/>
        </w:rPr>
        <w:t xml:space="preserve">_____________, </w:t>
      </w:r>
      <w:r w:rsidRPr="000A2325">
        <w:rPr>
          <w:rFonts w:eastAsia="TimesNewRomanPSMT" w:cstheme="minorHAnsi"/>
          <w:bCs/>
          <w:sz w:val="20"/>
          <w:szCs w:val="20"/>
          <w:lang w:val="sr-Cyrl-RS"/>
        </w:rPr>
        <w:t xml:space="preserve">рачунајући </w:t>
      </w:r>
      <w:r w:rsidRPr="000A2325">
        <w:rPr>
          <w:rFonts w:eastAsia="Arial CYR" w:cs="Arial CYR"/>
          <w:sz w:val="20"/>
          <w:szCs w:val="20"/>
        </w:rPr>
        <w:t xml:space="preserve">од дана </w:t>
      </w:r>
      <w:r w:rsidRPr="000A2325">
        <w:rPr>
          <w:rFonts w:eastAsia="Arial CYR" w:cs="Arial CYR"/>
          <w:sz w:val="20"/>
          <w:szCs w:val="20"/>
          <w:lang w:val="sr-Cyrl-RS"/>
        </w:rPr>
        <w:t>квалитативног техничког  пријема</w:t>
      </w:r>
      <w:r w:rsidRPr="000A2325">
        <w:rPr>
          <w:rFonts w:eastAsia="Arial CYR" w:cs="Arial CYR"/>
          <w:sz w:val="20"/>
          <w:szCs w:val="20"/>
          <w:lang w:val="en-US"/>
        </w:rPr>
        <w:t>.</w:t>
      </w:r>
      <w:r w:rsidRPr="000A2325">
        <w:rPr>
          <w:rFonts w:eastAsia="Arial CYR" w:cs="Arial CYR"/>
          <w:sz w:val="20"/>
          <w:szCs w:val="20"/>
          <w:lang w:val="sr-Cyrl-RS"/>
        </w:rPr>
        <w:t xml:space="preserve"> </w:t>
      </w:r>
    </w:p>
    <w:p w14:paraId="4A0C3A01" w14:textId="003BB558" w:rsidR="00AA2B32" w:rsidRDefault="002F681C" w:rsidP="00AA2B32">
      <w:pPr>
        <w:spacing w:after="0" w:line="210" w:lineRule="atLeast"/>
        <w:jc w:val="both"/>
        <w:rPr>
          <w:rFonts w:eastAsia="Times New Roman" w:cs="Times New Roman"/>
          <w:b/>
          <w:sz w:val="20"/>
          <w:szCs w:val="20"/>
          <w:u w:val="single"/>
          <w:lang w:val="sr-Cyrl-RS" w:eastAsia="sr-Latn-RS"/>
        </w:rPr>
      </w:pPr>
      <w:r>
        <w:rPr>
          <w:rFonts w:eastAsia="Times New Roman" w:cs="Times New Roman"/>
          <w:b/>
          <w:sz w:val="20"/>
          <w:szCs w:val="20"/>
          <w:lang w:val="sr-Cyrl-RS" w:eastAsia="sr-Latn-RS"/>
        </w:rPr>
        <w:t>11</w:t>
      </w:r>
      <w:r w:rsidR="009D713F">
        <w:rPr>
          <w:rFonts w:eastAsia="Times New Roman" w:cs="Times New Roman"/>
          <w:b/>
          <w:sz w:val="20"/>
          <w:szCs w:val="20"/>
          <w:lang w:val="sr-Cyrl-RS" w:eastAsia="sr-Latn-RS"/>
        </w:rPr>
        <w:t>.4</w:t>
      </w:r>
      <w:r w:rsidR="00297CCE">
        <w:rPr>
          <w:rFonts w:eastAsia="Times New Roman" w:cs="Times New Roman"/>
          <w:b/>
          <w:sz w:val="20"/>
          <w:szCs w:val="20"/>
          <w:lang w:val="sr-Cyrl-RS" w:eastAsia="sr-Latn-RS"/>
        </w:rPr>
        <w:t xml:space="preserve">. </w:t>
      </w:r>
      <w:r w:rsidR="00AA2B32" w:rsidRPr="00AA2B32">
        <w:rPr>
          <w:rFonts w:eastAsia="Times New Roman" w:cs="Times New Roman"/>
          <w:b/>
          <w:sz w:val="20"/>
          <w:szCs w:val="20"/>
          <w:u w:val="single"/>
          <w:lang w:val="sr-Cyrl-RS" w:eastAsia="sr-Latn-RS"/>
        </w:rPr>
        <w:t>Захтеви у погледу рока важења понуде</w:t>
      </w:r>
    </w:p>
    <w:p w14:paraId="1A1811CF" w14:textId="696BF2FF" w:rsidR="00811ED7" w:rsidRDefault="00811ED7" w:rsidP="00AA2B32">
      <w:pPr>
        <w:spacing w:after="0" w:line="210" w:lineRule="atLeast"/>
        <w:jc w:val="both"/>
        <w:rPr>
          <w:rFonts w:eastAsia="Times New Roman" w:cs="Times New Roman"/>
          <w:b/>
          <w:sz w:val="20"/>
          <w:szCs w:val="20"/>
          <w:u w:val="single"/>
          <w:lang w:val="sr-Cyrl-RS" w:eastAsia="sr-Latn-RS"/>
        </w:rPr>
      </w:pPr>
    </w:p>
    <w:p w14:paraId="4E92860D" w14:textId="6F46F440" w:rsidR="00DC0B69" w:rsidRPr="00602AB5" w:rsidRDefault="00811ED7" w:rsidP="00AD5487">
      <w:pPr>
        <w:spacing w:after="0" w:line="210" w:lineRule="atLeast"/>
        <w:jc w:val="both"/>
        <w:rPr>
          <w:rFonts w:eastAsia="Times New Roman" w:cs="Times New Roman"/>
          <w:sz w:val="20"/>
          <w:szCs w:val="20"/>
          <w:lang w:val="sr-Cyrl-RS" w:eastAsia="sr-Latn-RS"/>
        </w:rPr>
      </w:pPr>
      <w:r w:rsidRPr="00811ED7">
        <w:rPr>
          <w:rFonts w:eastAsia="Times New Roman" w:cs="Times New Roman"/>
          <w:sz w:val="20"/>
          <w:szCs w:val="20"/>
          <w:lang w:val="sr-Cyrl-RS" w:eastAsia="sr-Latn-RS"/>
        </w:rPr>
        <w:t xml:space="preserve">Рок </w:t>
      </w:r>
      <w:r>
        <w:rPr>
          <w:rFonts w:eastAsia="Times New Roman" w:cs="Times New Roman"/>
          <w:sz w:val="20"/>
          <w:szCs w:val="20"/>
          <w:lang w:val="sr-Cyrl-RS" w:eastAsia="sr-Latn-RS"/>
        </w:rPr>
        <w:t xml:space="preserve">важења понуде </w:t>
      </w:r>
      <w:r w:rsidRPr="00811ED7">
        <w:rPr>
          <w:rFonts w:eastAsia="Times New Roman" w:cs="Times New Roman"/>
          <w:b/>
          <w:sz w:val="20"/>
          <w:szCs w:val="20"/>
          <w:lang w:val="sr-Cyrl-RS" w:eastAsia="sr-Latn-RS"/>
        </w:rPr>
        <w:t>не може бити краћи од 60 дана</w:t>
      </w:r>
      <w:r>
        <w:rPr>
          <w:rFonts w:eastAsia="Times New Roman" w:cs="Times New Roman"/>
          <w:sz w:val="20"/>
          <w:szCs w:val="20"/>
          <w:lang w:val="sr-Cyrl-RS" w:eastAsia="sr-Latn-RS"/>
        </w:rPr>
        <w:t xml:space="preserve"> од дана отварања понуда.</w:t>
      </w:r>
      <w:r w:rsidR="00297CCE">
        <w:rPr>
          <w:rFonts w:eastAsia="Times New Roman" w:cs="Times New Roman"/>
          <w:sz w:val="20"/>
          <w:szCs w:val="20"/>
          <w:lang w:val="sr-Cyrl-RS" w:eastAsia="sr-Latn-RS"/>
        </w:rPr>
        <w:t xml:space="preserve"> </w:t>
      </w:r>
      <w:r>
        <w:rPr>
          <w:rFonts w:eastAsia="Times New Roman" w:cs="Times New Roman"/>
          <w:sz w:val="20"/>
          <w:szCs w:val="20"/>
          <w:lang w:val="sr-Cyrl-RS" w:eastAsia="sr-Latn-RS"/>
        </w:rPr>
        <w:t>У случају истека рока важења понуде, наручилац је дужан да у писаном облику затражи од понуђач</w:t>
      </w:r>
      <w:r w:rsidR="00297CCE">
        <w:rPr>
          <w:rFonts w:eastAsia="Times New Roman" w:cs="Times New Roman"/>
          <w:sz w:val="20"/>
          <w:szCs w:val="20"/>
          <w:lang w:val="sr-Cyrl-RS" w:eastAsia="sr-Latn-RS"/>
        </w:rPr>
        <w:t xml:space="preserve">а продужење рока важења понуде. </w:t>
      </w:r>
      <w:r>
        <w:rPr>
          <w:rFonts w:eastAsia="Times New Roman" w:cs="Times New Roman"/>
          <w:sz w:val="20"/>
          <w:szCs w:val="20"/>
          <w:lang w:val="sr-Cyrl-RS" w:eastAsia="sr-Latn-RS"/>
        </w:rPr>
        <w:t>Понуђач који прихвати захтев за продужење рока важења понуде не може мењати понуду.</w:t>
      </w:r>
    </w:p>
    <w:p w14:paraId="5D4316AD" w14:textId="77777777" w:rsidR="00DC0B69" w:rsidRDefault="00DC0B69" w:rsidP="00AD5487">
      <w:pPr>
        <w:spacing w:after="0" w:line="210" w:lineRule="atLeast"/>
        <w:jc w:val="both"/>
        <w:rPr>
          <w:rFonts w:eastAsia="Times New Roman" w:cs="Times New Roman"/>
          <w:b/>
          <w:sz w:val="20"/>
          <w:szCs w:val="20"/>
          <w:lang w:val="sr-Cyrl-RS" w:eastAsia="sr-Latn-RS"/>
        </w:rPr>
      </w:pPr>
    </w:p>
    <w:p w14:paraId="410DBBEC" w14:textId="73A162CB" w:rsidR="001A357F" w:rsidRPr="00AD5487" w:rsidRDefault="002F681C" w:rsidP="00AD5487">
      <w:pPr>
        <w:spacing w:after="0" w:line="210" w:lineRule="atLeast"/>
        <w:jc w:val="both"/>
        <w:rPr>
          <w:rFonts w:eastAsia="Times New Roman" w:cs="Times New Roman"/>
          <w:b/>
          <w:sz w:val="20"/>
          <w:szCs w:val="20"/>
          <w:u w:val="single"/>
          <w:lang w:val="sr-Cyrl-RS" w:eastAsia="sr-Latn-RS"/>
        </w:rPr>
      </w:pPr>
      <w:r>
        <w:rPr>
          <w:rFonts w:eastAsia="Times New Roman" w:cs="Times New Roman"/>
          <w:b/>
          <w:sz w:val="20"/>
          <w:szCs w:val="20"/>
          <w:lang w:val="sr-Cyrl-RS" w:eastAsia="sr-Latn-RS"/>
        </w:rPr>
        <w:t>11</w:t>
      </w:r>
      <w:r w:rsidR="009D713F">
        <w:rPr>
          <w:rFonts w:eastAsia="Times New Roman" w:cs="Times New Roman"/>
          <w:b/>
          <w:sz w:val="20"/>
          <w:szCs w:val="20"/>
          <w:lang w:val="sr-Cyrl-RS" w:eastAsia="sr-Latn-RS"/>
        </w:rPr>
        <w:t>.5</w:t>
      </w:r>
      <w:r w:rsidR="00AD5487" w:rsidRPr="00AD5487">
        <w:rPr>
          <w:rFonts w:eastAsia="Times New Roman" w:cs="Times New Roman"/>
          <w:b/>
          <w:sz w:val="20"/>
          <w:szCs w:val="20"/>
          <w:lang w:val="sr-Cyrl-RS" w:eastAsia="sr-Latn-RS"/>
        </w:rPr>
        <w:t xml:space="preserve">. </w:t>
      </w:r>
      <w:r w:rsidR="00AD5487" w:rsidRPr="00AD5487">
        <w:rPr>
          <w:rFonts w:eastAsia="Times New Roman" w:cs="Times New Roman"/>
          <w:b/>
          <w:sz w:val="20"/>
          <w:szCs w:val="20"/>
          <w:u w:val="single"/>
          <w:lang w:val="sr-Cyrl-RS" w:eastAsia="sr-Latn-RS"/>
        </w:rPr>
        <w:t>Друге околности од којих зависи прихватљивост понуде</w:t>
      </w:r>
    </w:p>
    <w:p w14:paraId="6A43AA9A" w14:textId="0D3A8FDC" w:rsidR="00AD5487" w:rsidRPr="00F73065" w:rsidRDefault="00AD5487" w:rsidP="00AD5487">
      <w:pPr>
        <w:spacing w:after="0" w:line="210" w:lineRule="atLeast"/>
        <w:jc w:val="both"/>
        <w:rPr>
          <w:rFonts w:eastAsia="Times New Roman" w:cs="Times New Roman"/>
          <w:b/>
          <w:sz w:val="20"/>
          <w:szCs w:val="20"/>
          <w:lang w:val="sr-Cyrl-RS" w:eastAsia="sr-Latn-RS"/>
        </w:rPr>
      </w:pPr>
    </w:p>
    <w:p w14:paraId="1AAD994E" w14:textId="10153E14" w:rsidR="00AD5487" w:rsidRPr="00F73065" w:rsidRDefault="00935143" w:rsidP="00AD5487">
      <w:pPr>
        <w:spacing w:after="0" w:line="210" w:lineRule="atLeast"/>
        <w:jc w:val="both"/>
        <w:rPr>
          <w:rFonts w:eastAsia="Times New Roman" w:cs="Times New Roman"/>
          <w:b/>
          <w:sz w:val="20"/>
          <w:szCs w:val="20"/>
          <w:lang w:val="sr-Cyrl-RS" w:eastAsia="sr-Latn-RS"/>
        </w:rPr>
      </w:pPr>
      <w:r w:rsidRPr="00F73065">
        <w:rPr>
          <w:rFonts w:eastAsia="Times New Roman" w:cs="Times New Roman"/>
          <w:b/>
          <w:sz w:val="20"/>
          <w:szCs w:val="20"/>
          <w:lang w:val="sr-Cyrl-RS" w:eastAsia="sr-Latn-RS"/>
        </w:rPr>
        <w:t>Обавеза понуђача је да уз понуду достави идејно техничко решење, односно опис функција понуђених модула.</w:t>
      </w:r>
    </w:p>
    <w:p w14:paraId="1E8A3CB1" w14:textId="7DA1CFBE" w:rsidR="00935143" w:rsidRPr="00297CCE" w:rsidRDefault="002F681C" w:rsidP="00935143">
      <w:pPr>
        <w:autoSpaceDE w:val="0"/>
        <w:autoSpaceDN w:val="0"/>
        <w:adjustRightInd w:val="0"/>
        <w:spacing w:after="0" w:line="240" w:lineRule="auto"/>
        <w:jc w:val="both"/>
        <w:rPr>
          <w:rFonts w:eastAsia="Times New Roman" w:cs="Times New Roman"/>
          <w:b/>
          <w:sz w:val="20"/>
          <w:szCs w:val="20"/>
          <w:lang w:val="sr-Cyrl-RS" w:eastAsia="sr-Latn-RS"/>
        </w:rPr>
      </w:pPr>
      <w:r>
        <w:rPr>
          <w:rFonts w:eastAsia="Times New Roman" w:cs="Times New Roman"/>
          <w:b/>
          <w:sz w:val="20"/>
          <w:szCs w:val="20"/>
          <w:lang w:val="sr-Cyrl-RS" w:eastAsia="sr-Latn-RS"/>
        </w:rPr>
        <w:lastRenderedPageBreak/>
        <w:t>11</w:t>
      </w:r>
      <w:r w:rsidR="000A2325">
        <w:rPr>
          <w:rFonts w:eastAsia="Times New Roman" w:cs="Times New Roman"/>
          <w:b/>
          <w:sz w:val="20"/>
          <w:szCs w:val="20"/>
          <w:lang w:val="sr-Cyrl-RS" w:eastAsia="sr-Latn-RS"/>
        </w:rPr>
        <w:t>.</w:t>
      </w:r>
      <w:r w:rsidR="009D713F">
        <w:rPr>
          <w:rFonts w:eastAsia="Times New Roman" w:cs="Times New Roman"/>
          <w:b/>
          <w:sz w:val="20"/>
          <w:szCs w:val="20"/>
          <w:lang w:val="sr-Cyrl-RS" w:eastAsia="sr-Latn-RS"/>
        </w:rPr>
        <w:t>6</w:t>
      </w:r>
      <w:r w:rsidR="00935143" w:rsidRPr="00935143">
        <w:rPr>
          <w:rFonts w:eastAsia="Times New Roman" w:cs="Times New Roman"/>
          <w:b/>
          <w:sz w:val="20"/>
          <w:szCs w:val="20"/>
          <w:lang w:val="sr-Cyrl-RS" w:eastAsia="sr-Latn-RS"/>
        </w:rPr>
        <w:t>.</w:t>
      </w:r>
      <w:r w:rsidR="00935143">
        <w:rPr>
          <w:rFonts w:eastAsia="Times New Roman" w:cs="Times New Roman"/>
          <w:b/>
          <w:sz w:val="20"/>
          <w:szCs w:val="20"/>
          <w:lang w:val="sr-Cyrl-RS" w:eastAsia="sr-Latn-RS"/>
        </w:rPr>
        <w:t xml:space="preserve"> </w:t>
      </w:r>
      <w:r w:rsidR="00935143" w:rsidRPr="00297CCE">
        <w:rPr>
          <w:rFonts w:eastAsia="Times New Roman" w:cs="Times New Roman"/>
          <w:b/>
          <w:sz w:val="20"/>
          <w:szCs w:val="20"/>
          <w:u w:val="single"/>
          <w:lang w:val="ru-RU" w:eastAsia="sr-Latn-RS"/>
        </w:rPr>
        <w:t>Место извршења услуге</w:t>
      </w:r>
      <w:r w:rsidR="00297CCE" w:rsidRPr="00297CCE">
        <w:rPr>
          <w:rFonts w:eastAsia="Times New Roman" w:cs="Times New Roman"/>
          <w:b/>
          <w:sz w:val="20"/>
          <w:szCs w:val="20"/>
          <w:lang w:val="ru-RU" w:eastAsia="sr-Latn-RS"/>
        </w:rPr>
        <w:t>:</w:t>
      </w:r>
    </w:p>
    <w:p w14:paraId="244F2FA4" w14:textId="78E48BF3" w:rsidR="001A357F" w:rsidRPr="009D713F" w:rsidRDefault="009D713F" w:rsidP="00297CCE">
      <w:pPr>
        <w:spacing w:after="120" w:line="210" w:lineRule="atLeast"/>
        <w:jc w:val="both"/>
        <w:rPr>
          <w:rFonts w:eastAsia="Times New Roman" w:cs="Times New Roman"/>
          <w:b/>
          <w:sz w:val="20"/>
          <w:szCs w:val="20"/>
          <w:lang w:val="sr-Latn-RS" w:eastAsia="sr-Latn-RS"/>
        </w:rPr>
      </w:pPr>
      <w:r w:rsidRPr="009D713F">
        <w:rPr>
          <w:rFonts w:eastAsia="Calibri" w:cs="Times New Roman"/>
          <w:sz w:val="20"/>
          <w:szCs w:val="20"/>
          <w:lang w:val="sr-Cyrl-RS"/>
        </w:rPr>
        <w:t>Покрајински секретаријат за урбанизам и заштиту животне средине ,</w:t>
      </w:r>
      <w:r w:rsidR="002020EC">
        <w:rPr>
          <w:rFonts w:eastAsia="Calibri" w:cs="Times New Roman"/>
          <w:sz w:val="20"/>
          <w:szCs w:val="20"/>
          <w:lang w:val="sr-Cyrl-RS"/>
        </w:rPr>
        <w:t xml:space="preserve"> Булевар Михајла Пупина бр.16, Н</w:t>
      </w:r>
      <w:r w:rsidRPr="009D713F">
        <w:rPr>
          <w:rFonts w:eastAsia="Calibri" w:cs="Times New Roman"/>
          <w:sz w:val="20"/>
          <w:szCs w:val="20"/>
          <w:lang w:val="sr-Cyrl-RS"/>
        </w:rPr>
        <w:t>ови Сад.</w:t>
      </w:r>
    </w:p>
    <w:p w14:paraId="66C6DE30" w14:textId="52531EB0" w:rsidR="00AA2B32" w:rsidRDefault="00AA2B32" w:rsidP="00A3142B">
      <w:pPr>
        <w:tabs>
          <w:tab w:val="left" w:pos="567"/>
        </w:tabs>
        <w:spacing w:after="0" w:line="240" w:lineRule="auto"/>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12. ВАЛУТА И ЦЕНА </w:t>
      </w:r>
    </w:p>
    <w:p w14:paraId="4A2A4873" w14:textId="77777777" w:rsidR="00AA2B32" w:rsidRDefault="00AA2B32" w:rsidP="00A3142B">
      <w:pPr>
        <w:tabs>
          <w:tab w:val="left" w:pos="567"/>
        </w:tabs>
        <w:spacing w:after="0" w:line="240" w:lineRule="auto"/>
        <w:jc w:val="both"/>
        <w:rPr>
          <w:rFonts w:eastAsia="Times New Roman" w:cs="Times New Roman"/>
          <w:b/>
          <w:sz w:val="20"/>
          <w:szCs w:val="20"/>
          <w:lang w:val="sr-Cyrl-RS" w:eastAsia="sr-Latn-RS"/>
        </w:rPr>
      </w:pPr>
    </w:p>
    <w:p w14:paraId="124C61FD" w14:textId="17B5CD27" w:rsidR="00347D4A" w:rsidRPr="00D6044D" w:rsidRDefault="00347D4A" w:rsidP="00A3142B">
      <w:pPr>
        <w:tabs>
          <w:tab w:val="left" w:pos="567"/>
        </w:tabs>
        <w:spacing w:after="0" w:line="240" w:lineRule="auto"/>
        <w:jc w:val="both"/>
        <w:rPr>
          <w:rFonts w:eastAsia="Times New Roman" w:cs="Times New Roman"/>
          <w:sz w:val="20"/>
          <w:szCs w:val="20"/>
          <w:lang w:val="ru-RU"/>
        </w:rPr>
      </w:pPr>
      <w:r w:rsidRPr="002E148B">
        <w:rPr>
          <w:rFonts w:eastAsia="Times New Roman" w:cs="Times New Roman"/>
          <w:b/>
          <w:sz w:val="20"/>
          <w:szCs w:val="20"/>
          <w:u w:val="single"/>
          <w:lang w:val="ru-RU"/>
        </w:rPr>
        <w:t>Валута</w:t>
      </w:r>
      <w:r w:rsidRPr="002F681C">
        <w:rPr>
          <w:rFonts w:eastAsia="Times New Roman" w:cs="Times New Roman"/>
          <w:sz w:val="20"/>
          <w:szCs w:val="20"/>
          <w:lang w:val="ru-RU"/>
        </w:rPr>
        <w:t>:</w:t>
      </w:r>
      <w:r w:rsidR="002E3CCF" w:rsidRPr="00D6044D">
        <w:rPr>
          <w:rFonts w:eastAsia="Times New Roman" w:cs="Times New Roman"/>
          <w:sz w:val="20"/>
          <w:szCs w:val="20"/>
          <w:lang w:val="ru-RU"/>
        </w:rPr>
        <w:t xml:space="preserve"> </w:t>
      </w:r>
      <w:r w:rsidRPr="00D6044D">
        <w:rPr>
          <w:rFonts w:eastAsia="Times New Roman" w:cs="Times New Roman"/>
          <w:sz w:val="20"/>
          <w:szCs w:val="20"/>
          <w:lang w:val="ru-RU"/>
        </w:rPr>
        <w:t>Вредности се у поступку јавне набавке исказују у динарима.</w:t>
      </w:r>
    </w:p>
    <w:p w14:paraId="631A946F" w14:textId="77777777" w:rsidR="00811ED7" w:rsidRDefault="00811ED7" w:rsidP="00A3142B">
      <w:pPr>
        <w:tabs>
          <w:tab w:val="left" w:pos="567"/>
        </w:tabs>
        <w:spacing w:after="0" w:line="240" w:lineRule="auto"/>
        <w:jc w:val="both"/>
        <w:rPr>
          <w:rFonts w:eastAsia="Times New Roman" w:cs="Times New Roman"/>
          <w:sz w:val="20"/>
          <w:szCs w:val="20"/>
          <w:u w:val="single"/>
          <w:lang w:val="ru-RU"/>
        </w:rPr>
      </w:pPr>
    </w:p>
    <w:p w14:paraId="1757D392" w14:textId="348BFC8D" w:rsidR="00347D4A" w:rsidRPr="00655B85" w:rsidRDefault="00347D4A" w:rsidP="00A3142B">
      <w:pPr>
        <w:tabs>
          <w:tab w:val="left" w:pos="567"/>
        </w:tabs>
        <w:spacing w:after="0" w:line="240" w:lineRule="auto"/>
        <w:jc w:val="both"/>
        <w:rPr>
          <w:rFonts w:eastAsia="Calibri" w:cs="Times New Roman"/>
          <w:b/>
          <w:sz w:val="20"/>
          <w:szCs w:val="20"/>
          <w:lang w:val="sr-Cyrl-RS"/>
        </w:rPr>
      </w:pPr>
      <w:r w:rsidRPr="00DC0B69">
        <w:rPr>
          <w:rFonts w:eastAsia="Times New Roman" w:cs="Times New Roman"/>
          <w:b/>
          <w:sz w:val="20"/>
          <w:szCs w:val="20"/>
          <w:u w:val="single"/>
          <w:lang w:val="ru-RU"/>
        </w:rPr>
        <w:t>Процењен</w:t>
      </w:r>
      <w:r w:rsidR="00913912" w:rsidRPr="00DC0B69">
        <w:rPr>
          <w:rFonts w:eastAsia="Times New Roman" w:cs="Times New Roman"/>
          <w:b/>
          <w:sz w:val="20"/>
          <w:szCs w:val="20"/>
          <w:u w:val="single"/>
          <w:lang w:val="ru-RU"/>
        </w:rPr>
        <w:t>а вредност јавне набавке износи</w:t>
      </w:r>
      <w:r w:rsidRPr="00655B85">
        <w:rPr>
          <w:rFonts w:eastAsia="Calibri" w:cs="Times New Roman"/>
          <w:b/>
          <w:sz w:val="20"/>
          <w:szCs w:val="20"/>
          <w:lang w:val="sr-Cyrl-RS"/>
        </w:rPr>
        <w:t xml:space="preserve">: </w:t>
      </w:r>
      <w:r w:rsidR="00811ED7" w:rsidRPr="002E148B">
        <w:rPr>
          <w:rFonts w:eastAsia="Calibri" w:cs="Times New Roman"/>
          <w:sz w:val="20"/>
          <w:szCs w:val="20"/>
          <w:lang w:val="sr-Cyrl-RS"/>
        </w:rPr>
        <w:t xml:space="preserve">4.166.667,00 </w:t>
      </w:r>
      <w:r w:rsidR="002E148B" w:rsidRPr="002E148B">
        <w:rPr>
          <w:rFonts w:eastAsia="Calibri" w:cs="Times New Roman"/>
          <w:sz w:val="20"/>
          <w:szCs w:val="20"/>
          <w:lang w:val="sr-Cyrl-RS"/>
        </w:rPr>
        <w:t>динара без ПДВ-а.</w:t>
      </w:r>
    </w:p>
    <w:p w14:paraId="6B6D2EB7" w14:textId="77777777" w:rsidR="00811ED7" w:rsidRDefault="00811ED7" w:rsidP="00347D4A">
      <w:pPr>
        <w:tabs>
          <w:tab w:val="left" w:pos="567"/>
        </w:tabs>
        <w:spacing w:after="0" w:line="240" w:lineRule="auto"/>
        <w:jc w:val="both"/>
        <w:rPr>
          <w:rFonts w:eastAsia="Times New Roman" w:cs="Times New Roman"/>
          <w:sz w:val="20"/>
          <w:szCs w:val="20"/>
          <w:lang w:val="ru-RU"/>
        </w:rPr>
      </w:pPr>
    </w:p>
    <w:p w14:paraId="54020E2C" w14:textId="343C4B8A" w:rsidR="00347D4A" w:rsidRPr="00DC0B69" w:rsidRDefault="00347D4A" w:rsidP="00DC0B69">
      <w:pPr>
        <w:tabs>
          <w:tab w:val="left" w:pos="567"/>
        </w:tabs>
        <w:spacing w:after="0" w:line="240" w:lineRule="auto"/>
        <w:jc w:val="both"/>
        <w:rPr>
          <w:rFonts w:eastAsia="Times New Roman" w:cs="Times New Roman"/>
          <w:b/>
          <w:sz w:val="20"/>
          <w:szCs w:val="20"/>
          <w:u w:val="single"/>
          <w:lang w:val="ru-RU" w:eastAsia="sr-Latn-RS"/>
        </w:rPr>
      </w:pPr>
      <w:r w:rsidRPr="00DC0B69">
        <w:rPr>
          <w:rFonts w:eastAsia="Times New Roman" w:cs="Times New Roman"/>
          <w:b/>
          <w:sz w:val="20"/>
          <w:szCs w:val="20"/>
          <w:u w:val="single"/>
          <w:lang w:val="ru-RU" w:eastAsia="sr-Latn-RS"/>
        </w:rPr>
        <w:t>Начин на који мора бити наве</w:t>
      </w:r>
      <w:r w:rsidR="00DC0B69">
        <w:rPr>
          <w:rFonts w:eastAsia="Times New Roman" w:cs="Times New Roman"/>
          <w:b/>
          <w:sz w:val="20"/>
          <w:szCs w:val="20"/>
          <w:u w:val="single"/>
          <w:lang w:val="ru-RU" w:eastAsia="sr-Latn-RS"/>
        </w:rPr>
        <w:t xml:space="preserve">дена и изражена цена у понуди: </w:t>
      </w:r>
      <w:r w:rsidRPr="00D6044D">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14:paraId="6DE67DEE"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покрива све трошкове понуђача.</w:t>
      </w:r>
    </w:p>
    <w:p w14:paraId="3E7A0C65"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је фиксна и не може се мењати.</w:t>
      </w:r>
    </w:p>
    <w:p w14:paraId="6B3A5F1F" w14:textId="77777777" w:rsidR="00347D4A" w:rsidRPr="00D6044D" w:rsidRDefault="00347D4A" w:rsidP="00A3142B">
      <w:pPr>
        <w:tabs>
          <w:tab w:val="left" w:pos="570"/>
        </w:tabs>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14:paraId="39601FB3" w14:textId="77777777" w:rsidR="00347D4A" w:rsidRPr="00D6044D" w:rsidRDefault="00347D4A" w:rsidP="00347D4A">
      <w:pPr>
        <w:spacing w:after="0" w:line="210" w:lineRule="atLeast"/>
        <w:ind w:firstLine="708"/>
        <w:jc w:val="both"/>
        <w:rPr>
          <w:rFonts w:eastAsia="Times New Roman" w:cs="Times New Roman"/>
          <w:sz w:val="20"/>
          <w:szCs w:val="20"/>
          <w:lang w:val="sr-Cyrl-CS"/>
        </w:rPr>
      </w:pPr>
      <w:r w:rsidRPr="00D6044D">
        <w:rPr>
          <w:rFonts w:eastAsia="Times New Roman" w:cs="Times New Roman"/>
          <w:sz w:val="20"/>
          <w:szCs w:val="20"/>
          <w:lang w:val="sr-Cyrl-CS"/>
        </w:rPr>
        <w:t xml:space="preserve"> </w:t>
      </w:r>
    </w:p>
    <w:p w14:paraId="37ACDE2F" w14:textId="3E08DF85" w:rsidR="00347D4A" w:rsidRPr="00875CB9" w:rsidRDefault="00A34A3A" w:rsidP="00A3142B">
      <w:pPr>
        <w:widowControl w:val="0"/>
        <w:tabs>
          <w:tab w:val="left" w:pos="1134"/>
        </w:tabs>
        <w:spacing w:after="0" w:line="242" w:lineRule="exact"/>
        <w:ind w:right="116"/>
        <w:jc w:val="both"/>
        <w:outlineLvl w:val="0"/>
        <w:rPr>
          <w:rFonts w:eastAsia="Verdana"/>
          <w:b/>
          <w:bCs/>
          <w:sz w:val="20"/>
          <w:szCs w:val="20"/>
          <w:lang w:val="sr-Cyrl-RS"/>
        </w:rPr>
      </w:pPr>
      <w:r w:rsidRPr="00875CB9">
        <w:rPr>
          <w:rFonts w:eastAsia="Times New Roman" w:cs="Times New Roman"/>
          <w:b/>
          <w:sz w:val="20"/>
          <w:szCs w:val="20"/>
          <w:lang w:val="sr-Latn-RS" w:eastAsia="sr-Latn-RS"/>
        </w:rPr>
        <w:t>13.</w:t>
      </w:r>
      <w:r w:rsidR="001412C1" w:rsidRPr="00875CB9">
        <w:rPr>
          <w:rFonts w:eastAsia="Times New Roman" w:cs="Times New Roman"/>
          <w:b/>
          <w:sz w:val="20"/>
          <w:szCs w:val="20"/>
          <w:lang w:val="sr-Latn-RS" w:eastAsia="sr-Latn-RS"/>
        </w:rPr>
        <w:t xml:space="preserve"> </w:t>
      </w:r>
      <w:r w:rsidRPr="00875CB9">
        <w:rPr>
          <w:rFonts w:eastAsia="Verdana"/>
          <w:b/>
          <w:bCs/>
          <w:sz w:val="20"/>
          <w:szCs w:val="20"/>
          <w:lang w:val="sr-Cyrl-RS"/>
        </w:rPr>
        <w:t>ПОДАЦИ О ВРСТИ, САДРЖИНИ</w:t>
      </w:r>
      <w:r w:rsidR="001412C1" w:rsidRPr="00875CB9">
        <w:rPr>
          <w:rFonts w:eastAsia="Verdana"/>
          <w:b/>
          <w:bCs/>
          <w:sz w:val="20"/>
          <w:szCs w:val="20"/>
          <w:lang w:val="sr-Cyrl-RS"/>
        </w:rPr>
        <w:t xml:space="preserve">, НАЧИНУ ПОДНОШЕЊА , ВИСИНИ И РОКОВИМА ОБЕЗБЕЂЕЊА ИСПУЊЕЊА ОБАВЕЗА ПОНУЂАЧА </w:t>
      </w:r>
    </w:p>
    <w:p w14:paraId="75D27F54" w14:textId="7B91758B" w:rsidR="001412C1" w:rsidRDefault="001412C1" w:rsidP="00A3142B">
      <w:pPr>
        <w:widowControl w:val="0"/>
        <w:tabs>
          <w:tab w:val="left" w:pos="1134"/>
        </w:tabs>
        <w:spacing w:after="0" w:line="242" w:lineRule="exact"/>
        <w:ind w:right="116"/>
        <w:jc w:val="both"/>
        <w:outlineLvl w:val="0"/>
        <w:rPr>
          <w:rFonts w:eastAsia="Verdana"/>
          <w:b/>
          <w:bCs/>
          <w:sz w:val="20"/>
          <w:szCs w:val="20"/>
          <w:lang w:val="sr-Cyrl-RS"/>
        </w:rPr>
      </w:pPr>
    </w:p>
    <w:p w14:paraId="7DD487D6" w14:textId="15488EA0" w:rsidR="00347D4A" w:rsidRPr="00D6044D" w:rsidRDefault="001412C1" w:rsidP="00A3142B">
      <w:pPr>
        <w:widowControl w:val="0"/>
        <w:spacing w:after="0" w:line="240" w:lineRule="auto"/>
        <w:rPr>
          <w:rFonts w:eastAsia="Verdana"/>
          <w:b/>
          <w:sz w:val="20"/>
          <w:szCs w:val="20"/>
          <w:u w:val="single"/>
          <w:lang w:val="en-US"/>
        </w:rPr>
      </w:pPr>
      <w:r>
        <w:rPr>
          <w:rFonts w:eastAsia="Verdana"/>
          <w:b/>
          <w:sz w:val="20"/>
          <w:szCs w:val="20"/>
          <w:u w:val="single"/>
          <w:lang w:val="sr-Cyrl-RS"/>
        </w:rPr>
        <w:t>13</w:t>
      </w:r>
      <w:r w:rsidR="00347D4A" w:rsidRPr="00D6044D">
        <w:rPr>
          <w:rFonts w:eastAsia="Verdana"/>
          <w:b/>
          <w:sz w:val="20"/>
          <w:szCs w:val="20"/>
          <w:u w:val="single"/>
          <w:lang w:val="sr-Cyrl-RS"/>
        </w:rPr>
        <w:t>.1.</w:t>
      </w:r>
      <w:r w:rsidR="002E3CCF" w:rsidRPr="00D6044D">
        <w:rPr>
          <w:rFonts w:eastAsia="Verdana"/>
          <w:b/>
          <w:sz w:val="20"/>
          <w:szCs w:val="20"/>
          <w:u w:val="single"/>
          <w:lang w:val="sr-Cyrl-RS"/>
        </w:rPr>
        <w:t xml:space="preserve"> </w:t>
      </w:r>
      <w:r w:rsidR="00347D4A" w:rsidRPr="00D6044D">
        <w:rPr>
          <w:rFonts w:eastAsia="Verdana"/>
          <w:b/>
          <w:sz w:val="20"/>
          <w:szCs w:val="20"/>
          <w:u w:val="single"/>
          <w:lang w:val="en-US"/>
        </w:rPr>
        <w:t xml:space="preserve">Средство </w:t>
      </w:r>
      <w:r w:rsidR="00347D4A" w:rsidRPr="00D6044D">
        <w:rPr>
          <w:rFonts w:eastAsia="Verdana"/>
          <w:b/>
          <w:sz w:val="20"/>
          <w:szCs w:val="20"/>
          <w:u w:val="single"/>
          <w:lang w:val="sr-Cyrl-RS"/>
        </w:rPr>
        <w:t xml:space="preserve">финансијског </w:t>
      </w:r>
      <w:r w:rsidR="00347D4A" w:rsidRPr="00D6044D">
        <w:rPr>
          <w:rFonts w:eastAsia="Verdana"/>
          <w:b/>
          <w:sz w:val="20"/>
          <w:szCs w:val="20"/>
          <w:u w:val="single"/>
          <w:lang w:val="en-US"/>
        </w:rPr>
        <w:t>обезбеђења за озбиљност понуде - ПОДНОСИ СЕ УЗ ПОНУДУ</w:t>
      </w:r>
    </w:p>
    <w:p w14:paraId="7068A46E" w14:textId="77777777" w:rsidR="001412C1" w:rsidRDefault="001412C1" w:rsidP="00A3142B">
      <w:pPr>
        <w:widowControl w:val="0"/>
        <w:spacing w:after="0" w:line="240" w:lineRule="auto"/>
        <w:ind w:right="112"/>
        <w:jc w:val="both"/>
        <w:rPr>
          <w:rFonts w:eastAsia="Verdana"/>
          <w:sz w:val="20"/>
          <w:szCs w:val="20"/>
          <w:u w:val="single" w:color="000000"/>
          <w:lang w:val="en-US"/>
        </w:rPr>
      </w:pPr>
    </w:p>
    <w:p w14:paraId="5D6C29FB" w14:textId="5E1BED3A" w:rsidR="00347D4A" w:rsidRPr="00D6044D" w:rsidRDefault="00347D4A" w:rsidP="00A3142B">
      <w:pPr>
        <w:widowControl w:val="0"/>
        <w:spacing w:after="0" w:line="240" w:lineRule="auto"/>
        <w:ind w:right="112"/>
        <w:jc w:val="both"/>
        <w:rPr>
          <w:rFonts w:eastAsia="Verdana"/>
          <w:sz w:val="20"/>
          <w:szCs w:val="20"/>
          <w:lang w:val="en-U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ан</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 </w:t>
      </w:r>
      <w:r w:rsidRPr="00D6044D">
        <w:rPr>
          <w:rFonts w:eastAsia="Verdana"/>
          <w:spacing w:val="-1"/>
          <w:sz w:val="20"/>
          <w:szCs w:val="20"/>
          <w:lang w:val="en-US"/>
        </w:rPr>
        <w:t>со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z w:val="20"/>
          <w:szCs w:val="20"/>
          <w:lang w:val="en-US"/>
        </w:rPr>
        <w:t>по 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4"/>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22"/>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
          <w:sz w:val="20"/>
          <w:szCs w:val="20"/>
          <w:lang w:val="en-US"/>
        </w:rPr>
        <w:t>х</w:t>
      </w:r>
      <w:r w:rsidRPr="00D6044D">
        <w:rPr>
          <w:rFonts w:eastAsia="Verdana"/>
          <w:sz w:val="20"/>
          <w:szCs w:val="20"/>
          <w:lang w:val="en-US"/>
        </w:rPr>
        <w:t>те</w:t>
      </w:r>
      <w:r w:rsidRPr="00D6044D">
        <w:rPr>
          <w:rFonts w:eastAsia="Verdana"/>
          <w:spacing w:val="-1"/>
          <w:sz w:val="20"/>
          <w:szCs w:val="20"/>
          <w:lang w:val="en-US"/>
        </w:rPr>
        <w:t>в</w:t>
      </w:r>
      <w:r w:rsidRPr="00D6044D">
        <w:rPr>
          <w:rFonts w:eastAsia="Verdana"/>
          <w:sz w:val="20"/>
          <w:szCs w:val="20"/>
          <w:lang w:val="en-US"/>
        </w:rPr>
        <w:t>а/п</w:t>
      </w:r>
      <w:r w:rsidRPr="00D6044D">
        <w:rPr>
          <w:rFonts w:eastAsia="Verdana"/>
          <w:spacing w:val="1"/>
          <w:sz w:val="20"/>
          <w:szCs w:val="20"/>
          <w:lang w:val="en-US"/>
        </w:rPr>
        <w:t>о</w:t>
      </w:r>
      <w:r w:rsidRPr="00D6044D">
        <w:rPr>
          <w:rFonts w:eastAsia="Verdana"/>
          <w:sz w:val="20"/>
          <w:szCs w:val="20"/>
          <w:lang w:val="en-US"/>
        </w:rPr>
        <w:t>т</w:t>
      </w:r>
      <w:r w:rsidRPr="00D6044D">
        <w:rPr>
          <w:rFonts w:eastAsia="Verdana"/>
          <w:spacing w:val="-2"/>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21"/>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1"/>
          <w:sz w:val="20"/>
          <w:szCs w:val="20"/>
          <w:lang w:val="en-US"/>
        </w:rPr>
        <w:t xml:space="preserve"> </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23"/>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pacing w:val="3"/>
          <w:sz w:val="20"/>
          <w:szCs w:val="20"/>
          <w:lang w:val="en-US"/>
        </w:rPr>
        <w:t>е</w:t>
      </w:r>
      <w:r w:rsidRPr="00D6044D">
        <w:rPr>
          <w:rFonts w:eastAsia="Verdana"/>
          <w:sz w:val="20"/>
          <w:szCs w:val="20"/>
          <w:lang w:val="en-US"/>
        </w:rPr>
        <w:t>,</w:t>
      </w:r>
      <w:r w:rsidRPr="00D6044D">
        <w:rPr>
          <w:rFonts w:eastAsia="Verdana"/>
          <w:spacing w:val="2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ја</w:t>
      </w:r>
      <w:r w:rsidRPr="00D6044D">
        <w:rPr>
          <w:rFonts w:eastAsia="Verdana"/>
          <w:spacing w:val="2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20"/>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24"/>
          <w:sz w:val="20"/>
          <w:szCs w:val="20"/>
          <w:lang w:val="en-US"/>
        </w:rPr>
        <w:t xml:space="preserve"> </w:t>
      </w:r>
      <w:r w:rsidRPr="00D6044D">
        <w:rPr>
          <w:rFonts w:eastAsia="Verdana"/>
          <w:sz w:val="20"/>
          <w:szCs w:val="20"/>
          <w:lang w:val="en-US"/>
        </w:rPr>
        <w:t>уз</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уду,</w:t>
      </w:r>
      <w:r w:rsidRPr="00D6044D">
        <w:rPr>
          <w:rFonts w:eastAsia="Verdana"/>
          <w:spacing w:val="23"/>
          <w:sz w:val="20"/>
          <w:szCs w:val="20"/>
          <w:lang w:val="en-US"/>
        </w:rPr>
        <w:t xml:space="preserve"> </w:t>
      </w:r>
      <w:r w:rsidRPr="00D6044D">
        <w:rPr>
          <w:rFonts w:eastAsia="Verdana"/>
          <w:sz w:val="20"/>
          <w:szCs w:val="20"/>
          <w:lang w:val="en-US"/>
        </w:rPr>
        <w:t>као</w:t>
      </w:r>
      <w:r w:rsidRPr="00D6044D">
        <w:rPr>
          <w:rFonts w:eastAsia="Verdana"/>
          <w:spacing w:val="26"/>
          <w:sz w:val="20"/>
          <w:szCs w:val="20"/>
          <w:lang w:val="en-US"/>
        </w:rPr>
        <w:t xml:space="preserve"> </w:t>
      </w:r>
      <w:r w:rsidRPr="00D6044D">
        <w:rPr>
          <w:rFonts w:eastAsia="Verdana"/>
          <w:sz w:val="20"/>
          <w:szCs w:val="20"/>
          <w:lang w:val="en-US"/>
        </w:rPr>
        <w:t>гаран</w:t>
      </w:r>
      <w:r w:rsidRPr="00D6044D">
        <w:rPr>
          <w:rFonts w:eastAsia="Verdana"/>
          <w:spacing w:val="4"/>
          <w:sz w:val="20"/>
          <w:szCs w:val="20"/>
          <w:lang w:val="en-US"/>
        </w:rPr>
        <w:t>ц</w:t>
      </w:r>
      <w:r w:rsidRPr="00D6044D">
        <w:rPr>
          <w:rFonts w:eastAsia="Verdana"/>
          <w:sz w:val="20"/>
          <w:szCs w:val="20"/>
          <w:lang w:val="en-US"/>
        </w:rPr>
        <w:t>ија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2"/>
          <w:sz w:val="20"/>
          <w:szCs w:val="20"/>
          <w:lang w:val="en-US"/>
        </w:rPr>
        <w:t>с</w:t>
      </w:r>
      <w:r w:rsidRPr="00D6044D">
        <w:rPr>
          <w:rFonts w:eastAsia="Verdana"/>
          <w:sz w:val="20"/>
          <w:szCs w:val="20"/>
          <w:lang w:val="en-US"/>
        </w:rPr>
        <w:t>п</w:t>
      </w:r>
      <w:r w:rsidRPr="00D6044D">
        <w:rPr>
          <w:rFonts w:eastAsia="Verdana"/>
          <w:spacing w:val="2"/>
          <w:sz w:val="20"/>
          <w:szCs w:val="20"/>
          <w:lang w:val="en-US"/>
        </w:rPr>
        <w:t>у</w:t>
      </w:r>
      <w:r w:rsidRPr="00D6044D">
        <w:rPr>
          <w:rFonts w:eastAsia="Verdana"/>
          <w:sz w:val="20"/>
          <w:szCs w:val="20"/>
          <w:lang w:val="en-US"/>
        </w:rPr>
        <w:t>њ</w:t>
      </w:r>
      <w:r w:rsidRPr="00D6044D">
        <w:rPr>
          <w:rFonts w:eastAsia="Verdana"/>
          <w:spacing w:val="-1"/>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пку</w:t>
      </w:r>
      <w:r w:rsidRPr="00D6044D">
        <w:rPr>
          <w:rFonts w:eastAsia="Verdana"/>
          <w:spacing w:val="-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9"/>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ке</w:t>
      </w:r>
      <w:r w:rsidRPr="00D6044D">
        <w:rPr>
          <w:rFonts w:eastAsia="Verdana"/>
          <w:spacing w:val="-6"/>
          <w:sz w:val="20"/>
          <w:szCs w:val="20"/>
          <w:lang w:val="en-US"/>
        </w:rPr>
        <w:t xml:space="preserve"> </w:t>
      </w:r>
      <w:r w:rsidRPr="00D6044D">
        <w:rPr>
          <w:rFonts w:eastAsia="Verdana" w:cs="Verdana"/>
          <w:sz w:val="20"/>
          <w:szCs w:val="20"/>
          <w:lang w:val="en-US"/>
        </w:rPr>
        <w:t>-</w:t>
      </w:r>
      <w:r w:rsidRPr="00D6044D">
        <w:rPr>
          <w:rFonts w:eastAsia="Verdana" w:cs="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z w:val="20"/>
          <w:szCs w:val="20"/>
          <w:lang w:val="en-US"/>
        </w:rPr>
        <w:t>би</w:t>
      </w:r>
      <w:r w:rsidRPr="00D6044D">
        <w:rPr>
          <w:rFonts w:eastAsia="Verdana"/>
          <w:spacing w:val="2"/>
          <w:sz w:val="20"/>
          <w:szCs w:val="20"/>
          <w:lang w:val="en-US"/>
        </w:rPr>
        <w:t>љ</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у</w:t>
      </w:r>
      <w:r w:rsidRPr="00D6044D">
        <w:rPr>
          <w:rFonts w:eastAsia="Verdana"/>
          <w:sz w:val="20"/>
          <w:szCs w:val="20"/>
          <w:lang w:val="en-US"/>
        </w:rPr>
        <w:t>д</w:t>
      </w:r>
      <w:r w:rsidRPr="00D6044D">
        <w:rPr>
          <w:rFonts w:eastAsia="Verdana"/>
          <w:spacing w:val="-2"/>
          <w:sz w:val="20"/>
          <w:szCs w:val="20"/>
          <w:lang w:val="en-US"/>
        </w:rPr>
        <w:t>е</w:t>
      </w:r>
      <w:r w:rsidRPr="00D6044D">
        <w:rPr>
          <w:rFonts w:eastAsia="Verdana"/>
          <w:sz w:val="20"/>
          <w:szCs w:val="20"/>
          <w:lang w:val="en-US"/>
        </w:rPr>
        <w:t>.</w:t>
      </w:r>
    </w:p>
    <w:p w14:paraId="19936B29" w14:textId="77777777" w:rsidR="00347D4A" w:rsidRPr="00D6044D" w:rsidRDefault="00347D4A" w:rsidP="00A3142B">
      <w:pPr>
        <w:widowControl w:val="0"/>
        <w:spacing w:after="0" w:line="240" w:lineRule="auto"/>
        <w:ind w:right="120"/>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39"/>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38"/>
          <w:sz w:val="20"/>
          <w:szCs w:val="20"/>
          <w:lang w:val="en-US"/>
        </w:rPr>
        <w:t xml:space="preserve"> </w:t>
      </w:r>
      <w:r w:rsidRPr="00D6044D">
        <w:rPr>
          <w:rFonts w:eastAsia="Verdana"/>
          <w:sz w:val="20"/>
          <w:szCs w:val="20"/>
          <w:lang w:val="en-US"/>
        </w:rPr>
        <w:t>на</w:t>
      </w:r>
      <w:r w:rsidRPr="00D6044D">
        <w:rPr>
          <w:rFonts w:eastAsia="Verdana"/>
          <w:spacing w:val="42"/>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бр</w:t>
      </w:r>
      <w:r w:rsidRPr="00D6044D">
        <w:rPr>
          <w:rFonts w:eastAsia="Verdana"/>
          <w:spacing w:val="2"/>
          <w:sz w:val="20"/>
          <w:szCs w:val="20"/>
          <w:lang w:val="en-US"/>
        </w:rPr>
        <w:t>а</w:t>
      </w:r>
      <w:r w:rsidRPr="00D6044D">
        <w:rPr>
          <w:rFonts w:eastAsia="Verdana"/>
          <w:spacing w:val="-1"/>
          <w:sz w:val="20"/>
          <w:szCs w:val="20"/>
          <w:lang w:val="en-US"/>
        </w:rPr>
        <w:t>с</w:t>
      </w:r>
      <w:r w:rsidRPr="00D6044D">
        <w:rPr>
          <w:rFonts w:eastAsia="Verdana"/>
          <w:spacing w:val="1"/>
          <w:sz w:val="20"/>
          <w:szCs w:val="20"/>
          <w:lang w:val="en-US"/>
        </w:rPr>
        <w:t>ц</w:t>
      </w:r>
      <w:r w:rsidRPr="00D6044D">
        <w:rPr>
          <w:rFonts w:eastAsia="Verdana"/>
          <w:sz w:val="20"/>
          <w:szCs w:val="20"/>
          <w:lang w:val="en-US"/>
        </w:rPr>
        <w:t>у</w:t>
      </w:r>
      <w:r w:rsidRPr="00D6044D">
        <w:rPr>
          <w:rFonts w:eastAsia="Verdana"/>
          <w:spacing w:val="40"/>
          <w:sz w:val="20"/>
          <w:szCs w:val="20"/>
          <w:lang w:val="en-US"/>
        </w:rPr>
        <w:t xml:space="preserve"> </w:t>
      </w:r>
      <w:r w:rsidRPr="00D6044D">
        <w:rPr>
          <w:rFonts w:eastAsia="Verdana"/>
          <w:sz w:val="20"/>
          <w:szCs w:val="20"/>
          <w:lang w:val="en-US"/>
        </w:rPr>
        <w:t>из</w:t>
      </w:r>
      <w:r w:rsidRPr="00D6044D">
        <w:rPr>
          <w:rFonts w:eastAsia="Verdana"/>
          <w:spacing w:val="40"/>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нку</w:t>
      </w:r>
      <w:r w:rsidRPr="00D6044D">
        <w:rPr>
          <w:rFonts w:eastAsia="Verdana"/>
          <w:spacing w:val="2"/>
          <w:sz w:val="20"/>
          <w:szCs w:val="20"/>
          <w:lang w:val="en-US"/>
        </w:rPr>
        <w:t>р</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38"/>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w:t>
      </w:r>
      <w:r w:rsidRPr="00D6044D">
        <w:rPr>
          <w:rFonts w:eastAsia="Verdana"/>
          <w:spacing w:val="2"/>
          <w:sz w:val="20"/>
          <w:szCs w:val="20"/>
          <w:lang w:val="en-US"/>
        </w:rPr>
        <w:t>а</w:t>
      </w:r>
      <w:r w:rsidRPr="00D6044D">
        <w:rPr>
          <w:rFonts w:eastAsia="Verdana"/>
          <w:spacing w:val="1"/>
          <w:sz w:val="20"/>
          <w:szCs w:val="20"/>
          <w:lang w:val="en-US"/>
        </w:rPr>
        <w:t>ц</w:t>
      </w:r>
      <w:r w:rsidRPr="00D6044D">
        <w:rPr>
          <w:rFonts w:eastAsia="Verdana"/>
          <w:sz w:val="20"/>
          <w:szCs w:val="20"/>
          <w:lang w:val="en-US"/>
        </w:rPr>
        <w:t>иј</w:t>
      </w:r>
      <w:r w:rsidRPr="00D6044D">
        <w:rPr>
          <w:rFonts w:eastAsia="Verdana"/>
          <w:spacing w:val="-2"/>
          <w:sz w:val="20"/>
          <w:szCs w:val="20"/>
          <w:lang w:val="en-US"/>
        </w:rPr>
        <w:t>е</w:t>
      </w:r>
      <w:r w:rsidRPr="00D6044D">
        <w:rPr>
          <w:rFonts w:eastAsia="Verdana"/>
          <w:sz w:val="20"/>
          <w:szCs w:val="20"/>
          <w:lang w:val="en-US"/>
        </w:rPr>
        <w:t>.</w:t>
      </w:r>
      <w:r w:rsidRPr="00D6044D">
        <w:rPr>
          <w:rFonts w:eastAsia="Verdana"/>
          <w:spacing w:val="39"/>
          <w:sz w:val="20"/>
          <w:szCs w:val="20"/>
          <w:lang w:val="en-US"/>
        </w:rPr>
        <w:t xml:space="preserve"> </w:t>
      </w:r>
      <w:r w:rsidRPr="00D6044D">
        <w:rPr>
          <w:rFonts w:eastAsia="Verdana"/>
          <w:sz w:val="20"/>
          <w:szCs w:val="20"/>
          <w:lang w:val="en-US"/>
        </w:rPr>
        <w:t>У</w:t>
      </w:r>
      <w:r w:rsidRPr="00D6044D">
        <w:rPr>
          <w:rFonts w:eastAsia="Verdana"/>
          <w:spacing w:val="4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упр</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10"/>
          <w:sz w:val="20"/>
          <w:szCs w:val="20"/>
          <w:lang w:val="en-US"/>
        </w:rPr>
        <w:t xml:space="preserve"> </w:t>
      </w:r>
      <w:r w:rsidRPr="00D6044D">
        <w:rPr>
          <w:rFonts w:eastAsia="Verdana"/>
          <w:spacing w:val="3"/>
          <w:sz w:val="20"/>
          <w:szCs w:val="20"/>
          <w:lang w:val="en-US"/>
        </w:rPr>
        <w:t>ћ</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дб</w:t>
      </w:r>
      <w:r w:rsidRPr="00D6044D">
        <w:rPr>
          <w:rFonts w:eastAsia="Verdana"/>
          <w:spacing w:val="2"/>
          <w:sz w:val="20"/>
          <w:szCs w:val="20"/>
          <w:lang w:val="en-US"/>
        </w:rPr>
        <w:t>и</w:t>
      </w:r>
      <w:r w:rsidRPr="00D6044D">
        <w:rPr>
          <w:rFonts w:eastAsia="Verdana"/>
          <w:sz w:val="20"/>
          <w:szCs w:val="20"/>
          <w:lang w:val="en-US"/>
        </w:rPr>
        <w:t>ти</w:t>
      </w:r>
      <w:r w:rsidRPr="00D6044D">
        <w:rPr>
          <w:rFonts w:eastAsia="Verdana"/>
          <w:spacing w:val="-9"/>
          <w:sz w:val="20"/>
          <w:szCs w:val="20"/>
          <w:lang w:val="en-US"/>
        </w:rPr>
        <w:t xml:space="preserve"> </w:t>
      </w:r>
      <w:r w:rsidRPr="00D6044D">
        <w:rPr>
          <w:rFonts w:eastAsia="Verdana"/>
          <w:sz w:val="20"/>
          <w:szCs w:val="20"/>
          <w:lang w:val="en-US"/>
        </w:rPr>
        <w:t>з</w:t>
      </w:r>
      <w:r w:rsidRPr="00D6044D">
        <w:rPr>
          <w:rFonts w:eastAsia="Verdana"/>
          <w:spacing w:val="2"/>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0"/>
          <w:sz w:val="20"/>
          <w:szCs w:val="20"/>
          <w:lang w:val="en-US"/>
        </w:rPr>
        <w:t xml:space="preserve"> </w:t>
      </w:r>
      <w:r w:rsidRPr="00D6044D">
        <w:rPr>
          <w:rFonts w:eastAsia="Verdana"/>
          <w:spacing w:val="2"/>
          <w:sz w:val="20"/>
          <w:szCs w:val="20"/>
          <w:lang w:val="en-US"/>
        </w:rPr>
        <w:t>би</w:t>
      </w:r>
      <w:r w:rsidRPr="00D6044D">
        <w:rPr>
          <w:rFonts w:eastAsia="Verdana"/>
          <w:sz w:val="20"/>
          <w:szCs w:val="20"/>
          <w:lang w:val="en-US"/>
        </w:rPr>
        <w:t>тн</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10"/>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така</w:t>
      </w:r>
      <w:r w:rsidRPr="00D6044D">
        <w:rPr>
          <w:rFonts w:eastAsia="Verdana"/>
          <w:spacing w:val="-7"/>
          <w:sz w:val="20"/>
          <w:szCs w:val="20"/>
          <w:lang w:val="en-US"/>
        </w:rPr>
        <w:t xml:space="preserve"> </w:t>
      </w:r>
      <w:r w:rsidRPr="00D6044D">
        <w:rPr>
          <w:rFonts w:eastAsia="Verdana"/>
          <w:sz w:val="20"/>
          <w:szCs w:val="20"/>
          <w:lang w:val="en-US"/>
        </w:rPr>
        <w:t>као</w:t>
      </w:r>
      <w:r w:rsidRPr="00D6044D">
        <w:rPr>
          <w:rFonts w:eastAsia="Verdana"/>
          <w:spacing w:val="-10"/>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пр</w:t>
      </w:r>
      <w:r w:rsidRPr="00D6044D">
        <w:rPr>
          <w:rFonts w:eastAsia="Verdana"/>
          <w:spacing w:val="2"/>
          <w:sz w:val="20"/>
          <w:szCs w:val="20"/>
          <w:lang w:val="en-US"/>
        </w:rPr>
        <w:t>и</w:t>
      </w:r>
      <w:r w:rsidRPr="00D6044D">
        <w:rPr>
          <w:rFonts w:eastAsia="Verdana"/>
          <w:sz w:val="20"/>
          <w:szCs w:val="20"/>
          <w:lang w:val="en-US"/>
        </w:rPr>
        <w:t>х</w:t>
      </w:r>
      <w:r w:rsidRPr="00D6044D">
        <w:rPr>
          <w:rFonts w:eastAsia="Verdana"/>
          <w:spacing w:val="-2"/>
          <w:sz w:val="20"/>
          <w:szCs w:val="20"/>
          <w:lang w:val="en-US"/>
        </w:rPr>
        <w:t>в</w:t>
      </w:r>
      <w:r w:rsidRPr="00D6044D">
        <w:rPr>
          <w:rFonts w:eastAsia="Verdana"/>
          <w:spacing w:val="2"/>
          <w:sz w:val="20"/>
          <w:szCs w:val="20"/>
          <w:lang w:val="en-US"/>
        </w:rPr>
        <w:t>а</w:t>
      </w:r>
      <w:r w:rsidRPr="00D6044D">
        <w:rPr>
          <w:rFonts w:eastAsia="Verdana"/>
          <w:sz w:val="20"/>
          <w:szCs w:val="20"/>
          <w:lang w:val="en-US"/>
        </w:rPr>
        <w:t>тљ</w:t>
      </w:r>
      <w:r w:rsidRPr="00D6044D">
        <w:rPr>
          <w:rFonts w:eastAsia="Verdana"/>
          <w:spacing w:val="1"/>
          <w:sz w:val="20"/>
          <w:szCs w:val="20"/>
          <w:lang w:val="en-US"/>
        </w:rPr>
        <w:t>и</w:t>
      </w:r>
      <w:r w:rsidRPr="00D6044D">
        <w:rPr>
          <w:rFonts w:eastAsia="Verdana"/>
          <w:spacing w:val="-1"/>
          <w:sz w:val="20"/>
          <w:szCs w:val="20"/>
          <w:lang w:val="en-US"/>
        </w:rPr>
        <w:t>в</w:t>
      </w:r>
      <w:r w:rsidRPr="00D6044D">
        <w:rPr>
          <w:rFonts w:eastAsia="Verdana"/>
          <w:sz w:val="20"/>
          <w:szCs w:val="20"/>
          <w:lang w:val="en-US"/>
        </w:rPr>
        <w:t>а.</w:t>
      </w:r>
    </w:p>
    <w:p w14:paraId="4782C9BA" w14:textId="77777777" w:rsidR="00347D4A" w:rsidRPr="00D6044D" w:rsidRDefault="00347D4A" w:rsidP="00A3142B">
      <w:pPr>
        <w:widowControl w:val="0"/>
        <w:spacing w:before="5" w:after="0" w:line="242" w:lineRule="exact"/>
        <w:ind w:right="117"/>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2"/>
          <w:sz w:val="20"/>
          <w:szCs w:val="20"/>
          <w:lang w:val="en-US"/>
        </w:rPr>
        <w:t>г</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р</w:t>
      </w:r>
      <w:r w:rsidRPr="00D6044D">
        <w:rPr>
          <w:rFonts w:eastAsia="Verdana"/>
          <w:spacing w:val="-1"/>
          <w:sz w:val="20"/>
          <w:szCs w:val="20"/>
          <w:lang w:val="en-US"/>
        </w:rPr>
        <w:t>ов</w:t>
      </w:r>
      <w:r w:rsidRPr="00D6044D">
        <w:rPr>
          <w:rFonts w:eastAsia="Verdana"/>
          <w:sz w:val="20"/>
          <w:szCs w:val="20"/>
          <w:lang w:val="en-US"/>
        </w:rPr>
        <w:t>ана</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тру</w:t>
      </w:r>
      <w:r w:rsidRPr="00D6044D">
        <w:rPr>
          <w:rFonts w:eastAsia="Verdana"/>
          <w:spacing w:val="7"/>
          <w:sz w:val="20"/>
          <w:szCs w:val="20"/>
          <w:lang w:val="en-US"/>
        </w:rPr>
        <w:t xml:space="preserve"> </w:t>
      </w:r>
      <w:r w:rsidRPr="00D6044D">
        <w:rPr>
          <w:rFonts w:eastAsia="Verdana"/>
          <w:sz w:val="20"/>
          <w:szCs w:val="20"/>
          <w:lang w:val="en-US"/>
        </w:rPr>
        <w:t>меница</w:t>
      </w:r>
      <w:r w:rsidRPr="00D6044D">
        <w:rPr>
          <w:rFonts w:eastAsia="Verdana"/>
          <w:spacing w:val="4"/>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дне</w:t>
      </w:r>
      <w:r w:rsidRPr="00D6044D">
        <w:rPr>
          <w:rFonts w:eastAsia="Verdana"/>
          <w:spacing w:val="6"/>
          <w:sz w:val="20"/>
          <w:szCs w:val="20"/>
          <w:lang w:val="en-US"/>
        </w:rPr>
        <w:t xml:space="preserve"> </w:t>
      </w:r>
      <w:r w:rsidRPr="00D6044D">
        <w:rPr>
          <w:rFonts w:eastAsia="Verdana"/>
          <w:sz w:val="20"/>
          <w:szCs w:val="20"/>
          <w:lang w:val="en-US"/>
        </w:rPr>
        <w:t>бан</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Србије</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кла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ко</w:t>
      </w:r>
      <w:r w:rsidRPr="00D6044D">
        <w:rPr>
          <w:rFonts w:eastAsia="Verdana"/>
          <w:sz w:val="20"/>
          <w:szCs w:val="20"/>
          <w:lang w:val="en-US"/>
        </w:rPr>
        <w:t>м</w:t>
      </w:r>
      <w:r w:rsidRPr="00D6044D">
        <w:rPr>
          <w:rFonts w:eastAsia="Verdana"/>
          <w:spacing w:val="46"/>
          <w:sz w:val="20"/>
          <w:szCs w:val="20"/>
          <w:lang w:val="en-US"/>
        </w:rPr>
        <w:t xml:space="preserve"> </w:t>
      </w:r>
      <w:r w:rsidRPr="00D6044D">
        <w:rPr>
          <w:rFonts w:eastAsia="Verdana"/>
          <w:sz w:val="20"/>
          <w:szCs w:val="20"/>
          <w:lang w:val="en-US"/>
        </w:rPr>
        <w:t>о</w:t>
      </w:r>
      <w:r w:rsidRPr="00D6044D">
        <w:rPr>
          <w:rFonts w:eastAsia="Verdana"/>
          <w:spacing w:val="45"/>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и</w:t>
      </w:r>
      <w:r w:rsidRPr="00D6044D">
        <w:rPr>
          <w:rFonts w:eastAsia="Verdana"/>
          <w:spacing w:val="1"/>
          <w:sz w:val="20"/>
          <w:szCs w:val="20"/>
          <w:lang w:val="en-US"/>
        </w:rPr>
        <w:t>ж</w:t>
      </w:r>
      <w:r w:rsidRPr="00D6044D">
        <w:rPr>
          <w:rFonts w:eastAsia="Verdana"/>
          <w:sz w:val="20"/>
          <w:szCs w:val="20"/>
          <w:lang w:val="en-US"/>
        </w:rPr>
        <w:t>им</w:t>
      </w:r>
      <w:r w:rsidRPr="00D6044D">
        <w:rPr>
          <w:rFonts w:eastAsia="Verdana"/>
          <w:spacing w:val="43"/>
          <w:sz w:val="20"/>
          <w:szCs w:val="20"/>
          <w:lang w:val="en-US"/>
        </w:rPr>
        <w:t xml:space="preserve"> </w:t>
      </w:r>
      <w:r w:rsidRPr="00D6044D">
        <w:rPr>
          <w:rFonts w:eastAsia="Verdana"/>
          <w:spacing w:val="1"/>
          <w:sz w:val="20"/>
          <w:szCs w:val="20"/>
          <w:lang w:val="en-US"/>
        </w:rPr>
        <w:t>усл</w:t>
      </w:r>
      <w:r w:rsidRPr="00D6044D">
        <w:rPr>
          <w:rFonts w:eastAsia="Verdana"/>
          <w:spacing w:val="-1"/>
          <w:sz w:val="20"/>
          <w:szCs w:val="20"/>
          <w:lang w:val="en-US"/>
        </w:rPr>
        <w:t>ов</w:t>
      </w:r>
      <w:r w:rsidRPr="00D6044D">
        <w:rPr>
          <w:rFonts w:eastAsia="Verdana"/>
          <w:sz w:val="20"/>
          <w:szCs w:val="20"/>
          <w:lang w:val="en-US"/>
        </w:rPr>
        <w:t>им</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4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w:t>
      </w:r>
      <w:r w:rsidRPr="00D6044D">
        <w:rPr>
          <w:rFonts w:eastAsia="Verdana"/>
          <w:spacing w:val="-1"/>
          <w:sz w:val="20"/>
          <w:szCs w:val="20"/>
          <w:lang w:val="en-US"/>
        </w:rPr>
        <w:t>и</w:t>
      </w:r>
      <w:r w:rsidRPr="00D6044D">
        <w:rPr>
          <w:rFonts w:eastAsia="Verdana"/>
          <w:sz w:val="20"/>
          <w:szCs w:val="20"/>
          <w:lang w:val="en-US"/>
        </w:rPr>
        <w:t>ни</w:t>
      </w:r>
      <w:r w:rsidRPr="00D6044D">
        <w:rPr>
          <w:rFonts w:eastAsia="Verdana"/>
          <w:spacing w:val="46"/>
          <w:sz w:val="20"/>
          <w:szCs w:val="20"/>
          <w:lang w:val="en-US"/>
        </w:rPr>
        <w:t xml:space="preserve"> </w:t>
      </w:r>
      <w:r w:rsidRPr="00D6044D">
        <w:rPr>
          <w:rFonts w:eastAsia="Verdana"/>
          <w:sz w:val="20"/>
          <w:szCs w:val="20"/>
          <w:lang w:val="en-US"/>
        </w:rPr>
        <w:t>и</w:t>
      </w:r>
      <w:r w:rsidRPr="00D6044D">
        <w:rPr>
          <w:rFonts w:eastAsia="Verdana"/>
          <w:spacing w:val="45"/>
          <w:sz w:val="20"/>
          <w:szCs w:val="20"/>
          <w:lang w:val="en-US"/>
        </w:rPr>
        <w:t xml:space="preserve"> </w:t>
      </w:r>
      <w:r w:rsidRPr="00D6044D">
        <w:rPr>
          <w:rFonts w:eastAsia="Verdana"/>
          <w:sz w:val="20"/>
          <w:szCs w:val="20"/>
          <w:lang w:val="en-US"/>
        </w:rPr>
        <w:t>начину</w:t>
      </w:r>
      <w:r w:rsidRPr="00D6044D">
        <w:rPr>
          <w:rFonts w:eastAsia="Verdana"/>
          <w:spacing w:val="46"/>
          <w:sz w:val="20"/>
          <w:szCs w:val="20"/>
          <w:lang w:val="en-US"/>
        </w:rPr>
        <w:t xml:space="preserve"> </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2"/>
          <w:sz w:val="20"/>
          <w:szCs w:val="20"/>
          <w:lang w:val="en-US"/>
        </w:rPr>
        <w:t>г</w:t>
      </w:r>
      <w:r w:rsidRPr="00D6044D">
        <w:rPr>
          <w:rFonts w:eastAsia="Verdana"/>
          <w:sz w:val="20"/>
          <w:szCs w:val="20"/>
          <w:lang w:val="en-US"/>
        </w:rPr>
        <w:t>и</w:t>
      </w:r>
      <w:r w:rsidRPr="00D6044D">
        <w:rPr>
          <w:rFonts w:eastAsia="Verdana"/>
          <w:spacing w:val="1"/>
          <w:sz w:val="20"/>
          <w:szCs w:val="20"/>
          <w:lang w:val="en-US"/>
        </w:rPr>
        <w:t>ст</w:t>
      </w:r>
      <w:r w:rsidRPr="00D6044D">
        <w:rPr>
          <w:rFonts w:eastAsia="Verdana"/>
          <w:sz w:val="20"/>
          <w:szCs w:val="20"/>
          <w:lang w:val="en-US"/>
        </w:rPr>
        <w:t>ра</w:t>
      </w:r>
      <w:r w:rsidRPr="00D6044D">
        <w:rPr>
          <w:rFonts w:eastAsia="Verdana"/>
          <w:spacing w:val="44"/>
          <w:sz w:val="20"/>
          <w:szCs w:val="20"/>
          <w:lang w:val="en-US"/>
        </w:rPr>
        <w:t xml:space="preserve"> </w:t>
      </w:r>
      <w:r w:rsidRPr="00D6044D">
        <w:rPr>
          <w:rFonts w:eastAsia="Verdana"/>
          <w:sz w:val="20"/>
          <w:szCs w:val="20"/>
          <w:lang w:val="en-US"/>
        </w:rPr>
        <w:t>меница</w:t>
      </w:r>
      <w:r w:rsidRPr="00D6044D">
        <w:rPr>
          <w:rFonts w:eastAsia="Verdana"/>
          <w:spacing w:val="47"/>
          <w:sz w:val="20"/>
          <w:szCs w:val="20"/>
          <w:lang w:val="en-US"/>
        </w:rPr>
        <w:t xml:space="preserve"> </w:t>
      </w:r>
      <w:r w:rsidRPr="00D6044D">
        <w:rPr>
          <w:rFonts w:eastAsia="Verdana"/>
          <w:sz w:val="20"/>
          <w:szCs w:val="20"/>
          <w:lang w:val="en-US"/>
        </w:rPr>
        <w:t>и</w:t>
      </w:r>
      <w:r w:rsidRPr="00D6044D">
        <w:rPr>
          <w:rFonts w:eastAsia="Verdana"/>
          <w:spacing w:val="4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ће</w:t>
      </w:r>
      <w:r w:rsidRPr="00D6044D">
        <w:rPr>
          <w:rFonts w:eastAsia="Verdana"/>
          <w:sz w:val="20"/>
          <w:szCs w:val="20"/>
          <w:lang w:val="en-US"/>
        </w:rPr>
        <w:t>ња</w:t>
      </w:r>
      <w:r w:rsidRPr="00D6044D">
        <w:rPr>
          <w:rFonts w:eastAsia="Verdana"/>
          <w:sz w:val="20"/>
          <w:szCs w:val="20"/>
          <w:lang w:val="sr-Cyrl-R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1"/>
          <w:sz w:val="20"/>
          <w:szCs w:val="20"/>
          <w:lang w:val="en-US"/>
        </w:rPr>
        <w:t xml:space="preserve"> </w:t>
      </w:r>
      <w:r w:rsidRPr="00D6044D">
        <w:rPr>
          <w:rFonts w:eastAsia="Verdana" w:cs="Verdana"/>
          <w:sz w:val="20"/>
          <w:szCs w:val="20"/>
          <w:lang w:val="en-US"/>
        </w:rPr>
        <w:t>гл</w:t>
      </w:r>
      <w:r w:rsidRPr="00D6044D">
        <w:rPr>
          <w:rFonts w:eastAsia="Verdana" w:cs="Verdana"/>
          <w:spacing w:val="2"/>
          <w:sz w:val="20"/>
          <w:szCs w:val="20"/>
          <w:lang w:val="en-US"/>
        </w:rPr>
        <w:t>а</w:t>
      </w:r>
      <w:r w:rsidRPr="00D6044D">
        <w:rPr>
          <w:rFonts w:eastAsia="Verdana" w:cs="Verdana"/>
          <w:spacing w:val="-1"/>
          <w:sz w:val="20"/>
          <w:szCs w:val="20"/>
          <w:lang w:val="en-US"/>
        </w:rPr>
        <w:t>с</w:t>
      </w:r>
      <w:r w:rsidRPr="00D6044D">
        <w:rPr>
          <w:rFonts w:eastAsia="Verdana" w:cs="Verdana"/>
          <w:sz w:val="20"/>
          <w:szCs w:val="20"/>
          <w:lang w:val="en-US"/>
        </w:rPr>
        <w:t>ник</w:t>
      </w:r>
      <w:r w:rsidRPr="00D6044D">
        <w:rPr>
          <w:rFonts w:eastAsia="Verdana" w:cs="Verdana"/>
          <w:spacing w:val="44"/>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2"/>
          <w:sz w:val="20"/>
          <w:szCs w:val="20"/>
          <w:lang w:val="en-US"/>
        </w:rPr>
        <w:t xml:space="preserve"> </w:t>
      </w:r>
      <w:r w:rsidRPr="00D6044D">
        <w:rPr>
          <w:rFonts w:eastAsia="Verdana" w:cs="Verdana"/>
          <w:sz w:val="20"/>
          <w:szCs w:val="20"/>
          <w:lang w:val="en-US"/>
        </w:rPr>
        <w:t>бр.</w:t>
      </w:r>
      <w:r w:rsidRPr="00D6044D">
        <w:rPr>
          <w:rFonts w:eastAsia="Verdana" w:cs="Verdana"/>
          <w:spacing w:val="43"/>
          <w:sz w:val="20"/>
          <w:szCs w:val="20"/>
          <w:lang w:val="en-US"/>
        </w:rPr>
        <w:t xml:space="preserve"> </w:t>
      </w:r>
      <w:r w:rsidRPr="00D6044D">
        <w:rPr>
          <w:rFonts w:eastAsia="Verdana" w:cs="Verdana"/>
          <w:sz w:val="20"/>
          <w:szCs w:val="20"/>
          <w:lang w:val="en-US"/>
        </w:rPr>
        <w:t>56/2011),</w:t>
      </w:r>
      <w:r w:rsidRPr="00D6044D">
        <w:rPr>
          <w:rFonts w:eastAsia="Verdana" w:cs="Verdana"/>
          <w:spacing w:val="42"/>
          <w:sz w:val="20"/>
          <w:szCs w:val="20"/>
          <w:lang w:val="en-US"/>
        </w:rPr>
        <w:t xml:space="preserve"> </w:t>
      </w:r>
      <w:r w:rsidRPr="00D6044D">
        <w:rPr>
          <w:rFonts w:eastAsia="Verdana" w:cs="Verdana"/>
          <w:sz w:val="20"/>
          <w:szCs w:val="20"/>
          <w:lang w:val="en-US"/>
        </w:rPr>
        <w:t>а</w:t>
      </w:r>
      <w:r w:rsidRPr="00D6044D">
        <w:rPr>
          <w:rFonts w:eastAsia="Verdana" w:cs="Verdana"/>
          <w:spacing w:val="45"/>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2"/>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42"/>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44"/>
          <w:sz w:val="20"/>
          <w:szCs w:val="20"/>
          <w:lang w:val="en-US"/>
        </w:rPr>
        <w:t xml:space="preserve"> </w:t>
      </w:r>
      <w:r w:rsidRPr="00D6044D">
        <w:rPr>
          <w:rFonts w:eastAsia="Verdana" w:cs="Verdana"/>
          <w:spacing w:val="8"/>
          <w:sz w:val="20"/>
          <w:szCs w:val="20"/>
          <w:lang w:val="en-US"/>
        </w:rPr>
        <w:t>у</w:t>
      </w:r>
      <w:r w:rsidRPr="00D6044D">
        <w:rPr>
          <w:rFonts w:eastAsia="Verdana" w:cs="Verdana"/>
          <w:sz w:val="20"/>
          <w:szCs w:val="20"/>
          <w:lang w:val="en-US"/>
        </w:rPr>
        <w:t>з</w:t>
      </w:r>
      <w:r w:rsidRPr="00D6044D">
        <w:rPr>
          <w:rFonts w:eastAsia="Verdana" w:cs="Verdana"/>
          <w:spacing w:val="46"/>
          <w:sz w:val="20"/>
          <w:szCs w:val="20"/>
          <w:lang w:val="en-US"/>
        </w:rPr>
        <w:t xml:space="preserve"> </w:t>
      </w:r>
      <w:r w:rsidRPr="00D6044D">
        <w:rPr>
          <w:rFonts w:eastAsia="Verdana" w:cs="Verdana"/>
          <w:sz w:val="20"/>
          <w:szCs w:val="20"/>
          <w:lang w:val="en-US"/>
        </w:rPr>
        <w:t>меницу</w:t>
      </w:r>
      <w:r w:rsidRPr="00D6044D">
        <w:rPr>
          <w:rFonts w:eastAsia="Verdana" w:cs="Verdana"/>
          <w:spacing w:val="44"/>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45"/>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уче</w:t>
      </w:r>
      <w:r w:rsidRPr="00D6044D">
        <w:rPr>
          <w:rFonts w:eastAsia="Verdana" w:cs="Verdana"/>
          <w:b/>
          <w:bCs/>
          <w:i/>
          <w:spacing w:val="2"/>
          <w:sz w:val="20"/>
          <w:szCs w:val="20"/>
          <w:lang w:val="en-US"/>
        </w:rPr>
        <w:t>ш</w:t>
      </w:r>
      <w:r w:rsidRPr="00D6044D">
        <w:rPr>
          <w:rFonts w:eastAsia="Verdana" w:cs="Verdana"/>
          <w:b/>
          <w:bCs/>
          <w:i/>
          <w:sz w:val="20"/>
          <w:szCs w:val="20"/>
          <w:lang w:val="en-US"/>
        </w:rPr>
        <w:t>ће</w:t>
      </w:r>
      <w:r w:rsidRPr="00D6044D">
        <w:rPr>
          <w:rFonts w:eastAsia="Verdana" w:cs="Verdana"/>
          <w:b/>
          <w:bCs/>
          <w:i/>
          <w:spacing w:val="10"/>
          <w:sz w:val="20"/>
          <w:szCs w:val="20"/>
          <w:lang w:val="en-US"/>
        </w:rPr>
        <w:t xml:space="preserve"> </w:t>
      </w:r>
      <w:r w:rsidRPr="00D6044D">
        <w:rPr>
          <w:rFonts w:eastAsia="Verdana" w:cs="Verdana"/>
          <w:b/>
          <w:bCs/>
          <w:i/>
          <w:spacing w:val="2"/>
          <w:sz w:val="20"/>
          <w:szCs w:val="20"/>
          <w:lang w:val="en-US"/>
        </w:rPr>
        <w:t>н</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pacing w:val="1"/>
          <w:sz w:val="20"/>
          <w:szCs w:val="20"/>
          <w:lang w:val="en-US"/>
        </w:rPr>
        <w:t>т</w:t>
      </w:r>
      <w:r w:rsidRPr="00D6044D">
        <w:rPr>
          <w:rFonts w:eastAsia="Verdana" w:cs="Verdana"/>
          <w:b/>
          <w:bCs/>
          <w:i/>
          <w:sz w:val="20"/>
          <w:szCs w:val="20"/>
          <w:lang w:val="en-US"/>
        </w:rPr>
        <w:t>енд</w:t>
      </w:r>
      <w:r w:rsidRPr="00D6044D">
        <w:rPr>
          <w:rFonts w:eastAsia="Verdana" w:cs="Verdana"/>
          <w:b/>
          <w:bCs/>
          <w:i/>
          <w:spacing w:val="1"/>
          <w:sz w:val="20"/>
          <w:szCs w:val="20"/>
          <w:lang w:val="en-US"/>
        </w:rPr>
        <w:t>е</w:t>
      </w:r>
      <w:r w:rsidRPr="00D6044D">
        <w:rPr>
          <w:rFonts w:eastAsia="Verdana" w:cs="Verdana"/>
          <w:b/>
          <w:bCs/>
          <w:i/>
          <w:sz w:val="20"/>
          <w:szCs w:val="20"/>
          <w:lang w:val="en-US"/>
        </w:rPr>
        <w:t>ру),</w:t>
      </w:r>
      <w:r w:rsidRPr="00D6044D">
        <w:rPr>
          <w:rFonts w:eastAsia="Verdana" w:cs="Verdana"/>
          <w:b/>
          <w:bCs/>
          <w:i/>
          <w:spacing w:val="18"/>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13"/>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3"/>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1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10"/>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z w:val="20"/>
          <w:szCs w:val="20"/>
          <w:lang w:val="en-US"/>
        </w:rPr>
        <w:t>У</w:t>
      </w:r>
      <w:r w:rsidRPr="00D6044D">
        <w:rPr>
          <w:rFonts w:eastAsia="Verdana" w:cs="Verdana"/>
          <w:spacing w:val="1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уп</w:t>
      </w:r>
      <w:r w:rsidRPr="00D6044D">
        <w:rPr>
          <w:rFonts w:eastAsia="Verdana" w:cs="Verdana"/>
          <w:spacing w:val="2"/>
          <w:sz w:val="20"/>
          <w:szCs w:val="20"/>
          <w:lang w:val="en-US"/>
        </w:rPr>
        <w:t>р</w:t>
      </w:r>
      <w:r w:rsidRPr="00D6044D">
        <w:rPr>
          <w:rFonts w:eastAsia="Verdana" w:cs="Verdana"/>
          <w:spacing w:val="-1"/>
          <w:sz w:val="20"/>
          <w:szCs w:val="20"/>
          <w:lang w:val="en-US"/>
        </w:rPr>
        <w:t>о</w:t>
      </w:r>
      <w:r w:rsidRPr="00D6044D">
        <w:rPr>
          <w:rFonts w:eastAsia="Verdana" w:cs="Verdana"/>
          <w:spacing w:val="1"/>
          <w:sz w:val="20"/>
          <w:szCs w:val="20"/>
          <w:lang w:val="en-US"/>
        </w:rPr>
        <w:t>т</w:t>
      </w:r>
      <w:r w:rsidRPr="00D6044D">
        <w:rPr>
          <w:rFonts w:eastAsia="Verdana" w:cs="Verdana"/>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м</w:t>
      </w:r>
      <w:r w:rsidRPr="00D6044D">
        <w:rPr>
          <w:rFonts w:eastAsia="Verdana" w:cs="Verdana"/>
          <w:spacing w:val="11"/>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2"/>
          <w:sz w:val="20"/>
          <w:szCs w:val="20"/>
          <w:lang w:val="en-US"/>
        </w:rPr>
        <w:t>н</w:t>
      </w:r>
      <w:r w:rsidRPr="00D6044D">
        <w:rPr>
          <w:rFonts w:eastAsia="Verdana" w:cs="Verdana"/>
          <w:sz w:val="20"/>
          <w:szCs w:val="20"/>
          <w:lang w:val="en-US"/>
        </w:rPr>
        <w:t>уда</w:t>
      </w:r>
      <w:r w:rsidRPr="00D6044D">
        <w:rPr>
          <w:rFonts w:eastAsia="Verdana" w:cs="Verdana"/>
          <w:spacing w:val="12"/>
          <w:sz w:val="20"/>
          <w:szCs w:val="20"/>
          <w:lang w:val="en-US"/>
        </w:rPr>
        <w:t xml:space="preserve"> </w:t>
      </w:r>
      <w:r w:rsidRPr="00D6044D">
        <w:rPr>
          <w:rFonts w:eastAsia="Verdana" w:cs="Verdana"/>
          <w:spacing w:val="1"/>
          <w:sz w:val="20"/>
          <w:szCs w:val="20"/>
          <w:lang w:val="en-US"/>
        </w:rPr>
        <w:t>ћ</w:t>
      </w:r>
      <w:r w:rsidRPr="00D6044D">
        <w:rPr>
          <w:rFonts w:eastAsia="Verdana" w:cs="Verdana"/>
          <w:sz w:val="20"/>
          <w:szCs w:val="20"/>
          <w:lang w:val="en-US"/>
        </w:rPr>
        <w:t>е</w:t>
      </w:r>
      <w:r w:rsidRPr="00D6044D">
        <w:rPr>
          <w:rFonts w:eastAsia="Verdana" w:cs="Verdana"/>
          <w:spacing w:val="11"/>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е</w:t>
      </w:r>
      <w:r w:rsidRPr="00D6044D">
        <w:rPr>
          <w:rFonts w:eastAsia="Verdana" w:cs="Verdana"/>
          <w:spacing w:val="10"/>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2"/>
          <w:sz w:val="20"/>
          <w:szCs w:val="20"/>
          <w:lang w:val="en-US"/>
        </w:rPr>
        <w:t>би</w:t>
      </w:r>
      <w:r w:rsidRPr="00D6044D">
        <w:rPr>
          <w:rFonts w:eastAsia="Verdana" w:cs="Verdana"/>
          <w:sz w:val="20"/>
          <w:szCs w:val="20"/>
          <w:lang w:val="en-US"/>
        </w:rPr>
        <w:t>ти</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б</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14"/>
          <w:sz w:val="20"/>
          <w:szCs w:val="20"/>
          <w:lang w:val="en-US"/>
        </w:rPr>
        <w:t xml:space="preserve"> </w:t>
      </w:r>
      <w:r w:rsidRPr="00D6044D">
        <w:rPr>
          <w:rFonts w:eastAsia="Verdana" w:cs="Verdana"/>
          <w:spacing w:val="2"/>
          <w:sz w:val="20"/>
          <w:szCs w:val="20"/>
          <w:lang w:val="en-US"/>
        </w:rPr>
        <w:t>б</w:t>
      </w:r>
      <w:r w:rsidRPr="00D6044D">
        <w:rPr>
          <w:rFonts w:eastAsia="Verdana" w:cs="Verdana"/>
          <w:sz w:val="20"/>
          <w:szCs w:val="20"/>
          <w:lang w:val="en-US"/>
        </w:rPr>
        <w:t>и</w:t>
      </w:r>
      <w:r w:rsidRPr="00D6044D">
        <w:rPr>
          <w:rFonts w:eastAsia="Verdana" w:cs="Verdana"/>
          <w:spacing w:val="-1"/>
          <w:sz w:val="20"/>
          <w:szCs w:val="20"/>
          <w:lang w:val="en-US"/>
        </w:rPr>
        <w:t>т</w:t>
      </w:r>
      <w:r w:rsidRPr="00D6044D">
        <w:rPr>
          <w:rFonts w:eastAsia="Verdana" w:cs="Verdana"/>
          <w:sz w:val="20"/>
          <w:szCs w:val="20"/>
          <w:lang w:val="en-US"/>
        </w:rPr>
        <w:t>н</w:t>
      </w:r>
      <w:r w:rsidRPr="00D6044D">
        <w:rPr>
          <w:rFonts w:eastAsia="Verdana" w:cs="Verdana"/>
          <w:spacing w:val="2"/>
          <w:sz w:val="20"/>
          <w:szCs w:val="20"/>
          <w:lang w:val="en-US"/>
        </w:rPr>
        <w:t>и</w:t>
      </w:r>
      <w:r w:rsidRPr="00D6044D">
        <w:rPr>
          <w:rFonts w:eastAsia="Verdana" w:cs="Verdana"/>
          <w:sz w:val="20"/>
          <w:szCs w:val="20"/>
          <w:lang w:val="en-US"/>
        </w:rPr>
        <w:t>х</w:t>
      </w:r>
      <w:r w:rsidRPr="00D6044D">
        <w:rPr>
          <w:rFonts w:eastAsia="Verdana" w:cs="Verdana"/>
          <w:spacing w:val="-13"/>
          <w:sz w:val="20"/>
          <w:szCs w:val="20"/>
          <w:lang w:val="en-US"/>
        </w:rPr>
        <w:t xml:space="preserve"> </w:t>
      </w:r>
      <w:r w:rsidRPr="00D6044D">
        <w:rPr>
          <w:rFonts w:eastAsia="Verdana" w:cs="Verdana"/>
          <w:spacing w:val="2"/>
          <w:sz w:val="20"/>
          <w:szCs w:val="20"/>
          <w:lang w:val="en-US"/>
        </w:rPr>
        <w:t>н</w:t>
      </w:r>
      <w:r w:rsidRPr="00D6044D">
        <w:rPr>
          <w:rFonts w:eastAsia="Verdana" w:cs="Verdana"/>
          <w:spacing w:val="-2"/>
          <w:sz w:val="20"/>
          <w:szCs w:val="20"/>
          <w:lang w:val="en-US"/>
        </w:rPr>
        <w:t>е</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z w:val="20"/>
          <w:szCs w:val="20"/>
          <w:lang w:val="en-US"/>
        </w:rPr>
        <w:t>тат</w:t>
      </w:r>
      <w:r w:rsidRPr="00D6044D">
        <w:rPr>
          <w:rFonts w:eastAsia="Verdana" w:cs="Verdana"/>
          <w:spacing w:val="2"/>
          <w:sz w:val="20"/>
          <w:szCs w:val="20"/>
          <w:lang w:val="en-US"/>
        </w:rPr>
        <w:t>а</w:t>
      </w:r>
      <w:r w:rsidRPr="00D6044D">
        <w:rPr>
          <w:rFonts w:eastAsia="Verdana" w:cs="Verdana"/>
          <w:sz w:val="20"/>
          <w:szCs w:val="20"/>
          <w:lang w:val="en-US"/>
        </w:rPr>
        <w:t>ка</w:t>
      </w:r>
      <w:r w:rsidRPr="00D6044D">
        <w:rPr>
          <w:rFonts w:eastAsia="Verdana" w:cs="Verdana"/>
          <w:spacing w:val="-12"/>
          <w:sz w:val="20"/>
          <w:szCs w:val="20"/>
          <w:lang w:val="en-US"/>
        </w:rPr>
        <w:t xml:space="preserve"> </w:t>
      </w:r>
      <w:r w:rsidRPr="00D6044D">
        <w:rPr>
          <w:rFonts w:eastAsia="Verdana" w:cs="Verdana"/>
          <w:spacing w:val="-1"/>
          <w:sz w:val="20"/>
          <w:szCs w:val="20"/>
          <w:lang w:val="en-US"/>
        </w:rPr>
        <w:t>к</w:t>
      </w:r>
      <w:r w:rsidRPr="00D6044D">
        <w:rPr>
          <w:rFonts w:eastAsia="Verdana" w:cs="Verdana"/>
          <w:spacing w:val="2"/>
          <w:sz w:val="20"/>
          <w:szCs w:val="20"/>
          <w:lang w:val="en-US"/>
        </w:rPr>
        <w:t>а</w:t>
      </w:r>
      <w:r w:rsidRPr="00D6044D">
        <w:rPr>
          <w:rFonts w:eastAsia="Verdana" w:cs="Verdana"/>
          <w:sz w:val="20"/>
          <w:szCs w:val="20"/>
          <w:lang w:val="en-US"/>
        </w:rPr>
        <w:t>о</w:t>
      </w:r>
      <w:r w:rsidRPr="00D6044D">
        <w:rPr>
          <w:rFonts w:eastAsia="Verdana" w:cs="Verdana"/>
          <w:spacing w:val="-14"/>
          <w:sz w:val="20"/>
          <w:szCs w:val="20"/>
          <w:lang w:val="en-US"/>
        </w:rPr>
        <w:t xml:space="preserve"> </w:t>
      </w:r>
      <w:r w:rsidRPr="00D6044D">
        <w:rPr>
          <w:rFonts w:eastAsia="Verdana" w:cs="Verdana"/>
          <w:spacing w:val="2"/>
          <w:sz w:val="20"/>
          <w:szCs w:val="20"/>
          <w:lang w:val="en-US"/>
        </w:rPr>
        <w:t>н</w:t>
      </w:r>
      <w:r w:rsidRPr="00D6044D">
        <w:rPr>
          <w:rFonts w:eastAsia="Verdana" w:cs="Verdana"/>
          <w:spacing w:val="-2"/>
          <w:sz w:val="20"/>
          <w:szCs w:val="20"/>
          <w:lang w:val="en-US"/>
        </w:rPr>
        <w:t>е</w:t>
      </w:r>
      <w:r w:rsidRPr="00D6044D">
        <w:rPr>
          <w:rFonts w:eastAsia="Verdana" w:cs="Verdana"/>
          <w:sz w:val="20"/>
          <w:szCs w:val="20"/>
          <w:lang w:val="en-US"/>
        </w:rPr>
        <w:t>при</w:t>
      </w:r>
      <w:r w:rsidRPr="00D6044D">
        <w:rPr>
          <w:rFonts w:eastAsia="Verdana" w:cs="Verdana"/>
          <w:spacing w:val="1"/>
          <w:sz w:val="20"/>
          <w:szCs w:val="20"/>
          <w:lang w:val="en-US"/>
        </w:rPr>
        <w:t>х</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2"/>
          <w:sz w:val="20"/>
          <w:szCs w:val="20"/>
          <w:lang w:val="en-US"/>
        </w:rPr>
        <w:t>т</w:t>
      </w:r>
      <w:r w:rsidRPr="00D6044D">
        <w:rPr>
          <w:rFonts w:eastAsia="Verdana" w:cs="Verdana"/>
          <w:sz w:val="20"/>
          <w:szCs w:val="20"/>
          <w:lang w:val="en-US"/>
        </w:rPr>
        <w:t>љи</w:t>
      </w:r>
      <w:r w:rsidRPr="00D6044D">
        <w:rPr>
          <w:rFonts w:eastAsia="Verdana" w:cs="Verdana"/>
          <w:spacing w:val="-1"/>
          <w:sz w:val="20"/>
          <w:szCs w:val="20"/>
          <w:lang w:val="en-US"/>
        </w:rPr>
        <w:t>в</w:t>
      </w:r>
      <w:r w:rsidRPr="00D6044D">
        <w:rPr>
          <w:rFonts w:eastAsia="Verdana" w:cs="Verdana"/>
          <w:spacing w:val="2"/>
          <w:sz w:val="20"/>
          <w:szCs w:val="20"/>
          <w:lang w:val="en-US"/>
        </w:rPr>
        <w:t>а</w:t>
      </w:r>
      <w:r w:rsidRPr="00D6044D">
        <w:rPr>
          <w:rFonts w:eastAsia="Verdana" w:cs="Verdana"/>
          <w:sz w:val="20"/>
          <w:szCs w:val="20"/>
          <w:lang w:val="en-US"/>
        </w:rPr>
        <w:t>.</w:t>
      </w:r>
    </w:p>
    <w:p w14:paraId="7F81C97F" w14:textId="77777777" w:rsidR="00347D4A" w:rsidRPr="00D6044D" w:rsidRDefault="00347D4A" w:rsidP="00A3142B">
      <w:pPr>
        <w:widowControl w:val="0"/>
        <w:spacing w:after="0" w:line="238" w:lineRule="exact"/>
        <w:rPr>
          <w:rFonts w:eastAsia="Verdana" w:cs="Verdana"/>
          <w:sz w:val="20"/>
          <w:szCs w:val="20"/>
          <w:lang w:val="sr-Cyrl-R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311C00AD" w14:textId="77777777" w:rsidR="00347D4A" w:rsidRPr="00095FCD" w:rsidRDefault="00347D4A" w:rsidP="00A3142B">
      <w:pPr>
        <w:widowControl w:val="0"/>
        <w:spacing w:before="7" w:after="0" w:line="242" w:lineRule="exact"/>
        <w:ind w:right="117"/>
        <w:jc w:val="both"/>
        <w:rPr>
          <w:rFonts w:eastAsia="Verdana"/>
          <w:sz w:val="20"/>
          <w:szCs w:val="20"/>
          <w:lang w:val="en-US"/>
        </w:rPr>
      </w:pPr>
      <w:r w:rsidRPr="00095FCD">
        <w:rPr>
          <w:rFonts w:eastAsia="Verdana"/>
          <w:sz w:val="20"/>
          <w:szCs w:val="20"/>
          <w:lang w:val="en-US"/>
        </w:rPr>
        <w:t>Б</w:t>
      </w:r>
      <w:r w:rsidRPr="00095FCD">
        <w:rPr>
          <w:rFonts w:eastAsia="Verdana"/>
          <w:spacing w:val="1"/>
          <w:sz w:val="20"/>
          <w:szCs w:val="20"/>
          <w:lang w:val="en-US"/>
        </w:rPr>
        <w:t>л</w:t>
      </w:r>
      <w:r w:rsidRPr="00095FCD">
        <w:rPr>
          <w:rFonts w:eastAsia="Verdana"/>
          <w:sz w:val="20"/>
          <w:szCs w:val="20"/>
          <w:lang w:val="en-US"/>
        </w:rPr>
        <w:t>анко</w:t>
      </w:r>
      <w:r w:rsidRPr="00095FCD">
        <w:rPr>
          <w:rFonts w:eastAsia="Verdana"/>
          <w:spacing w:val="1"/>
          <w:sz w:val="20"/>
          <w:szCs w:val="20"/>
          <w:lang w:val="en-US"/>
        </w:rPr>
        <w:t xml:space="preserve"> с</w:t>
      </w:r>
      <w:r w:rsidRPr="00095FCD">
        <w:rPr>
          <w:rFonts w:eastAsia="Verdana"/>
          <w:spacing w:val="-1"/>
          <w:sz w:val="20"/>
          <w:szCs w:val="20"/>
          <w:lang w:val="en-US"/>
        </w:rPr>
        <w:t>о</w:t>
      </w:r>
      <w:r w:rsidRPr="00095FCD">
        <w:rPr>
          <w:rFonts w:eastAsia="Verdana"/>
          <w:spacing w:val="1"/>
          <w:sz w:val="20"/>
          <w:szCs w:val="20"/>
          <w:lang w:val="en-US"/>
        </w:rPr>
        <w:t>л</w:t>
      </w:r>
      <w:r w:rsidRPr="00095FCD">
        <w:rPr>
          <w:rFonts w:eastAsia="Verdana"/>
          <w:sz w:val="20"/>
          <w:szCs w:val="20"/>
          <w:lang w:val="en-US"/>
        </w:rPr>
        <w:t>о</w:t>
      </w:r>
      <w:r w:rsidRPr="00095FCD">
        <w:rPr>
          <w:rFonts w:eastAsia="Verdana"/>
          <w:spacing w:val="2"/>
          <w:sz w:val="20"/>
          <w:szCs w:val="20"/>
          <w:lang w:val="en-US"/>
        </w:rPr>
        <w:t xml:space="preserve"> м</w:t>
      </w:r>
      <w:r w:rsidRPr="00095FCD">
        <w:rPr>
          <w:rFonts w:eastAsia="Verdana"/>
          <w:spacing w:val="-2"/>
          <w:sz w:val="20"/>
          <w:szCs w:val="20"/>
          <w:lang w:val="en-US"/>
        </w:rPr>
        <w:t>е</w:t>
      </w:r>
      <w:r w:rsidRPr="00095FCD">
        <w:rPr>
          <w:rFonts w:eastAsia="Verdana"/>
          <w:sz w:val="20"/>
          <w:szCs w:val="20"/>
          <w:lang w:val="en-US"/>
        </w:rPr>
        <w:t>ни</w:t>
      </w:r>
      <w:r w:rsidRPr="00095FCD">
        <w:rPr>
          <w:rFonts w:eastAsia="Verdana"/>
          <w:spacing w:val="1"/>
          <w:sz w:val="20"/>
          <w:szCs w:val="20"/>
          <w:lang w:val="en-US"/>
        </w:rPr>
        <w:t>ц</w:t>
      </w:r>
      <w:r w:rsidRPr="00095FCD">
        <w:rPr>
          <w:rFonts w:eastAsia="Verdana"/>
          <w:sz w:val="20"/>
          <w:szCs w:val="20"/>
          <w:lang w:val="en-US"/>
        </w:rPr>
        <w:t>а</w:t>
      </w:r>
      <w:r w:rsidRPr="00095FCD">
        <w:rPr>
          <w:rFonts w:eastAsia="Verdana"/>
          <w:spacing w:val="1"/>
          <w:sz w:val="20"/>
          <w:szCs w:val="20"/>
          <w:lang w:val="en-US"/>
        </w:rPr>
        <w:t xml:space="preserve"> </w:t>
      </w:r>
      <w:r w:rsidRPr="00095FCD">
        <w:rPr>
          <w:rFonts w:eastAsia="Verdana"/>
          <w:spacing w:val="2"/>
          <w:sz w:val="20"/>
          <w:szCs w:val="20"/>
          <w:lang w:val="en-US"/>
        </w:rPr>
        <w:t>м</w:t>
      </w:r>
      <w:r w:rsidRPr="00095FCD">
        <w:rPr>
          <w:rFonts w:eastAsia="Verdana"/>
          <w:spacing w:val="-1"/>
          <w:sz w:val="20"/>
          <w:szCs w:val="20"/>
          <w:lang w:val="en-US"/>
        </w:rPr>
        <w:t>о</w:t>
      </w:r>
      <w:r w:rsidRPr="00095FCD">
        <w:rPr>
          <w:rFonts w:eastAsia="Verdana"/>
          <w:sz w:val="20"/>
          <w:szCs w:val="20"/>
          <w:lang w:val="en-US"/>
        </w:rPr>
        <w:t>ра</w:t>
      </w:r>
      <w:r w:rsidRPr="00095FCD">
        <w:rPr>
          <w:rFonts w:eastAsia="Verdana"/>
          <w:spacing w:val="2"/>
          <w:sz w:val="20"/>
          <w:szCs w:val="20"/>
          <w:lang w:val="en-US"/>
        </w:rPr>
        <w:t xml:space="preserve"> </w:t>
      </w:r>
      <w:r w:rsidRPr="00095FCD">
        <w:rPr>
          <w:rFonts w:eastAsia="Verdana"/>
          <w:sz w:val="20"/>
          <w:szCs w:val="20"/>
          <w:lang w:val="en-US"/>
        </w:rPr>
        <w:t>би</w:t>
      </w:r>
      <w:r w:rsidRPr="00095FCD">
        <w:rPr>
          <w:rFonts w:eastAsia="Verdana"/>
          <w:spacing w:val="1"/>
          <w:sz w:val="20"/>
          <w:szCs w:val="20"/>
          <w:lang w:val="en-US"/>
        </w:rPr>
        <w:t>т</w:t>
      </w:r>
      <w:r w:rsidRPr="00095FCD">
        <w:rPr>
          <w:rFonts w:eastAsia="Verdana"/>
          <w:sz w:val="20"/>
          <w:szCs w:val="20"/>
          <w:lang w:val="en-US"/>
        </w:rPr>
        <w:t>и</w:t>
      </w:r>
      <w:r w:rsidRPr="00095FCD">
        <w:rPr>
          <w:rFonts w:eastAsia="Verdana"/>
          <w:spacing w:val="1"/>
          <w:sz w:val="20"/>
          <w:szCs w:val="20"/>
          <w:lang w:val="en-US"/>
        </w:rPr>
        <w:t xml:space="preserve"> </w:t>
      </w:r>
      <w:r w:rsidRPr="00095FCD">
        <w:rPr>
          <w:rFonts w:eastAsia="Verdana"/>
          <w:spacing w:val="2"/>
          <w:sz w:val="20"/>
          <w:szCs w:val="20"/>
          <w:lang w:val="en-US"/>
        </w:rPr>
        <w:t>б</w:t>
      </w:r>
      <w:r w:rsidRPr="00095FCD">
        <w:rPr>
          <w:rFonts w:eastAsia="Verdana"/>
          <w:spacing w:val="-2"/>
          <w:sz w:val="20"/>
          <w:szCs w:val="20"/>
          <w:lang w:val="en-US"/>
        </w:rPr>
        <w:t>е</w:t>
      </w:r>
      <w:r w:rsidRPr="00095FCD">
        <w:rPr>
          <w:rFonts w:eastAsia="Verdana"/>
          <w:spacing w:val="1"/>
          <w:sz w:val="20"/>
          <w:szCs w:val="20"/>
          <w:lang w:val="en-US"/>
        </w:rPr>
        <w:t>з</w:t>
      </w:r>
      <w:r w:rsidRPr="00095FCD">
        <w:rPr>
          <w:rFonts w:eastAsia="Verdana"/>
          <w:sz w:val="20"/>
          <w:szCs w:val="20"/>
          <w:lang w:val="en-US"/>
        </w:rPr>
        <w:t>у</w:t>
      </w:r>
      <w:r w:rsidRPr="00095FCD">
        <w:rPr>
          <w:rFonts w:eastAsia="Verdana"/>
          <w:spacing w:val="-2"/>
          <w:sz w:val="20"/>
          <w:szCs w:val="20"/>
          <w:lang w:val="en-US"/>
        </w:rPr>
        <w:t>с</w:t>
      </w:r>
      <w:r w:rsidRPr="00095FCD">
        <w:rPr>
          <w:rFonts w:eastAsia="Verdana"/>
          <w:spacing w:val="3"/>
          <w:sz w:val="20"/>
          <w:szCs w:val="20"/>
          <w:lang w:val="en-US"/>
        </w:rPr>
        <w:t>л</w:t>
      </w:r>
      <w:r w:rsidRPr="00095FCD">
        <w:rPr>
          <w:rFonts w:eastAsia="Verdana"/>
          <w:spacing w:val="-1"/>
          <w:sz w:val="20"/>
          <w:szCs w:val="20"/>
          <w:lang w:val="en-US"/>
        </w:rPr>
        <w:t>ов</w:t>
      </w:r>
      <w:r w:rsidRPr="00095FCD">
        <w:rPr>
          <w:rFonts w:eastAsia="Verdana"/>
          <w:sz w:val="20"/>
          <w:szCs w:val="20"/>
          <w:lang w:val="en-US"/>
        </w:rPr>
        <w:t>н</w:t>
      </w:r>
      <w:r w:rsidRPr="00095FCD">
        <w:rPr>
          <w:rFonts w:eastAsia="Verdana"/>
          <w:spacing w:val="2"/>
          <w:sz w:val="20"/>
          <w:szCs w:val="20"/>
          <w:lang w:val="en-US"/>
        </w:rPr>
        <w:t>а</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л</w:t>
      </w:r>
      <w:r w:rsidRPr="00095FCD">
        <w:rPr>
          <w:rFonts w:eastAsia="Verdana"/>
          <w:sz w:val="20"/>
          <w:szCs w:val="20"/>
          <w:lang w:val="en-US"/>
        </w:rPr>
        <w:t>ати</w:t>
      </w:r>
      <w:r w:rsidRPr="00095FCD">
        <w:rPr>
          <w:rFonts w:eastAsia="Verdana"/>
          <w:spacing w:val="-2"/>
          <w:sz w:val="20"/>
          <w:szCs w:val="20"/>
          <w:lang w:val="en-US"/>
        </w:rPr>
        <w:t>в</w:t>
      </w:r>
      <w:r w:rsidRPr="00095FCD">
        <w:rPr>
          <w:rFonts w:eastAsia="Verdana"/>
          <w:sz w:val="20"/>
          <w:szCs w:val="20"/>
          <w:lang w:val="en-US"/>
        </w:rPr>
        <w:t>а</w:t>
      </w:r>
      <w:r w:rsidRPr="00095FCD">
        <w:rPr>
          <w:rFonts w:eastAsia="Verdana"/>
          <w:spacing w:val="2"/>
          <w:sz w:val="20"/>
          <w:szCs w:val="20"/>
          <w:lang w:val="en-US"/>
        </w:rPr>
        <w:t xml:space="preserve"> </w:t>
      </w:r>
      <w:r w:rsidRPr="00095FCD">
        <w:rPr>
          <w:rFonts w:eastAsia="Verdana"/>
          <w:sz w:val="20"/>
          <w:szCs w:val="20"/>
          <w:lang w:val="en-US"/>
        </w:rPr>
        <w:t>на</w:t>
      </w:r>
      <w:r w:rsidRPr="00095FCD">
        <w:rPr>
          <w:rFonts w:eastAsia="Verdana"/>
          <w:spacing w:val="2"/>
          <w:sz w:val="20"/>
          <w:szCs w:val="20"/>
          <w:lang w:val="en-US"/>
        </w:rPr>
        <w:t xml:space="preserve"> </w:t>
      </w:r>
      <w:r w:rsidRPr="00095FCD">
        <w:rPr>
          <w:rFonts w:eastAsia="Verdana"/>
          <w:sz w:val="20"/>
          <w:szCs w:val="20"/>
          <w:lang w:val="en-US"/>
        </w:rPr>
        <w:t>п</w:t>
      </w:r>
      <w:r w:rsidRPr="00095FCD">
        <w:rPr>
          <w:rFonts w:eastAsia="Verdana"/>
          <w:spacing w:val="3"/>
          <w:sz w:val="20"/>
          <w:szCs w:val="20"/>
          <w:lang w:val="en-US"/>
        </w:rPr>
        <w:t>р</w:t>
      </w:r>
      <w:r w:rsidRPr="00095FCD">
        <w:rPr>
          <w:rFonts w:eastAsia="Verdana"/>
          <w:spacing w:val="-1"/>
          <w:sz w:val="20"/>
          <w:szCs w:val="20"/>
          <w:lang w:val="en-US"/>
        </w:rPr>
        <w:t>в</w:t>
      </w:r>
      <w:r w:rsidRPr="00095FCD">
        <w:rPr>
          <w:rFonts w:eastAsia="Verdana"/>
          <w:sz w:val="20"/>
          <w:szCs w:val="20"/>
          <w:lang w:val="en-US"/>
        </w:rPr>
        <w:t>и</w:t>
      </w:r>
      <w:r w:rsidRPr="00095FCD">
        <w:rPr>
          <w:rFonts w:eastAsia="Verdana"/>
          <w:spacing w:val="2"/>
          <w:sz w:val="20"/>
          <w:szCs w:val="20"/>
          <w:lang w:val="en-US"/>
        </w:rPr>
        <w:t xml:space="preserve"> п</w:t>
      </w:r>
      <w:r w:rsidRPr="00095FCD">
        <w:rPr>
          <w:rFonts w:eastAsia="Verdana"/>
          <w:spacing w:val="-1"/>
          <w:sz w:val="20"/>
          <w:szCs w:val="20"/>
          <w:lang w:val="en-US"/>
        </w:rPr>
        <w:t>о</w:t>
      </w:r>
      <w:r w:rsidRPr="00095FCD">
        <w:rPr>
          <w:rFonts w:eastAsia="Verdana"/>
          <w:spacing w:val="1"/>
          <w:sz w:val="20"/>
          <w:szCs w:val="20"/>
          <w:lang w:val="en-US"/>
        </w:rPr>
        <w:t>з</w:t>
      </w:r>
      <w:r w:rsidRPr="00095FCD">
        <w:rPr>
          <w:rFonts w:eastAsia="Verdana"/>
          <w:spacing w:val="2"/>
          <w:sz w:val="20"/>
          <w:szCs w:val="20"/>
          <w:lang w:val="en-US"/>
        </w:rPr>
        <w:t>и</w:t>
      </w:r>
      <w:r w:rsidRPr="00095FCD">
        <w:rPr>
          <w:rFonts w:eastAsia="Verdana"/>
          <w:spacing w:val="1"/>
          <w:sz w:val="20"/>
          <w:szCs w:val="20"/>
          <w:lang w:val="en-US"/>
        </w:rPr>
        <w:t>в</w:t>
      </w:r>
      <w:r w:rsidRPr="00095FCD">
        <w:rPr>
          <w:rFonts w:eastAsia="Verdana"/>
          <w:sz w:val="20"/>
          <w:szCs w:val="20"/>
          <w:lang w:val="en-US"/>
        </w:rPr>
        <w:t>,</w:t>
      </w:r>
      <w:r w:rsidRPr="00095FCD">
        <w:rPr>
          <w:rFonts w:eastAsia="Verdana"/>
          <w:spacing w:val="1"/>
          <w:sz w:val="20"/>
          <w:szCs w:val="20"/>
          <w:lang w:val="en-US"/>
        </w:rPr>
        <w:t xml:space="preserve"> </w:t>
      </w:r>
      <w:r w:rsidRPr="00095FCD">
        <w:rPr>
          <w:rFonts w:eastAsia="Verdana"/>
          <w:sz w:val="20"/>
          <w:szCs w:val="20"/>
          <w:lang w:val="en-US"/>
        </w:rPr>
        <w:t>не</w:t>
      </w:r>
      <w:r w:rsidRPr="00095FCD">
        <w:rPr>
          <w:rFonts w:eastAsia="Verdana"/>
          <w:spacing w:val="1"/>
          <w:sz w:val="20"/>
          <w:szCs w:val="20"/>
          <w:lang w:val="en-US"/>
        </w:rPr>
        <w:t xml:space="preserve"> </w:t>
      </w:r>
      <w:r w:rsidRPr="00095FCD">
        <w:rPr>
          <w:rFonts w:eastAsia="Verdana"/>
          <w:spacing w:val="2"/>
          <w:sz w:val="20"/>
          <w:szCs w:val="20"/>
          <w:lang w:val="en-US"/>
        </w:rPr>
        <w:t>м</w:t>
      </w:r>
      <w:r w:rsidRPr="00095FCD">
        <w:rPr>
          <w:rFonts w:eastAsia="Verdana"/>
          <w:spacing w:val="-1"/>
          <w:sz w:val="20"/>
          <w:szCs w:val="20"/>
          <w:lang w:val="en-US"/>
        </w:rPr>
        <w:t>о</w:t>
      </w:r>
      <w:r w:rsidRPr="00095FCD">
        <w:rPr>
          <w:rFonts w:eastAsia="Verdana"/>
          <w:spacing w:val="1"/>
          <w:sz w:val="20"/>
          <w:szCs w:val="20"/>
          <w:lang w:val="en-US"/>
        </w:rPr>
        <w:t>ж</w:t>
      </w:r>
      <w:r w:rsidRPr="00095FCD">
        <w:rPr>
          <w:rFonts w:eastAsia="Verdana"/>
          <w:sz w:val="20"/>
          <w:szCs w:val="20"/>
          <w:lang w:val="en-US"/>
        </w:rPr>
        <w:t>е</w:t>
      </w:r>
      <w:r w:rsidRPr="00095FCD">
        <w:rPr>
          <w:rFonts w:eastAsia="Verdana"/>
          <w:spacing w:val="1"/>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а</w:t>
      </w:r>
      <w:r w:rsidRPr="00095FCD">
        <w:rPr>
          <w:rFonts w:eastAsia="Verdana"/>
          <w:spacing w:val="1"/>
          <w:sz w:val="20"/>
          <w:szCs w:val="20"/>
          <w:lang w:val="en-US"/>
        </w:rPr>
        <w:t>д</w:t>
      </w:r>
      <w:r w:rsidRPr="00095FCD">
        <w:rPr>
          <w:rFonts w:eastAsia="Verdana"/>
          <w:spacing w:val="3"/>
          <w:sz w:val="20"/>
          <w:szCs w:val="20"/>
          <w:lang w:val="en-US"/>
        </w:rPr>
        <w:t>р</w:t>
      </w:r>
      <w:r w:rsidRPr="00095FCD">
        <w:rPr>
          <w:rFonts w:eastAsia="Verdana"/>
          <w:sz w:val="20"/>
          <w:szCs w:val="20"/>
          <w:lang w:val="en-US"/>
        </w:rPr>
        <w:t>жа</w:t>
      </w:r>
      <w:r w:rsidRPr="00095FCD">
        <w:rPr>
          <w:rFonts w:eastAsia="Verdana"/>
          <w:spacing w:val="-1"/>
          <w:sz w:val="20"/>
          <w:szCs w:val="20"/>
          <w:lang w:val="en-US"/>
        </w:rPr>
        <w:t>т</w:t>
      </w:r>
      <w:r w:rsidRPr="00095FCD">
        <w:rPr>
          <w:rFonts w:eastAsia="Verdana"/>
          <w:sz w:val="20"/>
          <w:szCs w:val="20"/>
          <w:lang w:val="en-US"/>
        </w:rPr>
        <w:t>и</w:t>
      </w:r>
      <w:r w:rsidRPr="00095FCD">
        <w:rPr>
          <w:rFonts w:eastAsia="Verdana"/>
          <w:w w:val="99"/>
          <w:sz w:val="20"/>
          <w:szCs w:val="20"/>
          <w:lang w:val="en-US"/>
        </w:rPr>
        <w:t xml:space="preserve"> </w:t>
      </w:r>
      <w:r w:rsidRPr="00095FCD">
        <w:rPr>
          <w:rFonts w:eastAsia="Verdana"/>
          <w:sz w:val="20"/>
          <w:szCs w:val="20"/>
          <w:lang w:val="en-US"/>
        </w:rPr>
        <w:t>д</w:t>
      </w:r>
      <w:r w:rsidRPr="00095FCD">
        <w:rPr>
          <w:rFonts w:eastAsia="Verdana"/>
          <w:spacing w:val="-1"/>
          <w:sz w:val="20"/>
          <w:szCs w:val="20"/>
          <w:lang w:val="en-US"/>
        </w:rPr>
        <w:t>о</w:t>
      </w:r>
      <w:r w:rsidRPr="00095FCD">
        <w:rPr>
          <w:rFonts w:eastAsia="Verdana"/>
          <w:sz w:val="20"/>
          <w:szCs w:val="20"/>
          <w:lang w:val="en-US"/>
        </w:rPr>
        <w:t>датне</w:t>
      </w:r>
      <w:r w:rsidRPr="00095FCD">
        <w:rPr>
          <w:rFonts w:eastAsia="Verdana"/>
          <w:spacing w:val="7"/>
          <w:sz w:val="20"/>
          <w:szCs w:val="20"/>
          <w:lang w:val="en-US"/>
        </w:rPr>
        <w:t xml:space="preserve"> </w:t>
      </w:r>
      <w:r w:rsidRPr="00095FCD">
        <w:rPr>
          <w:rFonts w:eastAsia="Verdana"/>
          <w:spacing w:val="1"/>
          <w:sz w:val="20"/>
          <w:szCs w:val="20"/>
          <w:lang w:val="en-US"/>
        </w:rPr>
        <w:t>у</w:t>
      </w:r>
      <w:r w:rsidRPr="00095FCD">
        <w:rPr>
          <w:rFonts w:eastAsia="Verdana"/>
          <w:spacing w:val="-1"/>
          <w:sz w:val="20"/>
          <w:szCs w:val="20"/>
          <w:lang w:val="en-US"/>
        </w:rPr>
        <w:t>с</w:t>
      </w:r>
      <w:r w:rsidRPr="00095FCD">
        <w:rPr>
          <w:rFonts w:eastAsia="Verdana"/>
          <w:spacing w:val="1"/>
          <w:sz w:val="20"/>
          <w:szCs w:val="20"/>
          <w:lang w:val="en-US"/>
        </w:rPr>
        <w:t>ло</w:t>
      </w:r>
      <w:r w:rsidRPr="00095FCD">
        <w:rPr>
          <w:rFonts w:eastAsia="Verdana"/>
          <w:spacing w:val="-1"/>
          <w:sz w:val="20"/>
          <w:szCs w:val="20"/>
          <w:lang w:val="en-US"/>
        </w:rPr>
        <w:t>в</w:t>
      </w:r>
      <w:r w:rsidRPr="00095FCD">
        <w:rPr>
          <w:rFonts w:eastAsia="Verdana"/>
          <w:sz w:val="20"/>
          <w:szCs w:val="20"/>
          <w:lang w:val="en-US"/>
        </w:rPr>
        <w:t>е</w:t>
      </w:r>
      <w:r w:rsidRPr="00095FCD">
        <w:rPr>
          <w:rFonts w:eastAsia="Verdana"/>
          <w:spacing w:val="7"/>
          <w:sz w:val="20"/>
          <w:szCs w:val="20"/>
          <w:lang w:val="en-US"/>
        </w:rPr>
        <w:t xml:space="preserve"> </w:t>
      </w:r>
      <w:r w:rsidRPr="00095FCD">
        <w:rPr>
          <w:rFonts w:eastAsia="Verdana"/>
          <w:spacing w:val="1"/>
          <w:sz w:val="20"/>
          <w:szCs w:val="20"/>
          <w:lang w:val="en-US"/>
        </w:rPr>
        <w:t>з</w:t>
      </w:r>
      <w:r w:rsidRPr="00095FCD">
        <w:rPr>
          <w:rFonts w:eastAsia="Verdana"/>
          <w:sz w:val="20"/>
          <w:szCs w:val="20"/>
          <w:lang w:val="en-US"/>
        </w:rPr>
        <w:t>а</w:t>
      </w:r>
      <w:r w:rsidRPr="00095FCD">
        <w:rPr>
          <w:rFonts w:eastAsia="Verdana"/>
          <w:spacing w:val="6"/>
          <w:sz w:val="20"/>
          <w:szCs w:val="20"/>
          <w:lang w:val="en-US"/>
        </w:rPr>
        <w:t xml:space="preserve"> </w:t>
      </w:r>
      <w:r w:rsidRPr="00095FCD">
        <w:rPr>
          <w:rFonts w:eastAsia="Verdana"/>
          <w:spacing w:val="2"/>
          <w:sz w:val="20"/>
          <w:szCs w:val="20"/>
          <w:lang w:val="en-US"/>
        </w:rPr>
        <w:t>и</w:t>
      </w:r>
      <w:r w:rsidRPr="00095FCD">
        <w:rPr>
          <w:rFonts w:eastAsia="Verdana"/>
          <w:spacing w:val="-1"/>
          <w:sz w:val="20"/>
          <w:szCs w:val="20"/>
          <w:lang w:val="en-US"/>
        </w:rPr>
        <w:t>с</w:t>
      </w:r>
      <w:r w:rsidRPr="00095FCD">
        <w:rPr>
          <w:rFonts w:eastAsia="Verdana"/>
          <w:spacing w:val="2"/>
          <w:sz w:val="20"/>
          <w:szCs w:val="20"/>
          <w:lang w:val="en-US"/>
        </w:rPr>
        <w:t>п</w:t>
      </w:r>
      <w:r w:rsidRPr="00095FCD">
        <w:rPr>
          <w:rFonts w:eastAsia="Verdana"/>
          <w:spacing w:val="1"/>
          <w:sz w:val="20"/>
          <w:szCs w:val="20"/>
          <w:lang w:val="en-US"/>
        </w:rPr>
        <w:t>л</w:t>
      </w:r>
      <w:r w:rsidRPr="00095FCD">
        <w:rPr>
          <w:rFonts w:eastAsia="Verdana"/>
          <w:sz w:val="20"/>
          <w:szCs w:val="20"/>
          <w:lang w:val="en-US"/>
        </w:rPr>
        <w:t>ату,</w:t>
      </w:r>
      <w:r w:rsidRPr="00095FCD">
        <w:rPr>
          <w:rFonts w:eastAsia="Verdana"/>
          <w:spacing w:val="7"/>
          <w:sz w:val="20"/>
          <w:szCs w:val="20"/>
          <w:lang w:val="en-US"/>
        </w:rPr>
        <w:t xml:space="preserve"> </w:t>
      </w:r>
      <w:r w:rsidRPr="00095FCD">
        <w:rPr>
          <w:rFonts w:eastAsia="Verdana"/>
          <w:sz w:val="20"/>
          <w:szCs w:val="20"/>
          <w:lang w:val="en-US"/>
        </w:rPr>
        <w:t>кра</w:t>
      </w:r>
      <w:r w:rsidRPr="00095FCD">
        <w:rPr>
          <w:rFonts w:eastAsia="Verdana"/>
          <w:spacing w:val="1"/>
          <w:sz w:val="20"/>
          <w:szCs w:val="20"/>
          <w:lang w:val="en-US"/>
        </w:rPr>
        <w:t>ћ</w:t>
      </w:r>
      <w:r w:rsidRPr="00095FCD">
        <w:rPr>
          <w:rFonts w:eastAsia="Verdana"/>
          <w:sz w:val="20"/>
          <w:szCs w:val="20"/>
          <w:lang w:val="en-US"/>
        </w:rPr>
        <w:t>е</w:t>
      </w:r>
      <w:r w:rsidRPr="00095FCD">
        <w:rPr>
          <w:rFonts w:eastAsia="Verdana"/>
          <w:spacing w:val="6"/>
          <w:sz w:val="20"/>
          <w:szCs w:val="20"/>
          <w:lang w:val="en-US"/>
        </w:rPr>
        <w:t xml:space="preserve"> </w:t>
      </w:r>
      <w:r w:rsidRPr="00095FCD">
        <w:rPr>
          <w:rFonts w:eastAsia="Verdana"/>
          <w:spacing w:val="3"/>
          <w:sz w:val="20"/>
          <w:szCs w:val="20"/>
          <w:lang w:val="en-US"/>
        </w:rPr>
        <w:t>р</w:t>
      </w:r>
      <w:r w:rsidRPr="00095FCD">
        <w:rPr>
          <w:rFonts w:eastAsia="Verdana"/>
          <w:spacing w:val="-1"/>
          <w:sz w:val="20"/>
          <w:szCs w:val="20"/>
          <w:lang w:val="en-US"/>
        </w:rPr>
        <w:t>о</w:t>
      </w:r>
      <w:r w:rsidRPr="00095FCD">
        <w:rPr>
          <w:rFonts w:eastAsia="Verdana"/>
          <w:spacing w:val="1"/>
          <w:sz w:val="20"/>
          <w:szCs w:val="20"/>
          <w:lang w:val="en-US"/>
        </w:rPr>
        <w:t>к</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z w:val="20"/>
          <w:szCs w:val="20"/>
          <w:lang w:val="en-US"/>
        </w:rPr>
        <w:t>е</w:t>
      </w:r>
      <w:r w:rsidRPr="00095FCD">
        <w:rPr>
          <w:rFonts w:eastAsia="Verdana"/>
          <w:spacing w:val="7"/>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9"/>
          <w:sz w:val="20"/>
          <w:szCs w:val="20"/>
          <w:lang w:val="en-US"/>
        </w:rPr>
        <w:t xml:space="preserve"> </w:t>
      </w:r>
      <w:r w:rsidRPr="00095FCD">
        <w:rPr>
          <w:rFonts w:eastAsia="Verdana"/>
          <w:sz w:val="20"/>
          <w:szCs w:val="20"/>
          <w:lang w:val="en-US"/>
        </w:rPr>
        <w:t>р</w:t>
      </w:r>
      <w:r w:rsidRPr="00095FCD">
        <w:rPr>
          <w:rFonts w:eastAsia="Verdana"/>
          <w:spacing w:val="-1"/>
          <w:sz w:val="20"/>
          <w:szCs w:val="20"/>
          <w:lang w:val="en-US"/>
        </w:rPr>
        <w:t>о</w:t>
      </w:r>
      <w:r w:rsidRPr="00095FCD">
        <w:rPr>
          <w:rFonts w:eastAsia="Verdana"/>
          <w:sz w:val="20"/>
          <w:szCs w:val="20"/>
          <w:lang w:val="en-US"/>
        </w:rPr>
        <w:t>к</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z w:val="20"/>
          <w:szCs w:val="20"/>
          <w:lang w:val="en-US"/>
        </w:rPr>
        <w:t>а</w:t>
      </w:r>
      <w:r w:rsidRPr="00095FCD">
        <w:rPr>
          <w:rFonts w:eastAsia="Verdana"/>
          <w:spacing w:val="8"/>
          <w:sz w:val="20"/>
          <w:szCs w:val="20"/>
          <w:lang w:val="en-US"/>
        </w:rPr>
        <w:t xml:space="preserve"> </w:t>
      </w:r>
      <w:r w:rsidRPr="00095FCD">
        <w:rPr>
          <w:rFonts w:eastAsia="Verdana"/>
          <w:sz w:val="20"/>
          <w:szCs w:val="20"/>
          <w:lang w:val="en-US"/>
        </w:rPr>
        <w:t>к</w:t>
      </w:r>
      <w:r w:rsidRPr="00095FCD">
        <w:rPr>
          <w:rFonts w:eastAsia="Verdana"/>
          <w:spacing w:val="-2"/>
          <w:sz w:val="20"/>
          <w:szCs w:val="20"/>
          <w:lang w:val="en-US"/>
        </w:rPr>
        <w:t>о</w:t>
      </w:r>
      <w:r w:rsidRPr="00095FCD">
        <w:rPr>
          <w:rFonts w:eastAsia="Verdana"/>
          <w:spacing w:val="3"/>
          <w:sz w:val="20"/>
          <w:szCs w:val="20"/>
          <w:lang w:val="en-US"/>
        </w:rPr>
        <w:t>ј</w:t>
      </w:r>
      <w:r w:rsidRPr="00095FCD">
        <w:rPr>
          <w:rFonts w:eastAsia="Verdana"/>
          <w:sz w:val="20"/>
          <w:szCs w:val="20"/>
          <w:lang w:val="en-US"/>
        </w:rPr>
        <w:t>е</w:t>
      </w:r>
      <w:r w:rsidRPr="00095FCD">
        <w:rPr>
          <w:rFonts w:eastAsia="Verdana"/>
          <w:spacing w:val="5"/>
          <w:sz w:val="20"/>
          <w:szCs w:val="20"/>
          <w:lang w:val="en-US"/>
        </w:rPr>
        <w:t xml:space="preserve"> </w:t>
      </w:r>
      <w:r w:rsidRPr="00095FCD">
        <w:rPr>
          <w:rFonts w:eastAsia="Verdana"/>
          <w:spacing w:val="3"/>
          <w:sz w:val="20"/>
          <w:szCs w:val="20"/>
          <w:lang w:val="en-US"/>
        </w:rPr>
        <w:t>ј</w:t>
      </w:r>
      <w:r w:rsidRPr="00095FCD">
        <w:rPr>
          <w:rFonts w:eastAsia="Verdana"/>
          <w:sz w:val="20"/>
          <w:szCs w:val="20"/>
          <w:lang w:val="en-US"/>
        </w:rPr>
        <w:t>е</w:t>
      </w:r>
      <w:r w:rsidRPr="00095FCD">
        <w:rPr>
          <w:rFonts w:eastAsia="Verdana"/>
          <w:spacing w:val="8"/>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др</w:t>
      </w:r>
      <w:r w:rsidRPr="00095FCD">
        <w:rPr>
          <w:rFonts w:eastAsia="Verdana"/>
          <w:spacing w:val="-2"/>
          <w:sz w:val="20"/>
          <w:szCs w:val="20"/>
          <w:lang w:val="en-US"/>
        </w:rPr>
        <w:t>е</w:t>
      </w:r>
      <w:r w:rsidRPr="00095FCD">
        <w:rPr>
          <w:rFonts w:eastAsia="Verdana"/>
          <w:sz w:val="20"/>
          <w:szCs w:val="20"/>
          <w:lang w:val="en-US"/>
        </w:rPr>
        <w:t>д</w:t>
      </w:r>
      <w:r w:rsidRPr="00095FCD">
        <w:rPr>
          <w:rFonts w:eastAsia="Verdana"/>
          <w:spacing w:val="2"/>
          <w:sz w:val="20"/>
          <w:szCs w:val="20"/>
          <w:lang w:val="en-US"/>
        </w:rPr>
        <w:t>и</w:t>
      </w:r>
      <w:r w:rsidRPr="00095FCD">
        <w:rPr>
          <w:rFonts w:eastAsia="Verdana"/>
          <w:sz w:val="20"/>
          <w:szCs w:val="20"/>
          <w:lang w:val="en-US"/>
        </w:rPr>
        <w:t>о</w:t>
      </w:r>
      <w:r w:rsidRPr="00095FCD">
        <w:rPr>
          <w:rFonts w:eastAsia="Verdana"/>
          <w:spacing w:val="7"/>
          <w:sz w:val="20"/>
          <w:szCs w:val="20"/>
          <w:lang w:val="en-US"/>
        </w:rPr>
        <w:t xml:space="preserve"> </w:t>
      </w:r>
      <w:r w:rsidRPr="00095FCD">
        <w:rPr>
          <w:rFonts w:eastAsia="Verdana"/>
          <w:spacing w:val="-1"/>
          <w:sz w:val="20"/>
          <w:szCs w:val="20"/>
          <w:lang w:val="en-US"/>
        </w:rPr>
        <w:t>Н</w:t>
      </w:r>
      <w:r w:rsidRPr="00095FCD">
        <w:rPr>
          <w:rFonts w:eastAsia="Verdana"/>
          <w:sz w:val="20"/>
          <w:szCs w:val="20"/>
          <w:lang w:val="en-US"/>
        </w:rPr>
        <w:t>ару</w:t>
      </w:r>
      <w:r w:rsidRPr="00095FCD">
        <w:rPr>
          <w:rFonts w:eastAsia="Verdana"/>
          <w:spacing w:val="1"/>
          <w:sz w:val="20"/>
          <w:szCs w:val="20"/>
          <w:lang w:val="en-US"/>
        </w:rPr>
        <w:t>ч</w:t>
      </w:r>
      <w:r w:rsidRPr="00095FCD">
        <w:rPr>
          <w:rFonts w:eastAsia="Verdana"/>
          <w:sz w:val="20"/>
          <w:szCs w:val="20"/>
          <w:lang w:val="en-US"/>
        </w:rPr>
        <w:t>ила</w:t>
      </w:r>
      <w:r w:rsidRPr="00095FCD">
        <w:rPr>
          <w:rFonts w:eastAsia="Verdana"/>
          <w:spacing w:val="1"/>
          <w:sz w:val="20"/>
          <w:szCs w:val="20"/>
          <w:lang w:val="en-US"/>
        </w:rPr>
        <w:t>ц</w:t>
      </w:r>
      <w:r w:rsidRPr="00095FCD">
        <w:rPr>
          <w:rFonts w:eastAsia="Verdana"/>
          <w:sz w:val="20"/>
          <w:szCs w:val="20"/>
          <w:lang w:val="en-US"/>
        </w:rPr>
        <w:t>,</w:t>
      </w:r>
      <w:r w:rsidRPr="00095FCD">
        <w:rPr>
          <w:rFonts w:eastAsia="Verdana"/>
          <w:spacing w:val="5"/>
          <w:sz w:val="20"/>
          <w:szCs w:val="20"/>
          <w:lang w:val="en-US"/>
        </w:rPr>
        <w:t xml:space="preserve"> </w:t>
      </w:r>
      <w:r w:rsidRPr="00095FCD">
        <w:rPr>
          <w:rFonts w:eastAsia="Verdana"/>
          <w:sz w:val="20"/>
          <w:szCs w:val="20"/>
          <w:lang w:val="en-US"/>
        </w:rPr>
        <w:t>ма</w:t>
      </w:r>
      <w:r w:rsidRPr="00095FCD">
        <w:rPr>
          <w:rFonts w:eastAsia="Verdana"/>
          <w:spacing w:val="2"/>
          <w:sz w:val="20"/>
          <w:szCs w:val="20"/>
          <w:lang w:val="en-US"/>
        </w:rPr>
        <w:t>њ</w:t>
      </w:r>
      <w:r w:rsidRPr="00095FCD">
        <w:rPr>
          <w:rFonts w:eastAsia="Verdana"/>
          <w:sz w:val="20"/>
          <w:szCs w:val="20"/>
          <w:lang w:val="en-US"/>
        </w:rPr>
        <w:t>и</w:t>
      </w:r>
      <w:r w:rsidRPr="00095FCD">
        <w:rPr>
          <w:rFonts w:eastAsia="Verdana"/>
          <w:spacing w:val="8"/>
          <w:sz w:val="20"/>
          <w:szCs w:val="20"/>
          <w:lang w:val="en-US"/>
        </w:rPr>
        <w:t xml:space="preserve"> </w:t>
      </w:r>
      <w:r w:rsidRPr="00095FCD">
        <w:rPr>
          <w:rFonts w:eastAsia="Verdana"/>
          <w:sz w:val="20"/>
          <w:szCs w:val="20"/>
          <w:lang w:val="en-US"/>
        </w:rPr>
        <w:t>изн</w:t>
      </w:r>
      <w:r w:rsidRPr="00095FCD">
        <w:rPr>
          <w:rFonts w:eastAsia="Verdana"/>
          <w:spacing w:val="-1"/>
          <w:sz w:val="20"/>
          <w:szCs w:val="20"/>
          <w:lang w:val="en-US"/>
        </w:rPr>
        <w:t>о</w:t>
      </w:r>
      <w:r w:rsidRPr="00095FCD">
        <w:rPr>
          <w:rFonts w:eastAsia="Verdana"/>
          <w:sz w:val="20"/>
          <w:szCs w:val="20"/>
          <w:lang w:val="en-US"/>
        </w:rPr>
        <w:t>с</w:t>
      </w:r>
      <w:r w:rsidRPr="00095FCD">
        <w:rPr>
          <w:rFonts w:eastAsia="Verdana"/>
          <w:sz w:val="20"/>
          <w:szCs w:val="20"/>
          <w:lang w:val="sr-Cyrl-R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6"/>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н</w:t>
      </w:r>
      <w:r w:rsidRPr="00095FCD">
        <w:rPr>
          <w:rFonts w:eastAsia="Verdana"/>
          <w:spacing w:val="-1"/>
          <w:sz w:val="20"/>
          <w:szCs w:val="20"/>
          <w:lang w:val="en-US"/>
        </w:rPr>
        <w:t>о</w:t>
      </w:r>
      <w:r w:rsidRPr="00095FCD">
        <w:rPr>
          <w:rFonts w:eastAsia="Verdana"/>
          <w:spacing w:val="2"/>
          <w:sz w:val="20"/>
          <w:szCs w:val="20"/>
          <w:lang w:val="en-US"/>
        </w:rPr>
        <w:t>г</w:t>
      </w:r>
      <w:r w:rsidRPr="00095FCD">
        <w:rPr>
          <w:rFonts w:eastAsia="Verdana"/>
          <w:sz w:val="20"/>
          <w:szCs w:val="20"/>
          <w:lang w:val="en-US"/>
        </w:rPr>
        <w:t>а</w:t>
      </w:r>
      <w:r w:rsidRPr="00095FCD">
        <w:rPr>
          <w:rFonts w:eastAsia="Verdana"/>
          <w:spacing w:val="-5"/>
          <w:sz w:val="20"/>
          <w:szCs w:val="20"/>
          <w:lang w:val="en-US"/>
        </w:rPr>
        <w:t xml:space="preserve"> </w:t>
      </w:r>
      <w:r w:rsidRPr="00095FCD">
        <w:rPr>
          <w:rFonts w:eastAsia="Verdana"/>
          <w:sz w:val="20"/>
          <w:szCs w:val="20"/>
          <w:lang w:val="en-US"/>
        </w:rPr>
        <w:t>к</w:t>
      </w:r>
      <w:r w:rsidRPr="00095FCD">
        <w:rPr>
          <w:rFonts w:eastAsia="Verdana"/>
          <w:spacing w:val="-2"/>
          <w:sz w:val="20"/>
          <w:szCs w:val="20"/>
          <w:lang w:val="en-US"/>
        </w:rPr>
        <w:t>о</w:t>
      </w:r>
      <w:r w:rsidRPr="00095FCD">
        <w:rPr>
          <w:rFonts w:eastAsia="Verdana"/>
          <w:sz w:val="20"/>
          <w:szCs w:val="20"/>
          <w:lang w:val="en-US"/>
        </w:rPr>
        <w:t>ји</w:t>
      </w:r>
      <w:r w:rsidRPr="00095FCD">
        <w:rPr>
          <w:rFonts w:eastAsia="Verdana"/>
          <w:spacing w:val="-6"/>
          <w:sz w:val="20"/>
          <w:szCs w:val="20"/>
          <w:lang w:val="en-US"/>
        </w:rPr>
        <w:t xml:space="preserve"> </w:t>
      </w:r>
      <w:r w:rsidRPr="00095FCD">
        <w:rPr>
          <w:rFonts w:eastAsia="Verdana"/>
          <w:sz w:val="20"/>
          <w:szCs w:val="20"/>
          <w:lang w:val="en-US"/>
        </w:rPr>
        <w:t>је</w:t>
      </w:r>
      <w:r w:rsidRPr="00095FCD">
        <w:rPr>
          <w:rFonts w:eastAsia="Verdana"/>
          <w:spacing w:val="-7"/>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др</w:t>
      </w:r>
      <w:r w:rsidRPr="00095FCD">
        <w:rPr>
          <w:rFonts w:eastAsia="Verdana"/>
          <w:spacing w:val="-2"/>
          <w:sz w:val="20"/>
          <w:szCs w:val="20"/>
          <w:lang w:val="en-US"/>
        </w:rPr>
        <w:t>е</w:t>
      </w:r>
      <w:r w:rsidRPr="00095FCD">
        <w:rPr>
          <w:rFonts w:eastAsia="Verdana"/>
          <w:spacing w:val="3"/>
          <w:sz w:val="20"/>
          <w:szCs w:val="20"/>
          <w:lang w:val="en-US"/>
        </w:rPr>
        <w:t>д</w:t>
      </w:r>
      <w:r w:rsidRPr="00095FCD">
        <w:rPr>
          <w:rFonts w:eastAsia="Verdana"/>
          <w:sz w:val="20"/>
          <w:szCs w:val="20"/>
          <w:lang w:val="en-US"/>
        </w:rPr>
        <w:t>ио</w:t>
      </w:r>
      <w:r w:rsidRPr="00095FCD">
        <w:rPr>
          <w:rFonts w:eastAsia="Verdana"/>
          <w:spacing w:val="-7"/>
          <w:sz w:val="20"/>
          <w:szCs w:val="20"/>
          <w:lang w:val="en-US"/>
        </w:rPr>
        <w:t xml:space="preserve"> </w:t>
      </w:r>
      <w:r w:rsidRPr="00095FCD">
        <w:rPr>
          <w:rFonts w:eastAsia="Verdana"/>
          <w:spacing w:val="-1"/>
          <w:sz w:val="20"/>
          <w:szCs w:val="20"/>
          <w:lang w:val="en-US"/>
        </w:rPr>
        <w:t>Н</w:t>
      </w:r>
      <w:r w:rsidRPr="00095FCD">
        <w:rPr>
          <w:rFonts w:eastAsia="Verdana"/>
          <w:sz w:val="20"/>
          <w:szCs w:val="20"/>
          <w:lang w:val="en-US"/>
        </w:rPr>
        <w:t>ар</w:t>
      </w:r>
      <w:r w:rsidRPr="00095FCD">
        <w:rPr>
          <w:rFonts w:eastAsia="Verdana"/>
          <w:spacing w:val="1"/>
          <w:sz w:val="20"/>
          <w:szCs w:val="20"/>
          <w:lang w:val="en-US"/>
        </w:rPr>
        <w:t>у</w:t>
      </w:r>
      <w:r w:rsidRPr="00095FCD">
        <w:rPr>
          <w:rFonts w:eastAsia="Verdana"/>
          <w:sz w:val="20"/>
          <w:szCs w:val="20"/>
          <w:lang w:val="en-US"/>
        </w:rPr>
        <w:t>ч</w:t>
      </w:r>
      <w:r w:rsidRPr="00095FCD">
        <w:rPr>
          <w:rFonts w:eastAsia="Verdana"/>
          <w:spacing w:val="-1"/>
          <w:sz w:val="20"/>
          <w:szCs w:val="20"/>
          <w:lang w:val="en-US"/>
        </w:rPr>
        <w:t>и</w:t>
      </w:r>
      <w:r w:rsidRPr="00095FCD">
        <w:rPr>
          <w:rFonts w:eastAsia="Verdana"/>
          <w:spacing w:val="1"/>
          <w:sz w:val="20"/>
          <w:szCs w:val="20"/>
          <w:lang w:val="en-US"/>
        </w:rPr>
        <w:t>л</w:t>
      </w:r>
      <w:r w:rsidRPr="00095FCD">
        <w:rPr>
          <w:rFonts w:eastAsia="Verdana"/>
          <w:sz w:val="20"/>
          <w:szCs w:val="20"/>
          <w:lang w:val="en-US"/>
        </w:rPr>
        <w:t>ац</w:t>
      </w:r>
      <w:r w:rsidRPr="00095FCD">
        <w:rPr>
          <w:rFonts w:eastAsia="Verdana"/>
          <w:spacing w:val="-5"/>
          <w:sz w:val="20"/>
          <w:szCs w:val="20"/>
          <w:lang w:val="en-US"/>
        </w:rPr>
        <w:t xml:space="preserve"> </w:t>
      </w:r>
      <w:r w:rsidRPr="00095FCD">
        <w:rPr>
          <w:rFonts w:eastAsia="Verdana"/>
          <w:sz w:val="20"/>
          <w:szCs w:val="20"/>
          <w:lang w:val="en-US"/>
        </w:rPr>
        <w:t>или</w:t>
      </w:r>
      <w:r w:rsidRPr="00095FCD">
        <w:rPr>
          <w:rFonts w:eastAsia="Verdana"/>
          <w:spacing w:val="-6"/>
          <w:sz w:val="20"/>
          <w:szCs w:val="20"/>
          <w:lang w:val="en-US"/>
        </w:rPr>
        <w:t xml:space="preserve"> </w:t>
      </w:r>
      <w:r w:rsidRPr="00095FCD">
        <w:rPr>
          <w:rFonts w:eastAsia="Verdana"/>
          <w:sz w:val="20"/>
          <w:szCs w:val="20"/>
          <w:lang w:val="en-US"/>
        </w:rPr>
        <w:t>пр</w:t>
      </w:r>
      <w:r w:rsidRPr="00095FCD">
        <w:rPr>
          <w:rFonts w:eastAsia="Verdana"/>
          <w:spacing w:val="1"/>
          <w:sz w:val="20"/>
          <w:szCs w:val="20"/>
          <w:lang w:val="en-US"/>
        </w:rPr>
        <w:t>о</w:t>
      </w:r>
      <w:r w:rsidRPr="00095FCD">
        <w:rPr>
          <w:rFonts w:eastAsia="Verdana"/>
          <w:sz w:val="20"/>
          <w:szCs w:val="20"/>
          <w:lang w:val="en-US"/>
        </w:rPr>
        <w:t>мењену</w:t>
      </w:r>
      <w:r w:rsidRPr="00095FCD">
        <w:rPr>
          <w:rFonts w:eastAsia="Verdana"/>
          <w:spacing w:val="-6"/>
          <w:sz w:val="20"/>
          <w:szCs w:val="20"/>
          <w:lang w:val="en-US"/>
        </w:rPr>
        <w:t xml:space="preserve"> </w:t>
      </w:r>
      <w:r w:rsidRPr="00095FCD">
        <w:rPr>
          <w:rFonts w:eastAsia="Verdana"/>
          <w:sz w:val="20"/>
          <w:szCs w:val="20"/>
          <w:lang w:val="en-US"/>
        </w:rPr>
        <w:t>м</w:t>
      </w:r>
      <w:r w:rsidRPr="00095FCD">
        <w:rPr>
          <w:rFonts w:eastAsia="Verdana"/>
          <w:spacing w:val="1"/>
          <w:sz w:val="20"/>
          <w:szCs w:val="20"/>
          <w:lang w:val="en-US"/>
        </w:rPr>
        <w:t>е</w:t>
      </w:r>
      <w:r w:rsidRPr="00095FCD">
        <w:rPr>
          <w:rFonts w:eastAsia="Verdana"/>
          <w:spacing w:val="-1"/>
          <w:sz w:val="20"/>
          <w:szCs w:val="20"/>
          <w:lang w:val="en-US"/>
        </w:rPr>
        <w:t>с</w:t>
      </w:r>
      <w:r w:rsidRPr="00095FCD">
        <w:rPr>
          <w:rFonts w:eastAsia="Verdana"/>
          <w:sz w:val="20"/>
          <w:szCs w:val="20"/>
          <w:lang w:val="en-US"/>
        </w:rPr>
        <w:t>ну</w:t>
      </w:r>
      <w:r w:rsidRPr="00095FCD">
        <w:rPr>
          <w:rFonts w:eastAsia="Verdana"/>
          <w:spacing w:val="-6"/>
          <w:sz w:val="20"/>
          <w:szCs w:val="20"/>
          <w:lang w:val="en-US"/>
        </w:rPr>
        <w:t xml:space="preserve"> </w:t>
      </w:r>
      <w:r w:rsidRPr="00095FCD">
        <w:rPr>
          <w:rFonts w:eastAsia="Verdana"/>
          <w:sz w:val="20"/>
          <w:szCs w:val="20"/>
          <w:lang w:val="en-US"/>
        </w:rPr>
        <w:t>на</w:t>
      </w:r>
      <w:r w:rsidRPr="00095FCD">
        <w:rPr>
          <w:rFonts w:eastAsia="Verdana"/>
          <w:spacing w:val="1"/>
          <w:sz w:val="20"/>
          <w:szCs w:val="20"/>
          <w:lang w:val="en-US"/>
        </w:rPr>
        <w:t>дл</w:t>
      </w:r>
      <w:r w:rsidRPr="00095FCD">
        <w:rPr>
          <w:rFonts w:eastAsia="Verdana"/>
          <w:spacing w:val="-2"/>
          <w:sz w:val="20"/>
          <w:szCs w:val="20"/>
          <w:lang w:val="en-US"/>
        </w:rPr>
        <w:t>е</w:t>
      </w:r>
      <w:r w:rsidRPr="00095FCD">
        <w:rPr>
          <w:rFonts w:eastAsia="Verdana"/>
          <w:spacing w:val="1"/>
          <w:sz w:val="20"/>
          <w:szCs w:val="20"/>
          <w:lang w:val="en-US"/>
        </w:rPr>
        <w:t>ж</w:t>
      </w:r>
      <w:r w:rsidRPr="00095FCD">
        <w:rPr>
          <w:rFonts w:eastAsia="Verdana"/>
          <w:sz w:val="20"/>
          <w:szCs w:val="20"/>
          <w:lang w:val="en-US"/>
        </w:rPr>
        <w:t>н</w:t>
      </w:r>
      <w:r w:rsidRPr="00095FCD">
        <w:rPr>
          <w:rFonts w:eastAsia="Verdana"/>
          <w:spacing w:val="-1"/>
          <w:sz w:val="20"/>
          <w:szCs w:val="20"/>
          <w:lang w:val="en-US"/>
        </w:rPr>
        <w:t>о</w:t>
      </w:r>
      <w:r w:rsidRPr="00095FCD">
        <w:rPr>
          <w:rFonts w:eastAsia="Verdana"/>
          <w:spacing w:val="1"/>
          <w:sz w:val="20"/>
          <w:szCs w:val="20"/>
          <w:lang w:val="en-US"/>
        </w:rPr>
        <w:t>с</w:t>
      </w:r>
      <w:r w:rsidRPr="00095FCD">
        <w:rPr>
          <w:rFonts w:eastAsia="Verdana"/>
          <w:sz w:val="20"/>
          <w:szCs w:val="20"/>
          <w:lang w:val="en-US"/>
        </w:rPr>
        <w:t>т</w:t>
      </w:r>
      <w:r w:rsidRPr="00095FCD">
        <w:rPr>
          <w:rFonts w:eastAsia="Verdana"/>
          <w:spacing w:val="-7"/>
          <w:sz w:val="20"/>
          <w:szCs w:val="20"/>
          <w:lang w:val="en-US"/>
        </w:rPr>
        <w:t xml:space="preserve"> </w:t>
      </w:r>
      <w:r w:rsidRPr="00095FCD">
        <w:rPr>
          <w:rFonts w:eastAsia="Verdana"/>
          <w:spacing w:val="1"/>
          <w:sz w:val="20"/>
          <w:szCs w:val="20"/>
          <w:lang w:val="en-US"/>
        </w:rPr>
        <w:t>з</w:t>
      </w:r>
      <w:r w:rsidRPr="00095FCD">
        <w:rPr>
          <w:rFonts w:eastAsia="Verdana"/>
          <w:sz w:val="20"/>
          <w:szCs w:val="20"/>
          <w:lang w:val="en-US"/>
        </w:rPr>
        <w:t>а</w:t>
      </w:r>
      <w:r w:rsidRPr="00095FCD">
        <w:rPr>
          <w:rFonts w:eastAsia="Verdana"/>
          <w:spacing w:val="-6"/>
          <w:sz w:val="20"/>
          <w:szCs w:val="20"/>
          <w:lang w:val="en-US"/>
        </w:rPr>
        <w:t xml:space="preserve"> </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z w:val="20"/>
          <w:szCs w:val="20"/>
          <w:lang w:val="en-US"/>
        </w:rPr>
        <w:t>ша</w:t>
      </w:r>
      <w:r w:rsidRPr="00095FCD">
        <w:rPr>
          <w:rFonts w:eastAsia="Verdana"/>
          <w:spacing w:val="-1"/>
          <w:sz w:val="20"/>
          <w:szCs w:val="20"/>
          <w:lang w:val="en-US"/>
        </w:rPr>
        <w:t>в</w:t>
      </w:r>
      <w:r w:rsidRPr="00095FCD">
        <w:rPr>
          <w:rFonts w:eastAsia="Verdana"/>
          <w:sz w:val="20"/>
          <w:szCs w:val="20"/>
          <w:lang w:val="en-US"/>
        </w:rPr>
        <w:t>ање</w:t>
      </w:r>
      <w:r w:rsidRPr="00095FCD">
        <w:rPr>
          <w:rFonts w:eastAsia="Verdana"/>
          <w:spacing w:val="-7"/>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pacing w:val="3"/>
          <w:sz w:val="20"/>
          <w:szCs w:val="20"/>
          <w:lang w:val="en-US"/>
        </w:rPr>
        <w:t>р</w:t>
      </w:r>
      <w:r w:rsidRPr="00095FCD">
        <w:rPr>
          <w:rFonts w:eastAsia="Verdana"/>
          <w:spacing w:val="-1"/>
          <w:sz w:val="20"/>
          <w:szCs w:val="20"/>
          <w:lang w:val="en-US"/>
        </w:rPr>
        <w:t>ов</w:t>
      </w:r>
      <w:r w:rsidRPr="00095FCD">
        <w:rPr>
          <w:rFonts w:eastAsia="Verdana"/>
          <w:spacing w:val="2"/>
          <w:sz w:val="20"/>
          <w:szCs w:val="20"/>
          <w:lang w:val="en-US"/>
        </w:rPr>
        <w:t>а</w:t>
      </w:r>
      <w:r w:rsidRPr="00095FCD">
        <w:rPr>
          <w:rFonts w:eastAsia="Verdana"/>
          <w:sz w:val="20"/>
          <w:szCs w:val="20"/>
          <w:lang w:val="en-US"/>
        </w:rPr>
        <w:t>.</w:t>
      </w:r>
      <w:r w:rsidRPr="00095FCD">
        <w:rPr>
          <w:rFonts w:eastAsia="Verdana"/>
          <w:w w:val="99"/>
          <w:sz w:val="20"/>
          <w:szCs w:val="20"/>
          <w:lang w:val="en-US"/>
        </w:rPr>
        <w:t xml:space="preserve"> </w:t>
      </w:r>
      <w:r w:rsidRPr="00095FCD">
        <w:rPr>
          <w:rFonts w:eastAsia="Verdana"/>
          <w:sz w:val="20"/>
          <w:szCs w:val="20"/>
          <w:lang w:val="en-US"/>
        </w:rPr>
        <w:t>Б</w:t>
      </w:r>
      <w:r w:rsidRPr="00095FCD">
        <w:rPr>
          <w:rFonts w:eastAsia="Verdana"/>
          <w:spacing w:val="1"/>
          <w:sz w:val="20"/>
          <w:szCs w:val="20"/>
          <w:lang w:val="en-US"/>
        </w:rPr>
        <w:t>л</w:t>
      </w:r>
      <w:r w:rsidRPr="00095FCD">
        <w:rPr>
          <w:rFonts w:eastAsia="Verdana"/>
          <w:sz w:val="20"/>
          <w:szCs w:val="20"/>
          <w:lang w:val="en-US"/>
        </w:rPr>
        <w:t>анко</w:t>
      </w:r>
      <w:r w:rsidRPr="00095FCD">
        <w:rPr>
          <w:rFonts w:eastAsia="Verdana"/>
          <w:spacing w:val="21"/>
          <w:sz w:val="20"/>
          <w:szCs w:val="20"/>
          <w:lang w:val="en-US"/>
        </w:rPr>
        <w:t xml:space="preserve"> </w:t>
      </w:r>
      <w:r w:rsidRPr="00095FCD">
        <w:rPr>
          <w:rFonts w:eastAsia="Verdana"/>
          <w:spacing w:val="1"/>
          <w:sz w:val="20"/>
          <w:szCs w:val="20"/>
          <w:lang w:val="en-US"/>
        </w:rPr>
        <w:t>с</w:t>
      </w:r>
      <w:r w:rsidRPr="00095FCD">
        <w:rPr>
          <w:rFonts w:eastAsia="Verdana"/>
          <w:spacing w:val="-1"/>
          <w:sz w:val="20"/>
          <w:szCs w:val="20"/>
          <w:lang w:val="en-US"/>
        </w:rPr>
        <w:t>о</w:t>
      </w:r>
      <w:r w:rsidRPr="00095FCD">
        <w:rPr>
          <w:rFonts w:eastAsia="Verdana"/>
          <w:spacing w:val="1"/>
          <w:sz w:val="20"/>
          <w:szCs w:val="20"/>
          <w:lang w:val="en-US"/>
        </w:rPr>
        <w:t>л</w:t>
      </w:r>
      <w:r w:rsidRPr="00095FCD">
        <w:rPr>
          <w:rFonts w:eastAsia="Verdana"/>
          <w:sz w:val="20"/>
          <w:szCs w:val="20"/>
          <w:lang w:val="en-US"/>
        </w:rPr>
        <w:t>о</w:t>
      </w:r>
      <w:r w:rsidRPr="00095FCD">
        <w:rPr>
          <w:rFonts w:eastAsia="Verdana"/>
          <w:spacing w:val="23"/>
          <w:sz w:val="20"/>
          <w:szCs w:val="20"/>
          <w:lang w:val="en-US"/>
        </w:rPr>
        <w:t xml:space="preserve"> </w:t>
      </w:r>
      <w:r w:rsidRPr="00095FCD">
        <w:rPr>
          <w:rFonts w:eastAsia="Verdana"/>
          <w:spacing w:val="2"/>
          <w:sz w:val="20"/>
          <w:szCs w:val="20"/>
          <w:lang w:val="en-US"/>
        </w:rPr>
        <w:t>м</w:t>
      </w:r>
      <w:r w:rsidRPr="00095FCD">
        <w:rPr>
          <w:rFonts w:eastAsia="Verdana"/>
          <w:spacing w:val="-2"/>
          <w:sz w:val="20"/>
          <w:szCs w:val="20"/>
          <w:lang w:val="en-US"/>
        </w:rPr>
        <w:t>е</w:t>
      </w:r>
      <w:r w:rsidRPr="00095FCD">
        <w:rPr>
          <w:rFonts w:eastAsia="Verdana"/>
          <w:spacing w:val="2"/>
          <w:sz w:val="20"/>
          <w:szCs w:val="20"/>
          <w:lang w:val="en-US"/>
        </w:rPr>
        <w:t>н</w:t>
      </w:r>
      <w:r w:rsidRPr="00095FCD">
        <w:rPr>
          <w:rFonts w:eastAsia="Verdana"/>
          <w:sz w:val="20"/>
          <w:szCs w:val="20"/>
          <w:lang w:val="en-US"/>
        </w:rPr>
        <w:t>ица</w:t>
      </w:r>
      <w:r w:rsidRPr="00095FCD">
        <w:rPr>
          <w:rFonts w:eastAsia="Verdana"/>
          <w:spacing w:val="22"/>
          <w:sz w:val="20"/>
          <w:szCs w:val="20"/>
          <w:lang w:val="en-US"/>
        </w:rPr>
        <w:t xml:space="preserve"> </w:t>
      </w:r>
      <w:r w:rsidRPr="00095FCD">
        <w:rPr>
          <w:rFonts w:eastAsia="Verdana"/>
          <w:sz w:val="20"/>
          <w:szCs w:val="20"/>
          <w:lang w:val="en-US"/>
        </w:rPr>
        <w:t>мора</w:t>
      </w:r>
      <w:r w:rsidRPr="00095FCD">
        <w:rPr>
          <w:rFonts w:eastAsia="Verdana"/>
          <w:spacing w:val="22"/>
          <w:sz w:val="20"/>
          <w:szCs w:val="20"/>
          <w:lang w:val="en-US"/>
        </w:rPr>
        <w:t xml:space="preserve"> </w:t>
      </w:r>
      <w:r w:rsidRPr="00095FCD">
        <w:rPr>
          <w:rFonts w:eastAsia="Verdana"/>
          <w:sz w:val="20"/>
          <w:szCs w:val="20"/>
          <w:lang w:val="en-US"/>
        </w:rPr>
        <w:t>да</w:t>
      </w:r>
      <w:r w:rsidRPr="00095FCD">
        <w:rPr>
          <w:rFonts w:eastAsia="Verdana"/>
          <w:spacing w:val="23"/>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а</w:t>
      </w:r>
      <w:r w:rsidRPr="00095FCD">
        <w:rPr>
          <w:rFonts w:eastAsia="Verdana"/>
          <w:spacing w:val="1"/>
          <w:sz w:val="20"/>
          <w:szCs w:val="20"/>
          <w:lang w:val="en-US"/>
        </w:rPr>
        <w:t>д</w:t>
      </w:r>
      <w:r w:rsidRPr="00095FCD">
        <w:rPr>
          <w:rFonts w:eastAsia="Verdana"/>
          <w:sz w:val="20"/>
          <w:szCs w:val="20"/>
          <w:lang w:val="en-US"/>
        </w:rPr>
        <w:t>р</w:t>
      </w:r>
      <w:r w:rsidRPr="00095FCD">
        <w:rPr>
          <w:rFonts w:eastAsia="Verdana"/>
          <w:spacing w:val="1"/>
          <w:sz w:val="20"/>
          <w:szCs w:val="20"/>
          <w:lang w:val="en-US"/>
        </w:rPr>
        <w:t>ж</w:t>
      </w:r>
      <w:r w:rsidRPr="00095FCD">
        <w:rPr>
          <w:rFonts w:eastAsia="Verdana"/>
          <w:sz w:val="20"/>
          <w:szCs w:val="20"/>
          <w:lang w:val="en-US"/>
        </w:rPr>
        <w:t>и</w:t>
      </w:r>
      <w:r w:rsidRPr="00095FCD">
        <w:rPr>
          <w:rFonts w:eastAsia="Verdana"/>
          <w:spacing w:val="22"/>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тп</w:t>
      </w:r>
      <w:r w:rsidRPr="00095FCD">
        <w:rPr>
          <w:rFonts w:eastAsia="Verdana"/>
          <w:spacing w:val="1"/>
          <w:sz w:val="20"/>
          <w:szCs w:val="20"/>
          <w:lang w:val="en-US"/>
        </w:rPr>
        <w:t>и</w:t>
      </w:r>
      <w:r w:rsidRPr="00095FCD">
        <w:rPr>
          <w:rFonts w:eastAsia="Verdana"/>
          <w:sz w:val="20"/>
          <w:szCs w:val="20"/>
          <w:lang w:val="en-US"/>
        </w:rPr>
        <w:t>с</w:t>
      </w:r>
      <w:r w:rsidRPr="00095FCD">
        <w:rPr>
          <w:rFonts w:eastAsia="Verdana"/>
          <w:spacing w:val="24"/>
          <w:sz w:val="20"/>
          <w:szCs w:val="20"/>
          <w:lang w:val="en-US"/>
        </w:rPr>
        <w:t xml:space="preserve"> </w:t>
      </w:r>
      <w:r w:rsidRPr="00095FCD">
        <w:rPr>
          <w:rFonts w:eastAsia="Verdana"/>
          <w:sz w:val="20"/>
          <w:szCs w:val="20"/>
          <w:lang w:val="en-US"/>
        </w:rPr>
        <w:t>и</w:t>
      </w:r>
      <w:r w:rsidRPr="00095FCD">
        <w:rPr>
          <w:rFonts w:eastAsia="Verdana"/>
          <w:spacing w:val="22"/>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е</w:t>
      </w:r>
      <w:r w:rsidRPr="00095FCD">
        <w:rPr>
          <w:rFonts w:eastAsia="Verdana"/>
          <w:sz w:val="20"/>
          <w:szCs w:val="20"/>
          <w:lang w:val="en-US"/>
        </w:rPr>
        <w:t>чат</w:t>
      </w:r>
      <w:r w:rsidRPr="00095FCD">
        <w:rPr>
          <w:rFonts w:eastAsia="Verdana"/>
          <w:spacing w:val="22"/>
          <w:sz w:val="20"/>
          <w:szCs w:val="20"/>
          <w:lang w:val="en-US"/>
        </w:rPr>
        <w:t xml:space="preserve"> </w:t>
      </w:r>
      <w:r w:rsidRPr="00095FCD">
        <w:rPr>
          <w:rFonts w:eastAsia="Verdana"/>
          <w:spacing w:val="2"/>
          <w:sz w:val="20"/>
          <w:szCs w:val="20"/>
          <w:lang w:val="en-US"/>
        </w:rPr>
        <w:t>п</w:t>
      </w:r>
      <w:r w:rsidRPr="00095FCD">
        <w:rPr>
          <w:rFonts w:eastAsia="Verdana"/>
          <w:spacing w:val="-1"/>
          <w:sz w:val="20"/>
          <w:szCs w:val="20"/>
          <w:lang w:val="en-US"/>
        </w:rPr>
        <w:t>о</w:t>
      </w:r>
      <w:r w:rsidRPr="00095FCD">
        <w:rPr>
          <w:rFonts w:eastAsia="Verdana"/>
          <w:sz w:val="20"/>
          <w:szCs w:val="20"/>
          <w:lang w:val="en-US"/>
        </w:rPr>
        <w:t>нуђач</w:t>
      </w:r>
      <w:r w:rsidRPr="00095FCD">
        <w:rPr>
          <w:rFonts w:eastAsia="Verdana"/>
          <w:spacing w:val="2"/>
          <w:sz w:val="20"/>
          <w:szCs w:val="20"/>
          <w:lang w:val="en-US"/>
        </w:rPr>
        <w:t>а</w:t>
      </w:r>
      <w:r w:rsidRPr="00095FCD">
        <w:rPr>
          <w:rFonts w:eastAsia="Verdana"/>
          <w:sz w:val="20"/>
          <w:szCs w:val="20"/>
          <w:lang w:val="en-US"/>
        </w:rPr>
        <w:t>.</w:t>
      </w:r>
      <w:r w:rsidRPr="00095FCD">
        <w:rPr>
          <w:rFonts w:eastAsia="Verdana"/>
          <w:spacing w:val="21"/>
          <w:sz w:val="20"/>
          <w:szCs w:val="20"/>
          <w:lang w:val="en-US"/>
        </w:rPr>
        <w:t xml:space="preserve"> </w:t>
      </w:r>
      <w:r w:rsidRPr="00095FCD">
        <w:rPr>
          <w:rFonts w:eastAsia="Verdana"/>
          <w:spacing w:val="2"/>
          <w:sz w:val="20"/>
          <w:szCs w:val="20"/>
          <w:lang w:val="en-US"/>
        </w:rPr>
        <w:t>М</w:t>
      </w:r>
      <w:r w:rsidRPr="00095FCD">
        <w:rPr>
          <w:rFonts w:eastAsia="Verdana"/>
          <w:spacing w:val="-2"/>
          <w:sz w:val="20"/>
          <w:szCs w:val="20"/>
          <w:lang w:val="en-US"/>
        </w:rPr>
        <w:t>е</w:t>
      </w:r>
      <w:r w:rsidRPr="00095FCD">
        <w:rPr>
          <w:rFonts w:eastAsia="Verdana"/>
          <w:sz w:val="20"/>
          <w:szCs w:val="20"/>
          <w:lang w:val="en-US"/>
        </w:rPr>
        <w:t>н</w:t>
      </w:r>
      <w:r w:rsidRPr="00095FCD">
        <w:rPr>
          <w:rFonts w:eastAsia="Verdana"/>
          <w:spacing w:val="2"/>
          <w:sz w:val="20"/>
          <w:szCs w:val="20"/>
          <w:lang w:val="en-US"/>
        </w:rPr>
        <w:t>и</w:t>
      </w:r>
      <w:r w:rsidRPr="00095FCD">
        <w:rPr>
          <w:rFonts w:eastAsia="Verdana"/>
          <w:sz w:val="20"/>
          <w:szCs w:val="20"/>
          <w:lang w:val="en-US"/>
        </w:rPr>
        <w:t>чно</w:t>
      </w:r>
      <w:r w:rsidRPr="00095FCD">
        <w:rPr>
          <w:rFonts w:eastAsia="Verdana"/>
          <w:spacing w:val="22"/>
          <w:sz w:val="20"/>
          <w:szCs w:val="20"/>
          <w:lang w:val="en-US"/>
        </w:rPr>
        <w:t xml:space="preserve"> </w:t>
      </w:r>
      <w:r w:rsidRPr="00095FCD">
        <w:rPr>
          <w:rFonts w:eastAsia="Verdana"/>
          <w:spacing w:val="2"/>
          <w:sz w:val="20"/>
          <w:szCs w:val="20"/>
          <w:lang w:val="en-US"/>
        </w:rPr>
        <w:t>п</w:t>
      </w:r>
      <w:r w:rsidRPr="00095FCD">
        <w:rPr>
          <w:rFonts w:eastAsia="Verdana"/>
          <w:sz w:val="20"/>
          <w:szCs w:val="20"/>
          <w:lang w:val="en-US"/>
        </w:rPr>
        <w:t>и</w:t>
      </w:r>
      <w:r w:rsidRPr="00095FCD">
        <w:rPr>
          <w:rFonts w:eastAsia="Verdana"/>
          <w:spacing w:val="-1"/>
          <w:sz w:val="20"/>
          <w:szCs w:val="20"/>
          <w:lang w:val="en-US"/>
        </w:rPr>
        <w:t>с</w:t>
      </w:r>
      <w:r w:rsidRPr="00095FCD">
        <w:rPr>
          <w:rFonts w:eastAsia="Verdana"/>
          <w:spacing w:val="2"/>
          <w:sz w:val="20"/>
          <w:szCs w:val="20"/>
          <w:lang w:val="en-US"/>
        </w:rPr>
        <w:t>м</w:t>
      </w:r>
      <w:r w:rsidRPr="00095FCD">
        <w:rPr>
          <w:rFonts w:eastAsia="Verdana"/>
          <w:spacing w:val="-1"/>
          <w:sz w:val="20"/>
          <w:szCs w:val="20"/>
          <w:lang w:val="en-US"/>
        </w:rPr>
        <w:t>о</w:t>
      </w:r>
      <w:r w:rsidRPr="00095FCD">
        <w:rPr>
          <w:rFonts w:eastAsia="Verdana"/>
          <w:sz w:val="20"/>
          <w:szCs w:val="20"/>
          <w:lang w:val="en-US"/>
        </w:rPr>
        <w:t>/</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pacing w:val="1"/>
          <w:sz w:val="20"/>
          <w:szCs w:val="20"/>
          <w:lang w:val="en-US"/>
        </w:rPr>
        <w:t>л</w:t>
      </w:r>
      <w:r w:rsidRPr="00095FCD">
        <w:rPr>
          <w:rFonts w:eastAsia="Verdana"/>
          <w:sz w:val="20"/>
          <w:szCs w:val="20"/>
          <w:lang w:val="en-US"/>
        </w:rPr>
        <w:t>аш</w:t>
      </w:r>
      <w:r w:rsidRPr="00095FCD">
        <w:rPr>
          <w:rFonts w:eastAsia="Verdana"/>
          <w:spacing w:val="1"/>
          <w:sz w:val="20"/>
          <w:szCs w:val="20"/>
          <w:lang w:val="en-US"/>
        </w:rPr>
        <w:t>ћ</w:t>
      </w:r>
      <w:r w:rsidRPr="00095FCD">
        <w:rPr>
          <w:rFonts w:eastAsia="Verdana"/>
          <w:spacing w:val="-2"/>
          <w:sz w:val="20"/>
          <w:szCs w:val="20"/>
          <w:lang w:val="en-US"/>
        </w:rPr>
        <w:t>е</w:t>
      </w:r>
      <w:r w:rsidRPr="00095FCD">
        <w:rPr>
          <w:rFonts w:eastAsia="Verdana"/>
          <w:sz w:val="20"/>
          <w:szCs w:val="20"/>
          <w:lang w:val="en-US"/>
        </w:rPr>
        <w:t>ње</w:t>
      </w:r>
      <w:r w:rsidRPr="00095FCD">
        <w:rPr>
          <w:rFonts w:eastAsia="Verdana"/>
          <w:w w:val="99"/>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ба</w:t>
      </w:r>
      <w:r w:rsidRPr="00095FCD">
        <w:rPr>
          <w:rFonts w:eastAsia="Verdana"/>
          <w:spacing w:val="1"/>
          <w:sz w:val="20"/>
          <w:szCs w:val="20"/>
          <w:lang w:val="en-US"/>
        </w:rPr>
        <w:t>в</w:t>
      </w:r>
      <w:r w:rsidRPr="00095FCD">
        <w:rPr>
          <w:rFonts w:eastAsia="Verdana"/>
          <w:spacing w:val="-2"/>
          <w:sz w:val="20"/>
          <w:szCs w:val="20"/>
          <w:lang w:val="en-US"/>
        </w:rPr>
        <w:t>е</w:t>
      </w:r>
      <w:r w:rsidRPr="00095FCD">
        <w:rPr>
          <w:rFonts w:eastAsia="Verdana"/>
          <w:spacing w:val="1"/>
          <w:sz w:val="20"/>
          <w:szCs w:val="20"/>
          <w:lang w:val="en-US"/>
        </w:rPr>
        <w:t>з</w:t>
      </w:r>
      <w:r w:rsidRPr="00095FCD">
        <w:rPr>
          <w:rFonts w:eastAsia="Verdana"/>
          <w:sz w:val="20"/>
          <w:szCs w:val="20"/>
          <w:lang w:val="en-US"/>
        </w:rPr>
        <w:t>но</w:t>
      </w:r>
      <w:r w:rsidRPr="00095FCD">
        <w:rPr>
          <w:rFonts w:eastAsia="Verdana"/>
          <w:spacing w:val="17"/>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е</w:t>
      </w:r>
      <w:r w:rsidRPr="00095FCD">
        <w:rPr>
          <w:rFonts w:eastAsia="Verdana"/>
          <w:spacing w:val="15"/>
          <w:sz w:val="20"/>
          <w:szCs w:val="20"/>
          <w:lang w:val="en-US"/>
        </w:rPr>
        <w:t xml:space="preserve"> </w:t>
      </w:r>
      <w:r w:rsidRPr="00095FCD">
        <w:rPr>
          <w:rFonts w:eastAsia="Verdana"/>
          <w:sz w:val="20"/>
          <w:szCs w:val="20"/>
          <w:lang w:val="en-US"/>
        </w:rPr>
        <w:t>да</w:t>
      </w:r>
      <w:r w:rsidRPr="00095FCD">
        <w:rPr>
          <w:rFonts w:eastAsia="Verdana"/>
          <w:spacing w:val="1"/>
          <w:sz w:val="20"/>
          <w:szCs w:val="20"/>
          <w:lang w:val="en-US"/>
        </w:rPr>
        <w:t>ј</w:t>
      </w:r>
      <w:r w:rsidRPr="00095FCD">
        <w:rPr>
          <w:rFonts w:eastAsia="Verdana"/>
          <w:sz w:val="20"/>
          <w:szCs w:val="20"/>
          <w:lang w:val="en-US"/>
        </w:rPr>
        <w:t>е</w:t>
      </w:r>
      <w:r w:rsidRPr="00095FCD">
        <w:rPr>
          <w:rFonts w:eastAsia="Verdana"/>
          <w:spacing w:val="15"/>
          <w:sz w:val="20"/>
          <w:szCs w:val="20"/>
          <w:lang w:val="en-US"/>
        </w:rPr>
        <w:t xml:space="preserve"> </w:t>
      </w:r>
      <w:r w:rsidRPr="00095FCD">
        <w:rPr>
          <w:rFonts w:eastAsia="Verdana"/>
          <w:sz w:val="20"/>
          <w:szCs w:val="20"/>
          <w:lang w:val="en-US"/>
        </w:rPr>
        <w:t>на</w:t>
      </w:r>
      <w:r w:rsidRPr="00095FCD">
        <w:rPr>
          <w:rFonts w:eastAsia="Verdana"/>
          <w:spacing w:val="16"/>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брасцу</w:t>
      </w:r>
      <w:r w:rsidRPr="00095FCD">
        <w:rPr>
          <w:rFonts w:eastAsia="Verdana"/>
          <w:spacing w:val="16"/>
          <w:sz w:val="20"/>
          <w:szCs w:val="20"/>
          <w:lang w:val="en-US"/>
        </w:rPr>
        <w:t xml:space="preserve"> </w:t>
      </w:r>
      <w:r w:rsidRPr="00095FCD">
        <w:rPr>
          <w:rFonts w:eastAsia="Verdana"/>
          <w:sz w:val="20"/>
          <w:szCs w:val="20"/>
          <w:lang w:val="en-US"/>
        </w:rPr>
        <w:t>из</w:t>
      </w:r>
      <w:r w:rsidRPr="00095FCD">
        <w:rPr>
          <w:rFonts w:eastAsia="Verdana"/>
          <w:spacing w:val="17"/>
          <w:sz w:val="20"/>
          <w:szCs w:val="20"/>
          <w:lang w:val="en-US"/>
        </w:rPr>
        <w:t xml:space="preserve"> </w:t>
      </w:r>
      <w:r w:rsidRPr="00095FCD">
        <w:rPr>
          <w:rFonts w:eastAsia="Verdana"/>
          <w:sz w:val="20"/>
          <w:szCs w:val="20"/>
          <w:lang w:val="en-US"/>
        </w:rPr>
        <w:t>к</w:t>
      </w:r>
      <w:r w:rsidRPr="00095FCD">
        <w:rPr>
          <w:rFonts w:eastAsia="Verdana"/>
          <w:spacing w:val="-2"/>
          <w:sz w:val="20"/>
          <w:szCs w:val="20"/>
          <w:lang w:val="en-US"/>
        </w:rPr>
        <w:t>о</w:t>
      </w:r>
      <w:r w:rsidRPr="00095FCD">
        <w:rPr>
          <w:rFonts w:eastAsia="Verdana"/>
          <w:sz w:val="20"/>
          <w:szCs w:val="20"/>
          <w:lang w:val="en-US"/>
        </w:rPr>
        <w:t>н</w:t>
      </w:r>
      <w:r w:rsidRPr="00095FCD">
        <w:rPr>
          <w:rFonts w:eastAsia="Verdana"/>
          <w:spacing w:val="2"/>
          <w:sz w:val="20"/>
          <w:szCs w:val="20"/>
          <w:lang w:val="en-US"/>
        </w:rPr>
        <w:t>к</w:t>
      </w:r>
      <w:r w:rsidRPr="00095FCD">
        <w:rPr>
          <w:rFonts w:eastAsia="Verdana"/>
          <w:sz w:val="20"/>
          <w:szCs w:val="20"/>
          <w:lang w:val="en-US"/>
        </w:rPr>
        <w:t>урс</w:t>
      </w:r>
      <w:r w:rsidRPr="00095FCD">
        <w:rPr>
          <w:rFonts w:eastAsia="Verdana"/>
          <w:spacing w:val="2"/>
          <w:sz w:val="20"/>
          <w:szCs w:val="20"/>
          <w:lang w:val="en-US"/>
        </w:rPr>
        <w:t>н</w:t>
      </w:r>
      <w:r w:rsidRPr="00095FCD">
        <w:rPr>
          <w:rFonts w:eastAsia="Verdana"/>
          <w:sz w:val="20"/>
          <w:szCs w:val="20"/>
          <w:lang w:val="en-US"/>
        </w:rPr>
        <w:t>е</w:t>
      </w:r>
      <w:r w:rsidRPr="00095FCD">
        <w:rPr>
          <w:rFonts w:eastAsia="Verdana"/>
          <w:spacing w:val="14"/>
          <w:sz w:val="20"/>
          <w:szCs w:val="20"/>
          <w:lang w:val="en-US"/>
        </w:rPr>
        <w:t xml:space="preserve"> </w:t>
      </w:r>
      <w:r w:rsidRPr="00095FCD">
        <w:rPr>
          <w:rFonts w:eastAsia="Verdana"/>
          <w:sz w:val="20"/>
          <w:szCs w:val="20"/>
          <w:lang w:val="en-US"/>
        </w:rPr>
        <w:t>д</w:t>
      </w:r>
      <w:r w:rsidRPr="00095FCD">
        <w:rPr>
          <w:rFonts w:eastAsia="Verdana"/>
          <w:spacing w:val="-1"/>
          <w:sz w:val="20"/>
          <w:szCs w:val="20"/>
          <w:lang w:val="en-US"/>
        </w:rPr>
        <w:t>о</w:t>
      </w:r>
      <w:r w:rsidRPr="00095FCD">
        <w:rPr>
          <w:rFonts w:eastAsia="Verdana"/>
          <w:sz w:val="20"/>
          <w:szCs w:val="20"/>
          <w:lang w:val="en-US"/>
        </w:rPr>
        <w:t>к</w:t>
      </w:r>
      <w:r w:rsidRPr="00095FCD">
        <w:rPr>
          <w:rFonts w:eastAsia="Verdana"/>
          <w:spacing w:val="-1"/>
          <w:sz w:val="20"/>
          <w:szCs w:val="20"/>
          <w:lang w:val="en-US"/>
        </w:rPr>
        <w:t>у</w:t>
      </w:r>
      <w:r w:rsidRPr="00095FCD">
        <w:rPr>
          <w:rFonts w:eastAsia="Verdana"/>
          <w:spacing w:val="2"/>
          <w:sz w:val="20"/>
          <w:szCs w:val="20"/>
          <w:lang w:val="en-US"/>
        </w:rPr>
        <w:t>м</w:t>
      </w:r>
      <w:r w:rsidRPr="00095FCD">
        <w:rPr>
          <w:rFonts w:eastAsia="Verdana"/>
          <w:spacing w:val="-2"/>
          <w:sz w:val="20"/>
          <w:szCs w:val="20"/>
          <w:lang w:val="en-US"/>
        </w:rPr>
        <w:t>е</w:t>
      </w:r>
      <w:r w:rsidRPr="00095FCD">
        <w:rPr>
          <w:rFonts w:eastAsia="Verdana"/>
          <w:sz w:val="20"/>
          <w:szCs w:val="20"/>
          <w:lang w:val="en-US"/>
        </w:rPr>
        <w:t>нта</w:t>
      </w:r>
      <w:r w:rsidRPr="00095FCD">
        <w:rPr>
          <w:rFonts w:eastAsia="Verdana"/>
          <w:spacing w:val="1"/>
          <w:sz w:val="20"/>
          <w:szCs w:val="20"/>
          <w:lang w:val="en-US"/>
        </w:rPr>
        <w:t>ц</w:t>
      </w:r>
      <w:r w:rsidRPr="00095FCD">
        <w:rPr>
          <w:rFonts w:eastAsia="Verdana"/>
          <w:sz w:val="20"/>
          <w:szCs w:val="20"/>
          <w:lang w:val="en-US"/>
        </w:rPr>
        <w:t>и</w:t>
      </w:r>
      <w:r w:rsidRPr="00095FCD">
        <w:rPr>
          <w:rFonts w:eastAsia="Verdana"/>
          <w:spacing w:val="3"/>
          <w:sz w:val="20"/>
          <w:szCs w:val="20"/>
          <w:lang w:val="en-US"/>
        </w:rPr>
        <w:t>ј</w:t>
      </w:r>
      <w:r w:rsidRPr="00095FCD">
        <w:rPr>
          <w:rFonts w:eastAsia="Verdana"/>
          <w:sz w:val="20"/>
          <w:szCs w:val="20"/>
          <w:lang w:val="en-US"/>
        </w:rPr>
        <w:t>е</w:t>
      </w:r>
      <w:r w:rsidRPr="00095FCD">
        <w:rPr>
          <w:rFonts w:eastAsia="Verdana"/>
          <w:spacing w:val="15"/>
          <w:sz w:val="20"/>
          <w:szCs w:val="20"/>
          <w:lang w:val="en-US"/>
        </w:rPr>
        <w:t xml:space="preserve"> </w:t>
      </w:r>
      <w:r w:rsidRPr="00095FCD">
        <w:rPr>
          <w:rFonts w:eastAsia="Verdana"/>
          <w:sz w:val="20"/>
          <w:szCs w:val="20"/>
          <w:lang w:val="en-US"/>
        </w:rPr>
        <w:t>и</w:t>
      </w:r>
      <w:r w:rsidRPr="00095FCD">
        <w:rPr>
          <w:rFonts w:eastAsia="Verdana"/>
          <w:spacing w:val="16"/>
          <w:sz w:val="20"/>
          <w:szCs w:val="20"/>
          <w:lang w:val="en-US"/>
        </w:rPr>
        <w:t xml:space="preserve"> </w:t>
      </w:r>
      <w:r w:rsidRPr="00095FCD">
        <w:rPr>
          <w:rFonts w:eastAsia="Verdana"/>
          <w:sz w:val="20"/>
          <w:szCs w:val="20"/>
          <w:lang w:val="en-US"/>
        </w:rPr>
        <w:t>мора</w:t>
      </w:r>
      <w:r w:rsidRPr="00095FCD">
        <w:rPr>
          <w:rFonts w:eastAsia="Verdana"/>
          <w:spacing w:val="16"/>
          <w:sz w:val="20"/>
          <w:szCs w:val="20"/>
          <w:lang w:val="en-US"/>
        </w:rPr>
        <w:t xml:space="preserve"> </w:t>
      </w:r>
      <w:r w:rsidRPr="00095FCD">
        <w:rPr>
          <w:rFonts w:eastAsia="Verdana"/>
          <w:sz w:val="20"/>
          <w:szCs w:val="20"/>
          <w:lang w:val="en-US"/>
        </w:rPr>
        <w:t>да</w:t>
      </w:r>
      <w:r w:rsidRPr="00095FCD">
        <w:rPr>
          <w:rFonts w:eastAsia="Verdana"/>
          <w:spacing w:val="17"/>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а</w:t>
      </w:r>
      <w:r w:rsidRPr="00095FCD">
        <w:rPr>
          <w:rFonts w:eastAsia="Verdana"/>
          <w:spacing w:val="1"/>
          <w:sz w:val="20"/>
          <w:szCs w:val="20"/>
          <w:lang w:val="en-US"/>
        </w:rPr>
        <w:t>д</w:t>
      </w:r>
      <w:r w:rsidRPr="00095FCD">
        <w:rPr>
          <w:rFonts w:eastAsia="Verdana"/>
          <w:sz w:val="20"/>
          <w:szCs w:val="20"/>
          <w:lang w:val="en-US"/>
        </w:rPr>
        <w:t>ржи</w:t>
      </w:r>
      <w:r w:rsidRPr="00095FCD">
        <w:rPr>
          <w:rFonts w:eastAsia="Verdana"/>
          <w:spacing w:val="16"/>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z w:val="20"/>
          <w:szCs w:val="20"/>
          <w:lang w:val="en-US"/>
        </w:rPr>
        <w:t>д</w:t>
      </w:r>
      <w:r w:rsidRPr="00095FCD">
        <w:rPr>
          <w:rFonts w:eastAsia="Verdana"/>
          <w:spacing w:val="16"/>
          <w:sz w:val="20"/>
          <w:szCs w:val="20"/>
          <w:lang w:val="en-US"/>
        </w:rPr>
        <w:t xml:space="preserve"> </w:t>
      </w:r>
      <w:r w:rsidRPr="00095FCD">
        <w:rPr>
          <w:rFonts w:eastAsia="Verdana"/>
          <w:spacing w:val="1"/>
          <w:sz w:val="20"/>
          <w:szCs w:val="20"/>
          <w:lang w:val="en-US"/>
        </w:rPr>
        <w:t>о</w:t>
      </w:r>
      <w:r w:rsidRPr="00095FCD">
        <w:rPr>
          <w:rFonts w:eastAsia="Verdana"/>
          <w:spacing w:val="-1"/>
          <w:sz w:val="20"/>
          <w:szCs w:val="20"/>
          <w:lang w:val="en-US"/>
        </w:rPr>
        <w:t>с</w:t>
      </w:r>
      <w:r w:rsidRPr="00095FCD">
        <w:rPr>
          <w:rFonts w:eastAsia="Verdana"/>
          <w:sz w:val="20"/>
          <w:szCs w:val="20"/>
          <w:lang w:val="en-US"/>
        </w:rPr>
        <w:t>та</w:t>
      </w:r>
      <w:r w:rsidRPr="00095FCD">
        <w:rPr>
          <w:rFonts w:eastAsia="Verdana"/>
          <w:spacing w:val="3"/>
          <w:sz w:val="20"/>
          <w:szCs w:val="20"/>
          <w:lang w:val="en-US"/>
        </w:rPr>
        <w:t>л</w:t>
      </w:r>
      <w:r w:rsidRPr="00095FCD">
        <w:rPr>
          <w:rFonts w:eastAsia="Verdana"/>
          <w:sz w:val="20"/>
          <w:szCs w:val="20"/>
          <w:lang w:val="en-US"/>
        </w:rPr>
        <w:t>их</w:t>
      </w:r>
      <w:r w:rsidRPr="00095FCD">
        <w:rPr>
          <w:rFonts w:eastAsia="Verdana"/>
          <w:w w:val="99"/>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датака)</w:t>
      </w:r>
      <w:r w:rsidRPr="00095FCD">
        <w:rPr>
          <w:rFonts w:eastAsia="Verdana"/>
          <w:spacing w:val="7"/>
          <w:sz w:val="20"/>
          <w:szCs w:val="20"/>
          <w:lang w:val="en-US"/>
        </w:rPr>
        <w:t xml:space="preserve"> </w:t>
      </w:r>
      <w:r w:rsidRPr="00095FCD">
        <w:rPr>
          <w:rFonts w:eastAsia="Verdana"/>
          <w:sz w:val="20"/>
          <w:szCs w:val="20"/>
          <w:lang w:val="en-US"/>
        </w:rPr>
        <w:t>и</w:t>
      </w:r>
      <w:r w:rsidRPr="00095FCD">
        <w:rPr>
          <w:rFonts w:eastAsia="Verdana"/>
          <w:spacing w:val="5"/>
          <w:sz w:val="20"/>
          <w:szCs w:val="20"/>
          <w:lang w:val="en-US"/>
        </w:rPr>
        <w:t xml:space="preserve"> </w:t>
      </w:r>
      <w:r w:rsidRPr="00095FCD">
        <w:rPr>
          <w:rFonts w:eastAsia="Verdana"/>
          <w:sz w:val="20"/>
          <w:szCs w:val="20"/>
          <w:lang w:val="en-US"/>
        </w:rPr>
        <w:t>та</w:t>
      </w:r>
      <w:r w:rsidRPr="00095FCD">
        <w:rPr>
          <w:rFonts w:eastAsia="Verdana"/>
          <w:spacing w:val="1"/>
          <w:sz w:val="20"/>
          <w:szCs w:val="20"/>
          <w:lang w:val="en-US"/>
        </w:rPr>
        <w:t>ч</w:t>
      </w:r>
      <w:r w:rsidRPr="00095FCD">
        <w:rPr>
          <w:rFonts w:eastAsia="Verdana"/>
          <w:sz w:val="20"/>
          <w:szCs w:val="20"/>
          <w:lang w:val="en-US"/>
        </w:rPr>
        <w:t>ан</w:t>
      </w:r>
      <w:r w:rsidRPr="00095FCD">
        <w:rPr>
          <w:rFonts w:eastAsia="Verdana"/>
          <w:spacing w:val="6"/>
          <w:sz w:val="20"/>
          <w:szCs w:val="20"/>
          <w:lang w:val="en-US"/>
        </w:rPr>
        <w:t xml:space="preserve"> </w:t>
      </w:r>
      <w:r w:rsidRPr="00095FCD">
        <w:rPr>
          <w:rFonts w:eastAsia="Verdana"/>
          <w:sz w:val="20"/>
          <w:szCs w:val="20"/>
          <w:lang w:val="en-US"/>
        </w:rPr>
        <w:t>на</w:t>
      </w:r>
      <w:r w:rsidRPr="00095FCD">
        <w:rPr>
          <w:rFonts w:eastAsia="Verdana"/>
          <w:spacing w:val="4"/>
          <w:sz w:val="20"/>
          <w:szCs w:val="20"/>
          <w:lang w:val="en-US"/>
        </w:rPr>
        <w:t>з</w:t>
      </w:r>
      <w:r w:rsidRPr="00095FCD">
        <w:rPr>
          <w:rFonts w:eastAsia="Verdana"/>
          <w:sz w:val="20"/>
          <w:szCs w:val="20"/>
          <w:lang w:val="en-US"/>
        </w:rPr>
        <w:t>ив</w:t>
      </w:r>
      <w:r w:rsidRPr="00095FCD">
        <w:rPr>
          <w:rFonts w:eastAsia="Verdana"/>
          <w:spacing w:val="4"/>
          <w:sz w:val="20"/>
          <w:szCs w:val="20"/>
          <w:lang w:val="en-US"/>
        </w:rPr>
        <w:t xml:space="preserve"> </w:t>
      </w:r>
      <w:r w:rsidRPr="00095FCD">
        <w:rPr>
          <w:rFonts w:eastAsia="Verdana"/>
          <w:spacing w:val="1"/>
          <w:sz w:val="20"/>
          <w:szCs w:val="20"/>
          <w:lang w:val="en-US"/>
        </w:rPr>
        <w:t>к</w:t>
      </w:r>
      <w:r w:rsidRPr="00095FCD">
        <w:rPr>
          <w:rFonts w:eastAsia="Verdana"/>
          <w:spacing w:val="-1"/>
          <w:sz w:val="20"/>
          <w:szCs w:val="20"/>
          <w:lang w:val="en-US"/>
        </w:rPr>
        <w:t>о</w:t>
      </w:r>
      <w:r w:rsidRPr="00095FCD">
        <w:rPr>
          <w:rFonts w:eastAsia="Verdana"/>
          <w:sz w:val="20"/>
          <w:szCs w:val="20"/>
          <w:lang w:val="en-US"/>
        </w:rPr>
        <w:t>р</w:t>
      </w:r>
      <w:r w:rsidRPr="00095FCD">
        <w:rPr>
          <w:rFonts w:eastAsia="Verdana"/>
          <w:spacing w:val="2"/>
          <w:sz w:val="20"/>
          <w:szCs w:val="20"/>
          <w:lang w:val="en-US"/>
        </w:rPr>
        <w:t>и</w:t>
      </w:r>
      <w:r w:rsidRPr="00095FCD">
        <w:rPr>
          <w:rFonts w:eastAsia="Verdana"/>
          <w:spacing w:val="-1"/>
          <w:sz w:val="20"/>
          <w:szCs w:val="20"/>
          <w:lang w:val="en-US"/>
        </w:rPr>
        <w:t>с</w:t>
      </w:r>
      <w:r w:rsidRPr="00095FCD">
        <w:rPr>
          <w:rFonts w:eastAsia="Verdana"/>
          <w:sz w:val="20"/>
          <w:szCs w:val="20"/>
          <w:lang w:val="en-US"/>
        </w:rPr>
        <w:t>ника</w:t>
      </w:r>
      <w:r w:rsidRPr="00095FCD">
        <w:rPr>
          <w:rFonts w:eastAsia="Verdana"/>
          <w:spacing w:val="7"/>
          <w:sz w:val="20"/>
          <w:szCs w:val="20"/>
          <w:lang w:val="en-US"/>
        </w:rPr>
        <w:t xml:space="preserve"> </w:t>
      </w:r>
      <w:r w:rsidRPr="00095FCD">
        <w:rPr>
          <w:rFonts w:eastAsia="Verdana"/>
          <w:sz w:val="20"/>
          <w:szCs w:val="20"/>
          <w:lang w:val="en-US"/>
        </w:rPr>
        <w:t>ме</w:t>
      </w:r>
      <w:r w:rsidRPr="00095FCD">
        <w:rPr>
          <w:rFonts w:eastAsia="Verdana"/>
          <w:spacing w:val="2"/>
          <w:sz w:val="20"/>
          <w:szCs w:val="20"/>
          <w:lang w:val="en-US"/>
        </w:rPr>
        <w:t>н</w:t>
      </w:r>
      <w:r w:rsidRPr="00095FCD">
        <w:rPr>
          <w:rFonts w:eastAsia="Verdana"/>
          <w:sz w:val="20"/>
          <w:szCs w:val="20"/>
          <w:lang w:val="en-US"/>
        </w:rPr>
        <w:t>и</w:t>
      </w:r>
      <w:r w:rsidRPr="00095FCD">
        <w:rPr>
          <w:rFonts w:eastAsia="Verdana"/>
          <w:spacing w:val="-1"/>
          <w:sz w:val="20"/>
          <w:szCs w:val="20"/>
          <w:lang w:val="en-US"/>
        </w:rPr>
        <w:t>ч</w:t>
      </w:r>
      <w:r w:rsidRPr="00095FCD">
        <w:rPr>
          <w:rFonts w:eastAsia="Verdana"/>
          <w:spacing w:val="2"/>
          <w:sz w:val="20"/>
          <w:szCs w:val="20"/>
          <w:lang w:val="en-US"/>
        </w:rPr>
        <w:t>н</w:t>
      </w:r>
      <w:r w:rsidRPr="00095FCD">
        <w:rPr>
          <w:rFonts w:eastAsia="Verdana"/>
          <w:spacing w:val="1"/>
          <w:sz w:val="20"/>
          <w:szCs w:val="20"/>
          <w:lang w:val="en-US"/>
        </w:rPr>
        <w:t>о</w:t>
      </w:r>
      <w:r w:rsidRPr="00095FCD">
        <w:rPr>
          <w:rFonts w:eastAsia="Verdana"/>
          <w:sz w:val="20"/>
          <w:szCs w:val="20"/>
          <w:lang w:val="en-US"/>
        </w:rPr>
        <w:t>г</w:t>
      </w:r>
      <w:r w:rsidRPr="00095FCD">
        <w:rPr>
          <w:rFonts w:eastAsia="Verdana"/>
          <w:spacing w:val="5"/>
          <w:sz w:val="20"/>
          <w:szCs w:val="20"/>
          <w:lang w:val="en-US"/>
        </w:rPr>
        <w:t xml:space="preserve"> </w:t>
      </w:r>
      <w:r w:rsidRPr="00095FCD">
        <w:rPr>
          <w:rFonts w:eastAsia="Verdana"/>
          <w:sz w:val="20"/>
          <w:szCs w:val="20"/>
          <w:lang w:val="en-US"/>
        </w:rPr>
        <w:t>пи</w:t>
      </w:r>
      <w:r w:rsidRPr="00095FCD">
        <w:rPr>
          <w:rFonts w:eastAsia="Verdana"/>
          <w:spacing w:val="-1"/>
          <w:sz w:val="20"/>
          <w:szCs w:val="20"/>
          <w:lang w:val="en-US"/>
        </w:rPr>
        <w:t>с</w:t>
      </w:r>
      <w:r w:rsidRPr="00095FCD">
        <w:rPr>
          <w:rFonts w:eastAsia="Verdana"/>
          <w:sz w:val="20"/>
          <w:szCs w:val="20"/>
          <w:lang w:val="en-US"/>
        </w:rPr>
        <w:t>ма</w:t>
      </w:r>
      <w:r w:rsidRPr="00095FCD">
        <w:rPr>
          <w:rFonts w:eastAsia="Verdana"/>
          <w:spacing w:val="3"/>
          <w:sz w:val="20"/>
          <w:szCs w:val="20"/>
          <w:lang w:val="en-US"/>
        </w:rPr>
        <w:t>/</w:t>
      </w:r>
      <w:r w:rsidRPr="00095FCD">
        <w:rPr>
          <w:rFonts w:eastAsia="Verdana"/>
          <w:spacing w:val="-1"/>
          <w:sz w:val="20"/>
          <w:szCs w:val="20"/>
          <w:lang w:val="en-US"/>
        </w:rPr>
        <w:t>ов</w:t>
      </w:r>
      <w:r w:rsidRPr="00095FCD">
        <w:rPr>
          <w:rFonts w:eastAsia="Verdana"/>
          <w:spacing w:val="1"/>
          <w:sz w:val="20"/>
          <w:szCs w:val="20"/>
          <w:lang w:val="en-US"/>
        </w:rPr>
        <w:t>л</w:t>
      </w:r>
      <w:r w:rsidRPr="00095FCD">
        <w:rPr>
          <w:rFonts w:eastAsia="Verdana"/>
          <w:sz w:val="20"/>
          <w:szCs w:val="20"/>
          <w:lang w:val="en-US"/>
        </w:rPr>
        <w:t>аш</w:t>
      </w:r>
      <w:r w:rsidRPr="00095FCD">
        <w:rPr>
          <w:rFonts w:eastAsia="Verdana"/>
          <w:spacing w:val="3"/>
          <w:sz w:val="20"/>
          <w:szCs w:val="20"/>
          <w:lang w:val="en-US"/>
        </w:rPr>
        <w:t>ћ</w:t>
      </w:r>
      <w:r w:rsidRPr="00095FCD">
        <w:rPr>
          <w:rFonts w:eastAsia="Verdana"/>
          <w:spacing w:val="-2"/>
          <w:sz w:val="20"/>
          <w:szCs w:val="20"/>
          <w:lang w:val="en-US"/>
        </w:rPr>
        <w:t>е</w:t>
      </w:r>
      <w:r w:rsidRPr="00095FCD">
        <w:rPr>
          <w:rFonts w:eastAsia="Verdana"/>
          <w:sz w:val="20"/>
          <w:szCs w:val="20"/>
          <w:lang w:val="en-US"/>
        </w:rPr>
        <w:t>ња</w:t>
      </w:r>
      <w:r w:rsidRPr="00095FCD">
        <w:rPr>
          <w:rFonts w:eastAsia="Verdana"/>
          <w:spacing w:val="6"/>
          <w:sz w:val="20"/>
          <w:szCs w:val="20"/>
          <w:lang w:val="en-US"/>
        </w:rPr>
        <w:t xml:space="preserve"> </w:t>
      </w:r>
      <w:r w:rsidRPr="00095FCD">
        <w:rPr>
          <w:rFonts w:eastAsia="Verdana"/>
          <w:sz w:val="20"/>
          <w:szCs w:val="20"/>
          <w:lang w:val="en-US"/>
        </w:rPr>
        <w:t>(</w:t>
      </w:r>
      <w:r w:rsidRPr="00095FCD">
        <w:rPr>
          <w:rFonts w:eastAsia="Verdana"/>
          <w:spacing w:val="1"/>
          <w:sz w:val="20"/>
          <w:szCs w:val="20"/>
          <w:lang w:val="en-US"/>
        </w:rPr>
        <w:t>Н</w:t>
      </w:r>
      <w:r w:rsidRPr="00095FCD">
        <w:rPr>
          <w:rFonts w:eastAsia="Verdana"/>
          <w:sz w:val="20"/>
          <w:szCs w:val="20"/>
          <w:lang w:val="en-US"/>
        </w:rPr>
        <w:t>ару</w:t>
      </w:r>
      <w:r w:rsidRPr="00095FCD">
        <w:rPr>
          <w:rFonts w:eastAsia="Verdana"/>
          <w:spacing w:val="-1"/>
          <w:sz w:val="20"/>
          <w:szCs w:val="20"/>
          <w:lang w:val="en-US"/>
        </w:rPr>
        <w:t>ч</w:t>
      </w:r>
      <w:r w:rsidRPr="00095FCD">
        <w:rPr>
          <w:rFonts w:eastAsia="Verdana"/>
          <w:spacing w:val="2"/>
          <w:sz w:val="20"/>
          <w:szCs w:val="20"/>
          <w:lang w:val="en-US"/>
        </w:rPr>
        <w:t>и</w:t>
      </w:r>
      <w:r w:rsidRPr="00095FCD">
        <w:rPr>
          <w:rFonts w:eastAsia="Verdana"/>
          <w:spacing w:val="-1"/>
          <w:sz w:val="20"/>
          <w:szCs w:val="20"/>
          <w:lang w:val="en-US"/>
        </w:rPr>
        <w:t>о</w:t>
      </w:r>
      <w:r w:rsidRPr="00095FCD">
        <w:rPr>
          <w:rFonts w:eastAsia="Verdana"/>
          <w:spacing w:val="1"/>
          <w:sz w:val="20"/>
          <w:szCs w:val="20"/>
          <w:lang w:val="en-US"/>
        </w:rPr>
        <w:t>ц</w:t>
      </w:r>
      <w:r w:rsidRPr="00095FCD">
        <w:rPr>
          <w:rFonts w:eastAsia="Verdana"/>
          <w:sz w:val="20"/>
          <w:szCs w:val="20"/>
          <w:lang w:val="en-US"/>
        </w:rPr>
        <w:t>а),</w:t>
      </w:r>
      <w:r w:rsidRPr="00095FCD">
        <w:rPr>
          <w:rFonts w:eastAsia="Verdana"/>
          <w:spacing w:val="5"/>
          <w:sz w:val="20"/>
          <w:szCs w:val="20"/>
          <w:lang w:val="en-US"/>
        </w:rPr>
        <w:t xml:space="preserve"> </w:t>
      </w:r>
      <w:r w:rsidRPr="00095FCD">
        <w:rPr>
          <w:rFonts w:eastAsia="Verdana"/>
          <w:sz w:val="20"/>
          <w:szCs w:val="20"/>
          <w:lang w:val="en-US"/>
        </w:rPr>
        <w:t>пр</w:t>
      </w:r>
      <w:r w:rsidRPr="00095FCD">
        <w:rPr>
          <w:rFonts w:eastAsia="Verdana"/>
          <w:spacing w:val="-2"/>
          <w:sz w:val="20"/>
          <w:szCs w:val="20"/>
          <w:lang w:val="en-US"/>
        </w:rPr>
        <w:t>е</w:t>
      </w:r>
      <w:r w:rsidRPr="00095FCD">
        <w:rPr>
          <w:rFonts w:eastAsia="Verdana"/>
          <w:sz w:val="20"/>
          <w:szCs w:val="20"/>
          <w:lang w:val="en-US"/>
        </w:rPr>
        <w:t>д</w:t>
      </w:r>
      <w:r w:rsidRPr="00095FCD">
        <w:rPr>
          <w:rFonts w:eastAsia="Verdana"/>
          <w:spacing w:val="2"/>
          <w:sz w:val="20"/>
          <w:szCs w:val="20"/>
          <w:lang w:val="en-US"/>
        </w:rPr>
        <w:t>м</w:t>
      </w:r>
      <w:r w:rsidRPr="00095FCD">
        <w:rPr>
          <w:rFonts w:eastAsia="Verdana"/>
          <w:spacing w:val="-2"/>
          <w:sz w:val="20"/>
          <w:szCs w:val="20"/>
          <w:lang w:val="en-US"/>
        </w:rPr>
        <w:t>е</w:t>
      </w:r>
      <w:r w:rsidRPr="00095FCD">
        <w:rPr>
          <w:rFonts w:eastAsia="Verdana"/>
          <w:sz w:val="20"/>
          <w:szCs w:val="20"/>
          <w:lang w:val="en-US"/>
        </w:rPr>
        <w:t>т</w:t>
      </w:r>
      <w:r w:rsidRPr="00095FCD">
        <w:rPr>
          <w:rFonts w:eastAsia="Verdana"/>
          <w:spacing w:val="5"/>
          <w:sz w:val="20"/>
          <w:szCs w:val="20"/>
          <w:lang w:val="en-US"/>
        </w:rPr>
        <w:t xml:space="preserve"> </w:t>
      </w:r>
      <w:r w:rsidRPr="00095FCD">
        <w:rPr>
          <w:rFonts w:eastAsia="Verdana"/>
          <w:sz w:val="20"/>
          <w:szCs w:val="20"/>
          <w:lang w:val="en-US"/>
        </w:rPr>
        <w:t>ј</w:t>
      </w:r>
      <w:r w:rsidRPr="00095FCD">
        <w:rPr>
          <w:rFonts w:eastAsia="Verdana"/>
          <w:spacing w:val="2"/>
          <w:sz w:val="20"/>
          <w:szCs w:val="20"/>
          <w:lang w:val="en-US"/>
        </w:rPr>
        <w:t>а</w:t>
      </w:r>
      <w:r w:rsidRPr="00095FCD">
        <w:rPr>
          <w:rFonts w:eastAsia="Verdana"/>
          <w:spacing w:val="-1"/>
          <w:sz w:val="20"/>
          <w:szCs w:val="20"/>
          <w:lang w:val="en-US"/>
        </w:rPr>
        <w:t>в</w:t>
      </w:r>
      <w:r w:rsidRPr="00095FCD">
        <w:rPr>
          <w:rFonts w:eastAsia="Verdana"/>
          <w:sz w:val="20"/>
          <w:szCs w:val="20"/>
          <w:lang w:val="en-US"/>
        </w:rPr>
        <w:t>не</w:t>
      </w:r>
      <w:r w:rsidRPr="00095FCD">
        <w:rPr>
          <w:rFonts w:eastAsia="Verdana"/>
          <w:sz w:val="20"/>
          <w:szCs w:val="20"/>
          <w:lang w:val="sr-Cyrl-RS"/>
        </w:rPr>
        <w:t xml:space="preserve"> </w:t>
      </w:r>
      <w:r w:rsidRPr="00095FCD">
        <w:rPr>
          <w:rFonts w:eastAsia="Verdana"/>
          <w:sz w:val="20"/>
          <w:szCs w:val="20"/>
          <w:lang w:val="en-US"/>
        </w:rPr>
        <w:t>наба</w:t>
      </w:r>
      <w:r w:rsidRPr="00095FCD">
        <w:rPr>
          <w:rFonts w:eastAsia="Verdana"/>
          <w:spacing w:val="-1"/>
          <w:sz w:val="20"/>
          <w:szCs w:val="20"/>
          <w:lang w:val="en-US"/>
        </w:rPr>
        <w:t>в</w:t>
      </w:r>
      <w:r w:rsidRPr="00095FCD">
        <w:rPr>
          <w:rFonts w:eastAsia="Verdana"/>
          <w:spacing w:val="1"/>
          <w:sz w:val="20"/>
          <w:szCs w:val="20"/>
          <w:lang w:val="en-US"/>
        </w:rPr>
        <w:t>к</w:t>
      </w:r>
      <w:r w:rsidRPr="00095FCD">
        <w:rPr>
          <w:rFonts w:eastAsia="Verdana"/>
          <w:sz w:val="20"/>
          <w:szCs w:val="20"/>
          <w:lang w:val="en-US"/>
        </w:rPr>
        <w:t>е</w:t>
      </w:r>
      <w:r w:rsidRPr="00095FCD">
        <w:rPr>
          <w:rFonts w:eastAsia="Verdana"/>
          <w:spacing w:val="-2"/>
          <w:sz w:val="20"/>
          <w:szCs w:val="20"/>
          <w:lang w:val="en-US"/>
        </w:rPr>
        <w:t xml:space="preserve"> </w:t>
      </w:r>
      <w:r w:rsidRPr="00095FCD">
        <w:rPr>
          <w:rFonts w:eastAsia="Verdana"/>
          <w:sz w:val="20"/>
          <w:szCs w:val="20"/>
          <w:lang w:val="en-US"/>
        </w:rPr>
        <w:t>–</w:t>
      </w:r>
      <w:r w:rsidRPr="00095FCD">
        <w:rPr>
          <w:rFonts w:eastAsia="Verdana"/>
          <w:spacing w:val="-1"/>
          <w:sz w:val="20"/>
          <w:szCs w:val="20"/>
          <w:lang w:val="en-US"/>
        </w:rPr>
        <w:t xml:space="preserve"> </w:t>
      </w:r>
      <w:r w:rsidRPr="00095FCD">
        <w:rPr>
          <w:rFonts w:eastAsia="Verdana"/>
          <w:sz w:val="20"/>
          <w:szCs w:val="20"/>
          <w:lang w:val="en-US"/>
        </w:rPr>
        <w:t>б</w:t>
      </w:r>
      <w:r w:rsidRPr="00095FCD">
        <w:rPr>
          <w:rFonts w:eastAsia="Verdana"/>
          <w:spacing w:val="3"/>
          <w:sz w:val="20"/>
          <w:szCs w:val="20"/>
          <w:lang w:val="en-US"/>
        </w:rPr>
        <w:t>р</w:t>
      </w:r>
      <w:r w:rsidRPr="00095FCD">
        <w:rPr>
          <w:rFonts w:eastAsia="Verdana"/>
          <w:spacing w:val="-1"/>
          <w:sz w:val="20"/>
          <w:szCs w:val="20"/>
          <w:lang w:val="en-US"/>
        </w:rPr>
        <w:t>о</w:t>
      </w:r>
      <w:r w:rsidRPr="00095FCD">
        <w:rPr>
          <w:rFonts w:eastAsia="Verdana"/>
          <w:sz w:val="20"/>
          <w:szCs w:val="20"/>
          <w:lang w:val="en-US"/>
        </w:rPr>
        <w:t>ј</w:t>
      </w:r>
      <w:r w:rsidRPr="00095FCD">
        <w:rPr>
          <w:rFonts w:eastAsia="Verdana"/>
          <w:spacing w:val="-1"/>
          <w:sz w:val="20"/>
          <w:szCs w:val="20"/>
          <w:lang w:val="en-US"/>
        </w:rPr>
        <w:t xml:space="preserve"> </w:t>
      </w:r>
      <w:r w:rsidRPr="00095FCD">
        <w:rPr>
          <w:rFonts w:eastAsia="Verdana"/>
          <w:sz w:val="20"/>
          <w:szCs w:val="20"/>
          <w:lang w:val="en-US"/>
        </w:rPr>
        <w:t>ЈН</w:t>
      </w:r>
      <w:r w:rsidRPr="00095FCD">
        <w:rPr>
          <w:rFonts w:eastAsia="Verdana"/>
          <w:spacing w:val="-2"/>
          <w:sz w:val="20"/>
          <w:szCs w:val="20"/>
          <w:lang w:val="en-US"/>
        </w:rPr>
        <w:t xml:space="preserve"> </w:t>
      </w:r>
      <w:r w:rsidRPr="00095FCD">
        <w:rPr>
          <w:rFonts w:eastAsia="Verdana"/>
          <w:sz w:val="20"/>
          <w:szCs w:val="20"/>
          <w:lang w:val="en-US"/>
        </w:rPr>
        <w:t>и</w:t>
      </w:r>
      <w:r w:rsidRPr="00095FCD">
        <w:rPr>
          <w:rFonts w:eastAsia="Verdana"/>
          <w:spacing w:val="-1"/>
          <w:sz w:val="20"/>
          <w:szCs w:val="20"/>
          <w:lang w:val="en-US"/>
        </w:rPr>
        <w:t xml:space="preserve"> </w:t>
      </w:r>
      <w:r w:rsidRPr="00095FCD">
        <w:rPr>
          <w:rFonts w:eastAsia="Verdana"/>
          <w:sz w:val="20"/>
          <w:szCs w:val="20"/>
          <w:lang w:val="en-US"/>
        </w:rPr>
        <w:t>н</w:t>
      </w:r>
      <w:r w:rsidRPr="00095FCD">
        <w:rPr>
          <w:rFonts w:eastAsia="Verdana"/>
          <w:spacing w:val="2"/>
          <w:sz w:val="20"/>
          <w:szCs w:val="20"/>
          <w:lang w:val="en-US"/>
        </w:rPr>
        <w:t>а</w:t>
      </w:r>
      <w:r w:rsidRPr="00095FCD">
        <w:rPr>
          <w:rFonts w:eastAsia="Verdana"/>
          <w:spacing w:val="1"/>
          <w:sz w:val="20"/>
          <w:szCs w:val="20"/>
          <w:lang w:val="en-US"/>
        </w:rPr>
        <w:t>з</w:t>
      </w:r>
      <w:r w:rsidRPr="00095FCD">
        <w:rPr>
          <w:rFonts w:eastAsia="Verdana"/>
          <w:sz w:val="20"/>
          <w:szCs w:val="20"/>
          <w:lang w:val="en-US"/>
        </w:rPr>
        <w:t>ив</w:t>
      </w:r>
      <w:r w:rsidRPr="00095FCD">
        <w:rPr>
          <w:rFonts w:eastAsia="Verdana"/>
          <w:spacing w:val="-3"/>
          <w:sz w:val="20"/>
          <w:szCs w:val="20"/>
          <w:lang w:val="en-US"/>
        </w:rPr>
        <w:t xml:space="preserve"> </w:t>
      </w:r>
      <w:r w:rsidRPr="00095FCD">
        <w:rPr>
          <w:rFonts w:eastAsia="Verdana"/>
          <w:sz w:val="20"/>
          <w:szCs w:val="20"/>
          <w:lang w:val="en-US"/>
        </w:rPr>
        <w:t>ја</w:t>
      </w:r>
      <w:r w:rsidRPr="00095FCD">
        <w:rPr>
          <w:rFonts w:eastAsia="Verdana"/>
          <w:spacing w:val="-1"/>
          <w:sz w:val="20"/>
          <w:szCs w:val="20"/>
          <w:lang w:val="en-US"/>
        </w:rPr>
        <w:t>в</w:t>
      </w:r>
      <w:r w:rsidRPr="00095FCD">
        <w:rPr>
          <w:rFonts w:eastAsia="Verdana"/>
          <w:spacing w:val="2"/>
          <w:sz w:val="20"/>
          <w:szCs w:val="20"/>
          <w:lang w:val="en-US"/>
        </w:rPr>
        <w:t>н</w:t>
      </w:r>
      <w:r w:rsidRPr="00095FCD">
        <w:rPr>
          <w:rFonts w:eastAsia="Verdana"/>
          <w:sz w:val="20"/>
          <w:szCs w:val="20"/>
          <w:lang w:val="en-US"/>
        </w:rPr>
        <w:t>е</w:t>
      </w:r>
      <w:r w:rsidRPr="00095FCD">
        <w:rPr>
          <w:rFonts w:eastAsia="Verdana"/>
          <w:spacing w:val="-3"/>
          <w:sz w:val="20"/>
          <w:szCs w:val="20"/>
          <w:lang w:val="en-US"/>
        </w:rPr>
        <w:t xml:space="preserve"> </w:t>
      </w:r>
      <w:r w:rsidRPr="00095FCD">
        <w:rPr>
          <w:rFonts w:eastAsia="Verdana"/>
          <w:sz w:val="20"/>
          <w:szCs w:val="20"/>
          <w:lang w:val="en-US"/>
        </w:rPr>
        <w:t>наб</w:t>
      </w:r>
      <w:r w:rsidRPr="00095FCD">
        <w:rPr>
          <w:rFonts w:eastAsia="Verdana"/>
          <w:spacing w:val="2"/>
          <w:sz w:val="20"/>
          <w:szCs w:val="20"/>
          <w:lang w:val="en-US"/>
        </w:rPr>
        <w:t>а</w:t>
      </w:r>
      <w:r w:rsidRPr="00095FCD">
        <w:rPr>
          <w:rFonts w:eastAsia="Verdana"/>
          <w:spacing w:val="-1"/>
          <w:sz w:val="20"/>
          <w:szCs w:val="20"/>
          <w:lang w:val="en-US"/>
        </w:rPr>
        <w:t>в</w:t>
      </w:r>
      <w:r w:rsidRPr="00095FCD">
        <w:rPr>
          <w:rFonts w:eastAsia="Verdana"/>
          <w:spacing w:val="1"/>
          <w:sz w:val="20"/>
          <w:szCs w:val="20"/>
          <w:lang w:val="en-US"/>
        </w:rPr>
        <w:t>к</w:t>
      </w:r>
      <w:r w:rsidRPr="00095FCD">
        <w:rPr>
          <w:rFonts w:eastAsia="Verdana"/>
          <w:spacing w:val="-2"/>
          <w:sz w:val="20"/>
          <w:szCs w:val="20"/>
          <w:lang w:val="en-US"/>
        </w:rPr>
        <w:t>е</w:t>
      </w:r>
      <w:r w:rsidRPr="00095FCD">
        <w:rPr>
          <w:rFonts w:eastAsia="Verdana"/>
          <w:sz w:val="20"/>
          <w:szCs w:val="20"/>
          <w:lang w:val="en-US"/>
        </w:rPr>
        <w:t>,</w:t>
      </w:r>
      <w:r w:rsidRPr="00095FCD">
        <w:rPr>
          <w:rFonts w:eastAsia="Verdana"/>
          <w:spacing w:val="-2"/>
          <w:sz w:val="20"/>
          <w:szCs w:val="20"/>
          <w:lang w:val="en-US"/>
        </w:rPr>
        <w:t xml:space="preserve"> </w:t>
      </w:r>
      <w:r w:rsidRPr="00095FCD">
        <w:rPr>
          <w:rFonts w:eastAsia="Verdana"/>
          <w:sz w:val="20"/>
          <w:szCs w:val="20"/>
          <w:lang w:val="en-US"/>
        </w:rPr>
        <w:t>из</w:t>
      </w:r>
      <w:r w:rsidRPr="00095FCD">
        <w:rPr>
          <w:rFonts w:eastAsia="Verdana"/>
          <w:spacing w:val="2"/>
          <w:sz w:val="20"/>
          <w:szCs w:val="20"/>
          <w:lang w:val="en-US"/>
        </w:rPr>
        <w:t>н</w:t>
      </w:r>
      <w:r w:rsidRPr="00095FCD">
        <w:rPr>
          <w:rFonts w:eastAsia="Verdana"/>
          <w:spacing w:val="-1"/>
          <w:sz w:val="20"/>
          <w:szCs w:val="20"/>
          <w:lang w:val="en-US"/>
        </w:rPr>
        <w:t>о</w:t>
      </w:r>
      <w:r w:rsidRPr="00095FCD">
        <w:rPr>
          <w:rFonts w:eastAsia="Verdana"/>
          <w:sz w:val="20"/>
          <w:szCs w:val="20"/>
          <w:lang w:val="en-US"/>
        </w:rPr>
        <w:t>с</w:t>
      </w:r>
      <w:r w:rsidRPr="00095FCD">
        <w:rPr>
          <w:rFonts w:eastAsia="Verdana"/>
          <w:spacing w:val="-2"/>
          <w:sz w:val="20"/>
          <w:szCs w:val="20"/>
          <w:lang w:val="en-US"/>
        </w:rPr>
        <w:t xml:space="preserve"> </w:t>
      </w:r>
      <w:r w:rsidRPr="00095FCD">
        <w:rPr>
          <w:rFonts w:eastAsia="Verdana"/>
          <w:sz w:val="20"/>
          <w:szCs w:val="20"/>
          <w:lang w:val="en-US"/>
        </w:rPr>
        <w:t>на</w:t>
      </w:r>
      <w:r w:rsidRPr="00095FCD">
        <w:rPr>
          <w:rFonts w:eastAsia="Verdana"/>
          <w:spacing w:val="-1"/>
          <w:sz w:val="20"/>
          <w:szCs w:val="20"/>
          <w:lang w:val="en-US"/>
        </w:rPr>
        <w:t xml:space="preserve"> </w:t>
      </w:r>
      <w:r w:rsidRPr="00095FCD">
        <w:rPr>
          <w:rFonts w:eastAsia="Verdana"/>
          <w:spacing w:val="1"/>
          <w:sz w:val="20"/>
          <w:szCs w:val="20"/>
          <w:lang w:val="en-US"/>
        </w:rPr>
        <w:t>к</w:t>
      </w:r>
      <w:r w:rsidRPr="00095FCD">
        <w:rPr>
          <w:rFonts w:eastAsia="Verdana"/>
          <w:spacing w:val="-1"/>
          <w:sz w:val="20"/>
          <w:szCs w:val="20"/>
          <w:lang w:val="en-US"/>
        </w:rPr>
        <w:t>о</w:t>
      </w:r>
      <w:r w:rsidRPr="00095FCD">
        <w:rPr>
          <w:rFonts w:eastAsia="Verdana"/>
          <w:sz w:val="20"/>
          <w:szCs w:val="20"/>
          <w:lang w:val="en-US"/>
        </w:rPr>
        <w:t xml:space="preserve">ји </w:t>
      </w:r>
      <w:r w:rsidRPr="00095FCD">
        <w:rPr>
          <w:rFonts w:eastAsia="Verdana"/>
          <w:spacing w:val="-1"/>
          <w:sz w:val="20"/>
          <w:szCs w:val="20"/>
          <w:lang w:val="en-US"/>
        </w:rPr>
        <w:t>с</w:t>
      </w:r>
      <w:r w:rsidRPr="00095FCD">
        <w:rPr>
          <w:rFonts w:eastAsia="Verdana"/>
          <w:sz w:val="20"/>
          <w:szCs w:val="20"/>
          <w:lang w:val="en-US"/>
        </w:rPr>
        <w:t>е изда</w:t>
      </w:r>
      <w:r w:rsidRPr="00095FCD">
        <w:rPr>
          <w:rFonts w:eastAsia="Verdana"/>
          <w:spacing w:val="1"/>
          <w:sz w:val="20"/>
          <w:szCs w:val="20"/>
          <w:lang w:val="en-US"/>
        </w:rPr>
        <w:t>ј</w:t>
      </w:r>
      <w:r w:rsidRPr="00095FCD">
        <w:rPr>
          <w:rFonts w:eastAsia="Verdana"/>
          <w:sz w:val="20"/>
          <w:szCs w:val="20"/>
          <w:lang w:val="en-US"/>
        </w:rPr>
        <w:t>е</w:t>
      </w:r>
      <w:r w:rsidRPr="00095FCD">
        <w:rPr>
          <w:rFonts w:eastAsia="Verdana"/>
          <w:spacing w:val="5"/>
          <w:sz w:val="20"/>
          <w:szCs w:val="20"/>
          <w:lang w:val="en-US"/>
        </w:rPr>
        <w:t xml:space="preserve"> </w:t>
      </w:r>
      <w:r w:rsidRPr="00095FCD">
        <w:rPr>
          <w:rFonts w:eastAsia="Verdana"/>
          <w:sz w:val="20"/>
          <w:szCs w:val="20"/>
          <w:lang w:val="en-US"/>
        </w:rPr>
        <w:t>–</w:t>
      </w:r>
      <w:r w:rsidRPr="00095FCD">
        <w:rPr>
          <w:rFonts w:eastAsia="Verdana"/>
          <w:spacing w:val="-1"/>
          <w:sz w:val="20"/>
          <w:szCs w:val="20"/>
          <w:lang w:val="en-US"/>
        </w:rPr>
        <w:t xml:space="preserve"> </w:t>
      </w:r>
      <w:r w:rsidRPr="00095FCD">
        <w:rPr>
          <w:rFonts w:eastAsia="Verdana"/>
          <w:sz w:val="20"/>
          <w:szCs w:val="20"/>
          <w:lang w:val="en-US"/>
        </w:rPr>
        <w:t>10%</w:t>
      </w:r>
      <w:r w:rsidRPr="00095FCD">
        <w:rPr>
          <w:rFonts w:eastAsia="Verdana"/>
          <w:spacing w:val="-2"/>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1"/>
          <w:sz w:val="20"/>
          <w:szCs w:val="20"/>
          <w:lang w:val="en-US"/>
        </w:rPr>
        <w:t xml:space="preserve"> </w:t>
      </w:r>
      <w:r w:rsidR="00912379" w:rsidRPr="00095FCD">
        <w:rPr>
          <w:rFonts w:eastAsia="Verdana"/>
          <w:spacing w:val="-1"/>
          <w:sz w:val="20"/>
          <w:szCs w:val="20"/>
          <w:lang w:val="sr-Cyrl-RS"/>
        </w:rPr>
        <w:t xml:space="preserve">вредности </w:t>
      </w:r>
      <w:r w:rsidRPr="00095FCD">
        <w:rPr>
          <w:rFonts w:eastAsia="Verdana"/>
          <w:w w:val="99"/>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ну</w:t>
      </w:r>
      <w:r w:rsidRPr="00095FCD">
        <w:rPr>
          <w:rFonts w:eastAsia="Verdana"/>
          <w:spacing w:val="3"/>
          <w:sz w:val="20"/>
          <w:szCs w:val="20"/>
          <w:lang w:val="en-US"/>
        </w:rPr>
        <w:t>д</w:t>
      </w:r>
      <w:r w:rsidRPr="00095FCD">
        <w:rPr>
          <w:rFonts w:eastAsia="Verdana"/>
          <w:sz w:val="20"/>
          <w:szCs w:val="20"/>
          <w:lang w:val="en-US"/>
        </w:rPr>
        <w:t>е</w:t>
      </w:r>
      <w:r w:rsidRPr="00095FCD">
        <w:rPr>
          <w:rFonts w:eastAsia="Verdana"/>
          <w:spacing w:val="-8"/>
          <w:sz w:val="20"/>
          <w:szCs w:val="20"/>
          <w:lang w:val="en-US"/>
        </w:rPr>
        <w:t xml:space="preserve"> </w:t>
      </w:r>
      <w:r w:rsidRPr="00095FCD">
        <w:rPr>
          <w:rFonts w:eastAsia="Verdana"/>
          <w:sz w:val="20"/>
          <w:szCs w:val="20"/>
          <w:lang w:val="en-US"/>
        </w:rPr>
        <w:t>и</w:t>
      </w:r>
      <w:r w:rsidRPr="00095FCD">
        <w:rPr>
          <w:rFonts w:eastAsia="Verdana"/>
          <w:spacing w:val="-5"/>
          <w:sz w:val="20"/>
          <w:szCs w:val="20"/>
          <w:lang w:val="en-US"/>
        </w:rPr>
        <w:t xml:space="preserve"> </w:t>
      </w:r>
      <w:r w:rsidRPr="00095FCD">
        <w:rPr>
          <w:rFonts w:eastAsia="Verdana"/>
          <w:sz w:val="20"/>
          <w:szCs w:val="20"/>
          <w:lang w:val="en-US"/>
        </w:rPr>
        <w:t>у</w:t>
      </w:r>
      <w:r w:rsidRPr="00095FCD">
        <w:rPr>
          <w:rFonts w:eastAsia="Verdana"/>
          <w:spacing w:val="-8"/>
          <w:sz w:val="20"/>
          <w:szCs w:val="20"/>
          <w:lang w:val="en-US"/>
        </w:rPr>
        <w:t xml:space="preserve"> </w:t>
      </w:r>
      <w:r w:rsidRPr="00095FCD">
        <w:rPr>
          <w:rFonts w:eastAsia="Verdana"/>
          <w:sz w:val="20"/>
          <w:szCs w:val="20"/>
          <w:lang w:val="en-US"/>
        </w:rPr>
        <w:t>дина</w:t>
      </w:r>
      <w:r w:rsidRPr="00095FCD">
        <w:rPr>
          <w:rFonts w:eastAsia="Verdana"/>
          <w:spacing w:val="3"/>
          <w:sz w:val="20"/>
          <w:szCs w:val="20"/>
          <w:lang w:val="en-US"/>
        </w:rPr>
        <w:t>р</w:t>
      </w:r>
      <w:r w:rsidRPr="00095FCD">
        <w:rPr>
          <w:rFonts w:eastAsia="Verdana"/>
          <w:sz w:val="20"/>
          <w:szCs w:val="20"/>
          <w:lang w:val="en-US"/>
        </w:rPr>
        <w:t>има</w:t>
      </w:r>
      <w:r w:rsidRPr="00095FCD">
        <w:rPr>
          <w:rFonts w:eastAsia="Verdana"/>
          <w:spacing w:val="-7"/>
          <w:sz w:val="20"/>
          <w:szCs w:val="20"/>
          <w:lang w:val="en-US"/>
        </w:rPr>
        <w:t xml:space="preserve"> </w:t>
      </w:r>
      <w:r w:rsidRPr="00095FCD">
        <w:rPr>
          <w:rFonts w:eastAsia="Verdana"/>
          <w:spacing w:val="2"/>
          <w:sz w:val="20"/>
          <w:szCs w:val="20"/>
          <w:lang w:val="en-US"/>
        </w:rPr>
        <w:t>б</w:t>
      </w:r>
      <w:r w:rsidRPr="00095FCD">
        <w:rPr>
          <w:rFonts w:eastAsia="Verdana"/>
          <w:spacing w:val="-2"/>
          <w:sz w:val="20"/>
          <w:szCs w:val="20"/>
          <w:lang w:val="en-US"/>
        </w:rPr>
        <w:t>е</w:t>
      </w:r>
      <w:r w:rsidRPr="00095FCD">
        <w:rPr>
          <w:rFonts w:eastAsia="Verdana"/>
          <w:sz w:val="20"/>
          <w:szCs w:val="20"/>
          <w:lang w:val="en-US"/>
        </w:rPr>
        <w:t>з</w:t>
      </w:r>
      <w:r w:rsidRPr="00095FCD">
        <w:rPr>
          <w:rFonts w:eastAsia="Verdana"/>
          <w:spacing w:val="-5"/>
          <w:sz w:val="20"/>
          <w:szCs w:val="20"/>
          <w:lang w:val="en-US"/>
        </w:rPr>
        <w:t xml:space="preserve"> </w:t>
      </w:r>
      <w:r w:rsidRPr="00095FCD">
        <w:rPr>
          <w:rFonts w:eastAsia="Verdana"/>
          <w:sz w:val="20"/>
          <w:szCs w:val="20"/>
          <w:lang w:val="en-US"/>
        </w:rPr>
        <w:t>пд</w:t>
      </w:r>
      <w:r w:rsidRPr="00095FCD">
        <w:rPr>
          <w:rFonts w:eastAsia="Verdana"/>
          <w:spacing w:val="-1"/>
          <w:sz w:val="20"/>
          <w:szCs w:val="20"/>
          <w:lang w:val="en-US"/>
        </w:rPr>
        <w:t>в</w:t>
      </w:r>
      <w:r w:rsidRPr="00095FCD">
        <w:rPr>
          <w:rFonts w:eastAsia="Verdana"/>
          <w:sz w:val="20"/>
          <w:szCs w:val="20"/>
          <w:lang w:val="en-US"/>
        </w:rPr>
        <w:t>,</w:t>
      </w:r>
      <w:r w:rsidRPr="00095FCD">
        <w:rPr>
          <w:rFonts w:eastAsia="Verdana"/>
          <w:spacing w:val="-5"/>
          <w:sz w:val="20"/>
          <w:szCs w:val="20"/>
          <w:lang w:val="en-US"/>
        </w:rPr>
        <w:t xml:space="preserve"> </w:t>
      </w:r>
      <w:r w:rsidRPr="00095FCD">
        <w:rPr>
          <w:rFonts w:eastAsia="Verdana"/>
          <w:spacing w:val="-2"/>
          <w:sz w:val="20"/>
          <w:szCs w:val="20"/>
          <w:lang w:val="en-US"/>
        </w:rPr>
        <w:t>с</w:t>
      </w:r>
      <w:r w:rsidRPr="00095FCD">
        <w:rPr>
          <w:rFonts w:eastAsia="Verdana"/>
          <w:sz w:val="20"/>
          <w:szCs w:val="20"/>
          <w:lang w:val="en-US"/>
        </w:rPr>
        <w:t>а</w:t>
      </w:r>
      <w:r w:rsidRPr="00095FCD">
        <w:rPr>
          <w:rFonts w:eastAsia="Verdana"/>
          <w:spacing w:val="-4"/>
          <w:sz w:val="20"/>
          <w:szCs w:val="20"/>
          <w:lang w:val="en-US"/>
        </w:rPr>
        <w:t xml:space="preserve"> </w:t>
      </w:r>
      <w:r w:rsidRPr="00095FCD">
        <w:rPr>
          <w:rFonts w:eastAsia="Verdana"/>
          <w:sz w:val="20"/>
          <w:szCs w:val="20"/>
          <w:lang w:val="en-US"/>
        </w:rPr>
        <w:t>на</w:t>
      </w:r>
      <w:r w:rsidRPr="00095FCD">
        <w:rPr>
          <w:rFonts w:eastAsia="Verdana"/>
          <w:spacing w:val="1"/>
          <w:sz w:val="20"/>
          <w:szCs w:val="20"/>
          <w:lang w:val="en-US"/>
        </w:rPr>
        <w:t>в</w:t>
      </w:r>
      <w:r w:rsidRPr="00095FCD">
        <w:rPr>
          <w:rFonts w:eastAsia="Verdana"/>
          <w:spacing w:val="-1"/>
          <w:sz w:val="20"/>
          <w:szCs w:val="20"/>
          <w:lang w:val="en-US"/>
        </w:rPr>
        <w:t>о</w:t>
      </w:r>
      <w:r w:rsidRPr="00095FCD">
        <w:rPr>
          <w:rFonts w:eastAsia="Verdana"/>
          <w:spacing w:val="1"/>
          <w:sz w:val="20"/>
          <w:szCs w:val="20"/>
          <w:lang w:val="en-US"/>
        </w:rPr>
        <w:t>ђ</w:t>
      </w:r>
      <w:r w:rsidRPr="00095FCD">
        <w:rPr>
          <w:rFonts w:eastAsia="Verdana"/>
          <w:spacing w:val="-2"/>
          <w:sz w:val="20"/>
          <w:szCs w:val="20"/>
          <w:lang w:val="en-US"/>
        </w:rPr>
        <w:t>е</w:t>
      </w:r>
      <w:r w:rsidRPr="00095FCD">
        <w:rPr>
          <w:rFonts w:eastAsia="Verdana"/>
          <w:spacing w:val="2"/>
          <w:sz w:val="20"/>
          <w:szCs w:val="20"/>
          <w:lang w:val="en-US"/>
        </w:rPr>
        <w:t>њ</w:t>
      </w:r>
      <w:r w:rsidRPr="00095FCD">
        <w:rPr>
          <w:rFonts w:eastAsia="Verdana"/>
          <w:spacing w:val="-2"/>
          <w:sz w:val="20"/>
          <w:szCs w:val="20"/>
          <w:lang w:val="en-US"/>
        </w:rPr>
        <w:t>е</w:t>
      </w:r>
      <w:r w:rsidRPr="00095FCD">
        <w:rPr>
          <w:rFonts w:eastAsia="Verdana"/>
          <w:sz w:val="20"/>
          <w:szCs w:val="20"/>
          <w:lang w:val="en-US"/>
        </w:rPr>
        <w:t>м</w:t>
      </w:r>
      <w:r w:rsidRPr="00095FCD">
        <w:rPr>
          <w:rFonts w:eastAsia="Verdana"/>
          <w:spacing w:val="-5"/>
          <w:sz w:val="20"/>
          <w:szCs w:val="20"/>
          <w:lang w:val="en-US"/>
        </w:rPr>
        <w:t xml:space="preserve"> </w:t>
      </w:r>
      <w:r w:rsidRPr="00095FCD">
        <w:rPr>
          <w:rFonts w:eastAsia="Verdana"/>
          <w:sz w:val="20"/>
          <w:szCs w:val="20"/>
          <w:lang w:val="en-US"/>
        </w:rPr>
        <w:t>р</w:t>
      </w:r>
      <w:r w:rsidRPr="00095FCD">
        <w:rPr>
          <w:rFonts w:eastAsia="Verdana"/>
          <w:spacing w:val="-1"/>
          <w:sz w:val="20"/>
          <w:szCs w:val="20"/>
          <w:lang w:val="en-US"/>
        </w:rPr>
        <w:t>о</w:t>
      </w:r>
      <w:r w:rsidRPr="00095FCD">
        <w:rPr>
          <w:rFonts w:eastAsia="Verdana"/>
          <w:sz w:val="20"/>
          <w:szCs w:val="20"/>
          <w:lang w:val="en-US"/>
        </w:rPr>
        <w:t>ка</w:t>
      </w:r>
      <w:r w:rsidRPr="00095FCD">
        <w:rPr>
          <w:rFonts w:eastAsia="Verdana"/>
          <w:spacing w:val="-5"/>
          <w:sz w:val="20"/>
          <w:szCs w:val="20"/>
          <w:lang w:val="en-US"/>
        </w:rPr>
        <w:t xml:space="preserve"> </w:t>
      </w:r>
      <w:r w:rsidRPr="00095FCD">
        <w:rPr>
          <w:rFonts w:eastAsia="Verdana"/>
          <w:spacing w:val="-1"/>
          <w:sz w:val="20"/>
          <w:szCs w:val="20"/>
          <w:lang w:val="en-US"/>
        </w:rPr>
        <w:t>в</w:t>
      </w:r>
      <w:r w:rsidRPr="00095FCD">
        <w:rPr>
          <w:rFonts w:eastAsia="Verdana"/>
          <w:sz w:val="20"/>
          <w:szCs w:val="20"/>
          <w:lang w:val="en-US"/>
        </w:rPr>
        <w:t>аж</w:t>
      </w:r>
      <w:r w:rsidRPr="00095FCD">
        <w:rPr>
          <w:rFonts w:eastAsia="Verdana"/>
          <w:spacing w:val="2"/>
          <w:sz w:val="20"/>
          <w:szCs w:val="20"/>
          <w:lang w:val="en-US"/>
        </w:rPr>
        <w:t>н</w:t>
      </w:r>
      <w:r w:rsidRPr="00095FCD">
        <w:rPr>
          <w:rFonts w:eastAsia="Verdana"/>
          <w:spacing w:val="-1"/>
          <w:sz w:val="20"/>
          <w:szCs w:val="20"/>
          <w:lang w:val="en-US"/>
        </w:rPr>
        <w:t>о</w:t>
      </w:r>
      <w:r w:rsidRPr="00095FCD">
        <w:rPr>
          <w:rFonts w:eastAsia="Verdana"/>
          <w:spacing w:val="1"/>
          <w:sz w:val="20"/>
          <w:szCs w:val="20"/>
          <w:lang w:val="en-US"/>
        </w:rPr>
        <w:t>с</w:t>
      </w:r>
      <w:r w:rsidRPr="00095FCD">
        <w:rPr>
          <w:rFonts w:eastAsia="Verdana"/>
          <w:sz w:val="20"/>
          <w:szCs w:val="20"/>
          <w:lang w:val="en-US"/>
        </w:rPr>
        <w:t>ти</w:t>
      </w:r>
      <w:r w:rsidRPr="00095FCD">
        <w:rPr>
          <w:rFonts w:eastAsia="Verdana"/>
          <w:spacing w:val="-2"/>
          <w:sz w:val="20"/>
          <w:szCs w:val="20"/>
          <w:lang w:val="en-US"/>
        </w:rPr>
        <w:t xml:space="preserve"> </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z w:val="20"/>
          <w:szCs w:val="20"/>
          <w:lang w:val="en-US"/>
        </w:rPr>
        <w:t>до</w:t>
      </w:r>
      <w:r w:rsidRPr="00095FCD">
        <w:rPr>
          <w:rFonts w:eastAsia="Verdana"/>
          <w:spacing w:val="-6"/>
          <w:sz w:val="20"/>
          <w:szCs w:val="20"/>
          <w:lang w:val="en-US"/>
        </w:rPr>
        <w:t xml:space="preserve"> </w:t>
      </w:r>
      <w:r w:rsidRPr="00095FCD">
        <w:rPr>
          <w:rFonts w:eastAsia="Verdana"/>
          <w:sz w:val="20"/>
          <w:szCs w:val="20"/>
          <w:lang w:val="en-US"/>
        </w:rPr>
        <w:t>и</w:t>
      </w:r>
      <w:r w:rsidRPr="00095FCD">
        <w:rPr>
          <w:rFonts w:eastAsia="Verdana"/>
          <w:spacing w:val="1"/>
          <w:sz w:val="20"/>
          <w:szCs w:val="20"/>
          <w:lang w:val="en-US"/>
        </w:rPr>
        <w:t>ст</w:t>
      </w:r>
      <w:r w:rsidRPr="00095FCD">
        <w:rPr>
          <w:rFonts w:eastAsia="Verdana"/>
          <w:spacing w:val="-2"/>
          <w:sz w:val="20"/>
          <w:szCs w:val="20"/>
          <w:lang w:val="en-US"/>
        </w:rPr>
        <w:t>е</w:t>
      </w:r>
      <w:r w:rsidRPr="00095FCD">
        <w:rPr>
          <w:rFonts w:eastAsia="Verdana"/>
          <w:sz w:val="20"/>
          <w:szCs w:val="20"/>
          <w:lang w:val="en-US"/>
        </w:rPr>
        <w:t>ка</w:t>
      </w:r>
      <w:r w:rsidRPr="00095FCD">
        <w:rPr>
          <w:rFonts w:eastAsia="Verdana"/>
          <w:spacing w:val="-7"/>
          <w:sz w:val="20"/>
          <w:szCs w:val="20"/>
          <w:lang w:val="en-US"/>
        </w:rPr>
        <w:t xml:space="preserve"> </w:t>
      </w:r>
      <w:r w:rsidRPr="00095FCD">
        <w:rPr>
          <w:rFonts w:eastAsia="Verdana"/>
          <w:spacing w:val="2"/>
          <w:sz w:val="20"/>
          <w:szCs w:val="20"/>
          <w:lang w:val="en-US"/>
        </w:rPr>
        <w:t>р</w:t>
      </w:r>
      <w:r w:rsidRPr="00095FCD">
        <w:rPr>
          <w:rFonts w:eastAsia="Verdana"/>
          <w:spacing w:val="-1"/>
          <w:sz w:val="20"/>
          <w:szCs w:val="20"/>
          <w:lang w:val="en-US"/>
        </w:rPr>
        <w:t>о</w:t>
      </w:r>
      <w:r w:rsidRPr="00095FCD">
        <w:rPr>
          <w:rFonts w:eastAsia="Verdana"/>
          <w:sz w:val="20"/>
          <w:szCs w:val="20"/>
          <w:lang w:val="en-US"/>
        </w:rPr>
        <w:t>ка</w:t>
      </w:r>
      <w:r w:rsidRPr="00095FCD">
        <w:rPr>
          <w:rFonts w:eastAsia="Verdana"/>
          <w:spacing w:val="-5"/>
          <w:sz w:val="20"/>
          <w:szCs w:val="20"/>
          <w:lang w:val="en-US"/>
        </w:rPr>
        <w:t xml:space="preserve"> </w:t>
      </w:r>
      <w:r w:rsidRPr="00095FCD">
        <w:rPr>
          <w:rFonts w:eastAsia="Verdana"/>
          <w:spacing w:val="-1"/>
          <w:sz w:val="20"/>
          <w:szCs w:val="20"/>
          <w:lang w:val="en-US"/>
        </w:rPr>
        <w:t>в</w:t>
      </w:r>
      <w:r w:rsidRPr="00095FCD">
        <w:rPr>
          <w:rFonts w:eastAsia="Verdana"/>
          <w:spacing w:val="2"/>
          <w:sz w:val="20"/>
          <w:szCs w:val="20"/>
          <w:lang w:val="en-US"/>
        </w:rPr>
        <w:t>а</w:t>
      </w:r>
      <w:r w:rsidRPr="00095FCD">
        <w:rPr>
          <w:rFonts w:eastAsia="Verdana"/>
          <w:sz w:val="20"/>
          <w:szCs w:val="20"/>
          <w:lang w:val="en-US"/>
        </w:rPr>
        <w:t>ж</w:t>
      </w:r>
      <w:r w:rsidRPr="00095FCD">
        <w:rPr>
          <w:rFonts w:eastAsia="Verdana"/>
          <w:spacing w:val="-2"/>
          <w:sz w:val="20"/>
          <w:szCs w:val="20"/>
          <w:lang w:val="en-US"/>
        </w:rPr>
        <w:t>е</w:t>
      </w:r>
      <w:r w:rsidRPr="00095FCD">
        <w:rPr>
          <w:rFonts w:eastAsia="Verdana"/>
          <w:sz w:val="20"/>
          <w:szCs w:val="20"/>
          <w:lang w:val="en-US"/>
        </w:rPr>
        <w:t>ња</w:t>
      </w:r>
      <w:r w:rsidRPr="00095FCD">
        <w:rPr>
          <w:rFonts w:eastAsia="Verdana"/>
          <w:spacing w:val="-4"/>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н</w:t>
      </w:r>
      <w:r w:rsidRPr="00095FCD">
        <w:rPr>
          <w:rFonts w:eastAsia="Verdana"/>
          <w:spacing w:val="2"/>
          <w:sz w:val="20"/>
          <w:szCs w:val="20"/>
          <w:lang w:val="en-US"/>
        </w:rPr>
        <w:t>у</w:t>
      </w:r>
      <w:r w:rsidRPr="00095FCD">
        <w:rPr>
          <w:rFonts w:eastAsia="Verdana"/>
          <w:sz w:val="20"/>
          <w:szCs w:val="20"/>
          <w:lang w:val="en-US"/>
        </w:rPr>
        <w:t>д</w:t>
      </w:r>
      <w:r w:rsidRPr="00095FCD">
        <w:rPr>
          <w:rFonts w:eastAsia="Verdana"/>
          <w:spacing w:val="-2"/>
          <w:sz w:val="20"/>
          <w:szCs w:val="20"/>
          <w:lang w:val="en-US"/>
        </w:rPr>
        <w:t>е</w:t>
      </w:r>
      <w:r w:rsidRPr="00095FCD">
        <w:rPr>
          <w:rFonts w:eastAsia="Verdana"/>
          <w:sz w:val="20"/>
          <w:szCs w:val="20"/>
          <w:lang w:val="en-US"/>
        </w:rPr>
        <w:t>.</w:t>
      </w:r>
    </w:p>
    <w:p w14:paraId="1A52CA49" w14:textId="77777777" w:rsidR="00347D4A" w:rsidRPr="00095FCD" w:rsidRDefault="00347D4A" w:rsidP="00A3142B">
      <w:pPr>
        <w:widowControl w:val="0"/>
        <w:spacing w:after="0" w:line="236" w:lineRule="exact"/>
        <w:rPr>
          <w:rFonts w:eastAsia="Verdana"/>
          <w:sz w:val="20"/>
          <w:szCs w:val="20"/>
          <w:lang w:val="en-US"/>
        </w:rPr>
      </w:pPr>
      <w:r w:rsidRPr="00095FCD">
        <w:rPr>
          <w:rFonts w:eastAsia="Verdana"/>
          <w:spacing w:val="-1"/>
          <w:sz w:val="20"/>
          <w:szCs w:val="20"/>
          <w:u w:val="single" w:color="000000"/>
          <w:lang w:val="en-US"/>
        </w:rPr>
        <w:t>Н</w:t>
      </w:r>
      <w:r w:rsidRPr="00095FCD">
        <w:rPr>
          <w:rFonts w:eastAsia="Verdana"/>
          <w:sz w:val="20"/>
          <w:szCs w:val="20"/>
          <w:u w:val="single" w:color="000000"/>
          <w:lang w:val="en-US"/>
        </w:rPr>
        <w:t>ачин</w:t>
      </w:r>
      <w:r w:rsidRPr="00095FCD">
        <w:rPr>
          <w:rFonts w:eastAsia="Verdana"/>
          <w:spacing w:val="63"/>
          <w:sz w:val="20"/>
          <w:szCs w:val="20"/>
          <w:u w:val="single" w:color="000000"/>
          <w:lang w:val="en-US"/>
        </w:rPr>
        <w:t xml:space="preserve"> </w:t>
      </w:r>
      <w:r w:rsidRPr="00095FCD">
        <w:rPr>
          <w:rFonts w:eastAsia="Verdana"/>
          <w:sz w:val="20"/>
          <w:szCs w:val="20"/>
          <w:u w:val="single" w:color="000000"/>
          <w:lang w:val="en-US"/>
        </w:rPr>
        <w:t>п</w:t>
      </w:r>
      <w:r w:rsidRPr="00095FCD">
        <w:rPr>
          <w:rFonts w:eastAsia="Verdana"/>
          <w:spacing w:val="-1"/>
          <w:sz w:val="20"/>
          <w:szCs w:val="20"/>
          <w:u w:val="single" w:color="000000"/>
          <w:lang w:val="en-US"/>
        </w:rPr>
        <w:t>о</w:t>
      </w:r>
      <w:r w:rsidRPr="00095FCD">
        <w:rPr>
          <w:rFonts w:eastAsia="Verdana"/>
          <w:sz w:val="20"/>
          <w:szCs w:val="20"/>
          <w:u w:val="single" w:color="000000"/>
          <w:lang w:val="en-US"/>
        </w:rPr>
        <w:t>дн</w:t>
      </w:r>
      <w:r w:rsidRPr="00095FCD">
        <w:rPr>
          <w:rFonts w:eastAsia="Verdana"/>
          <w:spacing w:val="-1"/>
          <w:sz w:val="20"/>
          <w:szCs w:val="20"/>
          <w:u w:val="single" w:color="000000"/>
          <w:lang w:val="en-US"/>
        </w:rPr>
        <w:t>о</w:t>
      </w:r>
      <w:r w:rsidRPr="00095FCD">
        <w:rPr>
          <w:rFonts w:eastAsia="Verdana"/>
          <w:sz w:val="20"/>
          <w:szCs w:val="20"/>
          <w:u w:val="single" w:color="000000"/>
          <w:lang w:val="en-US"/>
        </w:rPr>
        <w:t>ш</w:t>
      </w:r>
      <w:r w:rsidRPr="00095FCD">
        <w:rPr>
          <w:rFonts w:eastAsia="Verdana"/>
          <w:spacing w:val="-2"/>
          <w:sz w:val="20"/>
          <w:szCs w:val="20"/>
          <w:u w:val="single" w:color="000000"/>
          <w:lang w:val="en-US"/>
        </w:rPr>
        <w:t>е</w:t>
      </w:r>
      <w:r w:rsidRPr="00095FCD">
        <w:rPr>
          <w:rFonts w:eastAsia="Verdana"/>
          <w:sz w:val="20"/>
          <w:szCs w:val="20"/>
          <w:u w:val="single" w:color="000000"/>
          <w:lang w:val="en-US"/>
        </w:rPr>
        <w:t>ња</w:t>
      </w:r>
      <w:r w:rsidRPr="00095FCD">
        <w:rPr>
          <w:rFonts w:eastAsia="Verdana"/>
          <w:sz w:val="20"/>
          <w:szCs w:val="20"/>
          <w:lang w:val="en-US"/>
        </w:rPr>
        <w:t>:</w:t>
      </w:r>
      <w:r w:rsidRPr="00095FCD">
        <w:rPr>
          <w:rFonts w:eastAsia="Verdana"/>
          <w:spacing w:val="-3"/>
          <w:sz w:val="20"/>
          <w:szCs w:val="20"/>
          <w:lang w:val="en-US"/>
        </w:rPr>
        <w:t xml:space="preserve"> </w:t>
      </w:r>
      <w:r w:rsidRPr="00095FCD">
        <w:rPr>
          <w:rFonts w:eastAsia="Verdana"/>
          <w:spacing w:val="-1"/>
          <w:sz w:val="20"/>
          <w:szCs w:val="20"/>
          <w:lang w:val="en-US"/>
        </w:rPr>
        <w:t>у</w:t>
      </w:r>
      <w:r w:rsidRPr="00095FCD">
        <w:rPr>
          <w:rFonts w:eastAsia="Verdana"/>
          <w:sz w:val="20"/>
          <w:szCs w:val="20"/>
          <w:lang w:val="en-US"/>
        </w:rPr>
        <w:t>з</w:t>
      </w:r>
      <w:r w:rsidRPr="00095FCD">
        <w:rPr>
          <w:rFonts w:eastAsia="Verdana"/>
          <w:spacing w:val="-1"/>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нуд</w:t>
      </w:r>
      <w:r w:rsidRPr="00095FCD">
        <w:rPr>
          <w:rFonts w:eastAsia="Verdana"/>
          <w:spacing w:val="1"/>
          <w:sz w:val="20"/>
          <w:szCs w:val="20"/>
          <w:lang w:val="en-US"/>
        </w:rPr>
        <w:t>у</w:t>
      </w:r>
      <w:r w:rsidRPr="00095FCD">
        <w:rPr>
          <w:rFonts w:eastAsia="Verdana"/>
          <w:sz w:val="20"/>
          <w:szCs w:val="20"/>
          <w:lang w:val="en-US"/>
        </w:rPr>
        <w:t>.</w:t>
      </w:r>
    </w:p>
    <w:p w14:paraId="75271966" w14:textId="77777777" w:rsidR="00347D4A" w:rsidRPr="00095FCD" w:rsidRDefault="00347D4A" w:rsidP="00A3142B">
      <w:pPr>
        <w:widowControl w:val="0"/>
        <w:spacing w:after="0" w:line="242" w:lineRule="exact"/>
        <w:rPr>
          <w:rFonts w:eastAsia="Verdana"/>
          <w:sz w:val="20"/>
          <w:szCs w:val="20"/>
          <w:lang w:val="sr-Cyrl-RS"/>
        </w:rPr>
      </w:pPr>
      <w:r w:rsidRPr="00095FCD">
        <w:rPr>
          <w:rFonts w:eastAsia="Verdana"/>
          <w:sz w:val="20"/>
          <w:szCs w:val="20"/>
          <w:u w:val="single" w:color="000000"/>
          <w:lang w:val="en-US"/>
        </w:rPr>
        <w:t>Ви</w:t>
      </w:r>
      <w:r w:rsidRPr="00095FCD">
        <w:rPr>
          <w:rFonts w:eastAsia="Verdana"/>
          <w:spacing w:val="-1"/>
          <w:sz w:val="20"/>
          <w:szCs w:val="20"/>
          <w:u w:val="single" w:color="000000"/>
          <w:lang w:val="en-US"/>
        </w:rPr>
        <w:t>с</w:t>
      </w:r>
      <w:r w:rsidRPr="00095FCD">
        <w:rPr>
          <w:rFonts w:eastAsia="Verdana"/>
          <w:sz w:val="20"/>
          <w:szCs w:val="20"/>
          <w:u w:val="single" w:color="000000"/>
          <w:lang w:val="en-US"/>
        </w:rPr>
        <w:t>ина</w:t>
      </w:r>
      <w:r w:rsidRPr="00095FCD">
        <w:rPr>
          <w:rFonts w:eastAsia="Verdana"/>
          <w:sz w:val="20"/>
          <w:szCs w:val="20"/>
          <w:lang w:val="en-US"/>
        </w:rPr>
        <w:t>:</w:t>
      </w:r>
      <w:r w:rsidRPr="00095FCD">
        <w:rPr>
          <w:rFonts w:eastAsia="Verdana"/>
          <w:spacing w:val="-5"/>
          <w:sz w:val="20"/>
          <w:szCs w:val="20"/>
          <w:lang w:val="en-US"/>
        </w:rPr>
        <w:t xml:space="preserve"> </w:t>
      </w:r>
      <w:r w:rsidRPr="00095FCD">
        <w:rPr>
          <w:rFonts w:eastAsia="Verdana"/>
          <w:sz w:val="20"/>
          <w:szCs w:val="20"/>
          <w:lang w:val="en-US"/>
        </w:rPr>
        <w:t>10</w:t>
      </w:r>
      <w:r w:rsidRPr="00095FCD">
        <w:rPr>
          <w:rFonts w:eastAsia="Verdana"/>
          <w:spacing w:val="-4"/>
          <w:sz w:val="20"/>
          <w:szCs w:val="20"/>
          <w:lang w:val="en-US"/>
        </w:rPr>
        <w:t xml:space="preserve"> </w:t>
      </w:r>
      <w:r w:rsidRPr="00095FCD">
        <w:rPr>
          <w:rFonts w:eastAsia="Verdana"/>
          <w:sz w:val="20"/>
          <w:szCs w:val="20"/>
          <w:lang w:val="en-US"/>
        </w:rPr>
        <w:t>%</w:t>
      </w:r>
      <w:r w:rsidRPr="00095FCD">
        <w:rPr>
          <w:rFonts w:eastAsia="Verdana"/>
          <w:spacing w:val="-7"/>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1"/>
          <w:sz w:val="20"/>
          <w:szCs w:val="20"/>
          <w:lang w:val="en-US"/>
        </w:rPr>
        <w:t xml:space="preserve"> в</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z w:val="20"/>
          <w:szCs w:val="20"/>
          <w:lang w:val="en-US"/>
        </w:rPr>
        <w:t>д</w:t>
      </w:r>
      <w:r w:rsidRPr="00095FCD">
        <w:rPr>
          <w:rFonts w:eastAsia="Verdana"/>
          <w:spacing w:val="2"/>
          <w:sz w:val="20"/>
          <w:szCs w:val="20"/>
          <w:lang w:val="en-US"/>
        </w:rPr>
        <w:t>н</w:t>
      </w:r>
      <w:r w:rsidRPr="00095FCD">
        <w:rPr>
          <w:rFonts w:eastAsia="Verdana"/>
          <w:spacing w:val="-1"/>
          <w:sz w:val="20"/>
          <w:szCs w:val="20"/>
          <w:lang w:val="en-US"/>
        </w:rPr>
        <w:t>ос</w:t>
      </w:r>
      <w:r w:rsidRPr="00095FCD">
        <w:rPr>
          <w:rFonts w:eastAsia="Verdana"/>
          <w:spacing w:val="1"/>
          <w:sz w:val="20"/>
          <w:szCs w:val="20"/>
          <w:lang w:val="en-US"/>
        </w:rPr>
        <w:t>т</w:t>
      </w:r>
      <w:r w:rsidRPr="00095FCD">
        <w:rPr>
          <w:rFonts w:eastAsia="Verdana"/>
          <w:sz w:val="20"/>
          <w:szCs w:val="20"/>
          <w:lang w:val="en-US"/>
        </w:rPr>
        <w:t>и</w:t>
      </w:r>
      <w:r w:rsidRPr="00095FCD">
        <w:rPr>
          <w:rFonts w:eastAsia="Verdana"/>
          <w:spacing w:val="-7"/>
          <w:sz w:val="20"/>
          <w:szCs w:val="20"/>
          <w:lang w:val="en-US"/>
        </w:rPr>
        <w:t xml:space="preserve"> </w:t>
      </w:r>
      <w:r w:rsidRPr="00095FCD">
        <w:rPr>
          <w:rFonts w:eastAsia="Verdana"/>
          <w:spacing w:val="2"/>
          <w:sz w:val="20"/>
          <w:szCs w:val="20"/>
          <w:lang w:val="en-US"/>
        </w:rPr>
        <w:t>п</w:t>
      </w:r>
      <w:r w:rsidRPr="00095FCD">
        <w:rPr>
          <w:rFonts w:eastAsia="Verdana"/>
          <w:spacing w:val="-1"/>
          <w:sz w:val="20"/>
          <w:szCs w:val="20"/>
          <w:lang w:val="en-US"/>
        </w:rPr>
        <w:t>о</w:t>
      </w:r>
      <w:r w:rsidRPr="00095FCD">
        <w:rPr>
          <w:rFonts w:eastAsia="Verdana"/>
          <w:sz w:val="20"/>
          <w:szCs w:val="20"/>
          <w:lang w:val="en-US"/>
        </w:rPr>
        <w:t>ну</w:t>
      </w:r>
      <w:r w:rsidRPr="00095FCD">
        <w:rPr>
          <w:rFonts w:eastAsia="Verdana"/>
          <w:spacing w:val="3"/>
          <w:sz w:val="20"/>
          <w:szCs w:val="20"/>
          <w:lang w:val="en-US"/>
        </w:rPr>
        <w:t>д</w:t>
      </w:r>
      <w:r w:rsidRPr="00095FCD">
        <w:rPr>
          <w:rFonts w:eastAsia="Verdana"/>
          <w:sz w:val="20"/>
          <w:szCs w:val="20"/>
          <w:lang w:val="en-US"/>
        </w:rPr>
        <w:t>е</w:t>
      </w:r>
      <w:r w:rsidRPr="00095FCD">
        <w:rPr>
          <w:rFonts w:eastAsia="Verdana"/>
          <w:spacing w:val="-7"/>
          <w:sz w:val="20"/>
          <w:szCs w:val="20"/>
          <w:lang w:val="en-US"/>
        </w:rPr>
        <w:t xml:space="preserve"> </w:t>
      </w:r>
      <w:r w:rsidRPr="00095FCD">
        <w:rPr>
          <w:rFonts w:eastAsia="Verdana"/>
          <w:sz w:val="20"/>
          <w:szCs w:val="20"/>
          <w:lang w:val="en-US"/>
        </w:rPr>
        <w:t>и</w:t>
      </w:r>
      <w:r w:rsidRPr="00095FCD">
        <w:rPr>
          <w:rFonts w:eastAsia="Verdana"/>
          <w:spacing w:val="-3"/>
          <w:sz w:val="20"/>
          <w:szCs w:val="20"/>
          <w:lang w:val="en-US"/>
        </w:rPr>
        <w:t xml:space="preserve"> </w:t>
      </w:r>
      <w:r w:rsidRPr="00095FCD">
        <w:rPr>
          <w:rFonts w:eastAsia="Verdana"/>
          <w:sz w:val="20"/>
          <w:szCs w:val="20"/>
          <w:lang w:val="en-US"/>
        </w:rPr>
        <w:t>израж</w:t>
      </w:r>
      <w:r w:rsidRPr="00095FCD">
        <w:rPr>
          <w:rFonts w:eastAsia="Verdana"/>
          <w:spacing w:val="-2"/>
          <w:sz w:val="20"/>
          <w:szCs w:val="20"/>
          <w:lang w:val="en-US"/>
        </w:rPr>
        <w:t>е</w:t>
      </w:r>
      <w:r w:rsidRPr="00095FCD">
        <w:rPr>
          <w:rFonts w:eastAsia="Verdana"/>
          <w:sz w:val="20"/>
          <w:szCs w:val="20"/>
          <w:lang w:val="en-US"/>
        </w:rPr>
        <w:t>на</w:t>
      </w:r>
      <w:r w:rsidRPr="00095FCD">
        <w:rPr>
          <w:rFonts w:eastAsia="Verdana"/>
          <w:spacing w:val="-3"/>
          <w:sz w:val="20"/>
          <w:szCs w:val="20"/>
          <w:lang w:val="en-US"/>
        </w:rPr>
        <w:t xml:space="preserve"> </w:t>
      </w:r>
      <w:r w:rsidRPr="00095FCD">
        <w:rPr>
          <w:rFonts w:eastAsia="Verdana"/>
          <w:sz w:val="20"/>
          <w:szCs w:val="20"/>
          <w:lang w:val="en-US"/>
        </w:rPr>
        <w:t>у</w:t>
      </w:r>
      <w:r w:rsidRPr="00095FCD">
        <w:rPr>
          <w:rFonts w:eastAsia="Verdana"/>
          <w:spacing w:val="-7"/>
          <w:sz w:val="20"/>
          <w:szCs w:val="20"/>
          <w:lang w:val="en-US"/>
        </w:rPr>
        <w:t xml:space="preserve"> </w:t>
      </w:r>
      <w:r w:rsidRPr="00095FCD">
        <w:rPr>
          <w:rFonts w:eastAsia="Verdana"/>
          <w:sz w:val="20"/>
          <w:szCs w:val="20"/>
          <w:lang w:val="en-US"/>
        </w:rPr>
        <w:t>д</w:t>
      </w:r>
      <w:r w:rsidRPr="00095FCD">
        <w:rPr>
          <w:rFonts w:eastAsia="Verdana"/>
          <w:spacing w:val="2"/>
          <w:sz w:val="20"/>
          <w:szCs w:val="20"/>
          <w:lang w:val="en-US"/>
        </w:rPr>
        <w:t>и</w:t>
      </w:r>
      <w:r w:rsidRPr="00095FCD">
        <w:rPr>
          <w:rFonts w:eastAsia="Verdana"/>
          <w:sz w:val="20"/>
          <w:szCs w:val="20"/>
          <w:lang w:val="en-US"/>
        </w:rPr>
        <w:t>на</w:t>
      </w:r>
      <w:r w:rsidRPr="00095FCD">
        <w:rPr>
          <w:rFonts w:eastAsia="Verdana"/>
          <w:spacing w:val="1"/>
          <w:sz w:val="20"/>
          <w:szCs w:val="20"/>
          <w:lang w:val="en-US"/>
        </w:rPr>
        <w:t>р</w:t>
      </w:r>
      <w:r w:rsidRPr="00095FCD">
        <w:rPr>
          <w:rFonts w:eastAsia="Verdana"/>
          <w:sz w:val="20"/>
          <w:szCs w:val="20"/>
          <w:lang w:val="en-US"/>
        </w:rPr>
        <w:t>им</w:t>
      </w:r>
      <w:r w:rsidRPr="00095FCD">
        <w:rPr>
          <w:rFonts w:eastAsia="Verdana"/>
          <w:spacing w:val="5"/>
          <w:sz w:val="20"/>
          <w:szCs w:val="20"/>
          <w:lang w:val="en-US"/>
        </w:rPr>
        <w:t>а</w:t>
      </w:r>
      <w:r w:rsidRPr="00095FCD">
        <w:rPr>
          <w:rFonts w:eastAsia="Verdana"/>
          <w:sz w:val="20"/>
          <w:szCs w:val="20"/>
          <w:lang w:val="en-US"/>
        </w:rPr>
        <w:t>,</w:t>
      </w:r>
      <w:r w:rsidRPr="00095FCD">
        <w:rPr>
          <w:rFonts w:eastAsia="Verdana"/>
          <w:spacing w:val="-3"/>
          <w:sz w:val="20"/>
          <w:szCs w:val="20"/>
          <w:lang w:val="en-US"/>
        </w:rPr>
        <w:t xml:space="preserve"> </w:t>
      </w:r>
      <w:r w:rsidRPr="00095FCD">
        <w:rPr>
          <w:rFonts w:eastAsia="Verdana"/>
          <w:sz w:val="20"/>
          <w:szCs w:val="20"/>
          <w:lang w:val="en-US"/>
        </w:rPr>
        <w:t>б</w:t>
      </w:r>
      <w:r w:rsidRPr="00095FCD">
        <w:rPr>
          <w:rFonts w:eastAsia="Verdana"/>
          <w:spacing w:val="-1"/>
          <w:sz w:val="20"/>
          <w:szCs w:val="20"/>
          <w:lang w:val="en-US"/>
        </w:rPr>
        <w:t>е</w:t>
      </w:r>
      <w:r w:rsidRPr="00095FCD">
        <w:rPr>
          <w:rFonts w:eastAsia="Verdana"/>
          <w:sz w:val="20"/>
          <w:szCs w:val="20"/>
          <w:lang w:val="en-US"/>
        </w:rPr>
        <w:t>з</w:t>
      </w:r>
      <w:r w:rsidRPr="00095FCD">
        <w:rPr>
          <w:rFonts w:eastAsia="Verdana"/>
          <w:spacing w:val="-5"/>
          <w:sz w:val="20"/>
          <w:szCs w:val="20"/>
          <w:lang w:val="en-US"/>
        </w:rPr>
        <w:t xml:space="preserve"> </w:t>
      </w:r>
      <w:r w:rsidRPr="00095FCD">
        <w:rPr>
          <w:rFonts w:eastAsia="Verdana"/>
          <w:sz w:val="20"/>
          <w:szCs w:val="20"/>
          <w:lang w:val="en-US"/>
        </w:rPr>
        <w:t>пдв</w:t>
      </w:r>
      <w:r w:rsidRPr="00095FCD">
        <w:rPr>
          <w:rFonts w:eastAsia="Verdana"/>
          <w:sz w:val="20"/>
          <w:szCs w:val="20"/>
          <w:lang w:val="sr-Cyrl-RS"/>
        </w:rPr>
        <w:t>.</w:t>
      </w:r>
    </w:p>
    <w:p w14:paraId="780657CF" w14:textId="77777777" w:rsidR="00347D4A" w:rsidRPr="00095FCD" w:rsidRDefault="00347D4A" w:rsidP="00A3142B">
      <w:pPr>
        <w:widowControl w:val="0"/>
        <w:spacing w:before="1" w:after="0" w:line="240" w:lineRule="auto"/>
        <w:rPr>
          <w:rFonts w:eastAsia="Verdana"/>
          <w:sz w:val="20"/>
          <w:szCs w:val="20"/>
          <w:lang w:val="sr-Cyrl-RS"/>
        </w:rPr>
      </w:pPr>
      <w:r w:rsidRPr="00095FCD">
        <w:rPr>
          <w:rFonts w:eastAsia="Verdana"/>
          <w:sz w:val="20"/>
          <w:szCs w:val="20"/>
          <w:u w:val="single" w:color="000000"/>
          <w:lang w:val="en-US"/>
        </w:rPr>
        <w:t>Р</w:t>
      </w:r>
      <w:r w:rsidRPr="00095FCD">
        <w:rPr>
          <w:rFonts w:eastAsia="Verdana"/>
          <w:spacing w:val="-1"/>
          <w:sz w:val="20"/>
          <w:szCs w:val="20"/>
          <w:u w:val="single" w:color="000000"/>
          <w:lang w:val="en-US"/>
        </w:rPr>
        <w:t>о</w:t>
      </w:r>
      <w:r w:rsidRPr="00095FCD">
        <w:rPr>
          <w:rFonts w:eastAsia="Verdana"/>
          <w:sz w:val="20"/>
          <w:szCs w:val="20"/>
          <w:u w:val="single" w:color="000000"/>
          <w:lang w:val="en-US"/>
        </w:rPr>
        <w:t>к</w:t>
      </w:r>
      <w:r w:rsidRPr="00095FCD">
        <w:rPr>
          <w:rFonts w:eastAsia="Verdana"/>
          <w:spacing w:val="62"/>
          <w:sz w:val="20"/>
          <w:szCs w:val="20"/>
          <w:u w:val="single" w:color="000000"/>
          <w:lang w:val="en-US"/>
        </w:rPr>
        <w:t xml:space="preserve"> </w:t>
      </w:r>
      <w:r w:rsidRPr="00095FCD">
        <w:rPr>
          <w:rFonts w:eastAsia="Verdana"/>
          <w:sz w:val="20"/>
          <w:szCs w:val="20"/>
          <w:u w:val="single" w:color="000000"/>
          <w:lang w:val="en-US"/>
        </w:rPr>
        <w:t>трајања</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z w:val="20"/>
          <w:szCs w:val="20"/>
          <w:lang w:val="en-US"/>
        </w:rPr>
        <w:t>до</w:t>
      </w:r>
      <w:r w:rsidRPr="00095FCD">
        <w:rPr>
          <w:rFonts w:eastAsia="Verdana"/>
          <w:spacing w:val="-4"/>
          <w:sz w:val="20"/>
          <w:szCs w:val="20"/>
          <w:lang w:val="en-US"/>
        </w:rPr>
        <w:t xml:space="preserve"> </w:t>
      </w:r>
      <w:r w:rsidRPr="00095FCD">
        <w:rPr>
          <w:rFonts w:eastAsia="Verdana"/>
          <w:spacing w:val="-1"/>
          <w:sz w:val="20"/>
          <w:szCs w:val="20"/>
          <w:lang w:val="en-US"/>
        </w:rPr>
        <w:t>и</w:t>
      </w:r>
      <w:r w:rsidRPr="00095FCD">
        <w:rPr>
          <w:rFonts w:eastAsia="Verdana"/>
          <w:spacing w:val="1"/>
          <w:sz w:val="20"/>
          <w:szCs w:val="20"/>
          <w:lang w:val="en-US"/>
        </w:rPr>
        <w:t>с</w:t>
      </w:r>
      <w:r w:rsidRPr="00095FCD">
        <w:rPr>
          <w:rFonts w:eastAsia="Verdana"/>
          <w:sz w:val="20"/>
          <w:szCs w:val="20"/>
          <w:lang w:val="en-US"/>
        </w:rPr>
        <w:t>тека</w:t>
      </w:r>
      <w:r w:rsidRPr="00095FCD">
        <w:rPr>
          <w:rFonts w:eastAsia="Verdana"/>
          <w:spacing w:val="-3"/>
          <w:sz w:val="20"/>
          <w:szCs w:val="20"/>
          <w:lang w:val="en-US"/>
        </w:rPr>
        <w:t xml:space="preserve"> </w:t>
      </w:r>
      <w:r w:rsidRPr="00095FCD">
        <w:rPr>
          <w:rFonts w:eastAsia="Verdana"/>
          <w:sz w:val="20"/>
          <w:szCs w:val="20"/>
          <w:lang w:val="en-US"/>
        </w:rPr>
        <w:t>р</w:t>
      </w:r>
      <w:r w:rsidRPr="00095FCD">
        <w:rPr>
          <w:rFonts w:eastAsia="Verdana"/>
          <w:spacing w:val="-1"/>
          <w:sz w:val="20"/>
          <w:szCs w:val="20"/>
          <w:lang w:val="en-US"/>
        </w:rPr>
        <w:t>о</w:t>
      </w:r>
      <w:r w:rsidRPr="00095FCD">
        <w:rPr>
          <w:rFonts w:eastAsia="Verdana"/>
          <w:sz w:val="20"/>
          <w:szCs w:val="20"/>
          <w:lang w:val="en-US"/>
        </w:rPr>
        <w:t>ка</w:t>
      </w:r>
      <w:r w:rsidRPr="00095FCD">
        <w:rPr>
          <w:rFonts w:eastAsia="Verdana"/>
          <w:spacing w:val="-3"/>
          <w:sz w:val="20"/>
          <w:szCs w:val="20"/>
          <w:lang w:val="en-US"/>
        </w:rPr>
        <w:t xml:space="preserve"> </w:t>
      </w:r>
      <w:r w:rsidRPr="00095FCD">
        <w:rPr>
          <w:rFonts w:eastAsia="Verdana"/>
          <w:spacing w:val="-1"/>
          <w:sz w:val="20"/>
          <w:szCs w:val="20"/>
          <w:lang w:val="en-US"/>
        </w:rPr>
        <w:t>в</w:t>
      </w:r>
      <w:r w:rsidRPr="00095FCD">
        <w:rPr>
          <w:rFonts w:eastAsia="Verdana"/>
          <w:spacing w:val="2"/>
          <w:sz w:val="20"/>
          <w:szCs w:val="20"/>
          <w:lang w:val="en-US"/>
        </w:rPr>
        <w:t>а</w:t>
      </w:r>
      <w:r w:rsidRPr="00095FCD">
        <w:rPr>
          <w:rFonts w:eastAsia="Verdana"/>
          <w:sz w:val="20"/>
          <w:szCs w:val="20"/>
          <w:lang w:val="en-US"/>
        </w:rPr>
        <w:t>ж</w:t>
      </w:r>
      <w:r w:rsidRPr="00095FCD">
        <w:rPr>
          <w:rFonts w:eastAsia="Verdana"/>
          <w:spacing w:val="-2"/>
          <w:sz w:val="20"/>
          <w:szCs w:val="20"/>
          <w:lang w:val="en-US"/>
        </w:rPr>
        <w:t>е</w:t>
      </w:r>
      <w:r w:rsidRPr="00095FCD">
        <w:rPr>
          <w:rFonts w:eastAsia="Verdana"/>
          <w:sz w:val="20"/>
          <w:szCs w:val="20"/>
          <w:lang w:val="en-US"/>
        </w:rPr>
        <w:t>ња</w:t>
      </w:r>
      <w:r w:rsidRPr="00095FCD">
        <w:rPr>
          <w:rFonts w:eastAsia="Verdana"/>
          <w:spacing w:val="-3"/>
          <w:sz w:val="20"/>
          <w:szCs w:val="20"/>
          <w:lang w:val="en-US"/>
        </w:rPr>
        <w:t xml:space="preserve"> </w:t>
      </w:r>
      <w:r w:rsidRPr="00095FCD">
        <w:rPr>
          <w:rFonts w:eastAsia="Verdana"/>
          <w:sz w:val="20"/>
          <w:szCs w:val="20"/>
          <w:lang w:val="en-US"/>
        </w:rPr>
        <w:t>п</w:t>
      </w:r>
      <w:r w:rsidRPr="00095FCD">
        <w:rPr>
          <w:rFonts w:eastAsia="Verdana"/>
          <w:spacing w:val="1"/>
          <w:sz w:val="20"/>
          <w:szCs w:val="20"/>
          <w:lang w:val="en-US"/>
        </w:rPr>
        <w:t>о</w:t>
      </w:r>
      <w:r w:rsidRPr="00095FCD">
        <w:rPr>
          <w:rFonts w:eastAsia="Verdana"/>
          <w:sz w:val="20"/>
          <w:szCs w:val="20"/>
          <w:lang w:val="en-US"/>
        </w:rPr>
        <w:t>нуде</w:t>
      </w:r>
      <w:r w:rsidRPr="00095FCD">
        <w:rPr>
          <w:rFonts w:eastAsia="Verdana"/>
          <w:sz w:val="20"/>
          <w:szCs w:val="20"/>
          <w:lang w:val="sr-Cyrl-RS"/>
        </w:rPr>
        <w:t>.</w:t>
      </w:r>
    </w:p>
    <w:p w14:paraId="2663A6D9" w14:textId="79648D94" w:rsidR="00347D4A" w:rsidRPr="00D6044D" w:rsidRDefault="00347D4A" w:rsidP="00A3142B">
      <w:pPr>
        <w:widowControl w:val="0"/>
        <w:spacing w:before="7" w:after="0" w:line="242" w:lineRule="exact"/>
        <w:ind w:right="117"/>
        <w:jc w:val="both"/>
        <w:rPr>
          <w:rFonts w:eastAsia="Verdana"/>
          <w:sz w:val="20"/>
          <w:szCs w:val="20"/>
          <w:lang w:val="en-US"/>
        </w:rPr>
      </w:pPr>
      <w:r w:rsidRPr="00095FCD">
        <w:rPr>
          <w:rFonts w:eastAsia="Verdana"/>
          <w:spacing w:val="-1"/>
          <w:sz w:val="20"/>
          <w:szCs w:val="20"/>
          <w:lang w:val="en-US"/>
        </w:rPr>
        <w:t>Н</w:t>
      </w:r>
      <w:r w:rsidRPr="00095FCD">
        <w:rPr>
          <w:rFonts w:eastAsia="Verdana"/>
          <w:sz w:val="20"/>
          <w:szCs w:val="20"/>
          <w:lang w:val="en-US"/>
        </w:rPr>
        <w:t>ару</w:t>
      </w:r>
      <w:r w:rsidRPr="00095FCD">
        <w:rPr>
          <w:rFonts w:eastAsia="Verdana"/>
          <w:spacing w:val="1"/>
          <w:sz w:val="20"/>
          <w:szCs w:val="20"/>
          <w:lang w:val="en-US"/>
        </w:rPr>
        <w:t>ч</w:t>
      </w:r>
      <w:r w:rsidRPr="00095FCD">
        <w:rPr>
          <w:rFonts w:eastAsia="Verdana"/>
          <w:sz w:val="20"/>
          <w:szCs w:val="20"/>
          <w:lang w:val="en-US"/>
        </w:rPr>
        <w:t>илац</w:t>
      </w:r>
      <w:r w:rsidRPr="00095FCD">
        <w:rPr>
          <w:rFonts w:eastAsia="Verdana"/>
          <w:spacing w:val="17"/>
          <w:sz w:val="20"/>
          <w:szCs w:val="20"/>
          <w:lang w:val="en-US"/>
        </w:rPr>
        <w:t xml:space="preserve"> </w:t>
      </w:r>
      <w:r w:rsidRPr="00095FCD">
        <w:rPr>
          <w:rFonts w:eastAsia="Verdana"/>
          <w:sz w:val="20"/>
          <w:szCs w:val="20"/>
          <w:lang w:val="en-US"/>
        </w:rPr>
        <w:t>је</w:t>
      </w:r>
      <w:r w:rsidRPr="00095FCD">
        <w:rPr>
          <w:rFonts w:eastAsia="Verdana"/>
          <w:spacing w:val="17"/>
          <w:sz w:val="20"/>
          <w:szCs w:val="20"/>
          <w:lang w:val="en-US"/>
        </w:rPr>
        <w:t xml:space="preserve"> </w:t>
      </w:r>
      <w:r w:rsidRPr="00095FCD">
        <w:rPr>
          <w:rFonts w:eastAsia="Verdana"/>
          <w:spacing w:val="-1"/>
          <w:sz w:val="20"/>
          <w:szCs w:val="20"/>
          <w:lang w:val="en-US"/>
        </w:rPr>
        <w:t>ов</w:t>
      </w:r>
      <w:r w:rsidRPr="00095FCD">
        <w:rPr>
          <w:rFonts w:eastAsia="Verdana"/>
          <w:spacing w:val="1"/>
          <w:sz w:val="20"/>
          <w:szCs w:val="20"/>
          <w:lang w:val="en-US"/>
        </w:rPr>
        <w:t>л</w:t>
      </w:r>
      <w:r w:rsidRPr="00095FCD">
        <w:rPr>
          <w:rFonts w:eastAsia="Verdana"/>
          <w:sz w:val="20"/>
          <w:szCs w:val="20"/>
          <w:lang w:val="en-US"/>
        </w:rPr>
        <w:t>аш</w:t>
      </w:r>
      <w:r w:rsidRPr="00095FCD">
        <w:rPr>
          <w:rFonts w:eastAsia="Verdana"/>
          <w:spacing w:val="3"/>
          <w:sz w:val="20"/>
          <w:szCs w:val="20"/>
          <w:lang w:val="en-US"/>
        </w:rPr>
        <w:t>ћ</w:t>
      </w:r>
      <w:r w:rsidRPr="00095FCD">
        <w:rPr>
          <w:rFonts w:eastAsia="Verdana"/>
          <w:spacing w:val="1"/>
          <w:sz w:val="20"/>
          <w:szCs w:val="20"/>
          <w:lang w:val="en-US"/>
        </w:rPr>
        <w:t>е</w:t>
      </w:r>
      <w:r w:rsidRPr="00095FCD">
        <w:rPr>
          <w:rFonts w:eastAsia="Verdana"/>
          <w:sz w:val="20"/>
          <w:szCs w:val="20"/>
          <w:lang w:val="en-US"/>
        </w:rPr>
        <w:t>н</w:t>
      </w:r>
      <w:r w:rsidRPr="00095FCD">
        <w:rPr>
          <w:rFonts w:eastAsia="Verdana"/>
          <w:spacing w:val="16"/>
          <w:sz w:val="20"/>
          <w:szCs w:val="20"/>
          <w:lang w:val="en-US"/>
        </w:rPr>
        <w:t xml:space="preserve"> </w:t>
      </w:r>
      <w:r w:rsidRPr="00095FCD">
        <w:rPr>
          <w:rFonts w:eastAsia="Verdana"/>
          <w:sz w:val="20"/>
          <w:szCs w:val="20"/>
          <w:lang w:val="en-US"/>
        </w:rPr>
        <w:t>да</w:t>
      </w:r>
      <w:r w:rsidRPr="00095FCD">
        <w:rPr>
          <w:rFonts w:eastAsia="Verdana"/>
          <w:spacing w:val="16"/>
          <w:sz w:val="20"/>
          <w:szCs w:val="20"/>
          <w:lang w:val="en-US"/>
        </w:rPr>
        <w:t xml:space="preserve"> </w:t>
      </w:r>
      <w:r w:rsidRPr="00095FCD">
        <w:rPr>
          <w:rFonts w:eastAsia="Verdana"/>
          <w:sz w:val="20"/>
          <w:szCs w:val="20"/>
          <w:lang w:val="en-US"/>
        </w:rPr>
        <w:t>у</w:t>
      </w:r>
      <w:r w:rsidRPr="00095FCD">
        <w:rPr>
          <w:rFonts w:eastAsia="Verdana"/>
          <w:spacing w:val="2"/>
          <w:sz w:val="20"/>
          <w:szCs w:val="20"/>
          <w:lang w:val="en-US"/>
        </w:rPr>
        <w:t>н</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z w:val="20"/>
          <w:szCs w:val="20"/>
          <w:lang w:val="en-US"/>
        </w:rPr>
        <w:t>чи</w:t>
      </w:r>
      <w:r w:rsidRPr="00095FCD">
        <w:rPr>
          <w:rFonts w:eastAsia="Verdana"/>
          <w:spacing w:val="17"/>
          <w:sz w:val="20"/>
          <w:szCs w:val="20"/>
          <w:lang w:val="en-US"/>
        </w:rPr>
        <w:t xml:space="preserve"> </w:t>
      </w:r>
      <w:r w:rsidRPr="00095FCD">
        <w:rPr>
          <w:rFonts w:eastAsia="Verdana"/>
          <w:spacing w:val="-1"/>
          <w:sz w:val="20"/>
          <w:szCs w:val="20"/>
          <w:lang w:val="en-US"/>
        </w:rPr>
        <w:t>с</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pacing w:val="3"/>
          <w:sz w:val="20"/>
          <w:szCs w:val="20"/>
          <w:lang w:val="en-US"/>
        </w:rPr>
        <w:t>д</w:t>
      </w:r>
      <w:r w:rsidRPr="00095FCD">
        <w:rPr>
          <w:rFonts w:eastAsia="Verdana"/>
          <w:spacing w:val="-1"/>
          <w:sz w:val="20"/>
          <w:szCs w:val="20"/>
          <w:lang w:val="en-US"/>
        </w:rPr>
        <w:t>с</w:t>
      </w:r>
      <w:r w:rsidRPr="00095FCD">
        <w:rPr>
          <w:rFonts w:eastAsia="Verdana"/>
          <w:spacing w:val="1"/>
          <w:sz w:val="20"/>
          <w:szCs w:val="20"/>
          <w:lang w:val="en-US"/>
        </w:rPr>
        <w:t>т</w:t>
      </w:r>
      <w:r w:rsidRPr="00095FCD">
        <w:rPr>
          <w:rFonts w:eastAsia="Verdana"/>
          <w:spacing w:val="-1"/>
          <w:sz w:val="20"/>
          <w:szCs w:val="20"/>
          <w:lang w:val="en-US"/>
        </w:rPr>
        <w:t>в</w:t>
      </w:r>
      <w:r w:rsidRPr="00095FCD">
        <w:rPr>
          <w:rFonts w:eastAsia="Verdana"/>
          <w:sz w:val="20"/>
          <w:szCs w:val="20"/>
          <w:lang w:val="en-US"/>
        </w:rPr>
        <w:t>о</w:t>
      </w:r>
      <w:r w:rsidRPr="00095FCD">
        <w:rPr>
          <w:rFonts w:eastAsia="Verdana"/>
          <w:spacing w:val="19"/>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б</w:t>
      </w:r>
      <w:r w:rsidRPr="00095FCD">
        <w:rPr>
          <w:rFonts w:eastAsia="Verdana"/>
          <w:spacing w:val="-1"/>
          <w:sz w:val="20"/>
          <w:szCs w:val="20"/>
          <w:lang w:val="en-US"/>
        </w:rPr>
        <w:t>е</w:t>
      </w:r>
      <w:r w:rsidRPr="00095FCD">
        <w:rPr>
          <w:rFonts w:eastAsia="Verdana"/>
          <w:spacing w:val="1"/>
          <w:sz w:val="20"/>
          <w:szCs w:val="20"/>
          <w:lang w:val="en-US"/>
        </w:rPr>
        <w:t>з</w:t>
      </w:r>
      <w:r w:rsidRPr="00095FCD">
        <w:rPr>
          <w:rFonts w:eastAsia="Verdana"/>
          <w:spacing w:val="2"/>
          <w:sz w:val="20"/>
          <w:szCs w:val="20"/>
          <w:lang w:val="en-US"/>
        </w:rPr>
        <w:t>б</w:t>
      </w:r>
      <w:r w:rsidRPr="00095FCD">
        <w:rPr>
          <w:rFonts w:eastAsia="Verdana"/>
          <w:spacing w:val="-2"/>
          <w:sz w:val="20"/>
          <w:szCs w:val="20"/>
          <w:lang w:val="en-US"/>
        </w:rPr>
        <w:t>е</w:t>
      </w:r>
      <w:r w:rsidRPr="00095FCD">
        <w:rPr>
          <w:rFonts w:eastAsia="Verdana"/>
          <w:spacing w:val="1"/>
          <w:sz w:val="20"/>
          <w:szCs w:val="20"/>
          <w:lang w:val="en-US"/>
        </w:rPr>
        <w:t>ђе</w:t>
      </w:r>
      <w:r w:rsidRPr="00095FCD">
        <w:rPr>
          <w:rFonts w:eastAsia="Verdana"/>
          <w:sz w:val="20"/>
          <w:szCs w:val="20"/>
          <w:lang w:val="en-US"/>
        </w:rPr>
        <w:t>ња</w:t>
      </w:r>
      <w:r w:rsidRPr="00D6044D">
        <w:rPr>
          <w:rFonts w:eastAsia="Verdana"/>
          <w:spacing w:val="16"/>
          <w:sz w:val="20"/>
          <w:szCs w:val="20"/>
          <w:lang w:val="en-US"/>
        </w:rPr>
        <w:t xml:space="preserve"> </w:t>
      </w:r>
      <w:r w:rsidRPr="00D6044D">
        <w:rPr>
          <w:rFonts w:eastAsia="Verdana"/>
          <w:sz w:val="20"/>
          <w:szCs w:val="20"/>
          <w:lang w:val="en-US"/>
        </w:rPr>
        <w:t>да</w:t>
      </w:r>
      <w:r w:rsidRPr="00D6044D">
        <w:rPr>
          <w:rFonts w:eastAsia="Verdana"/>
          <w:spacing w:val="2"/>
          <w:sz w:val="20"/>
          <w:szCs w:val="20"/>
          <w:lang w:val="en-US"/>
        </w:rPr>
        <w:t>т</w:t>
      </w:r>
      <w:r w:rsidRPr="00D6044D">
        <w:rPr>
          <w:rFonts w:eastAsia="Verdana"/>
          <w:sz w:val="20"/>
          <w:szCs w:val="20"/>
          <w:lang w:val="en-US"/>
        </w:rPr>
        <w:t>о</w:t>
      </w:r>
      <w:r w:rsidRPr="00D6044D">
        <w:rPr>
          <w:rFonts w:eastAsia="Verdana"/>
          <w:spacing w:val="15"/>
          <w:sz w:val="20"/>
          <w:szCs w:val="20"/>
          <w:lang w:val="en-US"/>
        </w:rPr>
        <w:t xml:space="preserve"> </w:t>
      </w:r>
      <w:r w:rsidRPr="00D6044D">
        <w:rPr>
          <w:rFonts w:eastAsia="Verdana"/>
          <w:sz w:val="20"/>
          <w:szCs w:val="20"/>
          <w:lang w:val="en-US"/>
        </w:rPr>
        <w:t>уз</w:t>
      </w:r>
      <w:r w:rsidRPr="00D6044D">
        <w:rPr>
          <w:rFonts w:eastAsia="Verdana"/>
          <w:spacing w:val="1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нуду</w:t>
      </w:r>
      <w:r w:rsidRPr="00D6044D">
        <w:rPr>
          <w:rFonts w:eastAsia="Verdana"/>
          <w:spacing w:val="18"/>
          <w:sz w:val="20"/>
          <w:szCs w:val="20"/>
          <w:lang w:val="en-US"/>
        </w:rPr>
        <w:t xml:space="preserve"> </w:t>
      </w:r>
      <w:r w:rsidRPr="00D6044D">
        <w:rPr>
          <w:rFonts w:eastAsia="Verdana"/>
          <w:sz w:val="20"/>
          <w:szCs w:val="20"/>
          <w:lang w:val="en-US"/>
        </w:rPr>
        <w:t>ако</w:t>
      </w:r>
      <w:r w:rsidRPr="00D6044D">
        <w:rPr>
          <w:rFonts w:eastAsia="Verdana"/>
          <w:spacing w:val="17"/>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w w:val="9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упр</w:t>
      </w:r>
      <w:r w:rsidRPr="00D6044D">
        <w:rPr>
          <w:rFonts w:eastAsia="Verdana"/>
          <w:spacing w:val="1"/>
          <w:sz w:val="20"/>
          <w:szCs w:val="20"/>
          <w:lang w:val="en-US"/>
        </w:rPr>
        <w:t>о</w:t>
      </w:r>
      <w:r w:rsidRPr="00D6044D">
        <w:rPr>
          <w:rFonts w:eastAsia="Verdana"/>
          <w:sz w:val="20"/>
          <w:szCs w:val="20"/>
          <w:lang w:val="en-US"/>
        </w:rPr>
        <w:t xml:space="preserve">тно </w:t>
      </w:r>
      <w:r w:rsidRPr="00D6044D">
        <w:rPr>
          <w:rFonts w:eastAsia="Verdana"/>
          <w:spacing w:val="1"/>
          <w:sz w:val="20"/>
          <w:szCs w:val="20"/>
          <w:lang w:val="en-US"/>
        </w:rPr>
        <w:t>з</w:t>
      </w:r>
      <w:r w:rsidRPr="00D6044D">
        <w:rPr>
          <w:rFonts w:eastAsia="Verdana"/>
          <w:sz w:val="20"/>
          <w:szCs w:val="20"/>
          <w:lang w:val="en-US"/>
        </w:rPr>
        <w:t>абр</w:t>
      </w:r>
      <w:r w:rsidRPr="00D6044D">
        <w:rPr>
          <w:rFonts w:eastAsia="Verdana"/>
          <w:spacing w:val="2"/>
          <w:sz w:val="20"/>
          <w:szCs w:val="20"/>
          <w:lang w:val="en-US"/>
        </w:rPr>
        <w:t>а</w:t>
      </w:r>
      <w:r w:rsidRPr="00D6044D">
        <w:rPr>
          <w:rFonts w:eastAsia="Verdana"/>
          <w:sz w:val="20"/>
          <w:szCs w:val="20"/>
          <w:lang w:val="en-US"/>
        </w:rPr>
        <w:t>ни и</w:t>
      </w:r>
      <w:r w:rsidRPr="00D6044D">
        <w:rPr>
          <w:rFonts w:eastAsia="Verdana"/>
          <w:spacing w:val="3"/>
          <w:sz w:val="20"/>
          <w:szCs w:val="20"/>
          <w:lang w:val="en-US"/>
        </w:rPr>
        <w:t>з</w:t>
      </w:r>
      <w:r w:rsidRPr="00D6044D">
        <w:rPr>
          <w:rFonts w:eastAsia="Verdana"/>
          <w:sz w:val="20"/>
          <w:szCs w:val="20"/>
          <w:lang w:val="en-US"/>
        </w:rPr>
        <w:t xml:space="preserve">мени, </w:t>
      </w:r>
      <w:r w:rsidRPr="00D6044D">
        <w:rPr>
          <w:rFonts w:eastAsia="Verdana"/>
          <w:spacing w:val="3"/>
          <w:sz w:val="20"/>
          <w:szCs w:val="20"/>
          <w:lang w:val="en-US"/>
        </w:rPr>
        <w:t>д</w:t>
      </w:r>
      <w:r w:rsidRPr="00D6044D">
        <w:rPr>
          <w:rFonts w:eastAsia="Verdana"/>
          <w:spacing w:val="-1"/>
          <w:sz w:val="20"/>
          <w:szCs w:val="20"/>
          <w:lang w:val="en-US"/>
        </w:rPr>
        <w:t>о</w:t>
      </w:r>
      <w:r w:rsidRPr="00D6044D">
        <w:rPr>
          <w:rFonts w:eastAsia="Verdana"/>
          <w:sz w:val="20"/>
          <w:szCs w:val="20"/>
          <w:lang w:val="en-US"/>
        </w:rPr>
        <w:t>пу</w:t>
      </w:r>
      <w:r w:rsidRPr="00D6044D">
        <w:rPr>
          <w:rFonts w:eastAsia="Verdana"/>
          <w:spacing w:val="2"/>
          <w:sz w:val="20"/>
          <w:szCs w:val="20"/>
          <w:lang w:val="en-US"/>
        </w:rPr>
        <w:t>н</w:t>
      </w:r>
      <w:r w:rsidRPr="00D6044D">
        <w:rPr>
          <w:rFonts w:eastAsia="Verdana"/>
          <w:sz w:val="20"/>
          <w:szCs w:val="20"/>
          <w:lang w:val="en-US"/>
        </w:rPr>
        <w:t xml:space="preserve">и или </w:t>
      </w:r>
      <w:r w:rsidRPr="00D6044D">
        <w:rPr>
          <w:rFonts w:eastAsia="Verdana"/>
          <w:spacing w:val="1"/>
          <w:sz w:val="20"/>
          <w:szCs w:val="20"/>
          <w:lang w:val="en-US"/>
        </w:rPr>
        <w:t>о</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зо</w:t>
      </w:r>
      <w:r w:rsidRPr="00D6044D">
        <w:rPr>
          <w:rFonts w:eastAsia="Verdana"/>
          <w:spacing w:val="-1"/>
          <w:sz w:val="20"/>
          <w:szCs w:val="20"/>
          <w:lang w:val="en-US"/>
        </w:rPr>
        <w:t>в</w:t>
      </w:r>
      <w:r w:rsidRPr="00D6044D">
        <w:rPr>
          <w:rFonts w:eastAsia="Verdana"/>
          <w:sz w:val="20"/>
          <w:szCs w:val="20"/>
          <w:lang w:val="en-US"/>
        </w:rPr>
        <w:t xml:space="preserve">е </w:t>
      </w:r>
      <w:r w:rsidRPr="00D6044D">
        <w:rPr>
          <w:rFonts w:eastAsia="Verdana"/>
          <w:spacing w:val="-1"/>
          <w:sz w:val="20"/>
          <w:szCs w:val="20"/>
          <w:lang w:val="en-US"/>
        </w:rPr>
        <w:t>с</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 xml:space="preserve">ју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нуду нак</w:t>
      </w:r>
      <w:r w:rsidRPr="00D6044D">
        <w:rPr>
          <w:rFonts w:eastAsia="Verdana"/>
          <w:spacing w:val="-1"/>
          <w:sz w:val="20"/>
          <w:szCs w:val="20"/>
          <w:lang w:val="en-US"/>
        </w:rPr>
        <w:t>о</w:t>
      </w:r>
      <w:r w:rsidRPr="00D6044D">
        <w:rPr>
          <w:rFonts w:eastAsia="Verdana"/>
          <w:sz w:val="20"/>
          <w:szCs w:val="20"/>
          <w:lang w:val="en-US"/>
        </w:rPr>
        <w:t>н 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 xml:space="preserve">ка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 xml:space="preserve">ка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3"/>
          <w:sz w:val="20"/>
          <w:szCs w:val="20"/>
          <w:lang w:val="en-US"/>
        </w:rPr>
        <w:t>ш</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3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43"/>
          <w:sz w:val="20"/>
          <w:szCs w:val="20"/>
          <w:lang w:val="en-US"/>
        </w:rPr>
        <w:t xml:space="preserve"> </w:t>
      </w:r>
      <w:r w:rsidRPr="00D6044D">
        <w:rPr>
          <w:rFonts w:eastAsia="Verdana"/>
          <w:spacing w:val="1"/>
          <w:sz w:val="20"/>
          <w:szCs w:val="20"/>
          <w:lang w:val="en-US"/>
        </w:rPr>
        <w:t>к</w:t>
      </w:r>
      <w:r w:rsidRPr="00D6044D">
        <w:rPr>
          <w:rFonts w:eastAsia="Verdana"/>
          <w:sz w:val="20"/>
          <w:szCs w:val="20"/>
          <w:lang w:val="en-US"/>
        </w:rPr>
        <w:t>ао</w:t>
      </w:r>
      <w:r w:rsidRPr="00D6044D">
        <w:rPr>
          <w:rFonts w:eastAsia="Verdana"/>
          <w:spacing w:val="40"/>
          <w:sz w:val="20"/>
          <w:szCs w:val="20"/>
          <w:lang w:val="en-US"/>
        </w:rPr>
        <w:t xml:space="preserve"> </w:t>
      </w:r>
      <w:r w:rsidRPr="00D6044D">
        <w:rPr>
          <w:rFonts w:eastAsia="Verdana"/>
          <w:sz w:val="20"/>
          <w:szCs w:val="20"/>
          <w:lang w:val="en-US"/>
        </w:rPr>
        <w:t>и</w:t>
      </w:r>
      <w:r w:rsidRPr="00D6044D">
        <w:rPr>
          <w:rFonts w:eastAsia="Verdana"/>
          <w:spacing w:val="42"/>
          <w:sz w:val="20"/>
          <w:szCs w:val="20"/>
          <w:lang w:val="en-US"/>
        </w:rPr>
        <w:t xml:space="preserve"> </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т</w:t>
      </w:r>
      <w:r w:rsidRPr="00D6044D">
        <w:rPr>
          <w:rFonts w:eastAsia="Verdana"/>
          <w:spacing w:val="2"/>
          <w:sz w:val="20"/>
          <w:szCs w:val="20"/>
          <w:lang w:val="en-US"/>
        </w:rPr>
        <w:t>п</w:t>
      </w:r>
      <w:r w:rsidRPr="00D6044D">
        <w:rPr>
          <w:rFonts w:eastAsia="Verdana"/>
          <w:sz w:val="20"/>
          <w:szCs w:val="20"/>
          <w:lang w:val="en-US"/>
        </w:rPr>
        <w:t>ише</w:t>
      </w:r>
      <w:r w:rsidRPr="00D6044D">
        <w:rPr>
          <w:rFonts w:eastAsia="Verdana"/>
          <w:spacing w:val="4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42"/>
          <w:sz w:val="20"/>
          <w:szCs w:val="20"/>
          <w:lang w:val="en-US"/>
        </w:rPr>
        <w:t xml:space="preserve"> </w:t>
      </w:r>
      <w:r w:rsidRPr="00D6044D">
        <w:rPr>
          <w:rFonts w:eastAsia="Verdana"/>
          <w:spacing w:val="7"/>
          <w:sz w:val="20"/>
          <w:szCs w:val="20"/>
          <w:lang w:val="en-US"/>
        </w:rPr>
        <w:t>н</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40"/>
          <w:sz w:val="20"/>
          <w:szCs w:val="20"/>
          <w:lang w:val="en-US"/>
        </w:rPr>
        <w:t xml:space="preserve"> </w:t>
      </w:r>
      <w:r w:rsidRPr="00D6044D">
        <w:rPr>
          <w:rFonts w:eastAsia="Verdana"/>
          <w:spacing w:val="3"/>
          <w:sz w:val="20"/>
          <w:szCs w:val="20"/>
          <w:lang w:val="en-US"/>
        </w:rPr>
        <w:t>ш</w:t>
      </w:r>
      <w:r w:rsidRPr="00D6044D">
        <w:rPr>
          <w:rFonts w:eastAsia="Verdana"/>
          <w:sz w:val="20"/>
          <w:szCs w:val="20"/>
          <w:lang w:val="en-US"/>
        </w:rPr>
        <w:t>то</w:t>
      </w:r>
      <w:r w:rsidRPr="00D6044D">
        <w:rPr>
          <w:rFonts w:eastAsia="Verdana"/>
          <w:spacing w:val="4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42"/>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ес</w:t>
      </w:r>
      <w:r w:rsidRPr="00D6044D">
        <w:rPr>
          <w:rFonts w:eastAsia="Verdana"/>
          <w:sz w:val="20"/>
          <w:szCs w:val="20"/>
          <w:lang w:val="en-US"/>
        </w:rPr>
        <w:t>е</w:t>
      </w:r>
      <w:r w:rsidRPr="00D6044D">
        <w:rPr>
          <w:rFonts w:eastAsia="Verdana"/>
          <w:spacing w:val="41"/>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2"/>
          <w:sz w:val="20"/>
          <w:szCs w:val="20"/>
          <w:lang w:val="en-US"/>
        </w:rPr>
        <w:t>е</w:t>
      </w:r>
      <w:r w:rsidRPr="00D6044D">
        <w:rPr>
          <w:rFonts w:eastAsia="Verdana"/>
          <w:spacing w:val="1"/>
          <w:sz w:val="20"/>
          <w:szCs w:val="20"/>
          <w:lang w:val="en-US"/>
        </w:rPr>
        <w:t>л</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p>
    <w:p w14:paraId="5804960B" w14:textId="77777777" w:rsidR="00347D4A" w:rsidRPr="00D6044D" w:rsidRDefault="00347D4A" w:rsidP="00A3142B">
      <w:pPr>
        <w:widowControl w:val="0"/>
        <w:spacing w:after="0" w:line="242" w:lineRule="exact"/>
        <w:ind w:right="117"/>
        <w:jc w:val="both"/>
        <w:rPr>
          <w:rFonts w:eastAsia="Verdana"/>
          <w:sz w:val="20"/>
          <w:szCs w:val="20"/>
          <w:lang w:val="en-US"/>
        </w:rPr>
      </w:pPr>
      <w:r w:rsidRPr="00D6044D">
        <w:rPr>
          <w:rFonts w:eastAsia="Verdana"/>
          <w:sz w:val="20"/>
          <w:szCs w:val="20"/>
          <w:lang w:val="en-US"/>
        </w:rPr>
        <w:t>Ук</w:t>
      </w:r>
      <w:r w:rsidRPr="00D6044D">
        <w:rPr>
          <w:rFonts w:eastAsia="Verdana"/>
          <w:spacing w:val="-2"/>
          <w:sz w:val="20"/>
          <w:szCs w:val="20"/>
          <w:lang w:val="en-US"/>
        </w:rPr>
        <w:t>о</w:t>
      </w:r>
      <w:r w:rsidRPr="00D6044D">
        <w:rPr>
          <w:rFonts w:eastAsia="Verdana"/>
          <w:spacing w:val="1"/>
          <w:sz w:val="20"/>
          <w:szCs w:val="20"/>
          <w:lang w:val="en-US"/>
        </w:rPr>
        <w:t>л</w:t>
      </w:r>
      <w:r w:rsidRPr="00D6044D">
        <w:rPr>
          <w:rFonts w:eastAsia="Verdana"/>
          <w:spacing w:val="2"/>
          <w:sz w:val="20"/>
          <w:szCs w:val="20"/>
          <w:lang w:val="en-US"/>
        </w:rPr>
        <w:t>и</w:t>
      </w:r>
      <w:r w:rsidRPr="00D6044D">
        <w:rPr>
          <w:rFonts w:eastAsia="Verdana"/>
          <w:sz w:val="20"/>
          <w:szCs w:val="20"/>
          <w:lang w:val="en-US"/>
        </w:rPr>
        <w:t>ко</w:t>
      </w:r>
      <w:r w:rsidRPr="00D6044D">
        <w:rPr>
          <w:rFonts w:eastAsia="Verdana"/>
          <w:spacing w:val="4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z w:val="20"/>
          <w:szCs w:val="20"/>
          <w:lang w:val="en-US"/>
        </w:rPr>
        <w:t>о</w:t>
      </w:r>
      <w:r w:rsidRPr="00D6044D">
        <w:rPr>
          <w:rFonts w:eastAsia="Verdana"/>
          <w:spacing w:val="44"/>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5"/>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ије</w:t>
      </w:r>
      <w:r w:rsidRPr="00D6044D">
        <w:rPr>
          <w:rFonts w:eastAsia="Verdana"/>
          <w:spacing w:val="42"/>
          <w:sz w:val="20"/>
          <w:szCs w:val="20"/>
          <w:lang w:val="en-US"/>
        </w:rPr>
        <w:t xml:space="preserve"> </w:t>
      </w:r>
      <w:r w:rsidRPr="00D6044D">
        <w:rPr>
          <w:rFonts w:eastAsia="Verdana"/>
          <w:sz w:val="20"/>
          <w:szCs w:val="20"/>
          <w:lang w:val="en-US"/>
        </w:rPr>
        <w:t>да</w:t>
      </w:r>
      <w:r w:rsidRPr="00D6044D">
        <w:rPr>
          <w:rFonts w:eastAsia="Verdana"/>
          <w:spacing w:val="2"/>
          <w:sz w:val="20"/>
          <w:szCs w:val="20"/>
          <w:lang w:val="en-US"/>
        </w:rPr>
        <w:t>т</w:t>
      </w:r>
      <w:r w:rsidRPr="00D6044D">
        <w:rPr>
          <w:rFonts w:eastAsia="Verdana"/>
          <w:sz w:val="20"/>
          <w:szCs w:val="20"/>
          <w:lang w:val="en-US"/>
        </w:rPr>
        <w:t>о</w:t>
      </w:r>
      <w:r w:rsidRPr="00D6044D">
        <w:rPr>
          <w:rFonts w:eastAsia="Verdana"/>
          <w:spacing w:val="44"/>
          <w:sz w:val="20"/>
          <w:szCs w:val="20"/>
          <w:lang w:val="en-US"/>
        </w:rPr>
        <w:t xml:space="preserve"> </w:t>
      </w:r>
      <w:r w:rsidRPr="00D6044D">
        <w:rPr>
          <w:rFonts w:eastAsia="Verdana"/>
          <w:sz w:val="20"/>
          <w:szCs w:val="20"/>
          <w:lang w:val="en-US"/>
        </w:rPr>
        <w:t>у</w:t>
      </w:r>
      <w:r w:rsidRPr="00D6044D">
        <w:rPr>
          <w:rFonts w:eastAsia="Verdana"/>
          <w:spacing w:val="4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кла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4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4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те</w:t>
      </w:r>
      <w:r w:rsidRPr="00D6044D">
        <w:rPr>
          <w:rFonts w:eastAsia="Verdana"/>
          <w:spacing w:val="-1"/>
          <w:sz w:val="20"/>
          <w:szCs w:val="20"/>
          <w:lang w:val="en-US"/>
        </w:rPr>
        <w:t>во</w:t>
      </w:r>
      <w:r w:rsidRPr="00D6044D">
        <w:rPr>
          <w:rFonts w:eastAsia="Verdana"/>
          <w:sz w:val="20"/>
          <w:szCs w:val="20"/>
          <w:lang w:val="en-US"/>
        </w:rPr>
        <w:t>м</w:t>
      </w:r>
      <w:r w:rsidRPr="00D6044D">
        <w:rPr>
          <w:rFonts w:eastAsia="Verdana"/>
          <w:spacing w:val="47"/>
          <w:sz w:val="20"/>
          <w:szCs w:val="20"/>
          <w:lang w:val="en-US"/>
        </w:rPr>
        <w:t xml:space="preserve"> </w:t>
      </w:r>
      <w:r w:rsidRPr="00D6044D">
        <w:rPr>
          <w:rFonts w:eastAsia="Verdana"/>
          <w:sz w:val="20"/>
          <w:szCs w:val="20"/>
          <w:lang w:val="en-US"/>
        </w:rPr>
        <w:t>из</w:t>
      </w:r>
      <w:r w:rsidRPr="00D6044D">
        <w:rPr>
          <w:rFonts w:eastAsia="Verdana"/>
          <w:spacing w:val="4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к</w:t>
      </w:r>
      <w:r w:rsidRPr="00D6044D">
        <w:rPr>
          <w:rFonts w:eastAsia="Verdana"/>
          <w:sz w:val="20"/>
          <w:szCs w:val="20"/>
          <w:lang w:val="en-US"/>
        </w:rPr>
        <w:t>урс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нта</w:t>
      </w:r>
      <w:r w:rsidRPr="00D6044D">
        <w:rPr>
          <w:rFonts w:eastAsia="Verdana"/>
          <w:spacing w:val="1"/>
          <w:sz w:val="20"/>
          <w:szCs w:val="20"/>
          <w:lang w:val="en-US"/>
        </w:rPr>
        <w:t>ц</w:t>
      </w:r>
      <w:r w:rsidRPr="00D6044D">
        <w:rPr>
          <w:rFonts w:eastAsia="Verdana"/>
          <w:sz w:val="20"/>
          <w:szCs w:val="20"/>
          <w:lang w:val="en-US"/>
        </w:rPr>
        <w:t>и</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1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9"/>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1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2"/>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пр</w:t>
      </w:r>
      <w:r w:rsidRPr="00D6044D">
        <w:rPr>
          <w:rFonts w:eastAsia="Verdana"/>
          <w:spacing w:val="2"/>
          <w:sz w:val="20"/>
          <w:szCs w:val="20"/>
          <w:lang w:val="en-US"/>
        </w:rPr>
        <w:t>и</w:t>
      </w:r>
      <w:r w:rsidRPr="00D6044D">
        <w:rPr>
          <w:rFonts w:eastAsia="Verdana"/>
          <w:sz w:val="20"/>
          <w:szCs w:val="20"/>
          <w:lang w:val="en-US"/>
        </w:rPr>
        <w:t>х</w:t>
      </w:r>
      <w:r w:rsidRPr="00D6044D">
        <w:rPr>
          <w:rFonts w:eastAsia="Verdana"/>
          <w:spacing w:val="-2"/>
          <w:sz w:val="20"/>
          <w:szCs w:val="20"/>
          <w:lang w:val="en-US"/>
        </w:rPr>
        <w:t>в</w:t>
      </w:r>
      <w:r w:rsidRPr="00D6044D">
        <w:rPr>
          <w:rFonts w:eastAsia="Verdana"/>
          <w:spacing w:val="2"/>
          <w:sz w:val="20"/>
          <w:szCs w:val="20"/>
          <w:lang w:val="en-US"/>
        </w:rPr>
        <w:t>а</w:t>
      </w:r>
      <w:r w:rsidRPr="00D6044D">
        <w:rPr>
          <w:rFonts w:eastAsia="Verdana"/>
          <w:sz w:val="20"/>
          <w:szCs w:val="20"/>
          <w:lang w:val="en-US"/>
        </w:rPr>
        <w:t>тљи</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0"/>
          <w:sz w:val="20"/>
          <w:szCs w:val="20"/>
          <w:lang w:val="en-US"/>
        </w:rPr>
        <w:t xml:space="preserve"> </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9"/>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pacing w:val="2"/>
          <w:sz w:val="20"/>
          <w:szCs w:val="20"/>
          <w:lang w:val="en-US"/>
        </w:rPr>
        <w:t>н</w:t>
      </w:r>
      <w:r w:rsidRPr="00D6044D">
        <w:rPr>
          <w:rFonts w:eastAsia="Verdana"/>
          <w:sz w:val="20"/>
          <w:szCs w:val="20"/>
          <w:lang w:val="en-US"/>
        </w:rPr>
        <w:t>их</w:t>
      </w:r>
      <w:r w:rsidRPr="00D6044D">
        <w:rPr>
          <w:rFonts w:eastAsia="Verdana"/>
          <w:spacing w:val="-11"/>
          <w:sz w:val="20"/>
          <w:szCs w:val="20"/>
          <w:lang w:val="en-US"/>
        </w:rPr>
        <w:t xml:space="preserve"> </w:t>
      </w:r>
      <w:r w:rsidRPr="00D6044D">
        <w:rPr>
          <w:rFonts w:eastAsia="Verdana"/>
          <w:spacing w:val="2"/>
          <w:sz w:val="20"/>
          <w:szCs w:val="20"/>
          <w:lang w:val="en-US"/>
        </w:rPr>
        <w:t>н</w:t>
      </w:r>
      <w:r w:rsidRPr="00D6044D">
        <w:rPr>
          <w:rFonts w:eastAsia="Verdana"/>
          <w:spacing w:val="1"/>
          <w:sz w:val="20"/>
          <w:szCs w:val="20"/>
          <w:lang w:val="en-US"/>
        </w:rPr>
        <w:t>е</w:t>
      </w:r>
      <w:r w:rsidRPr="00D6044D">
        <w:rPr>
          <w:rFonts w:eastAsia="Verdana"/>
          <w:sz w:val="20"/>
          <w:szCs w:val="20"/>
          <w:lang w:val="en-US"/>
        </w:rPr>
        <w:t>д</w:t>
      </w:r>
      <w:r w:rsidRPr="00D6044D">
        <w:rPr>
          <w:rFonts w:eastAsia="Verdana"/>
          <w:spacing w:val="-1"/>
          <w:sz w:val="20"/>
          <w:szCs w:val="20"/>
          <w:lang w:val="en-US"/>
        </w:rPr>
        <w:t>ос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така.</w:t>
      </w:r>
    </w:p>
    <w:p w14:paraId="42FCFB36" w14:textId="77777777" w:rsidR="00347D4A" w:rsidRPr="00D6044D" w:rsidRDefault="00347D4A" w:rsidP="00A3142B">
      <w:pPr>
        <w:widowControl w:val="0"/>
        <w:spacing w:before="2" w:after="0" w:line="242" w:lineRule="exact"/>
        <w:ind w:right="111"/>
        <w:jc w:val="both"/>
        <w:rPr>
          <w:rFonts w:eastAsia="Verdana"/>
          <w:sz w:val="20"/>
          <w:szCs w:val="20"/>
          <w:lang w:val="sr-Cyrl-RS"/>
        </w:rPr>
      </w:pPr>
      <w:r w:rsidRPr="00D6044D">
        <w:rPr>
          <w:rFonts w:eastAsia="Verdana"/>
          <w:spacing w:val="-1"/>
          <w:sz w:val="20"/>
          <w:szCs w:val="20"/>
          <w:lang w:val="en-US"/>
        </w:rPr>
        <w:t>По</w:t>
      </w:r>
      <w:r w:rsidRPr="00D6044D">
        <w:rPr>
          <w:rFonts w:eastAsia="Verdana"/>
          <w:spacing w:val="2"/>
          <w:sz w:val="20"/>
          <w:szCs w:val="20"/>
          <w:lang w:val="en-US"/>
        </w:rPr>
        <w:t>н</w:t>
      </w:r>
      <w:r w:rsidRPr="00D6044D">
        <w:rPr>
          <w:rFonts w:eastAsia="Verdana"/>
          <w:sz w:val="20"/>
          <w:szCs w:val="20"/>
          <w:lang w:val="en-US"/>
        </w:rPr>
        <w:t>уђачима</w:t>
      </w:r>
      <w:r w:rsidRPr="00D6044D">
        <w:rPr>
          <w:rFonts w:eastAsia="Verdana"/>
          <w:spacing w:val="1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17"/>
          <w:sz w:val="20"/>
          <w:szCs w:val="20"/>
          <w:lang w:val="en-US"/>
        </w:rPr>
        <w:t xml:space="preserve"> </w:t>
      </w:r>
      <w:r w:rsidRPr="00D6044D">
        <w:rPr>
          <w:rFonts w:eastAsia="Verdana"/>
          <w:sz w:val="20"/>
          <w:szCs w:val="20"/>
          <w:lang w:val="en-US"/>
        </w:rPr>
        <w:t>не</w:t>
      </w:r>
      <w:r w:rsidRPr="00D6044D">
        <w:rPr>
          <w:rFonts w:eastAsia="Verdana"/>
          <w:spacing w:val="16"/>
          <w:sz w:val="20"/>
          <w:szCs w:val="20"/>
          <w:lang w:val="en-US"/>
        </w:rPr>
        <w:t xml:space="preserve"> </w:t>
      </w:r>
      <w:r w:rsidRPr="00D6044D">
        <w:rPr>
          <w:rFonts w:eastAsia="Verdana"/>
          <w:spacing w:val="2"/>
          <w:sz w:val="20"/>
          <w:szCs w:val="20"/>
          <w:lang w:val="en-US"/>
        </w:rPr>
        <w:t>б</w:t>
      </w:r>
      <w:r w:rsidRPr="00D6044D">
        <w:rPr>
          <w:rFonts w:eastAsia="Verdana"/>
          <w:sz w:val="20"/>
          <w:szCs w:val="20"/>
          <w:lang w:val="en-US"/>
        </w:rPr>
        <w:t>уду</w:t>
      </w:r>
      <w:r w:rsidRPr="00D6044D">
        <w:rPr>
          <w:rFonts w:eastAsia="Verdana"/>
          <w:spacing w:val="15"/>
          <w:sz w:val="20"/>
          <w:szCs w:val="20"/>
          <w:lang w:val="en-US"/>
        </w:rPr>
        <w:t xml:space="preserve"> </w:t>
      </w:r>
      <w:r w:rsidRPr="00D6044D">
        <w:rPr>
          <w:rFonts w:eastAsia="Verdana"/>
          <w:sz w:val="20"/>
          <w:szCs w:val="20"/>
          <w:lang w:val="en-US"/>
        </w:rPr>
        <w:t>изабран</w:t>
      </w:r>
      <w:r w:rsidRPr="00D6044D">
        <w:rPr>
          <w:rFonts w:eastAsia="Verdana"/>
          <w:spacing w:val="2"/>
          <w:sz w:val="20"/>
          <w:szCs w:val="20"/>
          <w:lang w:val="en-US"/>
        </w:rPr>
        <w:t>и</w:t>
      </w:r>
      <w:r w:rsidRPr="00D6044D">
        <w:rPr>
          <w:rFonts w:eastAsia="Verdana"/>
          <w:sz w:val="20"/>
          <w:szCs w:val="20"/>
          <w:lang w:val="en-US"/>
        </w:rPr>
        <w:t>,</w:t>
      </w:r>
      <w:r w:rsidRPr="00D6044D">
        <w:rPr>
          <w:rFonts w:eastAsia="Verdana"/>
          <w:spacing w:val="15"/>
          <w:sz w:val="20"/>
          <w:szCs w:val="20"/>
          <w:lang w:val="en-US"/>
        </w:rPr>
        <w:t xml:space="preserve"> </w:t>
      </w:r>
      <w:r w:rsidRPr="00D6044D">
        <w:rPr>
          <w:rFonts w:eastAsia="Verdana"/>
          <w:spacing w:val="-1"/>
          <w:sz w:val="20"/>
          <w:szCs w:val="20"/>
          <w:lang w:val="en-US"/>
        </w:rPr>
        <w:t>с</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тво</w:t>
      </w:r>
      <w:r w:rsidRPr="00D6044D">
        <w:rPr>
          <w:rFonts w:eastAsia="Verdana"/>
          <w:spacing w:val="1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17"/>
          <w:sz w:val="20"/>
          <w:szCs w:val="20"/>
          <w:lang w:val="en-US"/>
        </w:rPr>
        <w:t xml:space="preserve"> </w:t>
      </w:r>
      <w:r w:rsidRPr="00D6044D">
        <w:rPr>
          <w:rFonts w:eastAsia="Verdana"/>
          <w:sz w:val="20"/>
          <w:szCs w:val="20"/>
          <w:lang w:val="en-US"/>
        </w:rPr>
        <w:t>би</w:t>
      </w:r>
      <w:r w:rsidRPr="00D6044D">
        <w:rPr>
          <w:rFonts w:eastAsia="Verdana"/>
          <w:spacing w:val="3"/>
          <w:sz w:val="20"/>
          <w:szCs w:val="20"/>
          <w:lang w:val="en-US"/>
        </w:rPr>
        <w:t>ћ</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а</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7"/>
          <w:sz w:val="20"/>
          <w:szCs w:val="20"/>
          <w:lang w:val="en-US"/>
        </w:rPr>
        <w:t>н</w:t>
      </w:r>
      <w:r w:rsidRPr="00D6044D">
        <w:rPr>
          <w:rFonts w:eastAsia="Verdana"/>
          <w:sz w:val="20"/>
          <w:szCs w:val="20"/>
          <w:lang w:val="en-US"/>
        </w:rPr>
        <w:t>о</w:t>
      </w:r>
      <w:r w:rsidRPr="00D6044D">
        <w:rPr>
          <w:rFonts w:eastAsia="Verdana"/>
          <w:spacing w:val="1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дмах</w:t>
      </w:r>
      <w:r w:rsidRPr="00D6044D">
        <w:rPr>
          <w:rFonts w:eastAsia="Verdana"/>
          <w:spacing w:val="15"/>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ања</w:t>
      </w:r>
      <w:r w:rsidRPr="00D6044D">
        <w:rPr>
          <w:rFonts w:eastAsia="Verdana"/>
          <w:spacing w:val="-2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7E3E30F0" w14:textId="77777777" w:rsidR="00347D4A" w:rsidRPr="00D6044D" w:rsidRDefault="00347D4A" w:rsidP="00347D4A">
      <w:pPr>
        <w:widowControl w:val="0"/>
        <w:spacing w:after="0" w:line="200" w:lineRule="exact"/>
        <w:rPr>
          <w:sz w:val="20"/>
          <w:szCs w:val="20"/>
          <w:lang w:val="en-US"/>
        </w:rPr>
      </w:pPr>
    </w:p>
    <w:p w14:paraId="6CF19A07" w14:textId="77777777" w:rsidR="007B2E54" w:rsidRDefault="007B2E54" w:rsidP="00A3142B">
      <w:pPr>
        <w:widowControl w:val="0"/>
        <w:tabs>
          <w:tab w:val="left" w:pos="1276"/>
        </w:tabs>
        <w:spacing w:after="0" w:line="242" w:lineRule="exact"/>
        <w:ind w:right="118"/>
        <w:rPr>
          <w:rFonts w:eastAsia="Verdana" w:cs="Verdana"/>
          <w:b/>
          <w:bCs/>
          <w:sz w:val="20"/>
          <w:szCs w:val="20"/>
          <w:u w:val="single"/>
          <w:lang w:val="sr-Cyrl-RS"/>
        </w:rPr>
      </w:pPr>
    </w:p>
    <w:p w14:paraId="5EED0BCB" w14:textId="77777777" w:rsidR="007B2E54" w:rsidRDefault="007B2E54" w:rsidP="00A3142B">
      <w:pPr>
        <w:widowControl w:val="0"/>
        <w:tabs>
          <w:tab w:val="left" w:pos="1276"/>
        </w:tabs>
        <w:spacing w:after="0" w:line="242" w:lineRule="exact"/>
        <w:ind w:right="118"/>
        <w:rPr>
          <w:rFonts w:eastAsia="Verdana" w:cs="Verdana"/>
          <w:b/>
          <w:bCs/>
          <w:sz w:val="20"/>
          <w:szCs w:val="20"/>
          <w:u w:val="single"/>
          <w:lang w:val="sr-Cyrl-RS"/>
        </w:rPr>
      </w:pPr>
    </w:p>
    <w:p w14:paraId="35628B02" w14:textId="77777777" w:rsidR="007B2E54" w:rsidRDefault="007B2E54" w:rsidP="00A3142B">
      <w:pPr>
        <w:widowControl w:val="0"/>
        <w:tabs>
          <w:tab w:val="left" w:pos="1276"/>
        </w:tabs>
        <w:spacing w:after="0" w:line="242" w:lineRule="exact"/>
        <w:ind w:right="118"/>
        <w:rPr>
          <w:rFonts w:eastAsia="Verdana" w:cs="Verdana"/>
          <w:b/>
          <w:bCs/>
          <w:sz w:val="20"/>
          <w:szCs w:val="20"/>
          <w:u w:val="single"/>
          <w:lang w:val="sr-Cyrl-RS"/>
        </w:rPr>
      </w:pPr>
    </w:p>
    <w:p w14:paraId="32E85DBA" w14:textId="7011F287" w:rsidR="00347D4A" w:rsidRPr="00D6044D" w:rsidRDefault="001412C1" w:rsidP="00A3142B">
      <w:pPr>
        <w:widowControl w:val="0"/>
        <w:tabs>
          <w:tab w:val="left" w:pos="1276"/>
        </w:tabs>
        <w:spacing w:after="0" w:line="242" w:lineRule="exact"/>
        <w:ind w:right="118"/>
        <w:rPr>
          <w:rFonts w:eastAsia="Verdana" w:cs="Verdana"/>
          <w:sz w:val="20"/>
          <w:szCs w:val="20"/>
          <w:u w:val="single"/>
          <w:lang w:val="en-US"/>
        </w:rPr>
      </w:pPr>
      <w:r>
        <w:rPr>
          <w:rFonts w:eastAsia="Verdana" w:cs="Verdana"/>
          <w:b/>
          <w:bCs/>
          <w:sz w:val="20"/>
          <w:szCs w:val="20"/>
          <w:u w:val="single"/>
          <w:lang w:val="sr-Cyrl-RS"/>
        </w:rPr>
        <w:lastRenderedPageBreak/>
        <w:t>13</w:t>
      </w:r>
      <w:r w:rsidR="00A3142B" w:rsidRPr="00D6044D">
        <w:rPr>
          <w:rFonts w:eastAsia="Verdana" w:cs="Verdana"/>
          <w:b/>
          <w:bCs/>
          <w:sz w:val="20"/>
          <w:szCs w:val="20"/>
          <w:u w:val="single"/>
          <w:lang w:val="sr-Cyrl-RS"/>
        </w:rPr>
        <w:t xml:space="preserve">.2 </w:t>
      </w:r>
      <w:r w:rsidR="00347D4A" w:rsidRPr="00D6044D">
        <w:rPr>
          <w:rFonts w:eastAsia="Verdana" w:cs="Verdana"/>
          <w:b/>
          <w:bCs/>
          <w:sz w:val="20"/>
          <w:szCs w:val="20"/>
          <w:u w:val="single"/>
          <w:lang w:val="en-US"/>
        </w:rPr>
        <w:t>С</w:t>
      </w:r>
      <w:r w:rsidR="00347D4A" w:rsidRPr="00D6044D">
        <w:rPr>
          <w:rFonts w:eastAsia="Verdana" w:cs="Verdana"/>
          <w:b/>
          <w:bCs/>
          <w:spacing w:val="2"/>
          <w:sz w:val="20"/>
          <w:szCs w:val="20"/>
          <w:u w:val="single"/>
          <w:lang w:val="en-US"/>
        </w:rPr>
        <w:t>р</w:t>
      </w:r>
      <w:r w:rsidR="00347D4A" w:rsidRPr="00D6044D">
        <w:rPr>
          <w:rFonts w:eastAsia="Verdana" w:cs="Verdana"/>
          <w:b/>
          <w:bCs/>
          <w:sz w:val="20"/>
          <w:szCs w:val="20"/>
          <w:u w:val="single"/>
          <w:lang w:val="en-US"/>
        </w:rPr>
        <w:t>е</w:t>
      </w:r>
      <w:r w:rsidR="00347D4A" w:rsidRPr="00D6044D">
        <w:rPr>
          <w:rFonts w:eastAsia="Verdana" w:cs="Verdana"/>
          <w:b/>
          <w:bCs/>
          <w:spacing w:val="-2"/>
          <w:sz w:val="20"/>
          <w:szCs w:val="20"/>
          <w:u w:val="single"/>
          <w:lang w:val="en-US"/>
        </w:rPr>
        <w:t>д</w:t>
      </w:r>
      <w:r w:rsidR="00347D4A" w:rsidRPr="00D6044D">
        <w:rPr>
          <w:rFonts w:eastAsia="Verdana" w:cs="Verdana"/>
          <w:b/>
          <w:bCs/>
          <w:spacing w:val="3"/>
          <w:sz w:val="20"/>
          <w:szCs w:val="20"/>
          <w:u w:val="single"/>
          <w:lang w:val="en-US"/>
        </w:rPr>
        <w:t>с</w:t>
      </w:r>
      <w:r w:rsidR="00347D4A" w:rsidRPr="00D6044D">
        <w:rPr>
          <w:rFonts w:eastAsia="Verdana" w:cs="Verdana"/>
          <w:b/>
          <w:bCs/>
          <w:spacing w:val="-1"/>
          <w:sz w:val="20"/>
          <w:szCs w:val="20"/>
          <w:u w:val="single"/>
          <w:lang w:val="en-US"/>
        </w:rPr>
        <w:t>т</w:t>
      </w:r>
      <w:r w:rsidR="00347D4A" w:rsidRPr="00D6044D">
        <w:rPr>
          <w:rFonts w:eastAsia="Verdana" w:cs="Verdana"/>
          <w:b/>
          <w:bCs/>
          <w:sz w:val="20"/>
          <w:szCs w:val="20"/>
          <w:u w:val="single"/>
          <w:lang w:val="en-US"/>
        </w:rPr>
        <w:t>во об</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збеђ</w:t>
      </w:r>
      <w:r w:rsidR="00347D4A" w:rsidRPr="00D6044D">
        <w:rPr>
          <w:rFonts w:eastAsia="Verdana" w:cs="Verdana"/>
          <w:b/>
          <w:bCs/>
          <w:spacing w:val="-1"/>
          <w:sz w:val="20"/>
          <w:szCs w:val="20"/>
          <w:u w:val="single"/>
          <w:lang w:val="en-US"/>
        </w:rPr>
        <w:t>е</w:t>
      </w:r>
      <w:r w:rsidR="00347D4A" w:rsidRPr="00D6044D">
        <w:rPr>
          <w:rFonts w:eastAsia="Verdana" w:cs="Verdana"/>
          <w:b/>
          <w:bCs/>
          <w:spacing w:val="3"/>
          <w:sz w:val="20"/>
          <w:szCs w:val="20"/>
          <w:u w:val="single"/>
          <w:lang w:val="en-US"/>
        </w:rPr>
        <w:t>њ</w:t>
      </w:r>
      <w:r w:rsidR="00347D4A" w:rsidRPr="00D6044D">
        <w:rPr>
          <w:rFonts w:eastAsia="Verdana" w:cs="Verdana"/>
          <w:b/>
          <w:bCs/>
          <w:sz w:val="20"/>
          <w:szCs w:val="20"/>
          <w:u w:val="single"/>
          <w:lang w:val="en-US"/>
        </w:rPr>
        <w:t>а к</w:t>
      </w:r>
      <w:r w:rsidR="00347D4A" w:rsidRPr="00D6044D">
        <w:rPr>
          <w:rFonts w:eastAsia="Verdana" w:cs="Verdana"/>
          <w:b/>
          <w:bCs/>
          <w:spacing w:val="2"/>
          <w:sz w:val="20"/>
          <w:szCs w:val="20"/>
          <w:u w:val="single"/>
          <w:lang w:val="en-US"/>
        </w:rPr>
        <w:t>о</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им п</w:t>
      </w:r>
      <w:r w:rsidR="00347D4A" w:rsidRPr="00D6044D">
        <w:rPr>
          <w:rFonts w:eastAsia="Verdana" w:cs="Verdana"/>
          <w:b/>
          <w:bCs/>
          <w:spacing w:val="2"/>
          <w:sz w:val="20"/>
          <w:szCs w:val="20"/>
          <w:u w:val="single"/>
          <w:lang w:val="en-US"/>
        </w:rPr>
        <w:t>о</w:t>
      </w:r>
      <w:r w:rsidR="00347D4A" w:rsidRPr="00D6044D">
        <w:rPr>
          <w:rFonts w:eastAsia="Verdana" w:cs="Verdana"/>
          <w:b/>
          <w:bCs/>
          <w:sz w:val="20"/>
          <w:szCs w:val="20"/>
          <w:u w:val="single"/>
          <w:lang w:val="en-US"/>
        </w:rPr>
        <w:t>нуђ</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ч обезб</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ђ</w:t>
      </w:r>
      <w:r w:rsidR="00347D4A" w:rsidRPr="00D6044D">
        <w:rPr>
          <w:rFonts w:eastAsia="Verdana" w:cs="Verdana"/>
          <w:b/>
          <w:bCs/>
          <w:spacing w:val="1"/>
          <w:sz w:val="20"/>
          <w:szCs w:val="20"/>
          <w:u w:val="single"/>
          <w:lang w:val="en-US"/>
        </w:rPr>
        <w:t>у</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е и</w:t>
      </w:r>
      <w:r w:rsidR="00347D4A" w:rsidRPr="00D6044D">
        <w:rPr>
          <w:rFonts w:eastAsia="Verdana" w:cs="Verdana"/>
          <w:b/>
          <w:bCs/>
          <w:spacing w:val="1"/>
          <w:sz w:val="20"/>
          <w:szCs w:val="20"/>
          <w:u w:val="single"/>
          <w:lang w:val="en-US"/>
        </w:rPr>
        <w:t>с</w:t>
      </w:r>
      <w:r w:rsidR="00347D4A" w:rsidRPr="00D6044D">
        <w:rPr>
          <w:rFonts w:eastAsia="Verdana" w:cs="Verdana"/>
          <w:b/>
          <w:bCs/>
          <w:sz w:val="20"/>
          <w:szCs w:val="20"/>
          <w:u w:val="single"/>
          <w:lang w:val="en-US"/>
        </w:rPr>
        <w:t>пу</w:t>
      </w:r>
      <w:r w:rsidR="00347D4A" w:rsidRPr="00D6044D">
        <w:rPr>
          <w:rFonts w:eastAsia="Verdana" w:cs="Verdana"/>
          <w:b/>
          <w:bCs/>
          <w:spacing w:val="1"/>
          <w:sz w:val="20"/>
          <w:szCs w:val="20"/>
          <w:u w:val="single"/>
          <w:lang w:val="en-US"/>
        </w:rPr>
        <w:t>њ</w:t>
      </w:r>
      <w:r w:rsidR="00347D4A" w:rsidRPr="00D6044D">
        <w:rPr>
          <w:rFonts w:eastAsia="Verdana" w:cs="Verdana"/>
          <w:b/>
          <w:bCs/>
          <w:sz w:val="20"/>
          <w:szCs w:val="20"/>
          <w:u w:val="single"/>
          <w:lang w:val="en-US"/>
        </w:rPr>
        <w:t>ење св</w:t>
      </w:r>
      <w:r w:rsidR="00347D4A" w:rsidRPr="00D6044D">
        <w:rPr>
          <w:rFonts w:eastAsia="Verdana" w:cs="Verdana"/>
          <w:b/>
          <w:bCs/>
          <w:spacing w:val="1"/>
          <w:sz w:val="20"/>
          <w:szCs w:val="20"/>
          <w:u w:val="single"/>
          <w:lang w:val="en-US"/>
        </w:rPr>
        <w:t>о</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их</w:t>
      </w:r>
      <w:r w:rsidR="00347D4A" w:rsidRPr="00D6044D">
        <w:rPr>
          <w:rFonts w:eastAsia="Verdana" w:cs="Verdana"/>
          <w:b/>
          <w:bCs/>
          <w:w w:val="99"/>
          <w:sz w:val="20"/>
          <w:szCs w:val="20"/>
          <w:u w:val="single"/>
          <w:lang w:val="en-US"/>
        </w:rPr>
        <w:t xml:space="preserve"> </w:t>
      </w:r>
      <w:r w:rsidR="00347D4A" w:rsidRPr="00D6044D">
        <w:rPr>
          <w:rFonts w:eastAsia="Verdana" w:cs="Verdana"/>
          <w:b/>
          <w:bCs/>
          <w:sz w:val="20"/>
          <w:szCs w:val="20"/>
          <w:u w:val="single"/>
          <w:lang w:val="en-US"/>
        </w:rPr>
        <w:t>об</w:t>
      </w:r>
      <w:r w:rsidR="00347D4A" w:rsidRPr="00D6044D">
        <w:rPr>
          <w:rFonts w:eastAsia="Verdana" w:cs="Verdana"/>
          <w:b/>
          <w:bCs/>
          <w:spacing w:val="-1"/>
          <w:sz w:val="20"/>
          <w:szCs w:val="20"/>
          <w:u w:val="single"/>
          <w:lang w:val="en-US"/>
        </w:rPr>
        <w:t>а</w:t>
      </w:r>
      <w:r w:rsidR="00347D4A" w:rsidRPr="00D6044D">
        <w:rPr>
          <w:rFonts w:eastAsia="Verdana" w:cs="Verdana"/>
          <w:b/>
          <w:bCs/>
          <w:spacing w:val="1"/>
          <w:sz w:val="20"/>
          <w:szCs w:val="20"/>
          <w:u w:val="single"/>
          <w:lang w:val="en-US"/>
        </w:rPr>
        <w:t>в</w:t>
      </w:r>
      <w:r w:rsidR="00347D4A" w:rsidRPr="00D6044D">
        <w:rPr>
          <w:rFonts w:eastAsia="Verdana" w:cs="Verdana"/>
          <w:b/>
          <w:bCs/>
          <w:sz w:val="20"/>
          <w:szCs w:val="20"/>
          <w:u w:val="single"/>
          <w:lang w:val="en-US"/>
        </w:rPr>
        <w:t>еза</w:t>
      </w:r>
      <w:r w:rsidR="00347D4A" w:rsidRPr="00D6044D">
        <w:rPr>
          <w:rFonts w:eastAsia="Verdana" w:cs="Verdana"/>
          <w:b/>
          <w:bCs/>
          <w:spacing w:val="-10"/>
          <w:sz w:val="20"/>
          <w:szCs w:val="20"/>
          <w:u w:val="single"/>
          <w:lang w:val="en-US"/>
        </w:rPr>
        <w:t xml:space="preserve"> </w:t>
      </w:r>
      <w:r w:rsidR="00347D4A" w:rsidRPr="00D6044D">
        <w:rPr>
          <w:rFonts w:eastAsia="Verdana" w:cs="Verdana"/>
          <w:b/>
          <w:bCs/>
          <w:sz w:val="20"/>
          <w:szCs w:val="20"/>
          <w:u w:val="single"/>
          <w:lang w:val="en-US"/>
        </w:rPr>
        <w:t>у</w:t>
      </w:r>
      <w:r w:rsidR="00347D4A" w:rsidRPr="00D6044D">
        <w:rPr>
          <w:rFonts w:eastAsia="Verdana" w:cs="Verdana"/>
          <w:b/>
          <w:bCs/>
          <w:spacing w:val="-9"/>
          <w:sz w:val="20"/>
          <w:szCs w:val="20"/>
          <w:u w:val="single"/>
          <w:lang w:val="en-US"/>
        </w:rPr>
        <w:t xml:space="preserve"> </w:t>
      </w:r>
      <w:r w:rsidR="00347D4A" w:rsidRPr="00D6044D">
        <w:rPr>
          <w:rFonts w:eastAsia="Verdana" w:cs="Verdana"/>
          <w:b/>
          <w:bCs/>
          <w:sz w:val="20"/>
          <w:szCs w:val="20"/>
          <w:u w:val="single"/>
          <w:lang w:val="en-US"/>
        </w:rPr>
        <w:t>по</w:t>
      </w:r>
      <w:r w:rsidR="00347D4A" w:rsidRPr="00D6044D">
        <w:rPr>
          <w:rFonts w:eastAsia="Verdana" w:cs="Verdana"/>
          <w:b/>
          <w:bCs/>
          <w:spacing w:val="1"/>
          <w:sz w:val="20"/>
          <w:szCs w:val="20"/>
          <w:u w:val="single"/>
          <w:lang w:val="en-US"/>
        </w:rPr>
        <w:t>ст</w:t>
      </w:r>
      <w:r w:rsidR="00347D4A" w:rsidRPr="00D6044D">
        <w:rPr>
          <w:rFonts w:eastAsia="Verdana" w:cs="Verdana"/>
          <w:b/>
          <w:bCs/>
          <w:sz w:val="20"/>
          <w:szCs w:val="20"/>
          <w:u w:val="single"/>
          <w:lang w:val="en-US"/>
        </w:rPr>
        <w:t>уп</w:t>
      </w:r>
      <w:r w:rsidR="00347D4A" w:rsidRPr="00D6044D">
        <w:rPr>
          <w:rFonts w:eastAsia="Verdana" w:cs="Verdana"/>
          <w:b/>
          <w:bCs/>
          <w:spacing w:val="1"/>
          <w:sz w:val="20"/>
          <w:szCs w:val="20"/>
          <w:u w:val="single"/>
          <w:lang w:val="en-US"/>
        </w:rPr>
        <w:t>к</w:t>
      </w:r>
      <w:r w:rsidR="00347D4A" w:rsidRPr="00D6044D">
        <w:rPr>
          <w:rFonts w:eastAsia="Verdana" w:cs="Verdana"/>
          <w:b/>
          <w:bCs/>
          <w:sz w:val="20"/>
          <w:szCs w:val="20"/>
          <w:u w:val="single"/>
          <w:lang w:val="en-US"/>
        </w:rPr>
        <w:t>у</w:t>
      </w:r>
      <w:r w:rsidR="00347D4A" w:rsidRPr="00D6044D">
        <w:rPr>
          <w:rFonts w:eastAsia="Verdana" w:cs="Verdana"/>
          <w:b/>
          <w:bCs/>
          <w:spacing w:val="-10"/>
          <w:sz w:val="20"/>
          <w:szCs w:val="20"/>
          <w:u w:val="single"/>
          <w:lang w:val="en-US"/>
        </w:rPr>
        <w:t xml:space="preserve"> </w:t>
      </w:r>
      <w:r w:rsidR="00347D4A" w:rsidRPr="00D6044D">
        <w:rPr>
          <w:rFonts w:eastAsia="Verdana" w:cs="Verdana"/>
          <w:b/>
          <w:bCs/>
          <w:spacing w:val="1"/>
          <w:sz w:val="20"/>
          <w:szCs w:val="20"/>
          <w:u w:val="single"/>
          <w:lang w:val="en-US"/>
        </w:rPr>
        <w:t>ј</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вне</w:t>
      </w:r>
      <w:r w:rsidR="00347D4A" w:rsidRPr="00D6044D">
        <w:rPr>
          <w:rFonts w:eastAsia="Verdana" w:cs="Verdana"/>
          <w:b/>
          <w:bCs/>
          <w:spacing w:val="-9"/>
          <w:sz w:val="20"/>
          <w:szCs w:val="20"/>
          <w:u w:val="single"/>
          <w:lang w:val="en-US"/>
        </w:rPr>
        <w:t xml:space="preserve"> </w:t>
      </w:r>
      <w:r w:rsidR="00347D4A" w:rsidRPr="00D6044D">
        <w:rPr>
          <w:rFonts w:eastAsia="Verdana" w:cs="Verdana"/>
          <w:b/>
          <w:bCs/>
          <w:spacing w:val="2"/>
          <w:sz w:val="20"/>
          <w:szCs w:val="20"/>
          <w:u w:val="single"/>
          <w:lang w:val="en-US"/>
        </w:rPr>
        <w:t>н</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б</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вк</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w:t>
      </w:r>
    </w:p>
    <w:p w14:paraId="176069D6" w14:textId="77777777" w:rsidR="00347D4A" w:rsidRPr="00D6044D" w:rsidRDefault="00347D4A" w:rsidP="00347D4A">
      <w:pPr>
        <w:widowControl w:val="0"/>
        <w:spacing w:after="0" w:line="240" w:lineRule="auto"/>
        <w:ind w:left="112" w:firstLine="608"/>
        <w:rPr>
          <w:rFonts w:eastAsia="Verdana"/>
          <w:b/>
          <w:sz w:val="20"/>
          <w:szCs w:val="20"/>
          <w:u w:val="single"/>
          <w:lang w:val="sr-Cyrl-RS"/>
        </w:rPr>
      </w:pPr>
    </w:p>
    <w:p w14:paraId="68C8F23C" w14:textId="6C5764FF" w:rsidR="00347D4A" w:rsidRPr="00D6044D" w:rsidRDefault="00347D4A" w:rsidP="00A3142B">
      <w:pPr>
        <w:widowControl w:val="0"/>
        <w:spacing w:after="0" w:line="240" w:lineRule="auto"/>
        <w:rPr>
          <w:rFonts w:eastAsia="Verdana"/>
          <w:b/>
          <w:sz w:val="20"/>
          <w:szCs w:val="20"/>
          <w:u w:val="single"/>
          <w:lang w:val="sr-Cyrl-RS"/>
        </w:rPr>
      </w:pPr>
      <w:r w:rsidRPr="00D6044D">
        <w:rPr>
          <w:rFonts w:eastAsia="Verdana"/>
          <w:b/>
          <w:sz w:val="20"/>
          <w:szCs w:val="20"/>
          <w:u w:val="single"/>
          <w:lang w:val="en-US"/>
        </w:rPr>
        <w:t xml:space="preserve">Средство обезбеђења за </w:t>
      </w:r>
      <w:r w:rsidR="006E4996">
        <w:rPr>
          <w:rFonts w:eastAsia="Verdana"/>
          <w:b/>
          <w:sz w:val="20"/>
          <w:szCs w:val="20"/>
          <w:u w:val="single"/>
          <w:lang w:val="sr-Cyrl-RS"/>
        </w:rPr>
        <w:t>примљени</w:t>
      </w:r>
      <w:r w:rsidRPr="00D6044D">
        <w:rPr>
          <w:rFonts w:eastAsia="Verdana"/>
          <w:b/>
          <w:sz w:val="20"/>
          <w:szCs w:val="20"/>
          <w:u w:val="single"/>
          <w:lang w:val="sr-Cyrl-RS"/>
        </w:rPr>
        <w:t xml:space="preserve"> аванс:</w:t>
      </w:r>
    </w:p>
    <w:p w14:paraId="0001CA2F" w14:textId="77777777" w:rsidR="00347D4A" w:rsidRPr="00D6044D" w:rsidRDefault="00347D4A" w:rsidP="00A3142B">
      <w:pPr>
        <w:widowControl w:val="0"/>
        <w:spacing w:after="0" w:line="236" w:lineRule="exact"/>
        <w:outlineLvl w:val="0"/>
        <w:rPr>
          <w:rFonts w:eastAsia="Verdana"/>
          <w:sz w:val="20"/>
          <w:szCs w:val="20"/>
          <w:lang w:val="sr-Cyrl-RS"/>
        </w:rPr>
      </w:pPr>
      <w:r w:rsidRPr="00D6044D">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14:paraId="5FB60D24" w14:textId="77777777" w:rsidR="00347D4A" w:rsidRPr="00D6044D" w:rsidRDefault="00347D4A" w:rsidP="00A3142B">
      <w:pPr>
        <w:widowControl w:val="0"/>
        <w:spacing w:before="45" w:after="0" w:line="240" w:lineRule="auto"/>
        <w:ind w:right="109"/>
        <w:jc w:val="both"/>
        <w:rPr>
          <w:rFonts w:eastAsia="Verdana"/>
          <w:sz w:val="20"/>
          <w:szCs w:val="20"/>
          <w:lang w:val="sr-Cyrl-R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н</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pacing w:val="2"/>
          <w:sz w:val="20"/>
          <w:szCs w:val="20"/>
          <w:lang w:val="en-US"/>
        </w:rPr>
        <w:t>п</w:t>
      </w:r>
      <w:r w:rsidRPr="00D6044D">
        <w:rPr>
          <w:rFonts w:eastAsia="Verdana"/>
          <w:sz w:val="20"/>
          <w:szCs w:val="20"/>
          <w:lang w:val="en-US"/>
        </w:rPr>
        <w:t>ока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6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8"/>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68"/>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це</w:t>
      </w:r>
      <w:r w:rsidRPr="00D6044D">
        <w:rPr>
          <w:rFonts w:eastAsia="Verdana"/>
          <w:sz w:val="20"/>
          <w:szCs w:val="20"/>
          <w:lang w:val="en-US"/>
        </w:rPr>
        <w:t>,</w:t>
      </w:r>
      <w:r w:rsidRPr="00D6044D">
        <w:rPr>
          <w:rFonts w:eastAsia="Verdana"/>
          <w:spacing w:val="68"/>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ја</w:t>
      </w:r>
      <w:r w:rsidRPr="00D6044D">
        <w:rPr>
          <w:rFonts w:eastAsia="Verdana"/>
          <w:spacing w:val="6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7"/>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а</w:t>
      </w:r>
      <w:r w:rsidRPr="00D6044D">
        <w:rPr>
          <w:rFonts w:eastAsia="Verdana"/>
          <w:sz w:val="20"/>
          <w:szCs w:val="20"/>
          <w:lang w:val="en-US"/>
        </w:rPr>
        <w:t>је</w:t>
      </w:r>
      <w:r w:rsidRPr="00D6044D">
        <w:rPr>
          <w:rFonts w:eastAsia="Verdana"/>
          <w:spacing w:val="67"/>
          <w:sz w:val="20"/>
          <w:szCs w:val="20"/>
          <w:lang w:val="en-US"/>
        </w:rPr>
        <w:t xml:space="preserve"> </w:t>
      </w:r>
      <w:r w:rsidRPr="00D6044D">
        <w:rPr>
          <w:rFonts w:eastAsia="Verdana"/>
          <w:sz w:val="20"/>
          <w:szCs w:val="20"/>
          <w:lang w:val="en-US"/>
        </w:rPr>
        <w:t>прили</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м </w:t>
      </w:r>
      <w:r w:rsidRPr="00D6044D">
        <w:rPr>
          <w:rFonts w:eastAsia="Verdana"/>
          <w:spacing w:val="1"/>
          <w:sz w:val="20"/>
          <w:szCs w:val="20"/>
          <w:lang w:val="en-US"/>
        </w:rPr>
        <w:t>з</w:t>
      </w:r>
      <w:r w:rsidRPr="00D6044D">
        <w:rPr>
          <w:rFonts w:eastAsia="Verdana"/>
          <w:sz w:val="20"/>
          <w:szCs w:val="20"/>
          <w:lang w:val="en-US"/>
        </w:rPr>
        <w:t>акљ</w:t>
      </w:r>
      <w:r w:rsidRPr="00D6044D">
        <w:rPr>
          <w:rFonts w:eastAsia="Verdana"/>
          <w:spacing w:val="2"/>
          <w:sz w:val="20"/>
          <w:szCs w:val="20"/>
          <w:lang w:val="en-US"/>
        </w:rPr>
        <w:t>у</w:t>
      </w:r>
      <w:r w:rsidRPr="00D6044D">
        <w:rPr>
          <w:rFonts w:eastAsia="Verdana"/>
          <w:sz w:val="20"/>
          <w:szCs w:val="20"/>
          <w:lang w:val="en-US"/>
        </w:rPr>
        <w:t>чења</w:t>
      </w:r>
      <w:r w:rsidRPr="00D6044D">
        <w:rPr>
          <w:rFonts w:eastAsia="Verdana"/>
          <w:spacing w:val="-1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0"/>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а</w:t>
      </w:r>
      <w:r w:rsidRPr="00D6044D">
        <w:rPr>
          <w:rFonts w:eastAsia="Verdana"/>
          <w:sz w:val="20"/>
          <w:szCs w:val="20"/>
          <w:lang w:val="en-US"/>
        </w:rPr>
        <w:t>о</w:t>
      </w:r>
      <w:r w:rsidRPr="00D6044D">
        <w:rPr>
          <w:rFonts w:eastAsia="Verdana"/>
          <w:spacing w:val="-11"/>
          <w:sz w:val="20"/>
          <w:szCs w:val="20"/>
          <w:lang w:val="en-US"/>
        </w:rPr>
        <w:t xml:space="preserve"> </w:t>
      </w:r>
      <w:r w:rsidRPr="00D6044D">
        <w:rPr>
          <w:rFonts w:eastAsia="Verdana"/>
          <w:spacing w:val="-1"/>
          <w:sz w:val="20"/>
          <w:szCs w:val="20"/>
          <w:lang w:val="en-US"/>
        </w:rPr>
        <w:t>г</w:t>
      </w:r>
      <w:r w:rsidRPr="00D6044D">
        <w:rPr>
          <w:rFonts w:eastAsia="Verdana"/>
          <w:sz w:val="20"/>
          <w:szCs w:val="20"/>
          <w:lang w:val="en-US"/>
        </w:rPr>
        <w:t>ар</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0"/>
          <w:sz w:val="20"/>
          <w:szCs w:val="20"/>
          <w:lang w:val="en-US"/>
        </w:rPr>
        <w:t xml:space="preserve"> </w:t>
      </w:r>
      <w:r w:rsidRPr="00D6044D">
        <w:rPr>
          <w:rFonts w:eastAsia="Verdana"/>
          <w:sz w:val="20"/>
          <w:szCs w:val="20"/>
          <w:lang w:val="en-US"/>
        </w:rPr>
        <w:t>за</w:t>
      </w:r>
      <w:r w:rsidRPr="00D6044D">
        <w:rPr>
          <w:rFonts w:eastAsia="Verdana"/>
          <w:spacing w:val="-9"/>
          <w:sz w:val="20"/>
          <w:szCs w:val="20"/>
          <w:lang w:val="en-US"/>
        </w:rPr>
        <w:t xml:space="preserve"> </w:t>
      </w:r>
      <w:r w:rsidRPr="00D6044D">
        <w:rPr>
          <w:rFonts w:eastAsia="Verdana"/>
          <w:spacing w:val="-9"/>
          <w:sz w:val="20"/>
          <w:szCs w:val="20"/>
          <w:lang w:val="sr-Cyrl-RS"/>
        </w:rPr>
        <w:t>дати аванс</w:t>
      </w:r>
      <w:r w:rsidRPr="00D6044D">
        <w:rPr>
          <w:rFonts w:eastAsia="Verdana"/>
          <w:sz w:val="20"/>
          <w:szCs w:val="20"/>
          <w:lang w:val="en-US"/>
        </w:rPr>
        <w:t>.</w:t>
      </w:r>
    </w:p>
    <w:p w14:paraId="66231464" w14:textId="77777777" w:rsidR="00347D4A" w:rsidRPr="00D6044D" w:rsidRDefault="00347D4A" w:rsidP="00A3142B">
      <w:pPr>
        <w:widowControl w:val="0"/>
        <w:spacing w:before="6" w:after="0" w:line="242" w:lineRule="exact"/>
        <w:ind w:right="113"/>
        <w:jc w:val="both"/>
        <w:rPr>
          <w:rFonts w:eastAsia="Verdana"/>
          <w:sz w:val="20"/>
          <w:szCs w:val="20"/>
          <w:lang w:val="sr-Cyrl-RS"/>
        </w:rPr>
      </w:pPr>
      <w:r w:rsidRPr="00D6044D">
        <w:rPr>
          <w:rFonts w:eastAsia="Verdana"/>
          <w:sz w:val="20"/>
          <w:szCs w:val="20"/>
          <w:lang w:val="en-US"/>
        </w:rPr>
        <w:t>Ср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тв</w:t>
      </w:r>
      <w:r w:rsidRPr="00D6044D">
        <w:rPr>
          <w:rFonts w:eastAsia="Verdana"/>
          <w:sz w:val="20"/>
          <w:szCs w:val="20"/>
          <w:lang w:val="en-US"/>
        </w:rPr>
        <w:t>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pacing w:val="5"/>
          <w:sz w:val="20"/>
          <w:szCs w:val="20"/>
          <w:lang w:val="sr-Cyrl-RS"/>
        </w:rPr>
        <w:t>дати аванс</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СА</w:t>
      </w:r>
      <w:r w:rsidRPr="00D6044D">
        <w:rPr>
          <w:rFonts w:eastAsia="Verdana"/>
          <w:spacing w:val="2"/>
          <w:sz w:val="20"/>
          <w:szCs w:val="20"/>
          <w:lang w:val="en-US"/>
        </w:rPr>
        <w:t>М</w:t>
      </w:r>
      <w:r w:rsidRPr="00D6044D">
        <w:rPr>
          <w:rFonts w:eastAsia="Verdana"/>
          <w:sz w:val="20"/>
          <w:szCs w:val="20"/>
          <w:lang w:val="en-US"/>
        </w:rPr>
        <w:t>О</w:t>
      </w:r>
      <w:r w:rsidRPr="00D6044D">
        <w:rPr>
          <w:rFonts w:eastAsia="Verdana"/>
          <w:spacing w:val="4"/>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8"/>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јим</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12"/>
          <w:sz w:val="20"/>
          <w:szCs w:val="20"/>
          <w:lang w:val="en-US"/>
        </w:rPr>
        <w:t xml:space="preserve"> </w:t>
      </w:r>
      <w:r w:rsidRPr="00D6044D">
        <w:rPr>
          <w:rFonts w:eastAsia="Verdana"/>
          <w:sz w:val="20"/>
          <w:szCs w:val="20"/>
          <w:lang w:val="en-US"/>
        </w:rPr>
        <w:t>закљ</w:t>
      </w:r>
      <w:r w:rsidRPr="00D6044D">
        <w:rPr>
          <w:rFonts w:eastAsia="Verdana"/>
          <w:spacing w:val="2"/>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z w:val="20"/>
          <w:szCs w:val="20"/>
          <w:lang w:val="sr-Cyrl-RS"/>
        </w:rPr>
        <w:t xml:space="preserve"> </w:t>
      </w:r>
      <w:r w:rsidRPr="00D6044D">
        <w:rPr>
          <w:rFonts w:eastAsia="Verdana"/>
          <w:spacing w:val="1"/>
          <w:sz w:val="20"/>
          <w:szCs w:val="20"/>
          <w:lang w:val="en-US"/>
        </w:rPr>
        <w:t>Н</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ПО</w:t>
      </w:r>
      <w:r w:rsidRPr="00D6044D">
        <w:rPr>
          <w:rFonts w:eastAsia="Verdana"/>
          <w:spacing w:val="2"/>
          <w:sz w:val="20"/>
          <w:szCs w:val="20"/>
          <w:lang w:val="en-US"/>
        </w:rPr>
        <w:t>Д</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z w:val="20"/>
          <w:szCs w:val="20"/>
          <w:lang w:val="en-US"/>
        </w:rPr>
        <w:t>СИ</w:t>
      </w:r>
      <w:r w:rsidRPr="00D6044D">
        <w:rPr>
          <w:rFonts w:eastAsia="Verdana"/>
          <w:spacing w:val="-6"/>
          <w:sz w:val="20"/>
          <w:szCs w:val="20"/>
          <w:lang w:val="en-US"/>
        </w:rPr>
        <w:t xml:space="preserve"> </w:t>
      </w:r>
      <w:r w:rsidRPr="00D6044D">
        <w:rPr>
          <w:rFonts w:eastAsia="Verdana"/>
          <w:sz w:val="20"/>
          <w:szCs w:val="20"/>
          <w:lang w:val="en-US"/>
        </w:rPr>
        <w:t>СЕ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ОН</w:t>
      </w:r>
      <w:r w:rsidRPr="00D6044D">
        <w:rPr>
          <w:rFonts w:eastAsia="Verdana"/>
          <w:spacing w:val="2"/>
          <w:sz w:val="20"/>
          <w:szCs w:val="20"/>
          <w:lang w:val="en-US"/>
        </w:rPr>
        <w:t>У</w:t>
      </w:r>
      <w:r w:rsidRPr="00D6044D">
        <w:rPr>
          <w:rFonts w:eastAsia="Verdana"/>
          <w:sz w:val="20"/>
          <w:szCs w:val="20"/>
          <w:lang w:val="en-US"/>
        </w:rPr>
        <w:t>ДУ.</w:t>
      </w:r>
    </w:p>
    <w:p w14:paraId="6AD220C2" w14:textId="6FCA806C" w:rsidR="00347D4A" w:rsidRPr="00D6044D" w:rsidRDefault="00347D4A" w:rsidP="00A3142B">
      <w:pPr>
        <w:widowControl w:val="0"/>
        <w:spacing w:before="1" w:after="0" w:line="240" w:lineRule="auto"/>
        <w:ind w:right="110"/>
        <w:jc w:val="both"/>
        <w:rPr>
          <w:rFonts w:eastAsia="Verdana" w:cs="Verdana"/>
          <w:sz w:val="20"/>
          <w:szCs w:val="20"/>
          <w:lang w:val="sr-Cyrl-RS"/>
        </w:rPr>
      </w:pPr>
      <w:r w:rsidRPr="00D6044D">
        <w:rPr>
          <w:rFonts w:eastAsia="Verdana" w:cs="Verdana"/>
          <w:sz w:val="20"/>
          <w:szCs w:val="20"/>
          <w:lang w:val="en-US"/>
        </w:rPr>
        <w:t>М</w:t>
      </w:r>
      <w:r w:rsidRPr="00D6044D">
        <w:rPr>
          <w:rFonts w:eastAsia="Verdana" w:cs="Verdana"/>
          <w:spacing w:val="-1"/>
          <w:sz w:val="20"/>
          <w:szCs w:val="20"/>
          <w:lang w:val="en-US"/>
        </w:rPr>
        <w:t>е</w:t>
      </w:r>
      <w:r w:rsidRPr="00D6044D">
        <w:rPr>
          <w:rFonts w:eastAsia="Verdana" w:cs="Verdana"/>
          <w:sz w:val="20"/>
          <w:szCs w:val="20"/>
          <w:lang w:val="en-US"/>
        </w:rPr>
        <w:t>ни</w:t>
      </w:r>
      <w:r w:rsidRPr="00D6044D">
        <w:rPr>
          <w:rFonts w:eastAsia="Verdana" w:cs="Verdana"/>
          <w:spacing w:val="1"/>
          <w:sz w:val="20"/>
          <w:szCs w:val="20"/>
          <w:lang w:val="en-US"/>
        </w:rPr>
        <w:t>ц</w:t>
      </w:r>
      <w:r w:rsidRPr="00D6044D">
        <w:rPr>
          <w:rFonts w:eastAsia="Verdana" w:cs="Verdana"/>
          <w:sz w:val="20"/>
          <w:szCs w:val="20"/>
          <w:lang w:val="en-US"/>
        </w:rPr>
        <w:t>а</w:t>
      </w:r>
      <w:r w:rsidRPr="00D6044D">
        <w:rPr>
          <w:rFonts w:eastAsia="Verdana" w:cs="Verdana"/>
          <w:spacing w:val="4"/>
          <w:sz w:val="20"/>
          <w:szCs w:val="20"/>
          <w:lang w:val="en-US"/>
        </w:rPr>
        <w:t xml:space="preserve"> </w:t>
      </w:r>
      <w:r w:rsidRPr="00D6044D">
        <w:rPr>
          <w:rFonts w:eastAsia="Verdana" w:cs="Verdana"/>
          <w:spacing w:val="2"/>
          <w:sz w:val="20"/>
          <w:szCs w:val="20"/>
          <w:lang w:val="en-US"/>
        </w:rPr>
        <w:t>м</w:t>
      </w:r>
      <w:r w:rsidRPr="00D6044D">
        <w:rPr>
          <w:rFonts w:eastAsia="Verdana" w:cs="Verdana"/>
          <w:spacing w:val="-1"/>
          <w:sz w:val="20"/>
          <w:szCs w:val="20"/>
          <w:lang w:val="en-US"/>
        </w:rPr>
        <w:t>о</w:t>
      </w:r>
      <w:r w:rsidRPr="00D6044D">
        <w:rPr>
          <w:rFonts w:eastAsia="Verdana" w:cs="Verdana"/>
          <w:sz w:val="20"/>
          <w:szCs w:val="20"/>
          <w:lang w:val="en-US"/>
        </w:rPr>
        <w:t>ра</w:t>
      </w:r>
      <w:r w:rsidRPr="00D6044D">
        <w:rPr>
          <w:rFonts w:eastAsia="Verdana" w:cs="Verdana"/>
          <w:spacing w:val="5"/>
          <w:sz w:val="20"/>
          <w:szCs w:val="20"/>
          <w:lang w:val="en-US"/>
        </w:rPr>
        <w:t xml:space="preserve"> </w:t>
      </w:r>
      <w:r w:rsidRPr="00D6044D">
        <w:rPr>
          <w:rFonts w:eastAsia="Verdana" w:cs="Verdana"/>
          <w:sz w:val="20"/>
          <w:szCs w:val="20"/>
          <w:lang w:val="en-US"/>
        </w:rPr>
        <w:t>би</w:t>
      </w:r>
      <w:r w:rsidRPr="00D6044D">
        <w:rPr>
          <w:rFonts w:eastAsia="Verdana" w:cs="Verdana"/>
          <w:spacing w:val="1"/>
          <w:sz w:val="20"/>
          <w:szCs w:val="20"/>
          <w:lang w:val="en-US"/>
        </w:rPr>
        <w:t>т</w:t>
      </w:r>
      <w:r w:rsidRPr="00D6044D">
        <w:rPr>
          <w:rFonts w:eastAsia="Verdana" w:cs="Verdana"/>
          <w:sz w:val="20"/>
          <w:szCs w:val="20"/>
          <w:lang w:val="en-US"/>
        </w:rPr>
        <w:t>и</w:t>
      </w:r>
      <w:r w:rsidRPr="00D6044D">
        <w:rPr>
          <w:rFonts w:eastAsia="Verdana" w:cs="Verdana"/>
          <w:spacing w:val="3"/>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р</w:t>
      </w:r>
      <w:r w:rsidRPr="00D6044D">
        <w:rPr>
          <w:rFonts w:eastAsia="Verdana" w:cs="Verdana"/>
          <w:spacing w:val="-1"/>
          <w:sz w:val="20"/>
          <w:szCs w:val="20"/>
          <w:lang w:val="en-US"/>
        </w:rPr>
        <w:t>ов</w:t>
      </w:r>
      <w:r w:rsidRPr="00D6044D">
        <w:rPr>
          <w:rFonts w:eastAsia="Verdana" w:cs="Verdana"/>
          <w:sz w:val="20"/>
          <w:szCs w:val="20"/>
          <w:lang w:val="en-US"/>
        </w:rPr>
        <w:t>ана</w:t>
      </w:r>
      <w:r w:rsidRPr="00D6044D">
        <w:rPr>
          <w:rFonts w:eastAsia="Verdana" w:cs="Verdana"/>
          <w:spacing w:val="8"/>
          <w:sz w:val="20"/>
          <w:szCs w:val="20"/>
          <w:lang w:val="en-US"/>
        </w:rPr>
        <w:t xml:space="preserve"> </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z w:val="20"/>
          <w:szCs w:val="20"/>
          <w:lang w:val="en-US"/>
        </w:rPr>
        <w:t>Р</w:t>
      </w:r>
      <w:r w:rsidRPr="00D6044D">
        <w:rPr>
          <w:rFonts w:eastAsia="Verdana" w:cs="Verdana"/>
          <w:spacing w:val="1"/>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тру</w:t>
      </w:r>
      <w:r w:rsidRPr="00D6044D">
        <w:rPr>
          <w:rFonts w:eastAsia="Verdana" w:cs="Verdana"/>
          <w:spacing w:val="6"/>
          <w:sz w:val="20"/>
          <w:szCs w:val="20"/>
          <w:lang w:val="en-US"/>
        </w:rPr>
        <w:t xml:space="preserve"> </w:t>
      </w:r>
      <w:r w:rsidRPr="00D6044D">
        <w:rPr>
          <w:rFonts w:eastAsia="Verdana" w:cs="Verdana"/>
          <w:sz w:val="20"/>
          <w:szCs w:val="20"/>
          <w:lang w:val="en-US"/>
        </w:rPr>
        <w:t>меница</w:t>
      </w:r>
      <w:r w:rsidRPr="00D6044D">
        <w:rPr>
          <w:rFonts w:eastAsia="Verdana" w:cs="Verdana"/>
          <w:spacing w:val="5"/>
          <w:sz w:val="20"/>
          <w:szCs w:val="20"/>
          <w:lang w:val="en-US"/>
        </w:rPr>
        <w:t xml:space="preserve"> </w:t>
      </w:r>
      <w:r w:rsidRPr="00D6044D">
        <w:rPr>
          <w:rFonts w:eastAsia="Verdana" w:cs="Verdana"/>
          <w:spacing w:val="-1"/>
          <w:sz w:val="20"/>
          <w:szCs w:val="20"/>
          <w:lang w:val="en-US"/>
        </w:rPr>
        <w:t>Н</w:t>
      </w:r>
      <w:r w:rsidRPr="00D6044D">
        <w:rPr>
          <w:rFonts w:eastAsia="Verdana" w:cs="Verdana"/>
          <w:sz w:val="20"/>
          <w:szCs w:val="20"/>
          <w:lang w:val="en-US"/>
        </w:rPr>
        <w:t>а</w:t>
      </w:r>
      <w:r w:rsidRPr="00D6044D">
        <w:rPr>
          <w:rFonts w:eastAsia="Verdana" w:cs="Verdana"/>
          <w:spacing w:val="3"/>
          <w:sz w:val="20"/>
          <w:szCs w:val="20"/>
          <w:lang w:val="en-US"/>
        </w:rPr>
        <w:t>р</w:t>
      </w:r>
      <w:r w:rsidRPr="00D6044D">
        <w:rPr>
          <w:rFonts w:eastAsia="Verdana" w:cs="Verdana"/>
          <w:spacing w:val="-1"/>
          <w:sz w:val="20"/>
          <w:szCs w:val="20"/>
          <w:lang w:val="en-US"/>
        </w:rPr>
        <w:t>о</w:t>
      </w:r>
      <w:r w:rsidRPr="00D6044D">
        <w:rPr>
          <w:rFonts w:eastAsia="Verdana" w:cs="Verdana"/>
          <w:sz w:val="20"/>
          <w:szCs w:val="20"/>
          <w:lang w:val="en-US"/>
        </w:rPr>
        <w:t>дне</w:t>
      </w:r>
      <w:r w:rsidRPr="00D6044D">
        <w:rPr>
          <w:rFonts w:eastAsia="Verdana" w:cs="Verdana"/>
          <w:spacing w:val="5"/>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z w:val="20"/>
          <w:szCs w:val="20"/>
          <w:lang w:val="en-US"/>
        </w:rPr>
        <w:t>е</w:t>
      </w:r>
      <w:r w:rsidRPr="00D6044D">
        <w:rPr>
          <w:rFonts w:eastAsia="Verdana" w:cs="Verdana"/>
          <w:spacing w:val="6"/>
          <w:sz w:val="20"/>
          <w:szCs w:val="20"/>
          <w:lang w:val="en-US"/>
        </w:rPr>
        <w:t xml:space="preserve"> </w:t>
      </w:r>
      <w:r w:rsidRPr="00D6044D">
        <w:rPr>
          <w:rFonts w:eastAsia="Verdana" w:cs="Verdana"/>
          <w:sz w:val="20"/>
          <w:szCs w:val="20"/>
          <w:lang w:val="en-US"/>
        </w:rPr>
        <w:t>Србије</w:t>
      </w:r>
      <w:r w:rsidRPr="00D6044D">
        <w:rPr>
          <w:rFonts w:eastAsia="Verdana" w:cs="Verdana"/>
          <w:spacing w:val="3"/>
          <w:sz w:val="20"/>
          <w:szCs w:val="20"/>
          <w:lang w:val="en-US"/>
        </w:rPr>
        <w:t xml:space="preserve"> </w:t>
      </w:r>
      <w:r w:rsidRPr="00D6044D">
        <w:rPr>
          <w:rFonts w:eastAsia="Verdana" w:cs="Verdana"/>
          <w:sz w:val="20"/>
          <w:szCs w:val="20"/>
          <w:lang w:val="en-US"/>
        </w:rPr>
        <w:t>у</w:t>
      </w:r>
      <w:r w:rsidRPr="00D6044D">
        <w:rPr>
          <w:rFonts w:eastAsia="Verdana" w:cs="Verdana"/>
          <w:spacing w:val="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кла</w:t>
      </w:r>
      <w:r w:rsidRPr="00D6044D">
        <w:rPr>
          <w:rFonts w:eastAsia="Verdana" w:cs="Verdana"/>
          <w:spacing w:val="1"/>
          <w:sz w:val="20"/>
          <w:szCs w:val="20"/>
          <w:lang w:val="en-US"/>
        </w:rPr>
        <w:t>д</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w w:val="99"/>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ко</w:t>
      </w:r>
      <w:r w:rsidRPr="00D6044D">
        <w:rPr>
          <w:rFonts w:eastAsia="Verdana" w:cs="Verdana"/>
          <w:sz w:val="20"/>
          <w:szCs w:val="20"/>
          <w:lang w:val="en-US"/>
        </w:rPr>
        <w:t>м</w:t>
      </w:r>
      <w:r w:rsidRPr="00D6044D">
        <w:rPr>
          <w:rFonts w:eastAsia="Verdana" w:cs="Verdana"/>
          <w:spacing w:val="46"/>
          <w:sz w:val="20"/>
          <w:szCs w:val="20"/>
          <w:lang w:val="en-US"/>
        </w:rPr>
        <w:t xml:space="preserve"> </w:t>
      </w:r>
      <w:r w:rsidRPr="00D6044D">
        <w:rPr>
          <w:rFonts w:eastAsia="Verdana" w:cs="Verdana"/>
          <w:sz w:val="20"/>
          <w:szCs w:val="20"/>
          <w:lang w:val="en-US"/>
        </w:rPr>
        <w:t>о</w:t>
      </w:r>
      <w:r w:rsidRPr="00D6044D">
        <w:rPr>
          <w:rFonts w:eastAsia="Verdana" w:cs="Verdana"/>
          <w:spacing w:val="45"/>
          <w:sz w:val="20"/>
          <w:szCs w:val="20"/>
          <w:lang w:val="en-US"/>
        </w:rPr>
        <w:t xml:space="preserve"> </w:t>
      </w:r>
      <w:r w:rsidRPr="00D6044D">
        <w:rPr>
          <w:rFonts w:eastAsia="Verdana" w:cs="Verdana"/>
          <w:sz w:val="20"/>
          <w:szCs w:val="20"/>
          <w:lang w:val="en-US"/>
        </w:rPr>
        <w:t>б</w:t>
      </w:r>
      <w:r w:rsidRPr="00D6044D">
        <w:rPr>
          <w:rFonts w:eastAsia="Verdana" w:cs="Verdana"/>
          <w:spacing w:val="1"/>
          <w:sz w:val="20"/>
          <w:szCs w:val="20"/>
          <w:lang w:val="en-US"/>
        </w:rPr>
        <w:t>л</w:t>
      </w:r>
      <w:r w:rsidRPr="00D6044D">
        <w:rPr>
          <w:rFonts w:eastAsia="Verdana" w:cs="Verdana"/>
          <w:sz w:val="20"/>
          <w:szCs w:val="20"/>
          <w:lang w:val="en-US"/>
        </w:rPr>
        <w:t>и</w:t>
      </w:r>
      <w:r w:rsidRPr="00D6044D">
        <w:rPr>
          <w:rFonts w:eastAsia="Verdana" w:cs="Verdana"/>
          <w:spacing w:val="1"/>
          <w:sz w:val="20"/>
          <w:szCs w:val="20"/>
          <w:lang w:val="en-US"/>
        </w:rPr>
        <w:t>ж</w:t>
      </w:r>
      <w:r w:rsidRPr="00D6044D">
        <w:rPr>
          <w:rFonts w:eastAsia="Verdana" w:cs="Verdana"/>
          <w:sz w:val="20"/>
          <w:szCs w:val="20"/>
          <w:lang w:val="en-US"/>
        </w:rPr>
        <w:t>им</w:t>
      </w:r>
      <w:r w:rsidRPr="00D6044D">
        <w:rPr>
          <w:rFonts w:eastAsia="Verdana" w:cs="Verdana"/>
          <w:spacing w:val="45"/>
          <w:sz w:val="20"/>
          <w:szCs w:val="20"/>
          <w:lang w:val="en-US"/>
        </w:rPr>
        <w:t xml:space="preserve"> </w:t>
      </w:r>
      <w:r w:rsidRPr="00D6044D">
        <w:rPr>
          <w:rFonts w:eastAsia="Verdana" w:cs="Verdana"/>
          <w:spacing w:val="1"/>
          <w:sz w:val="20"/>
          <w:szCs w:val="20"/>
          <w:lang w:val="en-US"/>
        </w:rPr>
        <w:t>усл</w:t>
      </w:r>
      <w:r w:rsidRPr="00D6044D">
        <w:rPr>
          <w:rFonts w:eastAsia="Verdana" w:cs="Verdana"/>
          <w:spacing w:val="-1"/>
          <w:sz w:val="20"/>
          <w:szCs w:val="20"/>
          <w:lang w:val="en-US"/>
        </w:rPr>
        <w:t>ов</w:t>
      </w:r>
      <w:r w:rsidRPr="00D6044D">
        <w:rPr>
          <w:rFonts w:eastAsia="Verdana" w:cs="Verdana"/>
          <w:sz w:val="20"/>
          <w:szCs w:val="20"/>
          <w:lang w:val="en-US"/>
        </w:rPr>
        <w:t>им</w:t>
      </w:r>
      <w:r w:rsidRPr="00D6044D">
        <w:rPr>
          <w:rFonts w:eastAsia="Verdana" w:cs="Verdana"/>
          <w:spacing w:val="2"/>
          <w:sz w:val="20"/>
          <w:szCs w:val="20"/>
          <w:lang w:val="en-US"/>
        </w:rPr>
        <w:t>а</w:t>
      </w:r>
      <w:r w:rsidRPr="00D6044D">
        <w:rPr>
          <w:rFonts w:eastAsia="Verdana" w:cs="Verdana"/>
          <w:sz w:val="20"/>
          <w:szCs w:val="20"/>
          <w:lang w:val="en-US"/>
        </w:rPr>
        <w:t>,</w:t>
      </w:r>
      <w:r w:rsidRPr="00D6044D">
        <w:rPr>
          <w:rFonts w:eastAsia="Verdana" w:cs="Verdana"/>
          <w:spacing w:val="4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spacing w:val="1"/>
          <w:sz w:val="20"/>
          <w:szCs w:val="20"/>
          <w:lang w:val="en-US"/>
        </w:rPr>
        <w:t>д</w:t>
      </w:r>
      <w:r w:rsidRPr="00D6044D">
        <w:rPr>
          <w:rFonts w:eastAsia="Verdana" w:cs="Verdana"/>
          <w:spacing w:val="3"/>
          <w:sz w:val="20"/>
          <w:szCs w:val="20"/>
          <w:lang w:val="en-US"/>
        </w:rPr>
        <w:t>р</w:t>
      </w:r>
      <w:r w:rsidRPr="00D6044D">
        <w:rPr>
          <w:rFonts w:eastAsia="Verdana" w:cs="Verdana"/>
          <w:sz w:val="20"/>
          <w:szCs w:val="20"/>
          <w:lang w:val="en-US"/>
        </w:rPr>
        <w:t>ж</w:t>
      </w:r>
      <w:r w:rsidRPr="00D6044D">
        <w:rPr>
          <w:rFonts w:eastAsia="Verdana" w:cs="Verdana"/>
          <w:spacing w:val="-1"/>
          <w:sz w:val="20"/>
          <w:szCs w:val="20"/>
          <w:lang w:val="en-US"/>
        </w:rPr>
        <w:t>и</w:t>
      </w:r>
      <w:r w:rsidRPr="00D6044D">
        <w:rPr>
          <w:rFonts w:eastAsia="Verdana" w:cs="Verdana"/>
          <w:sz w:val="20"/>
          <w:szCs w:val="20"/>
          <w:lang w:val="en-US"/>
        </w:rPr>
        <w:t>ни</w:t>
      </w:r>
      <w:r w:rsidRPr="00D6044D">
        <w:rPr>
          <w:rFonts w:eastAsia="Verdana" w:cs="Verdana"/>
          <w:spacing w:val="46"/>
          <w:sz w:val="20"/>
          <w:szCs w:val="20"/>
          <w:lang w:val="en-US"/>
        </w:rPr>
        <w:t xml:space="preserve"> </w:t>
      </w:r>
      <w:r w:rsidRPr="00D6044D">
        <w:rPr>
          <w:rFonts w:eastAsia="Verdana" w:cs="Verdana"/>
          <w:sz w:val="20"/>
          <w:szCs w:val="20"/>
          <w:lang w:val="en-US"/>
        </w:rPr>
        <w:t>и</w:t>
      </w:r>
      <w:r w:rsidRPr="00D6044D">
        <w:rPr>
          <w:rFonts w:eastAsia="Verdana" w:cs="Verdana"/>
          <w:spacing w:val="46"/>
          <w:sz w:val="20"/>
          <w:szCs w:val="20"/>
          <w:lang w:val="en-US"/>
        </w:rPr>
        <w:t xml:space="preserve"> </w:t>
      </w:r>
      <w:r w:rsidRPr="00D6044D">
        <w:rPr>
          <w:rFonts w:eastAsia="Verdana" w:cs="Verdana"/>
          <w:sz w:val="20"/>
          <w:szCs w:val="20"/>
          <w:lang w:val="en-US"/>
        </w:rPr>
        <w:t>начину</w:t>
      </w:r>
      <w:r w:rsidRPr="00D6044D">
        <w:rPr>
          <w:rFonts w:eastAsia="Verdana" w:cs="Verdana"/>
          <w:spacing w:val="46"/>
          <w:sz w:val="20"/>
          <w:szCs w:val="20"/>
          <w:lang w:val="en-US"/>
        </w:rPr>
        <w:t xml:space="preserve"> </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pacing w:val="1"/>
          <w:sz w:val="20"/>
          <w:szCs w:val="20"/>
          <w:lang w:val="en-US"/>
        </w:rPr>
        <w:t>ђ</w:t>
      </w:r>
      <w:r w:rsidRPr="00D6044D">
        <w:rPr>
          <w:rFonts w:eastAsia="Verdana" w:cs="Verdana"/>
          <w:spacing w:val="-2"/>
          <w:sz w:val="20"/>
          <w:szCs w:val="20"/>
          <w:lang w:val="en-US"/>
        </w:rPr>
        <w:t>е</w:t>
      </w:r>
      <w:r w:rsidRPr="00D6044D">
        <w:rPr>
          <w:rFonts w:eastAsia="Verdana" w:cs="Verdana"/>
          <w:sz w:val="20"/>
          <w:szCs w:val="20"/>
          <w:lang w:val="en-US"/>
        </w:rPr>
        <w:t>ња</w:t>
      </w:r>
      <w:r w:rsidRPr="00D6044D">
        <w:rPr>
          <w:rFonts w:eastAsia="Verdana" w:cs="Verdana"/>
          <w:spacing w:val="47"/>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ст</w:t>
      </w:r>
      <w:r w:rsidRPr="00D6044D">
        <w:rPr>
          <w:rFonts w:eastAsia="Verdana" w:cs="Verdana"/>
          <w:sz w:val="20"/>
          <w:szCs w:val="20"/>
          <w:lang w:val="en-US"/>
        </w:rPr>
        <w:t>ра</w:t>
      </w:r>
      <w:r w:rsidRPr="00D6044D">
        <w:rPr>
          <w:rFonts w:eastAsia="Verdana" w:cs="Verdana"/>
          <w:spacing w:val="44"/>
          <w:sz w:val="20"/>
          <w:szCs w:val="20"/>
          <w:lang w:val="en-US"/>
        </w:rPr>
        <w:t xml:space="preserve"> </w:t>
      </w:r>
      <w:r w:rsidRPr="00D6044D">
        <w:rPr>
          <w:rFonts w:eastAsia="Verdana" w:cs="Verdana"/>
          <w:sz w:val="20"/>
          <w:szCs w:val="20"/>
          <w:lang w:val="en-US"/>
        </w:rPr>
        <w:t>меница</w:t>
      </w:r>
      <w:r w:rsidRPr="00D6044D">
        <w:rPr>
          <w:rFonts w:eastAsia="Verdana" w:cs="Verdana"/>
          <w:spacing w:val="47"/>
          <w:sz w:val="20"/>
          <w:szCs w:val="20"/>
          <w:lang w:val="en-US"/>
        </w:rPr>
        <w:t xml:space="preserve"> </w:t>
      </w:r>
      <w:r w:rsidRPr="00D6044D">
        <w:rPr>
          <w:rFonts w:eastAsia="Verdana" w:cs="Verdana"/>
          <w:sz w:val="20"/>
          <w:szCs w:val="20"/>
          <w:lang w:val="en-US"/>
        </w:rPr>
        <w:t>и</w:t>
      </w:r>
      <w:r w:rsidRPr="00D6044D">
        <w:rPr>
          <w:rFonts w:eastAsia="Verdana" w:cs="Verdana"/>
          <w:spacing w:val="44"/>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1"/>
          <w:sz w:val="20"/>
          <w:szCs w:val="20"/>
          <w:lang w:val="en-US"/>
        </w:rPr>
        <w:t>л</w:t>
      </w:r>
      <w:r w:rsidRPr="00D6044D">
        <w:rPr>
          <w:rFonts w:eastAsia="Verdana" w:cs="Verdana"/>
          <w:sz w:val="20"/>
          <w:szCs w:val="20"/>
          <w:lang w:val="en-US"/>
        </w:rPr>
        <w:t>аш</w:t>
      </w:r>
      <w:r w:rsidRPr="00D6044D">
        <w:rPr>
          <w:rFonts w:eastAsia="Verdana" w:cs="Verdana"/>
          <w:spacing w:val="1"/>
          <w:sz w:val="20"/>
          <w:szCs w:val="20"/>
          <w:lang w:val="en-US"/>
        </w:rPr>
        <w:t>ће</w:t>
      </w:r>
      <w:r w:rsidRPr="00D6044D">
        <w:rPr>
          <w:rFonts w:eastAsia="Verdana" w:cs="Verdana"/>
          <w:sz w:val="20"/>
          <w:szCs w:val="20"/>
          <w:lang w:val="en-US"/>
        </w:rPr>
        <w:t>ња</w:t>
      </w:r>
      <w:r w:rsidRPr="00D6044D">
        <w:rPr>
          <w:rFonts w:eastAsia="Verdana" w:cs="Verdana"/>
          <w:w w:val="99"/>
          <w:sz w:val="20"/>
          <w:szCs w:val="20"/>
          <w:lang w:val="en-U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8"/>
          <w:sz w:val="20"/>
          <w:szCs w:val="20"/>
          <w:lang w:val="en-US"/>
        </w:rPr>
        <w:t xml:space="preserve"> </w:t>
      </w:r>
      <w:r w:rsidRPr="00D6044D">
        <w:rPr>
          <w:rFonts w:eastAsia="Verdana" w:cs="Verdana"/>
          <w:sz w:val="20"/>
          <w:szCs w:val="20"/>
          <w:lang w:val="en-US"/>
        </w:rPr>
        <w:t>глас</w:t>
      </w:r>
      <w:r w:rsidRPr="00D6044D">
        <w:rPr>
          <w:rFonts w:eastAsia="Verdana" w:cs="Verdana"/>
          <w:spacing w:val="2"/>
          <w:sz w:val="20"/>
          <w:szCs w:val="20"/>
          <w:lang w:val="en-US"/>
        </w:rPr>
        <w:t>н</w:t>
      </w:r>
      <w:r w:rsidRPr="00D6044D">
        <w:rPr>
          <w:rFonts w:eastAsia="Verdana" w:cs="Verdana"/>
          <w:sz w:val="20"/>
          <w:szCs w:val="20"/>
          <w:lang w:val="en-US"/>
        </w:rPr>
        <w:t>ик</w:t>
      </w:r>
      <w:r w:rsidRPr="00D6044D">
        <w:rPr>
          <w:rFonts w:eastAsia="Verdana" w:cs="Verdana"/>
          <w:spacing w:val="49"/>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9"/>
          <w:sz w:val="20"/>
          <w:szCs w:val="20"/>
          <w:lang w:val="en-US"/>
        </w:rPr>
        <w:t xml:space="preserve"> </w:t>
      </w:r>
      <w:r w:rsidRPr="00D6044D">
        <w:rPr>
          <w:rFonts w:eastAsia="Verdana" w:cs="Verdana"/>
          <w:sz w:val="20"/>
          <w:szCs w:val="20"/>
          <w:lang w:val="en-US"/>
        </w:rPr>
        <w:t>бр.</w:t>
      </w:r>
      <w:r w:rsidRPr="00D6044D">
        <w:rPr>
          <w:rFonts w:eastAsia="Verdana" w:cs="Verdana"/>
          <w:spacing w:val="49"/>
          <w:sz w:val="20"/>
          <w:szCs w:val="20"/>
          <w:lang w:val="en-US"/>
        </w:rPr>
        <w:t xml:space="preserve"> </w:t>
      </w:r>
      <w:r w:rsidRPr="00D6044D">
        <w:rPr>
          <w:rFonts w:eastAsia="Verdana" w:cs="Verdana"/>
          <w:sz w:val="20"/>
          <w:szCs w:val="20"/>
          <w:lang w:val="en-US"/>
        </w:rPr>
        <w:t>56/2011)</w:t>
      </w:r>
      <w:r w:rsidR="00297CCE">
        <w:rPr>
          <w:rFonts w:eastAsia="Verdana" w:cs="Verdana"/>
          <w:sz w:val="20"/>
          <w:szCs w:val="20"/>
          <w:lang w:val="sr-Cyrl-RS"/>
        </w:rPr>
        <w:t>,</w:t>
      </w:r>
      <w:r w:rsidRPr="00D6044D">
        <w:rPr>
          <w:rFonts w:eastAsia="Verdana" w:cs="Verdana"/>
          <w:spacing w:val="49"/>
          <w:sz w:val="20"/>
          <w:szCs w:val="20"/>
          <w:lang w:val="en-US"/>
        </w:rPr>
        <w:t xml:space="preserve"> </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9"/>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5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51"/>
          <w:sz w:val="20"/>
          <w:szCs w:val="20"/>
          <w:lang w:val="en-US"/>
        </w:rPr>
        <w:t xml:space="preserve"> </w:t>
      </w:r>
      <w:r w:rsidRPr="00D6044D">
        <w:rPr>
          <w:rFonts w:eastAsia="Verdana" w:cs="Verdana"/>
          <w:sz w:val="20"/>
          <w:szCs w:val="20"/>
          <w:lang w:val="en-US"/>
        </w:rPr>
        <w:t>уз</w:t>
      </w:r>
      <w:r w:rsidRPr="00D6044D">
        <w:rPr>
          <w:rFonts w:eastAsia="Verdana" w:cs="Verdana"/>
          <w:spacing w:val="50"/>
          <w:sz w:val="20"/>
          <w:szCs w:val="20"/>
          <w:lang w:val="en-US"/>
        </w:rPr>
        <w:t xml:space="preserve"> </w:t>
      </w:r>
      <w:r w:rsidRPr="00D6044D">
        <w:rPr>
          <w:rFonts w:eastAsia="Verdana" w:cs="Verdana"/>
          <w:sz w:val="20"/>
          <w:szCs w:val="20"/>
          <w:lang w:val="en-US"/>
        </w:rPr>
        <w:t>меницу</w:t>
      </w:r>
      <w:r w:rsidRPr="00D6044D">
        <w:rPr>
          <w:rFonts w:eastAsia="Verdana" w:cs="Verdana"/>
          <w:spacing w:val="50"/>
          <w:sz w:val="20"/>
          <w:szCs w:val="20"/>
          <w:lang w:val="en-US"/>
        </w:rPr>
        <w:t xml:space="preserve"> </w:t>
      </w:r>
      <w:r w:rsidRPr="00D6044D">
        <w:rPr>
          <w:rFonts w:eastAsia="Verdana" w:cs="Verdana"/>
          <w:spacing w:val="3"/>
          <w:sz w:val="20"/>
          <w:szCs w:val="20"/>
          <w:lang w:val="en-US"/>
        </w:rPr>
        <w:t>д</w:t>
      </w:r>
      <w:r w:rsidRPr="00D6044D">
        <w:rPr>
          <w:rFonts w:eastAsia="Verdana" w:cs="Verdana"/>
          <w:spacing w:val="-1"/>
          <w:sz w:val="20"/>
          <w:szCs w:val="20"/>
          <w:lang w:val="en-US"/>
        </w:rPr>
        <w:t>ос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52"/>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г</w:t>
      </w:r>
      <w:r w:rsidRPr="00D6044D">
        <w:rPr>
          <w:rFonts w:eastAsia="Verdana" w:cs="Verdana"/>
          <w:b/>
          <w:bCs/>
          <w:i/>
          <w:spacing w:val="-2"/>
          <w:sz w:val="20"/>
          <w:szCs w:val="20"/>
          <w:lang w:val="en-US"/>
        </w:rPr>
        <w:t>а</w:t>
      </w:r>
      <w:r w:rsidRPr="00D6044D">
        <w:rPr>
          <w:rFonts w:eastAsia="Verdana" w:cs="Verdana"/>
          <w:b/>
          <w:bCs/>
          <w:i/>
          <w:spacing w:val="2"/>
          <w:sz w:val="20"/>
          <w:szCs w:val="20"/>
          <w:lang w:val="en-US"/>
        </w:rPr>
        <w:t>р</w:t>
      </w:r>
      <w:r w:rsidRPr="00D6044D">
        <w:rPr>
          <w:rFonts w:eastAsia="Verdana" w:cs="Verdana"/>
          <w:b/>
          <w:bCs/>
          <w:i/>
          <w:spacing w:val="-1"/>
          <w:sz w:val="20"/>
          <w:szCs w:val="20"/>
          <w:lang w:val="en-US"/>
        </w:rPr>
        <w:t>а</w:t>
      </w:r>
      <w:r w:rsidRPr="00D6044D">
        <w:rPr>
          <w:rFonts w:eastAsia="Verdana" w:cs="Verdana"/>
          <w:b/>
          <w:bCs/>
          <w:i/>
          <w:sz w:val="20"/>
          <w:szCs w:val="20"/>
          <w:lang w:val="en-US"/>
        </w:rPr>
        <w:t>н</w:t>
      </w:r>
      <w:r w:rsidRPr="00D6044D">
        <w:rPr>
          <w:rFonts w:eastAsia="Verdana" w:cs="Verdana"/>
          <w:b/>
          <w:bCs/>
          <w:i/>
          <w:spacing w:val="1"/>
          <w:sz w:val="20"/>
          <w:szCs w:val="20"/>
          <w:lang w:val="en-US"/>
        </w:rPr>
        <w:t>ц</w:t>
      </w:r>
      <w:r w:rsidRPr="00D6044D">
        <w:rPr>
          <w:rFonts w:eastAsia="Verdana" w:cs="Verdana"/>
          <w:b/>
          <w:bCs/>
          <w:i/>
          <w:sz w:val="20"/>
          <w:szCs w:val="20"/>
          <w:lang w:val="en-US"/>
        </w:rPr>
        <w:t>и</w:t>
      </w:r>
      <w:r w:rsidRPr="00D6044D">
        <w:rPr>
          <w:rFonts w:eastAsia="Verdana" w:cs="Verdana"/>
          <w:b/>
          <w:bCs/>
          <w:i/>
          <w:spacing w:val="1"/>
          <w:sz w:val="20"/>
          <w:szCs w:val="20"/>
          <w:lang w:val="en-US"/>
        </w:rPr>
        <w:t>ј</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z w:val="20"/>
          <w:szCs w:val="20"/>
          <w:lang w:val="en-US"/>
        </w:rPr>
        <w:t>за</w:t>
      </w:r>
      <w:r w:rsidRPr="00D6044D">
        <w:rPr>
          <w:rFonts w:eastAsia="Verdana" w:cs="Verdana"/>
          <w:b/>
          <w:bCs/>
          <w:i/>
          <w:spacing w:val="-9"/>
          <w:sz w:val="20"/>
          <w:szCs w:val="20"/>
          <w:lang w:val="en-US"/>
        </w:rPr>
        <w:t xml:space="preserve"> </w:t>
      </w:r>
      <w:r w:rsidRPr="00D6044D">
        <w:rPr>
          <w:rFonts w:eastAsia="Verdana" w:cs="Verdana"/>
          <w:b/>
          <w:bCs/>
          <w:i/>
          <w:spacing w:val="-9"/>
          <w:sz w:val="20"/>
          <w:szCs w:val="20"/>
          <w:lang w:val="sr-Cyrl-RS"/>
        </w:rPr>
        <w:t>дати аванс</w:t>
      </w:r>
      <w:r w:rsidRPr="00D6044D">
        <w:rPr>
          <w:rFonts w:eastAsia="Verdana" w:cs="Verdana"/>
          <w:b/>
          <w:bCs/>
          <w:i/>
          <w:spacing w:val="3"/>
          <w:sz w:val="20"/>
          <w:szCs w:val="20"/>
          <w:lang w:val="en-US"/>
        </w:rPr>
        <w:t>)</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pacing w:val="1"/>
          <w:sz w:val="20"/>
          <w:szCs w:val="20"/>
          <w:lang w:val="en-US"/>
        </w:rPr>
        <w:t>ов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8"/>
          <w:sz w:val="20"/>
          <w:szCs w:val="20"/>
          <w:lang w:val="en-US"/>
        </w:rPr>
        <w:t xml:space="preserve"> </w:t>
      </w:r>
      <w:r w:rsidRPr="00D6044D">
        <w:rPr>
          <w:rFonts w:eastAsia="Verdana" w:cs="Verdana"/>
          <w:spacing w:val="-2"/>
          <w:sz w:val="20"/>
          <w:szCs w:val="20"/>
          <w:lang w:val="en-US"/>
        </w:rPr>
        <w:t>о</w:t>
      </w:r>
      <w:r w:rsidRPr="00D6044D">
        <w:rPr>
          <w:rFonts w:eastAsia="Verdana" w:cs="Verdana"/>
          <w:sz w:val="20"/>
          <w:szCs w:val="20"/>
          <w:lang w:val="en-US"/>
        </w:rPr>
        <w:t>д</w:t>
      </w:r>
      <w:r w:rsidRPr="00D6044D">
        <w:rPr>
          <w:rFonts w:eastAsia="Verdana" w:cs="Verdana"/>
          <w:spacing w:val="-7"/>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9"/>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pacing w:val="1"/>
          <w:sz w:val="20"/>
          <w:szCs w:val="20"/>
          <w:lang w:val="en-US"/>
        </w:rPr>
        <w:t>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9"/>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p>
    <w:p w14:paraId="1A3FA9EA" w14:textId="77777777" w:rsidR="00347D4A" w:rsidRPr="00D6044D" w:rsidRDefault="00347D4A" w:rsidP="00A5193C">
      <w:pPr>
        <w:widowControl w:val="0"/>
        <w:spacing w:before="120" w:after="120" w:line="240" w:lineRule="auto"/>
        <w:rPr>
          <w:rFonts w:eastAsia="Verdana" w:cs="Verdana"/>
          <w:sz w:val="20"/>
          <w:szCs w:val="20"/>
          <w:lang w:val="en-U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17663E2B" w14:textId="009DAB88" w:rsidR="00347D4A" w:rsidRPr="00D6044D" w:rsidRDefault="00347D4A" w:rsidP="00A3142B">
      <w:pPr>
        <w:widowControl w:val="0"/>
        <w:spacing w:before="1" w:after="0" w:line="240" w:lineRule="auto"/>
        <w:ind w:right="113"/>
        <w:jc w:val="both"/>
        <w:rPr>
          <w:rFonts w:eastAsia="Verdana"/>
          <w:sz w:val="20"/>
          <w:szCs w:val="20"/>
          <w:lang w:val="en-US"/>
        </w:rPr>
      </w:pP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1"/>
          <w:sz w:val="20"/>
          <w:szCs w:val="20"/>
          <w:lang w:val="en-US"/>
        </w:rPr>
        <w:t xml:space="preserve"> 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2"/>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2"/>
          <w:sz w:val="20"/>
          <w:szCs w:val="20"/>
          <w:lang w:val="en-US"/>
        </w:rPr>
        <w:t xml:space="preserve"> 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ати</w:t>
      </w:r>
      <w:r w:rsidRPr="00D6044D">
        <w:rPr>
          <w:rFonts w:eastAsia="Verdana"/>
          <w:spacing w:val="-2"/>
          <w:sz w:val="20"/>
          <w:szCs w:val="20"/>
          <w:lang w:val="en-US"/>
        </w:rPr>
        <w:t>в</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 xml:space="preserve"> 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не</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ж</w:t>
      </w:r>
      <w:r w:rsidRPr="00D6044D">
        <w:rPr>
          <w:rFonts w:eastAsia="Verdana"/>
          <w:sz w:val="20"/>
          <w:szCs w:val="20"/>
          <w:lang w:val="en-US"/>
        </w:rPr>
        <w:t>е</w:t>
      </w:r>
      <w:r w:rsidRPr="00D6044D">
        <w:rPr>
          <w:rFonts w:eastAsia="Verdana"/>
          <w:spacing w:val="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жа</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датне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pacing w:val="-1"/>
          <w:sz w:val="20"/>
          <w:szCs w:val="20"/>
          <w:lang w:val="en-US"/>
        </w:rPr>
        <w:t>с</w:t>
      </w:r>
      <w:r w:rsidRPr="00D6044D">
        <w:rPr>
          <w:rFonts w:eastAsia="Verdana"/>
          <w:spacing w:val="1"/>
          <w:sz w:val="20"/>
          <w:szCs w:val="20"/>
          <w:lang w:val="en-US"/>
        </w:rPr>
        <w:t>ло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7"/>
          <w:sz w:val="20"/>
          <w:szCs w:val="20"/>
          <w:lang w:val="en-US"/>
        </w:rPr>
        <w:t xml:space="preserve"> </w:t>
      </w:r>
      <w:r w:rsidRPr="00D6044D">
        <w:rPr>
          <w:rFonts w:eastAsia="Verdana"/>
          <w:sz w:val="20"/>
          <w:szCs w:val="20"/>
          <w:lang w:val="en-US"/>
        </w:rPr>
        <w:t>кра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9"/>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w:t>
      </w:r>
      <w:r w:rsidRPr="00D6044D">
        <w:rPr>
          <w:rFonts w:eastAsia="Verdana"/>
          <w:spacing w:val="1"/>
          <w:sz w:val="20"/>
          <w:szCs w:val="20"/>
          <w:lang w:val="en-US"/>
        </w:rPr>
        <w:t>ц</w:t>
      </w:r>
      <w:r w:rsidRPr="00D6044D">
        <w:rPr>
          <w:rFonts w:eastAsia="Verdana"/>
          <w:sz w:val="20"/>
          <w:szCs w:val="20"/>
          <w:lang w:val="en-US"/>
        </w:rPr>
        <w:t>,</w:t>
      </w:r>
      <w:r w:rsidRPr="00D6044D">
        <w:rPr>
          <w:rFonts w:eastAsia="Verdana"/>
          <w:spacing w:val="6"/>
          <w:sz w:val="20"/>
          <w:szCs w:val="20"/>
          <w:lang w:val="en-US"/>
        </w:rPr>
        <w:t xml:space="preserve"> </w:t>
      </w:r>
      <w:r w:rsidRPr="00D6044D">
        <w:rPr>
          <w:rFonts w:eastAsia="Verdana"/>
          <w:sz w:val="20"/>
          <w:szCs w:val="20"/>
          <w:lang w:val="en-US"/>
        </w:rPr>
        <w:t>ма</w:t>
      </w:r>
      <w:r w:rsidRPr="00D6044D">
        <w:rPr>
          <w:rFonts w:eastAsia="Verdana"/>
          <w:spacing w:val="2"/>
          <w:sz w:val="20"/>
          <w:szCs w:val="20"/>
          <w:lang w:val="en-US"/>
        </w:rPr>
        <w:t>њ</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2"/>
          <w:sz w:val="20"/>
          <w:szCs w:val="20"/>
          <w:lang w:val="en-US"/>
        </w:rPr>
        <w:t>г</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ио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pacing w:val="1"/>
          <w:sz w:val="20"/>
          <w:szCs w:val="20"/>
          <w:lang w:val="en-US"/>
        </w:rPr>
        <w:t>л</w:t>
      </w:r>
      <w:r w:rsidRPr="00D6044D">
        <w:rPr>
          <w:rFonts w:eastAsia="Verdana"/>
          <w:sz w:val="20"/>
          <w:szCs w:val="20"/>
          <w:lang w:val="en-US"/>
        </w:rPr>
        <w:t>ац</w:t>
      </w:r>
      <w:r w:rsidRPr="00D6044D">
        <w:rPr>
          <w:rFonts w:eastAsia="Verdana"/>
          <w:spacing w:val="-5"/>
          <w:sz w:val="20"/>
          <w:szCs w:val="20"/>
          <w:lang w:val="en-US"/>
        </w:rPr>
        <w:t xml:space="preserve"> </w:t>
      </w:r>
      <w:r w:rsidRPr="00D6044D">
        <w:rPr>
          <w:rFonts w:eastAsia="Verdana"/>
          <w:sz w:val="20"/>
          <w:szCs w:val="20"/>
          <w:lang w:val="en-US"/>
        </w:rPr>
        <w:t>или</w:t>
      </w:r>
      <w:r w:rsidRPr="00D6044D">
        <w:rPr>
          <w:rFonts w:eastAsia="Verdana"/>
          <w:spacing w:val="-6"/>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мењену</w:t>
      </w:r>
      <w:r w:rsidRPr="00D6044D">
        <w:rPr>
          <w:rFonts w:eastAsia="Verdana"/>
          <w:spacing w:val="-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1"/>
          <w:sz w:val="20"/>
          <w:szCs w:val="20"/>
          <w:lang w:val="en-US"/>
        </w:rPr>
        <w:t>с</w:t>
      </w:r>
      <w:r w:rsidRPr="00D6044D">
        <w:rPr>
          <w:rFonts w:eastAsia="Verdana"/>
          <w:sz w:val="20"/>
          <w:szCs w:val="20"/>
          <w:lang w:val="en-US"/>
        </w:rPr>
        <w:t>ну</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дл</w:t>
      </w:r>
      <w:r w:rsidRPr="00D6044D">
        <w:rPr>
          <w:rFonts w:eastAsia="Verdana"/>
          <w:spacing w:val="-2"/>
          <w:sz w:val="20"/>
          <w:szCs w:val="20"/>
          <w:lang w:val="en-US"/>
        </w:rPr>
        <w:t>е</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ша</w:t>
      </w:r>
      <w:r w:rsidRPr="00D6044D">
        <w:rPr>
          <w:rFonts w:eastAsia="Verdana"/>
          <w:spacing w:val="-1"/>
          <w:sz w:val="20"/>
          <w:szCs w:val="20"/>
          <w:lang w:val="en-US"/>
        </w:rPr>
        <w:t>в</w:t>
      </w:r>
      <w:r w:rsidRPr="00D6044D">
        <w:rPr>
          <w:rFonts w:eastAsia="Verdana"/>
          <w:sz w:val="20"/>
          <w:szCs w:val="20"/>
          <w:lang w:val="en-US"/>
        </w:rPr>
        <w:t>ање</w:t>
      </w:r>
      <w:r w:rsidRPr="00D6044D">
        <w:rPr>
          <w:rFonts w:eastAsia="Verdana"/>
          <w:spacing w:val="-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ов</w:t>
      </w:r>
      <w:r w:rsidRPr="00D6044D">
        <w:rPr>
          <w:rFonts w:eastAsia="Verdana"/>
          <w:spacing w:val="2"/>
          <w:sz w:val="20"/>
          <w:szCs w:val="20"/>
          <w:lang w:val="en-US"/>
        </w:rPr>
        <w:t>а</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21"/>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22"/>
          <w:sz w:val="20"/>
          <w:szCs w:val="20"/>
          <w:lang w:val="en-US"/>
        </w:rPr>
        <w:t xml:space="preserve"> </w:t>
      </w:r>
      <w:r w:rsidRPr="00D6044D">
        <w:rPr>
          <w:rFonts w:eastAsia="Verdana"/>
          <w:sz w:val="20"/>
          <w:szCs w:val="20"/>
          <w:lang w:val="en-US"/>
        </w:rPr>
        <w:t>мора</w:t>
      </w:r>
      <w:r w:rsidRPr="00D6044D">
        <w:rPr>
          <w:rFonts w:eastAsia="Verdana"/>
          <w:spacing w:val="23"/>
          <w:sz w:val="20"/>
          <w:szCs w:val="20"/>
          <w:lang w:val="en-US"/>
        </w:rPr>
        <w:t xml:space="preserve"> </w:t>
      </w:r>
      <w:r w:rsidRPr="00D6044D">
        <w:rPr>
          <w:rFonts w:eastAsia="Verdana"/>
          <w:sz w:val="20"/>
          <w:szCs w:val="20"/>
          <w:lang w:val="en-US"/>
        </w:rPr>
        <w:t>да</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z w:val="20"/>
          <w:szCs w:val="20"/>
          <w:lang w:val="en-US"/>
        </w:rPr>
        <w:t>с</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е</w:t>
      </w:r>
      <w:r w:rsidRPr="00D6044D">
        <w:rPr>
          <w:rFonts w:eastAsia="Verdana"/>
          <w:sz w:val="20"/>
          <w:szCs w:val="20"/>
          <w:lang w:val="en-US"/>
        </w:rPr>
        <w:t>чат</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21"/>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но</w:t>
      </w:r>
      <w:r w:rsidRPr="00D6044D">
        <w:rPr>
          <w:rFonts w:eastAsia="Verdana"/>
          <w:spacing w:val="58"/>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9"/>
          <w:sz w:val="20"/>
          <w:szCs w:val="20"/>
          <w:lang w:val="en-US"/>
        </w:rPr>
        <w:t xml:space="preserve"> </w:t>
      </w:r>
      <w:r w:rsidRPr="00D6044D">
        <w:rPr>
          <w:rFonts w:eastAsia="Verdana"/>
          <w:sz w:val="20"/>
          <w:szCs w:val="20"/>
          <w:lang w:val="en-US"/>
        </w:rPr>
        <w:t>да</w:t>
      </w:r>
      <w:r w:rsidRPr="00D6044D">
        <w:rPr>
          <w:rFonts w:eastAsia="Verdana"/>
          <w:spacing w:val="59"/>
          <w:sz w:val="20"/>
          <w:szCs w:val="20"/>
          <w:lang w:val="en-US"/>
        </w:rPr>
        <w:t xml:space="preserve"> </w:t>
      </w:r>
      <w:r w:rsidRPr="00D6044D">
        <w:rPr>
          <w:rFonts w:eastAsia="Verdana"/>
          <w:spacing w:val="-1"/>
          <w:sz w:val="20"/>
          <w:szCs w:val="20"/>
          <w:lang w:val="en-US"/>
        </w:rPr>
        <w:t>с</w:t>
      </w:r>
      <w:r w:rsidRPr="00D6044D">
        <w:rPr>
          <w:rFonts w:eastAsia="Verdana"/>
          <w:spacing w:val="2"/>
          <w:sz w:val="20"/>
          <w:szCs w:val="20"/>
          <w:lang w:val="en-US"/>
        </w:rPr>
        <w:t>а</w:t>
      </w:r>
      <w:r w:rsidRPr="00D6044D">
        <w:rPr>
          <w:rFonts w:eastAsia="Verdana"/>
          <w:sz w:val="20"/>
          <w:szCs w:val="20"/>
          <w:lang w:val="en-US"/>
        </w:rPr>
        <w:t>држи</w:t>
      </w:r>
      <w:r w:rsidRPr="00D6044D">
        <w:rPr>
          <w:rFonts w:eastAsia="Verdana"/>
          <w:spacing w:val="5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62"/>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талих</w:t>
      </w:r>
      <w:r w:rsidRPr="00D6044D">
        <w:rPr>
          <w:rFonts w:eastAsia="Verdana"/>
          <w:spacing w:val="60"/>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датака)</w:t>
      </w:r>
      <w:r w:rsidRPr="00D6044D">
        <w:rPr>
          <w:rFonts w:eastAsia="Verdana"/>
          <w:spacing w:val="59"/>
          <w:sz w:val="20"/>
          <w:szCs w:val="20"/>
          <w:lang w:val="en-US"/>
        </w:rPr>
        <w:t xml:space="preserve"> </w:t>
      </w:r>
      <w:r w:rsidRPr="00D6044D">
        <w:rPr>
          <w:rFonts w:eastAsia="Verdana"/>
          <w:sz w:val="20"/>
          <w:szCs w:val="20"/>
          <w:lang w:val="en-US"/>
        </w:rPr>
        <w:t>и</w:t>
      </w:r>
      <w:r w:rsidRPr="00D6044D">
        <w:rPr>
          <w:rFonts w:eastAsia="Verdana"/>
          <w:spacing w:val="5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чан</w:t>
      </w:r>
      <w:r w:rsidRPr="00D6044D">
        <w:rPr>
          <w:rFonts w:eastAsia="Verdana"/>
          <w:spacing w:val="5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1"/>
          <w:sz w:val="20"/>
          <w:szCs w:val="20"/>
          <w:lang w:val="en-US"/>
        </w:rPr>
        <w:t>з</w:t>
      </w:r>
      <w:r w:rsidRPr="00D6044D">
        <w:rPr>
          <w:rFonts w:eastAsia="Verdana"/>
          <w:sz w:val="20"/>
          <w:szCs w:val="20"/>
          <w:lang w:val="en-US"/>
        </w:rPr>
        <w:t>ив</w:t>
      </w:r>
      <w:r w:rsidRPr="00D6044D">
        <w:rPr>
          <w:rFonts w:eastAsia="Verdana"/>
          <w:spacing w:val="58"/>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р</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5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2"/>
          <w:sz w:val="20"/>
          <w:szCs w:val="20"/>
          <w:lang w:val="en-US"/>
        </w:rPr>
        <w:t>о</w:t>
      </w:r>
      <w:r w:rsidRPr="00D6044D">
        <w:rPr>
          <w:rFonts w:eastAsia="Verdana"/>
          <w:sz w:val="20"/>
          <w:szCs w:val="20"/>
          <w:lang w:val="en-US"/>
        </w:rPr>
        <w:t>г</w:t>
      </w:r>
      <w:r w:rsidRPr="00D6044D">
        <w:rPr>
          <w:rFonts w:eastAsia="Verdana"/>
          <w:w w:val="99"/>
          <w:sz w:val="20"/>
          <w:szCs w:val="20"/>
          <w:lang w:val="en-US"/>
        </w:rPr>
        <w:t xml:space="preserve"> </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ма/</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Н</w:t>
      </w:r>
      <w:r w:rsidRPr="00D6044D">
        <w:rPr>
          <w:rFonts w:eastAsia="Verdana"/>
          <w:spacing w:val="2"/>
          <w:sz w:val="20"/>
          <w:szCs w:val="20"/>
          <w:lang w:val="en-US"/>
        </w:rPr>
        <w:t>а</w:t>
      </w:r>
      <w:r w:rsidRPr="00D6044D">
        <w:rPr>
          <w:rFonts w:eastAsia="Verdana"/>
          <w:sz w:val="20"/>
          <w:szCs w:val="20"/>
          <w:lang w:val="en-US"/>
        </w:rPr>
        <w:t>ру</w:t>
      </w:r>
      <w:r w:rsidRPr="00D6044D">
        <w:rPr>
          <w:rFonts w:eastAsia="Verdana"/>
          <w:spacing w:val="-1"/>
          <w:sz w:val="20"/>
          <w:szCs w:val="20"/>
          <w:lang w:val="en-US"/>
        </w:rPr>
        <w:t>ч</w:t>
      </w:r>
      <w:r w:rsidRPr="00D6044D">
        <w:rPr>
          <w:rFonts w:eastAsia="Verdana"/>
          <w:spacing w:val="2"/>
          <w:sz w:val="20"/>
          <w:szCs w:val="20"/>
          <w:lang w:val="en-US"/>
        </w:rPr>
        <w:t>и</w:t>
      </w:r>
      <w:r w:rsidRPr="00D6044D">
        <w:rPr>
          <w:rFonts w:eastAsia="Verdana"/>
          <w:spacing w:val="-1"/>
          <w:sz w:val="20"/>
          <w:szCs w:val="20"/>
          <w:lang w:val="en-US"/>
        </w:rPr>
        <w:t>о</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т</w:t>
      </w:r>
      <w:r w:rsidRPr="00D6044D">
        <w:rPr>
          <w:rFonts w:eastAsia="Verdana"/>
          <w:spacing w:val="4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не</w:t>
      </w:r>
      <w:r w:rsidRPr="00D6044D">
        <w:rPr>
          <w:rFonts w:eastAsia="Verdana"/>
          <w:spacing w:val="43"/>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49"/>
          <w:sz w:val="20"/>
          <w:szCs w:val="20"/>
          <w:lang w:val="en-US"/>
        </w:rPr>
        <w:t xml:space="preserve"> </w:t>
      </w:r>
      <w:r w:rsidRPr="00D6044D">
        <w:rPr>
          <w:rFonts w:eastAsia="Verdana"/>
          <w:sz w:val="20"/>
          <w:szCs w:val="20"/>
          <w:lang w:val="en-US"/>
        </w:rPr>
        <w:t>–</w:t>
      </w:r>
      <w:r w:rsidRPr="00D6044D">
        <w:rPr>
          <w:rFonts w:eastAsia="Verdana"/>
          <w:spacing w:val="47"/>
          <w:sz w:val="20"/>
          <w:szCs w:val="20"/>
          <w:lang w:val="en-US"/>
        </w:rPr>
        <w:t xml:space="preserve"> </w:t>
      </w:r>
      <w:r w:rsidRPr="00D6044D">
        <w:rPr>
          <w:rFonts w:eastAsia="Verdana"/>
          <w:sz w:val="20"/>
          <w:szCs w:val="20"/>
          <w:lang w:val="en-US"/>
        </w:rPr>
        <w:t>бр</w:t>
      </w:r>
      <w:r w:rsidRPr="00D6044D">
        <w:rPr>
          <w:rFonts w:eastAsia="Verdana"/>
          <w:spacing w:val="-1"/>
          <w:sz w:val="20"/>
          <w:szCs w:val="20"/>
          <w:lang w:val="en-US"/>
        </w:rPr>
        <w:t>о</w:t>
      </w:r>
      <w:r w:rsidRPr="00D6044D">
        <w:rPr>
          <w:rFonts w:eastAsia="Verdana"/>
          <w:sz w:val="20"/>
          <w:szCs w:val="20"/>
          <w:lang w:val="en-US"/>
        </w:rPr>
        <w:t>ј</w:t>
      </w:r>
      <w:r w:rsidRPr="00D6044D">
        <w:rPr>
          <w:rFonts w:eastAsia="Verdana"/>
          <w:spacing w:val="45"/>
          <w:sz w:val="20"/>
          <w:szCs w:val="20"/>
          <w:lang w:val="en-US"/>
        </w:rPr>
        <w:t xml:space="preserve"> </w:t>
      </w:r>
      <w:r w:rsidRPr="00D6044D">
        <w:rPr>
          <w:rFonts w:eastAsia="Verdana"/>
          <w:spacing w:val="2"/>
          <w:sz w:val="20"/>
          <w:szCs w:val="20"/>
          <w:lang w:val="en-US"/>
        </w:rPr>
        <w:t>Ј</w:t>
      </w:r>
      <w:r w:rsidRPr="00D6044D">
        <w:rPr>
          <w:rFonts w:eastAsia="Verdana"/>
          <w:sz w:val="20"/>
          <w:szCs w:val="20"/>
          <w:lang w:val="en-US"/>
        </w:rPr>
        <w:t>Н</w:t>
      </w:r>
      <w:r w:rsidRPr="00D6044D">
        <w:rPr>
          <w:rFonts w:eastAsia="Verdana"/>
          <w:spacing w:val="45"/>
          <w:sz w:val="20"/>
          <w:szCs w:val="20"/>
          <w:lang w:val="en-US"/>
        </w:rPr>
        <w:t xml:space="preserve"> </w:t>
      </w:r>
      <w:r w:rsidRPr="00D6044D">
        <w:rPr>
          <w:rFonts w:eastAsia="Verdana"/>
          <w:sz w:val="20"/>
          <w:szCs w:val="20"/>
          <w:lang w:val="en-US"/>
        </w:rPr>
        <w:t>и</w:t>
      </w:r>
      <w:r w:rsidRPr="00D6044D">
        <w:rPr>
          <w:rFonts w:eastAsia="Verdana"/>
          <w:spacing w:val="4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4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3"/>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к</w:t>
      </w:r>
      <w:r w:rsidRPr="00D6044D">
        <w:rPr>
          <w:rFonts w:eastAsia="Verdana"/>
          <w:spacing w:val="-2"/>
          <w:sz w:val="20"/>
          <w:szCs w:val="20"/>
          <w:lang w:val="en-US"/>
        </w:rPr>
        <w:t>е</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pacing w:val="50"/>
          <w:sz w:val="20"/>
          <w:szCs w:val="20"/>
          <w:lang w:val="en-US"/>
        </w:rPr>
        <w:t xml:space="preserve"> </w:t>
      </w:r>
      <w:r w:rsidRPr="00D6044D">
        <w:rPr>
          <w:rFonts w:eastAsia="Verdana"/>
          <w:sz w:val="20"/>
          <w:szCs w:val="20"/>
          <w:lang w:val="en-US"/>
        </w:rPr>
        <w:t>на</w:t>
      </w:r>
      <w:r w:rsidRPr="00D6044D">
        <w:rPr>
          <w:rFonts w:eastAsia="Verdana"/>
          <w:spacing w:val="52"/>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5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51"/>
          <w:sz w:val="20"/>
          <w:szCs w:val="20"/>
          <w:lang w:val="en-US"/>
        </w:rPr>
        <w:t xml:space="preserve"> </w:t>
      </w:r>
      <w:r w:rsidRPr="00D6044D">
        <w:rPr>
          <w:rFonts w:eastAsia="Verdana"/>
          <w:sz w:val="20"/>
          <w:szCs w:val="20"/>
          <w:lang w:val="en-US"/>
        </w:rPr>
        <w:t>изда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53"/>
          <w:sz w:val="20"/>
          <w:szCs w:val="20"/>
          <w:lang w:val="en-US"/>
        </w:rPr>
        <w:t xml:space="preserve"> </w:t>
      </w:r>
      <w:r w:rsidRPr="00D6044D">
        <w:rPr>
          <w:rFonts w:eastAsia="Verdana"/>
          <w:sz w:val="20"/>
          <w:szCs w:val="20"/>
          <w:lang w:val="en-US"/>
        </w:rPr>
        <w:t>у висини датог аванса</w:t>
      </w:r>
      <w:r w:rsidRPr="00D6044D">
        <w:rPr>
          <w:rFonts w:eastAsia="Verdana"/>
          <w:spacing w:val="53"/>
          <w:sz w:val="20"/>
          <w:szCs w:val="20"/>
          <w:lang w:val="sr-Cyrl-RS"/>
        </w:rPr>
        <w:t xml:space="preserve"> </w:t>
      </w:r>
      <w:r w:rsidRPr="00073411">
        <w:rPr>
          <w:rFonts w:eastAsia="Verdana"/>
          <w:spacing w:val="53"/>
          <w:sz w:val="20"/>
          <w:szCs w:val="20"/>
          <w:lang w:val="sr-Cyrl-RS"/>
        </w:rPr>
        <w:t xml:space="preserve">- </w:t>
      </w:r>
      <w:r w:rsidR="002020EC" w:rsidRPr="00073411">
        <w:rPr>
          <w:sz w:val="20"/>
          <w:szCs w:val="20"/>
          <w:lang w:val="sr-Cyrl-RS"/>
        </w:rPr>
        <w:t>5</w:t>
      </w:r>
      <w:r w:rsidRPr="00073411">
        <w:rPr>
          <w:sz w:val="20"/>
          <w:szCs w:val="20"/>
        </w:rPr>
        <w:t>0%</w:t>
      </w:r>
      <w:r w:rsidRPr="00073411">
        <w:rPr>
          <w:rFonts w:eastAsia="Verdana"/>
          <w:sz w:val="20"/>
          <w:szCs w:val="20"/>
          <w:lang w:val="en-US"/>
        </w:rPr>
        <w:t xml:space="preserve"> од </w:t>
      </w:r>
      <w:r w:rsidRPr="00073411">
        <w:rPr>
          <w:rFonts w:eastAsia="Verdana"/>
          <w:sz w:val="20"/>
          <w:szCs w:val="20"/>
          <w:lang w:val="sr-Cyrl-RS"/>
        </w:rPr>
        <w:t>у</w:t>
      </w:r>
      <w:r w:rsidRPr="00073411">
        <w:rPr>
          <w:rFonts w:eastAsia="Verdana"/>
          <w:sz w:val="20"/>
          <w:szCs w:val="20"/>
          <w:lang w:val="en-US"/>
        </w:rPr>
        <w:t>говорене</w:t>
      </w:r>
      <w:r w:rsidRPr="00D6044D">
        <w:rPr>
          <w:rFonts w:eastAsia="Verdana"/>
          <w:sz w:val="20"/>
          <w:szCs w:val="20"/>
          <w:lang w:val="en-US"/>
        </w:rPr>
        <w:t xml:space="preserve"> вредности јавне набавке у</w:t>
      </w:r>
      <w:r w:rsidRPr="00D6044D">
        <w:rPr>
          <w:rFonts w:eastAsia="Verdana"/>
          <w:spacing w:val="51"/>
          <w:sz w:val="20"/>
          <w:szCs w:val="20"/>
          <w:lang w:val="en-US"/>
        </w:rPr>
        <w:t xml:space="preserve"> </w:t>
      </w:r>
      <w:r w:rsidRPr="00D6044D">
        <w:rPr>
          <w:rFonts w:eastAsia="Verdana"/>
          <w:sz w:val="20"/>
          <w:szCs w:val="20"/>
          <w:lang w:val="en-US"/>
        </w:rPr>
        <w:t>динарима</w:t>
      </w:r>
      <w:r w:rsidRPr="00D6044D">
        <w:rPr>
          <w:rFonts w:eastAsia="Verdana"/>
          <w:spacing w:val="51"/>
          <w:sz w:val="20"/>
          <w:szCs w:val="20"/>
          <w:lang w:val="en-US"/>
        </w:rPr>
        <w:t xml:space="preserve"> </w:t>
      </w:r>
      <w:r w:rsidRPr="00D6044D">
        <w:rPr>
          <w:rFonts w:eastAsia="Verdana"/>
          <w:sz w:val="20"/>
          <w:szCs w:val="20"/>
          <w:lang w:val="en-US"/>
        </w:rPr>
        <w:t>са</w:t>
      </w:r>
      <w:r w:rsidRPr="00D6044D">
        <w:rPr>
          <w:rFonts w:eastAsia="Verdana"/>
          <w:spacing w:val="53"/>
          <w:sz w:val="20"/>
          <w:szCs w:val="20"/>
          <w:lang w:val="en-US"/>
        </w:rPr>
        <w:t xml:space="preserve"> </w:t>
      </w:r>
      <w:r w:rsidR="00A5193C">
        <w:rPr>
          <w:rFonts w:eastAsia="Verdana"/>
          <w:sz w:val="20"/>
          <w:szCs w:val="20"/>
          <w:lang w:val="sr-Cyrl-RS"/>
        </w:rPr>
        <w:t>ПДВ</w:t>
      </w:r>
      <w:r w:rsidRPr="00D6044D">
        <w:rPr>
          <w:rFonts w:eastAsia="Verdana"/>
          <w:spacing w:val="-1"/>
          <w:sz w:val="20"/>
          <w:szCs w:val="20"/>
          <w:lang w:val="sr-Cyrl-RS"/>
        </w:rPr>
        <w:t>-ом</w:t>
      </w:r>
      <w:r w:rsidRPr="00D6044D">
        <w:rPr>
          <w:rFonts w:eastAsia="Verdana"/>
          <w:sz w:val="20"/>
          <w:szCs w:val="20"/>
          <w:lang w:val="en-US"/>
        </w:rPr>
        <w:t>,</w:t>
      </w:r>
      <w:r w:rsidRPr="00D6044D">
        <w:rPr>
          <w:rFonts w:eastAsia="Verdana"/>
          <w:spacing w:val="5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нав</w:t>
      </w:r>
      <w:r w:rsidRPr="00D6044D">
        <w:rPr>
          <w:rFonts w:eastAsia="Verdana"/>
          <w:spacing w:val="-2"/>
          <w:sz w:val="20"/>
          <w:szCs w:val="20"/>
          <w:lang w:val="en-US"/>
        </w:rPr>
        <w:t>о</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w:t>
      </w:r>
      <w:r w:rsidRPr="00D6044D">
        <w:rPr>
          <w:rFonts w:eastAsia="Verdana"/>
          <w:spacing w:val="-7"/>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аж</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3"/>
          <w:sz w:val="20"/>
          <w:szCs w:val="20"/>
          <w:lang w:val="en-US"/>
        </w:rPr>
        <w:t xml:space="preserve"> </w:t>
      </w:r>
      <w:r w:rsidRPr="00D6044D">
        <w:rPr>
          <w:rFonts w:eastAsia="Verdana"/>
          <w:sz w:val="20"/>
          <w:szCs w:val="20"/>
          <w:lang w:val="en-US"/>
        </w:rPr>
        <w:t>–</w:t>
      </w:r>
      <w:r w:rsidRPr="00D6044D">
        <w:rPr>
          <w:rFonts w:eastAsia="Verdana"/>
          <w:spacing w:val="57"/>
          <w:sz w:val="20"/>
          <w:szCs w:val="20"/>
          <w:lang w:val="en-US"/>
        </w:rPr>
        <w:t xml:space="preserve"> </w:t>
      </w:r>
      <w:r w:rsidRPr="00D6044D">
        <w:rPr>
          <w:rFonts w:eastAsia="Verdana" w:cs="Verdana"/>
          <w:sz w:val="20"/>
          <w:szCs w:val="20"/>
          <w:lang w:val="en-US"/>
        </w:rPr>
        <w:t>30</w:t>
      </w:r>
      <w:r w:rsidRPr="00D6044D">
        <w:rPr>
          <w:rFonts w:eastAsia="Verdana" w:cs="Verdana"/>
          <w:spacing w:val="-6"/>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60"/>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ка</w:t>
      </w:r>
      <w:r w:rsidRPr="00D6044D">
        <w:rPr>
          <w:rFonts w:eastAsia="Verdana"/>
          <w:spacing w:val="-7"/>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нач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а.</w:t>
      </w:r>
    </w:p>
    <w:p w14:paraId="486BA806" w14:textId="77777777" w:rsidR="00347D4A" w:rsidRPr="00095FCD" w:rsidRDefault="00347D4A" w:rsidP="00A3142B">
      <w:pPr>
        <w:widowControl w:val="0"/>
        <w:spacing w:after="0" w:line="242" w:lineRule="exact"/>
        <w:rPr>
          <w:rFonts w:eastAsia="Verdana"/>
          <w:sz w:val="20"/>
          <w:szCs w:val="20"/>
          <w:lang w:val="en-US"/>
        </w:rPr>
      </w:pPr>
      <w:r w:rsidRPr="00095FCD">
        <w:rPr>
          <w:rFonts w:eastAsia="Verdana"/>
          <w:spacing w:val="-1"/>
          <w:sz w:val="20"/>
          <w:szCs w:val="20"/>
          <w:u w:val="single" w:color="000000"/>
          <w:lang w:val="en-US"/>
        </w:rPr>
        <w:t>Н</w:t>
      </w:r>
      <w:r w:rsidRPr="00095FCD">
        <w:rPr>
          <w:rFonts w:eastAsia="Verdana"/>
          <w:sz w:val="20"/>
          <w:szCs w:val="20"/>
          <w:u w:val="single" w:color="000000"/>
          <w:lang w:val="en-US"/>
        </w:rPr>
        <w:t>ачин</w:t>
      </w:r>
      <w:r w:rsidRPr="00095FCD">
        <w:rPr>
          <w:rFonts w:eastAsia="Verdana"/>
          <w:spacing w:val="60"/>
          <w:sz w:val="20"/>
          <w:szCs w:val="20"/>
          <w:u w:val="single" w:color="000000"/>
          <w:lang w:val="en-US"/>
        </w:rPr>
        <w:t xml:space="preserve"> </w:t>
      </w:r>
      <w:r w:rsidRPr="00095FCD">
        <w:rPr>
          <w:rFonts w:eastAsia="Verdana"/>
          <w:sz w:val="20"/>
          <w:szCs w:val="20"/>
          <w:u w:val="single" w:color="000000"/>
          <w:lang w:val="en-US"/>
        </w:rPr>
        <w:t>п</w:t>
      </w:r>
      <w:r w:rsidRPr="00095FCD">
        <w:rPr>
          <w:rFonts w:eastAsia="Verdana"/>
          <w:spacing w:val="-1"/>
          <w:sz w:val="20"/>
          <w:szCs w:val="20"/>
          <w:u w:val="single" w:color="000000"/>
          <w:lang w:val="en-US"/>
        </w:rPr>
        <w:t>о</w:t>
      </w:r>
      <w:r w:rsidRPr="00095FCD">
        <w:rPr>
          <w:rFonts w:eastAsia="Verdana"/>
          <w:sz w:val="20"/>
          <w:szCs w:val="20"/>
          <w:u w:val="single" w:color="000000"/>
          <w:lang w:val="en-US"/>
        </w:rPr>
        <w:t>дн</w:t>
      </w:r>
      <w:r w:rsidRPr="00095FCD">
        <w:rPr>
          <w:rFonts w:eastAsia="Verdana"/>
          <w:spacing w:val="-1"/>
          <w:sz w:val="20"/>
          <w:szCs w:val="20"/>
          <w:u w:val="single" w:color="000000"/>
          <w:lang w:val="en-US"/>
        </w:rPr>
        <w:t>о</w:t>
      </w:r>
      <w:r w:rsidRPr="00095FCD">
        <w:rPr>
          <w:rFonts w:eastAsia="Verdana"/>
          <w:sz w:val="20"/>
          <w:szCs w:val="20"/>
          <w:u w:val="single" w:color="000000"/>
          <w:lang w:val="en-US"/>
        </w:rPr>
        <w:t>ш</w:t>
      </w:r>
      <w:r w:rsidRPr="00095FCD">
        <w:rPr>
          <w:rFonts w:eastAsia="Verdana"/>
          <w:spacing w:val="-2"/>
          <w:sz w:val="20"/>
          <w:szCs w:val="20"/>
          <w:u w:val="single" w:color="000000"/>
          <w:lang w:val="en-US"/>
        </w:rPr>
        <w:t>е</w:t>
      </w:r>
      <w:r w:rsidRPr="00095FCD">
        <w:rPr>
          <w:rFonts w:eastAsia="Verdana"/>
          <w:sz w:val="20"/>
          <w:szCs w:val="20"/>
          <w:u w:val="single" w:color="000000"/>
          <w:lang w:val="en-US"/>
        </w:rPr>
        <w:t>ња</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z w:val="20"/>
          <w:szCs w:val="20"/>
          <w:lang w:val="en-US"/>
        </w:rPr>
        <w:t>у</w:t>
      </w:r>
      <w:r w:rsidRPr="00095FCD">
        <w:rPr>
          <w:rFonts w:eastAsia="Verdana"/>
          <w:spacing w:val="-4"/>
          <w:sz w:val="20"/>
          <w:szCs w:val="20"/>
          <w:lang w:val="en-US"/>
        </w:rPr>
        <w:t xml:space="preserve"> </w:t>
      </w:r>
      <w:r w:rsidRPr="00095FCD">
        <w:rPr>
          <w:rFonts w:eastAsia="Verdana"/>
          <w:spacing w:val="1"/>
          <w:sz w:val="20"/>
          <w:szCs w:val="20"/>
          <w:lang w:val="en-US"/>
        </w:rPr>
        <w:t>т</w:t>
      </w:r>
      <w:r w:rsidRPr="00095FCD">
        <w:rPr>
          <w:rFonts w:eastAsia="Verdana"/>
          <w:sz w:val="20"/>
          <w:szCs w:val="20"/>
          <w:lang w:val="en-US"/>
        </w:rPr>
        <w:t>р</w:t>
      </w:r>
      <w:r w:rsidRPr="00095FCD">
        <w:rPr>
          <w:rFonts w:eastAsia="Verdana"/>
          <w:spacing w:val="-2"/>
          <w:sz w:val="20"/>
          <w:szCs w:val="20"/>
          <w:lang w:val="en-US"/>
        </w:rPr>
        <w:t>е</w:t>
      </w:r>
      <w:r w:rsidRPr="00095FCD">
        <w:rPr>
          <w:rFonts w:eastAsia="Verdana"/>
          <w:sz w:val="20"/>
          <w:szCs w:val="20"/>
          <w:lang w:val="en-US"/>
        </w:rPr>
        <w:t>ну</w:t>
      </w:r>
      <w:r w:rsidRPr="00095FCD">
        <w:rPr>
          <w:rFonts w:eastAsia="Verdana"/>
          <w:spacing w:val="1"/>
          <w:sz w:val="20"/>
          <w:szCs w:val="20"/>
          <w:lang w:val="en-US"/>
        </w:rPr>
        <w:t>т</w:t>
      </w:r>
      <w:r w:rsidRPr="00095FCD">
        <w:rPr>
          <w:rFonts w:eastAsia="Verdana"/>
          <w:sz w:val="20"/>
          <w:szCs w:val="20"/>
          <w:lang w:val="en-US"/>
        </w:rPr>
        <w:t>ку</w:t>
      </w:r>
      <w:r w:rsidRPr="00095FCD">
        <w:rPr>
          <w:rFonts w:eastAsia="Verdana"/>
          <w:spacing w:val="-5"/>
          <w:sz w:val="20"/>
          <w:szCs w:val="20"/>
          <w:lang w:val="en-US"/>
        </w:rPr>
        <w:t xml:space="preserve"> </w:t>
      </w:r>
      <w:r w:rsidRPr="00095FCD">
        <w:rPr>
          <w:rFonts w:eastAsia="Verdana"/>
          <w:sz w:val="20"/>
          <w:szCs w:val="20"/>
          <w:lang w:val="en-US"/>
        </w:rPr>
        <w:t>за</w:t>
      </w:r>
      <w:r w:rsidRPr="00095FCD">
        <w:rPr>
          <w:rFonts w:eastAsia="Verdana"/>
          <w:spacing w:val="2"/>
          <w:sz w:val="20"/>
          <w:szCs w:val="20"/>
          <w:lang w:val="en-US"/>
        </w:rPr>
        <w:t>к</w:t>
      </w:r>
      <w:r w:rsidRPr="00095FCD">
        <w:rPr>
          <w:rFonts w:eastAsia="Verdana"/>
          <w:sz w:val="20"/>
          <w:szCs w:val="20"/>
          <w:lang w:val="en-US"/>
        </w:rPr>
        <w:t>љу</w:t>
      </w:r>
      <w:r w:rsidRPr="00095FCD">
        <w:rPr>
          <w:rFonts w:eastAsia="Verdana"/>
          <w:spacing w:val="1"/>
          <w:sz w:val="20"/>
          <w:szCs w:val="20"/>
          <w:lang w:val="en-US"/>
        </w:rPr>
        <w:t>ч</w:t>
      </w:r>
      <w:r w:rsidRPr="00095FCD">
        <w:rPr>
          <w:rFonts w:eastAsia="Verdana"/>
          <w:spacing w:val="-2"/>
          <w:sz w:val="20"/>
          <w:szCs w:val="20"/>
          <w:lang w:val="en-US"/>
        </w:rPr>
        <w:t>е</w:t>
      </w:r>
      <w:r w:rsidRPr="00095FCD">
        <w:rPr>
          <w:rFonts w:eastAsia="Verdana"/>
          <w:sz w:val="20"/>
          <w:szCs w:val="20"/>
          <w:lang w:val="en-US"/>
        </w:rPr>
        <w:t>ња</w:t>
      </w:r>
      <w:r w:rsidRPr="00095FCD">
        <w:rPr>
          <w:rFonts w:eastAsia="Verdana"/>
          <w:spacing w:val="-4"/>
          <w:sz w:val="20"/>
          <w:szCs w:val="20"/>
          <w:lang w:val="en-US"/>
        </w:rPr>
        <w:t xml:space="preserve"> </w:t>
      </w:r>
      <w:r w:rsidRPr="00095FCD">
        <w:rPr>
          <w:rFonts w:eastAsia="Verdana"/>
          <w:sz w:val="20"/>
          <w:szCs w:val="20"/>
          <w:lang w:val="en-US"/>
        </w:rPr>
        <w:t>у</w:t>
      </w:r>
      <w:r w:rsidRPr="00095FCD">
        <w:rPr>
          <w:rFonts w:eastAsia="Verdana"/>
          <w:spacing w:val="1"/>
          <w:sz w:val="20"/>
          <w:szCs w:val="20"/>
          <w:lang w:val="en-US"/>
        </w:rPr>
        <w:t>г</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pacing w:val="-1"/>
          <w:sz w:val="20"/>
          <w:szCs w:val="20"/>
          <w:lang w:val="en-US"/>
        </w:rPr>
        <w:t>о</w:t>
      </w:r>
      <w:r w:rsidRPr="00095FCD">
        <w:rPr>
          <w:rFonts w:eastAsia="Verdana"/>
          <w:sz w:val="20"/>
          <w:szCs w:val="20"/>
          <w:lang w:val="en-US"/>
        </w:rPr>
        <w:t>ра.</w:t>
      </w:r>
    </w:p>
    <w:p w14:paraId="6519D50E" w14:textId="5685DEAA" w:rsidR="00347D4A" w:rsidRPr="00095FCD" w:rsidRDefault="00347D4A" w:rsidP="00A3142B">
      <w:pPr>
        <w:widowControl w:val="0"/>
        <w:spacing w:after="0" w:line="243" w:lineRule="exact"/>
        <w:rPr>
          <w:rFonts w:eastAsia="Verdana"/>
          <w:sz w:val="20"/>
          <w:szCs w:val="20"/>
          <w:lang w:val="en-US"/>
        </w:rPr>
      </w:pPr>
      <w:r w:rsidRPr="00095FCD">
        <w:rPr>
          <w:rFonts w:eastAsia="Verdana"/>
          <w:sz w:val="20"/>
          <w:szCs w:val="20"/>
          <w:u w:val="single" w:color="000000"/>
          <w:lang w:val="en-US"/>
        </w:rPr>
        <w:t>Ви</w:t>
      </w:r>
      <w:r w:rsidRPr="00095FCD">
        <w:rPr>
          <w:rFonts w:eastAsia="Verdana"/>
          <w:spacing w:val="-1"/>
          <w:sz w:val="20"/>
          <w:szCs w:val="20"/>
          <w:u w:val="single" w:color="000000"/>
          <w:lang w:val="en-US"/>
        </w:rPr>
        <w:t>с</w:t>
      </w:r>
      <w:r w:rsidRPr="00095FCD">
        <w:rPr>
          <w:rFonts w:eastAsia="Verdana"/>
          <w:sz w:val="20"/>
          <w:szCs w:val="20"/>
          <w:u w:val="single" w:color="000000"/>
          <w:lang w:val="en-US"/>
        </w:rPr>
        <w:t>ина</w:t>
      </w:r>
      <w:r w:rsidRPr="00095FCD">
        <w:rPr>
          <w:rFonts w:eastAsia="Verdana"/>
          <w:sz w:val="20"/>
          <w:szCs w:val="20"/>
          <w:lang w:val="en-US"/>
        </w:rPr>
        <w:t>:</w:t>
      </w:r>
      <w:r w:rsidRPr="00095FCD">
        <w:rPr>
          <w:rFonts w:eastAsia="Verdana"/>
          <w:spacing w:val="-4"/>
          <w:sz w:val="20"/>
          <w:szCs w:val="20"/>
          <w:lang w:val="en-US"/>
        </w:rPr>
        <w:t xml:space="preserve"> </w:t>
      </w:r>
      <w:r w:rsidRPr="00095FCD">
        <w:rPr>
          <w:rFonts w:eastAsia="Verdana"/>
          <w:spacing w:val="-4"/>
          <w:sz w:val="20"/>
          <w:szCs w:val="20"/>
          <w:lang w:val="sr-Cyrl-RS"/>
        </w:rPr>
        <w:t xml:space="preserve">у висини датог аванса </w:t>
      </w:r>
      <w:r w:rsidR="00EE1294" w:rsidRPr="00095FCD">
        <w:rPr>
          <w:rFonts w:eastAsia="Verdana"/>
          <w:spacing w:val="-4"/>
          <w:sz w:val="20"/>
          <w:szCs w:val="20"/>
          <w:lang w:val="sr-Cyrl-RS"/>
        </w:rPr>
        <w:t>5</w:t>
      </w:r>
      <w:r w:rsidRPr="00095FCD">
        <w:rPr>
          <w:sz w:val="20"/>
          <w:szCs w:val="20"/>
          <w:lang w:val="en-US"/>
        </w:rPr>
        <w:t>0% од укупне вредности уговора и изражена у динарима</w:t>
      </w:r>
      <w:r w:rsidRPr="00095FCD">
        <w:rPr>
          <w:sz w:val="20"/>
          <w:szCs w:val="20"/>
          <w:lang w:val="sr-Cyrl-RS"/>
        </w:rPr>
        <w:t xml:space="preserve"> са</w:t>
      </w:r>
      <w:r w:rsidRPr="00095FCD">
        <w:rPr>
          <w:sz w:val="20"/>
          <w:szCs w:val="20"/>
          <w:lang w:val="en-US"/>
        </w:rPr>
        <w:t xml:space="preserve"> </w:t>
      </w:r>
      <w:r w:rsidR="00A5193C">
        <w:rPr>
          <w:sz w:val="20"/>
          <w:szCs w:val="20"/>
          <w:lang w:val="sr-Cyrl-RS"/>
        </w:rPr>
        <w:t>ПДВ</w:t>
      </w:r>
      <w:r w:rsidRPr="00095FCD">
        <w:rPr>
          <w:sz w:val="20"/>
          <w:szCs w:val="20"/>
          <w:lang w:val="en-US"/>
        </w:rPr>
        <w:t xml:space="preserve">, </w:t>
      </w:r>
    </w:p>
    <w:p w14:paraId="2B0F62FD" w14:textId="77777777" w:rsidR="00347D4A" w:rsidRPr="00095FCD" w:rsidRDefault="00347D4A" w:rsidP="00A3142B">
      <w:pPr>
        <w:widowControl w:val="0"/>
        <w:spacing w:after="0" w:line="242" w:lineRule="exact"/>
        <w:rPr>
          <w:rFonts w:eastAsia="Verdana"/>
          <w:sz w:val="20"/>
          <w:szCs w:val="20"/>
          <w:lang w:val="sr-Cyrl-RS"/>
        </w:rPr>
      </w:pPr>
      <w:r w:rsidRPr="00095FCD">
        <w:rPr>
          <w:rFonts w:eastAsia="Verdana"/>
          <w:sz w:val="20"/>
          <w:szCs w:val="20"/>
          <w:u w:val="single" w:color="000000"/>
          <w:lang w:val="en-US"/>
        </w:rPr>
        <w:t>Р</w:t>
      </w:r>
      <w:r w:rsidRPr="00095FCD">
        <w:rPr>
          <w:rFonts w:eastAsia="Verdana"/>
          <w:spacing w:val="-1"/>
          <w:sz w:val="20"/>
          <w:szCs w:val="20"/>
          <w:u w:val="single" w:color="000000"/>
          <w:lang w:val="en-US"/>
        </w:rPr>
        <w:t>о</w:t>
      </w:r>
      <w:r w:rsidRPr="00095FCD">
        <w:rPr>
          <w:rFonts w:eastAsia="Verdana"/>
          <w:sz w:val="20"/>
          <w:szCs w:val="20"/>
          <w:u w:val="single" w:color="000000"/>
          <w:lang w:val="en-US"/>
        </w:rPr>
        <w:t>к</w:t>
      </w:r>
      <w:r w:rsidRPr="00095FCD">
        <w:rPr>
          <w:rFonts w:eastAsia="Verdana"/>
          <w:spacing w:val="60"/>
          <w:sz w:val="20"/>
          <w:szCs w:val="20"/>
          <w:u w:val="single" w:color="000000"/>
          <w:lang w:val="en-US"/>
        </w:rPr>
        <w:t xml:space="preserve"> </w:t>
      </w:r>
      <w:r w:rsidRPr="00095FCD">
        <w:rPr>
          <w:rFonts w:eastAsia="Verdana"/>
          <w:sz w:val="20"/>
          <w:szCs w:val="20"/>
          <w:u w:val="single" w:color="000000"/>
          <w:lang w:val="en-US"/>
        </w:rPr>
        <w:t>трајањ</w:t>
      </w:r>
      <w:r w:rsidRPr="00095FCD">
        <w:rPr>
          <w:rFonts w:eastAsia="Verdana"/>
          <w:spacing w:val="-5"/>
          <w:sz w:val="20"/>
          <w:szCs w:val="20"/>
          <w:u w:val="single" w:color="000000"/>
          <w:lang w:val="en-US"/>
        </w:rPr>
        <w:t>a</w:t>
      </w:r>
      <w:r w:rsidRPr="00095FCD">
        <w:rPr>
          <w:rFonts w:eastAsia="Verdana"/>
          <w:sz w:val="20"/>
          <w:szCs w:val="20"/>
          <w:lang w:val="en-US"/>
        </w:rPr>
        <w:t>:</w:t>
      </w:r>
      <w:r w:rsidRPr="00095FCD">
        <w:rPr>
          <w:rFonts w:eastAsia="Verdana"/>
          <w:spacing w:val="-5"/>
          <w:sz w:val="20"/>
          <w:szCs w:val="20"/>
          <w:lang w:val="en-US"/>
        </w:rPr>
        <w:t xml:space="preserve"> </w:t>
      </w:r>
      <w:r w:rsidRPr="00095FCD">
        <w:rPr>
          <w:rFonts w:eastAsia="Verdana"/>
          <w:sz w:val="20"/>
          <w:szCs w:val="20"/>
          <w:lang w:val="en-US"/>
        </w:rPr>
        <w:t>30</w:t>
      </w:r>
      <w:r w:rsidRPr="00095FCD">
        <w:rPr>
          <w:rFonts w:eastAsia="Verdana"/>
          <w:spacing w:val="-6"/>
          <w:sz w:val="20"/>
          <w:szCs w:val="20"/>
          <w:lang w:val="en-US"/>
        </w:rPr>
        <w:t xml:space="preserve"> </w:t>
      </w:r>
      <w:r w:rsidRPr="00095FCD">
        <w:rPr>
          <w:rFonts w:eastAsia="Verdana"/>
          <w:sz w:val="20"/>
          <w:szCs w:val="20"/>
          <w:lang w:val="en-US"/>
        </w:rPr>
        <w:t>дана</w:t>
      </w:r>
      <w:r w:rsidRPr="00095FCD">
        <w:rPr>
          <w:rFonts w:eastAsia="Verdana"/>
          <w:spacing w:val="-5"/>
          <w:sz w:val="20"/>
          <w:szCs w:val="20"/>
          <w:lang w:val="en-US"/>
        </w:rPr>
        <w:t xml:space="preserve"> </w:t>
      </w:r>
      <w:r w:rsidRPr="00095FCD">
        <w:rPr>
          <w:rFonts w:eastAsia="Verdana"/>
          <w:spacing w:val="2"/>
          <w:sz w:val="20"/>
          <w:szCs w:val="20"/>
          <w:lang w:val="en-US"/>
        </w:rPr>
        <w:t>д</w:t>
      </w:r>
      <w:r w:rsidRPr="00095FCD">
        <w:rPr>
          <w:rFonts w:eastAsia="Verdana"/>
          <w:sz w:val="20"/>
          <w:szCs w:val="20"/>
          <w:lang w:val="en-US"/>
        </w:rPr>
        <w:t>у</w:t>
      </w:r>
      <w:r w:rsidRPr="00095FCD">
        <w:rPr>
          <w:rFonts w:eastAsia="Verdana"/>
          <w:spacing w:val="-1"/>
          <w:sz w:val="20"/>
          <w:szCs w:val="20"/>
          <w:lang w:val="en-US"/>
        </w:rPr>
        <w:t>ж</w:t>
      </w:r>
      <w:r w:rsidRPr="00095FCD">
        <w:rPr>
          <w:rFonts w:eastAsia="Verdana"/>
          <w:sz w:val="20"/>
          <w:szCs w:val="20"/>
          <w:lang w:val="en-US"/>
        </w:rPr>
        <w:t>и</w:t>
      </w:r>
      <w:r w:rsidRPr="00095FCD">
        <w:rPr>
          <w:rFonts w:eastAsia="Verdana"/>
          <w:spacing w:val="-4"/>
          <w:sz w:val="20"/>
          <w:szCs w:val="20"/>
          <w:lang w:val="en-US"/>
        </w:rPr>
        <w:t xml:space="preserve"> </w:t>
      </w:r>
      <w:r w:rsidRPr="00095FCD">
        <w:rPr>
          <w:rFonts w:eastAsia="Verdana"/>
          <w:spacing w:val="-1"/>
          <w:sz w:val="20"/>
          <w:szCs w:val="20"/>
          <w:lang w:val="en-US"/>
        </w:rPr>
        <w:t>о</w:t>
      </w:r>
      <w:r w:rsidRPr="00095FCD">
        <w:rPr>
          <w:rFonts w:eastAsia="Verdana"/>
          <w:sz w:val="20"/>
          <w:szCs w:val="20"/>
          <w:lang w:val="en-US"/>
        </w:rPr>
        <w:t>д</w:t>
      </w:r>
      <w:r w:rsidRPr="00095FCD">
        <w:rPr>
          <w:rFonts w:eastAsia="Verdana"/>
          <w:spacing w:val="-5"/>
          <w:sz w:val="20"/>
          <w:szCs w:val="20"/>
          <w:lang w:val="en-US"/>
        </w:rPr>
        <w:t xml:space="preserve"> </w:t>
      </w:r>
      <w:r w:rsidRPr="00095FCD">
        <w:rPr>
          <w:rFonts w:eastAsia="Verdana"/>
          <w:sz w:val="20"/>
          <w:szCs w:val="20"/>
          <w:lang w:val="en-US"/>
        </w:rPr>
        <w:t>дана</w:t>
      </w:r>
      <w:r w:rsidRPr="00095FCD">
        <w:rPr>
          <w:rFonts w:eastAsia="Verdana"/>
          <w:spacing w:val="-4"/>
          <w:sz w:val="20"/>
          <w:szCs w:val="20"/>
          <w:lang w:val="en-US"/>
        </w:rPr>
        <w:t xml:space="preserve"> </w:t>
      </w:r>
      <w:r w:rsidRPr="00095FCD">
        <w:rPr>
          <w:rFonts w:eastAsia="Verdana"/>
          <w:spacing w:val="-1"/>
          <w:sz w:val="20"/>
          <w:szCs w:val="20"/>
          <w:lang w:val="en-US"/>
        </w:rPr>
        <w:t>о</w:t>
      </w:r>
      <w:r w:rsidRPr="00095FCD">
        <w:rPr>
          <w:rFonts w:eastAsia="Verdana"/>
          <w:spacing w:val="1"/>
          <w:sz w:val="20"/>
          <w:szCs w:val="20"/>
          <w:lang w:val="en-US"/>
        </w:rPr>
        <w:t>к</w:t>
      </w:r>
      <w:r w:rsidRPr="00095FCD">
        <w:rPr>
          <w:rFonts w:eastAsia="Verdana"/>
          <w:spacing w:val="-1"/>
          <w:sz w:val="20"/>
          <w:szCs w:val="20"/>
          <w:lang w:val="en-US"/>
        </w:rPr>
        <w:t>о</w:t>
      </w:r>
      <w:r w:rsidRPr="00095FCD">
        <w:rPr>
          <w:rFonts w:eastAsia="Verdana"/>
          <w:spacing w:val="2"/>
          <w:sz w:val="20"/>
          <w:szCs w:val="20"/>
          <w:lang w:val="en-US"/>
        </w:rPr>
        <w:t>н</w:t>
      </w:r>
      <w:r w:rsidRPr="00095FCD">
        <w:rPr>
          <w:rFonts w:eastAsia="Verdana"/>
          <w:sz w:val="20"/>
          <w:szCs w:val="20"/>
          <w:lang w:val="en-US"/>
        </w:rPr>
        <w:t>чања</w:t>
      </w:r>
      <w:r w:rsidRPr="00095FCD">
        <w:rPr>
          <w:rFonts w:eastAsia="Verdana"/>
          <w:spacing w:val="-3"/>
          <w:sz w:val="20"/>
          <w:szCs w:val="20"/>
          <w:lang w:val="en-US"/>
        </w:rPr>
        <w:t xml:space="preserve"> </w:t>
      </w:r>
      <w:r w:rsidRPr="00095FCD">
        <w:rPr>
          <w:rFonts w:eastAsia="Verdana"/>
          <w:sz w:val="20"/>
          <w:szCs w:val="20"/>
          <w:lang w:val="en-US"/>
        </w:rPr>
        <w:t>р</w:t>
      </w:r>
      <w:r w:rsidRPr="00095FCD">
        <w:rPr>
          <w:rFonts w:eastAsia="Verdana"/>
          <w:spacing w:val="-1"/>
          <w:sz w:val="20"/>
          <w:szCs w:val="20"/>
          <w:lang w:val="en-US"/>
        </w:rPr>
        <w:t>е</w:t>
      </w:r>
      <w:r w:rsidRPr="00095FCD">
        <w:rPr>
          <w:rFonts w:eastAsia="Verdana"/>
          <w:sz w:val="20"/>
          <w:szCs w:val="20"/>
          <w:lang w:val="en-US"/>
        </w:rPr>
        <w:t>а</w:t>
      </w:r>
      <w:r w:rsidRPr="00095FCD">
        <w:rPr>
          <w:rFonts w:eastAsia="Verdana"/>
          <w:spacing w:val="1"/>
          <w:sz w:val="20"/>
          <w:szCs w:val="20"/>
          <w:lang w:val="en-US"/>
        </w:rPr>
        <w:t>л</w:t>
      </w:r>
      <w:r w:rsidRPr="00095FCD">
        <w:rPr>
          <w:rFonts w:eastAsia="Verdana"/>
          <w:sz w:val="20"/>
          <w:szCs w:val="20"/>
          <w:lang w:val="en-US"/>
        </w:rPr>
        <w:t>иза</w:t>
      </w:r>
      <w:r w:rsidRPr="00095FCD">
        <w:rPr>
          <w:rFonts w:eastAsia="Verdana"/>
          <w:spacing w:val="1"/>
          <w:sz w:val="20"/>
          <w:szCs w:val="20"/>
          <w:lang w:val="en-US"/>
        </w:rPr>
        <w:t>ц</w:t>
      </w:r>
      <w:r w:rsidRPr="00095FCD">
        <w:rPr>
          <w:rFonts w:eastAsia="Verdana"/>
          <w:sz w:val="20"/>
          <w:szCs w:val="20"/>
          <w:lang w:val="en-US"/>
        </w:rPr>
        <w:t>ије</w:t>
      </w:r>
      <w:r w:rsidRPr="00095FCD">
        <w:rPr>
          <w:rFonts w:eastAsia="Verdana"/>
          <w:spacing w:val="-5"/>
          <w:sz w:val="20"/>
          <w:szCs w:val="20"/>
          <w:lang w:val="en-US"/>
        </w:rPr>
        <w:t xml:space="preserve"> </w:t>
      </w:r>
      <w:r w:rsidRPr="00095FCD">
        <w:rPr>
          <w:rFonts w:eastAsia="Verdana"/>
          <w:sz w:val="20"/>
          <w:szCs w:val="20"/>
          <w:lang w:val="en-US"/>
        </w:rPr>
        <w:t>у</w:t>
      </w:r>
      <w:r w:rsidRPr="00095FCD">
        <w:rPr>
          <w:rFonts w:eastAsia="Verdana"/>
          <w:spacing w:val="1"/>
          <w:sz w:val="20"/>
          <w:szCs w:val="20"/>
          <w:lang w:val="en-US"/>
        </w:rPr>
        <w:t>г</w:t>
      </w:r>
      <w:r w:rsidRPr="00095FCD">
        <w:rPr>
          <w:rFonts w:eastAsia="Verdana"/>
          <w:spacing w:val="-1"/>
          <w:sz w:val="20"/>
          <w:szCs w:val="20"/>
          <w:lang w:val="en-US"/>
        </w:rPr>
        <w:t>о</w:t>
      </w:r>
      <w:r w:rsidRPr="00095FCD">
        <w:rPr>
          <w:rFonts w:eastAsia="Verdana"/>
          <w:spacing w:val="1"/>
          <w:sz w:val="20"/>
          <w:szCs w:val="20"/>
          <w:lang w:val="en-US"/>
        </w:rPr>
        <w:t>в</w:t>
      </w:r>
      <w:r w:rsidRPr="00095FCD">
        <w:rPr>
          <w:rFonts w:eastAsia="Verdana"/>
          <w:spacing w:val="-1"/>
          <w:sz w:val="20"/>
          <w:szCs w:val="20"/>
          <w:lang w:val="en-US"/>
        </w:rPr>
        <w:t>о</w:t>
      </w:r>
      <w:r w:rsidRPr="00095FCD">
        <w:rPr>
          <w:rFonts w:eastAsia="Verdana"/>
          <w:sz w:val="20"/>
          <w:szCs w:val="20"/>
          <w:lang w:val="en-US"/>
        </w:rPr>
        <w:t>ра.</w:t>
      </w:r>
    </w:p>
    <w:p w14:paraId="085542C7" w14:textId="77777777" w:rsidR="00347D4A" w:rsidRPr="00D6044D" w:rsidRDefault="00347D4A" w:rsidP="00A3142B">
      <w:pPr>
        <w:widowControl w:val="0"/>
        <w:spacing w:after="0" w:line="240" w:lineRule="auto"/>
        <w:jc w:val="both"/>
        <w:rPr>
          <w:rFonts w:eastAsia="Verdana"/>
          <w:sz w:val="20"/>
          <w:szCs w:val="20"/>
          <w:lang w:val="sr-Cyrl-RS"/>
        </w:rPr>
      </w:pPr>
      <w:r w:rsidRPr="00095FCD">
        <w:rPr>
          <w:rFonts w:eastAsia="Verdana"/>
          <w:sz w:val="20"/>
          <w:szCs w:val="20"/>
          <w:lang w:val="en-US"/>
        </w:rPr>
        <w:t>Потписом овог уговора Добављач даје своју безусловну сагласност Наручиоцу да може</w:t>
      </w:r>
      <w:r w:rsidRPr="00D6044D">
        <w:rPr>
          <w:rFonts w:eastAsia="Verdana"/>
          <w:sz w:val="20"/>
          <w:szCs w:val="20"/>
          <w:lang w:val="en-US"/>
        </w:rPr>
        <w:t xml:space="preserve">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6044D">
        <w:rPr>
          <w:rFonts w:eastAsia="Verdana"/>
          <w:sz w:val="20"/>
          <w:szCs w:val="20"/>
          <w:lang w:val="sr-Cyrl-RS"/>
        </w:rPr>
        <w:t>извршених услуга</w:t>
      </w:r>
      <w:r w:rsidRPr="00D6044D">
        <w:rPr>
          <w:rFonts w:eastAsia="Verdana"/>
          <w:sz w:val="20"/>
          <w:szCs w:val="20"/>
          <w:lang w:val="en-US"/>
        </w:rPr>
        <w:t xml:space="preserve">, као и на рок </w:t>
      </w:r>
      <w:r w:rsidRPr="00D6044D">
        <w:rPr>
          <w:rFonts w:eastAsia="Verdana"/>
          <w:sz w:val="20"/>
          <w:szCs w:val="20"/>
          <w:lang w:val="sr-Cyrl-RS"/>
        </w:rPr>
        <w:t>извршења услуге</w:t>
      </w:r>
      <w:r w:rsidRPr="00D6044D">
        <w:rPr>
          <w:rFonts w:eastAsia="Verdana"/>
          <w:sz w:val="20"/>
          <w:szCs w:val="20"/>
          <w:lang w:val="en-US"/>
        </w:rPr>
        <w:t>.</w:t>
      </w:r>
    </w:p>
    <w:p w14:paraId="49EF8EFB" w14:textId="77777777" w:rsidR="00347D4A" w:rsidRPr="00D6044D" w:rsidRDefault="00347D4A" w:rsidP="00347D4A">
      <w:pPr>
        <w:widowControl w:val="0"/>
        <w:spacing w:after="0" w:line="240" w:lineRule="auto"/>
        <w:ind w:left="112" w:firstLine="608"/>
        <w:jc w:val="both"/>
        <w:rPr>
          <w:rFonts w:eastAsia="Verdana"/>
          <w:color w:val="FFC000"/>
          <w:sz w:val="20"/>
          <w:szCs w:val="20"/>
          <w:lang w:val="sr-Cyrl-RS"/>
        </w:rPr>
      </w:pPr>
      <w:r w:rsidRPr="00D6044D">
        <w:rPr>
          <w:rFonts w:eastAsia="Verdana"/>
          <w:color w:val="FFC000"/>
          <w:sz w:val="20"/>
          <w:szCs w:val="20"/>
          <w:lang w:val="sr-Cyrl-RS"/>
        </w:rPr>
        <w:t xml:space="preserve"> </w:t>
      </w:r>
    </w:p>
    <w:p w14:paraId="064CFFFD" w14:textId="2E2A1FC5" w:rsidR="00347D4A" w:rsidRPr="00D6044D" w:rsidRDefault="001412C1" w:rsidP="00A3142B">
      <w:pPr>
        <w:widowControl w:val="0"/>
        <w:spacing w:after="0" w:line="240" w:lineRule="auto"/>
        <w:jc w:val="both"/>
        <w:rPr>
          <w:rFonts w:eastAsia="Verdana" w:cs="Verdana"/>
          <w:b/>
          <w:bCs/>
          <w:sz w:val="20"/>
          <w:szCs w:val="20"/>
          <w:u w:val="single"/>
          <w:lang w:val="sr-Cyrl-RS"/>
        </w:rPr>
      </w:pPr>
      <w:r>
        <w:rPr>
          <w:rFonts w:eastAsia="Verdana"/>
          <w:b/>
          <w:bCs/>
          <w:sz w:val="20"/>
          <w:szCs w:val="20"/>
          <w:u w:val="single"/>
          <w:lang w:val="en-US"/>
        </w:rPr>
        <w:t>13</w:t>
      </w:r>
      <w:r w:rsidR="00347D4A" w:rsidRPr="00D6044D">
        <w:rPr>
          <w:rFonts w:eastAsia="Verdana"/>
          <w:b/>
          <w:bCs/>
          <w:sz w:val="20"/>
          <w:szCs w:val="20"/>
          <w:u w:val="single"/>
          <w:lang w:val="en-US"/>
        </w:rPr>
        <w:t>.3.С</w:t>
      </w:r>
      <w:r w:rsidR="00347D4A" w:rsidRPr="00D6044D">
        <w:rPr>
          <w:rFonts w:eastAsia="Verdana"/>
          <w:b/>
          <w:bCs/>
          <w:spacing w:val="2"/>
          <w:sz w:val="20"/>
          <w:szCs w:val="20"/>
          <w:u w:val="single"/>
          <w:lang w:val="en-US"/>
        </w:rPr>
        <w:t>р</w:t>
      </w:r>
      <w:r w:rsidR="00347D4A" w:rsidRPr="00D6044D">
        <w:rPr>
          <w:rFonts w:eastAsia="Verdana"/>
          <w:b/>
          <w:bCs/>
          <w:sz w:val="20"/>
          <w:szCs w:val="20"/>
          <w:u w:val="single"/>
          <w:lang w:val="en-US"/>
        </w:rPr>
        <w:t>е</w:t>
      </w:r>
      <w:r w:rsidR="00347D4A" w:rsidRPr="00D6044D">
        <w:rPr>
          <w:rFonts w:eastAsia="Verdana"/>
          <w:b/>
          <w:bCs/>
          <w:spacing w:val="-2"/>
          <w:sz w:val="20"/>
          <w:szCs w:val="20"/>
          <w:u w:val="single"/>
          <w:lang w:val="en-US"/>
        </w:rPr>
        <w:t>д</w:t>
      </w:r>
      <w:r w:rsidR="00347D4A" w:rsidRPr="00D6044D">
        <w:rPr>
          <w:rFonts w:eastAsia="Verdana"/>
          <w:b/>
          <w:bCs/>
          <w:spacing w:val="3"/>
          <w:sz w:val="20"/>
          <w:szCs w:val="20"/>
          <w:u w:val="single"/>
          <w:lang w:val="en-US"/>
        </w:rPr>
        <w:t>с</w:t>
      </w:r>
      <w:r w:rsidR="00347D4A" w:rsidRPr="00D6044D">
        <w:rPr>
          <w:rFonts w:eastAsia="Verdana"/>
          <w:b/>
          <w:bCs/>
          <w:spacing w:val="-1"/>
          <w:sz w:val="20"/>
          <w:szCs w:val="20"/>
          <w:u w:val="single"/>
          <w:lang w:val="en-US"/>
        </w:rPr>
        <w:t>т</w:t>
      </w:r>
      <w:r w:rsidR="00347D4A" w:rsidRPr="00D6044D">
        <w:rPr>
          <w:rFonts w:eastAsia="Verdana"/>
          <w:b/>
          <w:bCs/>
          <w:sz w:val="20"/>
          <w:szCs w:val="20"/>
          <w:u w:val="single"/>
          <w:lang w:val="en-US"/>
        </w:rPr>
        <w:t>во об</w:t>
      </w:r>
      <w:r w:rsidR="00347D4A" w:rsidRPr="00D6044D">
        <w:rPr>
          <w:rFonts w:eastAsia="Verdana"/>
          <w:b/>
          <w:bCs/>
          <w:spacing w:val="2"/>
          <w:sz w:val="20"/>
          <w:szCs w:val="20"/>
          <w:u w:val="single"/>
          <w:lang w:val="en-US"/>
        </w:rPr>
        <w:t>е</w:t>
      </w:r>
      <w:r w:rsidR="00347D4A" w:rsidRPr="00D6044D">
        <w:rPr>
          <w:rFonts w:eastAsia="Verdana"/>
          <w:b/>
          <w:bCs/>
          <w:sz w:val="20"/>
          <w:szCs w:val="20"/>
          <w:u w:val="single"/>
          <w:lang w:val="en-US"/>
        </w:rPr>
        <w:t>збеђ</w:t>
      </w:r>
      <w:r w:rsidR="00347D4A" w:rsidRPr="00D6044D">
        <w:rPr>
          <w:rFonts w:eastAsia="Verdana"/>
          <w:b/>
          <w:bCs/>
          <w:spacing w:val="-1"/>
          <w:sz w:val="20"/>
          <w:szCs w:val="20"/>
          <w:u w:val="single"/>
          <w:lang w:val="en-US"/>
        </w:rPr>
        <w:t>е</w:t>
      </w:r>
      <w:r w:rsidR="00347D4A" w:rsidRPr="00D6044D">
        <w:rPr>
          <w:rFonts w:eastAsia="Verdana"/>
          <w:b/>
          <w:bCs/>
          <w:spacing w:val="3"/>
          <w:sz w:val="20"/>
          <w:szCs w:val="20"/>
          <w:u w:val="single"/>
          <w:lang w:val="en-US"/>
        </w:rPr>
        <w:t>њ</w:t>
      </w:r>
      <w:r w:rsidR="00347D4A" w:rsidRPr="00D6044D">
        <w:rPr>
          <w:rFonts w:eastAsia="Verdana"/>
          <w:b/>
          <w:bCs/>
          <w:sz w:val="20"/>
          <w:szCs w:val="20"/>
          <w:u w:val="single"/>
          <w:lang w:val="en-US"/>
        </w:rPr>
        <w:t>а к</w:t>
      </w:r>
      <w:r w:rsidR="00347D4A" w:rsidRPr="00D6044D">
        <w:rPr>
          <w:rFonts w:eastAsia="Verdana"/>
          <w:b/>
          <w:bCs/>
          <w:spacing w:val="2"/>
          <w:sz w:val="20"/>
          <w:szCs w:val="20"/>
          <w:u w:val="single"/>
          <w:lang w:val="en-US"/>
        </w:rPr>
        <w:t>о</w:t>
      </w:r>
      <w:r w:rsidR="00347D4A" w:rsidRPr="00D6044D">
        <w:rPr>
          <w:rFonts w:eastAsia="Verdana"/>
          <w:b/>
          <w:bCs/>
          <w:spacing w:val="-1"/>
          <w:sz w:val="20"/>
          <w:szCs w:val="20"/>
          <w:u w:val="single"/>
          <w:lang w:val="en-US"/>
        </w:rPr>
        <w:t>ј</w:t>
      </w:r>
      <w:r w:rsidR="00347D4A" w:rsidRPr="00D6044D">
        <w:rPr>
          <w:rFonts w:eastAsia="Verdana"/>
          <w:b/>
          <w:bCs/>
          <w:sz w:val="20"/>
          <w:szCs w:val="20"/>
          <w:u w:val="single"/>
          <w:lang w:val="en-US"/>
        </w:rPr>
        <w:t>им п</w:t>
      </w:r>
      <w:r w:rsidR="00347D4A" w:rsidRPr="00D6044D">
        <w:rPr>
          <w:rFonts w:eastAsia="Verdana"/>
          <w:b/>
          <w:bCs/>
          <w:spacing w:val="2"/>
          <w:sz w:val="20"/>
          <w:szCs w:val="20"/>
          <w:u w:val="single"/>
          <w:lang w:val="en-US"/>
        </w:rPr>
        <w:t>о</w:t>
      </w:r>
      <w:r w:rsidR="00347D4A" w:rsidRPr="00D6044D">
        <w:rPr>
          <w:rFonts w:eastAsia="Verdana"/>
          <w:b/>
          <w:bCs/>
          <w:sz w:val="20"/>
          <w:szCs w:val="20"/>
          <w:u w:val="single"/>
          <w:lang w:val="en-US"/>
        </w:rPr>
        <w:t>нуђ</w:t>
      </w:r>
      <w:r w:rsidR="00347D4A" w:rsidRPr="00D6044D">
        <w:rPr>
          <w:rFonts w:eastAsia="Verdana"/>
          <w:b/>
          <w:bCs/>
          <w:spacing w:val="-1"/>
          <w:sz w:val="20"/>
          <w:szCs w:val="20"/>
          <w:u w:val="single"/>
          <w:lang w:val="en-US"/>
        </w:rPr>
        <w:t>а</w:t>
      </w:r>
      <w:r w:rsidR="00347D4A" w:rsidRPr="00D6044D">
        <w:rPr>
          <w:rFonts w:eastAsia="Verdana"/>
          <w:b/>
          <w:bCs/>
          <w:sz w:val="20"/>
          <w:szCs w:val="20"/>
          <w:u w:val="single"/>
          <w:lang w:val="en-US"/>
        </w:rPr>
        <w:t>ч обезб</w:t>
      </w:r>
      <w:r w:rsidR="00347D4A" w:rsidRPr="00D6044D">
        <w:rPr>
          <w:rFonts w:eastAsia="Verdana"/>
          <w:b/>
          <w:bCs/>
          <w:spacing w:val="2"/>
          <w:sz w:val="20"/>
          <w:szCs w:val="20"/>
          <w:u w:val="single"/>
          <w:lang w:val="en-US"/>
        </w:rPr>
        <w:t>е</w:t>
      </w:r>
      <w:r w:rsidR="00347D4A" w:rsidRPr="00D6044D">
        <w:rPr>
          <w:rFonts w:eastAsia="Verdana"/>
          <w:b/>
          <w:bCs/>
          <w:sz w:val="20"/>
          <w:szCs w:val="20"/>
          <w:u w:val="single"/>
          <w:lang w:val="en-US"/>
        </w:rPr>
        <w:t>ђ</w:t>
      </w:r>
      <w:r w:rsidR="00347D4A" w:rsidRPr="00D6044D">
        <w:rPr>
          <w:rFonts w:eastAsia="Verdana"/>
          <w:b/>
          <w:bCs/>
          <w:spacing w:val="1"/>
          <w:sz w:val="20"/>
          <w:szCs w:val="20"/>
          <w:u w:val="single"/>
          <w:lang w:val="en-US"/>
        </w:rPr>
        <w:t>у</w:t>
      </w:r>
      <w:r w:rsidR="00347D4A" w:rsidRPr="00D6044D">
        <w:rPr>
          <w:rFonts w:eastAsia="Verdana"/>
          <w:b/>
          <w:bCs/>
          <w:spacing w:val="-1"/>
          <w:sz w:val="20"/>
          <w:szCs w:val="20"/>
          <w:u w:val="single"/>
          <w:lang w:val="en-US"/>
        </w:rPr>
        <w:t>ј</w:t>
      </w:r>
      <w:r w:rsidR="00347D4A" w:rsidRPr="00D6044D">
        <w:rPr>
          <w:rFonts w:eastAsia="Verdana"/>
          <w:b/>
          <w:bCs/>
          <w:sz w:val="20"/>
          <w:szCs w:val="20"/>
          <w:u w:val="single"/>
          <w:lang w:val="en-US"/>
        </w:rPr>
        <w:t>е и</w:t>
      </w:r>
      <w:r w:rsidR="00347D4A" w:rsidRPr="00D6044D">
        <w:rPr>
          <w:rFonts w:eastAsia="Verdana"/>
          <w:b/>
          <w:bCs/>
          <w:spacing w:val="1"/>
          <w:sz w:val="20"/>
          <w:szCs w:val="20"/>
          <w:u w:val="single"/>
          <w:lang w:val="en-US"/>
        </w:rPr>
        <w:t>с</w:t>
      </w:r>
      <w:r w:rsidR="00347D4A" w:rsidRPr="00D6044D">
        <w:rPr>
          <w:rFonts w:eastAsia="Verdana"/>
          <w:b/>
          <w:bCs/>
          <w:sz w:val="20"/>
          <w:szCs w:val="20"/>
          <w:u w:val="single"/>
          <w:lang w:val="en-US"/>
        </w:rPr>
        <w:t>пу</w:t>
      </w:r>
      <w:r w:rsidR="00347D4A" w:rsidRPr="00D6044D">
        <w:rPr>
          <w:rFonts w:eastAsia="Verdana"/>
          <w:b/>
          <w:bCs/>
          <w:spacing w:val="1"/>
          <w:sz w:val="20"/>
          <w:szCs w:val="20"/>
          <w:u w:val="single"/>
          <w:lang w:val="en-US"/>
        </w:rPr>
        <w:t>њ</w:t>
      </w:r>
      <w:r w:rsidR="00347D4A" w:rsidRPr="00D6044D">
        <w:rPr>
          <w:rFonts w:eastAsia="Verdana"/>
          <w:b/>
          <w:bCs/>
          <w:sz w:val="20"/>
          <w:szCs w:val="20"/>
          <w:u w:val="single"/>
          <w:lang w:val="en-US"/>
        </w:rPr>
        <w:t>ење св</w:t>
      </w:r>
      <w:r w:rsidR="00347D4A" w:rsidRPr="00D6044D">
        <w:rPr>
          <w:rFonts w:eastAsia="Verdana"/>
          <w:b/>
          <w:bCs/>
          <w:spacing w:val="1"/>
          <w:sz w:val="20"/>
          <w:szCs w:val="20"/>
          <w:u w:val="single"/>
          <w:lang w:val="en-US"/>
        </w:rPr>
        <w:t>о</w:t>
      </w:r>
      <w:r w:rsidR="00347D4A" w:rsidRPr="00D6044D">
        <w:rPr>
          <w:rFonts w:eastAsia="Verdana"/>
          <w:b/>
          <w:bCs/>
          <w:spacing w:val="-1"/>
          <w:sz w:val="20"/>
          <w:szCs w:val="20"/>
          <w:u w:val="single"/>
          <w:lang w:val="en-US"/>
        </w:rPr>
        <w:t>ј</w:t>
      </w:r>
      <w:r w:rsidR="00347D4A" w:rsidRPr="00D6044D">
        <w:rPr>
          <w:rFonts w:eastAsia="Verdana"/>
          <w:b/>
          <w:bCs/>
          <w:sz w:val="20"/>
          <w:szCs w:val="20"/>
          <w:u w:val="single"/>
          <w:lang w:val="en-US"/>
        </w:rPr>
        <w:t>их</w:t>
      </w:r>
      <w:r w:rsidR="00347D4A" w:rsidRPr="00D6044D">
        <w:rPr>
          <w:rFonts w:eastAsia="Verdana"/>
          <w:b/>
          <w:bCs/>
          <w:sz w:val="20"/>
          <w:szCs w:val="20"/>
          <w:u w:val="single"/>
          <w:lang w:val="sr-Cyrl-RS"/>
        </w:rPr>
        <w:t xml:space="preserve"> </w:t>
      </w:r>
      <w:r w:rsidR="00347D4A" w:rsidRPr="00D6044D">
        <w:rPr>
          <w:rFonts w:eastAsia="Verdana" w:cs="Verdana"/>
          <w:b/>
          <w:bCs/>
          <w:sz w:val="20"/>
          <w:szCs w:val="20"/>
          <w:u w:val="single"/>
          <w:lang w:val="en-US"/>
        </w:rPr>
        <w:t>уго</w:t>
      </w:r>
      <w:r w:rsidR="00347D4A" w:rsidRPr="00D6044D">
        <w:rPr>
          <w:rFonts w:eastAsia="Verdana" w:cs="Verdana"/>
          <w:b/>
          <w:bCs/>
          <w:spacing w:val="-1"/>
          <w:sz w:val="20"/>
          <w:szCs w:val="20"/>
          <w:u w:val="single"/>
          <w:lang w:val="en-US"/>
        </w:rPr>
        <w:t>в</w:t>
      </w:r>
      <w:r w:rsidR="00347D4A" w:rsidRPr="00D6044D">
        <w:rPr>
          <w:rFonts w:eastAsia="Verdana" w:cs="Verdana"/>
          <w:b/>
          <w:bCs/>
          <w:spacing w:val="2"/>
          <w:sz w:val="20"/>
          <w:szCs w:val="20"/>
          <w:u w:val="single"/>
          <w:lang w:val="en-US"/>
        </w:rPr>
        <w:t>о</w:t>
      </w:r>
      <w:r w:rsidR="00347D4A" w:rsidRPr="00D6044D">
        <w:rPr>
          <w:rFonts w:eastAsia="Verdana" w:cs="Verdana"/>
          <w:b/>
          <w:bCs/>
          <w:sz w:val="20"/>
          <w:szCs w:val="20"/>
          <w:u w:val="single"/>
          <w:lang w:val="en-US"/>
        </w:rPr>
        <w:t>рн</w:t>
      </w:r>
      <w:r w:rsidR="00347D4A" w:rsidRPr="00D6044D">
        <w:rPr>
          <w:rFonts w:eastAsia="Verdana" w:cs="Verdana"/>
          <w:b/>
          <w:bCs/>
          <w:spacing w:val="1"/>
          <w:sz w:val="20"/>
          <w:szCs w:val="20"/>
          <w:u w:val="single"/>
          <w:lang w:val="en-US"/>
        </w:rPr>
        <w:t>и</w:t>
      </w:r>
      <w:r w:rsidR="00347D4A" w:rsidRPr="00D6044D">
        <w:rPr>
          <w:rFonts w:eastAsia="Verdana" w:cs="Verdana"/>
          <w:b/>
          <w:bCs/>
          <w:sz w:val="20"/>
          <w:szCs w:val="20"/>
          <w:u w:val="single"/>
          <w:lang w:val="en-US"/>
        </w:rPr>
        <w:t>х</w:t>
      </w:r>
      <w:r w:rsidR="00347D4A" w:rsidRPr="00D6044D">
        <w:rPr>
          <w:rFonts w:eastAsia="Verdana" w:cs="Verdana"/>
          <w:b/>
          <w:bCs/>
          <w:spacing w:val="-24"/>
          <w:sz w:val="20"/>
          <w:szCs w:val="20"/>
          <w:u w:val="single"/>
          <w:lang w:val="en-US"/>
        </w:rPr>
        <w:t xml:space="preserve"> </w:t>
      </w:r>
      <w:r w:rsidR="00347D4A" w:rsidRPr="00D6044D">
        <w:rPr>
          <w:rFonts w:eastAsia="Verdana" w:cs="Verdana"/>
          <w:b/>
          <w:bCs/>
          <w:sz w:val="20"/>
          <w:szCs w:val="20"/>
          <w:u w:val="single"/>
          <w:lang w:val="en-US"/>
        </w:rPr>
        <w:t>о</w:t>
      </w:r>
      <w:r w:rsidR="00347D4A" w:rsidRPr="00D6044D">
        <w:rPr>
          <w:rFonts w:eastAsia="Verdana" w:cs="Verdana"/>
          <w:b/>
          <w:bCs/>
          <w:spacing w:val="2"/>
          <w:sz w:val="20"/>
          <w:szCs w:val="20"/>
          <w:u w:val="single"/>
          <w:lang w:val="en-US"/>
        </w:rPr>
        <w:t>б</w:t>
      </w:r>
      <w:r w:rsidR="00347D4A" w:rsidRPr="00D6044D">
        <w:rPr>
          <w:rFonts w:eastAsia="Verdana" w:cs="Verdana"/>
          <w:b/>
          <w:bCs/>
          <w:spacing w:val="-1"/>
          <w:sz w:val="20"/>
          <w:szCs w:val="20"/>
          <w:u w:val="single"/>
          <w:lang w:val="en-US"/>
        </w:rPr>
        <w:t>а</w:t>
      </w:r>
      <w:r w:rsidR="00347D4A" w:rsidRPr="00D6044D">
        <w:rPr>
          <w:rFonts w:eastAsia="Verdana" w:cs="Verdana"/>
          <w:b/>
          <w:bCs/>
          <w:spacing w:val="1"/>
          <w:sz w:val="20"/>
          <w:szCs w:val="20"/>
          <w:u w:val="single"/>
          <w:lang w:val="en-US"/>
        </w:rPr>
        <w:t>в</w:t>
      </w:r>
      <w:r w:rsidR="00347D4A" w:rsidRPr="00D6044D">
        <w:rPr>
          <w:rFonts w:eastAsia="Verdana" w:cs="Verdana"/>
          <w:b/>
          <w:bCs/>
          <w:sz w:val="20"/>
          <w:szCs w:val="20"/>
          <w:u w:val="single"/>
          <w:lang w:val="en-US"/>
        </w:rPr>
        <w:t>еза:</w:t>
      </w:r>
    </w:p>
    <w:p w14:paraId="0C8F3B9D" w14:textId="691194AB" w:rsidR="00347D4A" w:rsidRPr="00D6044D" w:rsidRDefault="00347D4A" w:rsidP="00A3142B">
      <w:pPr>
        <w:widowControl w:val="0"/>
        <w:spacing w:before="49" w:after="0" w:line="241" w:lineRule="auto"/>
        <w:ind w:right="116"/>
        <w:jc w:val="both"/>
        <w:rPr>
          <w:rFonts w:eastAsia="Verdana" w:cs="Verdana"/>
          <w:sz w:val="20"/>
          <w:szCs w:val="20"/>
          <w:lang w:val="en-US"/>
        </w:rPr>
      </w:pPr>
      <w:r w:rsidRPr="00D6044D">
        <w:rPr>
          <w:rFonts w:eastAsia="Verdana" w:cs="Verdana"/>
          <w:b/>
          <w:bCs/>
          <w:sz w:val="20"/>
          <w:szCs w:val="20"/>
          <w:lang w:val="en-US"/>
        </w:rPr>
        <w:t>Ср</w:t>
      </w:r>
      <w:r w:rsidRPr="00D6044D">
        <w:rPr>
          <w:rFonts w:eastAsia="Verdana" w:cs="Verdana"/>
          <w:b/>
          <w:bCs/>
          <w:spacing w:val="1"/>
          <w:sz w:val="20"/>
          <w:szCs w:val="20"/>
          <w:lang w:val="en-US"/>
        </w:rPr>
        <w:t>е</w:t>
      </w:r>
      <w:r w:rsidRPr="00D6044D">
        <w:rPr>
          <w:rFonts w:eastAsia="Verdana" w:cs="Verdana"/>
          <w:b/>
          <w:bCs/>
          <w:spacing w:val="-1"/>
          <w:sz w:val="20"/>
          <w:szCs w:val="20"/>
          <w:lang w:val="en-US"/>
        </w:rPr>
        <w:t>д</w:t>
      </w:r>
      <w:r w:rsidRPr="00D6044D">
        <w:rPr>
          <w:rFonts w:eastAsia="Verdana" w:cs="Verdana"/>
          <w:b/>
          <w:bCs/>
          <w:sz w:val="20"/>
          <w:szCs w:val="20"/>
          <w:lang w:val="en-US"/>
        </w:rPr>
        <w:t>с</w:t>
      </w:r>
      <w:r w:rsidRPr="00D6044D">
        <w:rPr>
          <w:rFonts w:eastAsia="Verdana" w:cs="Verdana"/>
          <w:b/>
          <w:bCs/>
          <w:spacing w:val="-1"/>
          <w:sz w:val="20"/>
          <w:szCs w:val="20"/>
          <w:lang w:val="en-US"/>
        </w:rPr>
        <w:t>т</w:t>
      </w:r>
      <w:r w:rsidRPr="00D6044D">
        <w:rPr>
          <w:rFonts w:eastAsia="Verdana" w:cs="Verdana"/>
          <w:b/>
          <w:bCs/>
          <w:spacing w:val="1"/>
          <w:sz w:val="20"/>
          <w:szCs w:val="20"/>
          <w:lang w:val="en-US"/>
        </w:rPr>
        <w:t>в</w:t>
      </w:r>
      <w:r w:rsidRPr="00D6044D">
        <w:rPr>
          <w:rFonts w:eastAsia="Verdana" w:cs="Verdana"/>
          <w:b/>
          <w:bCs/>
          <w:sz w:val="20"/>
          <w:szCs w:val="20"/>
          <w:lang w:val="en-US"/>
        </w:rPr>
        <w:t>о</w:t>
      </w:r>
      <w:r w:rsidRPr="00D6044D">
        <w:rPr>
          <w:rFonts w:eastAsia="Verdana" w:cs="Verdana"/>
          <w:b/>
          <w:bCs/>
          <w:spacing w:val="12"/>
          <w:sz w:val="20"/>
          <w:szCs w:val="20"/>
          <w:lang w:val="en-US"/>
        </w:rPr>
        <w:t xml:space="preserve"> </w:t>
      </w:r>
      <w:r w:rsidRPr="00D6044D">
        <w:rPr>
          <w:rFonts w:eastAsia="Verdana" w:cs="Verdana"/>
          <w:b/>
          <w:bCs/>
          <w:sz w:val="20"/>
          <w:szCs w:val="20"/>
          <w:lang w:val="en-US"/>
        </w:rPr>
        <w:t>о</w:t>
      </w:r>
      <w:r w:rsidRPr="00D6044D">
        <w:rPr>
          <w:rFonts w:eastAsia="Verdana" w:cs="Verdana"/>
          <w:b/>
          <w:bCs/>
          <w:spacing w:val="2"/>
          <w:sz w:val="20"/>
          <w:szCs w:val="20"/>
          <w:lang w:val="en-US"/>
        </w:rPr>
        <w:t>б</w:t>
      </w:r>
      <w:r w:rsidRPr="00D6044D">
        <w:rPr>
          <w:rFonts w:eastAsia="Verdana" w:cs="Verdana"/>
          <w:b/>
          <w:bCs/>
          <w:sz w:val="20"/>
          <w:szCs w:val="20"/>
          <w:lang w:val="en-US"/>
        </w:rPr>
        <w:t>езбе</w:t>
      </w:r>
      <w:r w:rsidRPr="00D6044D">
        <w:rPr>
          <w:rFonts w:eastAsia="Verdana" w:cs="Verdana"/>
          <w:b/>
          <w:bCs/>
          <w:spacing w:val="2"/>
          <w:sz w:val="20"/>
          <w:szCs w:val="20"/>
          <w:lang w:val="en-US"/>
        </w:rPr>
        <w:t>ђ</w:t>
      </w:r>
      <w:r w:rsidRPr="00D6044D">
        <w:rPr>
          <w:rFonts w:eastAsia="Verdana" w:cs="Verdana"/>
          <w:b/>
          <w:bCs/>
          <w:sz w:val="20"/>
          <w:szCs w:val="20"/>
          <w:lang w:val="en-US"/>
        </w:rPr>
        <w:t>е</w:t>
      </w:r>
      <w:r w:rsidRPr="00D6044D">
        <w:rPr>
          <w:rFonts w:eastAsia="Verdana" w:cs="Verdana"/>
          <w:b/>
          <w:bCs/>
          <w:spacing w:val="2"/>
          <w:sz w:val="20"/>
          <w:szCs w:val="20"/>
          <w:lang w:val="en-US"/>
        </w:rPr>
        <w:t>њ</w:t>
      </w:r>
      <w:r w:rsidRPr="00D6044D">
        <w:rPr>
          <w:rFonts w:eastAsia="Verdana" w:cs="Verdana"/>
          <w:b/>
          <w:bCs/>
          <w:sz w:val="20"/>
          <w:szCs w:val="20"/>
          <w:lang w:val="en-US"/>
        </w:rPr>
        <w:t>а</w:t>
      </w:r>
      <w:r w:rsidRPr="00D6044D">
        <w:rPr>
          <w:rFonts w:eastAsia="Verdana" w:cs="Verdana"/>
          <w:b/>
          <w:bCs/>
          <w:spacing w:val="11"/>
          <w:sz w:val="20"/>
          <w:szCs w:val="20"/>
          <w:lang w:val="en-US"/>
        </w:rPr>
        <w:t xml:space="preserve"> </w:t>
      </w:r>
      <w:r w:rsidRPr="00D6044D">
        <w:rPr>
          <w:rFonts w:eastAsia="Verdana" w:cs="Verdana"/>
          <w:b/>
          <w:bCs/>
          <w:spacing w:val="2"/>
          <w:sz w:val="20"/>
          <w:szCs w:val="20"/>
          <w:lang w:val="en-US"/>
        </w:rPr>
        <w:t>з</w:t>
      </w:r>
      <w:r w:rsidRPr="00D6044D">
        <w:rPr>
          <w:rFonts w:eastAsia="Verdana" w:cs="Verdana"/>
          <w:b/>
          <w:bCs/>
          <w:sz w:val="20"/>
          <w:szCs w:val="20"/>
          <w:lang w:val="en-US"/>
        </w:rPr>
        <w:t>а</w:t>
      </w:r>
      <w:r w:rsidRPr="00D6044D">
        <w:rPr>
          <w:rFonts w:eastAsia="Verdana" w:cs="Verdana"/>
          <w:b/>
          <w:bCs/>
          <w:spacing w:val="12"/>
          <w:sz w:val="20"/>
          <w:szCs w:val="20"/>
          <w:lang w:val="en-US"/>
        </w:rPr>
        <w:t xml:space="preserve"> </w:t>
      </w:r>
      <w:r w:rsidRPr="00D6044D">
        <w:rPr>
          <w:rFonts w:eastAsia="Verdana" w:cs="Verdana"/>
          <w:b/>
          <w:bCs/>
          <w:sz w:val="20"/>
          <w:szCs w:val="20"/>
          <w:lang w:val="en-US"/>
        </w:rPr>
        <w:t>и</w:t>
      </w:r>
      <w:r w:rsidRPr="00D6044D">
        <w:rPr>
          <w:rFonts w:eastAsia="Verdana" w:cs="Verdana"/>
          <w:b/>
          <w:bCs/>
          <w:spacing w:val="3"/>
          <w:sz w:val="20"/>
          <w:szCs w:val="20"/>
          <w:lang w:val="en-US"/>
        </w:rPr>
        <w:t>з</w:t>
      </w:r>
      <w:r w:rsidRPr="00D6044D">
        <w:rPr>
          <w:rFonts w:eastAsia="Verdana" w:cs="Verdana"/>
          <w:b/>
          <w:bCs/>
          <w:sz w:val="20"/>
          <w:szCs w:val="20"/>
          <w:lang w:val="en-US"/>
        </w:rPr>
        <w:t>вр</w:t>
      </w:r>
      <w:r w:rsidRPr="00D6044D">
        <w:rPr>
          <w:rFonts w:eastAsia="Verdana" w:cs="Verdana"/>
          <w:b/>
          <w:bCs/>
          <w:spacing w:val="1"/>
          <w:sz w:val="20"/>
          <w:szCs w:val="20"/>
          <w:lang w:val="en-US"/>
        </w:rPr>
        <w:t>ш</w:t>
      </w:r>
      <w:r w:rsidRPr="00D6044D">
        <w:rPr>
          <w:rFonts w:eastAsia="Verdana" w:cs="Verdana"/>
          <w:b/>
          <w:bCs/>
          <w:sz w:val="20"/>
          <w:szCs w:val="20"/>
          <w:lang w:val="en-US"/>
        </w:rPr>
        <w:t>ење</w:t>
      </w:r>
      <w:r w:rsidRPr="00D6044D">
        <w:rPr>
          <w:rFonts w:eastAsia="Verdana" w:cs="Verdana"/>
          <w:b/>
          <w:bCs/>
          <w:spacing w:val="15"/>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pacing w:val="1"/>
          <w:sz w:val="20"/>
          <w:szCs w:val="20"/>
          <w:lang w:val="en-US"/>
        </w:rPr>
        <w:t>в</w:t>
      </w:r>
      <w:r w:rsidRPr="00D6044D">
        <w:rPr>
          <w:rFonts w:eastAsia="Verdana" w:cs="Verdana"/>
          <w:b/>
          <w:bCs/>
          <w:sz w:val="20"/>
          <w:szCs w:val="20"/>
          <w:lang w:val="en-US"/>
        </w:rPr>
        <w:t>орне</w:t>
      </w:r>
      <w:r w:rsidRPr="00D6044D">
        <w:rPr>
          <w:rFonts w:eastAsia="Verdana" w:cs="Verdana"/>
          <w:b/>
          <w:bCs/>
          <w:spacing w:val="12"/>
          <w:sz w:val="20"/>
          <w:szCs w:val="20"/>
          <w:lang w:val="en-US"/>
        </w:rPr>
        <w:t xml:space="preserve"> </w:t>
      </w:r>
      <w:r w:rsidRPr="00D6044D">
        <w:rPr>
          <w:rFonts w:eastAsia="Verdana" w:cs="Verdana"/>
          <w:b/>
          <w:bCs/>
          <w:sz w:val="20"/>
          <w:szCs w:val="20"/>
          <w:lang w:val="en-US"/>
        </w:rPr>
        <w:t>о</w:t>
      </w:r>
      <w:r w:rsidRPr="00D6044D">
        <w:rPr>
          <w:rFonts w:eastAsia="Verdana" w:cs="Verdana"/>
          <w:b/>
          <w:bCs/>
          <w:spacing w:val="2"/>
          <w:sz w:val="20"/>
          <w:szCs w:val="20"/>
          <w:lang w:val="en-US"/>
        </w:rPr>
        <w:t>б</w:t>
      </w:r>
      <w:r w:rsidRPr="00D6044D">
        <w:rPr>
          <w:rFonts w:eastAsia="Verdana" w:cs="Verdana"/>
          <w:b/>
          <w:bCs/>
          <w:spacing w:val="1"/>
          <w:sz w:val="20"/>
          <w:szCs w:val="20"/>
          <w:lang w:val="en-US"/>
        </w:rPr>
        <w:t>а</w:t>
      </w:r>
      <w:r w:rsidRPr="00D6044D">
        <w:rPr>
          <w:rFonts w:eastAsia="Verdana" w:cs="Verdana"/>
          <w:b/>
          <w:bCs/>
          <w:sz w:val="20"/>
          <w:szCs w:val="20"/>
          <w:lang w:val="en-US"/>
        </w:rPr>
        <w:t>в</w:t>
      </w:r>
      <w:r w:rsidRPr="00D6044D">
        <w:rPr>
          <w:rFonts w:eastAsia="Verdana" w:cs="Verdana"/>
          <w:b/>
          <w:bCs/>
          <w:spacing w:val="-1"/>
          <w:sz w:val="20"/>
          <w:szCs w:val="20"/>
          <w:lang w:val="en-US"/>
        </w:rPr>
        <w:t>е</w:t>
      </w:r>
      <w:r w:rsidRPr="00D6044D">
        <w:rPr>
          <w:rFonts w:eastAsia="Verdana" w:cs="Verdana"/>
          <w:b/>
          <w:bCs/>
          <w:sz w:val="20"/>
          <w:szCs w:val="20"/>
          <w:lang w:val="en-US"/>
        </w:rPr>
        <w:t>зе</w:t>
      </w:r>
      <w:r w:rsidRPr="00D6044D">
        <w:rPr>
          <w:rFonts w:eastAsia="Verdana" w:cs="Verdana"/>
          <w:b/>
          <w:bCs/>
          <w:spacing w:val="15"/>
          <w:sz w:val="20"/>
          <w:szCs w:val="20"/>
          <w:lang w:val="en-US"/>
        </w:rPr>
        <w:t xml:space="preserve"> </w:t>
      </w:r>
      <w:r w:rsidRPr="00D6044D">
        <w:rPr>
          <w:rFonts w:eastAsia="Verdana" w:cs="Verdana"/>
          <w:b/>
          <w:bCs/>
          <w:sz w:val="20"/>
          <w:szCs w:val="20"/>
          <w:lang w:val="en-US"/>
        </w:rPr>
        <w:t>(п</w:t>
      </w:r>
      <w:r w:rsidRPr="00D6044D">
        <w:rPr>
          <w:rFonts w:eastAsia="Verdana" w:cs="Verdana"/>
          <w:b/>
          <w:bCs/>
          <w:spacing w:val="2"/>
          <w:sz w:val="20"/>
          <w:szCs w:val="20"/>
          <w:lang w:val="en-US"/>
        </w:rPr>
        <w:t>р</w:t>
      </w:r>
      <w:r w:rsidRPr="00D6044D">
        <w:rPr>
          <w:rFonts w:eastAsia="Verdana" w:cs="Verdana"/>
          <w:b/>
          <w:bCs/>
          <w:sz w:val="20"/>
          <w:szCs w:val="20"/>
          <w:lang w:val="en-US"/>
        </w:rPr>
        <w:t>е</w:t>
      </w:r>
      <w:r w:rsidRPr="00D6044D">
        <w:rPr>
          <w:rFonts w:eastAsia="Verdana" w:cs="Verdana"/>
          <w:b/>
          <w:bCs/>
          <w:spacing w:val="1"/>
          <w:sz w:val="20"/>
          <w:szCs w:val="20"/>
          <w:lang w:val="en-US"/>
        </w:rPr>
        <w:t>д</w:t>
      </w:r>
      <w:r w:rsidRPr="00D6044D">
        <w:rPr>
          <w:rFonts w:eastAsia="Verdana" w:cs="Verdana"/>
          <w:b/>
          <w:bCs/>
          <w:spacing w:val="-1"/>
          <w:sz w:val="20"/>
          <w:szCs w:val="20"/>
          <w:lang w:val="en-US"/>
        </w:rPr>
        <w:t>а</w:t>
      </w:r>
      <w:r w:rsidRPr="00D6044D">
        <w:rPr>
          <w:rFonts w:eastAsia="Verdana" w:cs="Verdana"/>
          <w:b/>
          <w:bCs/>
          <w:spacing w:val="1"/>
          <w:sz w:val="20"/>
          <w:szCs w:val="20"/>
          <w:lang w:val="en-US"/>
        </w:rPr>
        <w:t>ј</w:t>
      </w:r>
      <w:r w:rsidRPr="00D6044D">
        <w:rPr>
          <w:rFonts w:eastAsia="Verdana" w:cs="Verdana"/>
          <w:b/>
          <w:bCs/>
          <w:sz w:val="20"/>
          <w:szCs w:val="20"/>
          <w:lang w:val="en-US"/>
        </w:rPr>
        <w:t>е</w:t>
      </w:r>
      <w:r w:rsidRPr="00D6044D">
        <w:rPr>
          <w:rFonts w:eastAsia="Verdana" w:cs="Verdana"/>
          <w:b/>
          <w:bCs/>
          <w:spacing w:val="13"/>
          <w:sz w:val="20"/>
          <w:szCs w:val="20"/>
          <w:lang w:val="en-US"/>
        </w:rPr>
        <w:t xml:space="preserve"> </w:t>
      </w:r>
      <w:r w:rsidRPr="00D6044D">
        <w:rPr>
          <w:rFonts w:eastAsia="Verdana" w:cs="Verdana"/>
          <w:b/>
          <w:bCs/>
          <w:sz w:val="20"/>
          <w:szCs w:val="20"/>
          <w:lang w:val="en-US"/>
        </w:rPr>
        <w:t>по</w:t>
      </w:r>
      <w:r w:rsidRPr="00D6044D">
        <w:rPr>
          <w:rFonts w:eastAsia="Verdana" w:cs="Verdana"/>
          <w:b/>
          <w:bCs/>
          <w:spacing w:val="1"/>
          <w:sz w:val="20"/>
          <w:szCs w:val="20"/>
          <w:lang w:val="en-US"/>
        </w:rPr>
        <w:t>н</w:t>
      </w:r>
      <w:r w:rsidRPr="00D6044D">
        <w:rPr>
          <w:rFonts w:eastAsia="Verdana" w:cs="Verdana"/>
          <w:b/>
          <w:bCs/>
          <w:spacing w:val="2"/>
          <w:sz w:val="20"/>
          <w:szCs w:val="20"/>
          <w:lang w:val="en-US"/>
        </w:rPr>
        <w:t>у</w:t>
      </w:r>
      <w:r w:rsidRPr="00D6044D">
        <w:rPr>
          <w:rFonts w:eastAsia="Verdana" w:cs="Verdana"/>
          <w:b/>
          <w:bCs/>
          <w:sz w:val="20"/>
          <w:szCs w:val="20"/>
          <w:lang w:val="en-US"/>
        </w:rPr>
        <w:t>ђ</w:t>
      </w:r>
      <w:r w:rsidRPr="00D6044D">
        <w:rPr>
          <w:rFonts w:eastAsia="Verdana" w:cs="Verdana"/>
          <w:b/>
          <w:bCs/>
          <w:spacing w:val="-2"/>
          <w:sz w:val="20"/>
          <w:szCs w:val="20"/>
          <w:lang w:val="en-US"/>
        </w:rPr>
        <w:t>а</w:t>
      </w:r>
      <w:r w:rsidRPr="00D6044D">
        <w:rPr>
          <w:rFonts w:eastAsia="Verdana" w:cs="Verdana"/>
          <w:b/>
          <w:bCs/>
          <w:sz w:val="20"/>
          <w:szCs w:val="20"/>
          <w:lang w:val="en-US"/>
        </w:rPr>
        <w:t>ч</w:t>
      </w:r>
      <w:r w:rsidRPr="00D6044D">
        <w:rPr>
          <w:rFonts w:eastAsia="Verdana" w:cs="Verdana"/>
          <w:b/>
          <w:bCs/>
          <w:spacing w:val="15"/>
          <w:sz w:val="20"/>
          <w:szCs w:val="20"/>
          <w:lang w:val="en-US"/>
        </w:rPr>
        <w:t xml:space="preserve"> </w:t>
      </w:r>
      <w:r w:rsidRPr="00D6044D">
        <w:rPr>
          <w:rFonts w:eastAsia="Verdana" w:cs="Verdana"/>
          <w:b/>
          <w:bCs/>
          <w:sz w:val="20"/>
          <w:szCs w:val="20"/>
          <w:lang w:val="en-US"/>
        </w:rPr>
        <w:t>коме</w:t>
      </w:r>
      <w:r w:rsidRPr="00D6044D">
        <w:rPr>
          <w:rFonts w:eastAsia="Verdana" w:cs="Verdana"/>
          <w:b/>
          <w:bCs/>
          <w:w w:val="99"/>
          <w:sz w:val="20"/>
          <w:szCs w:val="20"/>
          <w:lang w:val="en-US"/>
        </w:rPr>
        <w:t xml:space="preserve"> </w:t>
      </w:r>
      <w:r w:rsidRPr="00D6044D">
        <w:rPr>
          <w:rFonts w:eastAsia="Verdana" w:cs="Verdana"/>
          <w:b/>
          <w:bCs/>
          <w:spacing w:val="-1"/>
          <w:sz w:val="20"/>
          <w:szCs w:val="20"/>
          <w:lang w:val="en-US"/>
        </w:rPr>
        <w:t>ј</w:t>
      </w:r>
      <w:r w:rsidRPr="00D6044D">
        <w:rPr>
          <w:rFonts w:eastAsia="Verdana" w:cs="Verdana"/>
          <w:b/>
          <w:bCs/>
          <w:sz w:val="20"/>
          <w:szCs w:val="20"/>
          <w:lang w:val="en-US"/>
        </w:rPr>
        <w:t>е</w:t>
      </w:r>
      <w:r w:rsidRPr="00D6044D">
        <w:rPr>
          <w:rFonts w:eastAsia="Verdana" w:cs="Verdana"/>
          <w:b/>
          <w:bCs/>
          <w:spacing w:val="-7"/>
          <w:sz w:val="20"/>
          <w:szCs w:val="20"/>
          <w:lang w:val="en-US"/>
        </w:rPr>
        <w:t xml:space="preserve"> </w:t>
      </w:r>
      <w:r w:rsidRPr="00D6044D">
        <w:rPr>
          <w:rFonts w:eastAsia="Verdana" w:cs="Verdana"/>
          <w:b/>
          <w:bCs/>
          <w:spacing w:val="-1"/>
          <w:sz w:val="20"/>
          <w:szCs w:val="20"/>
          <w:lang w:val="en-US"/>
        </w:rPr>
        <w:t>д</w:t>
      </w:r>
      <w:r w:rsidRPr="00D6044D">
        <w:rPr>
          <w:rFonts w:eastAsia="Verdana" w:cs="Verdana"/>
          <w:b/>
          <w:bCs/>
          <w:spacing w:val="2"/>
          <w:sz w:val="20"/>
          <w:szCs w:val="20"/>
          <w:lang w:val="en-US"/>
        </w:rPr>
        <w:t>о</w:t>
      </w:r>
      <w:r w:rsidRPr="00D6044D">
        <w:rPr>
          <w:rFonts w:eastAsia="Verdana" w:cs="Verdana"/>
          <w:b/>
          <w:bCs/>
          <w:spacing w:val="-1"/>
          <w:sz w:val="20"/>
          <w:szCs w:val="20"/>
          <w:lang w:val="en-US"/>
        </w:rPr>
        <w:t>д</w:t>
      </w:r>
      <w:r w:rsidRPr="00D6044D">
        <w:rPr>
          <w:rFonts w:eastAsia="Verdana" w:cs="Verdana"/>
          <w:b/>
          <w:bCs/>
          <w:spacing w:val="2"/>
          <w:sz w:val="20"/>
          <w:szCs w:val="20"/>
          <w:lang w:val="en-US"/>
        </w:rPr>
        <w:t>е</w:t>
      </w:r>
      <w:r w:rsidRPr="00D6044D">
        <w:rPr>
          <w:rFonts w:eastAsia="Verdana" w:cs="Verdana"/>
          <w:b/>
          <w:bCs/>
          <w:sz w:val="20"/>
          <w:szCs w:val="20"/>
          <w:lang w:val="en-US"/>
        </w:rPr>
        <w:t>љен</w:t>
      </w:r>
      <w:r w:rsidRPr="00D6044D">
        <w:rPr>
          <w:rFonts w:eastAsia="Verdana" w:cs="Verdana"/>
          <w:b/>
          <w:bCs/>
          <w:spacing w:val="-6"/>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z w:val="20"/>
          <w:szCs w:val="20"/>
          <w:lang w:val="en-US"/>
        </w:rPr>
        <w:t>вор</w:t>
      </w:r>
      <w:r w:rsidRPr="00D6044D">
        <w:rPr>
          <w:rFonts w:eastAsia="Verdana" w:cs="Verdana"/>
          <w:b/>
          <w:bCs/>
          <w:spacing w:val="-7"/>
          <w:sz w:val="20"/>
          <w:szCs w:val="20"/>
          <w:lang w:val="en-US"/>
        </w:rPr>
        <w:t xml:space="preserve"> </w:t>
      </w:r>
      <w:r w:rsidRPr="00D6044D">
        <w:rPr>
          <w:rFonts w:eastAsia="Verdana" w:cs="Verdana"/>
          <w:b/>
          <w:bCs/>
          <w:sz w:val="20"/>
          <w:szCs w:val="20"/>
          <w:lang w:val="en-US"/>
        </w:rPr>
        <w:t>и</w:t>
      </w:r>
      <w:r w:rsidRPr="00D6044D">
        <w:rPr>
          <w:rFonts w:eastAsia="Verdana" w:cs="Verdana"/>
          <w:b/>
          <w:bCs/>
          <w:spacing w:val="-6"/>
          <w:sz w:val="20"/>
          <w:szCs w:val="20"/>
          <w:lang w:val="en-US"/>
        </w:rPr>
        <w:t xml:space="preserve"> </w:t>
      </w:r>
      <w:r w:rsidRPr="00D6044D">
        <w:rPr>
          <w:rFonts w:eastAsia="Verdana" w:cs="Verdana"/>
          <w:b/>
          <w:bCs/>
          <w:spacing w:val="-1"/>
          <w:sz w:val="20"/>
          <w:szCs w:val="20"/>
          <w:lang w:val="en-US"/>
        </w:rPr>
        <w:t>т</w:t>
      </w:r>
      <w:r w:rsidRPr="00D6044D">
        <w:rPr>
          <w:rFonts w:eastAsia="Verdana" w:cs="Verdana"/>
          <w:b/>
          <w:bCs/>
          <w:sz w:val="20"/>
          <w:szCs w:val="20"/>
          <w:lang w:val="en-US"/>
        </w:rPr>
        <w:t>о</w:t>
      </w:r>
      <w:r w:rsidRPr="00D6044D">
        <w:rPr>
          <w:rFonts w:eastAsia="Verdana" w:cs="Verdana"/>
          <w:b/>
          <w:bCs/>
          <w:spacing w:val="-9"/>
          <w:sz w:val="20"/>
          <w:szCs w:val="20"/>
          <w:lang w:val="en-US"/>
        </w:rPr>
        <w:t xml:space="preserve"> </w:t>
      </w:r>
      <w:r w:rsidRPr="00D6044D">
        <w:rPr>
          <w:rFonts w:eastAsia="Verdana" w:cs="Verdana"/>
          <w:b/>
          <w:bCs/>
          <w:spacing w:val="2"/>
          <w:sz w:val="20"/>
          <w:szCs w:val="20"/>
          <w:lang w:val="en-US"/>
        </w:rPr>
        <w:t>п</w:t>
      </w:r>
      <w:r w:rsidRPr="00D6044D">
        <w:rPr>
          <w:rFonts w:eastAsia="Verdana" w:cs="Verdana"/>
          <w:b/>
          <w:bCs/>
          <w:sz w:val="20"/>
          <w:szCs w:val="20"/>
          <w:lang w:val="en-US"/>
        </w:rPr>
        <w:t>рили</w:t>
      </w:r>
      <w:r w:rsidRPr="00D6044D">
        <w:rPr>
          <w:rFonts w:eastAsia="Verdana" w:cs="Verdana"/>
          <w:b/>
          <w:bCs/>
          <w:spacing w:val="1"/>
          <w:sz w:val="20"/>
          <w:szCs w:val="20"/>
          <w:lang w:val="en-US"/>
        </w:rPr>
        <w:t>к</w:t>
      </w:r>
      <w:r w:rsidRPr="00D6044D">
        <w:rPr>
          <w:rFonts w:eastAsia="Verdana" w:cs="Verdana"/>
          <w:b/>
          <w:bCs/>
          <w:sz w:val="20"/>
          <w:szCs w:val="20"/>
          <w:lang w:val="en-US"/>
        </w:rPr>
        <w:t>ом</w:t>
      </w:r>
      <w:r w:rsidRPr="00D6044D">
        <w:rPr>
          <w:rFonts w:eastAsia="Verdana" w:cs="Verdana"/>
          <w:b/>
          <w:bCs/>
          <w:spacing w:val="-6"/>
          <w:sz w:val="20"/>
          <w:szCs w:val="20"/>
          <w:lang w:val="en-US"/>
        </w:rPr>
        <w:t xml:space="preserve"> </w:t>
      </w:r>
      <w:r w:rsidRPr="00D6044D">
        <w:rPr>
          <w:rFonts w:eastAsia="Verdana" w:cs="Verdana"/>
          <w:b/>
          <w:bCs/>
          <w:sz w:val="20"/>
          <w:szCs w:val="20"/>
          <w:lang w:val="en-US"/>
        </w:rPr>
        <w:t>зак</w:t>
      </w:r>
      <w:r w:rsidRPr="00D6044D">
        <w:rPr>
          <w:rFonts w:eastAsia="Verdana" w:cs="Verdana"/>
          <w:b/>
          <w:bCs/>
          <w:spacing w:val="2"/>
          <w:sz w:val="20"/>
          <w:szCs w:val="20"/>
          <w:lang w:val="en-US"/>
        </w:rPr>
        <w:t>љ</w:t>
      </w:r>
      <w:r w:rsidRPr="00D6044D">
        <w:rPr>
          <w:rFonts w:eastAsia="Verdana" w:cs="Verdana"/>
          <w:b/>
          <w:bCs/>
          <w:sz w:val="20"/>
          <w:szCs w:val="20"/>
          <w:lang w:val="en-US"/>
        </w:rPr>
        <w:t>у</w:t>
      </w:r>
      <w:r w:rsidRPr="00D6044D">
        <w:rPr>
          <w:rFonts w:eastAsia="Verdana" w:cs="Verdana"/>
          <w:b/>
          <w:bCs/>
          <w:spacing w:val="2"/>
          <w:sz w:val="20"/>
          <w:szCs w:val="20"/>
          <w:lang w:val="en-US"/>
        </w:rPr>
        <w:t>ч</w:t>
      </w:r>
      <w:r w:rsidRPr="00D6044D">
        <w:rPr>
          <w:rFonts w:eastAsia="Verdana" w:cs="Verdana"/>
          <w:b/>
          <w:bCs/>
          <w:sz w:val="20"/>
          <w:szCs w:val="20"/>
          <w:lang w:val="en-US"/>
        </w:rPr>
        <w:t>ења</w:t>
      </w:r>
      <w:r w:rsidRPr="00D6044D">
        <w:rPr>
          <w:rFonts w:eastAsia="Verdana" w:cs="Verdana"/>
          <w:b/>
          <w:bCs/>
          <w:spacing w:val="-7"/>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z w:val="20"/>
          <w:szCs w:val="20"/>
          <w:lang w:val="en-US"/>
        </w:rPr>
        <w:t>во</w:t>
      </w:r>
      <w:r w:rsidRPr="00D6044D">
        <w:rPr>
          <w:rFonts w:eastAsia="Verdana" w:cs="Verdana"/>
          <w:b/>
          <w:bCs/>
          <w:spacing w:val="1"/>
          <w:sz w:val="20"/>
          <w:szCs w:val="20"/>
          <w:lang w:val="en-US"/>
        </w:rPr>
        <w:t>р</w:t>
      </w:r>
      <w:r w:rsidRPr="00D6044D">
        <w:rPr>
          <w:rFonts w:eastAsia="Verdana" w:cs="Verdana"/>
          <w:b/>
          <w:bCs/>
          <w:spacing w:val="-1"/>
          <w:sz w:val="20"/>
          <w:szCs w:val="20"/>
          <w:lang w:val="en-US"/>
        </w:rPr>
        <w:t>а</w:t>
      </w:r>
      <w:r w:rsidRPr="00D6044D">
        <w:rPr>
          <w:rFonts w:eastAsia="Verdana" w:cs="Verdana"/>
          <w:b/>
          <w:bCs/>
          <w:sz w:val="20"/>
          <w:szCs w:val="20"/>
          <w:lang w:val="en-US"/>
        </w:rPr>
        <w:t>)</w:t>
      </w:r>
      <w:r w:rsidRPr="00D6044D">
        <w:rPr>
          <w:rFonts w:eastAsia="Verdana" w:cs="Verdana"/>
          <w:b/>
          <w:bCs/>
          <w:spacing w:val="-2"/>
          <w:sz w:val="20"/>
          <w:szCs w:val="20"/>
          <w:lang w:val="en-US"/>
        </w:rPr>
        <w:t xml:space="preserve"> </w:t>
      </w:r>
      <w:r w:rsidRPr="00D6044D">
        <w:rPr>
          <w:rFonts w:eastAsia="Verdana" w:cs="Verdana"/>
          <w:b/>
          <w:bCs/>
          <w:sz w:val="20"/>
          <w:szCs w:val="20"/>
          <w:lang w:val="en-US"/>
        </w:rPr>
        <w:t>-</w:t>
      </w:r>
      <w:r w:rsidRPr="00D6044D">
        <w:rPr>
          <w:rFonts w:eastAsia="Verdana" w:cs="Verdana"/>
          <w:b/>
          <w:bCs/>
          <w:spacing w:val="-8"/>
          <w:sz w:val="20"/>
          <w:szCs w:val="20"/>
          <w:lang w:val="en-US"/>
        </w:rPr>
        <w:t xml:space="preserve"> </w:t>
      </w:r>
      <w:r w:rsidRPr="00D6044D">
        <w:rPr>
          <w:rFonts w:eastAsia="Verdana" w:cs="Verdana"/>
          <w:b/>
          <w:bCs/>
          <w:spacing w:val="1"/>
          <w:sz w:val="20"/>
          <w:szCs w:val="20"/>
          <w:lang w:val="en-US"/>
        </w:rPr>
        <w:t>Н</w:t>
      </w:r>
      <w:r w:rsidRPr="00D6044D">
        <w:rPr>
          <w:rFonts w:eastAsia="Verdana" w:cs="Verdana"/>
          <w:b/>
          <w:bCs/>
          <w:sz w:val="20"/>
          <w:szCs w:val="20"/>
          <w:lang w:val="en-US"/>
        </w:rPr>
        <w:t>Е</w:t>
      </w:r>
      <w:r w:rsidRPr="00D6044D">
        <w:rPr>
          <w:rFonts w:eastAsia="Verdana" w:cs="Verdana"/>
          <w:b/>
          <w:bCs/>
          <w:spacing w:val="-8"/>
          <w:sz w:val="20"/>
          <w:szCs w:val="20"/>
          <w:lang w:val="en-US"/>
        </w:rPr>
        <w:t xml:space="preserve"> </w:t>
      </w:r>
      <w:r w:rsidRPr="00D6044D">
        <w:rPr>
          <w:rFonts w:eastAsia="Verdana" w:cs="Verdana"/>
          <w:b/>
          <w:bCs/>
          <w:spacing w:val="3"/>
          <w:sz w:val="20"/>
          <w:szCs w:val="20"/>
          <w:lang w:val="en-US"/>
        </w:rPr>
        <w:t>П</w:t>
      </w:r>
      <w:r w:rsidRPr="00D6044D">
        <w:rPr>
          <w:rFonts w:eastAsia="Verdana" w:cs="Verdana"/>
          <w:b/>
          <w:bCs/>
          <w:sz w:val="20"/>
          <w:szCs w:val="20"/>
          <w:lang w:val="en-US"/>
        </w:rPr>
        <w:t>ОД</w:t>
      </w:r>
      <w:r w:rsidRPr="00D6044D">
        <w:rPr>
          <w:rFonts w:eastAsia="Verdana" w:cs="Verdana"/>
          <w:b/>
          <w:bCs/>
          <w:spacing w:val="1"/>
          <w:sz w:val="20"/>
          <w:szCs w:val="20"/>
          <w:lang w:val="en-US"/>
        </w:rPr>
        <w:t>Н</w:t>
      </w:r>
      <w:r w:rsidRPr="00D6044D">
        <w:rPr>
          <w:rFonts w:eastAsia="Verdana" w:cs="Verdana"/>
          <w:b/>
          <w:bCs/>
          <w:sz w:val="20"/>
          <w:szCs w:val="20"/>
          <w:lang w:val="en-US"/>
        </w:rPr>
        <w:t>ОСИ</w:t>
      </w:r>
      <w:r w:rsidRPr="00D6044D">
        <w:rPr>
          <w:rFonts w:eastAsia="Verdana" w:cs="Verdana"/>
          <w:b/>
          <w:bCs/>
          <w:spacing w:val="-7"/>
          <w:sz w:val="20"/>
          <w:szCs w:val="20"/>
          <w:lang w:val="en-US"/>
        </w:rPr>
        <w:t xml:space="preserve"> </w:t>
      </w:r>
      <w:r w:rsidRPr="00D6044D">
        <w:rPr>
          <w:rFonts w:eastAsia="Verdana" w:cs="Verdana"/>
          <w:b/>
          <w:bCs/>
          <w:sz w:val="20"/>
          <w:szCs w:val="20"/>
          <w:lang w:val="en-US"/>
        </w:rPr>
        <w:t>СЕ</w:t>
      </w:r>
      <w:r w:rsidRPr="00D6044D">
        <w:rPr>
          <w:rFonts w:eastAsia="Verdana" w:cs="Verdana"/>
          <w:b/>
          <w:bCs/>
          <w:spacing w:val="-6"/>
          <w:sz w:val="20"/>
          <w:szCs w:val="20"/>
          <w:lang w:val="en-US"/>
        </w:rPr>
        <w:t xml:space="preserve"> </w:t>
      </w:r>
      <w:r w:rsidRPr="00D6044D">
        <w:rPr>
          <w:rFonts w:eastAsia="Verdana" w:cs="Verdana"/>
          <w:b/>
          <w:bCs/>
          <w:sz w:val="20"/>
          <w:szCs w:val="20"/>
          <w:lang w:val="en-US"/>
        </w:rPr>
        <w:t>УЗ</w:t>
      </w:r>
      <w:r w:rsidRPr="00D6044D">
        <w:rPr>
          <w:rFonts w:eastAsia="Verdana" w:cs="Verdana"/>
          <w:b/>
          <w:bCs/>
          <w:spacing w:val="-8"/>
          <w:sz w:val="20"/>
          <w:szCs w:val="20"/>
          <w:lang w:val="en-US"/>
        </w:rPr>
        <w:t xml:space="preserve"> </w:t>
      </w:r>
      <w:r w:rsidRPr="00D6044D">
        <w:rPr>
          <w:rFonts w:eastAsia="Verdana" w:cs="Verdana"/>
          <w:b/>
          <w:bCs/>
          <w:sz w:val="20"/>
          <w:szCs w:val="20"/>
          <w:lang w:val="en-US"/>
        </w:rPr>
        <w:t>ПО</w:t>
      </w:r>
      <w:r w:rsidRPr="00D6044D">
        <w:rPr>
          <w:rFonts w:eastAsia="Verdana" w:cs="Verdana"/>
          <w:b/>
          <w:bCs/>
          <w:spacing w:val="1"/>
          <w:sz w:val="20"/>
          <w:szCs w:val="20"/>
          <w:lang w:val="en-US"/>
        </w:rPr>
        <w:t>НУ</w:t>
      </w:r>
      <w:r w:rsidRPr="00D6044D">
        <w:rPr>
          <w:rFonts w:eastAsia="Verdana" w:cs="Verdana"/>
          <w:b/>
          <w:bCs/>
          <w:sz w:val="20"/>
          <w:szCs w:val="20"/>
          <w:lang w:val="en-US"/>
        </w:rPr>
        <w:t>ДУ</w:t>
      </w:r>
    </w:p>
    <w:p w14:paraId="6DEEA96F" w14:textId="77777777" w:rsidR="00347D4A" w:rsidRPr="009D713F" w:rsidRDefault="00347D4A" w:rsidP="00A3142B">
      <w:pPr>
        <w:widowControl w:val="0"/>
        <w:spacing w:before="45" w:after="0" w:line="240" w:lineRule="auto"/>
        <w:ind w:right="109"/>
        <w:jc w:val="both"/>
        <w:rPr>
          <w:rFonts w:eastAsia="Verdana"/>
          <w:b/>
          <w:sz w:val="20"/>
          <w:szCs w:val="20"/>
          <w:lang w:val="en-U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н</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pacing w:val="2"/>
          <w:sz w:val="20"/>
          <w:szCs w:val="20"/>
          <w:lang w:val="en-US"/>
        </w:rPr>
        <w:t>п</w:t>
      </w:r>
      <w:r w:rsidRPr="00D6044D">
        <w:rPr>
          <w:rFonts w:eastAsia="Verdana"/>
          <w:sz w:val="20"/>
          <w:szCs w:val="20"/>
          <w:lang w:val="en-US"/>
        </w:rPr>
        <w:t>ока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6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8"/>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68"/>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це</w:t>
      </w:r>
      <w:r w:rsidRPr="00D6044D">
        <w:rPr>
          <w:rFonts w:eastAsia="Verdana"/>
          <w:sz w:val="20"/>
          <w:szCs w:val="20"/>
          <w:lang w:val="en-US"/>
        </w:rPr>
        <w:t>,</w:t>
      </w:r>
      <w:r w:rsidRPr="00D6044D">
        <w:rPr>
          <w:rFonts w:eastAsia="Verdana"/>
          <w:spacing w:val="68"/>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ја</w:t>
      </w:r>
      <w:r w:rsidRPr="00D6044D">
        <w:rPr>
          <w:rFonts w:eastAsia="Verdana"/>
          <w:spacing w:val="6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7"/>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а</w:t>
      </w:r>
      <w:r w:rsidRPr="00D6044D">
        <w:rPr>
          <w:rFonts w:eastAsia="Verdana"/>
          <w:sz w:val="20"/>
          <w:szCs w:val="20"/>
          <w:lang w:val="en-US"/>
        </w:rPr>
        <w:t>је</w:t>
      </w:r>
      <w:r w:rsidRPr="00D6044D">
        <w:rPr>
          <w:rFonts w:eastAsia="Verdana"/>
          <w:spacing w:val="67"/>
          <w:sz w:val="20"/>
          <w:szCs w:val="20"/>
          <w:lang w:val="en-US"/>
        </w:rPr>
        <w:t xml:space="preserve"> </w:t>
      </w:r>
      <w:r w:rsidRPr="00D6044D">
        <w:rPr>
          <w:rFonts w:eastAsia="Verdana"/>
          <w:sz w:val="20"/>
          <w:szCs w:val="20"/>
          <w:lang w:val="en-US"/>
        </w:rPr>
        <w:t>прили</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м </w:t>
      </w:r>
      <w:r w:rsidRPr="00D6044D">
        <w:rPr>
          <w:rFonts w:eastAsia="Verdana"/>
          <w:spacing w:val="1"/>
          <w:sz w:val="20"/>
          <w:szCs w:val="20"/>
          <w:lang w:val="en-US"/>
        </w:rPr>
        <w:t>з</w:t>
      </w:r>
      <w:r w:rsidRPr="00D6044D">
        <w:rPr>
          <w:rFonts w:eastAsia="Verdana"/>
          <w:sz w:val="20"/>
          <w:szCs w:val="20"/>
          <w:lang w:val="en-US"/>
        </w:rPr>
        <w:t>акљ</w:t>
      </w:r>
      <w:r w:rsidRPr="00D6044D">
        <w:rPr>
          <w:rFonts w:eastAsia="Verdana"/>
          <w:spacing w:val="2"/>
          <w:sz w:val="20"/>
          <w:szCs w:val="20"/>
          <w:lang w:val="en-US"/>
        </w:rPr>
        <w:t>у</w:t>
      </w:r>
      <w:r w:rsidRPr="00D6044D">
        <w:rPr>
          <w:rFonts w:eastAsia="Verdana"/>
          <w:sz w:val="20"/>
          <w:szCs w:val="20"/>
          <w:lang w:val="en-US"/>
        </w:rPr>
        <w:t>чења</w:t>
      </w:r>
      <w:r w:rsidRPr="00D6044D">
        <w:rPr>
          <w:rFonts w:eastAsia="Verdana"/>
          <w:spacing w:val="-1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0"/>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а</w:t>
      </w:r>
      <w:r w:rsidRPr="00D6044D">
        <w:rPr>
          <w:rFonts w:eastAsia="Verdana"/>
          <w:sz w:val="20"/>
          <w:szCs w:val="20"/>
          <w:lang w:val="en-US"/>
        </w:rPr>
        <w:t>о</w:t>
      </w:r>
      <w:r w:rsidRPr="00D6044D">
        <w:rPr>
          <w:rFonts w:eastAsia="Verdana"/>
          <w:spacing w:val="-11"/>
          <w:sz w:val="20"/>
          <w:szCs w:val="20"/>
          <w:lang w:val="en-US"/>
        </w:rPr>
        <w:t xml:space="preserve"> </w:t>
      </w:r>
      <w:r w:rsidRPr="00D6044D">
        <w:rPr>
          <w:rFonts w:eastAsia="Verdana"/>
          <w:spacing w:val="-1"/>
          <w:sz w:val="20"/>
          <w:szCs w:val="20"/>
          <w:lang w:val="en-US"/>
        </w:rPr>
        <w:t>г</w:t>
      </w:r>
      <w:r w:rsidRPr="00D6044D">
        <w:rPr>
          <w:rFonts w:eastAsia="Verdana"/>
          <w:sz w:val="20"/>
          <w:szCs w:val="20"/>
          <w:lang w:val="en-US"/>
        </w:rPr>
        <w:t>ар</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0"/>
          <w:sz w:val="20"/>
          <w:szCs w:val="20"/>
          <w:lang w:val="en-US"/>
        </w:rPr>
        <w:t xml:space="preserve"> </w:t>
      </w:r>
      <w:r w:rsidRPr="009D713F">
        <w:rPr>
          <w:rFonts w:eastAsia="Verdana"/>
          <w:b/>
          <w:sz w:val="20"/>
          <w:szCs w:val="20"/>
          <w:lang w:val="en-US"/>
        </w:rPr>
        <w:t>за</w:t>
      </w:r>
      <w:r w:rsidRPr="009D713F">
        <w:rPr>
          <w:rFonts w:eastAsia="Verdana"/>
          <w:b/>
          <w:spacing w:val="-9"/>
          <w:sz w:val="20"/>
          <w:szCs w:val="20"/>
          <w:lang w:val="en-US"/>
        </w:rPr>
        <w:t xml:space="preserve"> </w:t>
      </w:r>
      <w:r w:rsidRPr="009D713F">
        <w:rPr>
          <w:rFonts w:eastAsia="Verdana"/>
          <w:b/>
          <w:sz w:val="20"/>
          <w:szCs w:val="20"/>
          <w:lang w:val="en-US"/>
        </w:rPr>
        <w:t>д</w:t>
      </w:r>
      <w:r w:rsidRPr="009D713F">
        <w:rPr>
          <w:rFonts w:eastAsia="Verdana"/>
          <w:b/>
          <w:spacing w:val="-1"/>
          <w:sz w:val="20"/>
          <w:szCs w:val="20"/>
          <w:lang w:val="en-US"/>
        </w:rPr>
        <w:t>о</w:t>
      </w:r>
      <w:r w:rsidRPr="009D713F">
        <w:rPr>
          <w:rFonts w:eastAsia="Verdana"/>
          <w:b/>
          <w:sz w:val="20"/>
          <w:szCs w:val="20"/>
          <w:lang w:val="en-US"/>
        </w:rPr>
        <w:t>бро</w:t>
      </w:r>
      <w:r w:rsidRPr="009D713F">
        <w:rPr>
          <w:rFonts w:eastAsia="Verdana"/>
          <w:b/>
          <w:spacing w:val="-9"/>
          <w:sz w:val="20"/>
          <w:szCs w:val="20"/>
          <w:lang w:val="en-US"/>
        </w:rPr>
        <w:t xml:space="preserve"> </w:t>
      </w:r>
      <w:r w:rsidRPr="009D713F">
        <w:rPr>
          <w:rFonts w:eastAsia="Verdana"/>
          <w:b/>
          <w:spacing w:val="-1"/>
          <w:sz w:val="20"/>
          <w:szCs w:val="20"/>
          <w:lang w:val="en-US"/>
        </w:rPr>
        <w:t>и</w:t>
      </w:r>
      <w:r w:rsidRPr="009D713F">
        <w:rPr>
          <w:rFonts w:eastAsia="Verdana"/>
          <w:b/>
          <w:spacing w:val="1"/>
          <w:sz w:val="20"/>
          <w:szCs w:val="20"/>
          <w:lang w:val="en-US"/>
        </w:rPr>
        <w:t>з</w:t>
      </w:r>
      <w:r w:rsidRPr="009D713F">
        <w:rPr>
          <w:rFonts w:eastAsia="Verdana"/>
          <w:b/>
          <w:spacing w:val="-1"/>
          <w:sz w:val="20"/>
          <w:szCs w:val="20"/>
          <w:lang w:val="en-US"/>
        </w:rPr>
        <w:t>в</w:t>
      </w:r>
      <w:r w:rsidRPr="009D713F">
        <w:rPr>
          <w:rFonts w:eastAsia="Verdana"/>
          <w:b/>
          <w:sz w:val="20"/>
          <w:szCs w:val="20"/>
          <w:lang w:val="en-US"/>
        </w:rPr>
        <w:t>р</w:t>
      </w:r>
      <w:r w:rsidRPr="009D713F">
        <w:rPr>
          <w:rFonts w:eastAsia="Verdana"/>
          <w:b/>
          <w:spacing w:val="3"/>
          <w:sz w:val="20"/>
          <w:szCs w:val="20"/>
          <w:lang w:val="en-US"/>
        </w:rPr>
        <w:t>ш</w:t>
      </w:r>
      <w:r w:rsidRPr="009D713F">
        <w:rPr>
          <w:rFonts w:eastAsia="Verdana"/>
          <w:b/>
          <w:spacing w:val="-2"/>
          <w:sz w:val="20"/>
          <w:szCs w:val="20"/>
          <w:lang w:val="en-US"/>
        </w:rPr>
        <w:t>е</w:t>
      </w:r>
      <w:r w:rsidRPr="009D713F">
        <w:rPr>
          <w:rFonts w:eastAsia="Verdana"/>
          <w:b/>
          <w:spacing w:val="2"/>
          <w:sz w:val="20"/>
          <w:szCs w:val="20"/>
          <w:lang w:val="en-US"/>
        </w:rPr>
        <w:t>њ</w:t>
      </w:r>
      <w:r w:rsidRPr="009D713F">
        <w:rPr>
          <w:rFonts w:eastAsia="Verdana"/>
          <w:b/>
          <w:sz w:val="20"/>
          <w:szCs w:val="20"/>
          <w:lang w:val="en-US"/>
        </w:rPr>
        <w:t>е</w:t>
      </w:r>
      <w:r w:rsidRPr="009D713F">
        <w:rPr>
          <w:rFonts w:eastAsia="Verdana"/>
          <w:b/>
          <w:spacing w:val="-11"/>
          <w:sz w:val="20"/>
          <w:szCs w:val="20"/>
          <w:lang w:val="en-US"/>
        </w:rPr>
        <w:t xml:space="preserve"> </w:t>
      </w:r>
      <w:r w:rsidRPr="009D713F">
        <w:rPr>
          <w:rFonts w:eastAsia="Verdana"/>
          <w:b/>
          <w:spacing w:val="2"/>
          <w:sz w:val="20"/>
          <w:szCs w:val="20"/>
          <w:lang w:val="en-US"/>
        </w:rPr>
        <w:t>п</w:t>
      </w:r>
      <w:r w:rsidRPr="009D713F">
        <w:rPr>
          <w:rFonts w:eastAsia="Verdana"/>
          <w:b/>
          <w:spacing w:val="1"/>
          <w:sz w:val="20"/>
          <w:szCs w:val="20"/>
          <w:lang w:val="en-US"/>
        </w:rPr>
        <w:t>о</w:t>
      </w:r>
      <w:r w:rsidRPr="009D713F">
        <w:rPr>
          <w:rFonts w:eastAsia="Verdana"/>
          <w:b/>
          <w:spacing w:val="-1"/>
          <w:sz w:val="20"/>
          <w:szCs w:val="20"/>
          <w:lang w:val="en-US"/>
        </w:rPr>
        <w:t>с</w:t>
      </w:r>
      <w:r w:rsidRPr="009D713F">
        <w:rPr>
          <w:rFonts w:eastAsia="Verdana"/>
          <w:b/>
          <w:spacing w:val="1"/>
          <w:sz w:val="20"/>
          <w:szCs w:val="20"/>
          <w:lang w:val="en-US"/>
        </w:rPr>
        <w:t>л</w:t>
      </w:r>
      <w:r w:rsidRPr="009D713F">
        <w:rPr>
          <w:rFonts w:eastAsia="Verdana"/>
          <w:b/>
          <w:sz w:val="20"/>
          <w:szCs w:val="20"/>
          <w:lang w:val="en-US"/>
        </w:rPr>
        <w:t>а.</w:t>
      </w:r>
    </w:p>
    <w:p w14:paraId="77E6F863" w14:textId="77777777" w:rsidR="00347D4A" w:rsidRPr="00D6044D" w:rsidRDefault="00347D4A" w:rsidP="00A3142B">
      <w:pPr>
        <w:widowControl w:val="0"/>
        <w:spacing w:before="6" w:after="0" w:line="242" w:lineRule="exact"/>
        <w:ind w:right="113"/>
        <w:jc w:val="both"/>
        <w:rPr>
          <w:rFonts w:eastAsia="Verdana"/>
          <w:sz w:val="20"/>
          <w:szCs w:val="20"/>
          <w:lang w:val="en-US"/>
        </w:rPr>
      </w:pPr>
      <w:r w:rsidRPr="00D6044D">
        <w:rPr>
          <w:rFonts w:eastAsia="Verdana"/>
          <w:sz w:val="20"/>
          <w:szCs w:val="20"/>
          <w:lang w:val="en-US"/>
        </w:rPr>
        <w:t>Ср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тв</w:t>
      </w:r>
      <w:r w:rsidRPr="00D6044D">
        <w:rPr>
          <w:rFonts w:eastAsia="Verdana"/>
          <w:sz w:val="20"/>
          <w:szCs w:val="20"/>
          <w:lang w:val="en-US"/>
        </w:rPr>
        <w:t>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7"/>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5"/>
          <w:sz w:val="20"/>
          <w:szCs w:val="20"/>
          <w:lang w:val="en-US"/>
        </w:rPr>
        <w:t>р</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3"/>
          <w:sz w:val="20"/>
          <w:szCs w:val="20"/>
          <w:lang w:val="en-US"/>
        </w:rPr>
        <w:t>з</w:t>
      </w:r>
      <w:r w:rsidRPr="00D6044D">
        <w:rPr>
          <w:rFonts w:eastAsia="Verdana"/>
          <w:sz w:val="20"/>
          <w:szCs w:val="20"/>
          <w:lang w:val="en-US"/>
        </w:rPr>
        <w:t>е</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СА</w:t>
      </w:r>
      <w:r w:rsidRPr="00D6044D">
        <w:rPr>
          <w:rFonts w:eastAsia="Verdana"/>
          <w:spacing w:val="2"/>
          <w:sz w:val="20"/>
          <w:szCs w:val="20"/>
          <w:lang w:val="en-US"/>
        </w:rPr>
        <w:t>М</w:t>
      </w:r>
      <w:r w:rsidRPr="00D6044D">
        <w:rPr>
          <w:rFonts w:eastAsia="Verdana"/>
          <w:sz w:val="20"/>
          <w:szCs w:val="20"/>
          <w:lang w:val="en-US"/>
        </w:rPr>
        <w:t>О</w:t>
      </w:r>
      <w:r w:rsidRPr="00D6044D">
        <w:rPr>
          <w:rFonts w:eastAsia="Verdana"/>
          <w:spacing w:val="4"/>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8"/>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јим</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12"/>
          <w:sz w:val="20"/>
          <w:szCs w:val="20"/>
          <w:lang w:val="en-US"/>
        </w:rPr>
        <w:t xml:space="preserve"> </w:t>
      </w:r>
      <w:r w:rsidRPr="00D6044D">
        <w:rPr>
          <w:rFonts w:eastAsia="Verdana"/>
          <w:sz w:val="20"/>
          <w:szCs w:val="20"/>
          <w:lang w:val="en-US"/>
        </w:rPr>
        <w:t>закљ</w:t>
      </w:r>
      <w:r w:rsidRPr="00D6044D">
        <w:rPr>
          <w:rFonts w:eastAsia="Verdana"/>
          <w:spacing w:val="2"/>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p>
    <w:p w14:paraId="72D3F1E9" w14:textId="77777777" w:rsidR="00347D4A" w:rsidRPr="00D6044D" w:rsidRDefault="00347D4A" w:rsidP="00A3142B">
      <w:pPr>
        <w:widowControl w:val="0"/>
        <w:spacing w:after="0" w:line="236" w:lineRule="exact"/>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ПО</w:t>
      </w:r>
      <w:r w:rsidRPr="00D6044D">
        <w:rPr>
          <w:rFonts w:eastAsia="Verdana"/>
          <w:spacing w:val="2"/>
          <w:sz w:val="20"/>
          <w:szCs w:val="20"/>
          <w:lang w:val="en-US"/>
        </w:rPr>
        <w:t>Д</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z w:val="20"/>
          <w:szCs w:val="20"/>
          <w:lang w:val="en-US"/>
        </w:rPr>
        <w:t>СИ</w:t>
      </w:r>
      <w:r w:rsidRPr="00D6044D">
        <w:rPr>
          <w:rFonts w:eastAsia="Verdana"/>
          <w:spacing w:val="-6"/>
          <w:sz w:val="20"/>
          <w:szCs w:val="20"/>
          <w:lang w:val="en-US"/>
        </w:rPr>
        <w:t xml:space="preserve"> </w:t>
      </w:r>
      <w:r w:rsidRPr="00D6044D">
        <w:rPr>
          <w:rFonts w:eastAsia="Verdana"/>
          <w:sz w:val="20"/>
          <w:szCs w:val="20"/>
          <w:lang w:val="en-US"/>
        </w:rPr>
        <w:t>СЕ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ОН</w:t>
      </w:r>
      <w:r w:rsidRPr="00D6044D">
        <w:rPr>
          <w:rFonts w:eastAsia="Verdana"/>
          <w:spacing w:val="2"/>
          <w:sz w:val="20"/>
          <w:szCs w:val="20"/>
          <w:lang w:val="en-US"/>
        </w:rPr>
        <w:t>У</w:t>
      </w:r>
      <w:r w:rsidRPr="00D6044D">
        <w:rPr>
          <w:rFonts w:eastAsia="Verdana"/>
          <w:sz w:val="20"/>
          <w:szCs w:val="20"/>
          <w:lang w:val="en-US"/>
        </w:rPr>
        <w:t>ДУ.</w:t>
      </w:r>
    </w:p>
    <w:p w14:paraId="47F472E7" w14:textId="77777777" w:rsidR="00347D4A" w:rsidRPr="00D6044D" w:rsidRDefault="00347D4A" w:rsidP="00A3142B">
      <w:pPr>
        <w:widowControl w:val="0"/>
        <w:spacing w:before="1" w:after="0" w:line="240" w:lineRule="auto"/>
        <w:ind w:right="110"/>
        <w:jc w:val="both"/>
        <w:rPr>
          <w:rFonts w:eastAsia="Verdana" w:cs="Verdana"/>
          <w:sz w:val="20"/>
          <w:szCs w:val="20"/>
          <w:lang w:val="sr-Cyrl-RS"/>
        </w:rPr>
      </w:pPr>
      <w:r w:rsidRPr="00D6044D">
        <w:rPr>
          <w:rFonts w:eastAsia="Verdana" w:cs="Verdana"/>
          <w:sz w:val="20"/>
          <w:szCs w:val="20"/>
          <w:lang w:val="en-US"/>
        </w:rPr>
        <w:t>М</w:t>
      </w:r>
      <w:r w:rsidRPr="00D6044D">
        <w:rPr>
          <w:rFonts w:eastAsia="Verdana" w:cs="Verdana"/>
          <w:spacing w:val="-1"/>
          <w:sz w:val="20"/>
          <w:szCs w:val="20"/>
          <w:lang w:val="en-US"/>
        </w:rPr>
        <w:t>е</w:t>
      </w:r>
      <w:r w:rsidRPr="00D6044D">
        <w:rPr>
          <w:rFonts w:eastAsia="Verdana" w:cs="Verdana"/>
          <w:sz w:val="20"/>
          <w:szCs w:val="20"/>
          <w:lang w:val="en-US"/>
        </w:rPr>
        <w:t>ни</w:t>
      </w:r>
      <w:r w:rsidRPr="00D6044D">
        <w:rPr>
          <w:rFonts w:eastAsia="Verdana" w:cs="Verdana"/>
          <w:spacing w:val="1"/>
          <w:sz w:val="20"/>
          <w:szCs w:val="20"/>
          <w:lang w:val="en-US"/>
        </w:rPr>
        <w:t>ц</w:t>
      </w:r>
      <w:r w:rsidRPr="00D6044D">
        <w:rPr>
          <w:rFonts w:eastAsia="Verdana" w:cs="Verdana"/>
          <w:sz w:val="20"/>
          <w:szCs w:val="20"/>
          <w:lang w:val="en-US"/>
        </w:rPr>
        <w:t>а</w:t>
      </w:r>
      <w:r w:rsidRPr="00D6044D">
        <w:rPr>
          <w:rFonts w:eastAsia="Verdana" w:cs="Verdana"/>
          <w:spacing w:val="4"/>
          <w:sz w:val="20"/>
          <w:szCs w:val="20"/>
          <w:lang w:val="en-US"/>
        </w:rPr>
        <w:t xml:space="preserve"> </w:t>
      </w:r>
      <w:r w:rsidRPr="00D6044D">
        <w:rPr>
          <w:rFonts w:eastAsia="Verdana" w:cs="Verdana"/>
          <w:spacing w:val="2"/>
          <w:sz w:val="20"/>
          <w:szCs w:val="20"/>
          <w:lang w:val="en-US"/>
        </w:rPr>
        <w:t>м</w:t>
      </w:r>
      <w:r w:rsidRPr="00D6044D">
        <w:rPr>
          <w:rFonts w:eastAsia="Verdana" w:cs="Verdana"/>
          <w:spacing w:val="-1"/>
          <w:sz w:val="20"/>
          <w:szCs w:val="20"/>
          <w:lang w:val="en-US"/>
        </w:rPr>
        <w:t>о</w:t>
      </w:r>
      <w:r w:rsidRPr="00D6044D">
        <w:rPr>
          <w:rFonts w:eastAsia="Verdana" w:cs="Verdana"/>
          <w:sz w:val="20"/>
          <w:szCs w:val="20"/>
          <w:lang w:val="en-US"/>
        </w:rPr>
        <w:t>ра</w:t>
      </w:r>
      <w:r w:rsidRPr="00D6044D">
        <w:rPr>
          <w:rFonts w:eastAsia="Verdana" w:cs="Verdana"/>
          <w:spacing w:val="5"/>
          <w:sz w:val="20"/>
          <w:szCs w:val="20"/>
          <w:lang w:val="en-US"/>
        </w:rPr>
        <w:t xml:space="preserve"> </w:t>
      </w:r>
      <w:r w:rsidRPr="00D6044D">
        <w:rPr>
          <w:rFonts w:eastAsia="Verdana" w:cs="Verdana"/>
          <w:sz w:val="20"/>
          <w:szCs w:val="20"/>
          <w:lang w:val="en-US"/>
        </w:rPr>
        <w:t>би</w:t>
      </w:r>
      <w:r w:rsidRPr="00D6044D">
        <w:rPr>
          <w:rFonts w:eastAsia="Verdana" w:cs="Verdana"/>
          <w:spacing w:val="1"/>
          <w:sz w:val="20"/>
          <w:szCs w:val="20"/>
          <w:lang w:val="en-US"/>
        </w:rPr>
        <w:t>т</w:t>
      </w:r>
      <w:r w:rsidRPr="00D6044D">
        <w:rPr>
          <w:rFonts w:eastAsia="Verdana" w:cs="Verdana"/>
          <w:sz w:val="20"/>
          <w:szCs w:val="20"/>
          <w:lang w:val="en-US"/>
        </w:rPr>
        <w:t>и</w:t>
      </w:r>
      <w:r w:rsidRPr="00D6044D">
        <w:rPr>
          <w:rFonts w:eastAsia="Verdana" w:cs="Verdana"/>
          <w:spacing w:val="3"/>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р</w:t>
      </w:r>
      <w:r w:rsidRPr="00D6044D">
        <w:rPr>
          <w:rFonts w:eastAsia="Verdana" w:cs="Verdana"/>
          <w:spacing w:val="-1"/>
          <w:sz w:val="20"/>
          <w:szCs w:val="20"/>
          <w:lang w:val="en-US"/>
        </w:rPr>
        <w:t>ов</w:t>
      </w:r>
      <w:r w:rsidRPr="00D6044D">
        <w:rPr>
          <w:rFonts w:eastAsia="Verdana" w:cs="Verdana"/>
          <w:sz w:val="20"/>
          <w:szCs w:val="20"/>
          <w:lang w:val="en-US"/>
        </w:rPr>
        <w:t>ана</w:t>
      </w:r>
      <w:r w:rsidRPr="00D6044D">
        <w:rPr>
          <w:rFonts w:eastAsia="Verdana" w:cs="Verdana"/>
          <w:spacing w:val="8"/>
          <w:sz w:val="20"/>
          <w:szCs w:val="20"/>
          <w:lang w:val="en-US"/>
        </w:rPr>
        <w:t xml:space="preserve"> </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z w:val="20"/>
          <w:szCs w:val="20"/>
          <w:lang w:val="en-US"/>
        </w:rPr>
        <w:t>Р</w:t>
      </w:r>
      <w:r w:rsidRPr="00D6044D">
        <w:rPr>
          <w:rFonts w:eastAsia="Verdana" w:cs="Verdana"/>
          <w:spacing w:val="1"/>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тру</w:t>
      </w:r>
      <w:r w:rsidRPr="00D6044D">
        <w:rPr>
          <w:rFonts w:eastAsia="Verdana" w:cs="Verdana"/>
          <w:spacing w:val="6"/>
          <w:sz w:val="20"/>
          <w:szCs w:val="20"/>
          <w:lang w:val="en-US"/>
        </w:rPr>
        <w:t xml:space="preserve"> </w:t>
      </w:r>
      <w:r w:rsidRPr="00D6044D">
        <w:rPr>
          <w:rFonts w:eastAsia="Verdana" w:cs="Verdana"/>
          <w:sz w:val="20"/>
          <w:szCs w:val="20"/>
          <w:lang w:val="en-US"/>
        </w:rPr>
        <w:t>меница</w:t>
      </w:r>
      <w:r w:rsidRPr="00D6044D">
        <w:rPr>
          <w:rFonts w:eastAsia="Verdana" w:cs="Verdana"/>
          <w:spacing w:val="5"/>
          <w:sz w:val="20"/>
          <w:szCs w:val="20"/>
          <w:lang w:val="en-US"/>
        </w:rPr>
        <w:t xml:space="preserve"> </w:t>
      </w:r>
      <w:r w:rsidRPr="00D6044D">
        <w:rPr>
          <w:rFonts w:eastAsia="Verdana" w:cs="Verdana"/>
          <w:spacing w:val="-1"/>
          <w:sz w:val="20"/>
          <w:szCs w:val="20"/>
          <w:lang w:val="en-US"/>
        </w:rPr>
        <w:t>Н</w:t>
      </w:r>
      <w:r w:rsidRPr="00D6044D">
        <w:rPr>
          <w:rFonts w:eastAsia="Verdana" w:cs="Verdana"/>
          <w:sz w:val="20"/>
          <w:szCs w:val="20"/>
          <w:lang w:val="en-US"/>
        </w:rPr>
        <w:t>а</w:t>
      </w:r>
      <w:r w:rsidRPr="00D6044D">
        <w:rPr>
          <w:rFonts w:eastAsia="Verdana" w:cs="Verdana"/>
          <w:spacing w:val="3"/>
          <w:sz w:val="20"/>
          <w:szCs w:val="20"/>
          <w:lang w:val="en-US"/>
        </w:rPr>
        <w:t>р</w:t>
      </w:r>
      <w:r w:rsidRPr="00D6044D">
        <w:rPr>
          <w:rFonts w:eastAsia="Verdana" w:cs="Verdana"/>
          <w:spacing w:val="-1"/>
          <w:sz w:val="20"/>
          <w:szCs w:val="20"/>
          <w:lang w:val="en-US"/>
        </w:rPr>
        <w:t>о</w:t>
      </w:r>
      <w:r w:rsidRPr="00D6044D">
        <w:rPr>
          <w:rFonts w:eastAsia="Verdana" w:cs="Verdana"/>
          <w:sz w:val="20"/>
          <w:szCs w:val="20"/>
          <w:lang w:val="en-US"/>
        </w:rPr>
        <w:t>дне</w:t>
      </w:r>
      <w:r w:rsidRPr="00D6044D">
        <w:rPr>
          <w:rFonts w:eastAsia="Verdana" w:cs="Verdana"/>
          <w:spacing w:val="5"/>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z w:val="20"/>
          <w:szCs w:val="20"/>
          <w:lang w:val="en-US"/>
        </w:rPr>
        <w:t>е</w:t>
      </w:r>
      <w:r w:rsidRPr="00D6044D">
        <w:rPr>
          <w:rFonts w:eastAsia="Verdana" w:cs="Verdana"/>
          <w:spacing w:val="6"/>
          <w:sz w:val="20"/>
          <w:szCs w:val="20"/>
          <w:lang w:val="en-US"/>
        </w:rPr>
        <w:t xml:space="preserve"> </w:t>
      </w:r>
      <w:r w:rsidRPr="00D6044D">
        <w:rPr>
          <w:rFonts w:eastAsia="Verdana" w:cs="Verdana"/>
          <w:sz w:val="20"/>
          <w:szCs w:val="20"/>
          <w:lang w:val="en-US"/>
        </w:rPr>
        <w:t>Србије</w:t>
      </w:r>
      <w:r w:rsidRPr="00D6044D">
        <w:rPr>
          <w:rFonts w:eastAsia="Verdana" w:cs="Verdana"/>
          <w:spacing w:val="3"/>
          <w:sz w:val="20"/>
          <w:szCs w:val="20"/>
          <w:lang w:val="en-US"/>
        </w:rPr>
        <w:t xml:space="preserve"> </w:t>
      </w:r>
      <w:r w:rsidRPr="00D6044D">
        <w:rPr>
          <w:rFonts w:eastAsia="Verdana" w:cs="Verdana"/>
          <w:sz w:val="20"/>
          <w:szCs w:val="20"/>
          <w:lang w:val="en-US"/>
        </w:rPr>
        <w:t>у</w:t>
      </w:r>
      <w:r w:rsidRPr="00D6044D">
        <w:rPr>
          <w:rFonts w:eastAsia="Verdana" w:cs="Verdana"/>
          <w:spacing w:val="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кла</w:t>
      </w:r>
      <w:r w:rsidRPr="00D6044D">
        <w:rPr>
          <w:rFonts w:eastAsia="Verdana" w:cs="Verdana"/>
          <w:spacing w:val="1"/>
          <w:sz w:val="20"/>
          <w:szCs w:val="20"/>
          <w:lang w:val="en-US"/>
        </w:rPr>
        <w:t>д</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w w:val="99"/>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ко</w:t>
      </w:r>
      <w:r w:rsidRPr="00D6044D">
        <w:rPr>
          <w:rFonts w:eastAsia="Verdana" w:cs="Verdana"/>
          <w:sz w:val="20"/>
          <w:szCs w:val="20"/>
          <w:lang w:val="en-US"/>
        </w:rPr>
        <w:t>м</w:t>
      </w:r>
      <w:r w:rsidRPr="00D6044D">
        <w:rPr>
          <w:rFonts w:eastAsia="Verdana" w:cs="Verdana"/>
          <w:spacing w:val="46"/>
          <w:sz w:val="20"/>
          <w:szCs w:val="20"/>
          <w:lang w:val="en-US"/>
        </w:rPr>
        <w:t xml:space="preserve"> </w:t>
      </w:r>
      <w:r w:rsidRPr="00D6044D">
        <w:rPr>
          <w:rFonts w:eastAsia="Verdana" w:cs="Verdana"/>
          <w:sz w:val="20"/>
          <w:szCs w:val="20"/>
          <w:lang w:val="en-US"/>
        </w:rPr>
        <w:t>о</w:t>
      </w:r>
      <w:r w:rsidRPr="00D6044D">
        <w:rPr>
          <w:rFonts w:eastAsia="Verdana" w:cs="Verdana"/>
          <w:spacing w:val="45"/>
          <w:sz w:val="20"/>
          <w:szCs w:val="20"/>
          <w:lang w:val="en-US"/>
        </w:rPr>
        <w:t xml:space="preserve"> </w:t>
      </w:r>
      <w:r w:rsidRPr="00D6044D">
        <w:rPr>
          <w:rFonts w:eastAsia="Verdana" w:cs="Verdana"/>
          <w:sz w:val="20"/>
          <w:szCs w:val="20"/>
          <w:lang w:val="en-US"/>
        </w:rPr>
        <w:t>б</w:t>
      </w:r>
      <w:r w:rsidRPr="00D6044D">
        <w:rPr>
          <w:rFonts w:eastAsia="Verdana" w:cs="Verdana"/>
          <w:spacing w:val="1"/>
          <w:sz w:val="20"/>
          <w:szCs w:val="20"/>
          <w:lang w:val="en-US"/>
        </w:rPr>
        <w:t>л</w:t>
      </w:r>
      <w:r w:rsidRPr="00D6044D">
        <w:rPr>
          <w:rFonts w:eastAsia="Verdana" w:cs="Verdana"/>
          <w:sz w:val="20"/>
          <w:szCs w:val="20"/>
          <w:lang w:val="en-US"/>
        </w:rPr>
        <w:t>и</w:t>
      </w:r>
      <w:r w:rsidRPr="00D6044D">
        <w:rPr>
          <w:rFonts w:eastAsia="Verdana" w:cs="Verdana"/>
          <w:spacing w:val="1"/>
          <w:sz w:val="20"/>
          <w:szCs w:val="20"/>
          <w:lang w:val="en-US"/>
        </w:rPr>
        <w:t>ж</w:t>
      </w:r>
      <w:r w:rsidRPr="00D6044D">
        <w:rPr>
          <w:rFonts w:eastAsia="Verdana" w:cs="Verdana"/>
          <w:sz w:val="20"/>
          <w:szCs w:val="20"/>
          <w:lang w:val="en-US"/>
        </w:rPr>
        <w:t>им</w:t>
      </w:r>
      <w:r w:rsidRPr="00D6044D">
        <w:rPr>
          <w:rFonts w:eastAsia="Verdana" w:cs="Verdana"/>
          <w:spacing w:val="45"/>
          <w:sz w:val="20"/>
          <w:szCs w:val="20"/>
          <w:lang w:val="en-US"/>
        </w:rPr>
        <w:t xml:space="preserve"> </w:t>
      </w:r>
      <w:r w:rsidRPr="00D6044D">
        <w:rPr>
          <w:rFonts w:eastAsia="Verdana" w:cs="Verdana"/>
          <w:spacing w:val="1"/>
          <w:sz w:val="20"/>
          <w:szCs w:val="20"/>
          <w:lang w:val="en-US"/>
        </w:rPr>
        <w:t>усл</w:t>
      </w:r>
      <w:r w:rsidRPr="00D6044D">
        <w:rPr>
          <w:rFonts w:eastAsia="Verdana" w:cs="Verdana"/>
          <w:spacing w:val="-1"/>
          <w:sz w:val="20"/>
          <w:szCs w:val="20"/>
          <w:lang w:val="en-US"/>
        </w:rPr>
        <w:t>ов</w:t>
      </w:r>
      <w:r w:rsidRPr="00D6044D">
        <w:rPr>
          <w:rFonts w:eastAsia="Verdana" w:cs="Verdana"/>
          <w:sz w:val="20"/>
          <w:szCs w:val="20"/>
          <w:lang w:val="en-US"/>
        </w:rPr>
        <w:t>им</w:t>
      </w:r>
      <w:r w:rsidRPr="00D6044D">
        <w:rPr>
          <w:rFonts w:eastAsia="Verdana" w:cs="Verdana"/>
          <w:spacing w:val="2"/>
          <w:sz w:val="20"/>
          <w:szCs w:val="20"/>
          <w:lang w:val="en-US"/>
        </w:rPr>
        <w:t>а</w:t>
      </w:r>
      <w:r w:rsidRPr="00D6044D">
        <w:rPr>
          <w:rFonts w:eastAsia="Verdana" w:cs="Verdana"/>
          <w:sz w:val="20"/>
          <w:szCs w:val="20"/>
          <w:lang w:val="en-US"/>
        </w:rPr>
        <w:t>,</w:t>
      </w:r>
      <w:r w:rsidRPr="00D6044D">
        <w:rPr>
          <w:rFonts w:eastAsia="Verdana" w:cs="Verdana"/>
          <w:spacing w:val="4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spacing w:val="1"/>
          <w:sz w:val="20"/>
          <w:szCs w:val="20"/>
          <w:lang w:val="en-US"/>
        </w:rPr>
        <w:t>д</w:t>
      </w:r>
      <w:r w:rsidRPr="00D6044D">
        <w:rPr>
          <w:rFonts w:eastAsia="Verdana" w:cs="Verdana"/>
          <w:spacing w:val="3"/>
          <w:sz w:val="20"/>
          <w:szCs w:val="20"/>
          <w:lang w:val="en-US"/>
        </w:rPr>
        <w:t>р</w:t>
      </w:r>
      <w:r w:rsidRPr="00D6044D">
        <w:rPr>
          <w:rFonts w:eastAsia="Verdana" w:cs="Verdana"/>
          <w:sz w:val="20"/>
          <w:szCs w:val="20"/>
          <w:lang w:val="en-US"/>
        </w:rPr>
        <w:t>ж</w:t>
      </w:r>
      <w:r w:rsidRPr="00D6044D">
        <w:rPr>
          <w:rFonts w:eastAsia="Verdana" w:cs="Verdana"/>
          <w:spacing w:val="-1"/>
          <w:sz w:val="20"/>
          <w:szCs w:val="20"/>
          <w:lang w:val="en-US"/>
        </w:rPr>
        <w:t>и</w:t>
      </w:r>
      <w:r w:rsidRPr="00D6044D">
        <w:rPr>
          <w:rFonts w:eastAsia="Verdana" w:cs="Verdana"/>
          <w:sz w:val="20"/>
          <w:szCs w:val="20"/>
          <w:lang w:val="en-US"/>
        </w:rPr>
        <w:t>ни</w:t>
      </w:r>
      <w:r w:rsidRPr="00D6044D">
        <w:rPr>
          <w:rFonts w:eastAsia="Verdana" w:cs="Verdana"/>
          <w:spacing w:val="46"/>
          <w:sz w:val="20"/>
          <w:szCs w:val="20"/>
          <w:lang w:val="en-US"/>
        </w:rPr>
        <w:t xml:space="preserve"> </w:t>
      </w:r>
      <w:r w:rsidRPr="00D6044D">
        <w:rPr>
          <w:rFonts w:eastAsia="Verdana" w:cs="Verdana"/>
          <w:sz w:val="20"/>
          <w:szCs w:val="20"/>
          <w:lang w:val="en-US"/>
        </w:rPr>
        <w:t>и</w:t>
      </w:r>
      <w:r w:rsidRPr="00D6044D">
        <w:rPr>
          <w:rFonts w:eastAsia="Verdana" w:cs="Verdana"/>
          <w:spacing w:val="46"/>
          <w:sz w:val="20"/>
          <w:szCs w:val="20"/>
          <w:lang w:val="en-US"/>
        </w:rPr>
        <w:t xml:space="preserve"> </w:t>
      </w:r>
      <w:r w:rsidRPr="00D6044D">
        <w:rPr>
          <w:rFonts w:eastAsia="Verdana" w:cs="Verdana"/>
          <w:sz w:val="20"/>
          <w:szCs w:val="20"/>
          <w:lang w:val="en-US"/>
        </w:rPr>
        <w:t>начину</w:t>
      </w:r>
      <w:r w:rsidRPr="00D6044D">
        <w:rPr>
          <w:rFonts w:eastAsia="Verdana" w:cs="Verdana"/>
          <w:spacing w:val="46"/>
          <w:sz w:val="20"/>
          <w:szCs w:val="20"/>
          <w:lang w:val="en-US"/>
        </w:rPr>
        <w:t xml:space="preserve"> </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pacing w:val="1"/>
          <w:sz w:val="20"/>
          <w:szCs w:val="20"/>
          <w:lang w:val="en-US"/>
        </w:rPr>
        <w:t>ђ</w:t>
      </w:r>
      <w:r w:rsidRPr="00D6044D">
        <w:rPr>
          <w:rFonts w:eastAsia="Verdana" w:cs="Verdana"/>
          <w:spacing w:val="-2"/>
          <w:sz w:val="20"/>
          <w:szCs w:val="20"/>
          <w:lang w:val="en-US"/>
        </w:rPr>
        <w:t>е</w:t>
      </w:r>
      <w:r w:rsidRPr="00D6044D">
        <w:rPr>
          <w:rFonts w:eastAsia="Verdana" w:cs="Verdana"/>
          <w:sz w:val="20"/>
          <w:szCs w:val="20"/>
          <w:lang w:val="en-US"/>
        </w:rPr>
        <w:t>ња</w:t>
      </w:r>
      <w:r w:rsidRPr="00D6044D">
        <w:rPr>
          <w:rFonts w:eastAsia="Verdana" w:cs="Verdana"/>
          <w:spacing w:val="47"/>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ст</w:t>
      </w:r>
      <w:r w:rsidRPr="00D6044D">
        <w:rPr>
          <w:rFonts w:eastAsia="Verdana" w:cs="Verdana"/>
          <w:sz w:val="20"/>
          <w:szCs w:val="20"/>
          <w:lang w:val="en-US"/>
        </w:rPr>
        <w:t>ра</w:t>
      </w:r>
      <w:r w:rsidRPr="00D6044D">
        <w:rPr>
          <w:rFonts w:eastAsia="Verdana" w:cs="Verdana"/>
          <w:spacing w:val="44"/>
          <w:sz w:val="20"/>
          <w:szCs w:val="20"/>
          <w:lang w:val="en-US"/>
        </w:rPr>
        <w:t xml:space="preserve"> </w:t>
      </w:r>
      <w:r w:rsidRPr="00D6044D">
        <w:rPr>
          <w:rFonts w:eastAsia="Verdana" w:cs="Verdana"/>
          <w:sz w:val="20"/>
          <w:szCs w:val="20"/>
          <w:lang w:val="en-US"/>
        </w:rPr>
        <w:t>меница</w:t>
      </w:r>
      <w:r w:rsidRPr="00D6044D">
        <w:rPr>
          <w:rFonts w:eastAsia="Verdana" w:cs="Verdana"/>
          <w:spacing w:val="47"/>
          <w:sz w:val="20"/>
          <w:szCs w:val="20"/>
          <w:lang w:val="en-US"/>
        </w:rPr>
        <w:t xml:space="preserve"> </w:t>
      </w:r>
      <w:r w:rsidRPr="00D6044D">
        <w:rPr>
          <w:rFonts w:eastAsia="Verdana" w:cs="Verdana"/>
          <w:sz w:val="20"/>
          <w:szCs w:val="20"/>
          <w:lang w:val="en-US"/>
        </w:rPr>
        <w:t>и</w:t>
      </w:r>
      <w:r w:rsidRPr="00D6044D">
        <w:rPr>
          <w:rFonts w:eastAsia="Verdana" w:cs="Verdana"/>
          <w:spacing w:val="44"/>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1"/>
          <w:sz w:val="20"/>
          <w:szCs w:val="20"/>
          <w:lang w:val="en-US"/>
        </w:rPr>
        <w:t>л</w:t>
      </w:r>
      <w:r w:rsidRPr="00D6044D">
        <w:rPr>
          <w:rFonts w:eastAsia="Verdana" w:cs="Verdana"/>
          <w:sz w:val="20"/>
          <w:szCs w:val="20"/>
          <w:lang w:val="en-US"/>
        </w:rPr>
        <w:t>аш</w:t>
      </w:r>
      <w:r w:rsidRPr="00D6044D">
        <w:rPr>
          <w:rFonts w:eastAsia="Verdana" w:cs="Verdana"/>
          <w:spacing w:val="1"/>
          <w:sz w:val="20"/>
          <w:szCs w:val="20"/>
          <w:lang w:val="en-US"/>
        </w:rPr>
        <w:t>ће</w:t>
      </w:r>
      <w:r w:rsidRPr="00D6044D">
        <w:rPr>
          <w:rFonts w:eastAsia="Verdana" w:cs="Verdana"/>
          <w:sz w:val="20"/>
          <w:szCs w:val="20"/>
          <w:lang w:val="en-US"/>
        </w:rPr>
        <w:t>ња</w:t>
      </w:r>
      <w:r w:rsidRPr="00D6044D">
        <w:rPr>
          <w:rFonts w:eastAsia="Verdana" w:cs="Verdana"/>
          <w:w w:val="99"/>
          <w:sz w:val="20"/>
          <w:szCs w:val="20"/>
          <w:lang w:val="en-U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8"/>
          <w:sz w:val="20"/>
          <w:szCs w:val="20"/>
          <w:lang w:val="en-US"/>
        </w:rPr>
        <w:t xml:space="preserve"> </w:t>
      </w:r>
      <w:r w:rsidRPr="00D6044D">
        <w:rPr>
          <w:rFonts w:eastAsia="Verdana" w:cs="Verdana"/>
          <w:sz w:val="20"/>
          <w:szCs w:val="20"/>
          <w:lang w:val="en-US"/>
        </w:rPr>
        <w:t>глас</w:t>
      </w:r>
      <w:r w:rsidRPr="00D6044D">
        <w:rPr>
          <w:rFonts w:eastAsia="Verdana" w:cs="Verdana"/>
          <w:spacing w:val="2"/>
          <w:sz w:val="20"/>
          <w:szCs w:val="20"/>
          <w:lang w:val="en-US"/>
        </w:rPr>
        <w:t>н</w:t>
      </w:r>
      <w:r w:rsidRPr="00D6044D">
        <w:rPr>
          <w:rFonts w:eastAsia="Verdana" w:cs="Verdana"/>
          <w:sz w:val="20"/>
          <w:szCs w:val="20"/>
          <w:lang w:val="en-US"/>
        </w:rPr>
        <w:t>ик</w:t>
      </w:r>
      <w:r w:rsidRPr="00D6044D">
        <w:rPr>
          <w:rFonts w:eastAsia="Verdana" w:cs="Verdana"/>
          <w:spacing w:val="49"/>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9"/>
          <w:sz w:val="20"/>
          <w:szCs w:val="20"/>
          <w:lang w:val="en-US"/>
        </w:rPr>
        <w:t xml:space="preserve"> </w:t>
      </w:r>
      <w:r w:rsidRPr="00D6044D">
        <w:rPr>
          <w:rFonts w:eastAsia="Verdana" w:cs="Verdana"/>
          <w:sz w:val="20"/>
          <w:szCs w:val="20"/>
          <w:lang w:val="en-US"/>
        </w:rPr>
        <w:t>бр.</w:t>
      </w:r>
      <w:r w:rsidRPr="00D6044D">
        <w:rPr>
          <w:rFonts w:eastAsia="Verdana" w:cs="Verdana"/>
          <w:spacing w:val="49"/>
          <w:sz w:val="20"/>
          <w:szCs w:val="20"/>
          <w:lang w:val="en-US"/>
        </w:rPr>
        <w:t xml:space="preserve"> </w:t>
      </w:r>
      <w:r w:rsidRPr="00D6044D">
        <w:rPr>
          <w:rFonts w:eastAsia="Verdana" w:cs="Verdana"/>
          <w:sz w:val="20"/>
          <w:szCs w:val="20"/>
          <w:lang w:val="en-US"/>
        </w:rPr>
        <w:t>56/2011)</w:t>
      </w:r>
      <w:r w:rsidRPr="00D6044D">
        <w:rPr>
          <w:rFonts w:eastAsia="Verdana" w:cs="Verdana"/>
          <w:spacing w:val="49"/>
          <w:sz w:val="20"/>
          <w:szCs w:val="20"/>
          <w:lang w:val="en-US"/>
        </w:rPr>
        <w:t xml:space="preserve"> </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9"/>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5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51"/>
          <w:sz w:val="20"/>
          <w:szCs w:val="20"/>
          <w:lang w:val="en-US"/>
        </w:rPr>
        <w:t xml:space="preserve"> </w:t>
      </w:r>
      <w:r w:rsidRPr="00D6044D">
        <w:rPr>
          <w:rFonts w:eastAsia="Verdana" w:cs="Verdana"/>
          <w:sz w:val="20"/>
          <w:szCs w:val="20"/>
          <w:lang w:val="en-US"/>
        </w:rPr>
        <w:t>уз</w:t>
      </w:r>
      <w:r w:rsidRPr="00D6044D">
        <w:rPr>
          <w:rFonts w:eastAsia="Verdana" w:cs="Verdana"/>
          <w:spacing w:val="50"/>
          <w:sz w:val="20"/>
          <w:szCs w:val="20"/>
          <w:lang w:val="en-US"/>
        </w:rPr>
        <w:t xml:space="preserve"> </w:t>
      </w:r>
      <w:r w:rsidRPr="00D6044D">
        <w:rPr>
          <w:rFonts w:eastAsia="Verdana" w:cs="Verdana"/>
          <w:sz w:val="20"/>
          <w:szCs w:val="20"/>
          <w:lang w:val="en-US"/>
        </w:rPr>
        <w:t>меницу</w:t>
      </w:r>
      <w:r w:rsidRPr="00D6044D">
        <w:rPr>
          <w:rFonts w:eastAsia="Verdana" w:cs="Verdana"/>
          <w:spacing w:val="50"/>
          <w:sz w:val="20"/>
          <w:szCs w:val="20"/>
          <w:lang w:val="en-US"/>
        </w:rPr>
        <w:t xml:space="preserve"> </w:t>
      </w:r>
      <w:r w:rsidRPr="00D6044D">
        <w:rPr>
          <w:rFonts w:eastAsia="Verdana" w:cs="Verdana"/>
          <w:spacing w:val="3"/>
          <w:sz w:val="20"/>
          <w:szCs w:val="20"/>
          <w:lang w:val="en-US"/>
        </w:rPr>
        <w:t>д</w:t>
      </w:r>
      <w:r w:rsidRPr="00D6044D">
        <w:rPr>
          <w:rFonts w:eastAsia="Verdana" w:cs="Verdana"/>
          <w:spacing w:val="-1"/>
          <w:sz w:val="20"/>
          <w:szCs w:val="20"/>
          <w:lang w:val="en-US"/>
        </w:rPr>
        <w:t>ос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52"/>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г</w:t>
      </w:r>
      <w:r w:rsidRPr="00D6044D">
        <w:rPr>
          <w:rFonts w:eastAsia="Verdana" w:cs="Verdana"/>
          <w:b/>
          <w:bCs/>
          <w:i/>
          <w:spacing w:val="-2"/>
          <w:sz w:val="20"/>
          <w:szCs w:val="20"/>
          <w:lang w:val="en-US"/>
        </w:rPr>
        <w:t>а</w:t>
      </w:r>
      <w:r w:rsidRPr="00D6044D">
        <w:rPr>
          <w:rFonts w:eastAsia="Verdana" w:cs="Verdana"/>
          <w:b/>
          <w:bCs/>
          <w:i/>
          <w:spacing w:val="2"/>
          <w:sz w:val="20"/>
          <w:szCs w:val="20"/>
          <w:lang w:val="en-US"/>
        </w:rPr>
        <w:t>р</w:t>
      </w:r>
      <w:r w:rsidRPr="00D6044D">
        <w:rPr>
          <w:rFonts w:eastAsia="Verdana" w:cs="Verdana"/>
          <w:b/>
          <w:bCs/>
          <w:i/>
          <w:spacing w:val="-1"/>
          <w:sz w:val="20"/>
          <w:szCs w:val="20"/>
          <w:lang w:val="en-US"/>
        </w:rPr>
        <w:t>а</w:t>
      </w:r>
      <w:r w:rsidRPr="00D6044D">
        <w:rPr>
          <w:rFonts w:eastAsia="Verdana" w:cs="Verdana"/>
          <w:b/>
          <w:bCs/>
          <w:i/>
          <w:sz w:val="20"/>
          <w:szCs w:val="20"/>
          <w:lang w:val="en-US"/>
        </w:rPr>
        <w:t>н</w:t>
      </w:r>
      <w:r w:rsidRPr="00D6044D">
        <w:rPr>
          <w:rFonts w:eastAsia="Verdana" w:cs="Verdana"/>
          <w:b/>
          <w:bCs/>
          <w:i/>
          <w:spacing w:val="1"/>
          <w:sz w:val="20"/>
          <w:szCs w:val="20"/>
          <w:lang w:val="en-US"/>
        </w:rPr>
        <w:t>ц</w:t>
      </w:r>
      <w:r w:rsidRPr="00D6044D">
        <w:rPr>
          <w:rFonts w:eastAsia="Verdana" w:cs="Verdana"/>
          <w:b/>
          <w:bCs/>
          <w:i/>
          <w:sz w:val="20"/>
          <w:szCs w:val="20"/>
          <w:lang w:val="en-US"/>
        </w:rPr>
        <w:t>и</w:t>
      </w:r>
      <w:r w:rsidRPr="00D6044D">
        <w:rPr>
          <w:rFonts w:eastAsia="Verdana" w:cs="Verdana"/>
          <w:b/>
          <w:bCs/>
          <w:i/>
          <w:spacing w:val="1"/>
          <w:sz w:val="20"/>
          <w:szCs w:val="20"/>
          <w:lang w:val="en-US"/>
        </w:rPr>
        <w:t>ј</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z w:val="20"/>
          <w:szCs w:val="20"/>
          <w:lang w:val="en-US"/>
        </w:rPr>
        <w:t>за</w:t>
      </w:r>
      <w:r w:rsidRPr="00D6044D">
        <w:rPr>
          <w:rFonts w:eastAsia="Verdana" w:cs="Verdana"/>
          <w:b/>
          <w:bCs/>
          <w:i/>
          <w:spacing w:val="-9"/>
          <w:sz w:val="20"/>
          <w:szCs w:val="20"/>
          <w:lang w:val="en-US"/>
        </w:rPr>
        <w:t xml:space="preserve"> </w:t>
      </w:r>
      <w:r w:rsidRPr="00D6044D">
        <w:rPr>
          <w:rFonts w:eastAsia="Verdana" w:cs="Verdana"/>
          <w:b/>
          <w:bCs/>
          <w:i/>
          <w:sz w:val="20"/>
          <w:szCs w:val="20"/>
          <w:lang w:val="en-US"/>
        </w:rPr>
        <w:t>к</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z w:val="20"/>
          <w:szCs w:val="20"/>
          <w:lang w:val="en-US"/>
        </w:rPr>
        <w:t>л</w:t>
      </w:r>
      <w:r w:rsidRPr="00D6044D">
        <w:rPr>
          <w:rFonts w:eastAsia="Verdana" w:cs="Verdana"/>
          <w:b/>
          <w:bCs/>
          <w:i/>
          <w:spacing w:val="2"/>
          <w:sz w:val="20"/>
          <w:szCs w:val="20"/>
          <w:lang w:val="en-US"/>
        </w:rPr>
        <w:t>и</w:t>
      </w:r>
      <w:r w:rsidRPr="00D6044D">
        <w:rPr>
          <w:rFonts w:eastAsia="Verdana" w:cs="Verdana"/>
          <w:b/>
          <w:bCs/>
          <w:i/>
          <w:spacing w:val="1"/>
          <w:sz w:val="20"/>
          <w:szCs w:val="20"/>
          <w:lang w:val="en-US"/>
        </w:rPr>
        <w:t>т</w:t>
      </w:r>
      <w:r w:rsidRPr="00D6044D">
        <w:rPr>
          <w:rFonts w:eastAsia="Verdana" w:cs="Verdana"/>
          <w:b/>
          <w:bCs/>
          <w:i/>
          <w:sz w:val="20"/>
          <w:szCs w:val="20"/>
          <w:lang w:val="en-US"/>
        </w:rPr>
        <w:t>е</w:t>
      </w:r>
      <w:r w:rsidRPr="00D6044D">
        <w:rPr>
          <w:rFonts w:eastAsia="Verdana" w:cs="Verdana"/>
          <w:b/>
          <w:bCs/>
          <w:i/>
          <w:spacing w:val="-2"/>
          <w:sz w:val="20"/>
          <w:szCs w:val="20"/>
          <w:lang w:val="en-US"/>
        </w:rPr>
        <w:t>т</w:t>
      </w:r>
      <w:r w:rsidRPr="00D6044D">
        <w:rPr>
          <w:rFonts w:eastAsia="Verdana" w:cs="Verdana"/>
          <w:b/>
          <w:bCs/>
          <w:i/>
          <w:sz w:val="20"/>
          <w:szCs w:val="20"/>
          <w:lang w:val="en-US"/>
        </w:rPr>
        <w:t>но</w:t>
      </w:r>
      <w:r w:rsidRPr="00D6044D">
        <w:rPr>
          <w:rFonts w:eastAsia="Verdana" w:cs="Verdana"/>
          <w:b/>
          <w:bCs/>
          <w:i/>
          <w:spacing w:val="-8"/>
          <w:sz w:val="20"/>
          <w:szCs w:val="20"/>
          <w:lang w:val="en-US"/>
        </w:rPr>
        <w:t xml:space="preserve"> </w:t>
      </w:r>
      <w:r w:rsidRPr="00D6044D">
        <w:rPr>
          <w:rFonts w:eastAsia="Verdana" w:cs="Verdana"/>
          <w:b/>
          <w:bCs/>
          <w:i/>
          <w:sz w:val="20"/>
          <w:szCs w:val="20"/>
          <w:lang w:val="en-US"/>
        </w:rPr>
        <w:t>об</w:t>
      </w:r>
      <w:r w:rsidRPr="00D6044D">
        <w:rPr>
          <w:rFonts w:eastAsia="Verdana" w:cs="Verdana"/>
          <w:b/>
          <w:bCs/>
          <w:i/>
          <w:spacing w:val="1"/>
          <w:sz w:val="20"/>
          <w:szCs w:val="20"/>
          <w:lang w:val="en-US"/>
        </w:rPr>
        <w:t>а</w:t>
      </w:r>
      <w:r w:rsidRPr="00D6044D">
        <w:rPr>
          <w:rFonts w:eastAsia="Verdana" w:cs="Verdana"/>
          <w:b/>
          <w:bCs/>
          <w:i/>
          <w:sz w:val="20"/>
          <w:szCs w:val="20"/>
          <w:lang w:val="en-US"/>
        </w:rPr>
        <w:t>в</w:t>
      </w:r>
      <w:r w:rsidRPr="00D6044D">
        <w:rPr>
          <w:rFonts w:eastAsia="Verdana" w:cs="Verdana"/>
          <w:b/>
          <w:bCs/>
          <w:i/>
          <w:spacing w:val="1"/>
          <w:sz w:val="20"/>
          <w:szCs w:val="20"/>
          <w:lang w:val="en-US"/>
        </w:rPr>
        <w:t>љ</w:t>
      </w:r>
      <w:r w:rsidRPr="00D6044D">
        <w:rPr>
          <w:rFonts w:eastAsia="Verdana" w:cs="Verdana"/>
          <w:b/>
          <w:bCs/>
          <w:i/>
          <w:sz w:val="20"/>
          <w:szCs w:val="20"/>
          <w:lang w:val="en-US"/>
        </w:rPr>
        <w:t>ен</w:t>
      </w:r>
      <w:r w:rsidRPr="00D6044D">
        <w:rPr>
          <w:rFonts w:eastAsia="Verdana" w:cs="Verdana"/>
          <w:b/>
          <w:bCs/>
          <w:i/>
          <w:spacing w:val="-9"/>
          <w:sz w:val="20"/>
          <w:szCs w:val="20"/>
          <w:lang w:val="en-US"/>
        </w:rPr>
        <w:t xml:space="preserve"> </w:t>
      </w:r>
      <w:r w:rsidRPr="00D6044D">
        <w:rPr>
          <w:rFonts w:eastAsia="Verdana" w:cs="Verdana"/>
          <w:b/>
          <w:bCs/>
          <w:i/>
          <w:sz w:val="20"/>
          <w:szCs w:val="20"/>
          <w:lang w:val="en-US"/>
        </w:rPr>
        <w:t>по</w:t>
      </w:r>
      <w:r w:rsidRPr="00D6044D">
        <w:rPr>
          <w:rFonts w:eastAsia="Verdana" w:cs="Verdana"/>
          <w:b/>
          <w:bCs/>
          <w:i/>
          <w:spacing w:val="2"/>
          <w:sz w:val="20"/>
          <w:szCs w:val="20"/>
          <w:lang w:val="en-US"/>
        </w:rPr>
        <w:t>с</w:t>
      </w:r>
      <w:r w:rsidRPr="00D6044D">
        <w:rPr>
          <w:rFonts w:eastAsia="Verdana" w:cs="Verdana"/>
          <w:b/>
          <w:bCs/>
          <w:i/>
          <w:spacing w:val="-1"/>
          <w:sz w:val="20"/>
          <w:szCs w:val="20"/>
          <w:lang w:val="en-US"/>
        </w:rPr>
        <w:t>а</w:t>
      </w:r>
      <w:r w:rsidRPr="00D6044D">
        <w:rPr>
          <w:rFonts w:eastAsia="Verdana" w:cs="Verdana"/>
          <w:b/>
          <w:bCs/>
          <w:i/>
          <w:spacing w:val="2"/>
          <w:sz w:val="20"/>
          <w:szCs w:val="20"/>
          <w:lang w:val="en-US"/>
        </w:rPr>
        <w:t>о</w:t>
      </w:r>
      <w:r w:rsidRPr="00D6044D">
        <w:rPr>
          <w:rFonts w:eastAsia="Verdana" w:cs="Verdana"/>
          <w:b/>
          <w:bCs/>
          <w:i/>
          <w:spacing w:val="3"/>
          <w:sz w:val="20"/>
          <w:szCs w:val="20"/>
          <w:lang w:val="en-US"/>
        </w:rPr>
        <w:t>)</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pacing w:val="1"/>
          <w:sz w:val="20"/>
          <w:szCs w:val="20"/>
          <w:lang w:val="en-US"/>
        </w:rPr>
        <w:t>ов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8"/>
          <w:sz w:val="20"/>
          <w:szCs w:val="20"/>
          <w:lang w:val="en-US"/>
        </w:rPr>
        <w:t xml:space="preserve"> </w:t>
      </w:r>
      <w:r w:rsidRPr="00D6044D">
        <w:rPr>
          <w:rFonts w:eastAsia="Verdana" w:cs="Verdana"/>
          <w:spacing w:val="-2"/>
          <w:sz w:val="20"/>
          <w:szCs w:val="20"/>
          <w:lang w:val="en-US"/>
        </w:rPr>
        <w:t>о</w:t>
      </w:r>
      <w:r w:rsidRPr="00D6044D">
        <w:rPr>
          <w:rFonts w:eastAsia="Verdana" w:cs="Verdana"/>
          <w:sz w:val="20"/>
          <w:szCs w:val="20"/>
          <w:lang w:val="en-US"/>
        </w:rPr>
        <w:t>д</w:t>
      </w:r>
      <w:r w:rsidRPr="00D6044D">
        <w:rPr>
          <w:rFonts w:eastAsia="Verdana" w:cs="Verdana"/>
          <w:spacing w:val="-7"/>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9"/>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pacing w:val="1"/>
          <w:sz w:val="20"/>
          <w:szCs w:val="20"/>
          <w:lang w:val="en-US"/>
        </w:rPr>
        <w:t>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9"/>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p>
    <w:p w14:paraId="07E8DA1E" w14:textId="77777777" w:rsidR="00347D4A" w:rsidRPr="0055543D" w:rsidRDefault="00347D4A" w:rsidP="00A3142B">
      <w:pPr>
        <w:widowControl w:val="0"/>
        <w:spacing w:after="0" w:line="240" w:lineRule="auto"/>
        <w:rPr>
          <w:rFonts w:eastAsia="Verdana" w:cs="Verdana"/>
          <w:sz w:val="20"/>
          <w:szCs w:val="20"/>
          <w:lang w:val="en-US"/>
        </w:rPr>
      </w:pPr>
      <w:r w:rsidRPr="0055543D">
        <w:rPr>
          <w:rFonts w:eastAsia="Verdana"/>
          <w:sz w:val="20"/>
          <w:szCs w:val="20"/>
          <w:u w:val="single" w:color="000000"/>
          <w:lang w:val="en-US"/>
        </w:rPr>
        <w:t>Садрж</w:t>
      </w:r>
      <w:r w:rsidRPr="0055543D">
        <w:rPr>
          <w:rFonts w:eastAsia="Verdana"/>
          <w:spacing w:val="-1"/>
          <w:sz w:val="20"/>
          <w:szCs w:val="20"/>
          <w:u w:val="single" w:color="000000"/>
          <w:lang w:val="en-US"/>
        </w:rPr>
        <w:t>и</w:t>
      </w:r>
      <w:r w:rsidRPr="0055543D">
        <w:rPr>
          <w:rFonts w:eastAsia="Verdana"/>
          <w:sz w:val="20"/>
          <w:szCs w:val="20"/>
          <w:u w:val="single" w:color="000000"/>
          <w:lang w:val="en-US"/>
        </w:rPr>
        <w:t>на</w:t>
      </w:r>
      <w:r w:rsidRPr="0055543D">
        <w:rPr>
          <w:rFonts w:eastAsia="Verdana" w:cs="Verdana"/>
          <w:sz w:val="20"/>
          <w:szCs w:val="20"/>
          <w:lang w:val="en-US"/>
        </w:rPr>
        <w:t>:</w:t>
      </w:r>
    </w:p>
    <w:p w14:paraId="0B046E58" w14:textId="20C8ADE3" w:rsidR="00347D4A" w:rsidRPr="0055543D" w:rsidRDefault="00347D4A" w:rsidP="00A3142B">
      <w:pPr>
        <w:widowControl w:val="0"/>
        <w:spacing w:before="1" w:after="0" w:line="240" w:lineRule="auto"/>
        <w:ind w:right="113"/>
        <w:jc w:val="both"/>
        <w:rPr>
          <w:rFonts w:eastAsia="Verdana"/>
          <w:sz w:val="20"/>
          <w:szCs w:val="20"/>
          <w:lang w:val="en-US"/>
        </w:rPr>
      </w:pPr>
      <w:r w:rsidRPr="0055543D">
        <w:rPr>
          <w:rFonts w:eastAsia="Verdana"/>
          <w:sz w:val="20"/>
          <w:szCs w:val="20"/>
          <w:lang w:val="en-US"/>
        </w:rPr>
        <w:t>Б</w:t>
      </w:r>
      <w:r w:rsidRPr="0055543D">
        <w:rPr>
          <w:rFonts w:eastAsia="Verdana"/>
          <w:spacing w:val="1"/>
          <w:sz w:val="20"/>
          <w:szCs w:val="20"/>
          <w:lang w:val="en-US"/>
        </w:rPr>
        <w:t>л</w:t>
      </w:r>
      <w:r w:rsidRPr="0055543D">
        <w:rPr>
          <w:rFonts w:eastAsia="Verdana"/>
          <w:sz w:val="20"/>
          <w:szCs w:val="20"/>
          <w:lang w:val="en-US"/>
        </w:rPr>
        <w:t>анко</w:t>
      </w:r>
      <w:r w:rsidRPr="0055543D">
        <w:rPr>
          <w:rFonts w:eastAsia="Verdana"/>
          <w:spacing w:val="1"/>
          <w:sz w:val="20"/>
          <w:szCs w:val="20"/>
          <w:lang w:val="en-US"/>
        </w:rPr>
        <w:t xml:space="preserve"> с</w:t>
      </w:r>
      <w:r w:rsidRPr="0055543D">
        <w:rPr>
          <w:rFonts w:eastAsia="Verdana"/>
          <w:spacing w:val="-1"/>
          <w:sz w:val="20"/>
          <w:szCs w:val="20"/>
          <w:lang w:val="en-US"/>
        </w:rPr>
        <w:t>о</w:t>
      </w:r>
      <w:r w:rsidRPr="0055543D">
        <w:rPr>
          <w:rFonts w:eastAsia="Verdana"/>
          <w:spacing w:val="1"/>
          <w:sz w:val="20"/>
          <w:szCs w:val="20"/>
          <w:lang w:val="en-US"/>
        </w:rPr>
        <w:t>л</w:t>
      </w:r>
      <w:r w:rsidRPr="0055543D">
        <w:rPr>
          <w:rFonts w:eastAsia="Verdana"/>
          <w:sz w:val="20"/>
          <w:szCs w:val="20"/>
          <w:lang w:val="en-US"/>
        </w:rPr>
        <w:t>о</w:t>
      </w:r>
      <w:r w:rsidRPr="0055543D">
        <w:rPr>
          <w:rFonts w:eastAsia="Verdana"/>
          <w:spacing w:val="1"/>
          <w:sz w:val="20"/>
          <w:szCs w:val="20"/>
          <w:lang w:val="en-US"/>
        </w:rPr>
        <w:t xml:space="preserve"> </w:t>
      </w:r>
      <w:r w:rsidRPr="0055543D">
        <w:rPr>
          <w:rFonts w:eastAsia="Verdana"/>
          <w:spacing w:val="2"/>
          <w:sz w:val="20"/>
          <w:szCs w:val="20"/>
          <w:lang w:val="en-US"/>
        </w:rPr>
        <w:t>м</w:t>
      </w:r>
      <w:r w:rsidRPr="0055543D">
        <w:rPr>
          <w:rFonts w:eastAsia="Verdana"/>
          <w:spacing w:val="-2"/>
          <w:sz w:val="20"/>
          <w:szCs w:val="20"/>
          <w:lang w:val="en-US"/>
        </w:rPr>
        <w:t>е</w:t>
      </w:r>
      <w:r w:rsidRPr="0055543D">
        <w:rPr>
          <w:rFonts w:eastAsia="Verdana"/>
          <w:sz w:val="20"/>
          <w:szCs w:val="20"/>
          <w:lang w:val="en-US"/>
        </w:rPr>
        <w:t>ни</w:t>
      </w:r>
      <w:r w:rsidRPr="0055543D">
        <w:rPr>
          <w:rFonts w:eastAsia="Verdana"/>
          <w:spacing w:val="2"/>
          <w:sz w:val="20"/>
          <w:szCs w:val="20"/>
          <w:lang w:val="en-US"/>
        </w:rPr>
        <w:t>ц</w:t>
      </w:r>
      <w:r w:rsidRPr="0055543D">
        <w:rPr>
          <w:rFonts w:eastAsia="Verdana"/>
          <w:sz w:val="20"/>
          <w:szCs w:val="20"/>
          <w:lang w:val="en-US"/>
        </w:rPr>
        <w:t>а</w:t>
      </w:r>
      <w:r w:rsidRPr="0055543D">
        <w:rPr>
          <w:rFonts w:eastAsia="Verdana"/>
          <w:spacing w:val="1"/>
          <w:sz w:val="20"/>
          <w:szCs w:val="20"/>
          <w:lang w:val="en-US"/>
        </w:rPr>
        <w:t xml:space="preserve"> </w:t>
      </w:r>
      <w:r w:rsidRPr="0055543D">
        <w:rPr>
          <w:rFonts w:eastAsia="Verdana"/>
          <w:spacing w:val="2"/>
          <w:sz w:val="20"/>
          <w:szCs w:val="20"/>
          <w:lang w:val="en-US"/>
        </w:rPr>
        <w:t>м</w:t>
      </w:r>
      <w:r w:rsidRPr="0055543D">
        <w:rPr>
          <w:rFonts w:eastAsia="Verdana"/>
          <w:spacing w:val="-1"/>
          <w:sz w:val="20"/>
          <w:szCs w:val="20"/>
          <w:lang w:val="en-US"/>
        </w:rPr>
        <w:t>о</w:t>
      </w:r>
      <w:r w:rsidRPr="0055543D">
        <w:rPr>
          <w:rFonts w:eastAsia="Verdana"/>
          <w:sz w:val="20"/>
          <w:szCs w:val="20"/>
          <w:lang w:val="en-US"/>
        </w:rPr>
        <w:t>ра</w:t>
      </w:r>
      <w:r w:rsidRPr="0055543D">
        <w:rPr>
          <w:rFonts w:eastAsia="Verdana"/>
          <w:spacing w:val="2"/>
          <w:sz w:val="20"/>
          <w:szCs w:val="20"/>
          <w:lang w:val="en-US"/>
        </w:rPr>
        <w:t xml:space="preserve"> </w:t>
      </w:r>
      <w:r w:rsidRPr="0055543D">
        <w:rPr>
          <w:rFonts w:eastAsia="Verdana"/>
          <w:sz w:val="20"/>
          <w:szCs w:val="20"/>
          <w:lang w:val="en-US"/>
        </w:rPr>
        <w:t>би</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spacing w:val="2"/>
          <w:sz w:val="20"/>
          <w:szCs w:val="20"/>
          <w:lang w:val="en-US"/>
        </w:rPr>
        <w:t xml:space="preserve"> б</w:t>
      </w:r>
      <w:r w:rsidRPr="0055543D">
        <w:rPr>
          <w:rFonts w:eastAsia="Verdana"/>
          <w:spacing w:val="-2"/>
          <w:sz w:val="20"/>
          <w:szCs w:val="20"/>
          <w:lang w:val="en-US"/>
        </w:rPr>
        <w:t>е</w:t>
      </w:r>
      <w:r w:rsidRPr="0055543D">
        <w:rPr>
          <w:rFonts w:eastAsia="Verdana"/>
          <w:spacing w:val="1"/>
          <w:sz w:val="20"/>
          <w:szCs w:val="20"/>
          <w:lang w:val="en-US"/>
        </w:rPr>
        <w:t>з</w:t>
      </w:r>
      <w:r w:rsidRPr="0055543D">
        <w:rPr>
          <w:rFonts w:eastAsia="Verdana"/>
          <w:sz w:val="20"/>
          <w:szCs w:val="20"/>
          <w:lang w:val="en-US"/>
        </w:rPr>
        <w:t>у</w:t>
      </w:r>
      <w:r w:rsidRPr="0055543D">
        <w:rPr>
          <w:rFonts w:eastAsia="Verdana"/>
          <w:spacing w:val="-2"/>
          <w:sz w:val="20"/>
          <w:szCs w:val="20"/>
          <w:lang w:val="en-US"/>
        </w:rPr>
        <w:t>с</w:t>
      </w:r>
      <w:r w:rsidRPr="0055543D">
        <w:rPr>
          <w:rFonts w:eastAsia="Verdana"/>
          <w:spacing w:val="3"/>
          <w:sz w:val="20"/>
          <w:szCs w:val="20"/>
          <w:lang w:val="en-US"/>
        </w:rPr>
        <w:t>л</w:t>
      </w:r>
      <w:r w:rsidRPr="0055543D">
        <w:rPr>
          <w:rFonts w:eastAsia="Verdana"/>
          <w:spacing w:val="-1"/>
          <w:sz w:val="20"/>
          <w:szCs w:val="20"/>
          <w:lang w:val="en-US"/>
        </w:rPr>
        <w:t>ов</w:t>
      </w:r>
      <w:r w:rsidRPr="0055543D">
        <w:rPr>
          <w:rFonts w:eastAsia="Verdana"/>
          <w:sz w:val="20"/>
          <w:szCs w:val="20"/>
          <w:lang w:val="en-US"/>
        </w:rPr>
        <w:t>н</w:t>
      </w:r>
      <w:r w:rsidRPr="0055543D">
        <w:rPr>
          <w:rFonts w:eastAsia="Verdana"/>
          <w:spacing w:val="2"/>
          <w:sz w:val="20"/>
          <w:szCs w:val="20"/>
          <w:lang w:val="en-US"/>
        </w:rPr>
        <w:t>а</w:t>
      </w:r>
      <w:r w:rsidRPr="0055543D">
        <w:rPr>
          <w:rFonts w:eastAsia="Verdana"/>
          <w:sz w:val="20"/>
          <w:szCs w:val="20"/>
          <w:lang w:val="en-US"/>
        </w:rPr>
        <w:t>,</w:t>
      </w:r>
      <w:r w:rsidRPr="0055543D">
        <w:rPr>
          <w:rFonts w:eastAsia="Verdana"/>
          <w:spacing w:val="3"/>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л</w:t>
      </w:r>
      <w:r w:rsidRPr="0055543D">
        <w:rPr>
          <w:rFonts w:eastAsia="Verdana"/>
          <w:sz w:val="20"/>
          <w:szCs w:val="20"/>
          <w:lang w:val="en-US"/>
        </w:rPr>
        <w:t>ати</w:t>
      </w:r>
      <w:r w:rsidRPr="0055543D">
        <w:rPr>
          <w:rFonts w:eastAsia="Verdana"/>
          <w:spacing w:val="-2"/>
          <w:sz w:val="20"/>
          <w:szCs w:val="20"/>
          <w:lang w:val="en-US"/>
        </w:rPr>
        <w:t>в</w:t>
      </w:r>
      <w:r w:rsidRPr="0055543D">
        <w:rPr>
          <w:rFonts w:eastAsia="Verdana"/>
          <w:sz w:val="20"/>
          <w:szCs w:val="20"/>
          <w:lang w:val="en-US"/>
        </w:rPr>
        <w:t>а</w:t>
      </w:r>
      <w:r w:rsidRPr="0055543D">
        <w:rPr>
          <w:rFonts w:eastAsia="Verdana"/>
          <w:spacing w:val="2"/>
          <w:sz w:val="20"/>
          <w:szCs w:val="20"/>
          <w:lang w:val="en-US"/>
        </w:rPr>
        <w:t xml:space="preserve"> </w:t>
      </w:r>
      <w:r w:rsidRPr="0055543D">
        <w:rPr>
          <w:rFonts w:eastAsia="Verdana"/>
          <w:sz w:val="20"/>
          <w:szCs w:val="20"/>
          <w:lang w:val="en-US"/>
        </w:rPr>
        <w:t>на</w:t>
      </w:r>
      <w:r w:rsidRPr="0055543D">
        <w:rPr>
          <w:rFonts w:eastAsia="Verdana"/>
          <w:spacing w:val="2"/>
          <w:sz w:val="20"/>
          <w:szCs w:val="20"/>
          <w:lang w:val="en-US"/>
        </w:rPr>
        <w:t xml:space="preserve"> </w:t>
      </w:r>
      <w:r w:rsidRPr="0055543D">
        <w:rPr>
          <w:rFonts w:eastAsia="Verdana"/>
          <w:sz w:val="20"/>
          <w:szCs w:val="20"/>
          <w:lang w:val="en-US"/>
        </w:rPr>
        <w:t>п</w:t>
      </w:r>
      <w:r w:rsidRPr="0055543D">
        <w:rPr>
          <w:rFonts w:eastAsia="Verdana"/>
          <w:spacing w:val="3"/>
          <w:sz w:val="20"/>
          <w:szCs w:val="20"/>
          <w:lang w:val="en-US"/>
        </w:rPr>
        <w:t>р</w:t>
      </w:r>
      <w:r w:rsidRPr="0055543D">
        <w:rPr>
          <w:rFonts w:eastAsia="Verdana"/>
          <w:spacing w:val="-1"/>
          <w:sz w:val="20"/>
          <w:szCs w:val="20"/>
          <w:lang w:val="en-US"/>
        </w:rPr>
        <w:t>в</w:t>
      </w:r>
      <w:r w:rsidRPr="0055543D">
        <w:rPr>
          <w:rFonts w:eastAsia="Verdana"/>
          <w:sz w:val="20"/>
          <w:szCs w:val="20"/>
          <w:lang w:val="en-US"/>
        </w:rPr>
        <w:t>и</w:t>
      </w:r>
      <w:r w:rsidRPr="0055543D">
        <w:rPr>
          <w:rFonts w:eastAsia="Verdana"/>
          <w:spacing w:val="2"/>
          <w:sz w:val="20"/>
          <w:szCs w:val="20"/>
          <w:lang w:val="en-US"/>
        </w:rPr>
        <w:t xml:space="preserve"> п</w:t>
      </w:r>
      <w:r w:rsidRPr="0055543D">
        <w:rPr>
          <w:rFonts w:eastAsia="Verdana"/>
          <w:spacing w:val="-1"/>
          <w:sz w:val="20"/>
          <w:szCs w:val="20"/>
          <w:lang w:val="en-US"/>
        </w:rPr>
        <w:t>о</w:t>
      </w:r>
      <w:r w:rsidRPr="0055543D">
        <w:rPr>
          <w:rFonts w:eastAsia="Verdana"/>
          <w:spacing w:val="1"/>
          <w:sz w:val="20"/>
          <w:szCs w:val="20"/>
          <w:lang w:val="en-US"/>
        </w:rPr>
        <w:t>з</w:t>
      </w:r>
      <w:r w:rsidRPr="0055543D">
        <w:rPr>
          <w:rFonts w:eastAsia="Verdana"/>
          <w:spacing w:val="2"/>
          <w:sz w:val="20"/>
          <w:szCs w:val="20"/>
          <w:lang w:val="en-US"/>
        </w:rPr>
        <w:t>и</w:t>
      </w:r>
      <w:r w:rsidRPr="0055543D">
        <w:rPr>
          <w:rFonts w:eastAsia="Verdana"/>
          <w:spacing w:val="1"/>
          <w:sz w:val="20"/>
          <w:szCs w:val="20"/>
          <w:lang w:val="en-US"/>
        </w:rPr>
        <w:t>в</w:t>
      </w:r>
      <w:r w:rsidRPr="0055543D">
        <w:rPr>
          <w:rFonts w:eastAsia="Verdana"/>
          <w:sz w:val="20"/>
          <w:szCs w:val="20"/>
          <w:lang w:val="en-US"/>
        </w:rPr>
        <w:t>,</w:t>
      </w:r>
      <w:r w:rsidRPr="0055543D">
        <w:rPr>
          <w:rFonts w:eastAsia="Verdana"/>
          <w:spacing w:val="1"/>
          <w:sz w:val="20"/>
          <w:szCs w:val="20"/>
          <w:lang w:val="en-US"/>
        </w:rPr>
        <w:t xml:space="preserve"> </w:t>
      </w:r>
      <w:r w:rsidRPr="0055543D">
        <w:rPr>
          <w:rFonts w:eastAsia="Verdana"/>
          <w:sz w:val="20"/>
          <w:szCs w:val="20"/>
          <w:lang w:val="en-US"/>
        </w:rPr>
        <w:t>не</w:t>
      </w:r>
      <w:r w:rsidRPr="0055543D">
        <w:rPr>
          <w:rFonts w:eastAsia="Verdana"/>
          <w:spacing w:val="1"/>
          <w:sz w:val="20"/>
          <w:szCs w:val="20"/>
          <w:lang w:val="en-US"/>
        </w:rPr>
        <w:t xml:space="preserve"> </w:t>
      </w:r>
      <w:r w:rsidRPr="0055543D">
        <w:rPr>
          <w:rFonts w:eastAsia="Verdana"/>
          <w:spacing w:val="2"/>
          <w:sz w:val="20"/>
          <w:szCs w:val="20"/>
          <w:lang w:val="en-US"/>
        </w:rPr>
        <w:t>м</w:t>
      </w:r>
      <w:r w:rsidRPr="0055543D">
        <w:rPr>
          <w:rFonts w:eastAsia="Verdana"/>
          <w:spacing w:val="-1"/>
          <w:sz w:val="20"/>
          <w:szCs w:val="20"/>
          <w:lang w:val="en-US"/>
        </w:rPr>
        <w:t>о</w:t>
      </w:r>
      <w:r w:rsidRPr="0055543D">
        <w:rPr>
          <w:rFonts w:eastAsia="Verdana"/>
          <w:spacing w:val="1"/>
          <w:sz w:val="20"/>
          <w:szCs w:val="20"/>
          <w:lang w:val="en-US"/>
        </w:rPr>
        <w:t>ж</w:t>
      </w:r>
      <w:r w:rsidRPr="0055543D">
        <w:rPr>
          <w:rFonts w:eastAsia="Verdana"/>
          <w:sz w:val="20"/>
          <w:szCs w:val="20"/>
          <w:lang w:val="en-US"/>
        </w:rPr>
        <w:t>е</w:t>
      </w:r>
      <w:r w:rsidRPr="0055543D">
        <w:rPr>
          <w:rFonts w:eastAsia="Verdana"/>
          <w:spacing w:val="1"/>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spacing w:val="1"/>
          <w:sz w:val="20"/>
          <w:szCs w:val="20"/>
          <w:lang w:val="en-US"/>
        </w:rPr>
        <w:t>д</w:t>
      </w:r>
      <w:r w:rsidRPr="0055543D">
        <w:rPr>
          <w:rFonts w:eastAsia="Verdana"/>
          <w:spacing w:val="3"/>
          <w:sz w:val="20"/>
          <w:szCs w:val="20"/>
          <w:lang w:val="en-US"/>
        </w:rPr>
        <w:t>р</w:t>
      </w:r>
      <w:r w:rsidRPr="0055543D">
        <w:rPr>
          <w:rFonts w:eastAsia="Verdana"/>
          <w:sz w:val="20"/>
          <w:szCs w:val="20"/>
          <w:lang w:val="en-US"/>
        </w:rPr>
        <w:t>жа</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w w:val="99"/>
          <w:sz w:val="20"/>
          <w:szCs w:val="20"/>
          <w:lang w:val="en-US"/>
        </w:rPr>
        <w:t xml:space="preserve"> </w:t>
      </w:r>
      <w:r w:rsidRPr="0055543D">
        <w:rPr>
          <w:rFonts w:eastAsia="Verdana"/>
          <w:sz w:val="20"/>
          <w:szCs w:val="20"/>
          <w:lang w:val="en-US"/>
        </w:rPr>
        <w:t>д</w:t>
      </w:r>
      <w:r w:rsidRPr="0055543D">
        <w:rPr>
          <w:rFonts w:eastAsia="Verdana"/>
          <w:spacing w:val="-1"/>
          <w:sz w:val="20"/>
          <w:szCs w:val="20"/>
          <w:lang w:val="en-US"/>
        </w:rPr>
        <w:t>о</w:t>
      </w:r>
      <w:r w:rsidRPr="0055543D">
        <w:rPr>
          <w:rFonts w:eastAsia="Verdana"/>
          <w:sz w:val="20"/>
          <w:szCs w:val="20"/>
          <w:lang w:val="en-US"/>
        </w:rPr>
        <w:t>датне</w:t>
      </w:r>
      <w:r w:rsidRPr="0055543D">
        <w:rPr>
          <w:rFonts w:eastAsia="Verdana"/>
          <w:spacing w:val="7"/>
          <w:sz w:val="20"/>
          <w:szCs w:val="20"/>
          <w:lang w:val="en-US"/>
        </w:rPr>
        <w:t xml:space="preserve"> </w:t>
      </w:r>
      <w:r w:rsidRPr="0055543D">
        <w:rPr>
          <w:rFonts w:eastAsia="Verdana"/>
          <w:spacing w:val="1"/>
          <w:sz w:val="20"/>
          <w:szCs w:val="20"/>
          <w:lang w:val="en-US"/>
        </w:rPr>
        <w:t>у</w:t>
      </w:r>
      <w:r w:rsidRPr="0055543D">
        <w:rPr>
          <w:rFonts w:eastAsia="Verdana"/>
          <w:spacing w:val="-1"/>
          <w:sz w:val="20"/>
          <w:szCs w:val="20"/>
          <w:lang w:val="en-US"/>
        </w:rPr>
        <w:t>с</w:t>
      </w:r>
      <w:r w:rsidRPr="0055543D">
        <w:rPr>
          <w:rFonts w:eastAsia="Verdana"/>
          <w:spacing w:val="1"/>
          <w:sz w:val="20"/>
          <w:szCs w:val="20"/>
          <w:lang w:val="en-US"/>
        </w:rPr>
        <w:t>ло</w:t>
      </w:r>
      <w:r w:rsidRPr="0055543D">
        <w:rPr>
          <w:rFonts w:eastAsia="Verdana"/>
          <w:spacing w:val="-1"/>
          <w:sz w:val="20"/>
          <w:szCs w:val="20"/>
          <w:lang w:val="en-US"/>
        </w:rPr>
        <w:t>в</w:t>
      </w:r>
      <w:r w:rsidRPr="0055543D">
        <w:rPr>
          <w:rFonts w:eastAsia="Verdana"/>
          <w:sz w:val="20"/>
          <w:szCs w:val="20"/>
          <w:lang w:val="en-US"/>
        </w:rPr>
        <w:t>е</w:t>
      </w:r>
      <w:r w:rsidRPr="0055543D">
        <w:rPr>
          <w:rFonts w:eastAsia="Verdana"/>
          <w:spacing w:val="8"/>
          <w:sz w:val="20"/>
          <w:szCs w:val="20"/>
          <w:lang w:val="en-US"/>
        </w:rPr>
        <w:t xml:space="preserve"> </w:t>
      </w:r>
      <w:r w:rsidRPr="0055543D">
        <w:rPr>
          <w:rFonts w:eastAsia="Verdana"/>
          <w:spacing w:val="1"/>
          <w:sz w:val="20"/>
          <w:szCs w:val="20"/>
          <w:lang w:val="en-US"/>
        </w:rPr>
        <w:t>з</w:t>
      </w:r>
      <w:r w:rsidRPr="0055543D">
        <w:rPr>
          <w:rFonts w:eastAsia="Verdana"/>
          <w:sz w:val="20"/>
          <w:szCs w:val="20"/>
          <w:lang w:val="en-US"/>
        </w:rPr>
        <w:t>а</w:t>
      </w:r>
      <w:r w:rsidRPr="0055543D">
        <w:rPr>
          <w:rFonts w:eastAsia="Verdana"/>
          <w:spacing w:val="7"/>
          <w:sz w:val="20"/>
          <w:szCs w:val="20"/>
          <w:lang w:val="en-US"/>
        </w:rPr>
        <w:t xml:space="preserve"> </w:t>
      </w:r>
      <w:r w:rsidRPr="0055543D">
        <w:rPr>
          <w:rFonts w:eastAsia="Verdana"/>
          <w:spacing w:val="2"/>
          <w:sz w:val="20"/>
          <w:szCs w:val="20"/>
          <w:lang w:val="en-US"/>
        </w:rPr>
        <w:t>и</w:t>
      </w:r>
      <w:r w:rsidRPr="0055543D">
        <w:rPr>
          <w:rFonts w:eastAsia="Verdana"/>
          <w:spacing w:val="-1"/>
          <w:sz w:val="20"/>
          <w:szCs w:val="20"/>
          <w:lang w:val="en-US"/>
        </w:rPr>
        <w:t>с</w:t>
      </w:r>
      <w:r w:rsidRPr="0055543D">
        <w:rPr>
          <w:rFonts w:eastAsia="Verdana"/>
          <w:spacing w:val="2"/>
          <w:sz w:val="20"/>
          <w:szCs w:val="20"/>
          <w:lang w:val="en-US"/>
        </w:rPr>
        <w:t>п</w:t>
      </w:r>
      <w:r w:rsidRPr="0055543D">
        <w:rPr>
          <w:rFonts w:eastAsia="Verdana"/>
          <w:spacing w:val="1"/>
          <w:sz w:val="20"/>
          <w:szCs w:val="20"/>
          <w:lang w:val="en-US"/>
        </w:rPr>
        <w:t>л</w:t>
      </w:r>
      <w:r w:rsidRPr="0055543D">
        <w:rPr>
          <w:rFonts w:eastAsia="Verdana"/>
          <w:sz w:val="20"/>
          <w:szCs w:val="20"/>
          <w:lang w:val="en-US"/>
        </w:rPr>
        <w:t>ату,</w:t>
      </w:r>
      <w:r w:rsidRPr="0055543D">
        <w:rPr>
          <w:rFonts w:eastAsia="Verdana"/>
          <w:spacing w:val="7"/>
          <w:sz w:val="20"/>
          <w:szCs w:val="20"/>
          <w:lang w:val="en-US"/>
        </w:rPr>
        <w:t xml:space="preserve"> </w:t>
      </w:r>
      <w:r w:rsidRPr="0055543D">
        <w:rPr>
          <w:rFonts w:eastAsia="Verdana"/>
          <w:sz w:val="20"/>
          <w:szCs w:val="20"/>
          <w:lang w:val="en-US"/>
        </w:rPr>
        <w:t>кра</w:t>
      </w:r>
      <w:r w:rsidRPr="0055543D">
        <w:rPr>
          <w:rFonts w:eastAsia="Verdana"/>
          <w:spacing w:val="1"/>
          <w:sz w:val="20"/>
          <w:szCs w:val="20"/>
          <w:lang w:val="en-US"/>
        </w:rPr>
        <w:t>ћ</w:t>
      </w:r>
      <w:r w:rsidRPr="0055543D">
        <w:rPr>
          <w:rFonts w:eastAsia="Verdana"/>
          <w:sz w:val="20"/>
          <w:szCs w:val="20"/>
          <w:lang w:val="en-US"/>
        </w:rPr>
        <w:t>е</w:t>
      </w:r>
      <w:r w:rsidRPr="0055543D">
        <w:rPr>
          <w:rFonts w:eastAsia="Verdana"/>
          <w:spacing w:val="6"/>
          <w:sz w:val="20"/>
          <w:szCs w:val="20"/>
          <w:lang w:val="en-US"/>
        </w:rPr>
        <w:t xml:space="preserve"> </w:t>
      </w:r>
      <w:r w:rsidRPr="0055543D">
        <w:rPr>
          <w:rFonts w:eastAsia="Verdana"/>
          <w:spacing w:val="3"/>
          <w:sz w:val="20"/>
          <w:szCs w:val="20"/>
          <w:lang w:val="en-US"/>
        </w:rPr>
        <w:t>р</w:t>
      </w:r>
      <w:r w:rsidRPr="0055543D">
        <w:rPr>
          <w:rFonts w:eastAsia="Verdana"/>
          <w:spacing w:val="-1"/>
          <w:sz w:val="20"/>
          <w:szCs w:val="20"/>
          <w:lang w:val="en-US"/>
        </w:rPr>
        <w:t>о</w:t>
      </w:r>
      <w:r w:rsidRPr="0055543D">
        <w:rPr>
          <w:rFonts w:eastAsia="Verdana"/>
          <w:spacing w:val="1"/>
          <w:sz w:val="20"/>
          <w:szCs w:val="20"/>
          <w:lang w:val="en-US"/>
        </w:rPr>
        <w:t>к</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z w:val="20"/>
          <w:szCs w:val="20"/>
          <w:lang w:val="en-US"/>
        </w:rPr>
        <w:t>е</w:t>
      </w:r>
      <w:r w:rsidRPr="0055543D">
        <w:rPr>
          <w:rFonts w:eastAsia="Verdana"/>
          <w:spacing w:val="8"/>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9"/>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о</w:t>
      </w:r>
      <w:r w:rsidRPr="0055543D">
        <w:rPr>
          <w:rFonts w:eastAsia="Verdana"/>
          <w:sz w:val="20"/>
          <w:szCs w:val="20"/>
          <w:lang w:val="en-US"/>
        </w:rPr>
        <w:t>к</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z w:val="20"/>
          <w:szCs w:val="20"/>
          <w:lang w:val="en-US"/>
        </w:rPr>
        <w:t>а</w:t>
      </w:r>
      <w:r w:rsidRPr="0055543D">
        <w:rPr>
          <w:rFonts w:eastAsia="Verdana"/>
          <w:spacing w:val="9"/>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pacing w:val="3"/>
          <w:sz w:val="20"/>
          <w:szCs w:val="20"/>
          <w:lang w:val="en-US"/>
        </w:rPr>
        <w:t>ј</w:t>
      </w:r>
      <w:r w:rsidRPr="0055543D">
        <w:rPr>
          <w:rFonts w:eastAsia="Verdana"/>
          <w:sz w:val="20"/>
          <w:szCs w:val="20"/>
          <w:lang w:val="en-US"/>
        </w:rPr>
        <w:t>е</w:t>
      </w:r>
      <w:r w:rsidRPr="0055543D">
        <w:rPr>
          <w:rFonts w:eastAsia="Verdana"/>
          <w:spacing w:val="6"/>
          <w:sz w:val="20"/>
          <w:szCs w:val="20"/>
          <w:lang w:val="en-US"/>
        </w:rPr>
        <w:t xml:space="preserve"> </w:t>
      </w:r>
      <w:r w:rsidRPr="0055543D">
        <w:rPr>
          <w:rFonts w:eastAsia="Verdana"/>
          <w:spacing w:val="3"/>
          <w:sz w:val="20"/>
          <w:szCs w:val="20"/>
          <w:lang w:val="en-US"/>
        </w:rPr>
        <w:t>ј</w:t>
      </w:r>
      <w:r w:rsidRPr="0055543D">
        <w:rPr>
          <w:rFonts w:eastAsia="Verdana"/>
          <w:sz w:val="20"/>
          <w:szCs w:val="20"/>
          <w:lang w:val="en-US"/>
        </w:rPr>
        <w:t>е</w:t>
      </w:r>
      <w:r w:rsidRPr="0055543D">
        <w:rPr>
          <w:rFonts w:eastAsia="Verdana"/>
          <w:spacing w:val="8"/>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2"/>
          <w:sz w:val="20"/>
          <w:szCs w:val="20"/>
          <w:lang w:val="en-US"/>
        </w:rPr>
        <w:t>и</w:t>
      </w:r>
      <w:r w:rsidRPr="0055543D">
        <w:rPr>
          <w:rFonts w:eastAsia="Verdana"/>
          <w:sz w:val="20"/>
          <w:szCs w:val="20"/>
          <w:lang w:val="en-US"/>
        </w:rPr>
        <w:t>о</w:t>
      </w:r>
      <w:r w:rsidRPr="0055543D">
        <w:rPr>
          <w:rFonts w:eastAsia="Verdana"/>
          <w:spacing w:val="7"/>
          <w:sz w:val="20"/>
          <w:szCs w:val="20"/>
          <w:lang w:val="en-US"/>
        </w:rPr>
        <w:t xml:space="preserve"> </w:t>
      </w:r>
      <w:r w:rsidRPr="0055543D">
        <w:rPr>
          <w:rFonts w:eastAsia="Verdana"/>
          <w:spacing w:val="-1"/>
          <w:sz w:val="20"/>
          <w:szCs w:val="20"/>
          <w:lang w:val="en-US"/>
        </w:rPr>
        <w:t>Н</w:t>
      </w:r>
      <w:r w:rsidRPr="0055543D">
        <w:rPr>
          <w:rFonts w:eastAsia="Verdana"/>
          <w:sz w:val="20"/>
          <w:szCs w:val="20"/>
          <w:lang w:val="en-US"/>
        </w:rPr>
        <w:t>ару</w:t>
      </w:r>
      <w:r w:rsidRPr="0055543D">
        <w:rPr>
          <w:rFonts w:eastAsia="Verdana"/>
          <w:spacing w:val="1"/>
          <w:sz w:val="20"/>
          <w:szCs w:val="20"/>
          <w:lang w:val="en-US"/>
        </w:rPr>
        <w:t>ч</w:t>
      </w:r>
      <w:r w:rsidRPr="0055543D">
        <w:rPr>
          <w:rFonts w:eastAsia="Verdana"/>
          <w:sz w:val="20"/>
          <w:szCs w:val="20"/>
          <w:lang w:val="en-US"/>
        </w:rPr>
        <w:t>ила</w:t>
      </w:r>
      <w:r w:rsidRPr="0055543D">
        <w:rPr>
          <w:rFonts w:eastAsia="Verdana"/>
          <w:spacing w:val="1"/>
          <w:sz w:val="20"/>
          <w:szCs w:val="20"/>
          <w:lang w:val="en-US"/>
        </w:rPr>
        <w:t>ц</w:t>
      </w:r>
      <w:r w:rsidRPr="0055543D">
        <w:rPr>
          <w:rFonts w:eastAsia="Verdana"/>
          <w:sz w:val="20"/>
          <w:szCs w:val="20"/>
          <w:lang w:val="en-US"/>
        </w:rPr>
        <w:t>,</w:t>
      </w:r>
      <w:r w:rsidRPr="0055543D">
        <w:rPr>
          <w:rFonts w:eastAsia="Verdana"/>
          <w:spacing w:val="6"/>
          <w:sz w:val="20"/>
          <w:szCs w:val="20"/>
          <w:lang w:val="en-US"/>
        </w:rPr>
        <w:t xml:space="preserve"> </w:t>
      </w:r>
      <w:r w:rsidRPr="0055543D">
        <w:rPr>
          <w:rFonts w:eastAsia="Verdana"/>
          <w:sz w:val="20"/>
          <w:szCs w:val="20"/>
          <w:lang w:val="en-US"/>
        </w:rPr>
        <w:t>ма</w:t>
      </w:r>
      <w:r w:rsidRPr="0055543D">
        <w:rPr>
          <w:rFonts w:eastAsia="Verdana"/>
          <w:spacing w:val="2"/>
          <w:sz w:val="20"/>
          <w:szCs w:val="20"/>
          <w:lang w:val="en-US"/>
        </w:rPr>
        <w:t>њ</w:t>
      </w:r>
      <w:r w:rsidRPr="0055543D">
        <w:rPr>
          <w:rFonts w:eastAsia="Verdana"/>
          <w:sz w:val="20"/>
          <w:szCs w:val="20"/>
          <w:lang w:val="en-US"/>
        </w:rPr>
        <w:t>и</w:t>
      </w:r>
      <w:r w:rsidRPr="0055543D">
        <w:rPr>
          <w:rFonts w:eastAsia="Verdana"/>
          <w:spacing w:val="9"/>
          <w:sz w:val="20"/>
          <w:szCs w:val="20"/>
          <w:lang w:val="en-US"/>
        </w:rPr>
        <w:t xml:space="preserve"> </w:t>
      </w:r>
      <w:r w:rsidRPr="0055543D">
        <w:rPr>
          <w:rFonts w:eastAsia="Verdana"/>
          <w:sz w:val="20"/>
          <w:szCs w:val="20"/>
          <w:lang w:val="en-US"/>
        </w:rPr>
        <w:t>изн</w:t>
      </w:r>
      <w:r w:rsidRPr="0055543D">
        <w:rPr>
          <w:rFonts w:eastAsia="Verdana"/>
          <w:spacing w:val="-1"/>
          <w:sz w:val="20"/>
          <w:szCs w:val="20"/>
          <w:lang w:val="en-US"/>
        </w:rPr>
        <w:t>о</w:t>
      </w:r>
      <w:r w:rsidRPr="0055543D">
        <w:rPr>
          <w:rFonts w:eastAsia="Verdana"/>
          <w:sz w:val="20"/>
          <w:szCs w:val="20"/>
          <w:lang w:val="en-US"/>
        </w:rPr>
        <w:t>с</w:t>
      </w:r>
      <w:r w:rsidRPr="0055543D">
        <w:rPr>
          <w:rFonts w:eastAsia="Verdana"/>
          <w:w w:val="99"/>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5"/>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н</w:t>
      </w:r>
      <w:r w:rsidRPr="0055543D">
        <w:rPr>
          <w:rFonts w:eastAsia="Verdana"/>
          <w:spacing w:val="-1"/>
          <w:sz w:val="20"/>
          <w:szCs w:val="20"/>
          <w:lang w:val="en-US"/>
        </w:rPr>
        <w:t>о</w:t>
      </w:r>
      <w:r w:rsidRPr="0055543D">
        <w:rPr>
          <w:rFonts w:eastAsia="Verdana"/>
          <w:spacing w:val="2"/>
          <w:sz w:val="20"/>
          <w:szCs w:val="20"/>
          <w:lang w:val="en-US"/>
        </w:rPr>
        <w:t>г</w:t>
      </w:r>
      <w:r w:rsidRPr="0055543D">
        <w:rPr>
          <w:rFonts w:eastAsia="Verdana"/>
          <w:sz w:val="20"/>
          <w:szCs w:val="20"/>
          <w:lang w:val="en-US"/>
        </w:rPr>
        <w:t>а</w:t>
      </w:r>
      <w:r w:rsidRPr="0055543D">
        <w:rPr>
          <w:rFonts w:eastAsia="Verdana"/>
          <w:spacing w:val="-6"/>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z w:val="20"/>
          <w:szCs w:val="20"/>
          <w:lang w:val="en-US"/>
        </w:rPr>
        <w:t>ји</w:t>
      </w:r>
      <w:r w:rsidRPr="0055543D">
        <w:rPr>
          <w:rFonts w:eastAsia="Verdana"/>
          <w:spacing w:val="-6"/>
          <w:sz w:val="20"/>
          <w:szCs w:val="20"/>
          <w:lang w:val="en-US"/>
        </w:rPr>
        <w:t xml:space="preserve"> </w:t>
      </w:r>
      <w:r w:rsidRPr="0055543D">
        <w:rPr>
          <w:rFonts w:eastAsia="Verdana"/>
          <w:sz w:val="20"/>
          <w:szCs w:val="20"/>
          <w:lang w:val="en-US"/>
        </w:rPr>
        <w:t>је</w:t>
      </w:r>
      <w:r w:rsidRPr="0055543D">
        <w:rPr>
          <w:rFonts w:eastAsia="Verdana"/>
          <w:spacing w:val="-7"/>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др</w:t>
      </w:r>
      <w:r w:rsidRPr="0055543D">
        <w:rPr>
          <w:rFonts w:eastAsia="Verdana"/>
          <w:spacing w:val="-2"/>
          <w:sz w:val="20"/>
          <w:szCs w:val="20"/>
          <w:lang w:val="en-US"/>
        </w:rPr>
        <w:t>е</w:t>
      </w:r>
      <w:r w:rsidRPr="0055543D">
        <w:rPr>
          <w:rFonts w:eastAsia="Verdana"/>
          <w:spacing w:val="3"/>
          <w:sz w:val="20"/>
          <w:szCs w:val="20"/>
          <w:lang w:val="en-US"/>
        </w:rPr>
        <w:t>д</w:t>
      </w:r>
      <w:r w:rsidRPr="0055543D">
        <w:rPr>
          <w:rFonts w:eastAsia="Verdana"/>
          <w:sz w:val="20"/>
          <w:szCs w:val="20"/>
          <w:lang w:val="en-US"/>
        </w:rPr>
        <w:t>ио</w:t>
      </w:r>
      <w:r w:rsidRPr="0055543D">
        <w:rPr>
          <w:rFonts w:eastAsia="Verdana"/>
          <w:spacing w:val="-7"/>
          <w:sz w:val="20"/>
          <w:szCs w:val="20"/>
          <w:lang w:val="en-US"/>
        </w:rPr>
        <w:t xml:space="preserve"> </w:t>
      </w:r>
      <w:r w:rsidRPr="0055543D">
        <w:rPr>
          <w:rFonts w:eastAsia="Verdana"/>
          <w:spacing w:val="-1"/>
          <w:sz w:val="20"/>
          <w:szCs w:val="20"/>
          <w:lang w:val="en-US"/>
        </w:rPr>
        <w:t>Н</w:t>
      </w:r>
      <w:r w:rsidRPr="0055543D">
        <w:rPr>
          <w:rFonts w:eastAsia="Verdana"/>
          <w:sz w:val="20"/>
          <w:szCs w:val="20"/>
          <w:lang w:val="en-US"/>
        </w:rPr>
        <w:t>ар</w:t>
      </w:r>
      <w:r w:rsidRPr="0055543D">
        <w:rPr>
          <w:rFonts w:eastAsia="Verdana"/>
          <w:spacing w:val="1"/>
          <w:sz w:val="20"/>
          <w:szCs w:val="20"/>
          <w:lang w:val="en-US"/>
        </w:rPr>
        <w:t>у</w:t>
      </w:r>
      <w:r w:rsidRPr="0055543D">
        <w:rPr>
          <w:rFonts w:eastAsia="Verdana"/>
          <w:sz w:val="20"/>
          <w:szCs w:val="20"/>
          <w:lang w:val="en-US"/>
        </w:rPr>
        <w:t>ч</w:t>
      </w:r>
      <w:r w:rsidRPr="0055543D">
        <w:rPr>
          <w:rFonts w:eastAsia="Verdana"/>
          <w:spacing w:val="-1"/>
          <w:sz w:val="20"/>
          <w:szCs w:val="20"/>
          <w:lang w:val="en-US"/>
        </w:rPr>
        <w:t>и</w:t>
      </w:r>
      <w:r w:rsidRPr="0055543D">
        <w:rPr>
          <w:rFonts w:eastAsia="Verdana"/>
          <w:spacing w:val="1"/>
          <w:sz w:val="20"/>
          <w:szCs w:val="20"/>
          <w:lang w:val="en-US"/>
        </w:rPr>
        <w:t>л</w:t>
      </w:r>
      <w:r w:rsidRPr="0055543D">
        <w:rPr>
          <w:rFonts w:eastAsia="Verdana"/>
          <w:sz w:val="20"/>
          <w:szCs w:val="20"/>
          <w:lang w:val="en-US"/>
        </w:rPr>
        <w:t>ац</w:t>
      </w:r>
      <w:r w:rsidRPr="0055543D">
        <w:rPr>
          <w:rFonts w:eastAsia="Verdana"/>
          <w:spacing w:val="-5"/>
          <w:sz w:val="20"/>
          <w:szCs w:val="20"/>
          <w:lang w:val="en-US"/>
        </w:rPr>
        <w:t xml:space="preserve"> </w:t>
      </w:r>
      <w:r w:rsidRPr="0055543D">
        <w:rPr>
          <w:rFonts w:eastAsia="Verdana"/>
          <w:sz w:val="20"/>
          <w:szCs w:val="20"/>
          <w:lang w:val="en-US"/>
        </w:rPr>
        <w:t>или</w:t>
      </w:r>
      <w:r w:rsidRPr="0055543D">
        <w:rPr>
          <w:rFonts w:eastAsia="Verdana"/>
          <w:spacing w:val="-6"/>
          <w:sz w:val="20"/>
          <w:szCs w:val="20"/>
          <w:lang w:val="en-US"/>
        </w:rPr>
        <w:t xml:space="preserve"> </w:t>
      </w:r>
      <w:r w:rsidRPr="0055543D">
        <w:rPr>
          <w:rFonts w:eastAsia="Verdana"/>
          <w:sz w:val="20"/>
          <w:szCs w:val="20"/>
          <w:lang w:val="en-US"/>
        </w:rPr>
        <w:t>пр</w:t>
      </w:r>
      <w:r w:rsidRPr="0055543D">
        <w:rPr>
          <w:rFonts w:eastAsia="Verdana"/>
          <w:spacing w:val="1"/>
          <w:sz w:val="20"/>
          <w:szCs w:val="20"/>
          <w:lang w:val="en-US"/>
        </w:rPr>
        <w:t>о</w:t>
      </w:r>
      <w:r w:rsidRPr="0055543D">
        <w:rPr>
          <w:rFonts w:eastAsia="Verdana"/>
          <w:sz w:val="20"/>
          <w:szCs w:val="20"/>
          <w:lang w:val="en-US"/>
        </w:rPr>
        <w:t>мењену</w:t>
      </w:r>
      <w:r w:rsidRPr="0055543D">
        <w:rPr>
          <w:rFonts w:eastAsia="Verdana"/>
          <w:spacing w:val="-6"/>
          <w:sz w:val="20"/>
          <w:szCs w:val="20"/>
          <w:lang w:val="en-US"/>
        </w:rPr>
        <w:t xml:space="preserve"> </w:t>
      </w:r>
      <w:r w:rsidRPr="0055543D">
        <w:rPr>
          <w:rFonts w:eastAsia="Verdana"/>
          <w:sz w:val="20"/>
          <w:szCs w:val="20"/>
          <w:lang w:val="en-US"/>
        </w:rPr>
        <w:t>м</w:t>
      </w:r>
      <w:r w:rsidRPr="0055543D">
        <w:rPr>
          <w:rFonts w:eastAsia="Verdana"/>
          <w:spacing w:val="1"/>
          <w:sz w:val="20"/>
          <w:szCs w:val="20"/>
          <w:lang w:val="en-US"/>
        </w:rPr>
        <w:t>е</w:t>
      </w:r>
      <w:r w:rsidRPr="0055543D">
        <w:rPr>
          <w:rFonts w:eastAsia="Verdana"/>
          <w:spacing w:val="-1"/>
          <w:sz w:val="20"/>
          <w:szCs w:val="20"/>
          <w:lang w:val="en-US"/>
        </w:rPr>
        <w:t>с</w:t>
      </w:r>
      <w:r w:rsidRPr="0055543D">
        <w:rPr>
          <w:rFonts w:eastAsia="Verdana"/>
          <w:sz w:val="20"/>
          <w:szCs w:val="20"/>
          <w:lang w:val="en-US"/>
        </w:rPr>
        <w:t>ну</w:t>
      </w:r>
      <w:r w:rsidRPr="0055543D">
        <w:rPr>
          <w:rFonts w:eastAsia="Verdana"/>
          <w:spacing w:val="-6"/>
          <w:sz w:val="20"/>
          <w:szCs w:val="20"/>
          <w:lang w:val="en-US"/>
        </w:rPr>
        <w:t xml:space="preserve"> </w:t>
      </w:r>
      <w:r w:rsidRPr="0055543D">
        <w:rPr>
          <w:rFonts w:eastAsia="Verdana"/>
          <w:sz w:val="20"/>
          <w:szCs w:val="20"/>
          <w:lang w:val="en-US"/>
        </w:rPr>
        <w:t>на</w:t>
      </w:r>
      <w:r w:rsidRPr="0055543D">
        <w:rPr>
          <w:rFonts w:eastAsia="Verdana"/>
          <w:spacing w:val="1"/>
          <w:sz w:val="20"/>
          <w:szCs w:val="20"/>
          <w:lang w:val="en-US"/>
        </w:rPr>
        <w:t>дл</w:t>
      </w:r>
      <w:r w:rsidRPr="0055543D">
        <w:rPr>
          <w:rFonts w:eastAsia="Verdana"/>
          <w:spacing w:val="-2"/>
          <w:sz w:val="20"/>
          <w:szCs w:val="20"/>
          <w:lang w:val="en-US"/>
        </w:rPr>
        <w:t>е</w:t>
      </w:r>
      <w:r w:rsidRPr="0055543D">
        <w:rPr>
          <w:rFonts w:eastAsia="Verdana"/>
          <w:spacing w:val="1"/>
          <w:sz w:val="20"/>
          <w:szCs w:val="20"/>
          <w:lang w:val="en-US"/>
        </w:rPr>
        <w:t>ж</w:t>
      </w:r>
      <w:r w:rsidRPr="0055543D">
        <w:rPr>
          <w:rFonts w:eastAsia="Verdana"/>
          <w:sz w:val="20"/>
          <w:szCs w:val="20"/>
          <w:lang w:val="en-US"/>
        </w:rPr>
        <w:t>н</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z w:val="20"/>
          <w:szCs w:val="20"/>
          <w:lang w:val="en-US"/>
        </w:rPr>
        <w:t>т</w:t>
      </w:r>
      <w:r w:rsidRPr="0055543D">
        <w:rPr>
          <w:rFonts w:eastAsia="Verdana"/>
          <w:spacing w:val="-6"/>
          <w:sz w:val="20"/>
          <w:szCs w:val="20"/>
          <w:lang w:val="en-US"/>
        </w:rPr>
        <w:t xml:space="preserve"> </w:t>
      </w:r>
      <w:r w:rsidRPr="0055543D">
        <w:rPr>
          <w:rFonts w:eastAsia="Verdana"/>
          <w:spacing w:val="1"/>
          <w:sz w:val="20"/>
          <w:szCs w:val="20"/>
          <w:lang w:val="en-US"/>
        </w:rPr>
        <w:t>з</w:t>
      </w:r>
      <w:r w:rsidRPr="0055543D">
        <w:rPr>
          <w:rFonts w:eastAsia="Verdana"/>
          <w:sz w:val="20"/>
          <w:szCs w:val="20"/>
          <w:lang w:val="en-US"/>
        </w:rPr>
        <w:t>а</w:t>
      </w:r>
      <w:r w:rsidRPr="0055543D">
        <w:rPr>
          <w:rFonts w:eastAsia="Verdana"/>
          <w:spacing w:val="-6"/>
          <w:sz w:val="20"/>
          <w:szCs w:val="20"/>
          <w:lang w:val="en-US"/>
        </w:rPr>
        <w:t xml:space="preserve"> </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ша</w:t>
      </w:r>
      <w:r w:rsidRPr="0055543D">
        <w:rPr>
          <w:rFonts w:eastAsia="Verdana"/>
          <w:spacing w:val="-1"/>
          <w:sz w:val="20"/>
          <w:szCs w:val="20"/>
          <w:lang w:val="en-US"/>
        </w:rPr>
        <w:t>в</w:t>
      </w:r>
      <w:r w:rsidRPr="0055543D">
        <w:rPr>
          <w:rFonts w:eastAsia="Verdana"/>
          <w:sz w:val="20"/>
          <w:szCs w:val="20"/>
          <w:lang w:val="en-US"/>
        </w:rPr>
        <w:t>ање</w:t>
      </w:r>
      <w:r w:rsidRPr="0055543D">
        <w:rPr>
          <w:rFonts w:eastAsia="Verdana"/>
          <w:spacing w:val="-7"/>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pacing w:val="3"/>
          <w:sz w:val="20"/>
          <w:szCs w:val="20"/>
          <w:lang w:val="en-US"/>
        </w:rPr>
        <w:t>р</w:t>
      </w:r>
      <w:r w:rsidRPr="0055543D">
        <w:rPr>
          <w:rFonts w:eastAsia="Verdana"/>
          <w:spacing w:val="-1"/>
          <w:sz w:val="20"/>
          <w:szCs w:val="20"/>
          <w:lang w:val="en-US"/>
        </w:rPr>
        <w:t>ов</w:t>
      </w:r>
      <w:r w:rsidRPr="0055543D">
        <w:rPr>
          <w:rFonts w:eastAsia="Verdana"/>
          <w:spacing w:val="2"/>
          <w:sz w:val="20"/>
          <w:szCs w:val="20"/>
          <w:lang w:val="en-US"/>
        </w:rPr>
        <w:t>а</w:t>
      </w:r>
      <w:r w:rsidRPr="0055543D">
        <w:rPr>
          <w:rFonts w:eastAsia="Verdana"/>
          <w:sz w:val="20"/>
          <w:szCs w:val="20"/>
          <w:lang w:val="en-US"/>
        </w:rPr>
        <w:t>.</w:t>
      </w:r>
      <w:r w:rsidRPr="0055543D">
        <w:rPr>
          <w:rFonts w:eastAsia="Verdana"/>
          <w:w w:val="99"/>
          <w:sz w:val="20"/>
          <w:szCs w:val="20"/>
          <w:lang w:val="en-US"/>
        </w:rPr>
        <w:t xml:space="preserve"> </w:t>
      </w:r>
      <w:r w:rsidRPr="0055543D">
        <w:rPr>
          <w:rFonts w:eastAsia="Verdana"/>
          <w:sz w:val="20"/>
          <w:szCs w:val="20"/>
          <w:lang w:val="en-US"/>
        </w:rPr>
        <w:t>Б</w:t>
      </w:r>
      <w:r w:rsidRPr="0055543D">
        <w:rPr>
          <w:rFonts w:eastAsia="Verdana"/>
          <w:spacing w:val="1"/>
          <w:sz w:val="20"/>
          <w:szCs w:val="20"/>
          <w:lang w:val="en-US"/>
        </w:rPr>
        <w:t>л</w:t>
      </w:r>
      <w:r w:rsidRPr="0055543D">
        <w:rPr>
          <w:rFonts w:eastAsia="Verdana"/>
          <w:sz w:val="20"/>
          <w:szCs w:val="20"/>
          <w:lang w:val="en-US"/>
        </w:rPr>
        <w:t>анко</w:t>
      </w:r>
      <w:r w:rsidRPr="0055543D">
        <w:rPr>
          <w:rFonts w:eastAsia="Verdana"/>
          <w:spacing w:val="21"/>
          <w:sz w:val="20"/>
          <w:szCs w:val="20"/>
          <w:lang w:val="en-US"/>
        </w:rPr>
        <w:t xml:space="preserve"> </w:t>
      </w:r>
      <w:r w:rsidRPr="0055543D">
        <w:rPr>
          <w:rFonts w:eastAsia="Verdana"/>
          <w:spacing w:val="1"/>
          <w:sz w:val="20"/>
          <w:szCs w:val="20"/>
          <w:lang w:val="en-US"/>
        </w:rPr>
        <w:t>с</w:t>
      </w:r>
      <w:r w:rsidRPr="0055543D">
        <w:rPr>
          <w:rFonts w:eastAsia="Verdana"/>
          <w:spacing w:val="-1"/>
          <w:sz w:val="20"/>
          <w:szCs w:val="20"/>
          <w:lang w:val="en-US"/>
        </w:rPr>
        <w:t>о</w:t>
      </w:r>
      <w:r w:rsidRPr="0055543D">
        <w:rPr>
          <w:rFonts w:eastAsia="Verdana"/>
          <w:spacing w:val="1"/>
          <w:sz w:val="20"/>
          <w:szCs w:val="20"/>
          <w:lang w:val="en-US"/>
        </w:rPr>
        <w:t>л</w:t>
      </w:r>
      <w:r w:rsidRPr="0055543D">
        <w:rPr>
          <w:rFonts w:eastAsia="Verdana"/>
          <w:sz w:val="20"/>
          <w:szCs w:val="20"/>
          <w:lang w:val="en-US"/>
        </w:rPr>
        <w:t>о</w:t>
      </w:r>
      <w:r w:rsidRPr="0055543D">
        <w:rPr>
          <w:rFonts w:eastAsia="Verdana"/>
          <w:spacing w:val="22"/>
          <w:sz w:val="20"/>
          <w:szCs w:val="20"/>
          <w:lang w:val="en-US"/>
        </w:rPr>
        <w:t xml:space="preserve"> </w:t>
      </w:r>
      <w:r w:rsidRPr="0055543D">
        <w:rPr>
          <w:rFonts w:eastAsia="Verdana"/>
          <w:spacing w:val="2"/>
          <w:sz w:val="20"/>
          <w:szCs w:val="20"/>
          <w:lang w:val="en-US"/>
        </w:rPr>
        <w:t>м</w:t>
      </w:r>
      <w:r w:rsidRPr="0055543D">
        <w:rPr>
          <w:rFonts w:eastAsia="Verdana"/>
          <w:spacing w:val="-2"/>
          <w:sz w:val="20"/>
          <w:szCs w:val="20"/>
          <w:lang w:val="en-US"/>
        </w:rPr>
        <w:t>е</w:t>
      </w:r>
      <w:r w:rsidRPr="0055543D">
        <w:rPr>
          <w:rFonts w:eastAsia="Verdana"/>
          <w:spacing w:val="2"/>
          <w:sz w:val="20"/>
          <w:szCs w:val="20"/>
          <w:lang w:val="en-US"/>
        </w:rPr>
        <w:t>н</w:t>
      </w:r>
      <w:r w:rsidRPr="0055543D">
        <w:rPr>
          <w:rFonts w:eastAsia="Verdana"/>
          <w:sz w:val="20"/>
          <w:szCs w:val="20"/>
          <w:lang w:val="en-US"/>
        </w:rPr>
        <w:t>и</w:t>
      </w:r>
      <w:r w:rsidRPr="0055543D">
        <w:rPr>
          <w:rFonts w:eastAsia="Verdana"/>
          <w:spacing w:val="2"/>
          <w:sz w:val="20"/>
          <w:szCs w:val="20"/>
          <w:lang w:val="en-US"/>
        </w:rPr>
        <w:t>ц</w:t>
      </w:r>
      <w:r w:rsidRPr="0055543D">
        <w:rPr>
          <w:rFonts w:eastAsia="Verdana"/>
          <w:sz w:val="20"/>
          <w:szCs w:val="20"/>
          <w:lang w:val="en-US"/>
        </w:rPr>
        <w:t>а</w:t>
      </w:r>
      <w:r w:rsidRPr="0055543D">
        <w:rPr>
          <w:rFonts w:eastAsia="Verdana"/>
          <w:spacing w:val="22"/>
          <w:sz w:val="20"/>
          <w:szCs w:val="20"/>
          <w:lang w:val="en-US"/>
        </w:rPr>
        <w:t xml:space="preserve"> </w:t>
      </w:r>
      <w:r w:rsidRPr="0055543D">
        <w:rPr>
          <w:rFonts w:eastAsia="Verdana"/>
          <w:sz w:val="20"/>
          <w:szCs w:val="20"/>
          <w:lang w:val="en-US"/>
        </w:rPr>
        <w:t>мора</w:t>
      </w:r>
      <w:r w:rsidRPr="0055543D">
        <w:rPr>
          <w:rFonts w:eastAsia="Verdana"/>
          <w:spacing w:val="23"/>
          <w:sz w:val="20"/>
          <w:szCs w:val="20"/>
          <w:lang w:val="en-US"/>
        </w:rPr>
        <w:t xml:space="preserve"> </w:t>
      </w:r>
      <w:r w:rsidRPr="0055543D">
        <w:rPr>
          <w:rFonts w:eastAsia="Verdana"/>
          <w:sz w:val="20"/>
          <w:szCs w:val="20"/>
          <w:lang w:val="en-US"/>
        </w:rPr>
        <w:t>да</w:t>
      </w:r>
      <w:r w:rsidRPr="0055543D">
        <w:rPr>
          <w:rFonts w:eastAsia="Verdana"/>
          <w:spacing w:val="22"/>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spacing w:val="1"/>
          <w:sz w:val="20"/>
          <w:szCs w:val="20"/>
          <w:lang w:val="en-US"/>
        </w:rPr>
        <w:t>д</w:t>
      </w:r>
      <w:r w:rsidRPr="0055543D">
        <w:rPr>
          <w:rFonts w:eastAsia="Verdana"/>
          <w:sz w:val="20"/>
          <w:szCs w:val="20"/>
          <w:lang w:val="en-US"/>
        </w:rPr>
        <w:t>р</w:t>
      </w:r>
      <w:r w:rsidRPr="0055543D">
        <w:rPr>
          <w:rFonts w:eastAsia="Verdana"/>
          <w:spacing w:val="1"/>
          <w:sz w:val="20"/>
          <w:szCs w:val="20"/>
          <w:lang w:val="en-US"/>
        </w:rPr>
        <w:t>ж</w:t>
      </w:r>
      <w:r w:rsidRPr="0055543D">
        <w:rPr>
          <w:rFonts w:eastAsia="Verdana"/>
          <w:sz w:val="20"/>
          <w:szCs w:val="20"/>
          <w:lang w:val="en-US"/>
        </w:rPr>
        <w:t>и</w:t>
      </w:r>
      <w:r w:rsidRPr="0055543D">
        <w:rPr>
          <w:rFonts w:eastAsia="Verdana"/>
          <w:spacing w:val="23"/>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тп</w:t>
      </w:r>
      <w:r w:rsidRPr="0055543D">
        <w:rPr>
          <w:rFonts w:eastAsia="Verdana"/>
          <w:spacing w:val="1"/>
          <w:sz w:val="20"/>
          <w:szCs w:val="20"/>
          <w:lang w:val="en-US"/>
        </w:rPr>
        <w:t>и</w:t>
      </w:r>
      <w:r w:rsidRPr="0055543D">
        <w:rPr>
          <w:rFonts w:eastAsia="Verdana"/>
          <w:sz w:val="20"/>
          <w:szCs w:val="20"/>
          <w:lang w:val="en-US"/>
        </w:rPr>
        <w:t>с</w:t>
      </w:r>
      <w:r w:rsidRPr="0055543D">
        <w:rPr>
          <w:rFonts w:eastAsia="Verdana"/>
          <w:spacing w:val="23"/>
          <w:sz w:val="20"/>
          <w:szCs w:val="20"/>
          <w:lang w:val="en-US"/>
        </w:rPr>
        <w:t xml:space="preserve"> </w:t>
      </w:r>
      <w:r w:rsidRPr="0055543D">
        <w:rPr>
          <w:rFonts w:eastAsia="Verdana"/>
          <w:sz w:val="20"/>
          <w:szCs w:val="20"/>
          <w:lang w:val="en-US"/>
        </w:rPr>
        <w:t>и</w:t>
      </w:r>
      <w:r w:rsidRPr="0055543D">
        <w:rPr>
          <w:rFonts w:eastAsia="Verdana"/>
          <w:spacing w:val="22"/>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е</w:t>
      </w:r>
      <w:r w:rsidRPr="0055543D">
        <w:rPr>
          <w:rFonts w:eastAsia="Verdana"/>
          <w:sz w:val="20"/>
          <w:szCs w:val="20"/>
          <w:lang w:val="en-US"/>
        </w:rPr>
        <w:t>чат</w:t>
      </w:r>
      <w:r w:rsidRPr="0055543D">
        <w:rPr>
          <w:rFonts w:eastAsia="Verdana"/>
          <w:spacing w:val="22"/>
          <w:sz w:val="20"/>
          <w:szCs w:val="20"/>
          <w:lang w:val="en-US"/>
        </w:rPr>
        <w:t xml:space="preserve"> </w:t>
      </w:r>
      <w:r w:rsidRPr="0055543D">
        <w:rPr>
          <w:rFonts w:eastAsia="Verdana"/>
          <w:spacing w:val="2"/>
          <w:sz w:val="20"/>
          <w:szCs w:val="20"/>
          <w:lang w:val="en-US"/>
        </w:rPr>
        <w:t>п</w:t>
      </w:r>
      <w:r w:rsidRPr="0055543D">
        <w:rPr>
          <w:rFonts w:eastAsia="Verdana"/>
          <w:spacing w:val="-1"/>
          <w:sz w:val="20"/>
          <w:szCs w:val="20"/>
          <w:lang w:val="en-US"/>
        </w:rPr>
        <w:t>о</w:t>
      </w:r>
      <w:r w:rsidRPr="0055543D">
        <w:rPr>
          <w:rFonts w:eastAsia="Verdana"/>
          <w:sz w:val="20"/>
          <w:szCs w:val="20"/>
          <w:lang w:val="en-US"/>
        </w:rPr>
        <w:t>нуђач</w:t>
      </w:r>
      <w:r w:rsidRPr="0055543D">
        <w:rPr>
          <w:rFonts w:eastAsia="Verdana"/>
          <w:spacing w:val="2"/>
          <w:sz w:val="20"/>
          <w:szCs w:val="20"/>
          <w:lang w:val="en-US"/>
        </w:rPr>
        <w:t>а</w:t>
      </w:r>
      <w:r w:rsidRPr="0055543D">
        <w:rPr>
          <w:rFonts w:eastAsia="Verdana"/>
          <w:sz w:val="20"/>
          <w:szCs w:val="20"/>
          <w:lang w:val="en-US"/>
        </w:rPr>
        <w:t>.</w:t>
      </w:r>
      <w:r w:rsidRPr="0055543D">
        <w:rPr>
          <w:rFonts w:eastAsia="Verdana"/>
          <w:spacing w:val="22"/>
          <w:sz w:val="20"/>
          <w:szCs w:val="20"/>
          <w:lang w:val="en-US"/>
        </w:rPr>
        <w:t xml:space="preserve"> </w:t>
      </w:r>
      <w:r w:rsidRPr="0055543D">
        <w:rPr>
          <w:rFonts w:eastAsia="Verdana"/>
          <w:spacing w:val="2"/>
          <w:sz w:val="20"/>
          <w:szCs w:val="20"/>
          <w:lang w:val="en-US"/>
        </w:rPr>
        <w:t>М</w:t>
      </w:r>
      <w:r w:rsidRPr="0055543D">
        <w:rPr>
          <w:rFonts w:eastAsia="Verdana"/>
          <w:spacing w:val="-2"/>
          <w:sz w:val="20"/>
          <w:szCs w:val="20"/>
          <w:lang w:val="en-US"/>
        </w:rPr>
        <w:t>е</w:t>
      </w:r>
      <w:r w:rsidRPr="0055543D">
        <w:rPr>
          <w:rFonts w:eastAsia="Verdana"/>
          <w:sz w:val="20"/>
          <w:szCs w:val="20"/>
          <w:lang w:val="en-US"/>
        </w:rPr>
        <w:t>н</w:t>
      </w:r>
      <w:r w:rsidRPr="0055543D">
        <w:rPr>
          <w:rFonts w:eastAsia="Verdana"/>
          <w:spacing w:val="2"/>
          <w:sz w:val="20"/>
          <w:szCs w:val="20"/>
          <w:lang w:val="en-US"/>
        </w:rPr>
        <w:t>и</w:t>
      </w:r>
      <w:r w:rsidRPr="0055543D">
        <w:rPr>
          <w:rFonts w:eastAsia="Verdana"/>
          <w:sz w:val="20"/>
          <w:szCs w:val="20"/>
          <w:lang w:val="en-US"/>
        </w:rPr>
        <w:t>чно</w:t>
      </w:r>
      <w:r w:rsidRPr="0055543D">
        <w:rPr>
          <w:rFonts w:eastAsia="Verdana"/>
          <w:spacing w:val="21"/>
          <w:sz w:val="20"/>
          <w:szCs w:val="20"/>
          <w:lang w:val="en-US"/>
        </w:rPr>
        <w:t xml:space="preserve"> </w:t>
      </w:r>
      <w:r w:rsidRPr="0055543D">
        <w:rPr>
          <w:rFonts w:eastAsia="Verdana"/>
          <w:spacing w:val="2"/>
          <w:sz w:val="20"/>
          <w:szCs w:val="20"/>
          <w:lang w:val="en-US"/>
        </w:rPr>
        <w:t>п</w:t>
      </w:r>
      <w:r w:rsidRPr="0055543D">
        <w:rPr>
          <w:rFonts w:eastAsia="Verdana"/>
          <w:sz w:val="20"/>
          <w:szCs w:val="20"/>
          <w:lang w:val="en-US"/>
        </w:rPr>
        <w:t>и</w:t>
      </w:r>
      <w:r w:rsidRPr="0055543D">
        <w:rPr>
          <w:rFonts w:eastAsia="Verdana"/>
          <w:spacing w:val="-1"/>
          <w:sz w:val="20"/>
          <w:szCs w:val="20"/>
          <w:lang w:val="en-US"/>
        </w:rPr>
        <w:t>с</w:t>
      </w:r>
      <w:r w:rsidRPr="0055543D">
        <w:rPr>
          <w:rFonts w:eastAsia="Verdana"/>
          <w:spacing w:val="2"/>
          <w:sz w:val="20"/>
          <w:szCs w:val="20"/>
          <w:lang w:val="en-US"/>
        </w:rPr>
        <w:t>м</w:t>
      </w:r>
      <w:r w:rsidRPr="0055543D">
        <w:rPr>
          <w:rFonts w:eastAsia="Verdana"/>
          <w:spacing w:val="-1"/>
          <w:sz w:val="20"/>
          <w:szCs w:val="20"/>
          <w:lang w:val="en-US"/>
        </w:rPr>
        <w:t>о</w:t>
      </w:r>
      <w:r w:rsidRPr="0055543D">
        <w:rPr>
          <w:rFonts w:eastAsia="Verdana"/>
          <w:sz w:val="20"/>
          <w:szCs w:val="20"/>
          <w:lang w:val="en-US"/>
        </w:rPr>
        <w:t>/</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л</w:t>
      </w:r>
      <w:r w:rsidRPr="0055543D">
        <w:rPr>
          <w:rFonts w:eastAsia="Verdana"/>
          <w:sz w:val="20"/>
          <w:szCs w:val="20"/>
          <w:lang w:val="en-US"/>
        </w:rPr>
        <w:t>аш</w:t>
      </w:r>
      <w:r w:rsidRPr="0055543D">
        <w:rPr>
          <w:rFonts w:eastAsia="Verdana"/>
          <w:spacing w:val="1"/>
          <w:sz w:val="20"/>
          <w:szCs w:val="20"/>
          <w:lang w:val="en-US"/>
        </w:rPr>
        <w:t>ћ</w:t>
      </w:r>
      <w:r w:rsidRPr="0055543D">
        <w:rPr>
          <w:rFonts w:eastAsia="Verdana"/>
          <w:spacing w:val="-2"/>
          <w:sz w:val="20"/>
          <w:szCs w:val="20"/>
          <w:lang w:val="en-US"/>
        </w:rPr>
        <w:t>е</w:t>
      </w:r>
      <w:r w:rsidRPr="0055543D">
        <w:rPr>
          <w:rFonts w:eastAsia="Verdana"/>
          <w:sz w:val="20"/>
          <w:szCs w:val="20"/>
          <w:lang w:val="en-US"/>
        </w:rPr>
        <w:t>ње</w:t>
      </w:r>
      <w:r w:rsidRPr="0055543D">
        <w:rPr>
          <w:rFonts w:eastAsia="Verdana"/>
          <w:w w:val="99"/>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ба</w:t>
      </w:r>
      <w:r w:rsidRPr="0055543D">
        <w:rPr>
          <w:rFonts w:eastAsia="Verdana"/>
          <w:spacing w:val="1"/>
          <w:sz w:val="20"/>
          <w:szCs w:val="20"/>
          <w:lang w:val="en-US"/>
        </w:rPr>
        <w:t>в</w:t>
      </w:r>
      <w:r w:rsidRPr="0055543D">
        <w:rPr>
          <w:rFonts w:eastAsia="Verdana"/>
          <w:spacing w:val="-2"/>
          <w:sz w:val="20"/>
          <w:szCs w:val="20"/>
          <w:lang w:val="en-US"/>
        </w:rPr>
        <w:t>е</w:t>
      </w:r>
      <w:r w:rsidRPr="0055543D">
        <w:rPr>
          <w:rFonts w:eastAsia="Verdana"/>
          <w:spacing w:val="1"/>
          <w:sz w:val="20"/>
          <w:szCs w:val="20"/>
          <w:lang w:val="en-US"/>
        </w:rPr>
        <w:t>з</w:t>
      </w:r>
      <w:r w:rsidRPr="0055543D">
        <w:rPr>
          <w:rFonts w:eastAsia="Verdana"/>
          <w:sz w:val="20"/>
          <w:szCs w:val="20"/>
          <w:lang w:val="en-US"/>
        </w:rPr>
        <w:t>но</w:t>
      </w:r>
      <w:r w:rsidRPr="0055543D">
        <w:rPr>
          <w:rFonts w:eastAsia="Verdana"/>
          <w:spacing w:val="58"/>
          <w:sz w:val="20"/>
          <w:szCs w:val="20"/>
          <w:lang w:val="en-US"/>
        </w:rPr>
        <w:t xml:space="preserve"> </w:t>
      </w:r>
      <w:r w:rsidRPr="0055543D">
        <w:rPr>
          <w:rFonts w:eastAsia="Verdana"/>
          <w:spacing w:val="2"/>
          <w:sz w:val="20"/>
          <w:szCs w:val="20"/>
          <w:lang w:val="en-US"/>
        </w:rPr>
        <w:t>м</w:t>
      </w:r>
      <w:r w:rsidRPr="0055543D">
        <w:rPr>
          <w:rFonts w:eastAsia="Verdana"/>
          <w:spacing w:val="-1"/>
          <w:sz w:val="20"/>
          <w:szCs w:val="20"/>
          <w:lang w:val="en-US"/>
        </w:rPr>
        <w:t>о</w:t>
      </w:r>
      <w:r w:rsidRPr="0055543D">
        <w:rPr>
          <w:rFonts w:eastAsia="Verdana"/>
          <w:sz w:val="20"/>
          <w:szCs w:val="20"/>
          <w:lang w:val="en-US"/>
        </w:rPr>
        <w:t>ра</w:t>
      </w:r>
      <w:r w:rsidRPr="0055543D">
        <w:rPr>
          <w:rFonts w:eastAsia="Verdana"/>
          <w:spacing w:val="59"/>
          <w:sz w:val="20"/>
          <w:szCs w:val="20"/>
          <w:lang w:val="en-US"/>
        </w:rPr>
        <w:t xml:space="preserve"> </w:t>
      </w:r>
      <w:r w:rsidRPr="0055543D">
        <w:rPr>
          <w:rFonts w:eastAsia="Verdana"/>
          <w:sz w:val="20"/>
          <w:szCs w:val="20"/>
          <w:lang w:val="en-US"/>
        </w:rPr>
        <w:t>да</w:t>
      </w:r>
      <w:r w:rsidRPr="0055543D">
        <w:rPr>
          <w:rFonts w:eastAsia="Verdana"/>
          <w:spacing w:val="59"/>
          <w:sz w:val="20"/>
          <w:szCs w:val="20"/>
          <w:lang w:val="en-US"/>
        </w:rPr>
        <w:t xml:space="preserve"> </w:t>
      </w:r>
      <w:r w:rsidRPr="0055543D">
        <w:rPr>
          <w:rFonts w:eastAsia="Verdana"/>
          <w:spacing w:val="-1"/>
          <w:sz w:val="20"/>
          <w:szCs w:val="20"/>
          <w:lang w:val="en-US"/>
        </w:rPr>
        <w:t>с</w:t>
      </w:r>
      <w:r w:rsidRPr="0055543D">
        <w:rPr>
          <w:rFonts w:eastAsia="Verdana"/>
          <w:spacing w:val="2"/>
          <w:sz w:val="20"/>
          <w:szCs w:val="20"/>
          <w:lang w:val="en-US"/>
        </w:rPr>
        <w:t>а</w:t>
      </w:r>
      <w:r w:rsidRPr="0055543D">
        <w:rPr>
          <w:rFonts w:eastAsia="Verdana"/>
          <w:sz w:val="20"/>
          <w:szCs w:val="20"/>
          <w:lang w:val="en-US"/>
        </w:rPr>
        <w:t>држи</w:t>
      </w:r>
      <w:r w:rsidRPr="0055543D">
        <w:rPr>
          <w:rFonts w:eastAsia="Verdana"/>
          <w:spacing w:val="58"/>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62"/>
          <w:sz w:val="20"/>
          <w:szCs w:val="20"/>
          <w:lang w:val="en-US"/>
        </w:rPr>
        <w:t xml:space="preserve"> </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z w:val="20"/>
          <w:szCs w:val="20"/>
          <w:lang w:val="en-US"/>
        </w:rPr>
        <w:t>талих</w:t>
      </w:r>
      <w:r w:rsidRPr="0055543D">
        <w:rPr>
          <w:rFonts w:eastAsia="Verdana"/>
          <w:spacing w:val="60"/>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датака)</w:t>
      </w:r>
      <w:r w:rsidRPr="0055543D">
        <w:rPr>
          <w:rFonts w:eastAsia="Verdana"/>
          <w:spacing w:val="59"/>
          <w:sz w:val="20"/>
          <w:szCs w:val="20"/>
          <w:lang w:val="en-US"/>
        </w:rPr>
        <w:t xml:space="preserve"> </w:t>
      </w:r>
      <w:r w:rsidRPr="0055543D">
        <w:rPr>
          <w:rFonts w:eastAsia="Verdana"/>
          <w:sz w:val="20"/>
          <w:szCs w:val="20"/>
          <w:lang w:val="en-US"/>
        </w:rPr>
        <w:t>и</w:t>
      </w:r>
      <w:r w:rsidRPr="0055543D">
        <w:rPr>
          <w:rFonts w:eastAsia="Verdana"/>
          <w:spacing w:val="58"/>
          <w:sz w:val="20"/>
          <w:szCs w:val="20"/>
          <w:lang w:val="en-US"/>
        </w:rPr>
        <w:t xml:space="preserve"> </w:t>
      </w:r>
      <w:r w:rsidRPr="0055543D">
        <w:rPr>
          <w:rFonts w:eastAsia="Verdana"/>
          <w:sz w:val="20"/>
          <w:szCs w:val="20"/>
          <w:lang w:val="en-US"/>
        </w:rPr>
        <w:t>т</w:t>
      </w:r>
      <w:r w:rsidRPr="0055543D">
        <w:rPr>
          <w:rFonts w:eastAsia="Verdana"/>
          <w:spacing w:val="2"/>
          <w:sz w:val="20"/>
          <w:szCs w:val="20"/>
          <w:lang w:val="en-US"/>
        </w:rPr>
        <w:t>а</w:t>
      </w:r>
      <w:r w:rsidRPr="0055543D">
        <w:rPr>
          <w:rFonts w:eastAsia="Verdana"/>
          <w:sz w:val="20"/>
          <w:szCs w:val="20"/>
          <w:lang w:val="en-US"/>
        </w:rPr>
        <w:t>чан</w:t>
      </w:r>
      <w:r w:rsidRPr="0055543D">
        <w:rPr>
          <w:rFonts w:eastAsia="Verdana"/>
          <w:spacing w:val="58"/>
          <w:sz w:val="20"/>
          <w:szCs w:val="20"/>
          <w:lang w:val="en-US"/>
        </w:rPr>
        <w:t xml:space="preserve"> </w:t>
      </w:r>
      <w:r w:rsidRPr="0055543D">
        <w:rPr>
          <w:rFonts w:eastAsia="Verdana"/>
          <w:spacing w:val="2"/>
          <w:sz w:val="20"/>
          <w:szCs w:val="20"/>
          <w:lang w:val="en-US"/>
        </w:rPr>
        <w:t>н</w:t>
      </w:r>
      <w:r w:rsidRPr="0055543D">
        <w:rPr>
          <w:rFonts w:eastAsia="Verdana"/>
          <w:sz w:val="20"/>
          <w:szCs w:val="20"/>
          <w:lang w:val="en-US"/>
        </w:rPr>
        <w:t>а</w:t>
      </w:r>
      <w:r w:rsidRPr="0055543D">
        <w:rPr>
          <w:rFonts w:eastAsia="Verdana"/>
          <w:spacing w:val="1"/>
          <w:sz w:val="20"/>
          <w:szCs w:val="20"/>
          <w:lang w:val="en-US"/>
        </w:rPr>
        <w:t>з</w:t>
      </w:r>
      <w:r w:rsidRPr="0055543D">
        <w:rPr>
          <w:rFonts w:eastAsia="Verdana"/>
          <w:sz w:val="20"/>
          <w:szCs w:val="20"/>
          <w:lang w:val="en-US"/>
        </w:rPr>
        <w:t>ив</w:t>
      </w:r>
      <w:r w:rsidRPr="0055543D">
        <w:rPr>
          <w:rFonts w:eastAsia="Verdana"/>
          <w:spacing w:val="58"/>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pacing w:val="3"/>
          <w:sz w:val="20"/>
          <w:szCs w:val="20"/>
          <w:lang w:val="en-US"/>
        </w:rPr>
        <w:t>р</w:t>
      </w:r>
      <w:r w:rsidRPr="0055543D">
        <w:rPr>
          <w:rFonts w:eastAsia="Verdana"/>
          <w:sz w:val="20"/>
          <w:szCs w:val="20"/>
          <w:lang w:val="en-US"/>
        </w:rPr>
        <w:t>и</w:t>
      </w:r>
      <w:r w:rsidRPr="0055543D">
        <w:rPr>
          <w:rFonts w:eastAsia="Verdana"/>
          <w:spacing w:val="-1"/>
          <w:sz w:val="20"/>
          <w:szCs w:val="20"/>
          <w:lang w:val="en-US"/>
        </w:rPr>
        <w:t>с</w:t>
      </w:r>
      <w:r w:rsidRPr="0055543D">
        <w:rPr>
          <w:rFonts w:eastAsia="Verdana"/>
          <w:spacing w:val="2"/>
          <w:sz w:val="20"/>
          <w:szCs w:val="20"/>
          <w:lang w:val="en-US"/>
        </w:rPr>
        <w:t>н</w:t>
      </w:r>
      <w:r w:rsidRPr="0055543D">
        <w:rPr>
          <w:rFonts w:eastAsia="Verdana"/>
          <w:sz w:val="20"/>
          <w:szCs w:val="20"/>
          <w:lang w:val="en-US"/>
        </w:rPr>
        <w:t>и</w:t>
      </w:r>
      <w:r w:rsidRPr="0055543D">
        <w:rPr>
          <w:rFonts w:eastAsia="Verdana"/>
          <w:spacing w:val="-1"/>
          <w:sz w:val="20"/>
          <w:szCs w:val="20"/>
          <w:lang w:val="en-US"/>
        </w:rPr>
        <w:t>к</w:t>
      </w:r>
      <w:r w:rsidRPr="0055543D">
        <w:rPr>
          <w:rFonts w:eastAsia="Verdana"/>
          <w:sz w:val="20"/>
          <w:szCs w:val="20"/>
          <w:lang w:val="en-US"/>
        </w:rPr>
        <w:t>а</w:t>
      </w:r>
      <w:r w:rsidRPr="0055543D">
        <w:rPr>
          <w:rFonts w:eastAsia="Verdana"/>
          <w:spacing w:val="59"/>
          <w:sz w:val="20"/>
          <w:szCs w:val="20"/>
          <w:lang w:val="en-US"/>
        </w:rPr>
        <w:t xml:space="preserve"> </w:t>
      </w:r>
      <w:r w:rsidRPr="0055543D">
        <w:rPr>
          <w:rFonts w:eastAsia="Verdana"/>
          <w:sz w:val="20"/>
          <w:szCs w:val="20"/>
          <w:lang w:val="en-US"/>
        </w:rPr>
        <w:t>м</w:t>
      </w:r>
      <w:r w:rsidRPr="0055543D">
        <w:rPr>
          <w:rFonts w:eastAsia="Verdana"/>
          <w:spacing w:val="1"/>
          <w:sz w:val="20"/>
          <w:szCs w:val="20"/>
          <w:lang w:val="en-US"/>
        </w:rPr>
        <w:t>е</w:t>
      </w:r>
      <w:r w:rsidRPr="0055543D">
        <w:rPr>
          <w:rFonts w:eastAsia="Verdana"/>
          <w:sz w:val="20"/>
          <w:szCs w:val="20"/>
          <w:lang w:val="en-US"/>
        </w:rPr>
        <w:t>н</w:t>
      </w:r>
      <w:r w:rsidRPr="0055543D">
        <w:rPr>
          <w:rFonts w:eastAsia="Verdana"/>
          <w:spacing w:val="2"/>
          <w:sz w:val="20"/>
          <w:szCs w:val="20"/>
          <w:lang w:val="en-US"/>
        </w:rPr>
        <w:t>и</w:t>
      </w:r>
      <w:r w:rsidRPr="0055543D">
        <w:rPr>
          <w:rFonts w:eastAsia="Verdana"/>
          <w:sz w:val="20"/>
          <w:szCs w:val="20"/>
          <w:lang w:val="en-US"/>
        </w:rPr>
        <w:t>чн</w:t>
      </w:r>
      <w:r w:rsidRPr="0055543D">
        <w:rPr>
          <w:rFonts w:eastAsia="Verdana"/>
          <w:spacing w:val="-2"/>
          <w:sz w:val="20"/>
          <w:szCs w:val="20"/>
          <w:lang w:val="en-US"/>
        </w:rPr>
        <w:t>о</w:t>
      </w:r>
      <w:r w:rsidRPr="0055543D">
        <w:rPr>
          <w:rFonts w:eastAsia="Verdana"/>
          <w:sz w:val="20"/>
          <w:szCs w:val="20"/>
          <w:lang w:val="en-US"/>
        </w:rPr>
        <w:t>г</w:t>
      </w:r>
      <w:r w:rsidRPr="0055543D">
        <w:rPr>
          <w:rFonts w:eastAsia="Verdana"/>
          <w:w w:val="99"/>
          <w:sz w:val="20"/>
          <w:szCs w:val="20"/>
          <w:lang w:val="en-US"/>
        </w:rPr>
        <w:t xml:space="preserve"> </w:t>
      </w:r>
      <w:r w:rsidRPr="0055543D">
        <w:rPr>
          <w:rFonts w:eastAsia="Verdana"/>
          <w:sz w:val="20"/>
          <w:szCs w:val="20"/>
          <w:lang w:val="en-US"/>
        </w:rPr>
        <w:t>пи</w:t>
      </w:r>
      <w:r w:rsidRPr="0055543D">
        <w:rPr>
          <w:rFonts w:eastAsia="Verdana"/>
          <w:spacing w:val="-1"/>
          <w:sz w:val="20"/>
          <w:szCs w:val="20"/>
          <w:lang w:val="en-US"/>
        </w:rPr>
        <w:t>с</w:t>
      </w:r>
      <w:r w:rsidRPr="0055543D">
        <w:rPr>
          <w:rFonts w:eastAsia="Verdana"/>
          <w:sz w:val="20"/>
          <w:szCs w:val="20"/>
          <w:lang w:val="en-US"/>
        </w:rPr>
        <w:t>ма/</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л</w:t>
      </w:r>
      <w:r w:rsidRPr="0055543D">
        <w:rPr>
          <w:rFonts w:eastAsia="Verdana"/>
          <w:sz w:val="20"/>
          <w:szCs w:val="20"/>
          <w:lang w:val="en-US"/>
        </w:rPr>
        <w:t>аш</w:t>
      </w:r>
      <w:r w:rsidRPr="0055543D">
        <w:rPr>
          <w:rFonts w:eastAsia="Verdana"/>
          <w:spacing w:val="1"/>
          <w:sz w:val="20"/>
          <w:szCs w:val="20"/>
          <w:lang w:val="en-US"/>
        </w:rPr>
        <w:t>ћ</w:t>
      </w:r>
      <w:r w:rsidRPr="0055543D">
        <w:rPr>
          <w:rFonts w:eastAsia="Verdana"/>
          <w:spacing w:val="-2"/>
          <w:sz w:val="20"/>
          <w:szCs w:val="20"/>
          <w:lang w:val="en-US"/>
        </w:rPr>
        <w:t>е</w:t>
      </w:r>
      <w:r w:rsidRPr="0055543D">
        <w:rPr>
          <w:rFonts w:eastAsia="Verdana"/>
          <w:sz w:val="20"/>
          <w:szCs w:val="20"/>
          <w:lang w:val="en-US"/>
        </w:rPr>
        <w:t>ња</w:t>
      </w:r>
      <w:r w:rsidRPr="0055543D">
        <w:rPr>
          <w:rFonts w:eastAsia="Verdana"/>
          <w:spacing w:val="46"/>
          <w:sz w:val="20"/>
          <w:szCs w:val="20"/>
          <w:lang w:val="en-US"/>
        </w:rPr>
        <w:t xml:space="preserve"> </w:t>
      </w:r>
      <w:r w:rsidRPr="0055543D">
        <w:rPr>
          <w:rFonts w:eastAsia="Verdana"/>
          <w:sz w:val="20"/>
          <w:szCs w:val="20"/>
          <w:lang w:val="en-US"/>
        </w:rPr>
        <w:t>(</w:t>
      </w:r>
      <w:r w:rsidRPr="0055543D">
        <w:rPr>
          <w:rFonts w:eastAsia="Verdana"/>
          <w:spacing w:val="-1"/>
          <w:sz w:val="20"/>
          <w:szCs w:val="20"/>
          <w:lang w:val="en-US"/>
        </w:rPr>
        <w:t>Н</w:t>
      </w:r>
      <w:r w:rsidRPr="0055543D">
        <w:rPr>
          <w:rFonts w:eastAsia="Verdana"/>
          <w:spacing w:val="2"/>
          <w:sz w:val="20"/>
          <w:szCs w:val="20"/>
          <w:lang w:val="en-US"/>
        </w:rPr>
        <w:t>а</w:t>
      </w:r>
      <w:r w:rsidRPr="0055543D">
        <w:rPr>
          <w:rFonts w:eastAsia="Verdana"/>
          <w:sz w:val="20"/>
          <w:szCs w:val="20"/>
          <w:lang w:val="en-US"/>
        </w:rPr>
        <w:t>ру</w:t>
      </w:r>
      <w:r w:rsidRPr="0055543D">
        <w:rPr>
          <w:rFonts w:eastAsia="Verdana"/>
          <w:spacing w:val="-1"/>
          <w:sz w:val="20"/>
          <w:szCs w:val="20"/>
          <w:lang w:val="en-US"/>
        </w:rPr>
        <w:t>ч</w:t>
      </w:r>
      <w:r w:rsidRPr="0055543D">
        <w:rPr>
          <w:rFonts w:eastAsia="Verdana"/>
          <w:spacing w:val="2"/>
          <w:sz w:val="20"/>
          <w:szCs w:val="20"/>
          <w:lang w:val="en-US"/>
        </w:rPr>
        <w:t>и</w:t>
      </w:r>
      <w:r w:rsidRPr="0055543D">
        <w:rPr>
          <w:rFonts w:eastAsia="Verdana"/>
          <w:spacing w:val="-1"/>
          <w:sz w:val="20"/>
          <w:szCs w:val="20"/>
          <w:lang w:val="en-US"/>
        </w:rPr>
        <w:t>о</w:t>
      </w:r>
      <w:r w:rsidRPr="0055543D">
        <w:rPr>
          <w:rFonts w:eastAsia="Verdana"/>
          <w:spacing w:val="1"/>
          <w:sz w:val="20"/>
          <w:szCs w:val="20"/>
          <w:lang w:val="en-US"/>
        </w:rPr>
        <w:t>ц</w:t>
      </w:r>
      <w:r w:rsidRPr="0055543D">
        <w:rPr>
          <w:rFonts w:eastAsia="Verdana"/>
          <w:sz w:val="20"/>
          <w:szCs w:val="20"/>
          <w:lang w:val="en-US"/>
        </w:rPr>
        <w:t>а),</w:t>
      </w:r>
      <w:r w:rsidRPr="0055543D">
        <w:rPr>
          <w:rFonts w:eastAsia="Verdana"/>
          <w:spacing w:val="44"/>
          <w:sz w:val="20"/>
          <w:szCs w:val="20"/>
          <w:lang w:val="en-US"/>
        </w:rPr>
        <w:t xml:space="preserve"> </w:t>
      </w:r>
      <w:r w:rsidRPr="0055543D">
        <w:rPr>
          <w:rFonts w:eastAsia="Verdana"/>
          <w:sz w:val="20"/>
          <w:szCs w:val="20"/>
          <w:lang w:val="en-US"/>
        </w:rPr>
        <w:t>пр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2"/>
          <w:sz w:val="20"/>
          <w:szCs w:val="20"/>
          <w:lang w:val="en-US"/>
        </w:rPr>
        <w:t>м</w:t>
      </w:r>
      <w:r w:rsidRPr="0055543D">
        <w:rPr>
          <w:rFonts w:eastAsia="Verdana"/>
          <w:spacing w:val="-2"/>
          <w:sz w:val="20"/>
          <w:szCs w:val="20"/>
          <w:lang w:val="en-US"/>
        </w:rPr>
        <w:t>е</w:t>
      </w:r>
      <w:r w:rsidRPr="0055543D">
        <w:rPr>
          <w:rFonts w:eastAsia="Verdana"/>
          <w:sz w:val="20"/>
          <w:szCs w:val="20"/>
          <w:lang w:val="en-US"/>
        </w:rPr>
        <w:t>т</w:t>
      </w:r>
      <w:r w:rsidRPr="0055543D">
        <w:rPr>
          <w:rFonts w:eastAsia="Verdana"/>
          <w:spacing w:val="46"/>
          <w:sz w:val="20"/>
          <w:szCs w:val="20"/>
          <w:lang w:val="en-US"/>
        </w:rPr>
        <w:t xml:space="preserve"> </w:t>
      </w:r>
      <w:r w:rsidRPr="0055543D">
        <w:rPr>
          <w:rFonts w:eastAsia="Verdana"/>
          <w:sz w:val="20"/>
          <w:szCs w:val="20"/>
          <w:lang w:val="en-US"/>
        </w:rPr>
        <w:t>ја</w:t>
      </w:r>
      <w:r w:rsidRPr="0055543D">
        <w:rPr>
          <w:rFonts w:eastAsia="Verdana"/>
          <w:spacing w:val="1"/>
          <w:sz w:val="20"/>
          <w:szCs w:val="20"/>
          <w:lang w:val="en-US"/>
        </w:rPr>
        <w:t>в</w:t>
      </w:r>
      <w:r w:rsidRPr="0055543D">
        <w:rPr>
          <w:rFonts w:eastAsia="Verdana"/>
          <w:sz w:val="20"/>
          <w:szCs w:val="20"/>
          <w:lang w:val="en-US"/>
        </w:rPr>
        <w:t>не</w:t>
      </w:r>
      <w:r w:rsidRPr="0055543D">
        <w:rPr>
          <w:rFonts w:eastAsia="Verdana"/>
          <w:spacing w:val="43"/>
          <w:sz w:val="20"/>
          <w:szCs w:val="20"/>
          <w:lang w:val="en-US"/>
        </w:rPr>
        <w:t xml:space="preserve"> </w:t>
      </w:r>
      <w:r w:rsidRPr="0055543D">
        <w:rPr>
          <w:rFonts w:eastAsia="Verdana"/>
          <w:sz w:val="20"/>
          <w:szCs w:val="20"/>
          <w:lang w:val="en-US"/>
        </w:rPr>
        <w:t>наб</w:t>
      </w:r>
      <w:r w:rsidRPr="0055543D">
        <w:rPr>
          <w:rFonts w:eastAsia="Verdana"/>
          <w:spacing w:val="2"/>
          <w:sz w:val="20"/>
          <w:szCs w:val="20"/>
          <w:lang w:val="en-US"/>
        </w:rPr>
        <w:t>а</w:t>
      </w:r>
      <w:r w:rsidRPr="0055543D">
        <w:rPr>
          <w:rFonts w:eastAsia="Verdana"/>
          <w:spacing w:val="-1"/>
          <w:sz w:val="20"/>
          <w:szCs w:val="20"/>
          <w:lang w:val="en-US"/>
        </w:rPr>
        <w:t>в</w:t>
      </w:r>
      <w:r w:rsidRPr="0055543D">
        <w:rPr>
          <w:rFonts w:eastAsia="Verdana"/>
          <w:spacing w:val="1"/>
          <w:sz w:val="20"/>
          <w:szCs w:val="20"/>
          <w:lang w:val="en-US"/>
        </w:rPr>
        <w:t>к</w:t>
      </w:r>
      <w:r w:rsidRPr="0055543D">
        <w:rPr>
          <w:rFonts w:eastAsia="Verdana"/>
          <w:sz w:val="20"/>
          <w:szCs w:val="20"/>
          <w:lang w:val="en-US"/>
        </w:rPr>
        <w:t>е</w:t>
      </w:r>
      <w:r w:rsidRPr="0055543D">
        <w:rPr>
          <w:rFonts w:eastAsia="Verdana"/>
          <w:spacing w:val="49"/>
          <w:sz w:val="20"/>
          <w:szCs w:val="20"/>
          <w:lang w:val="en-US"/>
        </w:rPr>
        <w:t xml:space="preserve"> </w:t>
      </w:r>
      <w:r w:rsidRPr="0055543D">
        <w:rPr>
          <w:rFonts w:eastAsia="Verdana"/>
          <w:sz w:val="20"/>
          <w:szCs w:val="20"/>
          <w:lang w:val="en-US"/>
        </w:rPr>
        <w:t>–</w:t>
      </w:r>
      <w:r w:rsidRPr="0055543D">
        <w:rPr>
          <w:rFonts w:eastAsia="Verdana"/>
          <w:spacing w:val="47"/>
          <w:sz w:val="20"/>
          <w:szCs w:val="20"/>
          <w:lang w:val="en-US"/>
        </w:rPr>
        <w:t xml:space="preserve"> </w:t>
      </w:r>
      <w:r w:rsidRPr="0055543D">
        <w:rPr>
          <w:rFonts w:eastAsia="Verdana"/>
          <w:sz w:val="20"/>
          <w:szCs w:val="20"/>
          <w:lang w:val="en-US"/>
        </w:rPr>
        <w:t>бр</w:t>
      </w:r>
      <w:r w:rsidRPr="0055543D">
        <w:rPr>
          <w:rFonts w:eastAsia="Verdana"/>
          <w:spacing w:val="-1"/>
          <w:sz w:val="20"/>
          <w:szCs w:val="20"/>
          <w:lang w:val="en-US"/>
        </w:rPr>
        <w:t>о</w:t>
      </w:r>
      <w:r w:rsidRPr="0055543D">
        <w:rPr>
          <w:rFonts w:eastAsia="Verdana"/>
          <w:sz w:val="20"/>
          <w:szCs w:val="20"/>
          <w:lang w:val="en-US"/>
        </w:rPr>
        <w:t>ј</w:t>
      </w:r>
      <w:r w:rsidRPr="0055543D">
        <w:rPr>
          <w:rFonts w:eastAsia="Verdana"/>
          <w:spacing w:val="45"/>
          <w:sz w:val="20"/>
          <w:szCs w:val="20"/>
          <w:lang w:val="en-US"/>
        </w:rPr>
        <w:t xml:space="preserve"> </w:t>
      </w:r>
      <w:r w:rsidRPr="0055543D">
        <w:rPr>
          <w:rFonts w:eastAsia="Verdana"/>
          <w:spacing w:val="2"/>
          <w:sz w:val="20"/>
          <w:szCs w:val="20"/>
          <w:lang w:val="en-US"/>
        </w:rPr>
        <w:t>Ј</w:t>
      </w:r>
      <w:r w:rsidRPr="0055543D">
        <w:rPr>
          <w:rFonts w:eastAsia="Verdana"/>
          <w:sz w:val="20"/>
          <w:szCs w:val="20"/>
          <w:lang w:val="en-US"/>
        </w:rPr>
        <w:t>Н</w:t>
      </w:r>
      <w:r w:rsidRPr="0055543D">
        <w:rPr>
          <w:rFonts w:eastAsia="Verdana"/>
          <w:spacing w:val="45"/>
          <w:sz w:val="20"/>
          <w:szCs w:val="20"/>
          <w:lang w:val="en-US"/>
        </w:rPr>
        <w:t xml:space="preserve"> </w:t>
      </w:r>
      <w:r w:rsidRPr="0055543D">
        <w:rPr>
          <w:rFonts w:eastAsia="Verdana"/>
          <w:sz w:val="20"/>
          <w:szCs w:val="20"/>
          <w:lang w:val="en-US"/>
        </w:rPr>
        <w:t>и</w:t>
      </w:r>
      <w:r w:rsidRPr="0055543D">
        <w:rPr>
          <w:rFonts w:eastAsia="Verdana"/>
          <w:spacing w:val="44"/>
          <w:sz w:val="20"/>
          <w:szCs w:val="20"/>
          <w:lang w:val="en-US"/>
        </w:rPr>
        <w:t xml:space="preserve"> </w:t>
      </w:r>
      <w:r w:rsidRPr="0055543D">
        <w:rPr>
          <w:rFonts w:eastAsia="Verdana"/>
          <w:sz w:val="20"/>
          <w:szCs w:val="20"/>
          <w:lang w:val="en-US"/>
        </w:rPr>
        <w:t>на</w:t>
      </w:r>
      <w:r w:rsidRPr="0055543D">
        <w:rPr>
          <w:rFonts w:eastAsia="Verdana"/>
          <w:spacing w:val="1"/>
          <w:sz w:val="20"/>
          <w:szCs w:val="20"/>
          <w:lang w:val="en-US"/>
        </w:rPr>
        <w:t>з</w:t>
      </w:r>
      <w:r w:rsidRPr="0055543D">
        <w:rPr>
          <w:rFonts w:eastAsia="Verdana"/>
          <w:spacing w:val="2"/>
          <w:sz w:val="20"/>
          <w:szCs w:val="20"/>
          <w:lang w:val="en-US"/>
        </w:rPr>
        <w:t>и</w:t>
      </w:r>
      <w:r w:rsidRPr="0055543D">
        <w:rPr>
          <w:rFonts w:eastAsia="Verdana"/>
          <w:sz w:val="20"/>
          <w:szCs w:val="20"/>
          <w:lang w:val="en-US"/>
        </w:rPr>
        <w:t>в</w:t>
      </w:r>
      <w:r w:rsidRPr="0055543D">
        <w:rPr>
          <w:rFonts w:eastAsia="Verdana"/>
          <w:spacing w:val="44"/>
          <w:sz w:val="20"/>
          <w:szCs w:val="20"/>
          <w:lang w:val="en-US"/>
        </w:rPr>
        <w:t xml:space="preserve"> </w:t>
      </w:r>
      <w:r w:rsidRPr="0055543D">
        <w:rPr>
          <w:rFonts w:eastAsia="Verdana"/>
          <w:sz w:val="20"/>
          <w:szCs w:val="20"/>
          <w:lang w:val="en-US"/>
        </w:rPr>
        <w:t>ја</w:t>
      </w:r>
      <w:r w:rsidRPr="0055543D">
        <w:rPr>
          <w:rFonts w:eastAsia="Verdana"/>
          <w:spacing w:val="-1"/>
          <w:sz w:val="20"/>
          <w:szCs w:val="20"/>
          <w:lang w:val="en-US"/>
        </w:rPr>
        <w:t>в</w:t>
      </w:r>
      <w:r w:rsidRPr="0055543D">
        <w:rPr>
          <w:rFonts w:eastAsia="Verdana"/>
          <w:spacing w:val="2"/>
          <w:sz w:val="20"/>
          <w:szCs w:val="20"/>
          <w:lang w:val="en-US"/>
        </w:rPr>
        <w:t>н</w:t>
      </w:r>
      <w:r w:rsidRPr="0055543D">
        <w:rPr>
          <w:rFonts w:eastAsia="Verdana"/>
          <w:sz w:val="20"/>
          <w:szCs w:val="20"/>
          <w:lang w:val="en-US"/>
        </w:rPr>
        <w:t>е</w:t>
      </w:r>
      <w:r w:rsidRPr="0055543D">
        <w:rPr>
          <w:rFonts w:eastAsia="Verdana"/>
          <w:spacing w:val="43"/>
          <w:sz w:val="20"/>
          <w:szCs w:val="20"/>
          <w:lang w:val="en-US"/>
        </w:rPr>
        <w:t xml:space="preserve"> </w:t>
      </w:r>
      <w:r w:rsidRPr="0055543D">
        <w:rPr>
          <w:rFonts w:eastAsia="Verdana"/>
          <w:sz w:val="20"/>
          <w:szCs w:val="20"/>
          <w:lang w:val="en-US"/>
        </w:rPr>
        <w:t>на</w:t>
      </w:r>
      <w:r w:rsidRPr="0055543D">
        <w:rPr>
          <w:rFonts w:eastAsia="Verdana"/>
          <w:spacing w:val="2"/>
          <w:sz w:val="20"/>
          <w:szCs w:val="20"/>
          <w:lang w:val="en-US"/>
        </w:rPr>
        <w:t>б</w:t>
      </w:r>
      <w:r w:rsidRPr="0055543D">
        <w:rPr>
          <w:rFonts w:eastAsia="Verdana"/>
          <w:sz w:val="20"/>
          <w:szCs w:val="20"/>
          <w:lang w:val="en-US"/>
        </w:rPr>
        <w:t>а</w:t>
      </w:r>
      <w:r w:rsidRPr="0055543D">
        <w:rPr>
          <w:rFonts w:eastAsia="Verdana"/>
          <w:spacing w:val="1"/>
          <w:sz w:val="20"/>
          <w:szCs w:val="20"/>
          <w:lang w:val="en-US"/>
        </w:rPr>
        <w:t>в</w:t>
      </w:r>
      <w:r w:rsidRPr="0055543D">
        <w:rPr>
          <w:rFonts w:eastAsia="Verdana"/>
          <w:sz w:val="20"/>
          <w:szCs w:val="20"/>
          <w:lang w:val="en-US"/>
        </w:rPr>
        <w:t>к</w:t>
      </w:r>
      <w:r w:rsidRPr="0055543D">
        <w:rPr>
          <w:rFonts w:eastAsia="Verdana"/>
          <w:spacing w:val="-2"/>
          <w:sz w:val="20"/>
          <w:szCs w:val="20"/>
          <w:lang w:val="en-US"/>
        </w:rPr>
        <w:t>е</w:t>
      </w:r>
      <w:r w:rsidRPr="0055543D">
        <w:rPr>
          <w:rFonts w:eastAsia="Verdana"/>
          <w:sz w:val="20"/>
          <w:szCs w:val="20"/>
          <w:lang w:val="en-US"/>
        </w:rPr>
        <w:t>,</w:t>
      </w:r>
      <w:r w:rsidRPr="0055543D">
        <w:rPr>
          <w:rFonts w:eastAsia="Verdana"/>
          <w:w w:val="99"/>
          <w:sz w:val="20"/>
          <w:szCs w:val="20"/>
          <w:lang w:val="en-US"/>
        </w:rPr>
        <w:t xml:space="preserve"> </w:t>
      </w:r>
      <w:r w:rsidRPr="0055543D">
        <w:rPr>
          <w:rFonts w:eastAsia="Verdana"/>
          <w:sz w:val="20"/>
          <w:szCs w:val="20"/>
          <w:lang w:val="en-US"/>
        </w:rPr>
        <w:t>изн</w:t>
      </w:r>
      <w:r w:rsidRPr="0055543D">
        <w:rPr>
          <w:rFonts w:eastAsia="Verdana"/>
          <w:spacing w:val="-1"/>
          <w:sz w:val="20"/>
          <w:szCs w:val="20"/>
          <w:lang w:val="en-US"/>
        </w:rPr>
        <w:t>о</w:t>
      </w:r>
      <w:r w:rsidRPr="0055543D">
        <w:rPr>
          <w:rFonts w:eastAsia="Verdana"/>
          <w:sz w:val="20"/>
          <w:szCs w:val="20"/>
          <w:lang w:val="en-US"/>
        </w:rPr>
        <w:t>с</w:t>
      </w:r>
      <w:r w:rsidRPr="0055543D">
        <w:rPr>
          <w:rFonts w:eastAsia="Verdana"/>
          <w:spacing w:val="50"/>
          <w:sz w:val="20"/>
          <w:szCs w:val="20"/>
          <w:lang w:val="en-US"/>
        </w:rPr>
        <w:t xml:space="preserve"> </w:t>
      </w:r>
      <w:r w:rsidRPr="0055543D">
        <w:rPr>
          <w:rFonts w:eastAsia="Verdana"/>
          <w:sz w:val="20"/>
          <w:szCs w:val="20"/>
          <w:lang w:val="en-US"/>
        </w:rPr>
        <w:t>на</w:t>
      </w:r>
      <w:r w:rsidRPr="0055543D">
        <w:rPr>
          <w:rFonts w:eastAsia="Verdana"/>
          <w:spacing w:val="52"/>
          <w:sz w:val="20"/>
          <w:szCs w:val="20"/>
          <w:lang w:val="en-US"/>
        </w:rPr>
        <w:t xml:space="preserve"> </w:t>
      </w:r>
      <w:r w:rsidRPr="0055543D">
        <w:rPr>
          <w:rFonts w:eastAsia="Verdana"/>
          <w:spacing w:val="1"/>
          <w:sz w:val="20"/>
          <w:szCs w:val="20"/>
          <w:lang w:val="en-US"/>
        </w:rPr>
        <w:t>к</w:t>
      </w:r>
      <w:r w:rsidRPr="0055543D">
        <w:rPr>
          <w:rFonts w:eastAsia="Verdana"/>
          <w:spacing w:val="-1"/>
          <w:sz w:val="20"/>
          <w:szCs w:val="20"/>
          <w:lang w:val="en-US"/>
        </w:rPr>
        <w:t>о</w:t>
      </w:r>
      <w:r w:rsidRPr="0055543D">
        <w:rPr>
          <w:rFonts w:eastAsia="Verdana"/>
          <w:sz w:val="20"/>
          <w:szCs w:val="20"/>
          <w:lang w:val="en-US"/>
        </w:rPr>
        <w:t>ји</w:t>
      </w:r>
      <w:r w:rsidRPr="0055543D">
        <w:rPr>
          <w:rFonts w:eastAsia="Verdana"/>
          <w:spacing w:val="50"/>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е</w:t>
      </w:r>
      <w:r w:rsidRPr="0055543D">
        <w:rPr>
          <w:rFonts w:eastAsia="Verdana"/>
          <w:spacing w:val="51"/>
          <w:sz w:val="20"/>
          <w:szCs w:val="20"/>
          <w:lang w:val="en-US"/>
        </w:rPr>
        <w:t xml:space="preserve"> </w:t>
      </w:r>
      <w:r w:rsidRPr="0055543D">
        <w:rPr>
          <w:rFonts w:eastAsia="Verdana"/>
          <w:sz w:val="20"/>
          <w:szCs w:val="20"/>
          <w:lang w:val="en-US"/>
        </w:rPr>
        <w:t>изда</w:t>
      </w:r>
      <w:r w:rsidRPr="0055543D">
        <w:rPr>
          <w:rFonts w:eastAsia="Verdana"/>
          <w:spacing w:val="1"/>
          <w:sz w:val="20"/>
          <w:szCs w:val="20"/>
          <w:lang w:val="en-US"/>
        </w:rPr>
        <w:t>ј</w:t>
      </w:r>
      <w:r w:rsidRPr="0055543D">
        <w:rPr>
          <w:rFonts w:eastAsia="Verdana"/>
          <w:sz w:val="20"/>
          <w:szCs w:val="20"/>
          <w:lang w:val="en-US"/>
        </w:rPr>
        <w:t>е</w:t>
      </w:r>
      <w:r w:rsidRPr="0055543D">
        <w:rPr>
          <w:rFonts w:eastAsia="Verdana"/>
          <w:spacing w:val="53"/>
          <w:sz w:val="20"/>
          <w:szCs w:val="20"/>
          <w:lang w:val="en-US"/>
        </w:rPr>
        <w:t xml:space="preserve"> </w:t>
      </w:r>
      <w:r w:rsidRPr="0055543D">
        <w:rPr>
          <w:rFonts w:eastAsia="Verdana"/>
          <w:sz w:val="20"/>
          <w:szCs w:val="20"/>
          <w:lang w:val="en-US"/>
        </w:rPr>
        <w:t>–</w:t>
      </w:r>
      <w:r w:rsidRPr="0055543D">
        <w:rPr>
          <w:rFonts w:eastAsia="Verdana"/>
          <w:spacing w:val="52"/>
          <w:sz w:val="20"/>
          <w:szCs w:val="20"/>
          <w:lang w:val="en-US"/>
        </w:rPr>
        <w:t xml:space="preserve"> </w:t>
      </w:r>
      <w:r w:rsidR="00095FCD" w:rsidRPr="0055543D">
        <w:rPr>
          <w:rFonts w:eastAsia="Verdana"/>
          <w:sz w:val="20"/>
          <w:szCs w:val="20"/>
          <w:lang w:val="en-US"/>
        </w:rPr>
        <w:t>5</w:t>
      </w:r>
      <w:r w:rsidRPr="0055543D">
        <w:rPr>
          <w:rFonts w:eastAsia="Verdana"/>
          <w:sz w:val="20"/>
          <w:szCs w:val="20"/>
          <w:lang w:val="en-US"/>
        </w:rPr>
        <w:t>0%</w:t>
      </w:r>
      <w:r w:rsidRPr="0055543D">
        <w:rPr>
          <w:rFonts w:eastAsia="Verdana"/>
          <w:spacing w:val="51"/>
          <w:sz w:val="20"/>
          <w:szCs w:val="20"/>
          <w:lang w:val="en-US"/>
        </w:rPr>
        <w:t xml:space="preserve"> </w:t>
      </w:r>
      <w:r w:rsidRPr="0055543D">
        <w:rPr>
          <w:rFonts w:eastAsia="Verdana"/>
          <w:bCs/>
          <w:sz w:val="20"/>
          <w:szCs w:val="20"/>
          <w:lang w:val="en-US"/>
        </w:rPr>
        <w:t>од</w:t>
      </w:r>
      <w:r w:rsidRPr="0055543D">
        <w:rPr>
          <w:rFonts w:eastAsia="Verdana"/>
          <w:spacing w:val="51"/>
          <w:sz w:val="20"/>
          <w:szCs w:val="20"/>
          <w:lang w:val="sr-Cyrl-RS"/>
        </w:rPr>
        <w:t xml:space="preserve"> </w:t>
      </w:r>
      <w:r w:rsidRPr="0055543D">
        <w:rPr>
          <w:rFonts w:eastAsia="Verdana"/>
          <w:spacing w:val="-1"/>
          <w:sz w:val="20"/>
          <w:szCs w:val="20"/>
          <w:lang w:val="en-US"/>
        </w:rPr>
        <w:t>в</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дн</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spacing w:val="51"/>
          <w:sz w:val="20"/>
          <w:szCs w:val="20"/>
          <w:lang w:val="en-US"/>
        </w:rPr>
        <w:t xml:space="preserve"> </w:t>
      </w:r>
      <w:r w:rsidRPr="0055543D">
        <w:rPr>
          <w:rFonts w:eastAsia="Verdana"/>
          <w:sz w:val="20"/>
          <w:szCs w:val="20"/>
          <w:lang w:val="en-US"/>
        </w:rPr>
        <w:t>уго</w:t>
      </w:r>
      <w:r w:rsidRPr="0055543D">
        <w:rPr>
          <w:rFonts w:eastAsia="Verdana"/>
          <w:spacing w:val="1"/>
          <w:sz w:val="20"/>
          <w:szCs w:val="20"/>
          <w:lang w:val="en-US"/>
        </w:rPr>
        <w:t>в</w:t>
      </w:r>
      <w:r w:rsidRPr="0055543D">
        <w:rPr>
          <w:rFonts w:eastAsia="Verdana"/>
          <w:spacing w:val="-1"/>
          <w:sz w:val="20"/>
          <w:szCs w:val="20"/>
          <w:lang w:val="en-US"/>
        </w:rPr>
        <w:t>о</w:t>
      </w:r>
      <w:r w:rsidRPr="0055543D">
        <w:rPr>
          <w:rFonts w:eastAsia="Verdana"/>
          <w:sz w:val="20"/>
          <w:szCs w:val="20"/>
          <w:lang w:val="en-US"/>
        </w:rPr>
        <w:t>ра</w:t>
      </w:r>
      <w:r w:rsidRPr="0055543D">
        <w:rPr>
          <w:rFonts w:eastAsia="Verdana"/>
          <w:spacing w:val="52"/>
          <w:sz w:val="20"/>
          <w:szCs w:val="20"/>
          <w:lang w:val="en-US"/>
        </w:rPr>
        <w:t xml:space="preserve"> </w:t>
      </w:r>
      <w:r w:rsidRPr="0055543D">
        <w:rPr>
          <w:rFonts w:eastAsia="Verdana"/>
          <w:sz w:val="20"/>
          <w:szCs w:val="20"/>
          <w:lang w:val="en-US"/>
        </w:rPr>
        <w:t>и</w:t>
      </w:r>
      <w:r w:rsidRPr="0055543D">
        <w:rPr>
          <w:rFonts w:eastAsia="Verdana"/>
          <w:spacing w:val="53"/>
          <w:sz w:val="20"/>
          <w:szCs w:val="20"/>
          <w:lang w:val="en-US"/>
        </w:rPr>
        <w:t xml:space="preserve"> </w:t>
      </w:r>
      <w:r w:rsidRPr="0055543D">
        <w:rPr>
          <w:rFonts w:eastAsia="Verdana"/>
          <w:sz w:val="20"/>
          <w:szCs w:val="20"/>
          <w:lang w:val="en-US"/>
        </w:rPr>
        <w:t>у</w:t>
      </w:r>
      <w:r w:rsidRPr="0055543D">
        <w:rPr>
          <w:rFonts w:eastAsia="Verdana"/>
          <w:spacing w:val="51"/>
          <w:sz w:val="20"/>
          <w:szCs w:val="20"/>
          <w:lang w:val="en-US"/>
        </w:rPr>
        <w:t xml:space="preserve"> </w:t>
      </w:r>
      <w:r w:rsidRPr="0055543D">
        <w:rPr>
          <w:rFonts w:eastAsia="Verdana"/>
          <w:sz w:val="20"/>
          <w:szCs w:val="20"/>
          <w:lang w:val="en-US"/>
        </w:rPr>
        <w:t>динарима</w:t>
      </w:r>
      <w:r w:rsidRPr="0055543D">
        <w:rPr>
          <w:rFonts w:eastAsia="Verdana"/>
          <w:spacing w:val="51"/>
          <w:sz w:val="20"/>
          <w:szCs w:val="20"/>
          <w:lang w:val="en-US"/>
        </w:rPr>
        <w:t xml:space="preserve"> </w:t>
      </w:r>
      <w:r w:rsidRPr="0055543D">
        <w:rPr>
          <w:rFonts w:eastAsia="Verdana"/>
          <w:sz w:val="20"/>
          <w:szCs w:val="20"/>
          <w:lang w:val="en-US"/>
        </w:rPr>
        <w:t>б</w:t>
      </w:r>
      <w:r w:rsidRPr="0055543D">
        <w:rPr>
          <w:rFonts w:eastAsia="Verdana"/>
          <w:spacing w:val="-1"/>
          <w:sz w:val="20"/>
          <w:szCs w:val="20"/>
          <w:lang w:val="en-US"/>
        </w:rPr>
        <w:t>е</w:t>
      </w:r>
      <w:r w:rsidRPr="0055543D">
        <w:rPr>
          <w:rFonts w:eastAsia="Verdana"/>
          <w:sz w:val="20"/>
          <w:szCs w:val="20"/>
          <w:lang w:val="en-US"/>
        </w:rPr>
        <w:t>з</w:t>
      </w:r>
      <w:r w:rsidRPr="0055543D">
        <w:rPr>
          <w:rFonts w:eastAsia="Verdana"/>
          <w:spacing w:val="53"/>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д</w:t>
      </w:r>
      <w:r w:rsidRPr="0055543D">
        <w:rPr>
          <w:rFonts w:eastAsia="Verdana"/>
          <w:spacing w:val="-1"/>
          <w:sz w:val="20"/>
          <w:szCs w:val="20"/>
          <w:lang w:val="en-US"/>
        </w:rPr>
        <w:t>в</w:t>
      </w:r>
      <w:r w:rsidRPr="0055543D">
        <w:rPr>
          <w:rFonts w:eastAsia="Verdana"/>
          <w:sz w:val="20"/>
          <w:szCs w:val="20"/>
          <w:lang w:val="en-US"/>
        </w:rPr>
        <w:t>,</w:t>
      </w:r>
      <w:r w:rsidRPr="0055543D">
        <w:rPr>
          <w:rFonts w:eastAsia="Verdana"/>
          <w:spacing w:val="53"/>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w w:val="99"/>
          <w:sz w:val="20"/>
          <w:szCs w:val="20"/>
          <w:lang w:val="en-US"/>
        </w:rPr>
        <w:t xml:space="preserve"> </w:t>
      </w:r>
      <w:r w:rsidRPr="0055543D">
        <w:rPr>
          <w:rFonts w:eastAsia="Verdana"/>
          <w:sz w:val="20"/>
          <w:szCs w:val="20"/>
          <w:lang w:val="en-US"/>
        </w:rPr>
        <w:t>нав</w:t>
      </w:r>
      <w:r w:rsidRPr="0055543D">
        <w:rPr>
          <w:rFonts w:eastAsia="Verdana"/>
          <w:spacing w:val="-2"/>
          <w:sz w:val="20"/>
          <w:szCs w:val="20"/>
          <w:lang w:val="en-US"/>
        </w:rPr>
        <w:t>о</w:t>
      </w:r>
      <w:r w:rsidRPr="0055543D">
        <w:rPr>
          <w:rFonts w:eastAsia="Verdana"/>
          <w:spacing w:val="3"/>
          <w:sz w:val="20"/>
          <w:szCs w:val="20"/>
          <w:lang w:val="en-US"/>
        </w:rPr>
        <w:t>ђ</w:t>
      </w:r>
      <w:r w:rsidRPr="0055543D">
        <w:rPr>
          <w:rFonts w:eastAsia="Verdana"/>
          <w:spacing w:val="-2"/>
          <w:sz w:val="20"/>
          <w:szCs w:val="20"/>
          <w:lang w:val="en-US"/>
        </w:rPr>
        <w:t>е</w:t>
      </w:r>
      <w:r w:rsidRPr="0055543D">
        <w:rPr>
          <w:rFonts w:eastAsia="Verdana"/>
          <w:spacing w:val="2"/>
          <w:sz w:val="20"/>
          <w:szCs w:val="20"/>
          <w:lang w:val="en-US"/>
        </w:rPr>
        <w:t>њ</w:t>
      </w:r>
      <w:r w:rsidRPr="0055543D">
        <w:rPr>
          <w:rFonts w:eastAsia="Verdana"/>
          <w:spacing w:val="-2"/>
          <w:sz w:val="20"/>
          <w:szCs w:val="20"/>
          <w:lang w:val="en-US"/>
        </w:rPr>
        <w:t>е</w:t>
      </w:r>
      <w:r w:rsidRPr="0055543D">
        <w:rPr>
          <w:rFonts w:eastAsia="Verdana"/>
          <w:sz w:val="20"/>
          <w:szCs w:val="20"/>
          <w:lang w:val="en-US"/>
        </w:rPr>
        <w:t>м</w:t>
      </w:r>
      <w:r w:rsidRPr="0055543D">
        <w:rPr>
          <w:rFonts w:eastAsia="Verdana"/>
          <w:spacing w:val="-7"/>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о</w:t>
      </w:r>
      <w:r w:rsidRPr="0055543D">
        <w:rPr>
          <w:rFonts w:eastAsia="Verdana"/>
          <w:sz w:val="20"/>
          <w:szCs w:val="20"/>
          <w:lang w:val="en-US"/>
        </w:rPr>
        <w:t>ка</w:t>
      </w:r>
      <w:r w:rsidRPr="0055543D">
        <w:rPr>
          <w:rFonts w:eastAsia="Verdana"/>
          <w:spacing w:val="-4"/>
          <w:sz w:val="20"/>
          <w:szCs w:val="20"/>
          <w:lang w:val="en-US"/>
        </w:rPr>
        <w:t xml:space="preserve"> </w:t>
      </w:r>
      <w:r w:rsidRPr="0055543D">
        <w:rPr>
          <w:rFonts w:eastAsia="Verdana"/>
          <w:spacing w:val="-1"/>
          <w:sz w:val="20"/>
          <w:szCs w:val="20"/>
          <w:lang w:val="en-US"/>
        </w:rPr>
        <w:t>в</w:t>
      </w:r>
      <w:r w:rsidRPr="0055543D">
        <w:rPr>
          <w:rFonts w:eastAsia="Verdana"/>
          <w:sz w:val="20"/>
          <w:szCs w:val="20"/>
          <w:lang w:val="en-US"/>
        </w:rPr>
        <w:t>аж</w:t>
      </w:r>
      <w:r w:rsidRPr="0055543D">
        <w:rPr>
          <w:rFonts w:eastAsia="Verdana"/>
          <w:spacing w:val="2"/>
          <w:sz w:val="20"/>
          <w:szCs w:val="20"/>
          <w:lang w:val="en-US"/>
        </w:rPr>
        <w:t>н</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z w:val="20"/>
          <w:szCs w:val="20"/>
          <w:lang w:val="en-US"/>
        </w:rPr>
        <w:t>ти</w:t>
      </w:r>
      <w:r w:rsidRPr="0055543D">
        <w:rPr>
          <w:rFonts w:eastAsia="Verdana"/>
          <w:spacing w:val="-3"/>
          <w:sz w:val="20"/>
          <w:szCs w:val="20"/>
          <w:lang w:val="en-US"/>
        </w:rPr>
        <w:t xml:space="preserve"> </w:t>
      </w:r>
      <w:r w:rsidRPr="0055543D">
        <w:rPr>
          <w:rFonts w:eastAsia="Verdana"/>
          <w:sz w:val="20"/>
          <w:szCs w:val="20"/>
          <w:lang w:val="en-US"/>
        </w:rPr>
        <w:t>–</w:t>
      </w:r>
      <w:r w:rsidRPr="0055543D">
        <w:rPr>
          <w:rFonts w:eastAsia="Verdana"/>
          <w:spacing w:val="57"/>
          <w:sz w:val="20"/>
          <w:szCs w:val="20"/>
          <w:lang w:val="en-US"/>
        </w:rPr>
        <w:t xml:space="preserve"> </w:t>
      </w:r>
      <w:r w:rsidRPr="0055543D">
        <w:rPr>
          <w:rFonts w:eastAsia="Verdana" w:cs="Verdana"/>
          <w:sz w:val="20"/>
          <w:szCs w:val="20"/>
          <w:lang w:val="en-US"/>
        </w:rPr>
        <w:t>30</w:t>
      </w:r>
      <w:r w:rsidRPr="0055543D">
        <w:rPr>
          <w:rFonts w:eastAsia="Verdana" w:cs="Verdana"/>
          <w:spacing w:val="-6"/>
          <w:sz w:val="20"/>
          <w:szCs w:val="20"/>
          <w:lang w:val="en-US"/>
        </w:rPr>
        <w:t xml:space="preserve"> </w:t>
      </w:r>
      <w:r w:rsidRPr="0055543D">
        <w:rPr>
          <w:rFonts w:eastAsia="Verdana"/>
          <w:sz w:val="20"/>
          <w:szCs w:val="20"/>
          <w:lang w:val="en-US"/>
        </w:rPr>
        <w:t>дана</w:t>
      </w:r>
      <w:r w:rsidRPr="0055543D">
        <w:rPr>
          <w:rFonts w:eastAsia="Verdana"/>
          <w:spacing w:val="-4"/>
          <w:sz w:val="20"/>
          <w:szCs w:val="20"/>
          <w:lang w:val="en-US"/>
        </w:rPr>
        <w:t xml:space="preserve"> </w:t>
      </w:r>
      <w:r w:rsidRPr="0055543D">
        <w:rPr>
          <w:rFonts w:eastAsia="Verdana"/>
          <w:sz w:val="20"/>
          <w:szCs w:val="20"/>
          <w:lang w:val="en-US"/>
        </w:rPr>
        <w:t>ду</w:t>
      </w:r>
      <w:r w:rsidRPr="0055543D">
        <w:rPr>
          <w:rFonts w:eastAsia="Verdana"/>
          <w:spacing w:val="1"/>
          <w:sz w:val="20"/>
          <w:szCs w:val="20"/>
          <w:lang w:val="en-US"/>
        </w:rPr>
        <w:t>ж</w:t>
      </w:r>
      <w:r w:rsidRPr="0055543D">
        <w:rPr>
          <w:rFonts w:eastAsia="Verdana"/>
          <w:sz w:val="20"/>
          <w:szCs w:val="20"/>
          <w:lang w:val="en-US"/>
        </w:rPr>
        <w:t>и</w:t>
      </w:r>
      <w:r w:rsidRPr="0055543D">
        <w:rPr>
          <w:rFonts w:eastAsia="Verdana"/>
          <w:spacing w:val="-4"/>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6"/>
          <w:sz w:val="20"/>
          <w:szCs w:val="20"/>
          <w:lang w:val="en-US"/>
        </w:rPr>
        <w:t xml:space="preserve"> </w:t>
      </w:r>
      <w:r w:rsidRPr="0055543D">
        <w:rPr>
          <w:rFonts w:eastAsia="Verdana"/>
          <w:sz w:val="20"/>
          <w:szCs w:val="20"/>
          <w:lang w:val="en-US"/>
        </w:rPr>
        <w:t>дана</w:t>
      </w:r>
      <w:r w:rsidRPr="0055543D">
        <w:rPr>
          <w:rFonts w:eastAsia="Verdana"/>
          <w:spacing w:val="60"/>
          <w:sz w:val="20"/>
          <w:szCs w:val="20"/>
          <w:lang w:val="en-US"/>
        </w:rPr>
        <w:t xml:space="preserve"> </w:t>
      </w:r>
      <w:r w:rsidRPr="0055543D">
        <w:rPr>
          <w:rFonts w:eastAsia="Verdana"/>
          <w:spacing w:val="2"/>
          <w:sz w:val="20"/>
          <w:szCs w:val="20"/>
          <w:lang w:val="en-US"/>
        </w:rPr>
        <w:t>и</w:t>
      </w:r>
      <w:r w:rsidRPr="0055543D">
        <w:rPr>
          <w:rFonts w:eastAsia="Verdana"/>
          <w:spacing w:val="-1"/>
          <w:sz w:val="20"/>
          <w:szCs w:val="20"/>
          <w:lang w:val="en-US"/>
        </w:rPr>
        <w:t>с</w:t>
      </w:r>
      <w:r w:rsidRPr="0055543D">
        <w:rPr>
          <w:rFonts w:eastAsia="Verdana"/>
          <w:spacing w:val="1"/>
          <w:sz w:val="20"/>
          <w:szCs w:val="20"/>
          <w:lang w:val="en-US"/>
        </w:rPr>
        <w:t>т</w:t>
      </w:r>
      <w:r w:rsidRPr="0055543D">
        <w:rPr>
          <w:rFonts w:eastAsia="Verdana"/>
          <w:spacing w:val="-2"/>
          <w:sz w:val="20"/>
          <w:szCs w:val="20"/>
          <w:lang w:val="en-US"/>
        </w:rPr>
        <w:t>е</w:t>
      </w:r>
      <w:r w:rsidRPr="0055543D">
        <w:rPr>
          <w:rFonts w:eastAsia="Verdana"/>
          <w:sz w:val="20"/>
          <w:szCs w:val="20"/>
          <w:lang w:val="en-US"/>
        </w:rPr>
        <w:t>ка</w:t>
      </w:r>
      <w:r w:rsidRPr="0055543D">
        <w:rPr>
          <w:rFonts w:eastAsia="Verdana"/>
          <w:spacing w:val="-7"/>
          <w:sz w:val="20"/>
          <w:szCs w:val="20"/>
          <w:lang w:val="en-US"/>
        </w:rPr>
        <w:t xml:space="preserve"> </w:t>
      </w:r>
      <w:r w:rsidRPr="0055543D">
        <w:rPr>
          <w:rFonts w:eastAsia="Verdana"/>
          <w:spacing w:val="2"/>
          <w:sz w:val="20"/>
          <w:szCs w:val="20"/>
          <w:lang w:val="en-US"/>
        </w:rPr>
        <w:t>р</w:t>
      </w:r>
      <w:r w:rsidRPr="0055543D">
        <w:rPr>
          <w:rFonts w:eastAsia="Verdana"/>
          <w:spacing w:val="-1"/>
          <w:sz w:val="20"/>
          <w:szCs w:val="20"/>
          <w:lang w:val="en-US"/>
        </w:rPr>
        <w:t>о</w:t>
      </w:r>
      <w:r w:rsidRPr="0055543D">
        <w:rPr>
          <w:rFonts w:eastAsia="Verdana"/>
          <w:sz w:val="20"/>
          <w:szCs w:val="20"/>
          <w:lang w:val="en-US"/>
        </w:rPr>
        <w:t>ка</w:t>
      </w:r>
      <w:r w:rsidRPr="0055543D">
        <w:rPr>
          <w:rFonts w:eastAsia="Verdana"/>
          <w:spacing w:val="-4"/>
          <w:sz w:val="20"/>
          <w:szCs w:val="20"/>
          <w:lang w:val="en-US"/>
        </w:rPr>
        <w:t xml:space="preserve"> </w:t>
      </w:r>
      <w:r w:rsidRPr="0055543D">
        <w:rPr>
          <w:rFonts w:eastAsia="Verdana"/>
          <w:sz w:val="20"/>
          <w:szCs w:val="20"/>
          <w:lang w:val="en-US"/>
        </w:rPr>
        <w:t>за</w:t>
      </w:r>
      <w:r w:rsidRPr="0055543D">
        <w:rPr>
          <w:rFonts w:eastAsia="Verdana"/>
          <w:spacing w:val="-7"/>
          <w:sz w:val="20"/>
          <w:szCs w:val="20"/>
          <w:lang w:val="en-US"/>
        </w:rPr>
        <w:t xml:space="preserve"> </w:t>
      </w:r>
      <w:r w:rsidRPr="0055543D">
        <w:rPr>
          <w:rFonts w:eastAsia="Verdana"/>
          <w:spacing w:val="1"/>
          <w:sz w:val="20"/>
          <w:szCs w:val="20"/>
          <w:lang w:val="en-US"/>
        </w:rPr>
        <w:t>к</w:t>
      </w:r>
      <w:r w:rsidRPr="0055543D">
        <w:rPr>
          <w:rFonts w:eastAsia="Verdana"/>
          <w:spacing w:val="-1"/>
          <w:sz w:val="20"/>
          <w:szCs w:val="20"/>
          <w:lang w:val="en-US"/>
        </w:rPr>
        <w:t>о</w:t>
      </w:r>
      <w:r w:rsidRPr="0055543D">
        <w:rPr>
          <w:rFonts w:eastAsia="Verdana"/>
          <w:sz w:val="20"/>
          <w:szCs w:val="20"/>
          <w:lang w:val="en-US"/>
        </w:rPr>
        <w:t>нач</w:t>
      </w:r>
      <w:r w:rsidRPr="0055543D">
        <w:rPr>
          <w:rFonts w:eastAsia="Verdana"/>
          <w:spacing w:val="2"/>
          <w:sz w:val="20"/>
          <w:szCs w:val="20"/>
          <w:lang w:val="en-US"/>
        </w:rPr>
        <w:t>н</w:t>
      </w:r>
      <w:r w:rsidRPr="0055543D">
        <w:rPr>
          <w:rFonts w:eastAsia="Verdana"/>
          <w:sz w:val="20"/>
          <w:szCs w:val="20"/>
          <w:lang w:val="en-US"/>
        </w:rPr>
        <w:t>о</w:t>
      </w:r>
      <w:r w:rsidRPr="0055543D">
        <w:rPr>
          <w:rFonts w:eastAsia="Verdana"/>
          <w:spacing w:val="-5"/>
          <w:sz w:val="20"/>
          <w:szCs w:val="20"/>
          <w:lang w:val="en-US"/>
        </w:rPr>
        <w:t xml:space="preserve"> </w:t>
      </w:r>
      <w:r w:rsidRPr="0055543D">
        <w:rPr>
          <w:rFonts w:eastAsia="Verdana"/>
          <w:sz w:val="20"/>
          <w:szCs w:val="20"/>
          <w:lang w:val="en-US"/>
        </w:rPr>
        <w:t>из</w:t>
      </w:r>
      <w:r w:rsidRPr="0055543D">
        <w:rPr>
          <w:rFonts w:eastAsia="Verdana"/>
          <w:spacing w:val="-1"/>
          <w:sz w:val="20"/>
          <w:szCs w:val="20"/>
          <w:lang w:val="en-US"/>
        </w:rPr>
        <w:t>в</w:t>
      </w:r>
      <w:r w:rsidRPr="0055543D">
        <w:rPr>
          <w:rFonts w:eastAsia="Verdana"/>
          <w:sz w:val="20"/>
          <w:szCs w:val="20"/>
          <w:lang w:val="en-US"/>
        </w:rPr>
        <w:t>рш</w:t>
      </w:r>
      <w:r w:rsidRPr="0055543D">
        <w:rPr>
          <w:rFonts w:eastAsia="Verdana"/>
          <w:spacing w:val="1"/>
          <w:sz w:val="20"/>
          <w:szCs w:val="20"/>
          <w:lang w:val="en-US"/>
        </w:rPr>
        <w:t>е</w:t>
      </w:r>
      <w:r w:rsidRPr="0055543D">
        <w:rPr>
          <w:rFonts w:eastAsia="Verdana"/>
          <w:sz w:val="20"/>
          <w:szCs w:val="20"/>
          <w:lang w:val="en-US"/>
        </w:rPr>
        <w:t>ње</w:t>
      </w:r>
      <w:r w:rsidRPr="0055543D">
        <w:rPr>
          <w:rFonts w:eastAsia="Verdana"/>
          <w:spacing w:val="-6"/>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pacing w:val="1"/>
          <w:sz w:val="20"/>
          <w:szCs w:val="20"/>
          <w:lang w:val="en-US"/>
        </w:rPr>
        <w:t>л</w:t>
      </w:r>
      <w:r w:rsidRPr="0055543D">
        <w:rPr>
          <w:rFonts w:eastAsia="Verdana"/>
          <w:sz w:val="20"/>
          <w:szCs w:val="20"/>
          <w:lang w:val="en-US"/>
        </w:rPr>
        <w:t>а.</w:t>
      </w:r>
    </w:p>
    <w:p w14:paraId="4409D759" w14:textId="77777777" w:rsidR="00347D4A" w:rsidRPr="0055543D" w:rsidRDefault="00347D4A" w:rsidP="00A3142B">
      <w:pPr>
        <w:widowControl w:val="0"/>
        <w:spacing w:after="0" w:line="242" w:lineRule="exact"/>
        <w:rPr>
          <w:rFonts w:eastAsia="Verdana"/>
          <w:sz w:val="20"/>
          <w:szCs w:val="20"/>
          <w:lang w:val="en-US"/>
        </w:rPr>
      </w:pPr>
      <w:r w:rsidRPr="0055543D">
        <w:rPr>
          <w:rFonts w:eastAsia="Verdana"/>
          <w:spacing w:val="-1"/>
          <w:sz w:val="20"/>
          <w:szCs w:val="20"/>
          <w:u w:val="single" w:color="000000"/>
          <w:lang w:val="en-US"/>
        </w:rPr>
        <w:t>Н</w:t>
      </w:r>
      <w:r w:rsidRPr="0055543D">
        <w:rPr>
          <w:rFonts w:eastAsia="Verdana"/>
          <w:sz w:val="20"/>
          <w:szCs w:val="20"/>
          <w:u w:val="single" w:color="000000"/>
          <w:lang w:val="en-US"/>
        </w:rPr>
        <w:t>ачин</w:t>
      </w:r>
      <w:r w:rsidRPr="0055543D">
        <w:rPr>
          <w:rFonts w:eastAsia="Verdana"/>
          <w:spacing w:val="60"/>
          <w:sz w:val="20"/>
          <w:szCs w:val="20"/>
          <w:u w:val="single" w:color="000000"/>
          <w:lang w:val="en-US"/>
        </w:rPr>
        <w:t xml:space="preserve"> </w:t>
      </w:r>
      <w:r w:rsidRPr="0055543D">
        <w:rPr>
          <w:rFonts w:eastAsia="Verdana"/>
          <w:sz w:val="20"/>
          <w:szCs w:val="20"/>
          <w:u w:val="single" w:color="000000"/>
          <w:lang w:val="en-US"/>
        </w:rPr>
        <w:t>п</w:t>
      </w:r>
      <w:r w:rsidRPr="0055543D">
        <w:rPr>
          <w:rFonts w:eastAsia="Verdana"/>
          <w:spacing w:val="-1"/>
          <w:sz w:val="20"/>
          <w:szCs w:val="20"/>
          <w:u w:val="single" w:color="000000"/>
          <w:lang w:val="en-US"/>
        </w:rPr>
        <w:t>о</w:t>
      </w:r>
      <w:r w:rsidRPr="0055543D">
        <w:rPr>
          <w:rFonts w:eastAsia="Verdana"/>
          <w:sz w:val="20"/>
          <w:szCs w:val="20"/>
          <w:u w:val="single" w:color="000000"/>
          <w:lang w:val="en-US"/>
        </w:rPr>
        <w:t>дн</w:t>
      </w:r>
      <w:r w:rsidRPr="0055543D">
        <w:rPr>
          <w:rFonts w:eastAsia="Verdana"/>
          <w:spacing w:val="-1"/>
          <w:sz w:val="20"/>
          <w:szCs w:val="20"/>
          <w:u w:val="single" w:color="000000"/>
          <w:lang w:val="en-US"/>
        </w:rPr>
        <w:t>о</w:t>
      </w:r>
      <w:r w:rsidRPr="0055543D">
        <w:rPr>
          <w:rFonts w:eastAsia="Verdana"/>
          <w:sz w:val="20"/>
          <w:szCs w:val="20"/>
          <w:u w:val="single" w:color="000000"/>
          <w:lang w:val="en-US"/>
        </w:rPr>
        <w:t>ш</w:t>
      </w:r>
      <w:r w:rsidRPr="0055543D">
        <w:rPr>
          <w:rFonts w:eastAsia="Verdana"/>
          <w:spacing w:val="-2"/>
          <w:sz w:val="20"/>
          <w:szCs w:val="20"/>
          <w:u w:val="single" w:color="000000"/>
          <w:lang w:val="en-US"/>
        </w:rPr>
        <w:t>е</w:t>
      </w:r>
      <w:r w:rsidRPr="0055543D">
        <w:rPr>
          <w:rFonts w:eastAsia="Verdana"/>
          <w:sz w:val="20"/>
          <w:szCs w:val="20"/>
          <w:u w:val="single" w:color="000000"/>
          <w:lang w:val="en-US"/>
        </w:rPr>
        <w:t>ња</w:t>
      </w:r>
      <w:r w:rsidRPr="0055543D">
        <w:rPr>
          <w:rFonts w:eastAsia="Verdana"/>
          <w:sz w:val="20"/>
          <w:szCs w:val="20"/>
          <w:lang w:val="en-US"/>
        </w:rPr>
        <w:t>:</w:t>
      </w:r>
      <w:r w:rsidRPr="0055543D">
        <w:rPr>
          <w:rFonts w:eastAsia="Verdana"/>
          <w:spacing w:val="-4"/>
          <w:sz w:val="20"/>
          <w:szCs w:val="20"/>
          <w:lang w:val="en-US"/>
        </w:rPr>
        <w:t xml:space="preserve"> </w:t>
      </w:r>
      <w:r w:rsidRPr="0055543D">
        <w:rPr>
          <w:rFonts w:eastAsia="Verdana"/>
          <w:sz w:val="20"/>
          <w:szCs w:val="20"/>
          <w:lang w:val="en-US"/>
        </w:rPr>
        <w:t>у</w:t>
      </w:r>
      <w:r w:rsidRPr="0055543D">
        <w:rPr>
          <w:rFonts w:eastAsia="Verdana"/>
          <w:spacing w:val="-4"/>
          <w:sz w:val="20"/>
          <w:szCs w:val="20"/>
          <w:lang w:val="en-US"/>
        </w:rPr>
        <w:t xml:space="preserve"> </w:t>
      </w:r>
      <w:r w:rsidRPr="0055543D">
        <w:rPr>
          <w:rFonts w:eastAsia="Verdana"/>
          <w:spacing w:val="1"/>
          <w:sz w:val="20"/>
          <w:szCs w:val="20"/>
          <w:lang w:val="en-US"/>
        </w:rPr>
        <w:t>т</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ну</w:t>
      </w:r>
      <w:r w:rsidRPr="0055543D">
        <w:rPr>
          <w:rFonts w:eastAsia="Verdana"/>
          <w:spacing w:val="1"/>
          <w:sz w:val="20"/>
          <w:szCs w:val="20"/>
          <w:lang w:val="en-US"/>
        </w:rPr>
        <w:t>т</w:t>
      </w:r>
      <w:r w:rsidRPr="0055543D">
        <w:rPr>
          <w:rFonts w:eastAsia="Verdana"/>
          <w:sz w:val="20"/>
          <w:szCs w:val="20"/>
          <w:lang w:val="en-US"/>
        </w:rPr>
        <w:t>ку</w:t>
      </w:r>
      <w:r w:rsidRPr="0055543D">
        <w:rPr>
          <w:rFonts w:eastAsia="Verdana"/>
          <w:spacing w:val="-5"/>
          <w:sz w:val="20"/>
          <w:szCs w:val="20"/>
          <w:lang w:val="en-US"/>
        </w:rPr>
        <w:t xml:space="preserve"> </w:t>
      </w:r>
      <w:r w:rsidRPr="0055543D">
        <w:rPr>
          <w:rFonts w:eastAsia="Verdana"/>
          <w:sz w:val="20"/>
          <w:szCs w:val="20"/>
          <w:lang w:val="en-US"/>
        </w:rPr>
        <w:t>за</w:t>
      </w:r>
      <w:r w:rsidRPr="0055543D">
        <w:rPr>
          <w:rFonts w:eastAsia="Verdana"/>
          <w:spacing w:val="2"/>
          <w:sz w:val="20"/>
          <w:szCs w:val="20"/>
          <w:lang w:val="en-US"/>
        </w:rPr>
        <w:t>к</w:t>
      </w:r>
      <w:r w:rsidRPr="0055543D">
        <w:rPr>
          <w:rFonts w:eastAsia="Verdana"/>
          <w:sz w:val="20"/>
          <w:szCs w:val="20"/>
          <w:lang w:val="en-US"/>
        </w:rPr>
        <w:t>љу</w:t>
      </w:r>
      <w:r w:rsidRPr="0055543D">
        <w:rPr>
          <w:rFonts w:eastAsia="Verdana"/>
          <w:spacing w:val="1"/>
          <w:sz w:val="20"/>
          <w:szCs w:val="20"/>
          <w:lang w:val="en-US"/>
        </w:rPr>
        <w:t>ч</w:t>
      </w:r>
      <w:r w:rsidRPr="0055543D">
        <w:rPr>
          <w:rFonts w:eastAsia="Verdana"/>
          <w:spacing w:val="-2"/>
          <w:sz w:val="20"/>
          <w:szCs w:val="20"/>
          <w:lang w:val="en-US"/>
        </w:rPr>
        <w:t>е</w:t>
      </w:r>
      <w:r w:rsidRPr="0055543D">
        <w:rPr>
          <w:rFonts w:eastAsia="Verdana"/>
          <w:sz w:val="20"/>
          <w:szCs w:val="20"/>
          <w:lang w:val="en-US"/>
        </w:rPr>
        <w:t>ња</w:t>
      </w:r>
      <w:r w:rsidRPr="0055543D">
        <w:rPr>
          <w:rFonts w:eastAsia="Verdana"/>
          <w:spacing w:val="-4"/>
          <w:sz w:val="20"/>
          <w:szCs w:val="20"/>
          <w:lang w:val="en-US"/>
        </w:rPr>
        <w:t xml:space="preserve"> </w:t>
      </w:r>
      <w:r w:rsidRPr="0055543D">
        <w:rPr>
          <w:rFonts w:eastAsia="Verdana"/>
          <w:sz w:val="20"/>
          <w:szCs w:val="20"/>
          <w:lang w:val="en-US"/>
        </w:rPr>
        <w:t>у</w:t>
      </w:r>
      <w:r w:rsidRPr="0055543D">
        <w:rPr>
          <w:rFonts w:eastAsia="Verdana"/>
          <w:spacing w:val="1"/>
          <w:sz w:val="20"/>
          <w:szCs w:val="20"/>
          <w:lang w:val="en-US"/>
        </w:rPr>
        <w:t>г</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о</w:t>
      </w:r>
      <w:r w:rsidRPr="0055543D">
        <w:rPr>
          <w:rFonts w:eastAsia="Verdana"/>
          <w:sz w:val="20"/>
          <w:szCs w:val="20"/>
          <w:lang w:val="en-US"/>
        </w:rPr>
        <w:t>ра.</w:t>
      </w:r>
    </w:p>
    <w:p w14:paraId="48973FB5" w14:textId="6604B255" w:rsidR="00347D4A" w:rsidRPr="0055543D" w:rsidRDefault="00347D4A" w:rsidP="00A3142B">
      <w:pPr>
        <w:widowControl w:val="0"/>
        <w:spacing w:after="0" w:line="243" w:lineRule="exact"/>
        <w:rPr>
          <w:rFonts w:eastAsia="Verdana"/>
          <w:sz w:val="20"/>
          <w:szCs w:val="20"/>
          <w:lang w:val="en-US"/>
        </w:rPr>
      </w:pPr>
      <w:r w:rsidRPr="0055543D">
        <w:rPr>
          <w:rFonts w:eastAsia="Verdana"/>
          <w:sz w:val="20"/>
          <w:szCs w:val="20"/>
          <w:u w:val="single" w:color="000000"/>
          <w:lang w:val="en-US"/>
        </w:rPr>
        <w:t>Ви</w:t>
      </w:r>
      <w:r w:rsidRPr="0055543D">
        <w:rPr>
          <w:rFonts w:eastAsia="Verdana"/>
          <w:spacing w:val="-1"/>
          <w:sz w:val="20"/>
          <w:szCs w:val="20"/>
          <w:u w:val="single" w:color="000000"/>
          <w:lang w:val="en-US"/>
        </w:rPr>
        <w:t>с</w:t>
      </w:r>
      <w:r w:rsidRPr="0055543D">
        <w:rPr>
          <w:rFonts w:eastAsia="Verdana"/>
          <w:sz w:val="20"/>
          <w:szCs w:val="20"/>
          <w:u w:val="single" w:color="000000"/>
          <w:lang w:val="en-US"/>
        </w:rPr>
        <w:t>ина</w:t>
      </w:r>
      <w:r w:rsidRPr="0055543D">
        <w:rPr>
          <w:rFonts w:eastAsia="Verdana"/>
          <w:sz w:val="20"/>
          <w:szCs w:val="20"/>
          <w:lang w:val="en-US"/>
        </w:rPr>
        <w:t>:</w:t>
      </w:r>
      <w:r w:rsidRPr="0055543D">
        <w:rPr>
          <w:rFonts w:eastAsia="Verdana"/>
          <w:spacing w:val="-4"/>
          <w:sz w:val="20"/>
          <w:szCs w:val="20"/>
          <w:lang w:val="en-US"/>
        </w:rPr>
        <w:t xml:space="preserve"> </w:t>
      </w:r>
      <w:r w:rsidR="00095FCD" w:rsidRPr="0055543D">
        <w:rPr>
          <w:rFonts w:eastAsia="Verdana"/>
          <w:sz w:val="20"/>
          <w:szCs w:val="20"/>
          <w:lang w:val="en-US"/>
        </w:rPr>
        <w:t>5</w:t>
      </w:r>
      <w:r w:rsidRPr="0055543D">
        <w:rPr>
          <w:rFonts w:eastAsia="Verdana"/>
          <w:sz w:val="20"/>
          <w:szCs w:val="20"/>
          <w:lang w:val="en-US"/>
        </w:rPr>
        <w:t>0</w:t>
      </w:r>
      <w:r w:rsidRPr="0055543D">
        <w:rPr>
          <w:rFonts w:eastAsia="Verdana"/>
          <w:spacing w:val="-4"/>
          <w:sz w:val="20"/>
          <w:szCs w:val="20"/>
          <w:lang w:val="en-US"/>
        </w:rPr>
        <w:t xml:space="preserve"> </w:t>
      </w:r>
      <w:r w:rsidRPr="0055543D">
        <w:rPr>
          <w:rFonts w:eastAsia="Verdana"/>
          <w:sz w:val="20"/>
          <w:szCs w:val="20"/>
          <w:lang w:val="en-US"/>
        </w:rPr>
        <w:t>%</w:t>
      </w:r>
      <w:r w:rsidRPr="0055543D">
        <w:rPr>
          <w:rFonts w:eastAsia="Verdana"/>
          <w:spacing w:val="-7"/>
          <w:sz w:val="20"/>
          <w:szCs w:val="20"/>
          <w:lang w:val="en-US"/>
        </w:rPr>
        <w:t xml:space="preserve"> </w:t>
      </w:r>
      <w:r w:rsidRPr="0055543D">
        <w:rPr>
          <w:rFonts w:eastAsia="Verdana"/>
          <w:spacing w:val="-2"/>
          <w:sz w:val="20"/>
          <w:szCs w:val="20"/>
          <w:lang w:val="en-US"/>
        </w:rPr>
        <w:t>о</w:t>
      </w:r>
      <w:r w:rsidRPr="0055543D">
        <w:rPr>
          <w:rFonts w:eastAsia="Verdana"/>
          <w:sz w:val="20"/>
          <w:szCs w:val="20"/>
          <w:lang w:val="en-US"/>
        </w:rPr>
        <w:t>д</w:t>
      </w:r>
      <w:r w:rsidRPr="0055543D">
        <w:rPr>
          <w:rFonts w:eastAsia="Verdana"/>
          <w:spacing w:val="-5"/>
          <w:sz w:val="20"/>
          <w:szCs w:val="20"/>
          <w:lang w:val="en-US"/>
        </w:rPr>
        <w:t xml:space="preserve"> </w:t>
      </w:r>
      <w:r w:rsidRPr="0055543D">
        <w:rPr>
          <w:rFonts w:eastAsia="Verdana"/>
          <w:spacing w:val="-1"/>
          <w:sz w:val="20"/>
          <w:szCs w:val="20"/>
          <w:lang w:val="en-US"/>
        </w:rPr>
        <w:t>в</w:t>
      </w:r>
      <w:r w:rsidRPr="0055543D">
        <w:rPr>
          <w:rFonts w:eastAsia="Verdana"/>
          <w:sz w:val="20"/>
          <w:szCs w:val="20"/>
          <w:lang w:val="en-US"/>
        </w:rPr>
        <w:t>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2"/>
          <w:sz w:val="20"/>
          <w:szCs w:val="20"/>
          <w:lang w:val="en-US"/>
        </w:rPr>
        <w:t>н</w:t>
      </w:r>
      <w:r w:rsidRPr="0055543D">
        <w:rPr>
          <w:rFonts w:eastAsia="Verdana"/>
          <w:spacing w:val="-1"/>
          <w:sz w:val="20"/>
          <w:szCs w:val="20"/>
          <w:lang w:val="en-US"/>
        </w:rPr>
        <w:t>ос</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spacing w:val="64"/>
          <w:sz w:val="20"/>
          <w:szCs w:val="20"/>
          <w:lang w:val="en-US"/>
        </w:rPr>
        <w:t xml:space="preserve"> </w:t>
      </w:r>
      <w:r w:rsidRPr="0055543D">
        <w:rPr>
          <w:rFonts w:eastAsia="Verdana"/>
          <w:sz w:val="20"/>
          <w:szCs w:val="20"/>
          <w:lang w:val="en-US"/>
        </w:rPr>
        <w:t>у</w:t>
      </w:r>
      <w:r w:rsidRPr="0055543D">
        <w:rPr>
          <w:rFonts w:eastAsia="Verdana"/>
          <w:spacing w:val="1"/>
          <w:sz w:val="20"/>
          <w:szCs w:val="20"/>
          <w:lang w:val="en-US"/>
        </w:rPr>
        <w:t>г</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о</w:t>
      </w:r>
      <w:r w:rsidRPr="0055543D">
        <w:rPr>
          <w:rFonts w:eastAsia="Verdana"/>
          <w:sz w:val="20"/>
          <w:szCs w:val="20"/>
          <w:lang w:val="en-US"/>
        </w:rPr>
        <w:t>ра</w:t>
      </w:r>
      <w:r w:rsidRPr="0055543D">
        <w:rPr>
          <w:rFonts w:eastAsia="Verdana"/>
          <w:spacing w:val="-6"/>
          <w:sz w:val="20"/>
          <w:szCs w:val="20"/>
          <w:lang w:val="en-US"/>
        </w:rPr>
        <w:t xml:space="preserve"> </w:t>
      </w:r>
      <w:r w:rsidRPr="0055543D">
        <w:rPr>
          <w:rFonts w:eastAsia="Verdana"/>
          <w:sz w:val="20"/>
          <w:szCs w:val="20"/>
          <w:lang w:val="en-US"/>
        </w:rPr>
        <w:t>и</w:t>
      </w:r>
      <w:r w:rsidRPr="0055543D">
        <w:rPr>
          <w:rFonts w:eastAsia="Verdana"/>
          <w:spacing w:val="-4"/>
          <w:sz w:val="20"/>
          <w:szCs w:val="20"/>
          <w:lang w:val="en-US"/>
        </w:rPr>
        <w:t xml:space="preserve"> </w:t>
      </w:r>
      <w:r w:rsidRPr="0055543D">
        <w:rPr>
          <w:rFonts w:eastAsia="Verdana"/>
          <w:spacing w:val="-1"/>
          <w:sz w:val="20"/>
          <w:szCs w:val="20"/>
          <w:lang w:val="en-US"/>
        </w:rPr>
        <w:t>и</w:t>
      </w:r>
      <w:r w:rsidRPr="0055543D">
        <w:rPr>
          <w:rFonts w:eastAsia="Verdana"/>
          <w:spacing w:val="1"/>
          <w:sz w:val="20"/>
          <w:szCs w:val="20"/>
          <w:lang w:val="en-US"/>
        </w:rPr>
        <w:t>з</w:t>
      </w:r>
      <w:r w:rsidRPr="0055543D">
        <w:rPr>
          <w:rFonts w:eastAsia="Verdana"/>
          <w:sz w:val="20"/>
          <w:szCs w:val="20"/>
          <w:lang w:val="en-US"/>
        </w:rPr>
        <w:t>ражена</w:t>
      </w:r>
      <w:r w:rsidRPr="0055543D">
        <w:rPr>
          <w:rFonts w:eastAsia="Verdana"/>
          <w:spacing w:val="-6"/>
          <w:sz w:val="20"/>
          <w:szCs w:val="20"/>
          <w:lang w:val="en-US"/>
        </w:rPr>
        <w:t xml:space="preserve"> </w:t>
      </w:r>
      <w:r w:rsidRPr="0055543D">
        <w:rPr>
          <w:rFonts w:eastAsia="Verdana"/>
          <w:sz w:val="20"/>
          <w:szCs w:val="20"/>
          <w:lang w:val="en-US"/>
        </w:rPr>
        <w:t>у</w:t>
      </w:r>
      <w:r w:rsidRPr="0055543D">
        <w:rPr>
          <w:rFonts w:eastAsia="Verdana"/>
          <w:spacing w:val="-4"/>
          <w:sz w:val="20"/>
          <w:szCs w:val="20"/>
          <w:lang w:val="en-US"/>
        </w:rPr>
        <w:t xml:space="preserve"> </w:t>
      </w:r>
      <w:r w:rsidRPr="0055543D">
        <w:rPr>
          <w:rFonts w:eastAsia="Verdana"/>
          <w:sz w:val="20"/>
          <w:szCs w:val="20"/>
          <w:lang w:val="en-US"/>
        </w:rPr>
        <w:t>динари</w:t>
      </w:r>
      <w:r w:rsidRPr="0055543D">
        <w:rPr>
          <w:rFonts w:eastAsia="Verdana"/>
          <w:spacing w:val="2"/>
          <w:sz w:val="20"/>
          <w:szCs w:val="20"/>
          <w:lang w:val="en-US"/>
        </w:rPr>
        <w:t>ма</w:t>
      </w:r>
      <w:r w:rsidRPr="0055543D">
        <w:rPr>
          <w:rFonts w:eastAsia="Verdana"/>
          <w:sz w:val="20"/>
          <w:szCs w:val="20"/>
          <w:lang w:val="en-US"/>
        </w:rPr>
        <w:t>,</w:t>
      </w:r>
      <w:r w:rsidRPr="0055543D">
        <w:rPr>
          <w:rFonts w:eastAsia="Verdana"/>
          <w:spacing w:val="-4"/>
          <w:sz w:val="20"/>
          <w:szCs w:val="20"/>
          <w:lang w:val="en-US"/>
        </w:rPr>
        <w:t xml:space="preserve"> </w:t>
      </w:r>
      <w:r w:rsidRPr="0055543D">
        <w:rPr>
          <w:rFonts w:eastAsia="Verdana"/>
          <w:sz w:val="20"/>
          <w:szCs w:val="20"/>
          <w:lang w:val="en-US"/>
        </w:rPr>
        <w:t>б</w:t>
      </w:r>
      <w:r w:rsidRPr="0055543D">
        <w:rPr>
          <w:rFonts w:eastAsia="Verdana"/>
          <w:spacing w:val="-2"/>
          <w:sz w:val="20"/>
          <w:szCs w:val="20"/>
          <w:lang w:val="en-US"/>
        </w:rPr>
        <w:t>е</w:t>
      </w:r>
      <w:r w:rsidRPr="0055543D">
        <w:rPr>
          <w:rFonts w:eastAsia="Verdana"/>
          <w:sz w:val="20"/>
          <w:szCs w:val="20"/>
          <w:lang w:val="en-US"/>
        </w:rPr>
        <w:t>з</w:t>
      </w:r>
      <w:r w:rsidRPr="0055543D">
        <w:rPr>
          <w:rFonts w:eastAsia="Verdana"/>
          <w:spacing w:val="-4"/>
          <w:sz w:val="20"/>
          <w:szCs w:val="20"/>
          <w:lang w:val="en-US"/>
        </w:rPr>
        <w:t xml:space="preserve"> </w:t>
      </w:r>
      <w:r w:rsidRPr="0055543D">
        <w:rPr>
          <w:rFonts w:eastAsia="Verdana"/>
          <w:sz w:val="20"/>
          <w:szCs w:val="20"/>
          <w:lang w:val="en-US"/>
        </w:rPr>
        <w:t>п</w:t>
      </w:r>
      <w:r w:rsidRPr="0055543D">
        <w:rPr>
          <w:rFonts w:eastAsia="Verdana"/>
          <w:spacing w:val="3"/>
          <w:sz w:val="20"/>
          <w:szCs w:val="20"/>
          <w:lang w:val="en-US"/>
        </w:rPr>
        <w:t>д</w:t>
      </w:r>
      <w:r w:rsidRPr="0055543D">
        <w:rPr>
          <w:rFonts w:eastAsia="Verdana"/>
          <w:spacing w:val="-1"/>
          <w:sz w:val="20"/>
          <w:szCs w:val="20"/>
          <w:lang w:val="en-US"/>
        </w:rPr>
        <w:t>в</w:t>
      </w:r>
      <w:r w:rsidRPr="0055543D">
        <w:rPr>
          <w:rFonts w:eastAsia="Verdana"/>
          <w:sz w:val="20"/>
          <w:szCs w:val="20"/>
          <w:lang w:val="en-US"/>
        </w:rPr>
        <w:t>.</w:t>
      </w:r>
    </w:p>
    <w:p w14:paraId="6D73DC71" w14:textId="77777777" w:rsidR="00347D4A" w:rsidRPr="00D6044D" w:rsidRDefault="00347D4A" w:rsidP="00A3142B">
      <w:pPr>
        <w:widowControl w:val="0"/>
        <w:spacing w:after="0" w:line="242" w:lineRule="exact"/>
        <w:rPr>
          <w:rFonts w:eastAsia="Verdana"/>
          <w:sz w:val="20"/>
          <w:szCs w:val="20"/>
          <w:lang w:val="en-US"/>
        </w:rPr>
      </w:pPr>
      <w:r w:rsidRPr="0055543D">
        <w:rPr>
          <w:rFonts w:eastAsia="Verdana"/>
          <w:sz w:val="20"/>
          <w:szCs w:val="20"/>
          <w:u w:val="single" w:color="000000"/>
          <w:lang w:val="en-US"/>
        </w:rPr>
        <w:t>Р</w:t>
      </w:r>
      <w:r w:rsidRPr="0055543D">
        <w:rPr>
          <w:rFonts w:eastAsia="Verdana"/>
          <w:spacing w:val="-1"/>
          <w:sz w:val="20"/>
          <w:szCs w:val="20"/>
          <w:u w:val="single" w:color="000000"/>
          <w:lang w:val="en-US"/>
        </w:rPr>
        <w:t>о</w:t>
      </w:r>
      <w:r w:rsidRPr="0055543D">
        <w:rPr>
          <w:rFonts w:eastAsia="Verdana"/>
          <w:sz w:val="20"/>
          <w:szCs w:val="20"/>
          <w:u w:val="single" w:color="000000"/>
          <w:lang w:val="en-US"/>
        </w:rPr>
        <w:t>к</w:t>
      </w:r>
      <w:r w:rsidRPr="0055543D">
        <w:rPr>
          <w:rFonts w:eastAsia="Verdana"/>
          <w:spacing w:val="60"/>
          <w:sz w:val="20"/>
          <w:szCs w:val="20"/>
          <w:u w:val="single" w:color="000000"/>
          <w:lang w:val="en-US"/>
        </w:rPr>
        <w:t xml:space="preserve"> </w:t>
      </w:r>
      <w:r w:rsidRPr="0055543D">
        <w:rPr>
          <w:rFonts w:eastAsia="Verdana"/>
          <w:sz w:val="20"/>
          <w:szCs w:val="20"/>
          <w:u w:val="single" w:color="000000"/>
          <w:lang w:val="en-US"/>
        </w:rPr>
        <w:t>трајањ</w:t>
      </w:r>
      <w:r w:rsidRPr="0055543D">
        <w:rPr>
          <w:rFonts w:eastAsia="Verdana"/>
          <w:spacing w:val="-5"/>
          <w:sz w:val="20"/>
          <w:szCs w:val="20"/>
          <w:u w:val="single" w:color="000000"/>
          <w:lang w:val="en-US"/>
        </w:rPr>
        <w:t>a</w:t>
      </w:r>
      <w:r w:rsidRPr="0055543D">
        <w:rPr>
          <w:rFonts w:eastAsia="Verdana"/>
          <w:sz w:val="20"/>
          <w:szCs w:val="20"/>
          <w:lang w:val="en-US"/>
        </w:rPr>
        <w:t>:</w:t>
      </w:r>
      <w:r w:rsidRPr="0055543D">
        <w:rPr>
          <w:rFonts w:eastAsia="Verdana"/>
          <w:spacing w:val="-5"/>
          <w:sz w:val="20"/>
          <w:szCs w:val="20"/>
          <w:lang w:val="en-US"/>
        </w:rPr>
        <w:t xml:space="preserve"> </w:t>
      </w:r>
      <w:r w:rsidRPr="0055543D">
        <w:rPr>
          <w:rFonts w:eastAsia="Verdana"/>
          <w:sz w:val="20"/>
          <w:szCs w:val="20"/>
          <w:lang w:val="en-US"/>
        </w:rPr>
        <w:t>30</w:t>
      </w:r>
      <w:r w:rsidRPr="0055543D">
        <w:rPr>
          <w:rFonts w:eastAsia="Verdana"/>
          <w:spacing w:val="-6"/>
          <w:sz w:val="20"/>
          <w:szCs w:val="20"/>
          <w:lang w:val="en-US"/>
        </w:rPr>
        <w:t xml:space="preserve"> </w:t>
      </w:r>
      <w:r w:rsidRPr="0055543D">
        <w:rPr>
          <w:rFonts w:eastAsia="Verdana"/>
          <w:sz w:val="20"/>
          <w:szCs w:val="20"/>
          <w:lang w:val="en-US"/>
        </w:rPr>
        <w:t>дана</w:t>
      </w:r>
      <w:r w:rsidRPr="0055543D">
        <w:rPr>
          <w:rFonts w:eastAsia="Verdana"/>
          <w:spacing w:val="-5"/>
          <w:sz w:val="20"/>
          <w:szCs w:val="20"/>
          <w:lang w:val="en-US"/>
        </w:rPr>
        <w:t xml:space="preserve"> </w:t>
      </w:r>
      <w:r w:rsidRPr="0055543D">
        <w:rPr>
          <w:rFonts w:eastAsia="Verdana"/>
          <w:spacing w:val="2"/>
          <w:sz w:val="20"/>
          <w:szCs w:val="20"/>
          <w:lang w:val="en-US"/>
        </w:rPr>
        <w:t>д</w:t>
      </w:r>
      <w:r w:rsidRPr="0055543D">
        <w:rPr>
          <w:rFonts w:eastAsia="Verdana"/>
          <w:sz w:val="20"/>
          <w:szCs w:val="20"/>
          <w:lang w:val="en-US"/>
        </w:rPr>
        <w:t>у</w:t>
      </w:r>
      <w:r w:rsidRPr="0055543D">
        <w:rPr>
          <w:rFonts w:eastAsia="Verdana"/>
          <w:spacing w:val="-1"/>
          <w:sz w:val="20"/>
          <w:szCs w:val="20"/>
          <w:lang w:val="en-US"/>
        </w:rPr>
        <w:t>ж</w:t>
      </w:r>
      <w:r w:rsidRPr="0055543D">
        <w:rPr>
          <w:rFonts w:eastAsia="Verdana"/>
          <w:sz w:val="20"/>
          <w:szCs w:val="20"/>
          <w:lang w:val="en-US"/>
        </w:rPr>
        <w:t>и</w:t>
      </w:r>
      <w:r w:rsidRPr="0055543D">
        <w:rPr>
          <w:rFonts w:eastAsia="Verdana"/>
          <w:spacing w:val="-4"/>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5"/>
          <w:sz w:val="20"/>
          <w:szCs w:val="20"/>
          <w:lang w:val="en-US"/>
        </w:rPr>
        <w:t xml:space="preserve"> </w:t>
      </w:r>
      <w:r w:rsidRPr="0055543D">
        <w:rPr>
          <w:rFonts w:eastAsia="Verdana"/>
          <w:sz w:val="20"/>
          <w:szCs w:val="20"/>
          <w:lang w:val="en-US"/>
        </w:rPr>
        <w:t>дана</w:t>
      </w:r>
      <w:r w:rsidRPr="0055543D">
        <w:rPr>
          <w:rFonts w:eastAsia="Verdana"/>
          <w:spacing w:val="-4"/>
          <w:sz w:val="20"/>
          <w:szCs w:val="20"/>
          <w:lang w:val="en-US"/>
        </w:rPr>
        <w:t xml:space="preserve"> </w:t>
      </w:r>
      <w:r w:rsidRPr="0055543D">
        <w:rPr>
          <w:rFonts w:eastAsia="Verdana"/>
          <w:spacing w:val="-1"/>
          <w:sz w:val="20"/>
          <w:szCs w:val="20"/>
          <w:lang w:val="en-US"/>
        </w:rPr>
        <w:t>о</w:t>
      </w:r>
      <w:r w:rsidRPr="0055543D">
        <w:rPr>
          <w:rFonts w:eastAsia="Verdana"/>
          <w:spacing w:val="1"/>
          <w:sz w:val="20"/>
          <w:szCs w:val="20"/>
          <w:lang w:val="en-US"/>
        </w:rPr>
        <w:t>к</w:t>
      </w:r>
      <w:r w:rsidRPr="0055543D">
        <w:rPr>
          <w:rFonts w:eastAsia="Verdana"/>
          <w:spacing w:val="-1"/>
          <w:sz w:val="20"/>
          <w:szCs w:val="20"/>
          <w:lang w:val="en-US"/>
        </w:rPr>
        <w:t>о</w:t>
      </w:r>
      <w:r w:rsidRPr="0055543D">
        <w:rPr>
          <w:rFonts w:eastAsia="Verdana"/>
          <w:spacing w:val="2"/>
          <w:sz w:val="20"/>
          <w:szCs w:val="20"/>
          <w:lang w:val="en-US"/>
        </w:rPr>
        <w:t>н</w:t>
      </w:r>
      <w:r w:rsidRPr="0055543D">
        <w:rPr>
          <w:rFonts w:eastAsia="Verdana"/>
          <w:sz w:val="20"/>
          <w:szCs w:val="20"/>
          <w:lang w:val="en-US"/>
        </w:rPr>
        <w:t>чања</w:t>
      </w:r>
      <w:r w:rsidRPr="0055543D">
        <w:rPr>
          <w:rFonts w:eastAsia="Verdana"/>
          <w:spacing w:val="-3"/>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е</w:t>
      </w:r>
      <w:r w:rsidRPr="0055543D">
        <w:rPr>
          <w:rFonts w:eastAsia="Verdana"/>
          <w:sz w:val="20"/>
          <w:szCs w:val="20"/>
          <w:lang w:val="en-US"/>
        </w:rPr>
        <w:t>а</w:t>
      </w:r>
      <w:r w:rsidRPr="0055543D">
        <w:rPr>
          <w:rFonts w:eastAsia="Verdana"/>
          <w:spacing w:val="1"/>
          <w:sz w:val="20"/>
          <w:szCs w:val="20"/>
          <w:lang w:val="en-US"/>
        </w:rPr>
        <w:t>л</w:t>
      </w:r>
      <w:r w:rsidRPr="0055543D">
        <w:rPr>
          <w:rFonts w:eastAsia="Verdana"/>
          <w:sz w:val="20"/>
          <w:szCs w:val="20"/>
          <w:lang w:val="en-US"/>
        </w:rPr>
        <w:t>иза</w:t>
      </w:r>
      <w:r w:rsidRPr="0055543D">
        <w:rPr>
          <w:rFonts w:eastAsia="Verdana"/>
          <w:spacing w:val="1"/>
          <w:sz w:val="20"/>
          <w:szCs w:val="20"/>
          <w:lang w:val="en-US"/>
        </w:rPr>
        <w:t>ц</w:t>
      </w:r>
      <w:r w:rsidRPr="0055543D">
        <w:rPr>
          <w:rFonts w:eastAsia="Verdana"/>
          <w:sz w:val="20"/>
          <w:szCs w:val="20"/>
          <w:lang w:val="en-US"/>
        </w:rPr>
        <w:t>ије</w:t>
      </w:r>
      <w:r w:rsidRPr="0055543D">
        <w:rPr>
          <w:rFonts w:eastAsia="Verdana"/>
          <w:spacing w:val="-5"/>
          <w:sz w:val="20"/>
          <w:szCs w:val="20"/>
          <w:lang w:val="en-US"/>
        </w:rPr>
        <w:t xml:space="preserve"> </w:t>
      </w:r>
      <w:r w:rsidRPr="0055543D">
        <w:rPr>
          <w:rFonts w:eastAsia="Verdana"/>
          <w:sz w:val="20"/>
          <w:szCs w:val="20"/>
          <w:lang w:val="en-US"/>
        </w:rPr>
        <w:t>у</w:t>
      </w:r>
      <w:r w:rsidRPr="0055543D">
        <w:rPr>
          <w:rFonts w:eastAsia="Verdana"/>
          <w:spacing w:val="1"/>
          <w:sz w:val="20"/>
          <w:szCs w:val="20"/>
          <w:lang w:val="en-US"/>
        </w:rPr>
        <w:t>г</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о</w:t>
      </w:r>
      <w:r w:rsidRPr="0055543D">
        <w:rPr>
          <w:rFonts w:eastAsia="Verdana"/>
          <w:sz w:val="20"/>
          <w:szCs w:val="20"/>
          <w:lang w:val="en-US"/>
        </w:rPr>
        <w:t>ра.</w:t>
      </w:r>
    </w:p>
    <w:p w14:paraId="10DCC527" w14:textId="77777777" w:rsidR="00347D4A" w:rsidRPr="00D6044D" w:rsidRDefault="00347D4A" w:rsidP="00347D4A">
      <w:pPr>
        <w:widowControl w:val="0"/>
        <w:spacing w:after="0" w:line="180" w:lineRule="exact"/>
        <w:rPr>
          <w:sz w:val="20"/>
          <w:szCs w:val="20"/>
          <w:lang w:val="en-US"/>
        </w:rPr>
      </w:pPr>
    </w:p>
    <w:p w14:paraId="00842471" w14:textId="77777777" w:rsidR="00347D4A" w:rsidRPr="00D6044D" w:rsidRDefault="00347D4A" w:rsidP="00A3142B">
      <w:pPr>
        <w:widowControl w:val="0"/>
        <w:spacing w:before="71" w:after="0" w:line="242" w:lineRule="exact"/>
        <w:ind w:right="119"/>
        <w:jc w:val="both"/>
        <w:rPr>
          <w:rFonts w:eastAsia="Verdana"/>
          <w:sz w:val="20"/>
          <w:szCs w:val="20"/>
          <w:lang w:val="sr-Cyrl-RS"/>
        </w:rPr>
      </w:pPr>
      <w:r w:rsidRPr="00D6044D">
        <w:rPr>
          <w:rFonts w:eastAsia="Verdana"/>
          <w:spacing w:val="-1"/>
          <w:sz w:val="20"/>
          <w:szCs w:val="20"/>
          <w:lang w:val="en-US"/>
        </w:rPr>
        <w:lastRenderedPageBreak/>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50"/>
          <w:sz w:val="20"/>
          <w:szCs w:val="20"/>
          <w:lang w:val="en-US"/>
        </w:rPr>
        <w:t xml:space="preserve"> </w:t>
      </w:r>
      <w:r w:rsidRPr="00D6044D">
        <w:rPr>
          <w:rFonts w:eastAsia="Verdana"/>
          <w:sz w:val="20"/>
          <w:szCs w:val="20"/>
          <w:lang w:val="en-US"/>
        </w:rPr>
        <w:t>је</w:t>
      </w:r>
      <w:r w:rsidRPr="00D6044D">
        <w:rPr>
          <w:rFonts w:eastAsia="Verdana"/>
          <w:spacing w:val="48"/>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3"/>
          <w:sz w:val="20"/>
          <w:szCs w:val="20"/>
          <w:lang w:val="en-US"/>
        </w:rPr>
        <w:t>ћ</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50"/>
          <w:sz w:val="20"/>
          <w:szCs w:val="20"/>
          <w:lang w:val="en-US"/>
        </w:rPr>
        <w:t xml:space="preserve"> </w:t>
      </w:r>
      <w:r w:rsidRPr="00D6044D">
        <w:rPr>
          <w:rFonts w:eastAsia="Verdana"/>
          <w:sz w:val="20"/>
          <w:szCs w:val="20"/>
          <w:lang w:val="en-US"/>
        </w:rPr>
        <w:t>да</w:t>
      </w:r>
      <w:r w:rsidRPr="00D6044D">
        <w:rPr>
          <w:rFonts w:eastAsia="Verdana"/>
          <w:spacing w:val="49"/>
          <w:sz w:val="20"/>
          <w:szCs w:val="20"/>
          <w:lang w:val="en-US"/>
        </w:rPr>
        <w:t xml:space="preserve"> </w:t>
      </w:r>
      <w:r w:rsidRPr="00D6044D">
        <w:rPr>
          <w:rFonts w:eastAsia="Verdana"/>
          <w:sz w:val="20"/>
          <w:szCs w:val="20"/>
          <w:lang w:val="en-US"/>
        </w:rPr>
        <w:t>ун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49"/>
          <w:sz w:val="20"/>
          <w:szCs w:val="20"/>
          <w:lang w:val="en-US"/>
        </w:rPr>
        <w:t xml:space="preserve"> </w:t>
      </w:r>
      <w:r w:rsidRPr="00D6044D">
        <w:rPr>
          <w:rFonts w:eastAsia="Verdana"/>
          <w:sz w:val="20"/>
          <w:szCs w:val="20"/>
          <w:lang w:val="en-US"/>
        </w:rPr>
        <w:t>гаран</w:t>
      </w:r>
      <w:r w:rsidRPr="00D6044D">
        <w:rPr>
          <w:rFonts w:eastAsia="Verdana"/>
          <w:spacing w:val="1"/>
          <w:sz w:val="20"/>
          <w:szCs w:val="20"/>
          <w:lang w:val="en-US"/>
        </w:rPr>
        <w:t>ц</w:t>
      </w:r>
      <w:r w:rsidRPr="00D6044D">
        <w:rPr>
          <w:rFonts w:eastAsia="Verdana"/>
          <w:spacing w:val="2"/>
          <w:sz w:val="20"/>
          <w:szCs w:val="20"/>
          <w:lang w:val="en-US"/>
        </w:rPr>
        <w:t>и</w:t>
      </w:r>
      <w:r w:rsidRPr="00D6044D">
        <w:rPr>
          <w:rFonts w:eastAsia="Verdana"/>
          <w:sz w:val="20"/>
          <w:szCs w:val="20"/>
          <w:lang w:val="en-US"/>
        </w:rPr>
        <w:t>ју</w:t>
      </w:r>
      <w:r w:rsidRPr="00D6044D">
        <w:rPr>
          <w:rFonts w:eastAsia="Verdana"/>
          <w:spacing w:val="48"/>
          <w:sz w:val="20"/>
          <w:szCs w:val="20"/>
          <w:lang w:val="en-US"/>
        </w:rPr>
        <w:t xml:space="preserve"> </w:t>
      </w:r>
      <w:r w:rsidRPr="00D6044D">
        <w:rPr>
          <w:rFonts w:eastAsia="Verdana"/>
          <w:sz w:val="20"/>
          <w:szCs w:val="20"/>
          <w:lang w:val="en-US"/>
        </w:rPr>
        <w:t>дату</w:t>
      </w:r>
      <w:r w:rsidRPr="00D6044D">
        <w:rPr>
          <w:rFonts w:eastAsia="Verdana"/>
          <w:spacing w:val="48"/>
          <w:sz w:val="20"/>
          <w:szCs w:val="20"/>
          <w:lang w:val="en-US"/>
        </w:rPr>
        <w:t xml:space="preserve"> </w:t>
      </w:r>
      <w:r w:rsidRPr="00D6044D">
        <w:rPr>
          <w:rFonts w:eastAsia="Verdana"/>
          <w:sz w:val="20"/>
          <w:szCs w:val="20"/>
          <w:lang w:val="en-US"/>
        </w:rPr>
        <w:t>уз</w:t>
      </w:r>
      <w:r w:rsidRPr="00D6044D">
        <w:rPr>
          <w:rFonts w:eastAsia="Verdana"/>
          <w:spacing w:val="5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49"/>
          <w:sz w:val="20"/>
          <w:szCs w:val="20"/>
          <w:lang w:val="en-US"/>
        </w:rPr>
        <w:t xml:space="preserve"> </w:t>
      </w:r>
      <w:r w:rsidRPr="00D6044D">
        <w:rPr>
          <w:rFonts w:eastAsia="Verdana"/>
          <w:sz w:val="20"/>
          <w:szCs w:val="20"/>
          <w:lang w:val="en-US"/>
        </w:rPr>
        <w:t>ако</w:t>
      </w:r>
      <w:r w:rsidRPr="00D6044D">
        <w:rPr>
          <w:rFonts w:eastAsia="Verdana"/>
          <w:spacing w:val="51"/>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бављ</w:t>
      </w:r>
      <w:r w:rsidRPr="00D6044D">
        <w:rPr>
          <w:rFonts w:eastAsia="Verdana"/>
          <w:spacing w:val="2"/>
          <w:sz w:val="20"/>
          <w:szCs w:val="20"/>
          <w:lang w:val="en-US"/>
        </w:rPr>
        <w:t>а</w:t>
      </w:r>
      <w:r w:rsidRPr="00D6044D">
        <w:rPr>
          <w:rFonts w:eastAsia="Verdana"/>
          <w:sz w:val="20"/>
          <w:szCs w:val="20"/>
          <w:lang w:val="en-US"/>
        </w:rPr>
        <w:t>ч</w:t>
      </w:r>
      <w:r w:rsidRPr="00D6044D">
        <w:rPr>
          <w:rFonts w:eastAsia="Verdana"/>
          <w:spacing w:val="48"/>
          <w:sz w:val="20"/>
          <w:szCs w:val="20"/>
          <w:lang w:val="en-US"/>
        </w:rPr>
        <w:t xml:space="preserve"> </w:t>
      </w:r>
      <w:r w:rsidRPr="00D6044D">
        <w:rPr>
          <w:rFonts w:eastAsia="Verdana"/>
          <w:sz w:val="20"/>
          <w:szCs w:val="20"/>
          <w:lang w:val="en-US"/>
        </w:rPr>
        <w:t>не</w:t>
      </w:r>
      <w:r w:rsidRPr="00D6044D">
        <w:rPr>
          <w:rFonts w:eastAsia="Verdana"/>
          <w:spacing w:val="50"/>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има</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на</w:t>
      </w:r>
      <w:r w:rsidRPr="00D6044D">
        <w:rPr>
          <w:rFonts w:eastAsia="Verdana"/>
          <w:spacing w:val="-8"/>
          <w:sz w:val="20"/>
          <w:szCs w:val="20"/>
          <w:lang w:val="en-US"/>
        </w:rPr>
        <w:t xml:space="preserve"> </w:t>
      </w:r>
      <w:r w:rsidRPr="00D6044D">
        <w:rPr>
          <w:rFonts w:eastAsia="Verdana"/>
          <w:sz w:val="20"/>
          <w:szCs w:val="20"/>
          <w:lang w:val="en-US"/>
        </w:rPr>
        <w:t>нач</w:t>
      </w:r>
      <w:r w:rsidRPr="00D6044D">
        <w:rPr>
          <w:rFonts w:eastAsia="Verdana"/>
          <w:spacing w:val="1"/>
          <w:sz w:val="20"/>
          <w:szCs w:val="20"/>
          <w:lang w:val="en-US"/>
        </w:rPr>
        <w:t>и</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pacing w:val="2"/>
          <w:sz w:val="20"/>
          <w:szCs w:val="20"/>
          <w:lang w:val="en-US"/>
        </w:rPr>
        <w:t>м</w:t>
      </w:r>
      <w:r w:rsidRPr="00D6044D">
        <w:rPr>
          <w:rFonts w:eastAsia="Verdana"/>
          <w:sz w:val="20"/>
          <w:szCs w:val="20"/>
          <w:lang w:val="en-US"/>
        </w:rPr>
        <w:t>.</w:t>
      </w:r>
    </w:p>
    <w:p w14:paraId="6876AA29" w14:textId="77777777" w:rsidR="00347D4A" w:rsidRPr="00D6044D" w:rsidRDefault="00347D4A" w:rsidP="00347D4A">
      <w:pPr>
        <w:autoSpaceDE w:val="0"/>
        <w:autoSpaceDN w:val="0"/>
        <w:adjustRightInd w:val="0"/>
        <w:spacing w:after="0" w:line="240" w:lineRule="auto"/>
        <w:jc w:val="both"/>
        <w:rPr>
          <w:rFonts w:cs="Verdana"/>
          <w:sz w:val="20"/>
          <w:szCs w:val="20"/>
          <w:lang w:val="sr-Cyrl-RS"/>
        </w:rPr>
      </w:pPr>
      <w:r w:rsidRPr="00D6044D">
        <w:rPr>
          <w:rFonts w:eastAsia="Times New Roman" w:cs="Times New Roman"/>
          <w:b/>
          <w:sz w:val="20"/>
          <w:szCs w:val="20"/>
          <w:lang w:val="sr-Cyrl-RS" w:eastAsia="sr-Latn-RS"/>
        </w:rPr>
        <w:t xml:space="preserve"> </w:t>
      </w:r>
    </w:p>
    <w:p w14:paraId="6A33F158" w14:textId="77777777" w:rsidR="00875CB9" w:rsidRDefault="00875CB9" w:rsidP="00A3142B">
      <w:pPr>
        <w:spacing w:after="0" w:line="210" w:lineRule="atLeast"/>
        <w:jc w:val="both"/>
        <w:rPr>
          <w:rFonts w:eastAsia="Times New Roman" w:cs="Times New Roman"/>
          <w:b/>
          <w:sz w:val="20"/>
          <w:szCs w:val="20"/>
          <w:lang w:val="sr-Latn-RS" w:eastAsia="sr-Latn-RS"/>
        </w:rPr>
      </w:pPr>
    </w:p>
    <w:p w14:paraId="75F9C29D" w14:textId="732E2AA2" w:rsidR="00875CB9" w:rsidRPr="00875CB9" w:rsidRDefault="00875CB9" w:rsidP="00A3142B">
      <w:pPr>
        <w:spacing w:after="0" w:line="210" w:lineRule="atLeast"/>
        <w:jc w:val="both"/>
        <w:rPr>
          <w:rFonts w:eastAsia="Times New Roman" w:cs="Times New Roman"/>
          <w:b/>
          <w:sz w:val="20"/>
          <w:szCs w:val="20"/>
          <w:lang w:val="sr-Cyrl-RS" w:eastAsia="sr-Latn-RS"/>
        </w:rPr>
      </w:pPr>
      <w:r>
        <w:rPr>
          <w:rFonts w:eastAsia="Times New Roman" w:cs="Times New Roman"/>
          <w:b/>
          <w:sz w:val="20"/>
          <w:szCs w:val="20"/>
          <w:lang w:val="sr-Cyrl-RS" w:eastAsia="sr-Latn-RS"/>
        </w:rPr>
        <w:t>14. ЗАШТИТА ПОВЕРЉИВОСТИ ПОДАТАКА КОЈЕ НАРУЧИЛАЦ СТАВЉА ПОНУЂАЧИМА НА РАСПОЛАГАЊЕ , УКЉУЧУЈУЋИ И ЊИХОВЕ ПОДИЗВОЂАЧЕ</w:t>
      </w:r>
    </w:p>
    <w:p w14:paraId="074B2310" w14:textId="77777777" w:rsidR="00B40ABE" w:rsidRDefault="00B40ABE" w:rsidP="00A3142B">
      <w:pPr>
        <w:spacing w:after="0" w:line="210" w:lineRule="atLeast"/>
        <w:jc w:val="both"/>
        <w:rPr>
          <w:rFonts w:eastAsia="Times New Roman" w:cs="Times New Roman"/>
          <w:b/>
          <w:sz w:val="20"/>
          <w:szCs w:val="20"/>
          <w:lang w:val="sr-Cyrl-RS" w:eastAsia="sr-Latn-RS"/>
        </w:rPr>
      </w:pPr>
    </w:p>
    <w:p w14:paraId="757C0373" w14:textId="02BBB311" w:rsidR="00875CB9" w:rsidRDefault="00875CB9" w:rsidP="00A3142B">
      <w:pPr>
        <w:spacing w:after="0" w:line="210" w:lineRule="atLeast"/>
        <w:jc w:val="both"/>
        <w:rPr>
          <w:rFonts w:eastAsia="Times New Roman" w:cs="Times New Roman"/>
          <w:sz w:val="20"/>
          <w:szCs w:val="20"/>
          <w:lang w:val="sr-Cyrl-RS" w:eastAsia="sr-Latn-RS"/>
        </w:rPr>
      </w:pPr>
      <w:r w:rsidRPr="00B40ABE">
        <w:rPr>
          <w:rFonts w:eastAsia="Times New Roman" w:cs="Times New Roman"/>
          <w:sz w:val="20"/>
          <w:szCs w:val="20"/>
          <w:lang w:val="sr-Cyrl-RS" w:eastAsia="sr-Latn-RS"/>
        </w:rPr>
        <w:t xml:space="preserve">Наручилац ће чувати као поверљиве све податке </w:t>
      </w:r>
      <w:r w:rsidR="00B40ABE">
        <w:rPr>
          <w:rFonts w:eastAsia="Times New Roman" w:cs="Times New Roman"/>
          <w:sz w:val="20"/>
          <w:szCs w:val="20"/>
          <w:lang w:val="sr-Cyrl-RS" w:eastAsia="sr-Latn-RS"/>
        </w:rPr>
        <w:t>о понуђачима садржане</w:t>
      </w:r>
      <w:r w:rsidRPr="00B40ABE">
        <w:rPr>
          <w:rFonts w:eastAsia="Times New Roman" w:cs="Times New Roman"/>
          <w:sz w:val="20"/>
          <w:szCs w:val="20"/>
          <w:lang w:val="sr-Cyrl-RS" w:eastAsia="sr-Latn-RS"/>
        </w:rPr>
        <w:t xml:space="preserve"> у понуди које је као такве , у складу са законом, понуђач означио </w:t>
      </w:r>
      <w:r w:rsidR="00B40ABE" w:rsidRPr="00B40ABE">
        <w:rPr>
          <w:rFonts w:eastAsia="Times New Roman" w:cs="Times New Roman"/>
          <w:sz w:val="20"/>
          <w:szCs w:val="20"/>
          <w:lang w:val="sr-Cyrl-RS" w:eastAsia="sr-Latn-RS"/>
        </w:rPr>
        <w:t>у понуди.</w:t>
      </w:r>
      <w:r w:rsidR="00B40ABE">
        <w:rPr>
          <w:rFonts w:eastAsia="Times New Roman" w:cs="Times New Roman"/>
          <w:sz w:val="20"/>
          <w:szCs w:val="20"/>
          <w:lang w:val="sr-Cyrl-RS" w:eastAsia="sr-Latn-RS"/>
        </w:rPr>
        <w:t xml:space="preserve"> Наручилац ће одбити давање информација која би значила повреду поверљивости података добијених у понуди.</w:t>
      </w:r>
    </w:p>
    <w:p w14:paraId="75D14EBE" w14:textId="76878C60" w:rsidR="00B40ABE" w:rsidRDefault="00B40ABE" w:rsidP="00A3142B">
      <w:pPr>
        <w:spacing w:after="0" w:line="210" w:lineRule="atLeast"/>
        <w:jc w:val="both"/>
        <w:rPr>
          <w:rFonts w:eastAsia="Times New Roman" w:cs="Times New Roman"/>
          <w:sz w:val="20"/>
          <w:szCs w:val="20"/>
          <w:lang w:val="sr-Cyrl-RS" w:eastAsia="sr-Latn-RS"/>
        </w:rPr>
      </w:pPr>
    </w:p>
    <w:p w14:paraId="492146C2" w14:textId="6F9EE26F" w:rsidR="00B40ABE" w:rsidRDefault="00B40ABE" w:rsidP="00A3142B">
      <w:pPr>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14:paraId="3D61BBED" w14:textId="5C388DE3" w:rsidR="00B40ABE" w:rsidRDefault="00B40ABE" w:rsidP="00A3142B">
      <w:pPr>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 xml:space="preserve">Поверљивим ће бити третирани документи који у горњем десном углу носе назнаку </w:t>
      </w:r>
      <w:r w:rsidRPr="00B40ABE">
        <w:rPr>
          <w:rFonts w:eastAsia="Times New Roman" w:cs="Times New Roman"/>
          <w:i/>
          <w:sz w:val="20"/>
          <w:szCs w:val="20"/>
          <w:lang w:val="en-US" w:eastAsia="sr-Latn-RS"/>
        </w:rPr>
        <w:t xml:space="preserve">“ </w:t>
      </w:r>
      <w:r w:rsidRPr="00B40ABE">
        <w:rPr>
          <w:rFonts w:eastAsia="Times New Roman" w:cs="Times New Roman"/>
          <w:i/>
          <w:sz w:val="20"/>
          <w:szCs w:val="20"/>
          <w:lang w:val="sr-Cyrl-RS" w:eastAsia="sr-Latn-RS"/>
        </w:rPr>
        <w:t>поверљиво</w:t>
      </w:r>
      <w:r w:rsidRPr="00B40ABE">
        <w:rPr>
          <w:rFonts w:eastAsia="Times New Roman" w:cs="Times New Roman"/>
          <w:i/>
          <w:sz w:val="20"/>
          <w:szCs w:val="20"/>
          <w:lang w:val="en-US" w:eastAsia="sr-Latn-RS"/>
        </w:rPr>
        <w:t>“</w:t>
      </w:r>
      <w:r>
        <w:rPr>
          <w:rFonts w:eastAsia="Times New Roman" w:cs="Times New Roman"/>
          <w:sz w:val="20"/>
          <w:szCs w:val="20"/>
          <w:lang w:val="sr-Cyrl-RS" w:eastAsia="sr-Latn-RS"/>
        </w:rPr>
        <w:t xml:space="preserve"> и потпис овлашћеног лица.</w:t>
      </w:r>
    </w:p>
    <w:p w14:paraId="515BB487" w14:textId="5B986097" w:rsidR="00B40ABE" w:rsidRPr="00B40ABE" w:rsidRDefault="00B40ABE" w:rsidP="00A3142B">
      <w:pPr>
        <w:spacing w:after="0" w:line="210" w:lineRule="atLeast"/>
        <w:jc w:val="both"/>
        <w:rPr>
          <w:rFonts w:eastAsia="Times New Roman" w:cs="Times New Roman"/>
          <w:b/>
          <w:sz w:val="20"/>
          <w:szCs w:val="20"/>
          <w:lang w:val="sr-Cyrl-RS" w:eastAsia="sr-Latn-RS"/>
        </w:rPr>
      </w:pPr>
    </w:p>
    <w:p w14:paraId="444158E1" w14:textId="37CAC80D" w:rsidR="00B40ABE" w:rsidRDefault="00347E11" w:rsidP="00A3142B">
      <w:pPr>
        <w:spacing w:after="0" w:line="210" w:lineRule="atLeast"/>
        <w:jc w:val="both"/>
        <w:rPr>
          <w:rFonts w:eastAsia="Times New Roman" w:cs="Times New Roman"/>
          <w:b/>
          <w:sz w:val="20"/>
          <w:szCs w:val="20"/>
          <w:lang w:val="en-US" w:eastAsia="sr-Latn-RS"/>
        </w:rPr>
      </w:pPr>
      <w:r>
        <w:rPr>
          <w:rFonts w:eastAsia="Times New Roman" w:cs="Times New Roman"/>
          <w:b/>
          <w:sz w:val="20"/>
          <w:szCs w:val="20"/>
          <w:lang w:val="sr-Cyrl-RS" w:eastAsia="sr-Latn-RS"/>
        </w:rPr>
        <w:t>15. ОБАВЕШТЕЊЕ О НАНАЧИНУ ПРЕУЗИМАЊА ТЕХНИЧКЕ ДОКУМЕНТАЦИЈЕ И ПЛАНОВА, ОДНОСНО ПОЈЕДИНИХ ЊЕНИХ ДЕЛОВА, АКО ЗБОГ ОБИМА И ТЕХНИЧКИХ РАЗЛОГА ИСТУ НИЈЕ МОГУЋЕ ОБЈАВИТИ</w:t>
      </w:r>
      <w:r>
        <w:rPr>
          <w:rFonts w:eastAsia="Times New Roman" w:cs="Times New Roman"/>
          <w:b/>
          <w:sz w:val="20"/>
          <w:szCs w:val="20"/>
          <w:lang w:val="en-US" w:eastAsia="sr-Latn-RS"/>
        </w:rPr>
        <w:t>:</w:t>
      </w:r>
    </w:p>
    <w:p w14:paraId="485358DE" w14:textId="77777777" w:rsidR="00347E11" w:rsidRPr="00D6044D" w:rsidRDefault="00347E11" w:rsidP="00347E11">
      <w:pPr>
        <w:spacing w:after="0" w:line="210" w:lineRule="atLeast"/>
        <w:jc w:val="both"/>
        <w:rPr>
          <w:rFonts w:eastAsia="Times New Roman" w:cs="Times New Roman"/>
          <w:sz w:val="20"/>
          <w:szCs w:val="20"/>
          <w:lang w:val="en-US" w:eastAsia="sr-Latn-RS"/>
        </w:rPr>
      </w:pPr>
      <w:r w:rsidRPr="002A2953">
        <w:rPr>
          <w:rFonts w:eastAsia="Times New Roman" w:cs="Times New Roman"/>
          <w:sz w:val="20"/>
          <w:szCs w:val="20"/>
          <w:lang w:val="sr-Cyrl-RS" w:eastAsia="sr-Latn-RS"/>
        </w:rPr>
        <w:t xml:space="preserve">Предметна набавка не садржи техничке документације и планове односно поједине њихове делове, те </w:t>
      </w:r>
      <w:r>
        <w:rPr>
          <w:rFonts w:eastAsia="Times New Roman" w:cs="Times New Roman"/>
          <w:sz w:val="20"/>
          <w:szCs w:val="20"/>
          <w:lang w:val="sr-Cyrl-RS" w:eastAsia="sr-Latn-RS"/>
        </w:rPr>
        <w:t>се не</w:t>
      </w:r>
      <w:r w:rsidRPr="002A2953">
        <w:rPr>
          <w:rFonts w:eastAsia="Times New Roman" w:cs="Times New Roman"/>
          <w:sz w:val="20"/>
          <w:szCs w:val="20"/>
          <w:lang w:val="sr-Cyrl-RS" w:eastAsia="sr-Latn-RS"/>
        </w:rPr>
        <w:t xml:space="preserve"> даје обавештење о начину њиховог преузимања.</w:t>
      </w:r>
    </w:p>
    <w:p w14:paraId="79697AB4" w14:textId="778E733F" w:rsidR="00347E11" w:rsidRDefault="00347E11" w:rsidP="00A3142B">
      <w:pPr>
        <w:spacing w:after="0" w:line="210" w:lineRule="atLeast"/>
        <w:jc w:val="both"/>
        <w:rPr>
          <w:rFonts w:eastAsia="Times New Roman" w:cs="Times New Roman"/>
          <w:b/>
          <w:sz w:val="20"/>
          <w:szCs w:val="20"/>
          <w:lang w:val="en-US" w:eastAsia="sr-Latn-RS"/>
        </w:rPr>
      </w:pPr>
    </w:p>
    <w:p w14:paraId="2EE8322C" w14:textId="2F188DD5" w:rsidR="00347E11" w:rsidRPr="00347E11" w:rsidRDefault="00347E11" w:rsidP="00A3142B">
      <w:pPr>
        <w:spacing w:after="0" w:line="210" w:lineRule="atLeast"/>
        <w:jc w:val="both"/>
        <w:rPr>
          <w:rFonts w:eastAsia="Times New Roman" w:cs="Times New Roman"/>
          <w:b/>
          <w:sz w:val="20"/>
          <w:szCs w:val="20"/>
          <w:lang w:val="sr-Cyrl-RS" w:eastAsia="sr-Latn-RS"/>
        </w:rPr>
      </w:pPr>
      <w:r>
        <w:rPr>
          <w:rFonts w:eastAsia="Times New Roman" w:cs="Times New Roman"/>
          <w:b/>
          <w:sz w:val="20"/>
          <w:szCs w:val="20"/>
          <w:lang w:val="en-US" w:eastAsia="sr-Latn-RS"/>
        </w:rPr>
        <w:t xml:space="preserve">16. </w:t>
      </w:r>
      <w:r>
        <w:rPr>
          <w:rFonts w:eastAsia="Times New Roman" w:cs="Times New Roman"/>
          <w:b/>
          <w:sz w:val="20"/>
          <w:szCs w:val="20"/>
          <w:lang w:val="sr-Cyrl-RS" w:eastAsia="sr-Latn-RS"/>
        </w:rPr>
        <w:t>ДОДАТНЕ ИНФОРМАЦИЈЕ ИЛИ ПОЈАШЊЕЊА У ВЕЗИ СА ПРИПРЕМАЊЕМ ПОНУДЕ</w:t>
      </w:r>
    </w:p>
    <w:p w14:paraId="243B0DFE" w14:textId="29C821AD" w:rsidR="00347E11" w:rsidRDefault="00347E11" w:rsidP="00A3142B">
      <w:pPr>
        <w:spacing w:after="0" w:line="210" w:lineRule="atLeast"/>
        <w:jc w:val="both"/>
        <w:rPr>
          <w:rFonts w:eastAsia="Times New Roman" w:cs="Times New Roman"/>
          <w:b/>
          <w:sz w:val="20"/>
          <w:szCs w:val="20"/>
          <w:lang w:val="sr-Latn-RS" w:eastAsia="sr-Latn-RS"/>
        </w:rPr>
      </w:pPr>
    </w:p>
    <w:p w14:paraId="548457DA" w14:textId="134549D9" w:rsidR="00347D4A" w:rsidRPr="00D6044D" w:rsidRDefault="00347D4A" w:rsidP="00A3142B">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Заинтересовано лице може, у писаном облику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 xml:space="preserve">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w:t>
      </w:r>
      <w:r w:rsidRPr="000B06BE">
        <w:rPr>
          <w:rFonts w:eastAsia="Times New Roman" w:cs="Times New Roman"/>
          <w:sz w:val="20"/>
          <w:szCs w:val="20"/>
          <w:lang w:val="ru-RU"/>
        </w:rPr>
        <w:t>најкасније</w:t>
      </w:r>
      <w:r w:rsidR="000B06BE" w:rsidRPr="000B06BE">
        <w:rPr>
          <w:rFonts w:eastAsia="Times New Roman" w:cs="Times New Roman"/>
          <w:sz w:val="20"/>
          <w:szCs w:val="20"/>
          <w:lang w:val="ru-RU"/>
        </w:rPr>
        <w:t xml:space="preserve"> 5</w:t>
      </w:r>
      <w:r w:rsidRPr="000B06BE">
        <w:rPr>
          <w:rFonts w:eastAsia="Times New Roman" w:cs="Times New Roman"/>
          <w:sz w:val="20"/>
          <w:szCs w:val="20"/>
          <w:lang w:val="ru-RU"/>
        </w:rPr>
        <w:t xml:space="preserve"> </w:t>
      </w:r>
      <w:r w:rsidR="000B06BE" w:rsidRPr="000B06BE">
        <w:rPr>
          <w:rFonts w:eastAsia="Times New Roman" w:cs="Times New Roman"/>
          <w:sz w:val="20"/>
          <w:szCs w:val="20"/>
          <w:lang w:val="ru-RU"/>
        </w:rPr>
        <w:t>(</w:t>
      </w:r>
      <w:r w:rsidRPr="000B06BE">
        <w:rPr>
          <w:rFonts w:eastAsia="Times New Roman" w:cs="Times New Roman"/>
          <w:sz w:val="20"/>
          <w:szCs w:val="20"/>
          <w:lang w:val="ru-RU"/>
        </w:rPr>
        <w:t>пет</w:t>
      </w:r>
      <w:r w:rsidR="000B06BE" w:rsidRPr="000B06BE">
        <w:rPr>
          <w:rFonts w:eastAsia="Times New Roman" w:cs="Times New Roman"/>
          <w:sz w:val="20"/>
          <w:szCs w:val="20"/>
          <w:lang w:val="ru-RU"/>
        </w:rPr>
        <w:t>)</w:t>
      </w:r>
      <w:r w:rsidRPr="000B06BE">
        <w:rPr>
          <w:rFonts w:eastAsia="Times New Roman" w:cs="Times New Roman"/>
          <w:sz w:val="20"/>
          <w:szCs w:val="20"/>
          <w:lang w:val="ru-RU"/>
        </w:rPr>
        <w:t xml:space="preserve"> дана</w:t>
      </w:r>
      <w:r w:rsidRPr="00D6044D">
        <w:rPr>
          <w:rFonts w:eastAsia="Times New Roman" w:cs="Times New Roman"/>
          <w:sz w:val="20"/>
          <w:szCs w:val="20"/>
          <w:lang w:val="ru-RU"/>
        </w:rPr>
        <w:t xml:space="preserve"> пре истека рока за подношење понуде.</w:t>
      </w:r>
    </w:p>
    <w:p w14:paraId="54B62343" w14:textId="77777777" w:rsidR="000B06BE" w:rsidRDefault="00347D4A" w:rsidP="00913912">
      <w:pPr>
        <w:spacing w:after="0" w:line="240" w:lineRule="auto"/>
        <w:rPr>
          <w:rFonts w:eastAsia="Times New Roman" w:cs="Times New Roman"/>
          <w:sz w:val="20"/>
          <w:szCs w:val="20"/>
          <w:u w:val="single"/>
          <w:lang w:val="ru-RU"/>
        </w:rPr>
      </w:pPr>
      <w:r w:rsidRPr="00D6044D">
        <w:rPr>
          <w:rFonts w:eastAsia="Times New Roman" w:cs="Times New Roman"/>
          <w:sz w:val="20"/>
          <w:szCs w:val="20"/>
          <w:lang w:val="ru-RU"/>
        </w:rPr>
        <w:t xml:space="preserve">Захтев за додатне информације, са </w:t>
      </w:r>
      <w:r w:rsidRPr="00D6044D">
        <w:rPr>
          <w:rFonts w:eastAsia="Times New Roman" w:cs="Times New Roman"/>
          <w:sz w:val="20"/>
          <w:szCs w:val="20"/>
          <w:u w:val="single"/>
          <w:lang w:val="ru-RU"/>
        </w:rPr>
        <w:t>обавезном назнаком</w:t>
      </w:r>
    </w:p>
    <w:p w14:paraId="742B3250" w14:textId="7B61BAED" w:rsidR="00913912" w:rsidRPr="00347E11" w:rsidRDefault="00347D4A" w:rsidP="00913912">
      <w:pPr>
        <w:spacing w:after="0" w:line="240" w:lineRule="auto"/>
        <w:rPr>
          <w:rFonts w:eastAsia="PMingLiU" w:cs="Times New Roman"/>
          <w:b/>
          <w:color w:val="000000" w:themeColor="text1"/>
          <w:sz w:val="20"/>
          <w:szCs w:val="20"/>
          <w:lang w:val="sr-Cyrl-RS"/>
        </w:rPr>
      </w:pPr>
      <w:r w:rsidRPr="00D6044D">
        <w:rPr>
          <w:rFonts w:eastAsia="Times New Roman" w:cs="Times New Roman"/>
          <w:sz w:val="20"/>
          <w:szCs w:val="20"/>
          <w:lang w:val="ru-RU"/>
        </w:rPr>
        <w:t xml:space="preserve"> «Тражење додатних информација или појашњења</w:t>
      </w:r>
      <w:r w:rsidR="00913912" w:rsidRPr="00D6044D">
        <w:rPr>
          <w:rFonts w:eastAsia="Times New Roman" w:cs="Times New Roman"/>
          <w:sz w:val="20"/>
          <w:szCs w:val="20"/>
          <w:lang w:val="ru-RU"/>
        </w:rPr>
        <w:t xml:space="preserve"> у вези са припремањем </w:t>
      </w:r>
      <w:r w:rsidR="00913912" w:rsidRPr="00393322">
        <w:rPr>
          <w:rFonts w:eastAsia="Times New Roman" w:cs="Times New Roman"/>
          <w:sz w:val="20"/>
          <w:szCs w:val="20"/>
          <w:lang w:val="ru-RU"/>
        </w:rPr>
        <w:t xml:space="preserve">понуде </w:t>
      </w:r>
      <w:r w:rsidRPr="00393322">
        <w:rPr>
          <w:rFonts w:eastAsia="Times New Roman" w:cs="Times New Roman"/>
          <w:sz w:val="20"/>
          <w:szCs w:val="20"/>
          <w:lang w:val="ru-RU"/>
        </w:rPr>
        <w:t xml:space="preserve"> </w:t>
      </w:r>
      <w:r w:rsidR="00587B4D">
        <w:rPr>
          <w:rFonts w:eastAsia="Times New Roman" w:cs="Times New Roman"/>
          <w:b/>
          <w:sz w:val="20"/>
          <w:szCs w:val="20"/>
          <w:lang w:val="ru-RU"/>
        </w:rPr>
        <w:t>за ЈН ОП</w:t>
      </w:r>
      <w:r w:rsidR="008F3CFD">
        <w:rPr>
          <w:rFonts w:eastAsia="Times New Roman" w:cs="Times New Roman"/>
          <w:b/>
          <w:sz w:val="20"/>
          <w:szCs w:val="20"/>
          <w:lang w:val="ru-RU"/>
        </w:rPr>
        <w:t xml:space="preserve"> </w:t>
      </w:r>
      <w:r w:rsidR="00832FF9">
        <w:rPr>
          <w:rFonts w:eastAsia="Times New Roman" w:cs="Times New Roman"/>
          <w:b/>
          <w:color w:val="000000" w:themeColor="text1"/>
          <w:sz w:val="20"/>
          <w:szCs w:val="20"/>
          <w:lang w:val="ru-RU"/>
        </w:rPr>
        <w:t>19</w:t>
      </w:r>
      <w:r w:rsidR="00587B4D" w:rsidRPr="00347E11">
        <w:rPr>
          <w:rFonts w:eastAsia="Times New Roman" w:cs="Times New Roman"/>
          <w:b/>
          <w:color w:val="000000" w:themeColor="text1"/>
          <w:sz w:val="20"/>
          <w:szCs w:val="20"/>
          <w:lang w:val="ru-RU"/>
        </w:rPr>
        <w:t xml:space="preserve">/2019 </w:t>
      </w:r>
      <w:r w:rsidR="00587B4D" w:rsidRPr="00AB3DF9">
        <w:rPr>
          <w:rFonts w:eastAsia="Times New Roman" w:cs="Times New Roman"/>
          <w:b/>
          <w:sz w:val="20"/>
          <w:szCs w:val="20"/>
          <w:lang w:val="ru-RU"/>
        </w:rPr>
        <w:t>-</w:t>
      </w:r>
      <w:r w:rsidR="00587B4D" w:rsidRPr="00AB3DF9">
        <w:rPr>
          <w:rFonts w:eastAsia="Times New Roman" w:cs="Times New Roman"/>
          <w:sz w:val="20"/>
          <w:szCs w:val="20"/>
          <w:lang w:val="ru-RU"/>
        </w:rPr>
        <w:t xml:space="preserve"> </w:t>
      </w:r>
      <w:r w:rsidR="00EE1294" w:rsidRPr="00D6044D">
        <w:rPr>
          <w:b/>
          <w:sz w:val="20"/>
          <w:szCs w:val="20"/>
          <w:lang w:val="sr-Cyrl-CS"/>
        </w:rPr>
        <w:t xml:space="preserve">ЗА ЈАВНУ НАБАВКУ </w:t>
      </w:r>
      <w:r w:rsidR="00EE1294" w:rsidRPr="004F6B55">
        <w:rPr>
          <w:rFonts w:eastAsia="Times New Roman" w:cs="Times New Roman"/>
          <w:b/>
          <w:sz w:val="20"/>
          <w:szCs w:val="20"/>
          <w:lang w:val="sr-Cyrl-CS"/>
        </w:rPr>
        <w:t>УСЛУГ</w:t>
      </w:r>
      <w:r w:rsidR="00EE1294">
        <w:rPr>
          <w:rFonts w:eastAsia="Times New Roman" w:cs="Times New Roman"/>
          <w:b/>
          <w:sz w:val="20"/>
          <w:szCs w:val="20"/>
          <w:lang w:val="sr-Cyrl-CS"/>
        </w:rPr>
        <w:t>Е</w:t>
      </w:r>
      <w:r w:rsidR="00EE1294" w:rsidRPr="004F6B55">
        <w:rPr>
          <w:rFonts w:eastAsia="Times New Roman" w:cs="Times New Roman"/>
          <w:b/>
          <w:sz w:val="20"/>
          <w:szCs w:val="20"/>
          <w:lang w:val="sr-Cyrl-CS"/>
        </w:rPr>
        <w:t xml:space="preserve"> </w:t>
      </w:r>
      <w:r w:rsidR="00EE1294" w:rsidRPr="004F6B55">
        <w:rPr>
          <w:rFonts w:eastAsia="Times New Roman" w:cs="Times New Roman"/>
          <w:sz w:val="20"/>
          <w:szCs w:val="20"/>
          <w:lang w:val="ru-RU"/>
        </w:rPr>
        <w:t xml:space="preserve"> </w:t>
      </w:r>
      <w:r w:rsidR="00347E11">
        <w:rPr>
          <w:rFonts w:eastAsia="PMingLiU" w:cs="Times New Roman"/>
          <w:b/>
          <w:color w:val="000000" w:themeColor="text1"/>
          <w:sz w:val="20"/>
          <w:szCs w:val="20"/>
          <w:lang w:val="sr-Cyrl-RS"/>
        </w:rPr>
        <w:t xml:space="preserve">-ОСПОСОБЉАВАЊЕ </w:t>
      </w:r>
      <w:r w:rsidR="00383797">
        <w:rPr>
          <w:rFonts w:eastAsia="PMingLiU" w:cs="Times New Roman"/>
          <w:b/>
          <w:color w:val="000000" w:themeColor="text1"/>
          <w:sz w:val="20"/>
          <w:szCs w:val="20"/>
          <w:lang w:val="sr-Cyrl-RS"/>
        </w:rPr>
        <w:t>И УНАПРЕЂ</w:t>
      </w:r>
      <w:r w:rsidR="002657C6">
        <w:rPr>
          <w:rFonts w:eastAsia="PMingLiU" w:cs="Times New Roman"/>
          <w:b/>
          <w:color w:val="000000" w:themeColor="text1"/>
          <w:sz w:val="20"/>
          <w:szCs w:val="20"/>
          <w:lang w:val="sr-Cyrl-RS"/>
        </w:rPr>
        <w:t xml:space="preserve">ИВАЊЕ </w:t>
      </w:r>
      <w:r w:rsidR="00347E11">
        <w:rPr>
          <w:rFonts w:eastAsia="PMingLiU" w:cs="Times New Roman"/>
          <w:b/>
          <w:color w:val="000000" w:themeColor="text1"/>
          <w:sz w:val="20"/>
          <w:szCs w:val="20"/>
          <w:lang w:val="sr-Cyrl-RS"/>
        </w:rPr>
        <w:t xml:space="preserve">ЦЕНТРАЛНОГ СОФТЕВЕРА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w:t>
      </w:r>
      <w:r w:rsidRPr="00393322">
        <w:rPr>
          <w:rFonts w:eastAsia="Times New Roman" w:cs="Times New Roman"/>
          <w:b/>
          <w:sz w:val="20"/>
          <w:szCs w:val="20"/>
          <w:lang w:val="sr-Cyrl-CS"/>
        </w:rPr>
        <w:t>“</w:t>
      </w:r>
      <w:r w:rsidRPr="00393322">
        <w:rPr>
          <w:rFonts w:eastAsia="Times New Roman" w:cs="Times New Roman"/>
          <w:b/>
          <w:sz w:val="20"/>
          <w:szCs w:val="20"/>
          <w:lang w:val="ru-RU"/>
        </w:rPr>
        <w:t xml:space="preserve">,  </w:t>
      </w:r>
      <w:r w:rsidRPr="00393322">
        <w:rPr>
          <w:rFonts w:eastAsia="Times New Roman" w:cs="Times New Roman"/>
          <w:sz w:val="20"/>
          <w:szCs w:val="20"/>
          <w:lang w:val="ru-RU"/>
        </w:rPr>
        <w:t xml:space="preserve">може </w:t>
      </w:r>
      <w:r w:rsidRPr="00D6044D">
        <w:rPr>
          <w:rFonts w:eastAsia="Times New Roman" w:cs="Times New Roman"/>
          <w:sz w:val="20"/>
          <w:szCs w:val="20"/>
          <w:lang w:val="ru-RU"/>
        </w:rPr>
        <w:t>се упутити наручиоцу:</w:t>
      </w:r>
    </w:p>
    <w:p w14:paraId="3B176B3A" w14:textId="77777777" w:rsidR="000B06BE" w:rsidRDefault="000B06BE" w:rsidP="00913912">
      <w:pPr>
        <w:spacing w:after="0" w:line="240" w:lineRule="auto"/>
        <w:rPr>
          <w:rFonts w:eastAsia="Times New Roman" w:cs="Times New Roman"/>
          <w:sz w:val="20"/>
          <w:szCs w:val="20"/>
          <w:lang w:val="ru-RU"/>
        </w:rPr>
      </w:pPr>
    </w:p>
    <w:p w14:paraId="38362B63" w14:textId="27BDE56E" w:rsidR="00347D4A" w:rsidRPr="00D6044D" w:rsidRDefault="00347D4A" w:rsidP="00913912">
      <w:pPr>
        <w:spacing w:after="0" w:line="240" w:lineRule="auto"/>
        <w:rPr>
          <w:rFonts w:eastAsia="Calibri" w:cs="Times New Roman"/>
          <w:b/>
          <w:color w:val="FF0000"/>
          <w:sz w:val="20"/>
          <w:szCs w:val="20"/>
          <w:lang w:val="sr-Cyrl-RS"/>
        </w:rPr>
      </w:pPr>
      <w:r w:rsidRPr="00D6044D">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14:paraId="112B466A" w14:textId="21852850" w:rsidR="00347D4A" w:rsidRPr="008A2ABA"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-путем електронске поште, на </w:t>
      </w:r>
      <w:r w:rsidR="00587B4D">
        <w:rPr>
          <w:rFonts w:eastAsia="Times New Roman" w:cs="Times New Roman"/>
          <w:sz w:val="20"/>
          <w:szCs w:val="20"/>
          <w:lang w:val="en-US"/>
        </w:rPr>
        <w:t>e-m</w:t>
      </w:r>
      <w:r w:rsidRPr="00D6044D">
        <w:rPr>
          <w:rFonts w:eastAsia="Times New Roman" w:cs="Times New Roman"/>
          <w:sz w:val="20"/>
          <w:szCs w:val="20"/>
          <w:lang w:val="en-US"/>
        </w:rPr>
        <w:t>a</w:t>
      </w:r>
      <w:r w:rsidR="00587B4D">
        <w:rPr>
          <w:rFonts w:eastAsia="Times New Roman" w:cs="Times New Roman"/>
          <w:sz w:val="20"/>
          <w:szCs w:val="20"/>
          <w:lang w:val="sr-Latn-RS"/>
        </w:rPr>
        <w:t>i</w:t>
      </w:r>
      <w:r w:rsidRPr="00D6044D">
        <w:rPr>
          <w:rFonts w:eastAsia="Times New Roman" w:cs="Times New Roman"/>
          <w:sz w:val="20"/>
          <w:szCs w:val="20"/>
          <w:lang w:val="en-US"/>
        </w:rPr>
        <w:t>l</w:t>
      </w:r>
      <w:r w:rsidRPr="00D6044D">
        <w:rPr>
          <w:rFonts w:eastAsia="Times New Roman" w:cs="Times New Roman"/>
          <w:sz w:val="20"/>
          <w:szCs w:val="20"/>
          <w:lang w:val="ru-RU"/>
        </w:rPr>
        <w:t>:</w:t>
      </w:r>
      <w:r w:rsidRPr="00D6044D">
        <w:rPr>
          <w:rFonts w:eastAsia="Times New Roman" w:cs="Times New Roman"/>
          <w:sz w:val="20"/>
          <w:szCs w:val="20"/>
          <w:lang w:val="en-US"/>
        </w:rPr>
        <w:t xml:space="preserve"> </w:t>
      </w:r>
      <w:r w:rsidRPr="00D6044D">
        <w:rPr>
          <w:rFonts w:eastAsia="Times New Roman" w:cs="Times New Roman"/>
          <w:sz w:val="20"/>
          <w:szCs w:val="20"/>
          <w:u w:val="single"/>
          <w:lang w:val="sr-Latn-RS"/>
        </w:rPr>
        <w:t>ekourb</w:t>
      </w:r>
      <w:r w:rsidRPr="00D6044D">
        <w:rPr>
          <w:rFonts w:eastAsia="Times New Roman" w:cs="Times New Roman"/>
          <w:sz w:val="20"/>
          <w:szCs w:val="20"/>
          <w:u w:val="single"/>
          <w:lang w:val="en-US"/>
        </w:rPr>
        <w:t>@vojvodina.gov.rs</w:t>
      </w:r>
      <w:r w:rsidRPr="00D6044D">
        <w:rPr>
          <w:rFonts w:eastAsia="Times New Roman" w:cs="Times New Roman"/>
          <w:sz w:val="20"/>
          <w:szCs w:val="20"/>
          <w:lang w:val="ru-RU"/>
        </w:rPr>
        <w:t xml:space="preserve"> </w:t>
      </w:r>
      <w:r w:rsidRPr="00D6044D">
        <w:rPr>
          <w:rFonts w:eastAsia="Times New Roman" w:cs="Times New Roman"/>
          <w:bCs/>
          <w:sz w:val="20"/>
          <w:szCs w:val="20"/>
          <w:lang w:val="sr-Cyrl-RS"/>
        </w:rPr>
        <w:t xml:space="preserve"> </w:t>
      </w:r>
      <w:r w:rsidRPr="00D6044D">
        <w:rPr>
          <w:rFonts w:eastAsia="Times New Roman" w:cs="Times New Roman"/>
          <w:bCs/>
          <w:sz w:val="20"/>
          <w:szCs w:val="20"/>
          <w:lang w:val="sr-Latn-RS"/>
        </w:rPr>
        <w:t xml:space="preserve"> </w:t>
      </w:r>
    </w:p>
    <w:p w14:paraId="148953EF" w14:textId="77777777" w:rsidR="00347E11" w:rsidRDefault="00347E11" w:rsidP="00913912">
      <w:pPr>
        <w:spacing w:after="0" w:line="240" w:lineRule="auto"/>
        <w:jc w:val="both"/>
        <w:rPr>
          <w:rFonts w:eastAsia="Times New Roman" w:cs="Times New Roman"/>
          <w:sz w:val="20"/>
          <w:szCs w:val="20"/>
          <w:lang w:val="ru-RU"/>
        </w:rPr>
      </w:pPr>
    </w:p>
    <w:p w14:paraId="11033984" w14:textId="0E59AAEF" w:rsidR="008A2ABA" w:rsidRPr="008A2ABA" w:rsidRDefault="00347D4A" w:rsidP="00913912">
      <w:pPr>
        <w:spacing w:after="0" w:line="240" w:lineRule="auto"/>
        <w:jc w:val="both"/>
        <w:rPr>
          <w:rFonts w:eastAsia="Times New Roman" w:cs="Times New Roman"/>
          <w:bCs/>
          <w:sz w:val="20"/>
          <w:szCs w:val="20"/>
          <w:lang w:val="sr-Latn-RS"/>
        </w:rPr>
      </w:pPr>
      <w:r w:rsidRPr="00D6044D">
        <w:rPr>
          <w:rFonts w:eastAsia="Times New Roman" w:cs="Times New Roman"/>
          <w:sz w:val="20"/>
          <w:szCs w:val="20"/>
          <w:lang w:val="ru-RU"/>
        </w:rPr>
        <w:t>Наручилац ће у року од</w:t>
      </w:r>
      <w:r w:rsidR="000B06BE">
        <w:rPr>
          <w:rFonts w:eastAsia="Times New Roman" w:cs="Times New Roman"/>
          <w:sz w:val="20"/>
          <w:szCs w:val="20"/>
          <w:lang w:val="ru-RU"/>
        </w:rPr>
        <w:t xml:space="preserve"> 3 (</w:t>
      </w:r>
      <w:r w:rsidRPr="00D6044D">
        <w:rPr>
          <w:rFonts w:eastAsia="Times New Roman" w:cs="Times New Roman"/>
          <w:sz w:val="20"/>
          <w:szCs w:val="20"/>
          <w:lang w:val="ru-RU"/>
        </w:rPr>
        <w:t xml:space="preserve"> </w:t>
      </w:r>
      <w:r w:rsidRPr="00D6044D">
        <w:rPr>
          <w:rFonts w:eastAsia="Times New Roman" w:cs="Times New Roman"/>
          <w:sz w:val="20"/>
          <w:szCs w:val="20"/>
          <w:lang w:val="sr-Cyrl-RS"/>
        </w:rPr>
        <w:t>три</w:t>
      </w:r>
      <w:r w:rsidR="000B06BE">
        <w:rPr>
          <w:rFonts w:eastAsia="Times New Roman" w:cs="Times New Roman"/>
          <w:sz w:val="20"/>
          <w:szCs w:val="20"/>
          <w:lang w:val="sr-Cyrl-RS"/>
        </w:rPr>
        <w:t xml:space="preserve">) </w:t>
      </w:r>
      <w:r w:rsidRPr="00D6044D">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r w:rsidR="008A2ABA">
        <w:rPr>
          <w:rFonts w:eastAsia="Times New Roman" w:cs="Times New Roman"/>
          <w:sz w:val="20"/>
          <w:szCs w:val="20"/>
          <w:lang w:val="ru-RU"/>
        </w:rPr>
        <w:t xml:space="preserve"> http://</w:t>
      </w:r>
      <w:r w:rsidR="008A2ABA">
        <w:rPr>
          <w:rFonts w:eastAsia="Times New Roman" w:cs="Times New Roman"/>
          <w:sz w:val="20"/>
          <w:szCs w:val="20"/>
          <w:lang w:val="sr-Latn-RS"/>
        </w:rPr>
        <w:t>www.</w:t>
      </w:r>
      <w:r w:rsidR="008A2ABA" w:rsidRPr="00D6044D">
        <w:rPr>
          <w:rFonts w:eastAsia="Times New Roman" w:cs="Times New Roman"/>
          <w:sz w:val="20"/>
          <w:szCs w:val="20"/>
          <w:u w:val="single"/>
          <w:lang w:val="sr-Latn-RS"/>
        </w:rPr>
        <w:t>ekourb</w:t>
      </w:r>
      <w:r w:rsidR="008A2ABA">
        <w:rPr>
          <w:rFonts w:eastAsia="Times New Roman" w:cs="Times New Roman"/>
          <w:sz w:val="20"/>
          <w:szCs w:val="20"/>
          <w:u w:val="single"/>
          <w:lang w:val="sr-Latn-RS"/>
        </w:rPr>
        <w:t>apv.</w:t>
      </w:r>
      <w:r w:rsidR="008A2ABA" w:rsidRPr="00D6044D">
        <w:rPr>
          <w:rFonts w:eastAsia="Times New Roman" w:cs="Times New Roman"/>
          <w:sz w:val="20"/>
          <w:szCs w:val="20"/>
          <w:u w:val="single"/>
          <w:lang w:val="en-US"/>
        </w:rPr>
        <w:t>vojvodina.gov.rs</w:t>
      </w:r>
      <w:r w:rsidR="008A2ABA" w:rsidRPr="00D6044D">
        <w:rPr>
          <w:rFonts w:eastAsia="Times New Roman" w:cs="Times New Roman"/>
          <w:sz w:val="20"/>
          <w:szCs w:val="20"/>
          <w:lang w:val="ru-RU"/>
        </w:rPr>
        <w:t xml:space="preserve"> </w:t>
      </w:r>
      <w:r w:rsidR="008A2ABA" w:rsidRPr="00D6044D">
        <w:rPr>
          <w:rFonts w:eastAsia="Times New Roman" w:cs="Times New Roman"/>
          <w:bCs/>
          <w:sz w:val="20"/>
          <w:szCs w:val="20"/>
          <w:lang w:val="sr-Cyrl-RS"/>
        </w:rPr>
        <w:t xml:space="preserve"> </w:t>
      </w:r>
      <w:r w:rsidR="008A2ABA" w:rsidRPr="00D6044D">
        <w:rPr>
          <w:rFonts w:eastAsia="Times New Roman" w:cs="Times New Roman"/>
          <w:bCs/>
          <w:sz w:val="20"/>
          <w:szCs w:val="20"/>
          <w:lang w:val="sr-Latn-RS"/>
        </w:rPr>
        <w:t xml:space="preserve"> </w:t>
      </w:r>
    </w:p>
    <w:p w14:paraId="0D11B484" w14:textId="77777777" w:rsidR="00347E11" w:rsidRDefault="00347E11" w:rsidP="00913912">
      <w:pPr>
        <w:spacing w:after="0" w:line="240" w:lineRule="auto"/>
        <w:jc w:val="both"/>
        <w:rPr>
          <w:rFonts w:eastAsia="Times New Roman" w:cs="Times New Roman"/>
          <w:sz w:val="20"/>
          <w:szCs w:val="20"/>
          <w:lang w:val="ru-RU"/>
        </w:rPr>
      </w:pPr>
    </w:p>
    <w:p w14:paraId="5CE72EDC" w14:textId="1FB565DE" w:rsidR="00347D4A" w:rsidRPr="000B06BE" w:rsidRDefault="00347D4A" w:rsidP="00913912">
      <w:pPr>
        <w:spacing w:after="0" w:line="240" w:lineRule="auto"/>
        <w:jc w:val="both"/>
        <w:rPr>
          <w:rFonts w:eastAsia="Times New Roman" w:cs="Times New Roman"/>
          <w:b/>
          <w:sz w:val="20"/>
          <w:szCs w:val="20"/>
          <w:lang w:val="sr-Cyrl-RS"/>
        </w:rPr>
      </w:pPr>
      <w:r w:rsidRPr="000B06BE">
        <w:rPr>
          <w:rFonts w:eastAsia="Times New Roman" w:cs="Times New Roman"/>
          <w:b/>
          <w:sz w:val="20"/>
          <w:szCs w:val="20"/>
          <w:lang w:val="ru-RU"/>
        </w:rPr>
        <w:t>Тражење додатних информација или појашњења у вези са припремањем понуде телефоном није дозвољено.</w:t>
      </w:r>
    </w:p>
    <w:p w14:paraId="6C249C57" w14:textId="77777777" w:rsidR="00347E11" w:rsidRDefault="00347E11" w:rsidP="00913912">
      <w:pPr>
        <w:spacing w:after="0" w:line="240" w:lineRule="auto"/>
        <w:jc w:val="both"/>
        <w:rPr>
          <w:rFonts w:eastAsia="Times New Roman" w:cs="Times New Roman"/>
          <w:sz w:val="20"/>
          <w:szCs w:val="20"/>
          <w:lang w:val="sr-Cyrl-RS"/>
        </w:rPr>
      </w:pPr>
    </w:p>
    <w:p w14:paraId="2BFD9EEA" w14:textId="4E9CB04F" w:rsidR="00347D4A" w:rsidRPr="00D6044D"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D6044D">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14:paraId="49070910"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14:paraId="2DF38EEB"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14:paraId="1DD93839" w14:textId="77777777" w:rsidR="003A564C" w:rsidRDefault="003A564C" w:rsidP="00C40D91">
      <w:pPr>
        <w:spacing w:after="0" w:line="240" w:lineRule="auto"/>
        <w:jc w:val="both"/>
        <w:rPr>
          <w:rFonts w:eastAsia="Times New Roman" w:cs="Times New Roman"/>
          <w:sz w:val="20"/>
          <w:szCs w:val="20"/>
          <w:lang w:val="ru-RU"/>
        </w:rPr>
      </w:pPr>
    </w:p>
    <w:p w14:paraId="73BE9A9F" w14:textId="04070F0E"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w:t>
      </w:r>
      <w:r w:rsidRPr="00D6044D">
        <w:rPr>
          <w:rFonts w:eastAsia="Times New Roman" w:cs="Times New Roman"/>
          <w:sz w:val="20"/>
          <w:szCs w:val="20"/>
          <w:lang w:val="ru-RU"/>
        </w:rPr>
        <w:lastRenderedPageBreak/>
        <w:t>потврди пријем тог документа, што је друга страна дужна и да учини када је то неопходно као доказ да је извршено достављање.</w:t>
      </w:r>
    </w:p>
    <w:p w14:paraId="27C7BF43" w14:textId="77777777" w:rsidR="003A564C" w:rsidRDefault="003A564C" w:rsidP="00C40D91">
      <w:pPr>
        <w:spacing w:after="0" w:line="240" w:lineRule="auto"/>
        <w:jc w:val="both"/>
        <w:rPr>
          <w:rFonts w:eastAsia="Times New Roman" w:cs="Times New Roman"/>
          <w:sz w:val="20"/>
          <w:szCs w:val="20"/>
          <w:lang w:val="ru-RU"/>
        </w:rPr>
      </w:pPr>
    </w:p>
    <w:p w14:paraId="723EAA03" w14:textId="2C392832"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90D36CA" w14:textId="21EB7690"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Ако наручилац измени или допуни конкурсну документацију </w:t>
      </w:r>
      <w:r w:rsidR="000B06BE">
        <w:rPr>
          <w:rFonts w:eastAsia="Times New Roman" w:cs="Times New Roman"/>
          <w:sz w:val="20"/>
          <w:szCs w:val="20"/>
          <w:lang w:val="ru-RU"/>
        </w:rPr>
        <w:t>8 (</w:t>
      </w:r>
      <w:r w:rsidRPr="00D6044D">
        <w:rPr>
          <w:rFonts w:eastAsia="Times New Roman" w:cs="Times New Roman"/>
          <w:sz w:val="20"/>
          <w:szCs w:val="20"/>
          <w:lang w:val="ru-RU"/>
        </w:rPr>
        <w:t>осам</w:t>
      </w:r>
      <w:r w:rsidR="000B06BE">
        <w:rPr>
          <w:rFonts w:eastAsia="Times New Roman" w:cs="Times New Roman"/>
          <w:sz w:val="20"/>
          <w:szCs w:val="20"/>
          <w:lang w:val="ru-RU"/>
        </w:rPr>
        <w:t>)</w:t>
      </w:r>
      <w:r w:rsidRPr="00D6044D">
        <w:rPr>
          <w:rFonts w:eastAsia="Times New Roman" w:cs="Times New Roman"/>
          <w:sz w:val="20"/>
          <w:szCs w:val="20"/>
          <w:lang w:val="ru-RU"/>
        </w:rPr>
        <w:t xml:space="preserve">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3AFBCD68" w14:textId="5302CF35" w:rsidR="00347D4A"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14:paraId="2DD3F33B" w14:textId="1C5FA79B" w:rsidR="00347E11" w:rsidRDefault="00347E11" w:rsidP="00C40D91">
      <w:pPr>
        <w:spacing w:after="0" w:line="240" w:lineRule="auto"/>
        <w:jc w:val="both"/>
        <w:rPr>
          <w:rFonts w:eastAsia="Times New Roman" w:cs="Times New Roman"/>
          <w:sz w:val="20"/>
          <w:szCs w:val="20"/>
          <w:lang w:val="ru-RU"/>
        </w:rPr>
      </w:pPr>
    </w:p>
    <w:p w14:paraId="1CADB2DD" w14:textId="42F06B2A" w:rsidR="00347E11" w:rsidRDefault="00347E11" w:rsidP="00C40D91">
      <w:pPr>
        <w:spacing w:after="0" w:line="240" w:lineRule="auto"/>
        <w:jc w:val="both"/>
        <w:rPr>
          <w:rFonts w:eastAsia="Times New Roman" w:cs="Times New Roman"/>
          <w:sz w:val="20"/>
          <w:szCs w:val="20"/>
          <w:lang w:val="ru-RU"/>
        </w:rPr>
      </w:pPr>
    </w:p>
    <w:p w14:paraId="1C4C1329" w14:textId="3C4A8FF8" w:rsidR="00347E11" w:rsidRPr="00B76F2F" w:rsidRDefault="000B06BE" w:rsidP="00C40D91">
      <w:pPr>
        <w:spacing w:after="0" w:line="240" w:lineRule="auto"/>
        <w:jc w:val="both"/>
        <w:rPr>
          <w:rFonts w:eastAsia="Times New Roman" w:cs="Times New Roman"/>
          <w:b/>
          <w:sz w:val="20"/>
          <w:szCs w:val="20"/>
          <w:lang w:val="ru-RU"/>
        </w:rPr>
      </w:pPr>
      <w:r w:rsidRPr="00B76F2F">
        <w:rPr>
          <w:rFonts w:eastAsia="Times New Roman" w:cs="Times New Roman"/>
          <w:b/>
          <w:sz w:val="20"/>
          <w:szCs w:val="20"/>
          <w:lang w:val="ru-RU"/>
        </w:rPr>
        <w:t xml:space="preserve">17.ОБАВЕШТЕЊЕ О НАЧИНУ НА КОЈИ СЕ МОГУ ЗАХТЕВАТИ ДОДАТНА ОБЈАШЊЕЊА ОД ПОНУЂАЧА </w:t>
      </w:r>
      <w:r w:rsidR="00A5193C">
        <w:rPr>
          <w:rFonts w:eastAsia="Times New Roman" w:cs="Times New Roman"/>
          <w:b/>
          <w:sz w:val="20"/>
          <w:szCs w:val="20"/>
          <w:lang w:val="ru-RU"/>
        </w:rPr>
        <w:t xml:space="preserve">ПОСЛЕ ОТВАРАЊА ПОНУДА </w:t>
      </w:r>
      <w:r w:rsidR="00B76F2F" w:rsidRPr="00B76F2F">
        <w:rPr>
          <w:rFonts w:eastAsia="Times New Roman" w:cs="Times New Roman"/>
          <w:b/>
          <w:sz w:val="20"/>
          <w:szCs w:val="20"/>
          <w:lang w:val="ru-RU"/>
        </w:rPr>
        <w:t xml:space="preserve">И ВРШИТИ КОНТРОЛА КОД ПОНУЂАЧА ОДНОСНО ЊЕГОВОГ ПОДИЗВОЂАЧА </w:t>
      </w:r>
    </w:p>
    <w:p w14:paraId="7ABF320E" w14:textId="77777777" w:rsidR="00347E11" w:rsidRPr="00D6044D" w:rsidRDefault="00347E11" w:rsidP="00C40D91">
      <w:pPr>
        <w:spacing w:after="0" w:line="240" w:lineRule="auto"/>
        <w:jc w:val="both"/>
        <w:rPr>
          <w:rFonts w:eastAsia="Times New Roman" w:cs="Times New Roman"/>
          <w:sz w:val="20"/>
          <w:szCs w:val="20"/>
          <w:lang w:val="en-US"/>
        </w:rPr>
      </w:pPr>
    </w:p>
    <w:p w14:paraId="561F8C03"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265FDA9" w14:textId="77777777" w:rsidR="003A564C" w:rsidRDefault="003A564C" w:rsidP="00C40D91">
      <w:pPr>
        <w:spacing w:after="0" w:line="240" w:lineRule="auto"/>
        <w:jc w:val="both"/>
        <w:rPr>
          <w:rFonts w:eastAsia="Times New Roman" w:cs="Times New Roman"/>
          <w:sz w:val="20"/>
          <w:szCs w:val="20"/>
          <w:lang w:val="ru-RU"/>
        </w:rPr>
      </w:pPr>
    </w:p>
    <w:p w14:paraId="134B2184" w14:textId="17D5713D"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14:paraId="26E76AD6" w14:textId="77777777" w:rsidR="003A564C" w:rsidRDefault="003A564C" w:rsidP="00C40D91">
      <w:pPr>
        <w:spacing w:after="0" w:line="240" w:lineRule="auto"/>
        <w:jc w:val="both"/>
        <w:rPr>
          <w:rFonts w:eastAsia="Times New Roman" w:cs="Times New Roman"/>
          <w:sz w:val="20"/>
          <w:szCs w:val="20"/>
          <w:lang w:val="ru-RU"/>
        </w:rPr>
      </w:pPr>
    </w:p>
    <w:p w14:paraId="445170F0" w14:textId="1C3E8E5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D6044D">
        <w:rPr>
          <w:rFonts w:eastAsia="Times New Roman" w:cs="Times New Roman"/>
          <w:sz w:val="20"/>
          <w:szCs w:val="20"/>
          <w:lang w:val="sr-Cyrl-CS"/>
        </w:rPr>
        <w:t>je</w:t>
      </w:r>
      <w:r w:rsidRPr="00D6044D">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14:paraId="3F8E15B3" w14:textId="77777777" w:rsidR="003A564C" w:rsidRDefault="003A564C" w:rsidP="00C40D91">
      <w:pPr>
        <w:spacing w:after="0" w:line="240" w:lineRule="auto"/>
        <w:jc w:val="both"/>
        <w:rPr>
          <w:rFonts w:eastAsia="Times New Roman" w:cs="Times New Roman"/>
          <w:sz w:val="20"/>
          <w:szCs w:val="20"/>
          <w:lang w:val="ru-RU"/>
        </w:rPr>
      </w:pPr>
    </w:p>
    <w:p w14:paraId="03667292" w14:textId="4964EABC"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5B9A91A5" w14:textId="77777777" w:rsidR="003A564C" w:rsidRDefault="003A564C" w:rsidP="00C40D91">
      <w:pPr>
        <w:spacing w:after="0" w:line="240" w:lineRule="auto"/>
        <w:jc w:val="both"/>
        <w:rPr>
          <w:rFonts w:eastAsia="Times New Roman" w:cs="Times New Roman"/>
          <w:sz w:val="20"/>
          <w:szCs w:val="20"/>
          <w:lang w:val="ru-RU"/>
        </w:rPr>
      </w:pPr>
    </w:p>
    <w:p w14:paraId="0C45F42E" w14:textId="32BB6EE8"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 случају разлике између јединичне и укупне цен</w:t>
      </w:r>
      <w:r w:rsidRPr="00D6044D">
        <w:rPr>
          <w:rFonts w:eastAsia="Times New Roman" w:cs="Times New Roman"/>
          <w:sz w:val="20"/>
          <w:szCs w:val="20"/>
          <w:lang w:val="sr-Cyrl-RS"/>
        </w:rPr>
        <w:t>е</w:t>
      </w:r>
      <w:r w:rsidRPr="00D6044D">
        <w:rPr>
          <w:rFonts w:eastAsia="Times New Roman" w:cs="Times New Roman"/>
          <w:sz w:val="20"/>
          <w:szCs w:val="20"/>
          <w:lang w:val="ru-RU"/>
        </w:rPr>
        <w:t xml:space="preserve">, меродавна је јединична цена. </w:t>
      </w:r>
    </w:p>
    <w:p w14:paraId="72B53178" w14:textId="77777777" w:rsidR="00347D4A" w:rsidRPr="00D6044D" w:rsidRDefault="00347D4A" w:rsidP="00C40D91">
      <w:pPr>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D6044D">
        <w:rPr>
          <w:rFonts w:eastAsia="Times New Roman" w:cs="Times New Roman"/>
          <w:sz w:val="20"/>
          <w:szCs w:val="20"/>
          <w:lang w:val="sr-Cyrl-RS"/>
        </w:rPr>
        <w:t>неприхватљиву</w:t>
      </w:r>
      <w:r w:rsidRPr="00D6044D">
        <w:rPr>
          <w:rFonts w:eastAsia="Times New Roman" w:cs="Times New Roman"/>
          <w:sz w:val="20"/>
          <w:szCs w:val="20"/>
          <w:lang w:val="ru-RU"/>
        </w:rPr>
        <w:t>.</w:t>
      </w:r>
    </w:p>
    <w:p w14:paraId="753DF821" w14:textId="77777777" w:rsidR="003A564C" w:rsidRDefault="003A564C" w:rsidP="00C40D91">
      <w:pPr>
        <w:spacing w:after="0" w:line="210" w:lineRule="atLeast"/>
        <w:jc w:val="both"/>
        <w:rPr>
          <w:rFonts w:eastAsia="Times New Roman" w:cs="Times New Roman"/>
          <w:b/>
          <w:sz w:val="20"/>
          <w:szCs w:val="20"/>
          <w:lang w:val="sr-Cyrl-RS" w:eastAsia="sr-Latn-RS"/>
        </w:rPr>
      </w:pPr>
    </w:p>
    <w:p w14:paraId="38FA5E99" w14:textId="35DC7A43" w:rsidR="00B76F2F" w:rsidRPr="003A564C" w:rsidRDefault="00A5193C" w:rsidP="00C40D91">
      <w:pPr>
        <w:spacing w:after="0" w:line="210" w:lineRule="atLeast"/>
        <w:jc w:val="both"/>
        <w:rPr>
          <w:rFonts w:eastAsia="Times New Roman" w:cs="Times New Roman"/>
          <w:b/>
          <w:sz w:val="20"/>
          <w:szCs w:val="20"/>
          <w:lang w:val="sr-Cyrl-RS" w:eastAsia="sr-Latn-RS"/>
        </w:rPr>
      </w:pPr>
      <w:r>
        <w:rPr>
          <w:rFonts w:eastAsia="Times New Roman" w:cs="Times New Roman"/>
          <w:b/>
          <w:sz w:val="20"/>
          <w:szCs w:val="20"/>
          <w:lang w:val="sr-Cyrl-RS" w:eastAsia="sr-Latn-RS"/>
        </w:rPr>
        <w:t>18. ОБАВЕШТЕЊЕ ДА НАК</w:t>
      </w:r>
      <w:r w:rsidR="003A564C">
        <w:rPr>
          <w:rFonts w:eastAsia="Times New Roman" w:cs="Times New Roman"/>
          <w:b/>
          <w:sz w:val="20"/>
          <w:szCs w:val="20"/>
          <w:lang w:val="sr-Cyrl-RS" w:eastAsia="sr-Latn-RS"/>
        </w:rPr>
        <w:t>НАДУ ЗА КОРИШЋЕЊЕ ПАТЕНТА, КАО И ОДГОВОРНОСТИ ЗА ПОВРЕДУ ЗАШТИЋЕНИХ ПРАВА ИНТЕЛЕ</w:t>
      </w:r>
      <w:r>
        <w:rPr>
          <w:rFonts w:eastAsia="Times New Roman" w:cs="Times New Roman"/>
          <w:b/>
          <w:sz w:val="20"/>
          <w:szCs w:val="20"/>
          <w:lang w:val="sr-Cyrl-RS" w:eastAsia="sr-Latn-RS"/>
        </w:rPr>
        <w:t>К</w:t>
      </w:r>
      <w:r w:rsidR="003A564C">
        <w:rPr>
          <w:rFonts w:eastAsia="Times New Roman" w:cs="Times New Roman"/>
          <w:b/>
          <w:sz w:val="20"/>
          <w:szCs w:val="20"/>
          <w:lang w:val="sr-Cyrl-RS" w:eastAsia="sr-Latn-RS"/>
        </w:rPr>
        <w:t xml:space="preserve">ТУАЛНЕ СВОЈИНЕ ТРЕЋИХ ЛИЦА </w:t>
      </w:r>
    </w:p>
    <w:p w14:paraId="10995119" w14:textId="17C3C3D3" w:rsidR="003A564C" w:rsidRDefault="003A564C" w:rsidP="003A564C">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14:paraId="1C755D30" w14:textId="77777777" w:rsidR="005535A9" w:rsidRDefault="005535A9" w:rsidP="003A564C">
      <w:pPr>
        <w:spacing w:after="0" w:line="240" w:lineRule="auto"/>
        <w:jc w:val="both"/>
        <w:rPr>
          <w:rFonts w:eastAsia="Times New Roman" w:cs="Times New Roman"/>
          <w:b/>
          <w:sz w:val="20"/>
          <w:szCs w:val="20"/>
          <w:lang w:val="ru-RU"/>
        </w:rPr>
      </w:pPr>
    </w:p>
    <w:p w14:paraId="6C27795D" w14:textId="0FE69882" w:rsidR="003A564C" w:rsidRPr="00065233" w:rsidRDefault="003A564C" w:rsidP="003A564C">
      <w:pPr>
        <w:spacing w:after="0" w:line="240" w:lineRule="auto"/>
        <w:jc w:val="both"/>
        <w:rPr>
          <w:rFonts w:eastAsia="Times New Roman" w:cs="Times New Roman"/>
          <w:b/>
          <w:sz w:val="20"/>
          <w:szCs w:val="20"/>
          <w:lang w:val="ru-RU"/>
        </w:rPr>
      </w:pPr>
      <w:r w:rsidRPr="00065233">
        <w:rPr>
          <w:rFonts w:eastAsia="Times New Roman" w:cs="Times New Roman"/>
          <w:b/>
          <w:sz w:val="20"/>
          <w:szCs w:val="20"/>
          <w:lang w:val="ru-RU"/>
        </w:rPr>
        <w:t>19. ПОШТОВАЊЕ ОБАВЕЗА КОЈЕ ПРОИЗИЛАЗЕ ИЗ ВАЖЕЋИХ ПРОПИСА</w:t>
      </w:r>
    </w:p>
    <w:p w14:paraId="7E2F76AF" w14:textId="77777777" w:rsidR="003A564C" w:rsidRPr="00065233" w:rsidRDefault="003A564C" w:rsidP="003A564C">
      <w:pPr>
        <w:spacing w:after="0" w:line="240" w:lineRule="auto"/>
        <w:jc w:val="both"/>
        <w:rPr>
          <w:rFonts w:eastAsia="Times New Roman" w:cs="Times New Roman"/>
          <w:sz w:val="20"/>
          <w:szCs w:val="20"/>
          <w:lang w:val="ru-RU"/>
        </w:rPr>
      </w:pPr>
    </w:p>
    <w:p w14:paraId="289B1296" w14:textId="430E6316" w:rsidR="00B92F68" w:rsidRPr="009D713F" w:rsidRDefault="003A564C" w:rsidP="003A564C">
      <w:pPr>
        <w:spacing w:after="0" w:line="240" w:lineRule="auto"/>
        <w:jc w:val="both"/>
        <w:rPr>
          <w:rFonts w:eastAsia="Times New Roman" w:cs="Times New Roman"/>
          <w:sz w:val="20"/>
          <w:szCs w:val="20"/>
          <w:lang w:val="ru-RU"/>
        </w:rPr>
      </w:pPr>
      <w:r w:rsidRPr="00065233">
        <w:rPr>
          <w:rFonts w:eastAsia="Times New Roman" w:cs="Times New Roman"/>
          <w:sz w:val="20"/>
          <w:szCs w:val="20"/>
          <w:lang w:val="ru-RU"/>
        </w:rPr>
        <w:t>Понуђач је дужан да у оквиру своје понуде достави изјаву дату под  кривичном и материјалном одговорношћу да је поштовао обавезе које произилазе из ва</w:t>
      </w:r>
      <w:r w:rsidR="00A5193C">
        <w:rPr>
          <w:rFonts w:eastAsia="Times New Roman" w:cs="Times New Roman"/>
          <w:sz w:val="20"/>
          <w:szCs w:val="20"/>
          <w:lang w:val="ru-RU"/>
        </w:rPr>
        <w:t>жећих прописа о заштити на раду</w:t>
      </w:r>
      <w:r w:rsidRPr="00065233">
        <w:rPr>
          <w:rFonts w:eastAsia="Times New Roman" w:cs="Times New Roman"/>
          <w:sz w:val="20"/>
          <w:szCs w:val="20"/>
          <w:lang w:val="ru-RU"/>
        </w:rPr>
        <w:t>, запошљавању и условима рад</w:t>
      </w:r>
      <w:r w:rsidR="00A5193C">
        <w:rPr>
          <w:rFonts w:eastAsia="Times New Roman" w:cs="Times New Roman"/>
          <w:sz w:val="20"/>
          <w:szCs w:val="20"/>
          <w:lang w:val="ru-RU"/>
        </w:rPr>
        <w:t>а</w:t>
      </w:r>
      <w:r w:rsidR="00B92F68" w:rsidRPr="00065233">
        <w:rPr>
          <w:rFonts w:eastAsia="Times New Roman" w:cs="Times New Roman"/>
          <w:sz w:val="20"/>
          <w:szCs w:val="20"/>
          <w:lang w:val="ru-RU"/>
        </w:rPr>
        <w:t>, заштити животен средине, као и да гарантује да је ималац права интелектуалне својине.</w:t>
      </w:r>
    </w:p>
    <w:p w14:paraId="30AB73F1" w14:textId="726DCC7E" w:rsidR="00B92F68" w:rsidRDefault="00B92F68" w:rsidP="003A564C">
      <w:pPr>
        <w:spacing w:after="0" w:line="240" w:lineRule="auto"/>
        <w:jc w:val="both"/>
        <w:rPr>
          <w:rFonts w:eastAsia="Times New Roman" w:cs="Times New Roman"/>
          <w:color w:val="FF0000"/>
          <w:sz w:val="20"/>
          <w:szCs w:val="20"/>
          <w:lang w:val="ru-RU"/>
        </w:rPr>
      </w:pPr>
    </w:p>
    <w:p w14:paraId="794B004C" w14:textId="3029314F" w:rsidR="00B92F68" w:rsidRPr="00323D48" w:rsidRDefault="00B92F68" w:rsidP="003A564C">
      <w:pPr>
        <w:spacing w:after="0" w:line="240" w:lineRule="auto"/>
        <w:jc w:val="both"/>
        <w:rPr>
          <w:rFonts w:eastAsia="Times New Roman" w:cs="Times New Roman"/>
          <w:b/>
          <w:sz w:val="20"/>
          <w:szCs w:val="20"/>
          <w:lang w:val="ru-RU" w:eastAsia="sr-Latn-RS"/>
        </w:rPr>
      </w:pPr>
      <w:r w:rsidRPr="00323D48">
        <w:rPr>
          <w:rFonts w:eastAsia="Times New Roman" w:cs="Times New Roman"/>
          <w:b/>
          <w:sz w:val="20"/>
          <w:szCs w:val="20"/>
          <w:lang w:val="ru-RU"/>
        </w:rPr>
        <w:t>20. ВРСТА КРИТЕРИЈУМА ЗА ДОДЕЛУ УГОВОРА , ЕЛЕМЕНТИ КРИТЕРИЈУМА НА ОСНОВУ КОЈИХ СЕ ДОДЕЉУЈЕ УГОВОР И МЕТОДОЛОГИЈА ЗА ДОДЕЛУ ПОНДЕРА ЗА СВАКИ ЕЛЕМЕНТ КРИТЕРИЈУМА</w:t>
      </w:r>
    </w:p>
    <w:p w14:paraId="3969E9C2" w14:textId="77777777" w:rsidR="00B92F68" w:rsidRDefault="00B92F68" w:rsidP="00C40D91">
      <w:pPr>
        <w:spacing w:after="0" w:line="210" w:lineRule="atLeast"/>
        <w:jc w:val="both"/>
        <w:rPr>
          <w:rFonts w:eastAsia="Times New Roman" w:cs="Times New Roman"/>
          <w:sz w:val="20"/>
          <w:szCs w:val="20"/>
          <w:lang w:val="sr-Cyrl-RS" w:eastAsia="sr-Latn-RS"/>
        </w:rPr>
      </w:pPr>
    </w:p>
    <w:p w14:paraId="7D317145" w14:textId="79385A0C" w:rsidR="009D713F" w:rsidRPr="000A2325" w:rsidRDefault="00B92F68" w:rsidP="00C40D91">
      <w:pPr>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 xml:space="preserve">Избор најповољније понуде ће се вршити применом критеријума </w:t>
      </w:r>
      <w:r>
        <w:rPr>
          <w:rFonts w:eastAsia="Times New Roman" w:cs="Times New Roman"/>
          <w:sz w:val="20"/>
          <w:szCs w:val="20"/>
          <w:lang w:val="en-US" w:eastAsia="sr-Latn-RS"/>
        </w:rPr>
        <w:t>“</w:t>
      </w:r>
      <w:r w:rsidRPr="00B92F68">
        <w:rPr>
          <w:rFonts w:eastAsia="Times New Roman" w:cs="Times New Roman"/>
          <w:b/>
          <w:sz w:val="20"/>
          <w:szCs w:val="20"/>
          <w:lang w:val="sr-Cyrl-RS" w:eastAsia="sr-Latn-RS"/>
        </w:rPr>
        <w:t>најнижа понуђена цена</w:t>
      </w:r>
      <w:r>
        <w:rPr>
          <w:rFonts w:eastAsia="Times New Roman" w:cs="Times New Roman"/>
          <w:sz w:val="20"/>
          <w:szCs w:val="20"/>
          <w:lang w:val="sr-Cyrl-RS" w:eastAsia="sr-Latn-RS"/>
        </w:rPr>
        <w:t>“</w:t>
      </w:r>
      <w:r>
        <w:rPr>
          <w:rFonts w:eastAsia="Times New Roman" w:cs="Times New Roman"/>
          <w:sz w:val="20"/>
          <w:szCs w:val="20"/>
          <w:lang w:val="en-US" w:eastAsia="sr-Latn-RS"/>
        </w:rPr>
        <w:t xml:space="preserve"> </w:t>
      </w:r>
      <w:r>
        <w:rPr>
          <w:rFonts w:eastAsia="Times New Roman" w:cs="Times New Roman"/>
          <w:sz w:val="20"/>
          <w:szCs w:val="20"/>
          <w:lang w:val="sr-Cyrl-RS" w:eastAsia="sr-Latn-RS"/>
        </w:rPr>
        <w:t>.</w:t>
      </w:r>
    </w:p>
    <w:p w14:paraId="105B8E92" w14:textId="77777777" w:rsidR="009D713F" w:rsidRDefault="009D713F" w:rsidP="00C40D91">
      <w:pPr>
        <w:spacing w:after="0" w:line="210" w:lineRule="atLeast"/>
        <w:jc w:val="both"/>
        <w:rPr>
          <w:rFonts w:eastAsia="Times New Roman" w:cs="Times New Roman"/>
          <w:b/>
          <w:sz w:val="20"/>
          <w:szCs w:val="20"/>
          <w:lang w:val="sr-Cyrl-RS" w:eastAsia="sr-Latn-RS"/>
        </w:rPr>
      </w:pPr>
    </w:p>
    <w:p w14:paraId="2AFAEF1A" w14:textId="3B74F158" w:rsidR="00F13C86" w:rsidRPr="0052638C" w:rsidRDefault="00F13C86" w:rsidP="00C40D91">
      <w:pPr>
        <w:spacing w:after="0" w:line="210" w:lineRule="atLeast"/>
        <w:jc w:val="both"/>
        <w:rPr>
          <w:rFonts w:eastAsia="Times New Roman" w:cs="Times New Roman"/>
          <w:b/>
          <w:sz w:val="20"/>
          <w:szCs w:val="20"/>
          <w:lang w:val="sr-Cyrl-RS" w:eastAsia="sr-Latn-RS"/>
        </w:rPr>
      </w:pPr>
      <w:r w:rsidRPr="0052638C">
        <w:rPr>
          <w:rFonts w:eastAsia="Times New Roman" w:cs="Times New Roman"/>
          <w:b/>
          <w:sz w:val="20"/>
          <w:szCs w:val="20"/>
          <w:lang w:val="sr-Cyrl-RS" w:eastAsia="sr-Latn-RS"/>
        </w:rPr>
        <w:t xml:space="preserve">21. РОК У КОЈЕМ ЋЕ УГОВОР БИТИ ЗАКЉУЧЕН </w:t>
      </w:r>
    </w:p>
    <w:p w14:paraId="18F0EC26" w14:textId="70834B88" w:rsidR="00F13C86" w:rsidRDefault="00F13C86" w:rsidP="00C40D91">
      <w:pPr>
        <w:spacing w:after="0" w:line="210" w:lineRule="atLeast"/>
        <w:jc w:val="both"/>
        <w:rPr>
          <w:rFonts w:eastAsia="Times New Roman" w:cs="Times New Roman"/>
          <w:color w:val="FF0000"/>
          <w:sz w:val="20"/>
          <w:szCs w:val="20"/>
          <w:lang w:val="sr-Cyrl-RS" w:eastAsia="sr-Latn-RS"/>
        </w:rPr>
      </w:pPr>
    </w:p>
    <w:p w14:paraId="7B700DC7" w14:textId="6B7C1F82" w:rsidR="007032E3" w:rsidRPr="0052638C" w:rsidRDefault="007032E3" w:rsidP="00C40D91">
      <w:pPr>
        <w:spacing w:after="0" w:line="210" w:lineRule="atLeast"/>
        <w:jc w:val="both"/>
        <w:rPr>
          <w:rFonts w:eastAsia="Times New Roman" w:cs="Times New Roman"/>
          <w:sz w:val="20"/>
          <w:szCs w:val="20"/>
          <w:lang w:val="sr-Cyrl-RS" w:eastAsia="sr-Latn-RS"/>
        </w:rPr>
      </w:pPr>
      <w:r w:rsidRPr="0052638C">
        <w:rPr>
          <w:rFonts w:eastAsia="Times New Roman" w:cs="Times New Roman"/>
          <w:sz w:val="20"/>
          <w:szCs w:val="20"/>
          <w:lang w:val="sr-Cyrl-RS" w:eastAsia="sr-Latn-RS"/>
        </w:rPr>
        <w:t>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149.Закона.</w:t>
      </w:r>
    </w:p>
    <w:p w14:paraId="46A65941" w14:textId="77777777" w:rsidR="007032E3" w:rsidRPr="0052638C" w:rsidRDefault="007032E3" w:rsidP="00C40D91">
      <w:pPr>
        <w:spacing w:after="0" w:line="210" w:lineRule="atLeast"/>
        <w:jc w:val="both"/>
        <w:rPr>
          <w:rFonts w:eastAsia="Times New Roman" w:cs="Times New Roman"/>
          <w:sz w:val="20"/>
          <w:szCs w:val="20"/>
          <w:lang w:val="sr-Cyrl-RS" w:eastAsia="sr-Latn-RS"/>
        </w:rPr>
      </w:pPr>
    </w:p>
    <w:p w14:paraId="6FBD3218" w14:textId="7B51E439" w:rsidR="007032E3" w:rsidRPr="0052638C" w:rsidRDefault="007032E3" w:rsidP="00C40D91">
      <w:pPr>
        <w:spacing w:after="0" w:line="210" w:lineRule="atLeast"/>
        <w:jc w:val="both"/>
        <w:rPr>
          <w:rFonts w:eastAsia="Times New Roman" w:cs="Times New Roman"/>
          <w:sz w:val="20"/>
          <w:szCs w:val="20"/>
          <w:lang w:val="sr-Cyrl-RS" w:eastAsia="sr-Latn-RS"/>
        </w:rPr>
      </w:pPr>
      <w:r w:rsidRPr="0052638C">
        <w:rPr>
          <w:rFonts w:eastAsia="Times New Roman" w:cs="Times New Roman"/>
          <w:sz w:val="20"/>
          <w:szCs w:val="20"/>
          <w:lang w:val="sr-Cyrl-RS" w:eastAsia="sr-Latn-RS"/>
        </w:rPr>
        <w:t xml:space="preserve">У случају да је поднета </w:t>
      </w:r>
      <w:r w:rsidR="00C01235" w:rsidRPr="0052638C">
        <w:rPr>
          <w:rFonts w:eastAsia="Times New Roman" w:cs="Times New Roman"/>
          <w:sz w:val="20"/>
          <w:szCs w:val="20"/>
          <w:lang w:val="sr-Cyrl-RS" w:eastAsia="sr-Latn-RS"/>
        </w:rPr>
        <w:t xml:space="preserve">само </w:t>
      </w:r>
      <w:r w:rsidRPr="0052638C">
        <w:rPr>
          <w:rFonts w:eastAsia="Times New Roman" w:cs="Times New Roman"/>
          <w:sz w:val="20"/>
          <w:szCs w:val="20"/>
          <w:lang w:val="sr-Cyrl-RS" w:eastAsia="sr-Latn-RS"/>
        </w:rPr>
        <w:t>једна понуда Наручилац мо</w:t>
      </w:r>
      <w:r w:rsidR="00A5193C">
        <w:rPr>
          <w:rFonts w:eastAsia="Times New Roman" w:cs="Times New Roman"/>
          <w:sz w:val="20"/>
          <w:szCs w:val="20"/>
          <w:lang w:val="sr-Cyrl-RS" w:eastAsia="sr-Latn-RS"/>
        </w:rPr>
        <w:t xml:space="preserve">же закључити уговор </w:t>
      </w:r>
      <w:r w:rsidRPr="0052638C">
        <w:rPr>
          <w:rFonts w:eastAsia="Times New Roman" w:cs="Times New Roman"/>
          <w:sz w:val="20"/>
          <w:szCs w:val="20"/>
          <w:lang w:val="sr-Cyrl-RS" w:eastAsia="sr-Latn-RS"/>
        </w:rPr>
        <w:t>и пре истека рока за под</w:t>
      </w:r>
      <w:r w:rsidR="00A5193C">
        <w:rPr>
          <w:rFonts w:eastAsia="Times New Roman" w:cs="Times New Roman"/>
          <w:sz w:val="20"/>
          <w:szCs w:val="20"/>
          <w:lang w:val="sr-Cyrl-RS" w:eastAsia="sr-Latn-RS"/>
        </w:rPr>
        <w:t>ношење захтева за заштиту права</w:t>
      </w:r>
      <w:r w:rsidRPr="0052638C">
        <w:rPr>
          <w:rFonts w:eastAsia="Times New Roman" w:cs="Times New Roman"/>
          <w:sz w:val="20"/>
          <w:szCs w:val="20"/>
          <w:lang w:val="sr-Cyrl-RS" w:eastAsia="sr-Latn-RS"/>
        </w:rPr>
        <w:t>, у складу са чланом 112.став 2. тачка 5) Закона.</w:t>
      </w:r>
    </w:p>
    <w:p w14:paraId="31F643AF" w14:textId="77777777" w:rsidR="00C01235" w:rsidRPr="0052638C" w:rsidRDefault="00C01235" w:rsidP="00C40D91">
      <w:pPr>
        <w:spacing w:after="0" w:line="210" w:lineRule="atLeast"/>
        <w:jc w:val="both"/>
        <w:rPr>
          <w:rFonts w:eastAsia="Times New Roman" w:cs="Times New Roman"/>
          <w:sz w:val="20"/>
          <w:szCs w:val="20"/>
          <w:lang w:val="sr-Cyrl-RS" w:eastAsia="sr-Latn-RS"/>
        </w:rPr>
      </w:pPr>
    </w:p>
    <w:p w14:paraId="13D1ADB9" w14:textId="1C3B1E39" w:rsidR="007032E3" w:rsidRPr="0052638C" w:rsidRDefault="007032E3" w:rsidP="00C40D91">
      <w:pPr>
        <w:spacing w:after="0" w:line="210" w:lineRule="atLeast"/>
        <w:jc w:val="both"/>
        <w:rPr>
          <w:rFonts w:eastAsia="Times New Roman" w:cs="Times New Roman"/>
          <w:sz w:val="20"/>
          <w:szCs w:val="20"/>
          <w:lang w:val="sr-Cyrl-RS" w:eastAsia="sr-Latn-RS"/>
        </w:rPr>
      </w:pPr>
      <w:r w:rsidRPr="0052638C">
        <w:rPr>
          <w:rFonts w:eastAsia="Times New Roman" w:cs="Times New Roman"/>
          <w:sz w:val="20"/>
          <w:szCs w:val="20"/>
          <w:lang w:val="sr-Cyrl-RS" w:eastAsia="sr-Latn-RS"/>
        </w:rPr>
        <w:t xml:space="preserve">Ако </w:t>
      </w:r>
      <w:r w:rsidR="00C01235" w:rsidRPr="0052638C">
        <w:rPr>
          <w:rFonts w:eastAsia="Times New Roman" w:cs="Times New Roman"/>
          <w:sz w:val="20"/>
          <w:szCs w:val="20"/>
          <w:lang w:val="sr-Cyrl-RS" w:eastAsia="sr-Latn-RS"/>
        </w:rPr>
        <w:t>је у конкретној набавци</w:t>
      </w:r>
      <w:r w:rsidR="00A5193C">
        <w:rPr>
          <w:rFonts w:eastAsia="Times New Roman" w:cs="Times New Roman"/>
          <w:sz w:val="20"/>
          <w:szCs w:val="20"/>
          <w:lang w:val="sr-Cyrl-RS" w:eastAsia="sr-Latn-RS"/>
        </w:rPr>
        <w:t xml:space="preserve"> поднет захтев за заштиту права</w:t>
      </w:r>
      <w:r w:rsidR="00C01235" w:rsidRPr="0052638C">
        <w:rPr>
          <w:rFonts w:eastAsia="Times New Roman" w:cs="Times New Roman"/>
          <w:sz w:val="20"/>
          <w:szCs w:val="20"/>
          <w:lang w:val="sr-Cyrl-RS" w:eastAsia="sr-Latn-RS"/>
        </w:rPr>
        <w:t>, уговор о јавној набавци са изабраним понуђачем ће се закључити по окончању поступка заштите којим је потврђена одлука Наручиоца о додели уговора .</w:t>
      </w:r>
    </w:p>
    <w:p w14:paraId="3B7EBC23" w14:textId="441DFA29" w:rsidR="00C01235" w:rsidRPr="0052638C" w:rsidRDefault="00C01235" w:rsidP="00C40D91">
      <w:pPr>
        <w:spacing w:after="0" w:line="210" w:lineRule="atLeast"/>
        <w:jc w:val="both"/>
        <w:rPr>
          <w:rFonts w:eastAsia="Times New Roman" w:cs="Times New Roman"/>
          <w:sz w:val="20"/>
          <w:szCs w:val="20"/>
          <w:lang w:val="sr-Cyrl-RS" w:eastAsia="sr-Latn-RS"/>
        </w:rPr>
      </w:pPr>
    </w:p>
    <w:p w14:paraId="4D12D2FB" w14:textId="2218916B" w:rsidR="00C01235" w:rsidRPr="0052638C" w:rsidRDefault="00A5193C" w:rsidP="00C40D91">
      <w:pPr>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Ако</w:t>
      </w:r>
      <w:r w:rsidR="00C01235" w:rsidRPr="0052638C">
        <w:rPr>
          <w:rFonts w:eastAsia="Times New Roman" w:cs="Times New Roman"/>
          <w:sz w:val="20"/>
          <w:szCs w:val="20"/>
          <w:lang w:val="sr-Cyrl-RS" w:eastAsia="sr-Latn-RS"/>
        </w:rPr>
        <w:t xml:space="preserve"> понуђач којем је дод</w:t>
      </w:r>
      <w:r>
        <w:rPr>
          <w:rFonts w:eastAsia="Times New Roman" w:cs="Times New Roman"/>
          <w:sz w:val="20"/>
          <w:szCs w:val="20"/>
          <w:lang w:val="sr-Cyrl-RS" w:eastAsia="sr-Latn-RS"/>
        </w:rPr>
        <w:t>е</w:t>
      </w:r>
      <w:r w:rsidR="00C01235" w:rsidRPr="0052638C">
        <w:rPr>
          <w:rFonts w:eastAsia="Times New Roman" w:cs="Times New Roman"/>
          <w:sz w:val="20"/>
          <w:szCs w:val="20"/>
          <w:lang w:val="sr-Cyrl-RS" w:eastAsia="sr-Latn-RS"/>
        </w:rPr>
        <w:t xml:space="preserve">љен уговор одбије да закључи уговор о јавној набавци, Наручилац задржава право да закључи уговор са првим следећим најповољнијим понуђачем. </w:t>
      </w:r>
    </w:p>
    <w:p w14:paraId="0B5CF231" w14:textId="76EB683F" w:rsidR="00B92F68" w:rsidRDefault="00B92F68" w:rsidP="00C40D91">
      <w:pPr>
        <w:spacing w:after="0" w:line="210" w:lineRule="atLeast"/>
        <w:jc w:val="both"/>
        <w:rPr>
          <w:rFonts w:eastAsia="Times New Roman" w:cs="Times New Roman"/>
          <w:sz w:val="20"/>
          <w:szCs w:val="20"/>
          <w:lang w:val="sr-Cyrl-RS" w:eastAsia="sr-Latn-RS"/>
        </w:rPr>
      </w:pPr>
    </w:p>
    <w:p w14:paraId="400B34F8" w14:textId="1FE1C73B" w:rsidR="00B92F68" w:rsidRPr="00DE0828" w:rsidRDefault="009D3CED" w:rsidP="00C40D91">
      <w:pPr>
        <w:spacing w:after="0" w:line="210" w:lineRule="atLeast"/>
        <w:jc w:val="both"/>
        <w:rPr>
          <w:rFonts w:eastAsia="Times New Roman" w:cs="Times New Roman"/>
          <w:b/>
          <w:sz w:val="20"/>
          <w:szCs w:val="20"/>
          <w:lang w:val="en-US" w:eastAsia="sr-Latn-RS"/>
        </w:rPr>
      </w:pPr>
      <w:r>
        <w:rPr>
          <w:rFonts w:eastAsia="Times New Roman" w:cs="Times New Roman"/>
          <w:b/>
          <w:sz w:val="20"/>
          <w:szCs w:val="20"/>
          <w:lang w:val="en-US" w:eastAsia="sr-Latn-RS"/>
        </w:rPr>
        <w:t>22</w:t>
      </w:r>
      <w:r w:rsidR="00B92F68" w:rsidRPr="00DE0828">
        <w:rPr>
          <w:rFonts w:eastAsia="Times New Roman" w:cs="Times New Roman"/>
          <w:b/>
          <w:sz w:val="20"/>
          <w:szCs w:val="20"/>
          <w:lang w:val="en-US" w:eastAsia="sr-Latn-RS"/>
        </w:rPr>
        <w:t xml:space="preserve">. </w:t>
      </w:r>
      <w:r w:rsidR="00DE0828" w:rsidRPr="00DE0828">
        <w:rPr>
          <w:rFonts w:eastAsia="Times New Roman" w:cs="Times New Roman"/>
          <w:b/>
          <w:sz w:val="20"/>
          <w:szCs w:val="20"/>
          <w:lang w:val="sr-Cyrl-RS" w:eastAsia="sr-Latn-R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w:t>
      </w:r>
      <w:r w:rsidR="00A5193C">
        <w:rPr>
          <w:rFonts w:eastAsia="Times New Roman" w:cs="Times New Roman"/>
          <w:b/>
          <w:sz w:val="20"/>
          <w:szCs w:val="20"/>
          <w:lang w:val="sr-Cyrl-RS" w:eastAsia="sr-Latn-RS"/>
        </w:rPr>
        <w:t>НОМ 151. СТАВ 1. ТАЧКА 1) – 7) З</w:t>
      </w:r>
      <w:r w:rsidR="00DE0828" w:rsidRPr="00DE0828">
        <w:rPr>
          <w:rFonts w:eastAsia="Times New Roman" w:cs="Times New Roman"/>
          <w:b/>
          <w:sz w:val="20"/>
          <w:szCs w:val="20"/>
          <w:lang w:val="sr-Cyrl-RS" w:eastAsia="sr-Latn-RS"/>
        </w:rPr>
        <w:t xml:space="preserve">АКОНА, КАО И ИЗНОСОМ ТАКСЕ ИЗ ЧЛАНА 156. СТАВ 1. ТАЧКА 1)-3) </w:t>
      </w:r>
      <w:r w:rsidR="00A5193C">
        <w:rPr>
          <w:rFonts w:eastAsia="Times New Roman" w:cs="Times New Roman"/>
          <w:b/>
          <w:sz w:val="20"/>
          <w:szCs w:val="20"/>
          <w:lang w:val="sr-Cyrl-RS" w:eastAsia="sr-Latn-RS"/>
        </w:rPr>
        <w:t>З</w:t>
      </w:r>
      <w:r w:rsidR="00DE0828" w:rsidRPr="00DE0828">
        <w:rPr>
          <w:rFonts w:eastAsia="Times New Roman" w:cs="Times New Roman"/>
          <w:b/>
          <w:sz w:val="20"/>
          <w:szCs w:val="20"/>
          <w:lang w:val="sr-Cyrl-RS" w:eastAsia="sr-Latn-RS"/>
        </w:rPr>
        <w:t xml:space="preserve">АКОНА И ДЕТАЉНИМ УПУТСТВОМ О ПОТВРДИ </w:t>
      </w:r>
      <w:r w:rsidR="00A5193C">
        <w:rPr>
          <w:rFonts w:eastAsia="Times New Roman" w:cs="Times New Roman"/>
          <w:b/>
          <w:sz w:val="20"/>
          <w:szCs w:val="20"/>
          <w:lang w:val="sr-Cyrl-RS" w:eastAsia="sr-Latn-RS"/>
        </w:rPr>
        <w:t>ИЗ ЧЛАНА 151. СТАВ 1. ТАЧКА 6) З</w:t>
      </w:r>
      <w:r w:rsidR="00DE0828" w:rsidRPr="00DE0828">
        <w:rPr>
          <w:rFonts w:eastAsia="Times New Roman" w:cs="Times New Roman"/>
          <w:b/>
          <w:sz w:val="20"/>
          <w:szCs w:val="20"/>
          <w:lang w:val="sr-Cyrl-RS" w:eastAsia="sr-Latn-RS"/>
        </w:rPr>
        <w:t>АКОНА КОЈИМ СЕ ПОТВРЂ</w:t>
      </w:r>
      <w:r w:rsidR="00A5193C">
        <w:rPr>
          <w:rFonts w:eastAsia="Times New Roman" w:cs="Times New Roman"/>
          <w:b/>
          <w:sz w:val="20"/>
          <w:szCs w:val="20"/>
          <w:lang w:val="sr-Cyrl-RS" w:eastAsia="sr-Latn-RS"/>
        </w:rPr>
        <w:t>УЈЕ ДА ЈЕ УПЛАТА ТАКСЕ ИЗВРШЕНА</w:t>
      </w:r>
      <w:r w:rsidR="00DE0828" w:rsidRPr="00DE0828">
        <w:rPr>
          <w:rFonts w:eastAsia="Times New Roman" w:cs="Times New Roman"/>
          <w:b/>
          <w:sz w:val="20"/>
          <w:szCs w:val="20"/>
          <w:lang w:val="sr-Cyrl-RS" w:eastAsia="sr-Latn-RS"/>
        </w:rPr>
        <w:t>, А КОЈИ СЕ ПРИЛАЖЕ УЗ ЗАХТЕВ ЗА ЗАШТИТУ ПРАВА ПРИЛИ</w:t>
      </w:r>
      <w:r w:rsidR="00A5193C">
        <w:rPr>
          <w:rFonts w:eastAsia="Times New Roman" w:cs="Times New Roman"/>
          <w:b/>
          <w:sz w:val="20"/>
          <w:szCs w:val="20"/>
          <w:lang w:val="sr-Cyrl-RS" w:eastAsia="sr-Latn-RS"/>
        </w:rPr>
        <w:t>КОМ ПОДНОШЕЊА ЗАХТЕВА НАРУЧИОЦА</w:t>
      </w:r>
      <w:r w:rsidR="00DE0828" w:rsidRPr="00DE0828">
        <w:rPr>
          <w:rFonts w:eastAsia="Times New Roman" w:cs="Times New Roman"/>
          <w:b/>
          <w:sz w:val="20"/>
          <w:szCs w:val="20"/>
          <w:lang w:val="sr-Cyrl-RS" w:eastAsia="sr-Latn-RS"/>
        </w:rPr>
        <w:t>, КАКО БИ СЕ ЗАХТЕВ СМАТРАО ПОТПУНИМ</w:t>
      </w:r>
      <w:r w:rsidR="00DE0828" w:rsidRPr="00DE0828">
        <w:rPr>
          <w:rFonts w:eastAsia="Times New Roman" w:cs="Times New Roman"/>
          <w:b/>
          <w:sz w:val="20"/>
          <w:szCs w:val="20"/>
          <w:lang w:val="en-US" w:eastAsia="sr-Latn-RS"/>
        </w:rPr>
        <w:t>:</w:t>
      </w:r>
    </w:p>
    <w:p w14:paraId="15D158CE" w14:textId="49E567BD" w:rsidR="00B92F68" w:rsidRPr="00DE0828" w:rsidRDefault="00B92F68" w:rsidP="00C40D91">
      <w:pPr>
        <w:spacing w:after="0" w:line="210" w:lineRule="atLeast"/>
        <w:jc w:val="both"/>
        <w:rPr>
          <w:rFonts w:eastAsia="Times New Roman" w:cs="Times New Roman"/>
          <w:b/>
          <w:sz w:val="20"/>
          <w:szCs w:val="20"/>
          <w:lang w:val="sr-Cyrl-RS" w:eastAsia="sr-Latn-RS"/>
        </w:rPr>
      </w:pPr>
    </w:p>
    <w:p w14:paraId="09EFDE2A" w14:textId="31A51740" w:rsidR="00347D4A" w:rsidRPr="00DE0828" w:rsidRDefault="009D3CED" w:rsidP="00C40D91">
      <w:pPr>
        <w:spacing w:after="0" w:line="240" w:lineRule="auto"/>
        <w:jc w:val="both"/>
        <w:rPr>
          <w:rFonts w:eastAsia="Times New Roman" w:cs="Times New Roman"/>
          <w:b/>
          <w:sz w:val="20"/>
          <w:szCs w:val="20"/>
          <w:u w:val="single"/>
          <w:lang w:val="ru-RU"/>
        </w:rPr>
      </w:pPr>
      <w:r>
        <w:rPr>
          <w:rFonts w:eastAsia="Times New Roman" w:cs="Times New Roman"/>
          <w:b/>
          <w:sz w:val="20"/>
          <w:szCs w:val="20"/>
          <w:u w:val="single"/>
          <w:lang w:val="ru-RU"/>
        </w:rPr>
        <w:t>22</w:t>
      </w:r>
      <w:r w:rsidR="00347D4A" w:rsidRPr="00DE0828">
        <w:rPr>
          <w:rFonts w:eastAsia="Times New Roman" w:cs="Times New Roman"/>
          <w:b/>
          <w:sz w:val="20"/>
          <w:szCs w:val="20"/>
          <w:u w:val="single"/>
          <w:lang w:val="ru-RU"/>
        </w:rPr>
        <w:t>)1) Рокови и начин подношења захтева за заштиту права:</w:t>
      </w:r>
    </w:p>
    <w:p w14:paraId="01A43849" w14:textId="77777777" w:rsidR="00DE0828" w:rsidRPr="00D6044D" w:rsidRDefault="00DE0828" w:rsidP="00C40D91">
      <w:pPr>
        <w:spacing w:after="0" w:line="240" w:lineRule="auto"/>
        <w:jc w:val="both"/>
        <w:rPr>
          <w:rFonts w:eastAsia="Times New Roman" w:cs="Times New Roman"/>
          <w:sz w:val="20"/>
          <w:szCs w:val="20"/>
          <w:u w:val="single"/>
          <w:lang w:val="ru-RU"/>
        </w:rPr>
      </w:pPr>
    </w:p>
    <w:p w14:paraId="522A9DC4"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D6044D">
        <w:rPr>
          <w:rFonts w:eastAsia="Times New Roman" w:cs="Times New Roman"/>
          <w:bCs/>
          <w:sz w:val="20"/>
          <w:szCs w:val="20"/>
          <w:lang w:val="sr-Cyrl-RS" w:eastAsia="sr-Latn-CS"/>
        </w:rPr>
        <w:t xml:space="preserve"> </w:t>
      </w:r>
    </w:p>
    <w:p w14:paraId="47F33DF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D6044D">
        <w:rPr>
          <w:rFonts w:eastAsia="Times New Roman" w:cs="Times New Roman"/>
          <w:bCs/>
          <w:sz w:val="20"/>
          <w:szCs w:val="20"/>
          <w:lang w:val="sr-Cyrl-RS" w:eastAsia="sr-Latn-CS"/>
        </w:rPr>
        <w:t xml:space="preserve"> </w:t>
      </w:r>
    </w:p>
    <w:p w14:paraId="599E38A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D6044D">
        <w:rPr>
          <w:rFonts w:eastAsia="Times New Roman" w:cs="Times New Roman"/>
          <w:bCs/>
          <w:sz w:val="20"/>
          <w:szCs w:val="20"/>
          <w:lang w:val="sr-Cyrl-RS" w:eastAsia="sr-Latn-CS"/>
        </w:rPr>
        <w:t xml:space="preserve"> </w:t>
      </w:r>
    </w:p>
    <w:p w14:paraId="25F0306B"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D6044D">
        <w:rPr>
          <w:rFonts w:eastAsia="Times New Roman" w:cs="Times New Roman"/>
          <w:bCs/>
          <w:sz w:val="20"/>
          <w:szCs w:val="20"/>
          <w:lang w:val="sr-Cyrl-RS" w:eastAsia="sr-Latn-CS"/>
        </w:rPr>
        <w:t xml:space="preserve"> </w:t>
      </w:r>
    </w:p>
    <w:p w14:paraId="0A7E32D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Cyrl-RS" w:eastAsia="sr-Latn-CS"/>
        </w:rPr>
        <w:t>Ст</w:t>
      </w:r>
      <w:r w:rsidRPr="00D6044D">
        <w:rPr>
          <w:rFonts w:eastAsia="Times New Roman" w:cs="Times New Roman"/>
          <w:bCs/>
          <w:sz w:val="20"/>
          <w:szCs w:val="20"/>
          <w:lang w:val="sr-Latn-CS" w:eastAsia="sr-Latn-CS"/>
        </w:rPr>
        <w:t xml:space="preserve">. 3. и 4. </w:t>
      </w:r>
      <w:r w:rsidRPr="00D6044D">
        <w:rPr>
          <w:rFonts w:eastAsia="Times New Roman" w:cs="Times New Roman"/>
          <w:bCs/>
          <w:sz w:val="20"/>
          <w:szCs w:val="20"/>
          <w:lang w:val="sr-Cyrl-RS" w:eastAsia="sr-Latn-CS"/>
        </w:rPr>
        <w:t>ове подтачке</w:t>
      </w:r>
      <w:r w:rsidRPr="00D6044D">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D6044D">
        <w:rPr>
          <w:rFonts w:eastAsia="Times New Roman" w:cs="Times New Roman"/>
          <w:bCs/>
          <w:sz w:val="20"/>
          <w:szCs w:val="20"/>
          <w:lang w:val="sr-Cyrl-RS" w:eastAsia="sr-Latn-CS"/>
        </w:rPr>
        <w:t xml:space="preserve"> </w:t>
      </w:r>
    </w:p>
    <w:p w14:paraId="267238C1"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D6044D">
        <w:rPr>
          <w:rFonts w:eastAsia="Times New Roman" w:cs="Times New Roman"/>
          <w:bCs/>
          <w:sz w:val="20"/>
          <w:szCs w:val="20"/>
          <w:lang w:val="sr-Cyrl-RS" w:eastAsia="sr-Latn-CS"/>
        </w:rPr>
        <w:t>.</w:t>
      </w:r>
      <w:r w:rsidRPr="00D6044D">
        <w:rPr>
          <w:rFonts w:eastAsia="Times New Roman" w:cs="Times New Roman"/>
          <w:bCs/>
          <w:sz w:val="20"/>
          <w:szCs w:val="20"/>
          <w:lang w:val="sr-Latn-CS" w:eastAsia="sr-Latn-CS"/>
        </w:rPr>
        <w:t xml:space="preserve"> овог закона.</w:t>
      </w:r>
      <w:r w:rsidRPr="00D6044D">
        <w:rPr>
          <w:rFonts w:eastAsia="Times New Roman" w:cs="Times New Roman"/>
          <w:bCs/>
          <w:sz w:val="20"/>
          <w:szCs w:val="20"/>
          <w:lang w:val="sr-Cyrl-RS" w:eastAsia="sr-Latn-CS"/>
        </w:rPr>
        <w:t xml:space="preserve"> </w:t>
      </w:r>
    </w:p>
    <w:p w14:paraId="06F8103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D6044D">
        <w:rPr>
          <w:rFonts w:eastAsia="Times New Roman" w:cs="Times New Roman"/>
          <w:bCs/>
          <w:sz w:val="20"/>
          <w:szCs w:val="20"/>
          <w:lang w:val="sr-Cyrl-RS" w:eastAsia="sr-Latn-CS"/>
        </w:rPr>
        <w:t>е</w:t>
      </w:r>
      <w:r w:rsidRPr="00D6044D">
        <w:rPr>
          <w:rFonts w:eastAsia="Times New Roman" w:cs="Times New Roman"/>
          <w:bCs/>
          <w:sz w:val="20"/>
          <w:szCs w:val="20"/>
          <w:lang w:val="sr-Latn-CS" w:eastAsia="sr-Latn-CS"/>
        </w:rPr>
        <w:t xml:space="preserve"> </w:t>
      </w:r>
      <w:r w:rsidRPr="00D6044D">
        <w:rPr>
          <w:rFonts w:eastAsia="Times New Roman" w:cs="Times New Roman"/>
          <w:bCs/>
          <w:sz w:val="20"/>
          <w:szCs w:val="20"/>
          <w:lang w:val="sr-Cyrl-RS" w:eastAsia="sr-Latn-CS"/>
        </w:rPr>
        <w:t>подтачке</w:t>
      </w:r>
      <w:r w:rsidRPr="00D6044D">
        <w:rPr>
          <w:rFonts w:eastAsia="Times New Roman" w:cs="Times New Roman"/>
          <w:bCs/>
          <w:sz w:val="20"/>
          <w:szCs w:val="20"/>
          <w:lang w:val="sr-Latn-CS" w:eastAsia="sr-Latn-CS"/>
        </w:rPr>
        <w:t>, а подносилац захтева га није поднео пре истека тог рока.</w:t>
      </w:r>
      <w:r w:rsidRPr="00D6044D">
        <w:rPr>
          <w:rFonts w:eastAsia="Times New Roman" w:cs="Times New Roman"/>
          <w:bCs/>
          <w:sz w:val="20"/>
          <w:szCs w:val="20"/>
          <w:lang w:val="sr-Cyrl-RS" w:eastAsia="sr-Latn-CS"/>
        </w:rPr>
        <w:t xml:space="preserve"> </w:t>
      </w:r>
    </w:p>
    <w:p w14:paraId="7593E2F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D6044D">
        <w:rPr>
          <w:rFonts w:eastAsia="Times New Roman" w:cs="Times New Roman"/>
          <w:bCs/>
          <w:sz w:val="20"/>
          <w:szCs w:val="20"/>
          <w:lang w:val="sr-Cyrl-RS" w:eastAsia="sr-Latn-CS"/>
        </w:rPr>
        <w:t xml:space="preserve"> </w:t>
      </w:r>
    </w:p>
    <w:p w14:paraId="4577837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D6044D">
        <w:rPr>
          <w:rFonts w:eastAsia="Times New Roman" w:cs="Times New Roman"/>
          <w:bCs/>
          <w:sz w:val="20"/>
          <w:szCs w:val="20"/>
          <w:lang w:val="sr-Cyrl-RS" w:eastAsia="sr-Latn-CS"/>
        </w:rPr>
        <w:t>ЗЈН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14FB1C6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002850E7" w:rsidRPr="00D6044D">
        <w:rPr>
          <w:rFonts w:eastAsia="Times New Roman" w:cs="Times New Roman"/>
          <w:bCs/>
          <w:sz w:val="20"/>
          <w:szCs w:val="20"/>
          <w:lang w:val="sr-Latn-CS" w:eastAsia="sr-Latn-CS"/>
        </w:rPr>
        <w:t>J</w:t>
      </w:r>
      <w:r w:rsidR="002850E7" w:rsidRPr="00D6044D">
        <w:rPr>
          <w:rFonts w:eastAsia="Times New Roman" w:cs="Times New Roman"/>
          <w:bCs/>
          <w:sz w:val="20"/>
          <w:szCs w:val="20"/>
          <w:lang w:val="sr-Cyrl-RS" w:eastAsia="sr-Latn-CS"/>
        </w:rPr>
        <w:t>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26EB0193" w14:textId="77777777" w:rsidR="00DE0828" w:rsidRDefault="00DE0828" w:rsidP="00C40D91">
      <w:pPr>
        <w:spacing w:after="0" w:line="240" w:lineRule="auto"/>
        <w:ind w:right="-180"/>
        <w:jc w:val="both"/>
        <w:rPr>
          <w:rFonts w:eastAsia="Times New Roman" w:cs="Times New Roman"/>
          <w:b/>
          <w:sz w:val="20"/>
          <w:szCs w:val="20"/>
          <w:u w:val="single"/>
          <w:lang w:val="ru-RU"/>
        </w:rPr>
      </w:pPr>
    </w:p>
    <w:p w14:paraId="007DBA1F" w14:textId="33F70797" w:rsidR="00347D4A" w:rsidRPr="00DE0828" w:rsidRDefault="00DE0828" w:rsidP="00C40D91">
      <w:pPr>
        <w:spacing w:after="0" w:line="240" w:lineRule="auto"/>
        <w:ind w:right="-180"/>
        <w:jc w:val="both"/>
        <w:rPr>
          <w:rFonts w:eastAsia="Times New Roman" w:cs="Times New Roman"/>
          <w:b/>
          <w:sz w:val="20"/>
          <w:szCs w:val="20"/>
          <w:u w:val="single"/>
          <w:lang w:val="ru-RU"/>
        </w:rPr>
      </w:pPr>
      <w:r w:rsidRPr="00DE0828">
        <w:rPr>
          <w:rFonts w:eastAsia="Times New Roman" w:cs="Times New Roman"/>
          <w:b/>
          <w:sz w:val="20"/>
          <w:szCs w:val="20"/>
          <w:u w:val="single"/>
          <w:lang w:val="ru-RU"/>
        </w:rPr>
        <w:t>22</w:t>
      </w:r>
      <w:r w:rsidR="00347D4A" w:rsidRPr="00DE0828">
        <w:rPr>
          <w:rFonts w:eastAsia="Times New Roman" w:cs="Times New Roman"/>
          <w:b/>
          <w:sz w:val="20"/>
          <w:szCs w:val="20"/>
          <w:u w:val="single"/>
          <w:lang w:val="ru-RU"/>
        </w:rPr>
        <w:t>)2) Детаљно упутство о садржини потпуног захтева за заштиту права у складу са чланом 151. став 1. тач. 1) – 7) ЗЈН:</w:t>
      </w:r>
    </w:p>
    <w:p w14:paraId="7259DFC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Захтев за заштиту права садржи:</w:t>
      </w:r>
    </w:p>
    <w:p w14:paraId="7CEB793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назив и адресу подносиоца захтева и лице за контакт</w:t>
      </w:r>
    </w:p>
    <w:p w14:paraId="70960BC5"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назив и адресу наручиоца</w:t>
      </w:r>
    </w:p>
    <w:p w14:paraId="474E67D9"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14:paraId="25F2BD3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lastRenderedPageBreak/>
        <w:t>4) повреде прописа којима се уређује поступак јавне набавке</w:t>
      </w:r>
    </w:p>
    <w:p w14:paraId="6C52729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5) чињенице и доказе којима се повреде доказују</w:t>
      </w:r>
    </w:p>
    <w:p w14:paraId="3204371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 xml:space="preserve">6) потврду о уплати таксе из члана 156. </w:t>
      </w:r>
      <w:r w:rsidRPr="00D6044D">
        <w:rPr>
          <w:rFonts w:eastAsia="Times New Roman" w:cs="Times New Roman"/>
          <w:sz w:val="20"/>
          <w:szCs w:val="20"/>
          <w:lang w:val="sr-Cyrl-RS" w:eastAsia="sr-Latn-CS"/>
        </w:rPr>
        <w:t>ЗЈН</w:t>
      </w:r>
    </w:p>
    <w:p w14:paraId="66C18A60"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7) потпис подносиоца.</w:t>
      </w:r>
    </w:p>
    <w:p w14:paraId="29E660BD"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Ако поднети захтев за заштиту права не садржи све обавезне елементе</w:t>
      </w:r>
      <w:r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ће такав захтев одбацити закључком.</w:t>
      </w:r>
      <w:r w:rsidRPr="00D6044D">
        <w:rPr>
          <w:rFonts w:eastAsia="Times New Roman" w:cs="Times New Roman"/>
          <w:bCs/>
          <w:sz w:val="20"/>
          <w:szCs w:val="20"/>
          <w:lang w:val="sr-Cyrl-RS" w:eastAsia="sr-Latn-CS"/>
        </w:rPr>
        <w:t xml:space="preserve"> </w:t>
      </w:r>
    </w:p>
    <w:p w14:paraId="061A00AA"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Закључак</w:t>
      </w:r>
      <w:r w:rsidR="00C40D91"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доставља подносиоцу захтева и Републичкој комисији у року од три дана од дана доношења.</w:t>
      </w:r>
      <w:r w:rsidRPr="00D6044D">
        <w:rPr>
          <w:rFonts w:eastAsia="Times New Roman" w:cs="Times New Roman"/>
          <w:bCs/>
          <w:sz w:val="20"/>
          <w:szCs w:val="20"/>
          <w:lang w:val="sr-Cyrl-RS" w:eastAsia="sr-Latn-CS"/>
        </w:rPr>
        <w:t xml:space="preserve"> </w:t>
      </w:r>
    </w:p>
    <w:p w14:paraId="2E98309B"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D6044D">
        <w:rPr>
          <w:rFonts w:eastAsia="Times New Roman" w:cs="Times New Roman"/>
          <w:bCs/>
          <w:sz w:val="20"/>
          <w:szCs w:val="20"/>
          <w:lang w:val="sr-Cyrl-RS" w:eastAsia="sr-Latn-CS"/>
        </w:rPr>
        <w:t xml:space="preserve"> </w:t>
      </w:r>
    </w:p>
    <w:p w14:paraId="5043C50D" w14:textId="77777777" w:rsidR="00DE0828" w:rsidRDefault="00DE0828" w:rsidP="00C40D91">
      <w:pPr>
        <w:spacing w:after="0" w:line="240" w:lineRule="auto"/>
        <w:ind w:right="-180"/>
        <w:jc w:val="both"/>
        <w:rPr>
          <w:rFonts w:eastAsia="Times New Roman" w:cs="Times New Roman"/>
          <w:b/>
          <w:sz w:val="20"/>
          <w:szCs w:val="20"/>
          <w:u w:val="single"/>
          <w:lang w:val="ru-RU"/>
        </w:rPr>
      </w:pPr>
    </w:p>
    <w:p w14:paraId="1F8D82A7" w14:textId="536E79CE" w:rsidR="00347D4A" w:rsidRPr="00DE0828" w:rsidRDefault="00DE0828" w:rsidP="00C40D91">
      <w:pPr>
        <w:spacing w:after="0" w:line="240" w:lineRule="auto"/>
        <w:ind w:right="-180"/>
        <w:jc w:val="both"/>
        <w:rPr>
          <w:rFonts w:eastAsia="Times New Roman" w:cs="Times New Roman"/>
          <w:b/>
          <w:sz w:val="20"/>
          <w:szCs w:val="20"/>
          <w:u w:val="single"/>
          <w:lang w:val="ru-RU"/>
        </w:rPr>
      </w:pPr>
      <w:r w:rsidRPr="00DE0828">
        <w:rPr>
          <w:rFonts w:eastAsia="Times New Roman" w:cs="Times New Roman"/>
          <w:b/>
          <w:sz w:val="20"/>
          <w:szCs w:val="20"/>
          <w:u w:val="single"/>
          <w:lang w:val="ru-RU"/>
        </w:rPr>
        <w:t>22</w:t>
      </w:r>
      <w:r w:rsidR="00347D4A" w:rsidRPr="00DE0828">
        <w:rPr>
          <w:rFonts w:eastAsia="Times New Roman" w:cs="Times New Roman"/>
          <w:b/>
          <w:sz w:val="20"/>
          <w:szCs w:val="20"/>
          <w:u w:val="single"/>
          <w:lang w:val="ru-RU"/>
        </w:rPr>
        <w:t>)3) Износ таксе из члана 156. став 1. тач. 1)- 3) ЗЈН:</w:t>
      </w:r>
    </w:p>
    <w:p w14:paraId="65EEBFCC" w14:textId="77777777" w:rsidR="00DE0828" w:rsidRDefault="00DE0828" w:rsidP="00C40D91">
      <w:pPr>
        <w:spacing w:after="0" w:line="240" w:lineRule="auto"/>
        <w:ind w:right="-180"/>
        <w:jc w:val="both"/>
        <w:rPr>
          <w:rFonts w:eastAsia="Times New Roman" w:cs="Times New Roman"/>
          <w:bCs/>
          <w:sz w:val="20"/>
          <w:szCs w:val="20"/>
          <w:lang w:val="sr-Cyrl-CS"/>
        </w:rPr>
      </w:pPr>
    </w:p>
    <w:p w14:paraId="12D9FA11" w14:textId="5D4CA1D6" w:rsidR="00347D4A" w:rsidRPr="00D6044D" w:rsidRDefault="00347D4A" w:rsidP="00C40D91">
      <w:pPr>
        <w:spacing w:after="0" w:line="240" w:lineRule="auto"/>
        <w:ind w:right="-180"/>
        <w:jc w:val="both"/>
        <w:rPr>
          <w:rFonts w:eastAsia="Times New Roman" w:cs="Times New Roman"/>
          <w:b/>
          <w:sz w:val="20"/>
          <w:szCs w:val="20"/>
          <w:lang w:val="sr-Cyrl-RS"/>
        </w:rPr>
      </w:pPr>
      <w:r w:rsidRPr="00D6044D">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D6044D">
        <w:rPr>
          <w:rFonts w:eastAsia="Times New Roman" w:cs="Times New Roman"/>
          <w:bCs/>
          <w:sz w:val="20"/>
          <w:szCs w:val="20"/>
          <w:lang w:val="sr-Cyrl-RS"/>
        </w:rPr>
        <w:t xml:space="preserve"> (</w:t>
      </w:r>
      <w:r w:rsidRPr="00D6044D">
        <w:rPr>
          <w:rFonts w:eastAsia="Times New Roman" w:cs="Times New Roman"/>
          <w:sz w:val="20"/>
          <w:szCs w:val="20"/>
          <w:lang w:val="ru-RU" w:eastAsia="sr-Latn-RS"/>
        </w:rPr>
        <w:t>број рачун буџета Републике Србије за уплату таксе:840-</w:t>
      </w:r>
      <w:r w:rsidRPr="00D6044D">
        <w:rPr>
          <w:rFonts w:eastAsia="Times New Roman" w:cs="Times New Roman"/>
          <w:sz w:val="20"/>
          <w:szCs w:val="20"/>
          <w:lang w:val="en-US" w:eastAsia="sr-Latn-RS"/>
        </w:rPr>
        <w:t xml:space="preserve">30678845-06, </w:t>
      </w:r>
      <w:r w:rsidRPr="00D6044D">
        <w:rPr>
          <w:rFonts w:eastAsia="Times New Roman" w:cs="Times New Roman"/>
          <w:sz w:val="20"/>
          <w:szCs w:val="20"/>
          <w:lang w:val="ru-RU" w:eastAsia="sr-Latn-RS"/>
        </w:rPr>
        <w:t>позив на број</w:t>
      </w:r>
      <w:r w:rsidRPr="00D6044D">
        <w:rPr>
          <w:rFonts w:eastAsia="Times New Roman" w:cs="Times New Roman"/>
          <w:sz w:val="20"/>
          <w:szCs w:val="20"/>
          <w:lang w:val="en-US" w:eastAsia="sr-Latn-RS"/>
        </w:rPr>
        <w:t>:</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Cyrl-RS" w:eastAsia="sr-Latn-RS"/>
        </w:rPr>
        <w:t>број или ознака јавне набавке</w:t>
      </w:r>
      <w:r w:rsidRPr="00D6044D">
        <w:rPr>
          <w:rFonts w:eastAsia="Times New Roman" w:cs="Times New Roman"/>
          <w:sz w:val="20"/>
          <w:szCs w:val="20"/>
          <w:lang w:val="ru-RU" w:eastAsia="sr-Latn-RS"/>
        </w:rPr>
        <w:t xml:space="preserve">) </w:t>
      </w:r>
      <w:r w:rsidRPr="00D6044D">
        <w:rPr>
          <w:rFonts w:eastAsia="Times New Roman" w:cs="Times New Roman"/>
          <w:bCs/>
          <w:sz w:val="20"/>
          <w:szCs w:val="20"/>
          <w:lang w:val="sr-Cyrl-CS"/>
        </w:rPr>
        <w:t>уплати таксу од:</w:t>
      </w:r>
      <w:r w:rsidRPr="00D6044D">
        <w:rPr>
          <w:rFonts w:eastAsia="Times New Roman" w:cs="Times New Roman"/>
          <w:bCs/>
          <w:sz w:val="20"/>
          <w:szCs w:val="20"/>
          <w:lang w:val="sr-Cyrl-RS"/>
        </w:rPr>
        <w:t xml:space="preserve"> </w:t>
      </w:r>
    </w:p>
    <w:p w14:paraId="4F5B16E5"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D6044D">
        <w:rPr>
          <w:rFonts w:eastAsia="Times New Roman" w:cs="Times New Roman"/>
          <w:bCs/>
          <w:sz w:val="20"/>
          <w:szCs w:val="20"/>
          <w:lang w:val="sr-Cyrl-RS" w:eastAsia="sr-Latn-CS"/>
        </w:rPr>
        <w:t xml:space="preserve"> </w:t>
      </w:r>
    </w:p>
    <w:p w14:paraId="748A3C49"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7637A857"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D6044D">
        <w:rPr>
          <w:rFonts w:eastAsia="Times New Roman" w:cs="Times New Roman"/>
          <w:bCs/>
          <w:sz w:val="20"/>
          <w:szCs w:val="20"/>
          <w:lang w:val="sr-Cyrl-RS" w:eastAsia="sr-Latn-CS"/>
        </w:rPr>
        <w:t xml:space="preserve"> </w:t>
      </w:r>
    </w:p>
    <w:p w14:paraId="5041FA2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0E25ACD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D6044D">
        <w:rPr>
          <w:rFonts w:eastAsia="Times New Roman" w:cs="Times New Roman"/>
          <w:bCs/>
          <w:sz w:val="20"/>
          <w:szCs w:val="20"/>
          <w:lang w:val="sr-Cyrl-RS" w:eastAsia="sr-Latn-CS"/>
        </w:rPr>
        <w:t xml:space="preserve"> </w:t>
      </w:r>
    </w:p>
    <w:p w14:paraId="566385D2"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4311B676"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1991994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Свака странка у поступку сноси трошкове које проузрокује својим радњама.</w:t>
      </w:r>
    </w:p>
    <w:p w14:paraId="01B2B694"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4013078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3515D0D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20F9BB6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Странке у захтеву морају прецизно да наведу трошкове за које траже накнаду.</w:t>
      </w:r>
    </w:p>
    <w:p w14:paraId="2797E69E"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14:paraId="097700B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14:paraId="0DD9D818" w14:textId="77777777" w:rsidR="00DE0828" w:rsidRDefault="00DE0828" w:rsidP="00C40D91">
      <w:pPr>
        <w:spacing w:after="0" w:line="240" w:lineRule="auto"/>
        <w:ind w:right="-180"/>
        <w:jc w:val="both"/>
        <w:rPr>
          <w:rFonts w:eastAsia="Times New Roman" w:cs="Times New Roman"/>
          <w:b/>
          <w:sz w:val="20"/>
          <w:szCs w:val="20"/>
          <w:u w:val="single"/>
          <w:lang w:val="ru-RU"/>
        </w:rPr>
      </w:pPr>
    </w:p>
    <w:p w14:paraId="3562FA45" w14:textId="59077329" w:rsidR="00347D4A" w:rsidRPr="00DE0828" w:rsidRDefault="00DE0828" w:rsidP="00C40D91">
      <w:pPr>
        <w:spacing w:after="0" w:line="240" w:lineRule="auto"/>
        <w:ind w:right="-180"/>
        <w:jc w:val="both"/>
        <w:rPr>
          <w:rFonts w:eastAsia="Times New Roman" w:cs="Times New Roman"/>
          <w:b/>
          <w:sz w:val="20"/>
          <w:szCs w:val="20"/>
          <w:u w:val="single"/>
          <w:lang w:val="ru-RU"/>
        </w:rPr>
      </w:pPr>
      <w:r w:rsidRPr="00DE0828">
        <w:rPr>
          <w:rFonts w:eastAsia="Times New Roman" w:cs="Times New Roman"/>
          <w:b/>
          <w:sz w:val="20"/>
          <w:szCs w:val="20"/>
          <w:u w:val="single"/>
          <w:lang w:val="ru-RU"/>
        </w:rPr>
        <w:t>22</w:t>
      </w:r>
      <w:r w:rsidR="00347D4A" w:rsidRPr="00DE0828">
        <w:rPr>
          <w:rFonts w:eastAsia="Times New Roman" w:cs="Times New Roman"/>
          <w:b/>
          <w:sz w:val="20"/>
          <w:szCs w:val="20"/>
          <w:u w:val="single"/>
          <w:lang w:val="ru-RU"/>
        </w:rPr>
        <w:t>)4)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3127ECBA" w14:textId="5FE98667" w:rsidR="00347D4A" w:rsidRPr="00D6044D" w:rsidRDefault="00347D4A" w:rsidP="00D50F32">
      <w:pPr>
        <w:autoSpaceDE w:val="0"/>
        <w:autoSpaceDN w:val="0"/>
        <w:adjustRightInd w:val="0"/>
        <w:spacing w:after="0" w:line="240" w:lineRule="auto"/>
        <w:ind w:right="-138" w:firstLine="630"/>
        <w:jc w:val="both"/>
        <w:rPr>
          <w:rFonts w:eastAsia="Times New Roman" w:cs="Times-Roman"/>
          <w:color w:val="000000"/>
          <w:sz w:val="20"/>
          <w:szCs w:val="20"/>
          <w:lang w:val="en-US"/>
        </w:rPr>
      </w:pPr>
      <w:r w:rsidRPr="00D6044D">
        <w:rPr>
          <w:rFonts w:eastAsia="Times New Roman" w:cs="TimesNewRoman"/>
          <w:color w:val="000000"/>
          <w:sz w:val="20"/>
          <w:szCs w:val="20"/>
          <w:lang w:val="en-US"/>
        </w:rPr>
        <w:t xml:space="preserve">Чланом </w:t>
      </w:r>
      <w:r w:rsidRPr="00D6044D">
        <w:rPr>
          <w:rFonts w:eastAsia="Times New Roman" w:cs="Times-Roman"/>
          <w:color w:val="000000"/>
          <w:sz w:val="20"/>
          <w:szCs w:val="20"/>
          <w:lang w:val="en-US"/>
        </w:rPr>
        <w:t xml:space="preserve">151. </w:t>
      </w:r>
      <w:r w:rsidRPr="00D6044D">
        <w:rPr>
          <w:rFonts w:eastAsia="Times New Roman" w:cs="TimesNewRoman"/>
          <w:color w:val="000000"/>
          <w:sz w:val="20"/>
          <w:szCs w:val="20"/>
          <w:lang w:val="en-US"/>
        </w:rPr>
        <w:t xml:space="preserve">Закона о јавним набавкама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Сл</w:t>
      </w:r>
      <w:r w:rsidRPr="00D6044D">
        <w:rPr>
          <w:rFonts w:eastAsia="Times New Roman" w:cs="Times-Roman"/>
          <w:color w:val="000000"/>
          <w:sz w:val="20"/>
          <w:szCs w:val="20"/>
          <w:lang w:val="sr-Cyrl-RS"/>
        </w:rPr>
        <w:t xml:space="preserve">ужбени </w:t>
      </w:r>
      <w:r w:rsidRPr="00D6044D">
        <w:rPr>
          <w:rFonts w:eastAsia="Times New Roman" w:cs="TimesNewRoman"/>
          <w:color w:val="000000"/>
          <w:sz w:val="20"/>
          <w:szCs w:val="20"/>
          <w:lang w:val="en-US"/>
        </w:rPr>
        <w:t>гласник РС</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број </w:t>
      </w:r>
      <w:r w:rsidRPr="00D6044D">
        <w:rPr>
          <w:rFonts w:eastAsia="Times New Roman" w:cs="Times-Roman"/>
          <w:color w:val="000000"/>
          <w:sz w:val="20"/>
          <w:szCs w:val="20"/>
          <w:lang w:val="en-US"/>
        </w:rPr>
        <w:t>124/12</w:t>
      </w:r>
      <w:r w:rsidRPr="00D6044D">
        <w:rPr>
          <w:rFonts w:eastAsia="Times New Roman" w:cs="Times-Roman"/>
          <w:color w:val="000000"/>
          <w:sz w:val="20"/>
          <w:szCs w:val="20"/>
          <w:lang w:val="sr-Cyrl-RS"/>
        </w:rPr>
        <w:t xml:space="preserve">, 14/15 и 68/15) </w:t>
      </w:r>
      <w:r w:rsidRPr="00D6044D">
        <w:rPr>
          <w:rFonts w:eastAsia="Times New Roman" w:cs="TimesNewRoman"/>
          <w:color w:val="000000"/>
          <w:sz w:val="20"/>
          <w:szCs w:val="20"/>
          <w:lang w:val="en-US"/>
        </w:rPr>
        <w:t>је прописано да захтев за заштиту права мора да садржи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између осталог</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потврду о уплати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63B1763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Србије уплати таксу у износу прописаном чланом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2A11AD65" w14:textId="77777777" w:rsidR="00C40D91"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sr-Cyrl-RS"/>
        </w:rPr>
      </w:pPr>
      <w:r w:rsidRPr="00D6044D">
        <w:rPr>
          <w:rFonts w:eastAsia="Times New Roman" w:cs="TimesNewRoman,Bold"/>
          <w:b/>
          <w:bCs/>
          <w:color w:val="000000"/>
          <w:sz w:val="20"/>
          <w:szCs w:val="20"/>
          <w:lang w:val="en-US"/>
        </w:rPr>
        <w:t>Као доказ о уплати таксе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 xml:space="preserve">у смислу члана </w:t>
      </w:r>
      <w:r w:rsidRPr="00D6044D">
        <w:rPr>
          <w:rFonts w:eastAsia="Times New Roman" w:cs="Times-Bold"/>
          <w:b/>
          <w:bCs/>
          <w:color w:val="000000"/>
          <w:sz w:val="20"/>
          <w:szCs w:val="20"/>
          <w:lang w:val="en-US"/>
        </w:rPr>
        <w:t xml:space="preserve">151. </w:t>
      </w:r>
      <w:r w:rsidRPr="00D6044D">
        <w:rPr>
          <w:rFonts w:eastAsia="Times New Roman" w:cs="TimesNewRoman,Bold"/>
          <w:b/>
          <w:bCs/>
          <w:color w:val="000000"/>
          <w:sz w:val="20"/>
          <w:szCs w:val="20"/>
          <w:lang w:val="en-US"/>
        </w:rPr>
        <w:t xml:space="preserve">став </w:t>
      </w:r>
      <w:r w:rsidRPr="00D6044D">
        <w:rPr>
          <w:rFonts w:eastAsia="Times New Roman" w:cs="Times-Bold"/>
          <w:b/>
          <w:bCs/>
          <w:color w:val="000000"/>
          <w:sz w:val="20"/>
          <w:szCs w:val="20"/>
          <w:lang w:val="en-US"/>
        </w:rPr>
        <w:t xml:space="preserve">1. </w:t>
      </w:r>
      <w:r w:rsidRPr="00D6044D">
        <w:rPr>
          <w:rFonts w:eastAsia="Times New Roman" w:cs="TimesNewRoman,Bold"/>
          <w:b/>
          <w:bCs/>
          <w:color w:val="000000"/>
          <w:sz w:val="20"/>
          <w:szCs w:val="20"/>
          <w:lang w:val="en-US"/>
        </w:rPr>
        <w:t xml:space="preserve">тачка </w:t>
      </w:r>
      <w:r w:rsidRPr="00D6044D">
        <w:rPr>
          <w:rFonts w:eastAsia="Times New Roman" w:cs="Times-Bold"/>
          <w:b/>
          <w:bCs/>
          <w:color w:val="000000"/>
          <w:sz w:val="20"/>
          <w:szCs w:val="20"/>
          <w:lang w:val="en-US"/>
        </w:rPr>
        <w:t xml:space="preserve">6) </w:t>
      </w:r>
      <w:r w:rsidRPr="00D6044D">
        <w:rPr>
          <w:rFonts w:eastAsia="Times New Roman" w:cs="TimesNewRoman,Bold"/>
          <w:b/>
          <w:bCs/>
          <w:color w:val="000000"/>
          <w:sz w:val="20"/>
          <w:szCs w:val="20"/>
          <w:lang w:val="en-US"/>
        </w:rPr>
        <w:t>ЗЈН</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прихватиће се</w:t>
      </w:r>
      <w:r w:rsidR="00C40D91" w:rsidRPr="00D6044D">
        <w:rPr>
          <w:rFonts w:eastAsia="Times New Roman" w:cs="Times-Bold"/>
          <w:b/>
          <w:bCs/>
          <w:color w:val="000000"/>
          <w:sz w:val="20"/>
          <w:szCs w:val="20"/>
          <w:lang w:val="en-US"/>
        </w:rPr>
        <w:t>:</w:t>
      </w:r>
    </w:p>
    <w:p w14:paraId="0335CE1E" w14:textId="77777777" w:rsidR="00347D4A"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D6044D">
        <w:rPr>
          <w:rFonts w:eastAsia="Times New Roman" w:cs="Times-Bold"/>
          <w:b/>
          <w:bCs/>
          <w:color w:val="000000"/>
          <w:sz w:val="20"/>
          <w:szCs w:val="20"/>
          <w:lang w:val="en-US"/>
        </w:rPr>
        <w:lastRenderedPageBreak/>
        <w:t xml:space="preserve">1. </w:t>
      </w:r>
      <w:r w:rsidRPr="00D6044D">
        <w:rPr>
          <w:rFonts w:eastAsia="Times New Roman" w:cs="TimesNewRoman,Bold"/>
          <w:b/>
          <w:bCs/>
          <w:color w:val="000000"/>
          <w:sz w:val="20"/>
          <w:szCs w:val="20"/>
          <w:lang w:val="en-US"/>
        </w:rPr>
        <w:t xml:space="preserve">Потврда о извршеној уплати таксе из члана </w:t>
      </w:r>
      <w:r w:rsidRPr="00D6044D">
        <w:rPr>
          <w:rFonts w:eastAsia="Times New Roman" w:cs="Times-Bold"/>
          <w:b/>
          <w:bCs/>
          <w:color w:val="000000"/>
          <w:sz w:val="20"/>
          <w:szCs w:val="20"/>
          <w:lang w:val="en-US"/>
        </w:rPr>
        <w:t xml:space="preserve">156. </w:t>
      </w:r>
      <w:r w:rsidRPr="00D6044D">
        <w:rPr>
          <w:rFonts w:eastAsia="Times New Roman" w:cs="TimesNewRoman,Bold"/>
          <w:b/>
          <w:bCs/>
          <w:color w:val="000000"/>
          <w:sz w:val="20"/>
          <w:szCs w:val="20"/>
          <w:lang w:val="en-US"/>
        </w:rPr>
        <w:t>ЗЈН која садржи следеће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елементе</w:t>
      </w:r>
      <w:r w:rsidRPr="00D6044D">
        <w:rPr>
          <w:rFonts w:eastAsia="Times New Roman" w:cs="Times-Bold"/>
          <w:b/>
          <w:bCs/>
          <w:color w:val="000000"/>
          <w:sz w:val="20"/>
          <w:szCs w:val="20"/>
          <w:lang w:val="en-US"/>
        </w:rPr>
        <w:t>:</w:t>
      </w:r>
    </w:p>
    <w:p w14:paraId="423100E2"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да буде издата од стране банке и да садржи печат банке</w:t>
      </w:r>
      <w:r w:rsidRPr="00D6044D">
        <w:rPr>
          <w:rFonts w:eastAsia="Times New Roman" w:cs="Times-Roman"/>
          <w:color w:val="000000"/>
          <w:sz w:val="20"/>
          <w:szCs w:val="20"/>
          <w:lang w:val="en-US"/>
        </w:rPr>
        <w:t>;</w:t>
      </w:r>
    </w:p>
    <w:p w14:paraId="6CFBA97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BoldItalic"/>
          <w:bCs/>
          <w:i/>
          <w:iCs/>
          <w:sz w:val="20"/>
          <w:szCs w:val="20"/>
          <w:lang w:val="en-US"/>
        </w:rPr>
      </w:pPr>
      <w:r w:rsidRPr="00D6044D">
        <w:rPr>
          <w:rFonts w:eastAsia="Times New Roman" w:cs="Times-Roman"/>
          <w:color w:val="000000"/>
          <w:sz w:val="20"/>
          <w:szCs w:val="20"/>
          <w:lang w:val="en-US"/>
        </w:rPr>
        <w:t xml:space="preserve">(2) </w:t>
      </w:r>
      <w:r w:rsidRPr="00D6044D">
        <w:rPr>
          <w:rFonts w:eastAsia="Times New Roman" w:cs="TimesNewRoman"/>
          <w:color w:val="000000"/>
          <w:sz w:val="20"/>
          <w:szCs w:val="20"/>
          <w:lang w:val="en-US"/>
        </w:rPr>
        <w:t>да представља доказ о извршеној уплати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што значи да потврда мора да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садржи податак да је налог за уплату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налог за пренос</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средстава реализован</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као и датум извршења налога</w:t>
      </w:r>
      <w:r w:rsidRPr="00D6044D">
        <w:rPr>
          <w:rFonts w:eastAsia="Times New Roman" w:cs="Times-Roman"/>
          <w:color w:val="000000"/>
          <w:sz w:val="20"/>
          <w:szCs w:val="20"/>
          <w:lang w:val="en-US"/>
        </w:rPr>
        <w:t xml:space="preserve">.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t>Републичка комисија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може да изврши увид у одговарајући извод евиденционог рачуна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 xml:space="preserve">достављеног од стране Министарства финансија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t>Управе за трезор и 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тај начин додатно провери чињеницу да ли је налог за пренос реализован</w:t>
      </w:r>
      <w:r w:rsidRPr="00D6044D">
        <w:rPr>
          <w:rFonts w:eastAsia="Times New Roman" w:cs="Times-BoldItalic"/>
          <w:bCs/>
          <w:i/>
          <w:iCs/>
          <w:sz w:val="20"/>
          <w:szCs w:val="20"/>
          <w:lang w:val="en-US"/>
        </w:rPr>
        <w:t>.</w:t>
      </w:r>
    </w:p>
    <w:p w14:paraId="0DA1BA3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(3) </w:t>
      </w:r>
      <w:r w:rsidRPr="00D6044D">
        <w:rPr>
          <w:rFonts w:eastAsia="Times New Roman" w:cs="TimesNewRoman"/>
          <w:color w:val="000000"/>
          <w:sz w:val="20"/>
          <w:szCs w:val="20"/>
          <w:lang w:val="en-US"/>
        </w:rPr>
        <w:t xml:space="preserve">износ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 чија се уплата врши</w:t>
      </w:r>
      <w:r w:rsidRPr="00D6044D">
        <w:rPr>
          <w:rFonts w:eastAsia="Times New Roman" w:cs="Times-Roman"/>
          <w:color w:val="000000"/>
          <w:sz w:val="20"/>
          <w:szCs w:val="20"/>
          <w:lang w:val="en-US"/>
        </w:rPr>
        <w:t>;</w:t>
      </w:r>
    </w:p>
    <w:p w14:paraId="1070898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sz w:val="20"/>
          <w:szCs w:val="20"/>
          <w:lang w:val="en-US"/>
        </w:rPr>
      </w:pPr>
      <w:r w:rsidRPr="00D6044D">
        <w:rPr>
          <w:rFonts w:eastAsia="Times New Roman" w:cs="Times-Roman"/>
          <w:color w:val="000000"/>
          <w:sz w:val="20"/>
          <w:szCs w:val="20"/>
          <w:lang w:val="en-US"/>
        </w:rPr>
        <w:t xml:space="preserve">(4) </w:t>
      </w:r>
      <w:r w:rsidRPr="00D6044D">
        <w:rPr>
          <w:rFonts w:eastAsia="Times New Roman" w:cs="TimesNewRoman"/>
          <w:color w:val="000000"/>
          <w:sz w:val="20"/>
          <w:szCs w:val="20"/>
          <w:lang w:val="en-US"/>
        </w:rPr>
        <w:t>број рачуна</w:t>
      </w:r>
      <w:r w:rsidRPr="00D6044D">
        <w:rPr>
          <w:rFonts w:eastAsia="Times New Roman" w:cs="Times-Roman"/>
          <w:color w:val="000000"/>
          <w:sz w:val="20"/>
          <w:szCs w:val="20"/>
          <w:lang w:val="en-US"/>
        </w:rPr>
        <w:t xml:space="preserve">: </w:t>
      </w:r>
      <w:r w:rsidRPr="00D6044D">
        <w:rPr>
          <w:rFonts w:eastAsia="Times New Roman" w:cs="Times-Roman"/>
          <w:sz w:val="20"/>
          <w:szCs w:val="20"/>
          <w:lang w:val="en-US"/>
        </w:rPr>
        <w:t>840-30678845-06;</w:t>
      </w:r>
    </w:p>
    <w:p w14:paraId="4857A09B"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(5) </w:t>
      </w:r>
      <w:r w:rsidRPr="00D6044D">
        <w:rPr>
          <w:rFonts w:eastAsia="Times New Roman" w:cs="TimesNewRoman"/>
          <w:color w:val="000000"/>
          <w:sz w:val="20"/>
          <w:szCs w:val="20"/>
          <w:lang w:val="en-US"/>
        </w:rPr>
        <w:t>шифру плаћања</w:t>
      </w:r>
      <w:r w:rsidRPr="00D6044D">
        <w:rPr>
          <w:rFonts w:eastAsia="Times New Roman" w:cs="Times-Roman"/>
          <w:color w:val="000000"/>
          <w:sz w:val="20"/>
          <w:szCs w:val="20"/>
          <w:lang w:val="en-US"/>
        </w:rPr>
        <w:t xml:space="preserve">: 153 </w:t>
      </w:r>
      <w:r w:rsidRPr="00D6044D">
        <w:rPr>
          <w:rFonts w:eastAsia="Times New Roman" w:cs="TimesNewRoman"/>
          <w:color w:val="000000"/>
          <w:sz w:val="20"/>
          <w:szCs w:val="20"/>
          <w:lang w:val="en-US"/>
        </w:rPr>
        <w:t xml:space="preserve">или </w:t>
      </w:r>
      <w:r w:rsidRPr="00D6044D">
        <w:rPr>
          <w:rFonts w:eastAsia="Times New Roman" w:cs="Times-Roman"/>
          <w:color w:val="000000"/>
          <w:sz w:val="20"/>
          <w:szCs w:val="20"/>
          <w:lang w:val="en-US"/>
        </w:rPr>
        <w:t>253;</w:t>
      </w:r>
    </w:p>
    <w:p w14:paraId="64B9417C"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(6) </w:t>
      </w:r>
      <w:r w:rsidRPr="00D6044D">
        <w:rPr>
          <w:rFonts w:eastAsia="Times New Roman" w:cs="TimesNewRoman"/>
          <w:color w:val="000000"/>
          <w:sz w:val="20"/>
          <w:szCs w:val="20"/>
          <w:lang w:val="en-US"/>
        </w:rPr>
        <w:t>позив на број</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подаци о броју или ознаци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32121075" w14:textId="77777777" w:rsidR="00347D4A" w:rsidRPr="00D6044D" w:rsidRDefault="00347D4A" w:rsidP="00D50F32">
      <w:pPr>
        <w:autoSpaceDE w:val="0"/>
        <w:autoSpaceDN w:val="0"/>
        <w:adjustRightInd w:val="0"/>
        <w:spacing w:after="0" w:line="240" w:lineRule="auto"/>
        <w:ind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(7) </w:t>
      </w:r>
      <w:r w:rsidRPr="00D6044D">
        <w:rPr>
          <w:rFonts w:eastAsia="Times New Roman" w:cs="TimesNewRoman"/>
          <w:color w:val="000000"/>
          <w:sz w:val="20"/>
          <w:szCs w:val="20"/>
          <w:lang w:val="en-US"/>
        </w:rPr>
        <w:t>сврха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ЗЗП</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назив наручиоца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број или ознака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7A0E2D3F"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(8) </w:t>
      </w:r>
      <w:r w:rsidRPr="00D6044D">
        <w:rPr>
          <w:rFonts w:eastAsia="Times New Roman" w:cs="TimesNewRoman"/>
          <w:color w:val="000000"/>
          <w:sz w:val="20"/>
          <w:szCs w:val="20"/>
          <w:lang w:val="en-US"/>
        </w:rPr>
        <w:t>корисник</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буџет Републике Србије</w:t>
      </w:r>
      <w:r w:rsidRPr="00D6044D">
        <w:rPr>
          <w:rFonts w:eastAsia="Times New Roman" w:cs="Times-Roman"/>
          <w:color w:val="000000"/>
          <w:sz w:val="20"/>
          <w:szCs w:val="20"/>
          <w:lang w:val="en-US"/>
        </w:rPr>
        <w:t>;</w:t>
      </w:r>
    </w:p>
    <w:p w14:paraId="0CEAB470"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(9) </w:t>
      </w:r>
      <w:r w:rsidRPr="00D6044D">
        <w:rPr>
          <w:rFonts w:eastAsia="Times New Roman" w:cs="TimesNewRoman"/>
          <w:color w:val="000000"/>
          <w:sz w:val="20"/>
          <w:szCs w:val="20"/>
          <w:lang w:val="en-US"/>
        </w:rPr>
        <w:t>назив уплатиоца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назив подносиоца захтева за заштиту права за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којег је извршена уплата таксе</w:t>
      </w:r>
      <w:r w:rsidRPr="00D6044D">
        <w:rPr>
          <w:rFonts w:eastAsia="Times New Roman" w:cs="Times-Roman"/>
          <w:color w:val="000000"/>
          <w:sz w:val="20"/>
          <w:szCs w:val="20"/>
          <w:lang w:val="en-US"/>
        </w:rPr>
        <w:t>;</w:t>
      </w:r>
    </w:p>
    <w:p w14:paraId="2318EB8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потпис овлашћеног лица банке</w:t>
      </w:r>
      <w:r w:rsidRPr="00D6044D">
        <w:rPr>
          <w:rFonts w:eastAsia="Times New Roman" w:cs="Times-Roman"/>
          <w:color w:val="000000"/>
          <w:sz w:val="20"/>
          <w:szCs w:val="20"/>
          <w:lang w:val="en-US"/>
        </w:rPr>
        <w:t>.</w:t>
      </w:r>
    </w:p>
    <w:p w14:paraId="0E116947"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2. </w:t>
      </w:r>
      <w:r w:rsidRPr="00D6044D">
        <w:rPr>
          <w:rFonts w:eastAsia="Times New Roman" w:cs="TimesNewRoman,Bold"/>
          <w:b/>
          <w:bCs/>
          <w:color w:val="000000"/>
          <w:sz w:val="20"/>
          <w:szCs w:val="20"/>
          <w:lang w:val="en-US"/>
        </w:rPr>
        <w:t>Налог за уплату</w:t>
      </w:r>
      <w:r w:rsidRPr="00D6044D">
        <w:rPr>
          <w:rFonts w:eastAsia="Times New Roman" w:cs="Times-Roman"/>
          <w:color w:val="000000"/>
          <w:sz w:val="20"/>
          <w:szCs w:val="20"/>
          <w:lang w:val="en-US"/>
        </w:rPr>
        <w:t xml:space="preserve">, </w:t>
      </w:r>
      <w:r w:rsidRPr="00D6044D">
        <w:rPr>
          <w:rFonts w:eastAsia="Times New Roman" w:cs="TimesNewRoman,Bold"/>
          <w:b/>
          <w:bCs/>
          <w:color w:val="000000"/>
          <w:sz w:val="20"/>
          <w:szCs w:val="20"/>
          <w:lang w:val="en-US"/>
        </w:rPr>
        <w:t>први примерак</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оверен потписом овлашћеног лица и печатом</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банке или поште</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који садржи и све друге елементе из потврде о извршеној уплати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таксе наведене под тачком </w:t>
      </w:r>
      <w:r w:rsidRPr="00D6044D">
        <w:rPr>
          <w:rFonts w:eastAsia="Times New Roman" w:cs="Times-Roman"/>
          <w:color w:val="000000"/>
          <w:sz w:val="20"/>
          <w:szCs w:val="20"/>
          <w:lang w:val="en-US"/>
        </w:rPr>
        <w:t>1.</w:t>
      </w:r>
    </w:p>
    <w:p w14:paraId="4D006F3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3. </w:t>
      </w:r>
      <w:r w:rsidRPr="00D6044D">
        <w:rPr>
          <w:rFonts w:eastAsia="Times New Roman" w:cs="TimesNewRoman,Bold"/>
          <w:b/>
          <w:bCs/>
          <w:color w:val="000000"/>
          <w:sz w:val="20"/>
          <w:szCs w:val="20"/>
          <w:lang w:val="en-US"/>
        </w:rPr>
        <w:t>Потврда издата од стране Републике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Министарства финансија</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Управе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за трезор</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потписана и оверена печатом</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која садржи све елементе из потврде о</w:t>
      </w:r>
      <w:r w:rsidR="00D50F32"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извршеној уплати таксе из тачке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осим оних наведених под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и </w:t>
      </w: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за подносиоце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захтева за заштиту права који имају отворен рачун у оквиру припадајућег</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консолидованог рачуна трезора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а који се води у Управи за трезор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корисници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буџетских средстава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корисници средстава организација за обавезно социјално</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осигурање и други корисници јавних средстава</w:t>
      </w:r>
      <w:r w:rsidRPr="00D6044D">
        <w:rPr>
          <w:rFonts w:eastAsia="Times New Roman" w:cs="Times-Roman"/>
          <w:color w:val="000000"/>
          <w:sz w:val="20"/>
          <w:szCs w:val="20"/>
          <w:lang w:val="en-US"/>
        </w:rPr>
        <w:t>);</w:t>
      </w:r>
    </w:p>
    <w:p w14:paraId="24B80B3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4. </w:t>
      </w:r>
      <w:r w:rsidRPr="00D6044D">
        <w:rPr>
          <w:rFonts w:eastAsia="Times New Roman" w:cs="TimesNewRoman,Bold"/>
          <w:b/>
          <w:bCs/>
          <w:color w:val="000000"/>
          <w:sz w:val="20"/>
          <w:szCs w:val="20"/>
          <w:lang w:val="en-US"/>
        </w:rPr>
        <w:t>Потврда издата од стране Народне банке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која садржи све елементе из</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 xml:space="preserve">потврде о извршеној уплати таксе из тачке </w:t>
      </w:r>
      <w:r w:rsidRPr="00D6044D">
        <w:rPr>
          <w:rFonts w:eastAsia="Times New Roman" w:cs="Times-Bold"/>
          <w:b/>
          <w:bCs/>
          <w:color w:val="000000"/>
          <w:sz w:val="20"/>
          <w:szCs w:val="20"/>
          <w:lang w:val="en-US"/>
        </w:rPr>
        <w:t xml:space="preserve">1, </w:t>
      </w:r>
      <w:r w:rsidRPr="00D6044D">
        <w:rPr>
          <w:rFonts w:eastAsia="Times New Roman" w:cs="TimesNewRoman"/>
          <w:color w:val="000000"/>
          <w:sz w:val="20"/>
          <w:szCs w:val="20"/>
          <w:lang w:val="en-US"/>
        </w:rPr>
        <w:t>за подносиоце захтева за заштиту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права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банке и други субјекти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који имају отворен рачун код Народне банке Србије 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складу са законом и другим прописом</w:t>
      </w:r>
      <w:r w:rsidRPr="00D6044D">
        <w:rPr>
          <w:rFonts w:eastAsia="Times New Roman" w:cs="Times-Roman"/>
          <w:color w:val="000000"/>
          <w:sz w:val="20"/>
          <w:szCs w:val="20"/>
          <w:lang w:val="en-US"/>
        </w:rPr>
        <w:t>.</w:t>
      </w:r>
    </w:p>
    <w:p w14:paraId="43941713"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r w:rsidRPr="00D6044D">
        <w:rPr>
          <w:rFonts w:eastAsia="Times New Roman" w:cs="TimesNewRoman"/>
          <w:color w:val="000000"/>
          <w:sz w:val="20"/>
          <w:szCs w:val="20"/>
          <w:lang w:val="en-US"/>
        </w:rPr>
        <w:t>Примерак правилно попуњеног налога за пренос</w:t>
      </w:r>
      <w:r w:rsidRPr="00D6044D">
        <w:rPr>
          <w:rFonts w:eastAsia="Times New Roman" w:cs="Times-Roman"/>
          <w:color w:val="000000"/>
          <w:sz w:val="20"/>
          <w:szCs w:val="20"/>
          <w:lang w:val="sr-Cyrl-RS"/>
        </w:rPr>
        <w:t xml:space="preserve"> и п</w:t>
      </w:r>
      <w:r w:rsidRPr="00D6044D">
        <w:rPr>
          <w:rFonts w:eastAsia="Times New Roman" w:cs="TimesNewRoman"/>
          <w:color w:val="000000"/>
          <w:sz w:val="20"/>
          <w:szCs w:val="20"/>
          <w:lang w:val="en-US"/>
        </w:rPr>
        <w:t>римерак правилно попуњеног налога за уплату</w:t>
      </w:r>
      <w:r w:rsidRPr="00D6044D">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6" w:history="1">
        <w:r w:rsidRPr="00D6044D">
          <w:rPr>
            <w:rFonts w:eastAsia="Times New Roman" w:cs="Times-Roman"/>
            <w:color w:val="0000FF"/>
            <w:sz w:val="20"/>
            <w:szCs w:val="20"/>
            <w:u w:val="single"/>
            <w:lang w:val="sr-Cyrl-RS"/>
          </w:rPr>
          <w:t>http://www.kjn.gov.rs/ci/uputstvo-o-uplati-republicke-administrativne-takse.html</w:t>
        </w:r>
      </w:hyperlink>
      <w:r w:rsidRPr="00D6044D">
        <w:rPr>
          <w:rFonts w:eastAsia="Times New Roman" w:cs="Times-Roman"/>
          <w:color w:val="000000"/>
          <w:sz w:val="20"/>
          <w:szCs w:val="20"/>
          <w:lang w:val="en-US"/>
        </w:rPr>
        <w:t xml:space="preserve"> </w:t>
      </w:r>
    </w:p>
    <w:p w14:paraId="23460DA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p>
    <w:p w14:paraId="518723D3" w14:textId="5EE45F36" w:rsidR="00347D4A" w:rsidRPr="00D6044D" w:rsidRDefault="00347D4A" w:rsidP="00347D4A">
      <w:pPr>
        <w:autoSpaceDE w:val="0"/>
        <w:autoSpaceDN w:val="0"/>
        <w:adjustRightInd w:val="0"/>
        <w:spacing w:after="0" w:line="240" w:lineRule="auto"/>
        <w:ind w:firstLine="567"/>
        <w:rPr>
          <w:rFonts w:eastAsia="Times New Roman" w:cs="TimesNewRoman,Bold"/>
          <w:b/>
          <w:bCs/>
          <w:sz w:val="20"/>
          <w:szCs w:val="20"/>
          <w:lang w:val="en-US"/>
        </w:rPr>
      </w:pPr>
      <w:r w:rsidRPr="00D6044D">
        <w:rPr>
          <w:rFonts w:eastAsia="Times New Roman" w:cs="TimesNewRoman,Bold"/>
          <w:b/>
          <w:bCs/>
          <w:sz w:val="20"/>
          <w:szCs w:val="20"/>
          <w:lang w:val="en-US"/>
        </w:rPr>
        <w:t>УПЛАТА ИЗ ИНОСТРАНСТВА</w:t>
      </w:r>
    </w:p>
    <w:p w14:paraId="4876332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sr-Cyrl-RS"/>
        </w:rPr>
      </w:pPr>
      <w:r w:rsidRPr="00D6044D">
        <w:rPr>
          <w:rFonts w:eastAsia="Times New Roman" w:cs="TimesNewRoman"/>
          <w:sz w:val="20"/>
          <w:szCs w:val="20"/>
          <w:lang w:val="sr-Cyrl-RS"/>
        </w:rPr>
        <w:t>У</w:t>
      </w:r>
      <w:r w:rsidRPr="00D6044D">
        <w:rPr>
          <w:rFonts w:eastAsia="Times New Roman" w:cs="TimesNewRoman"/>
          <w:sz w:val="20"/>
          <w:szCs w:val="20"/>
          <w:lang w:val="en-US"/>
        </w:rPr>
        <w:t>плата таксе за подношење захтева за заштиту</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права из иностранства може </w:t>
      </w:r>
      <w:r w:rsidRPr="00D6044D">
        <w:rPr>
          <w:rFonts w:eastAsia="Times New Roman" w:cs="TimesNewRoman"/>
          <w:sz w:val="20"/>
          <w:szCs w:val="20"/>
          <w:lang w:val="sr-Cyrl-RS"/>
        </w:rPr>
        <w:t xml:space="preserve">се </w:t>
      </w:r>
      <w:r w:rsidRPr="00D6044D">
        <w:rPr>
          <w:rFonts w:eastAsia="Times New Roman" w:cs="TimesNewRoman"/>
          <w:sz w:val="20"/>
          <w:szCs w:val="20"/>
          <w:lang w:val="en-US"/>
        </w:rPr>
        <w:t xml:space="preserve">извршити </w:t>
      </w:r>
      <w:r w:rsidRPr="00D6044D">
        <w:rPr>
          <w:rFonts w:eastAsia="Times New Roman" w:cs="TimesNewRoman"/>
          <w:sz w:val="20"/>
          <w:szCs w:val="20"/>
          <w:lang w:val="sr-Cyrl-RS"/>
        </w:rPr>
        <w:t>н</w:t>
      </w:r>
      <w:r w:rsidRPr="00D6044D">
        <w:rPr>
          <w:rFonts w:eastAsia="Times New Roman" w:cs="TimesNewRoman"/>
          <w:sz w:val="20"/>
          <w:szCs w:val="20"/>
          <w:lang w:val="en-US"/>
        </w:rPr>
        <w:t>а девизни рачун Министарства</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финансија </w:t>
      </w:r>
      <w:r w:rsidRPr="00D6044D">
        <w:rPr>
          <w:rFonts w:eastAsia="Times New Roman" w:cs="Times-Roman"/>
          <w:sz w:val="20"/>
          <w:szCs w:val="20"/>
          <w:lang w:val="en-US"/>
        </w:rPr>
        <w:t xml:space="preserve">– </w:t>
      </w:r>
      <w:r w:rsidRPr="00D6044D">
        <w:rPr>
          <w:rFonts w:eastAsia="Times New Roman" w:cs="TimesNewRoman"/>
          <w:sz w:val="20"/>
          <w:szCs w:val="20"/>
          <w:lang w:val="en-US"/>
        </w:rPr>
        <w:t>Управе за трезор</w:t>
      </w:r>
    </w:p>
    <w:p w14:paraId="7995A01B"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БАНКЕ</w:t>
      </w:r>
      <w:r w:rsidRPr="00D6044D">
        <w:rPr>
          <w:rFonts w:eastAsia="Times New Roman" w:cs="Times-Roman"/>
          <w:sz w:val="20"/>
          <w:szCs w:val="20"/>
          <w:lang w:val="en-US"/>
        </w:rPr>
        <w:t>:</w:t>
      </w:r>
    </w:p>
    <w:p w14:paraId="7C2C217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 xml:space="preserve">Народна банка Србије </w:t>
      </w:r>
      <w:r w:rsidRPr="00D6044D">
        <w:rPr>
          <w:rFonts w:eastAsia="Times New Roman" w:cs="Times-Roman"/>
          <w:sz w:val="20"/>
          <w:szCs w:val="20"/>
          <w:lang w:val="en-US"/>
        </w:rPr>
        <w:t>(</w:t>
      </w:r>
      <w:r w:rsidRPr="00D6044D">
        <w:rPr>
          <w:rFonts w:eastAsia="Times New Roman" w:cs="TimesNewRoman"/>
          <w:sz w:val="20"/>
          <w:szCs w:val="20"/>
          <w:lang w:val="en-US"/>
        </w:rPr>
        <w:t>НБС</w:t>
      </w:r>
      <w:r w:rsidRPr="00D6044D">
        <w:rPr>
          <w:rFonts w:eastAsia="Times New Roman" w:cs="Times-Roman"/>
          <w:sz w:val="20"/>
          <w:szCs w:val="20"/>
          <w:lang w:val="en-US"/>
        </w:rPr>
        <w:t>)</w:t>
      </w:r>
    </w:p>
    <w:p w14:paraId="440BF326"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r w:rsidRPr="00D6044D">
        <w:rPr>
          <w:rFonts w:eastAsia="Times New Roman" w:cs="Times-Roman"/>
          <w:sz w:val="20"/>
          <w:szCs w:val="20"/>
          <w:lang w:val="en-US"/>
        </w:rPr>
        <w:t xml:space="preserve">, </w:t>
      </w: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Немањина бр</w:t>
      </w:r>
      <w:r w:rsidRPr="00D6044D">
        <w:rPr>
          <w:rFonts w:eastAsia="Times New Roman" w:cs="Times-Roman"/>
          <w:sz w:val="20"/>
          <w:szCs w:val="20"/>
          <w:lang w:val="en-US"/>
        </w:rPr>
        <w:t>. 17</w:t>
      </w:r>
    </w:p>
    <w:p w14:paraId="197BBF77"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Србија</w:t>
      </w:r>
    </w:p>
    <w:p w14:paraId="3B6CF6B9"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SWIFT CODE: NBSRRSBGXXX</w:t>
      </w:r>
    </w:p>
    <w:p w14:paraId="5E41DD6A"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ИНСТИТУЦИЈЕ</w:t>
      </w:r>
      <w:r w:rsidRPr="00D6044D">
        <w:rPr>
          <w:rFonts w:eastAsia="Times New Roman" w:cs="Times-Roman"/>
          <w:sz w:val="20"/>
          <w:szCs w:val="20"/>
          <w:lang w:val="en-US"/>
        </w:rPr>
        <w:t>:</w:t>
      </w:r>
    </w:p>
    <w:p w14:paraId="1FD80CEB"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Министарство финансија</w:t>
      </w:r>
    </w:p>
    <w:p w14:paraId="3E744BF1"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Управа за трезор</w:t>
      </w:r>
    </w:p>
    <w:p w14:paraId="0E923BB7"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Поп Лукина бр</w:t>
      </w:r>
      <w:r w:rsidRPr="00D6044D">
        <w:rPr>
          <w:rFonts w:eastAsia="Times New Roman" w:cs="Times-Roman"/>
          <w:sz w:val="20"/>
          <w:szCs w:val="20"/>
          <w:lang w:val="en-US"/>
        </w:rPr>
        <w:t>. 7-9</w:t>
      </w:r>
    </w:p>
    <w:p w14:paraId="1B0982D2"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p>
    <w:p w14:paraId="56EC73A0"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IBAN: RS 3590850010301932307</w:t>
      </w:r>
    </w:p>
    <w:p w14:paraId="481CA9F3"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НАПОМЕНА</w:t>
      </w:r>
      <w:r w:rsidRPr="00D6044D">
        <w:rPr>
          <w:rFonts w:eastAsia="Times New Roman" w:cs="Times-Roman"/>
          <w:sz w:val="20"/>
          <w:szCs w:val="20"/>
          <w:lang w:val="en-US"/>
        </w:rPr>
        <w:t xml:space="preserve">: </w:t>
      </w:r>
      <w:r w:rsidRPr="00D6044D">
        <w:rPr>
          <w:rFonts w:eastAsia="Times New Roman" w:cs="TimesNewRoman"/>
          <w:sz w:val="20"/>
          <w:szCs w:val="20"/>
          <w:lang w:val="en-US"/>
        </w:rPr>
        <w:t>Приликом уплата средстава потребно је навести следеће</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информације о плаћању </w:t>
      </w:r>
      <w:r w:rsidRPr="00D6044D">
        <w:rPr>
          <w:rFonts w:eastAsia="Times New Roman" w:cs="Times-Roman"/>
          <w:sz w:val="20"/>
          <w:szCs w:val="20"/>
          <w:lang w:val="en-US"/>
        </w:rPr>
        <w:t>- „</w:t>
      </w:r>
      <w:r w:rsidRPr="00D6044D">
        <w:rPr>
          <w:rFonts w:eastAsia="Times New Roman" w:cs="TimesNewRoman"/>
          <w:sz w:val="20"/>
          <w:szCs w:val="20"/>
          <w:lang w:val="en-US"/>
        </w:rPr>
        <w:t>детаљи плаћања</w:t>
      </w:r>
      <w:r w:rsidRPr="00D6044D">
        <w:rPr>
          <w:rFonts w:eastAsia="Times New Roman" w:cs="Times-Roman"/>
          <w:sz w:val="20"/>
          <w:szCs w:val="20"/>
          <w:lang w:val="en-US"/>
        </w:rPr>
        <w:t>“ (FIELD 70: DETAILS OF PAYMENT):</w:t>
      </w:r>
    </w:p>
    <w:p w14:paraId="0EB0AD8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t xml:space="preserve">– </w:t>
      </w:r>
      <w:r w:rsidRPr="00D6044D">
        <w:rPr>
          <w:rFonts w:eastAsia="Times New Roman" w:cs="TimesNewRoman"/>
          <w:sz w:val="20"/>
          <w:szCs w:val="20"/>
          <w:lang w:val="en-US"/>
        </w:rPr>
        <w:t>број у поступку јавне набавке на које се захтев за заштиту права односи и</w:t>
      </w:r>
    </w:p>
    <w:p w14:paraId="2AFE4DF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наручиоца у поступку јавне набавке</w:t>
      </w:r>
      <w:r w:rsidRPr="00D6044D">
        <w:rPr>
          <w:rFonts w:eastAsia="Times New Roman" w:cs="Times-Roman"/>
          <w:sz w:val="20"/>
          <w:szCs w:val="20"/>
          <w:lang w:val="en-US"/>
        </w:rPr>
        <w:t>.</w:t>
      </w:r>
    </w:p>
    <w:p w14:paraId="32107527" w14:textId="6417D0C5" w:rsidR="00347D4A" w:rsidRPr="00D6044D" w:rsidRDefault="00347D4A" w:rsidP="00E31ED2">
      <w:pPr>
        <w:autoSpaceDE w:val="0"/>
        <w:autoSpaceDN w:val="0"/>
        <w:adjustRightInd w:val="0"/>
        <w:spacing w:after="120" w:line="240" w:lineRule="auto"/>
        <w:ind w:firstLine="567"/>
        <w:jc w:val="both"/>
        <w:rPr>
          <w:rFonts w:eastAsia="Times New Roman" w:cs="Times-Roman"/>
          <w:sz w:val="20"/>
          <w:szCs w:val="20"/>
          <w:lang w:val="sr-Cyrl-RS"/>
        </w:rPr>
      </w:pPr>
      <w:r w:rsidRPr="00D6044D">
        <w:rPr>
          <w:rFonts w:eastAsia="Times New Roman" w:cs="TimesNewRoman"/>
          <w:sz w:val="20"/>
          <w:szCs w:val="20"/>
          <w:lang w:val="en-US"/>
        </w:rPr>
        <w:t>У прилогу су инструкције за уплате у валутама</w:t>
      </w:r>
      <w:r w:rsidRPr="00D6044D">
        <w:rPr>
          <w:rFonts w:eastAsia="Times New Roman" w:cs="Times-Roman"/>
          <w:sz w:val="20"/>
          <w:szCs w:val="20"/>
          <w:lang w:val="en-US"/>
        </w:rPr>
        <w:t xml:space="preserve">: EUR </w:t>
      </w:r>
      <w:r w:rsidRPr="00D6044D">
        <w:rPr>
          <w:rFonts w:eastAsia="Times New Roman" w:cs="TimesNewRoman"/>
          <w:sz w:val="20"/>
          <w:szCs w:val="20"/>
          <w:lang w:val="en-US"/>
        </w:rPr>
        <w:t xml:space="preserve">и </w:t>
      </w:r>
      <w:r w:rsidR="00E31ED2">
        <w:rPr>
          <w:rFonts w:eastAsia="Times New Roman" w:cs="Times-Roman"/>
          <w:sz w:val="20"/>
          <w:szCs w:val="20"/>
          <w:lang w:val="en-US"/>
        </w:rPr>
        <w:t>USD.</w:t>
      </w:r>
    </w:p>
    <w:p w14:paraId="3C6B1509" w14:textId="77777777" w:rsidR="00347D4A" w:rsidRPr="00D6044D" w:rsidRDefault="00347D4A" w:rsidP="00347D4A">
      <w:pPr>
        <w:spacing w:after="0" w:line="240" w:lineRule="auto"/>
        <w:ind w:firstLine="567"/>
        <w:jc w:val="both"/>
        <w:rPr>
          <w:rFonts w:eastAsia="Times New Roman" w:cs="Times New Roman"/>
          <w:sz w:val="20"/>
          <w:szCs w:val="20"/>
          <w:lang w:val="en-US" w:eastAsia="sr-Latn-RS"/>
        </w:rPr>
      </w:pPr>
      <w:r w:rsidRPr="00D6044D">
        <w:rPr>
          <w:rFonts w:eastAsia="Times New Roman" w:cs="Times New Roman"/>
          <w:sz w:val="20"/>
          <w:szCs w:val="20"/>
          <w:lang w:val="en-US" w:eastAsia="sr-Latn-RS"/>
        </w:rPr>
        <w:t xml:space="preserve">PAYMENT INSTRUCTIONS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6062"/>
      </w:tblGrid>
      <w:tr w:rsidR="00347D4A" w:rsidRPr="00D6044D" w14:paraId="35209F2E" w14:textId="77777777" w:rsidTr="00E31ED2">
        <w:trPr>
          <w:trHeight w:val="29"/>
        </w:trPr>
        <w:tc>
          <w:tcPr>
            <w:tcW w:w="9589" w:type="dxa"/>
            <w:gridSpan w:val="2"/>
            <w:shd w:val="clear" w:color="auto" w:fill="auto"/>
          </w:tcPr>
          <w:p w14:paraId="7312D92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SWIFT MESSAGE MT103 – EUR</w:t>
            </w:r>
          </w:p>
        </w:tc>
      </w:tr>
      <w:tr w:rsidR="00347D4A" w:rsidRPr="00D6044D" w14:paraId="01E9852D" w14:textId="77777777" w:rsidTr="00E31ED2">
        <w:trPr>
          <w:trHeight w:val="19"/>
        </w:trPr>
        <w:tc>
          <w:tcPr>
            <w:tcW w:w="3527" w:type="dxa"/>
            <w:shd w:val="clear" w:color="auto" w:fill="auto"/>
          </w:tcPr>
          <w:p w14:paraId="3F87799C"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lastRenderedPageBreak/>
              <w:t>FIELD 32A:</w:t>
            </w:r>
            <w:r w:rsidRPr="00D6044D">
              <w:rPr>
                <w:rFonts w:eastAsia="Times New Roman" w:cs="Times-Roman"/>
                <w:sz w:val="20"/>
                <w:szCs w:val="20"/>
                <w:lang w:val="sr-Cyrl-RS"/>
              </w:rPr>
              <w:t xml:space="preserve"> </w:t>
            </w:r>
          </w:p>
        </w:tc>
        <w:tc>
          <w:tcPr>
            <w:tcW w:w="6062" w:type="dxa"/>
            <w:shd w:val="clear" w:color="auto" w:fill="auto"/>
          </w:tcPr>
          <w:p w14:paraId="4B511D9A"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VALUE DATE – EUR- AMOUNT</w:t>
            </w:r>
          </w:p>
        </w:tc>
      </w:tr>
      <w:tr w:rsidR="00347D4A" w:rsidRPr="00D6044D" w14:paraId="1170D377" w14:textId="77777777" w:rsidTr="00E31ED2">
        <w:trPr>
          <w:trHeight w:val="19"/>
        </w:trPr>
        <w:tc>
          <w:tcPr>
            <w:tcW w:w="3527" w:type="dxa"/>
            <w:shd w:val="clear" w:color="auto" w:fill="auto"/>
          </w:tcPr>
          <w:p w14:paraId="76A6B5DC"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62" w:type="dxa"/>
            <w:shd w:val="clear" w:color="auto" w:fill="auto"/>
          </w:tcPr>
          <w:p w14:paraId="749BA0B2"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20EAA7AC" w14:textId="77777777" w:rsidTr="00E31ED2">
        <w:trPr>
          <w:trHeight w:val="19"/>
        </w:trPr>
        <w:tc>
          <w:tcPr>
            <w:tcW w:w="3527" w:type="dxa"/>
            <w:shd w:val="clear" w:color="auto" w:fill="auto"/>
          </w:tcPr>
          <w:p w14:paraId="306D2704"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62" w:type="dxa"/>
            <w:shd w:val="clear" w:color="auto" w:fill="auto"/>
          </w:tcPr>
          <w:p w14:paraId="667E936D"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77F6DACB" w14:textId="77777777" w:rsidTr="00E31ED2">
        <w:trPr>
          <w:trHeight w:val="881"/>
        </w:trPr>
        <w:tc>
          <w:tcPr>
            <w:tcW w:w="3527" w:type="dxa"/>
            <w:shd w:val="clear" w:color="auto" w:fill="auto"/>
          </w:tcPr>
          <w:p w14:paraId="652F3A9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56A:</w:t>
            </w:r>
          </w:p>
          <w:p w14:paraId="5FE87DA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(INTERMEDIARY)</w:t>
            </w:r>
          </w:p>
        </w:tc>
        <w:tc>
          <w:tcPr>
            <w:tcW w:w="6062" w:type="dxa"/>
            <w:shd w:val="clear" w:color="auto" w:fill="auto"/>
          </w:tcPr>
          <w:p w14:paraId="7529BA6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DEUTDEFFXXX</w:t>
            </w:r>
          </w:p>
          <w:p w14:paraId="5CE1AF01"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DEUTSCHE BANK AG, F/M</w:t>
            </w:r>
          </w:p>
          <w:p w14:paraId="5903973F"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TAUNUSANLAGE 12</w:t>
            </w:r>
          </w:p>
          <w:p w14:paraId="79CE3C9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GERMANY</w:t>
            </w:r>
          </w:p>
        </w:tc>
      </w:tr>
      <w:tr w:rsidR="00347D4A" w:rsidRPr="00D6044D" w14:paraId="66EC3600" w14:textId="77777777" w:rsidTr="00E31ED2">
        <w:trPr>
          <w:trHeight w:val="1347"/>
        </w:trPr>
        <w:tc>
          <w:tcPr>
            <w:tcW w:w="3527" w:type="dxa"/>
            <w:shd w:val="clear" w:color="auto" w:fill="auto"/>
          </w:tcPr>
          <w:p w14:paraId="5434A6A4"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57A:</w:t>
            </w:r>
          </w:p>
          <w:p w14:paraId="02E9B607"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(ACC. WITH BANK)</w:t>
            </w:r>
          </w:p>
        </w:tc>
        <w:tc>
          <w:tcPr>
            <w:tcW w:w="6062" w:type="dxa"/>
            <w:shd w:val="clear" w:color="auto" w:fill="auto"/>
          </w:tcPr>
          <w:p w14:paraId="5AF8D2D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/DE20500700100935930800</w:t>
            </w:r>
          </w:p>
          <w:p w14:paraId="16BDEAC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NBSRRSBGXXX</w:t>
            </w:r>
          </w:p>
          <w:p w14:paraId="0EE40519"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NARODNA BANKA SRBIJE (NATIONAL</w:t>
            </w:r>
          </w:p>
          <w:p w14:paraId="5CA443C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BANK OF SERBIA – NBS BEOGRAD,</w:t>
            </w:r>
          </w:p>
          <w:p w14:paraId="24C9363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NEMANJINA 17</w:t>
            </w:r>
          </w:p>
          <w:p w14:paraId="563268D2"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5A09F7F8" w14:textId="77777777" w:rsidTr="00E31ED2">
        <w:trPr>
          <w:trHeight w:val="19"/>
        </w:trPr>
        <w:tc>
          <w:tcPr>
            <w:tcW w:w="3527" w:type="dxa"/>
            <w:shd w:val="clear" w:color="auto" w:fill="auto"/>
          </w:tcPr>
          <w:p w14:paraId="0EE0858E"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59:</w:t>
            </w:r>
          </w:p>
          <w:p w14:paraId="56704D1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(BENEFICIARY)</w:t>
            </w:r>
          </w:p>
        </w:tc>
        <w:tc>
          <w:tcPr>
            <w:tcW w:w="6062" w:type="dxa"/>
            <w:shd w:val="clear" w:color="auto" w:fill="auto"/>
          </w:tcPr>
          <w:p w14:paraId="2D4B11A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/RS35908500103019323073</w:t>
            </w:r>
          </w:p>
          <w:p w14:paraId="33F1DFE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MINISTARSTVO FINANSIJA</w:t>
            </w:r>
          </w:p>
          <w:p w14:paraId="61279AC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UPRAVA ZA TREZOR</w:t>
            </w:r>
          </w:p>
          <w:p w14:paraId="47689EE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POP LUKINA7-9</w:t>
            </w:r>
          </w:p>
          <w:p w14:paraId="13A5C88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66D22724" w14:textId="77777777" w:rsidTr="00E31ED2">
        <w:trPr>
          <w:trHeight w:val="19"/>
        </w:trPr>
        <w:tc>
          <w:tcPr>
            <w:tcW w:w="3527" w:type="dxa"/>
            <w:shd w:val="clear" w:color="auto" w:fill="auto"/>
          </w:tcPr>
          <w:p w14:paraId="4B7ACFA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62" w:type="dxa"/>
            <w:shd w:val="clear" w:color="auto" w:fill="auto"/>
          </w:tcPr>
          <w:p w14:paraId="417CABA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27348B7D" w14:textId="77777777" w:rsidR="00347D4A" w:rsidRPr="00E31ED2" w:rsidRDefault="00347D4A" w:rsidP="00E31ED2">
      <w:pPr>
        <w:autoSpaceDE w:val="0"/>
        <w:autoSpaceDN w:val="0"/>
        <w:adjustRightInd w:val="0"/>
        <w:spacing w:after="0" w:line="240" w:lineRule="auto"/>
        <w:rPr>
          <w:rFonts w:eastAsia="Times New Roman" w:cs="Times-Roman"/>
          <w:sz w:val="8"/>
          <w:szCs w:val="8"/>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347D4A" w:rsidRPr="00D6044D" w14:paraId="23304008" w14:textId="77777777" w:rsidTr="004147A2">
        <w:tc>
          <w:tcPr>
            <w:tcW w:w="3510" w:type="dxa"/>
            <w:shd w:val="clear" w:color="auto" w:fill="auto"/>
          </w:tcPr>
          <w:p w14:paraId="25D7F4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SWIFT MESSAGE MT103 – USD</w:t>
            </w:r>
          </w:p>
        </w:tc>
        <w:tc>
          <w:tcPr>
            <w:tcW w:w="6096" w:type="dxa"/>
            <w:shd w:val="clear" w:color="auto" w:fill="auto"/>
          </w:tcPr>
          <w:p w14:paraId="68BC846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r>
      <w:tr w:rsidR="00347D4A" w:rsidRPr="00D6044D" w14:paraId="45679564" w14:textId="77777777" w:rsidTr="004147A2">
        <w:tc>
          <w:tcPr>
            <w:tcW w:w="3510" w:type="dxa"/>
            <w:shd w:val="clear" w:color="auto" w:fill="auto"/>
          </w:tcPr>
          <w:p w14:paraId="0D1539DE"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FIELD 32A: </w:t>
            </w:r>
          </w:p>
        </w:tc>
        <w:tc>
          <w:tcPr>
            <w:tcW w:w="6096" w:type="dxa"/>
            <w:shd w:val="clear" w:color="auto" w:fill="auto"/>
          </w:tcPr>
          <w:p w14:paraId="0259ADA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VALUE DATE – USD- AMOUNT</w:t>
            </w:r>
          </w:p>
        </w:tc>
      </w:tr>
      <w:tr w:rsidR="00347D4A" w:rsidRPr="00D6044D" w14:paraId="060AE1B5" w14:textId="77777777" w:rsidTr="004147A2">
        <w:tc>
          <w:tcPr>
            <w:tcW w:w="3510" w:type="dxa"/>
            <w:shd w:val="clear" w:color="auto" w:fill="auto"/>
          </w:tcPr>
          <w:p w14:paraId="31DB003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96" w:type="dxa"/>
            <w:shd w:val="clear" w:color="auto" w:fill="auto"/>
          </w:tcPr>
          <w:p w14:paraId="39A4E5A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ORDERING CUSTOMER</w:t>
            </w:r>
          </w:p>
        </w:tc>
      </w:tr>
      <w:tr w:rsidR="00347D4A" w:rsidRPr="00D6044D" w14:paraId="2A3979D8" w14:textId="77777777" w:rsidTr="004147A2">
        <w:tc>
          <w:tcPr>
            <w:tcW w:w="3510" w:type="dxa"/>
            <w:shd w:val="clear" w:color="auto" w:fill="auto"/>
          </w:tcPr>
          <w:p w14:paraId="6A818C6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56A:</w:t>
            </w:r>
          </w:p>
          <w:p w14:paraId="06F45FB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(INTERMEDIARY)</w:t>
            </w:r>
          </w:p>
          <w:p w14:paraId="680841C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FD02A6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BKTRUS33XXX</w:t>
            </w:r>
          </w:p>
          <w:p w14:paraId="0FF7E40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DEUTSCHE BANK TRUST COMPANIY</w:t>
            </w:r>
          </w:p>
          <w:p w14:paraId="33F47B6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AMERICAS, NEW YORK</w:t>
            </w:r>
          </w:p>
          <w:p w14:paraId="452EC621"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60 WALL STREET</w:t>
            </w:r>
          </w:p>
          <w:p w14:paraId="2E73C42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UNITED STATES</w:t>
            </w:r>
          </w:p>
        </w:tc>
      </w:tr>
      <w:tr w:rsidR="00347D4A" w:rsidRPr="00D6044D" w14:paraId="3D3639F2" w14:textId="77777777" w:rsidTr="00E31ED2">
        <w:trPr>
          <w:trHeight w:val="1150"/>
        </w:trPr>
        <w:tc>
          <w:tcPr>
            <w:tcW w:w="3510" w:type="dxa"/>
            <w:shd w:val="clear" w:color="auto" w:fill="auto"/>
          </w:tcPr>
          <w:p w14:paraId="7A040D3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57A:</w:t>
            </w:r>
          </w:p>
          <w:p w14:paraId="087CB8B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(ACC. WITH BANK)</w:t>
            </w:r>
          </w:p>
          <w:p w14:paraId="33C769D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04347F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NBSRRSBGXXX</w:t>
            </w:r>
          </w:p>
          <w:p w14:paraId="6CFCD70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NARODNA BANKA SRBIJE (NATIONAL</w:t>
            </w:r>
          </w:p>
          <w:p w14:paraId="3AD2AF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BANK OF SERBIA – NB BEOGRAD,</w:t>
            </w:r>
          </w:p>
          <w:p w14:paraId="3FA711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NEMANJINA 17</w:t>
            </w:r>
          </w:p>
          <w:p w14:paraId="075AB09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768E6892" w14:textId="77777777" w:rsidTr="004147A2">
        <w:tc>
          <w:tcPr>
            <w:tcW w:w="3510" w:type="dxa"/>
            <w:shd w:val="clear" w:color="auto" w:fill="auto"/>
          </w:tcPr>
          <w:p w14:paraId="6459DA9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59:</w:t>
            </w:r>
          </w:p>
          <w:p w14:paraId="6624DA3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(BENEFICIARY)</w:t>
            </w:r>
          </w:p>
          <w:p w14:paraId="2ED3F1E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3F506A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/RS35908500103019323073</w:t>
            </w:r>
          </w:p>
          <w:p w14:paraId="3A0D5B02"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MINISTARSTVO FINANSIJA</w:t>
            </w:r>
          </w:p>
          <w:p w14:paraId="2D693ED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UPRAVA ZA TREZOR</w:t>
            </w:r>
          </w:p>
          <w:p w14:paraId="399D3D50"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POP LUKINA7-9</w:t>
            </w:r>
          </w:p>
          <w:p w14:paraId="6045F32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1504066F" w14:textId="77777777" w:rsidTr="004147A2">
        <w:tc>
          <w:tcPr>
            <w:tcW w:w="3510" w:type="dxa"/>
            <w:shd w:val="clear" w:color="auto" w:fill="auto"/>
          </w:tcPr>
          <w:p w14:paraId="504EB2D5" w14:textId="77777777" w:rsidR="00347D4A" w:rsidRPr="00D6044D" w:rsidRDefault="00347D4A" w:rsidP="00347D4A">
            <w:pPr>
              <w:spacing w:after="0" w:line="240" w:lineRule="auto"/>
              <w:ind w:left="-120" w:right="-180" w:firstLine="120"/>
              <w:jc w:val="both"/>
              <w:rPr>
                <w:rFonts w:eastAsia="Times New Roman" w:cs="Times-Roman"/>
                <w:sz w:val="20"/>
                <w:szCs w:val="20"/>
                <w:lang w:val="en-U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96" w:type="dxa"/>
            <w:shd w:val="clear" w:color="auto" w:fill="auto"/>
          </w:tcPr>
          <w:p w14:paraId="762F70B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56777DCE" w14:textId="0D0C3CA9" w:rsidR="00347D4A" w:rsidRDefault="00347D4A" w:rsidP="00347D4A">
      <w:pPr>
        <w:rPr>
          <w:sz w:val="20"/>
          <w:szCs w:val="20"/>
          <w:lang w:val="en-US"/>
        </w:rPr>
      </w:pPr>
    </w:p>
    <w:p w14:paraId="0581D2DA" w14:textId="1CD5FA55" w:rsidR="00B96BB5" w:rsidRDefault="00B96BB5">
      <w:pPr>
        <w:rPr>
          <w:sz w:val="20"/>
          <w:szCs w:val="20"/>
          <w:lang w:val="en-US"/>
        </w:rPr>
      </w:pPr>
      <w:r>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347D4A" w:rsidRPr="00D6044D" w14:paraId="56EB4A94" w14:textId="77777777" w:rsidTr="004147A2">
        <w:trPr>
          <w:tblCellSpacing w:w="20" w:type="dxa"/>
          <w:jc w:val="center"/>
        </w:trPr>
        <w:tc>
          <w:tcPr>
            <w:tcW w:w="9581" w:type="dxa"/>
            <w:shd w:val="clear" w:color="auto" w:fill="D6E3BC" w:themeFill="accent3" w:themeFillTint="66"/>
          </w:tcPr>
          <w:p w14:paraId="41222B7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rPr>
              <w:lastRenderedPageBreak/>
              <w:t>9</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 xml:space="preserve">ОСТАЛИ </w:t>
            </w:r>
            <w:r w:rsidRPr="00D6044D">
              <w:rPr>
                <w:rFonts w:eastAsia="Times New Roman" w:cs="Times New Roman"/>
                <w:b/>
                <w:sz w:val="20"/>
                <w:szCs w:val="20"/>
                <w:lang w:val="sr-Cyrl-CS"/>
              </w:rPr>
              <w:t xml:space="preserve">ОБРАСЦИ  </w:t>
            </w:r>
          </w:p>
        </w:tc>
      </w:tr>
    </w:tbl>
    <w:p w14:paraId="1B98E663" w14:textId="77777777" w:rsidR="00347D4A" w:rsidRPr="00D779B6" w:rsidRDefault="00347D4A" w:rsidP="00347D4A">
      <w:pPr>
        <w:spacing w:after="0" w:line="240" w:lineRule="auto"/>
        <w:jc w:val="center"/>
        <w:rPr>
          <w:rFonts w:eastAsia="Times New Roman" w:cs="Times New Roman"/>
          <w:color w:val="C0504D" w:themeColor="accent2"/>
          <w:sz w:val="20"/>
          <w:szCs w:val="20"/>
          <w:lang w:val="sr-Cyrl-CS"/>
        </w:rPr>
      </w:pPr>
    </w:p>
    <w:p w14:paraId="4318B0C2" w14:textId="77777777" w:rsidR="00F4223E" w:rsidRDefault="00F4223E" w:rsidP="00F4223E">
      <w:pPr>
        <w:spacing w:after="120"/>
        <w:jc w:val="center"/>
        <w:rPr>
          <w:rFonts w:ascii="Times New Roman" w:eastAsia="Times New Roman" w:hAnsi="Times New Roman" w:cs="Times New Roman"/>
          <w:b/>
          <w:sz w:val="24"/>
          <w:szCs w:val="24"/>
        </w:rPr>
      </w:pPr>
    </w:p>
    <w:p w14:paraId="650A8907" w14:textId="77777777" w:rsidR="009217F6" w:rsidRPr="000150DA" w:rsidRDefault="009217F6" w:rsidP="009217F6">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14:paraId="6037CA2D" w14:textId="0A8137B7" w:rsidR="009217F6" w:rsidRPr="00031A40" w:rsidRDefault="00031A40" w:rsidP="00031A40">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RS"/>
        </w:rPr>
        <w:t>9.2.</w:t>
      </w:r>
      <w:r w:rsidR="00B96BB5">
        <w:rPr>
          <w:rFonts w:eastAsia="Times New Roman" w:cs="Times New Roman"/>
          <w:sz w:val="20"/>
          <w:szCs w:val="20"/>
          <w:lang w:val="sr-Cyrl-RS"/>
        </w:rPr>
        <w:t xml:space="preserve"> ПОТВРДА 1 - </w:t>
      </w:r>
      <w:r w:rsidRPr="00031A40">
        <w:rPr>
          <w:rFonts w:eastAsia="Times New Roman" w:cs="Times New Roman"/>
          <w:sz w:val="20"/>
          <w:szCs w:val="20"/>
          <w:lang w:val="sr-Cyrl-RS"/>
        </w:rPr>
        <w:t xml:space="preserve">СЕРТИФИКАТИ/ОВЛАШЋЕЊА ПРОИЗВОЂАЧА ОПРЕМЕ </w:t>
      </w:r>
    </w:p>
    <w:p w14:paraId="57540B1F" w14:textId="193A9407" w:rsidR="009217F6" w:rsidRDefault="009217F6" w:rsidP="009217F6">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w:t>
      </w:r>
      <w:r w:rsidR="00B96BB5">
        <w:rPr>
          <w:rFonts w:eastAsia="Times New Roman" w:cs="Times New Roman"/>
          <w:sz w:val="20"/>
          <w:szCs w:val="20"/>
          <w:lang w:val="sr-Cyrl-CS"/>
        </w:rPr>
        <w:t>.</w:t>
      </w:r>
      <w:r w:rsidR="000A2325">
        <w:rPr>
          <w:rFonts w:eastAsia="Times New Roman" w:cs="Times New Roman"/>
          <w:sz w:val="20"/>
          <w:szCs w:val="20"/>
          <w:lang w:val="sr-Cyrl-CS"/>
        </w:rPr>
        <w:t xml:space="preserve"> </w:t>
      </w:r>
      <w:r w:rsidR="00031A40" w:rsidRPr="00031A40">
        <w:rPr>
          <w:rFonts w:eastAsia="Times New Roman" w:cs="Times New Roman"/>
          <w:color w:val="000000" w:themeColor="text1"/>
          <w:sz w:val="20"/>
          <w:szCs w:val="20"/>
          <w:lang w:val="sr-Cyrl-CS"/>
        </w:rPr>
        <w:t xml:space="preserve">КАДРОВСКА </w:t>
      </w:r>
      <w:r w:rsidRPr="00031A40">
        <w:rPr>
          <w:rFonts w:eastAsia="Times New Roman" w:cs="Times New Roman"/>
          <w:color w:val="000000" w:themeColor="text1"/>
          <w:sz w:val="20"/>
          <w:szCs w:val="20"/>
          <w:lang w:val="sr-Cyrl-CS"/>
        </w:rPr>
        <w:t xml:space="preserve"> ОПРЕМЉЕНОСТ</w:t>
      </w:r>
    </w:p>
    <w:p w14:paraId="4E3B77E2" w14:textId="309F95AE" w:rsidR="009217F6" w:rsidRPr="00BD1938" w:rsidRDefault="00031A40" w:rsidP="009217F6">
      <w:pPr>
        <w:tabs>
          <w:tab w:val="left" w:pos="260"/>
        </w:tabs>
        <w:spacing w:after="0" w:line="240" w:lineRule="auto"/>
        <w:rPr>
          <w:rFonts w:eastAsia="Times New Roman" w:cs="Times New Roman"/>
          <w:color w:val="FF0000"/>
          <w:sz w:val="20"/>
          <w:szCs w:val="20"/>
          <w:lang w:val="sr-Cyrl-CS"/>
        </w:rPr>
      </w:pPr>
      <w:r>
        <w:rPr>
          <w:rFonts w:eastAsia="Times New Roman" w:cs="Times New Roman"/>
          <w:sz w:val="20"/>
          <w:szCs w:val="20"/>
          <w:lang w:val="sr-Cyrl-CS"/>
        </w:rPr>
        <w:t>9.4.</w:t>
      </w:r>
      <w:r w:rsidR="009217F6">
        <w:rPr>
          <w:rFonts w:eastAsia="Times New Roman" w:cs="Times New Roman"/>
          <w:sz w:val="20"/>
          <w:szCs w:val="20"/>
          <w:lang w:val="sr-Cyrl-CS"/>
        </w:rPr>
        <w:t xml:space="preserve"> </w:t>
      </w:r>
      <w:r w:rsidR="009217F6" w:rsidRPr="00031A40">
        <w:rPr>
          <w:rFonts w:eastAsia="Times New Roman" w:cs="Times New Roman"/>
          <w:color w:val="000000" w:themeColor="text1"/>
          <w:sz w:val="20"/>
          <w:szCs w:val="20"/>
          <w:lang w:val="sr-Cyrl-CS"/>
        </w:rPr>
        <w:t>СПИСАК ИЗВРШЕНИХ УСЛУГА- РЕФЕРЕНТНА ЛИСТА</w:t>
      </w:r>
    </w:p>
    <w:p w14:paraId="5A72E7DA" w14:textId="640E82B4" w:rsidR="009217F6" w:rsidRPr="00031A40" w:rsidRDefault="00031A40" w:rsidP="009217F6">
      <w:pPr>
        <w:tabs>
          <w:tab w:val="left" w:pos="260"/>
        </w:tabs>
        <w:spacing w:after="0" w:line="240" w:lineRule="auto"/>
        <w:rPr>
          <w:rFonts w:eastAsia="Times New Roman" w:cs="Times New Roman"/>
          <w:color w:val="000000" w:themeColor="text1"/>
          <w:sz w:val="20"/>
          <w:szCs w:val="20"/>
          <w:lang w:val="sr-Cyrl-CS"/>
        </w:rPr>
      </w:pPr>
      <w:r>
        <w:rPr>
          <w:rFonts w:eastAsia="Times New Roman" w:cs="Times New Roman"/>
          <w:color w:val="000000" w:themeColor="text1"/>
          <w:sz w:val="20"/>
          <w:szCs w:val="20"/>
          <w:lang w:val="sr-Cyrl-CS"/>
        </w:rPr>
        <w:t>9.4.1</w:t>
      </w:r>
      <w:r w:rsidR="009217F6" w:rsidRPr="00031A40">
        <w:rPr>
          <w:rFonts w:eastAsia="Times New Roman" w:cs="Times New Roman"/>
          <w:color w:val="000000" w:themeColor="text1"/>
          <w:sz w:val="20"/>
          <w:szCs w:val="20"/>
          <w:lang w:val="sr-Cyrl-CS"/>
        </w:rPr>
        <w:t xml:space="preserve"> СТРУЧНЕ РЕФЕРЕНЦЕ-ПОТВРДА</w:t>
      </w:r>
    </w:p>
    <w:p w14:paraId="05356C5E" w14:textId="77777777" w:rsidR="009217F6" w:rsidRPr="00031A40" w:rsidRDefault="009217F6" w:rsidP="009217F6">
      <w:pPr>
        <w:tabs>
          <w:tab w:val="left" w:pos="260"/>
        </w:tabs>
        <w:spacing w:after="0" w:line="240" w:lineRule="auto"/>
        <w:rPr>
          <w:rFonts w:eastAsia="Times New Roman" w:cs="Times New Roman"/>
          <w:color w:val="000000" w:themeColor="text1"/>
          <w:sz w:val="20"/>
          <w:szCs w:val="20"/>
          <w:lang w:val="sr-Latn-RS"/>
        </w:rPr>
      </w:pPr>
      <w:r w:rsidRPr="00031A40">
        <w:rPr>
          <w:rFonts w:eastAsia="Times New Roman" w:cs="Times New Roman"/>
          <w:color w:val="000000" w:themeColor="text1"/>
          <w:sz w:val="20"/>
          <w:szCs w:val="20"/>
          <w:lang w:val="sr-Cyrl-CS"/>
        </w:rPr>
        <w:t>9</w:t>
      </w:r>
      <w:r w:rsidRPr="00031A40">
        <w:rPr>
          <w:rFonts w:eastAsia="Times New Roman" w:cs="Times New Roman"/>
          <w:color w:val="000000" w:themeColor="text1"/>
          <w:sz w:val="20"/>
          <w:szCs w:val="20"/>
          <w:lang w:val="sr-Latn-RS"/>
        </w:rPr>
        <w:t>.</w:t>
      </w:r>
      <w:r w:rsidRPr="00031A40">
        <w:rPr>
          <w:rFonts w:eastAsia="Times New Roman" w:cs="Times New Roman"/>
          <w:color w:val="000000" w:themeColor="text1"/>
          <w:sz w:val="20"/>
          <w:szCs w:val="20"/>
          <w:lang w:val="sr-Cyrl-RS"/>
        </w:rPr>
        <w:t>5</w:t>
      </w:r>
      <w:r w:rsidRPr="00031A40">
        <w:rPr>
          <w:rFonts w:eastAsia="Times New Roman" w:cs="Times New Roman"/>
          <w:color w:val="000000" w:themeColor="text1"/>
          <w:sz w:val="20"/>
          <w:szCs w:val="20"/>
          <w:lang w:val="sr-Latn-RS"/>
        </w:rPr>
        <w:t>.</w:t>
      </w:r>
      <w:r w:rsidRPr="00031A40">
        <w:rPr>
          <w:rFonts w:eastAsia="Times New Roman" w:cs="Times New Roman"/>
          <w:color w:val="000000" w:themeColor="text1"/>
          <w:sz w:val="20"/>
          <w:szCs w:val="20"/>
          <w:lang w:val="sr-Cyrl-CS"/>
        </w:rPr>
        <w:t xml:space="preserve"> МЕНИЧНО ОВЛАШЋЕЊЕ/ПИСМО ЗА ОЗБИЉНОСТ ПОНУДЕ </w:t>
      </w:r>
    </w:p>
    <w:p w14:paraId="6D8B0147" w14:textId="77777777" w:rsidR="009217F6" w:rsidRPr="00031A40" w:rsidRDefault="009217F6" w:rsidP="009217F6">
      <w:pPr>
        <w:spacing w:after="0" w:line="240" w:lineRule="auto"/>
        <w:rPr>
          <w:rFonts w:eastAsia="Times New Roman" w:cs="Times New Roman"/>
          <w:color w:val="000000" w:themeColor="text1"/>
          <w:sz w:val="20"/>
          <w:szCs w:val="20"/>
          <w:lang w:val="sr-Cyrl-CS"/>
        </w:rPr>
      </w:pPr>
      <w:r w:rsidRPr="00031A40">
        <w:rPr>
          <w:rFonts w:eastAsia="Times New Roman" w:cs="Times New Roman"/>
          <w:color w:val="000000" w:themeColor="text1"/>
          <w:sz w:val="20"/>
          <w:szCs w:val="20"/>
          <w:lang w:val="en-US"/>
        </w:rPr>
        <w:t>9.</w:t>
      </w:r>
      <w:r w:rsidRPr="00031A40">
        <w:rPr>
          <w:rFonts w:eastAsia="Times New Roman" w:cs="Times New Roman"/>
          <w:color w:val="000000" w:themeColor="text1"/>
          <w:sz w:val="20"/>
          <w:szCs w:val="20"/>
          <w:lang w:val="sr-Cyrl-RS"/>
        </w:rPr>
        <w:t>6</w:t>
      </w:r>
      <w:r w:rsidRPr="00031A40">
        <w:rPr>
          <w:rFonts w:eastAsia="Times New Roman" w:cs="Times New Roman"/>
          <w:color w:val="000000" w:themeColor="text1"/>
          <w:sz w:val="20"/>
          <w:szCs w:val="20"/>
          <w:lang w:val="en-US"/>
        </w:rPr>
        <w:t xml:space="preserve">. </w:t>
      </w:r>
      <w:r w:rsidRPr="00031A40">
        <w:rPr>
          <w:rFonts w:eastAsia="Times New Roman" w:cs="Times New Roman"/>
          <w:color w:val="000000" w:themeColor="text1"/>
          <w:sz w:val="20"/>
          <w:szCs w:val="20"/>
          <w:lang w:val="sr-Cyrl-CS"/>
        </w:rPr>
        <w:t>ОБРАЗАЦ - ОВЛАШЋЕНА ЛИЦА ЗА КОНТАКТ И САРАДЊУ</w:t>
      </w:r>
    </w:p>
    <w:p w14:paraId="08BCE44D" w14:textId="77777777" w:rsidR="009217F6" w:rsidRPr="00031A40" w:rsidRDefault="009217F6" w:rsidP="009217F6">
      <w:pPr>
        <w:spacing w:after="0" w:line="240" w:lineRule="auto"/>
        <w:rPr>
          <w:rFonts w:eastAsia="Times New Roman" w:cs="Times New Roman"/>
          <w:color w:val="000000" w:themeColor="text1"/>
          <w:sz w:val="20"/>
          <w:szCs w:val="20"/>
          <w:lang w:val="en-US"/>
        </w:rPr>
      </w:pPr>
      <w:r w:rsidRPr="00031A40">
        <w:rPr>
          <w:rFonts w:eastAsia="Times New Roman" w:cs="Times New Roman"/>
          <w:color w:val="000000" w:themeColor="text1"/>
          <w:sz w:val="20"/>
          <w:szCs w:val="20"/>
          <w:lang w:val="ru-RU"/>
        </w:rPr>
        <w:t xml:space="preserve">9.7. </w:t>
      </w:r>
      <w:r w:rsidRPr="00031A40">
        <w:rPr>
          <w:rFonts w:eastAsia="Times New Roman" w:cs="Times New Roman"/>
          <w:bCs/>
          <w:color w:val="000000" w:themeColor="text1"/>
          <w:sz w:val="20"/>
          <w:szCs w:val="20"/>
          <w:lang w:val="ru-RU"/>
        </w:rPr>
        <w:t xml:space="preserve">ОБРАЗАЦ ИЗЈАВА ПОНУЂАЧА О ИЗВРШЕНОМ УВИДУ НА ЛИЦУ МЕСТА </w:t>
      </w:r>
      <w:r w:rsidRPr="00031A40">
        <w:rPr>
          <w:rFonts w:eastAsia="Times New Roman" w:cs="Times New Roman"/>
          <w:bCs/>
          <w:color w:val="000000" w:themeColor="text1"/>
          <w:sz w:val="20"/>
          <w:szCs w:val="20"/>
          <w:lang w:val="sr-Cyrl-CS"/>
        </w:rPr>
        <w:t xml:space="preserve"> </w:t>
      </w:r>
    </w:p>
    <w:p w14:paraId="0EF43948" w14:textId="79014F01" w:rsidR="00F4223E" w:rsidRPr="00BD1938" w:rsidRDefault="009217F6" w:rsidP="00347D4A">
      <w:pPr>
        <w:rPr>
          <w:color w:val="FF0000"/>
          <w:sz w:val="20"/>
          <w:szCs w:val="20"/>
          <w:lang w:val="en-US"/>
        </w:rPr>
      </w:pPr>
      <w:r w:rsidRPr="00BD1938">
        <w:rPr>
          <w:color w:val="FF0000"/>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A04B52" w:rsidRPr="00D6044D" w14:paraId="1A6B761F" w14:textId="77777777" w:rsidTr="00EE1294">
        <w:trPr>
          <w:tblCellSpacing w:w="20" w:type="dxa"/>
          <w:jc w:val="center"/>
        </w:trPr>
        <w:tc>
          <w:tcPr>
            <w:tcW w:w="9264" w:type="dxa"/>
            <w:shd w:val="clear" w:color="auto" w:fill="D6E3BC" w:themeFill="accent3" w:themeFillTint="66"/>
          </w:tcPr>
          <w:p w14:paraId="38A45493" w14:textId="77777777" w:rsidR="00A04B52" w:rsidRPr="00947D94" w:rsidRDefault="00A04B52" w:rsidP="00F13DE4">
            <w:pPr>
              <w:spacing w:after="0" w:line="240" w:lineRule="auto"/>
              <w:jc w:val="center"/>
              <w:rPr>
                <w:rFonts w:eastAsia="Times New Roman" w:cs="Times New Roman"/>
                <w:b/>
                <w:sz w:val="20"/>
                <w:szCs w:val="20"/>
                <w:lang w:val="ru-RU"/>
              </w:rPr>
            </w:pPr>
            <w:r w:rsidRPr="00947D94">
              <w:rPr>
                <w:rFonts w:eastAsia="Times New Roman" w:cs="Times New Roman"/>
                <w:b/>
                <w:sz w:val="20"/>
                <w:szCs w:val="20"/>
                <w:lang w:val="ru-RU"/>
              </w:rPr>
              <w:lastRenderedPageBreak/>
              <w:t>9)1) ОБРАЗАЦ ИЗЈАВЕ НА ОСНОВУ ЧЛАНА 79. СТАВ 10. ЗЈН</w:t>
            </w:r>
          </w:p>
          <w:p w14:paraId="134D6013" w14:textId="05EA08CC" w:rsidR="00A04B52" w:rsidRPr="00D6044D" w:rsidRDefault="00A04B52" w:rsidP="006023A3">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Pr>
                <w:rFonts w:eastAsia="Times New Roman" w:cs="Times New Roman"/>
                <w:b/>
                <w:sz w:val="20"/>
                <w:szCs w:val="20"/>
                <w:lang w:val="ru-RU"/>
              </w:rPr>
              <w:t>за ЈН ОП</w:t>
            </w:r>
            <w:r w:rsidR="00C17FC7">
              <w:rPr>
                <w:rFonts w:eastAsia="Times New Roman" w:cs="Times New Roman"/>
                <w:b/>
                <w:sz w:val="20"/>
                <w:szCs w:val="20"/>
                <w:lang w:val="sr-Latn-RS"/>
              </w:rPr>
              <w:t xml:space="preserve"> 1</w:t>
            </w:r>
            <w:r w:rsidR="006023A3">
              <w:rPr>
                <w:rFonts w:eastAsia="Times New Roman" w:cs="Times New Roman"/>
                <w:b/>
                <w:sz w:val="20"/>
                <w:szCs w:val="20"/>
                <w:lang w:val="sr-Cyrl-RS"/>
              </w:rPr>
              <w:t>9</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00EE1294" w:rsidRPr="00D6044D">
              <w:rPr>
                <w:b/>
                <w:sz w:val="20"/>
                <w:szCs w:val="20"/>
                <w:lang w:val="sr-Cyrl-CS"/>
              </w:rPr>
              <w:t xml:space="preserve">ЗА ЈАВНУ НАБАВКУ </w:t>
            </w:r>
            <w:r w:rsidR="00EE1294" w:rsidRPr="004F6B55">
              <w:rPr>
                <w:rFonts w:eastAsia="Times New Roman" w:cs="Times New Roman"/>
                <w:b/>
                <w:sz w:val="20"/>
                <w:szCs w:val="20"/>
                <w:lang w:val="sr-Cyrl-CS"/>
              </w:rPr>
              <w:t>УСЛУГ</w:t>
            </w:r>
            <w:r w:rsidR="00EE1294">
              <w:rPr>
                <w:rFonts w:eastAsia="Times New Roman" w:cs="Times New Roman"/>
                <w:b/>
                <w:sz w:val="20"/>
                <w:szCs w:val="20"/>
                <w:lang w:val="sr-Cyrl-CS"/>
              </w:rPr>
              <w:t>Е</w:t>
            </w:r>
            <w:r w:rsidR="00EE1294" w:rsidRPr="004F6B55">
              <w:rPr>
                <w:rFonts w:eastAsia="Times New Roman" w:cs="Times New Roman"/>
                <w:b/>
                <w:sz w:val="20"/>
                <w:szCs w:val="20"/>
                <w:lang w:val="sr-Cyrl-CS"/>
              </w:rPr>
              <w:t xml:space="preserve"> </w:t>
            </w:r>
            <w:r w:rsidR="00CB1333">
              <w:rPr>
                <w:rFonts w:eastAsia="PMingLiU" w:cs="Times New Roman"/>
                <w:b/>
                <w:color w:val="000000" w:themeColor="text1"/>
                <w:sz w:val="20"/>
                <w:szCs w:val="20"/>
                <w:lang w:val="sr-Cyrl-RS"/>
              </w:rPr>
              <w:t xml:space="preserve">ОСПОСОБЉАВАЊЕ </w:t>
            </w:r>
            <w:r w:rsidR="00937E86">
              <w:rPr>
                <w:rFonts w:eastAsia="PMingLiU" w:cs="Times New Roman"/>
                <w:b/>
                <w:color w:val="000000" w:themeColor="text1"/>
                <w:sz w:val="20"/>
                <w:szCs w:val="20"/>
                <w:lang w:val="sr-Cyrl-RS"/>
              </w:rPr>
              <w:t xml:space="preserve">И УНАПРЕЂИВАЊЕ </w:t>
            </w:r>
            <w:r w:rsidR="00CB1333">
              <w:rPr>
                <w:rFonts w:eastAsia="PMingLiU" w:cs="Times New Roman"/>
                <w:b/>
                <w:color w:val="000000" w:themeColor="text1"/>
                <w:sz w:val="20"/>
                <w:szCs w:val="20"/>
                <w:lang w:val="sr-Cyrl-RS"/>
              </w:rPr>
              <w:t>ЦЕНТРАЛНОГ СОФТВЕРА ЗА ПРИКУПЉАЊЕ И ОБРАДУ ПОДАТАКА У ЛОКАЛНОЈ МРЕЖИ АУТОМАТСКОГ МОНИТОРИНГА АП ВОЈВОДИНЕ ЗА КОНТРОЛУ КВАЛИТЕТА А</w:t>
            </w:r>
            <w:r w:rsidR="00B96BB5">
              <w:rPr>
                <w:rFonts w:eastAsia="PMingLiU" w:cs="Times New Roman"/>
                <w:b/>
                <w:color w:val="000000" w:themeColor="text1"/>
                <w:sz w:val="20"/>
                <w:szCs w:val="20"/>
                <w:lang w:val="sr-Cyrl-RS"/>
              </w:rPr>
              <w:t>М</w:t>
            </w:r>
            <w:r w:rsidR="00CB1333">
              <w:rPr>
                <w:rFonts w:eastAsia="PMingLiU" w:cs="Times New Roman"/>
                <w:b/>
                <w:color w:val="000000" w:themeColor="text1"/>
                <w:sz w:val="20"/>
                <w:szCs w:val="20"/>
                <w:lang w:val="sr-Cyrl-RS"/>
              </w:rPr>
              <w:t>БИЈЕНТАЛНОГ ВАЗДУХА НА ТЕРИТОРИЈИ АП ВОЈВОДИНЕ</w:t>
            </w:r>
          </w:p>
        </w:tc>
      </w:tr>
    </w:tbl>
    <w:p w14:paraId="279F4619" w14:textId="77777777" w:rsidR="00A04B52" w:rsidRPr="00D6044D" w:rsidRDefault="00A04B52" w:rsidP="00A04B5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A04B52" w:rsidRPr="00D6044D" w14:paraId="1CF02EDC" w14:textId="77777777" w:rsidTr="00F13DE4">
        <w:trPr>
          <w:tblCellSpacing w:w="20" w:type="dxa"/>
        </w:trPr>
        <w:tc>
          <w:tcPr>
            <w:tcW w:w="4427" w:type="dxa"/>
          </w:tcPr>
          <w:p w14:paraId="245107D2" w14:textId="77777777" w:rsidR="00A04B52" w:rsidRPr="00D6044D" w:rsidRDefault="00A04B52" w:rsidP="00F13DE4">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39" w:type="dxa"/>
          </w:tcPr>
          <w:p w14:paraId="53A5DBDA" w14:textId="77777777" w:rsidR="00A04B52" w:rsidRPr="00D6044D" w:rsidRDefault="00A04B52" w:rsidP="00F13DE4">
            <w:pPr>
              <w:spacing w:after="0" w:line="240" w:lineRule="auto"/>
              <w:jc w:val="both"/>
              <w:rPr>
                <w:rFonts w:eastAsia="Times New Roman" w:cs="Times New Roman"/>
                <w:noProof/>
                <w:sz w:val="20"/>
                <w:szCs w:val="20"/>
                <w:lang w:val="ru-RU"/>
              </w:rPr>
            </w:pPr>
          </w:p>
        </w:tc>
      </w:tr>
      <w:tr w:rsidR="00A04B52" w:rsidRPr="00D6044D" w14:paraId="02A7D05F" w14:textId="77777777" w:rsidTr="00F13DE4">
        <w:trPr>
          <w:tblCellSpacing w:w="20" w:type="dxa"/>
        </w:trPr>
        <w:tc>
          <w:tcPr>
            <w:tcW w:w="4427" w:type="dxa"/>
          </w:tcPr>
          <w:p w14:paraId="454280A5"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39" w:type="dxa"/>
          </w:tcPr>
          <w:p w14:paraId="234E01CD"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433E1B80" w14:textId="77777777" w:rsidTr="00F13DE4">
        <w:trPr>
          <w:tblCellSpacing w:w="20" w:type="dxa"/>
        </w:trPr>
        <w:tc>
          <w:tcPr>
            <w:tcW w:w="4427" w:type="dxa"/>
          </w:tcPr>
          <w:p w14:paraId="7AF17725"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39" w:type="dxa"/>
          </w:tcPr>
          <w:p w14:paraId="1C74ADD9"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5C90E5B8" w14:textId="77777777" w:rsidTr="00F13DE4">
        <w:trPr>
          <w:tblCellSpacing w:w="20" w:type="dxa"/>
        </w:trPr>
        <w:tc>
          <w:tcPr>
            <w:tcW w:w="4427" w:type="dxa"/>
          </w:tcPr>
          <w:p w14:paraId="40B1C3C8"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39" w:type="dxa"/>
          </w:tcPr>
          <w:p w14:paraId="7EB0B807"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0003FDF9" w14:textId="77777777" w:rsidTr="00F13DE4">
        <w:trPr>
          <w:tblCellSpacing w:w="20" w:type="dxa"/>
        </w:trPr>
        <w:tc>
          <w:tcPr>
            <w:tcW w:w="4427" w:type="dxa"/>
          </w:tcPr>
          <w:p w14:paraId="3DC9A361"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39" w:type="dxa"/>
          </w:tcPr>
          <w:p w14:paraId="7B8D8A6A" w14:textId="77777777" w:rsidR="00A04B52" w:rsidRPr="00D6044D" w:rsidRDefault="00A04B52" w:rsidP="00F13DE4">
            <w:pPr>
              <w:spacing w:after="0" w:line="240" w:lineRule="auto"/>
              <w:jc w:val="both"/>
              <w:rPr>
                <w:rFonts w:eastAsia="Times New Roman" w:cs="Times New Roman"/>
                <w:noProof/>
                <w:sz w:val="20"/>
                <w:szCs w:val="20"/>
                <w:lang w:val="sr-Latn-CS"/>
              </w:rPr>
            </w:pPr>
          </w:p>
        </w:tc>
      </w:tr>
    </w:tbl>
    <w:p w14:paraId="3432D781" w14:textId="77777777" w:rsidR="00A04B52" w:rsidRPr="00D6044D" w:rsidRDefault="00A04B52" w:rsidP="00A04B52">
      <w:pPr>
        <w:spacing w:after="0" w:line="240" w:lineRule="auto"/>
        <w:jc w:val="both"/>
        <w:rPr>
          <w:rFonts w:eastAsia="Times New Roman" w:cs="Times New Roman"/>
          <w:sz w:val="20"/>
          <w:szCs w:val="20"/>
          <w:lang w:val="ru-RU"/>
        </w:rPr>
      </w:pPr>
    </w:p>
    <w:p w14:paraId="1D82437D" w14:textId="77777777" w:rsidR="00A04B52" w:rsidRPr="00D6044D" w:rsidRDefault="00A04B52" w:rsidP="00A04B52">
      <w:pPr>
        <w:spacing w:after="0" w:line="240" w:lineRule="auto"/>
        <w:ind w:right="-138"/>
        <w:jc w:val="both"/>
        <w:rPr>
          <w:rFonts w:eastAsia="Times New Roman" w:cs="Times New Roman"/>
          <w:sz w:val="20"/>
          <w:szCs w:val="20"/>
          <w:lang w:val="ru-RU"/>
        </w:rPr>
      </w:pPr>
      <w:r w:rsidRPr="00D6044D">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14:paraId="2963C89F"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7414526A" w14:textId="77777777" w:rsidR="00A04B52" w:rsidRPr="00D6044D" w:rsidRDefault="00A04B52" w:rsidP="00A04B52">
      <w:pPr>
        <w:tabs>
          <w:tab w:val="left" w:pos="0"/>
        </w:tabs>
        <w:spacing w:after="0" w:line="240" w:lineRule="auto"/>
        <w:jc w:val="center"/>
        <w:outlineLvl w:val="0"/>
        <w:rPr>
          <w:rFonts w:eastAsia="Times New Roman" w:cs="Times New Roman"/>
          <w:b/>
          <w:sz w:val="20"/>
          <w:szCs w:val="20"/>
          <w:lang w:val="ru-RU"/>
        </w:rPr>
      </w:pPr>
      <w:r w:rsidRPr="00D6044D">
        <w:rPr>
          <w:rFonts w:eastAsia="Times New Roman" w:cs="Times New Roman"/>
          <w:b/>
          <w:sz w:val="20"/>
          <w:szCs w:val="20"/>
          <w:lang w:val="ru-RU"/>
        </w:rPr>
        <w:t>И З Ј А В У</w:t>
      </w:r>
    </w:p>
    <w:p w14:paraId="4AAA9C1D"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0E33E07A" w14:textId="128466A7" w:rsidR="00A04B52" w:rsidRPr="00C614A4" w:rsidRDefault="00A04B52" w:rsidP="00A04B52">
      <w:pPr>
        <w:jc w:val="both"/>
        <w:rPr>
          <w:rFonts w:eastAsia="Calibri" w:cs="Times New Roman"/>
          <w:b/>
          <w:color w:val="FF0000"/>
          <w:sz w:val="20"/>
          <w:szCs w:val="20"/>
          <w:lang w:val="sr-Cyrl-RS"/>
        </w:rPr>
      </w:pPr>
      <w:r w:rsidRPr="00D6044D">
        <w:rPr>
          <w:rFonts w:eastAsia="Times New Roman" w:cs="Times New Roman"/>
          <w:sz w:val="20"/>
          <w:szCs w:val="20"/>
          <w:lang w:val="ru-RU"/>
        </w:rPr>
        <w:t xml:space="preserve">да се у држави -______________________,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w:t>
      </w:r>
      <w:r w:rsidRPr="00947D94">
        <w:rPr>
          <w:rFonts w:eastAsia="Times New Roman" w:cs="Times New Roman"/>
          <w:sz w:val="20"/>
          <w:szCs w:val="20"/>
          <w:lang w:val="ru-RU"/>
        </w:rPr>
        <w:t xml:space="preserve">бележником – другим надлежним органом државе___________________, прилажем уз понуду за јавну набавку </w:t>
      </w:r>
      <w:r w:rsidR="00EE1294" w:rsidRPr="004F6B55">
        <w:rPr>
          <w:rFonts w:eastAsia="Times New Roman" w:cs="Times New Roman"/>
          <w:b/>
          <w:sz w:val="20"/>
          <w:szCs w:val="20"/>
          <w:lang w:val="sr-Cyrl-CS"/>
        </w:rPr>
        <w:t>УСЛУГ</w:t>
      </w:r>
      <w:r w:rsidR="00EE1294">
        <w:rPr>
          <w:rFonts w:eastAsia="Times New Roman" w:cs="Times New Roman"/>
          <w:b/>
          <w:sz w:val="20"/>
          <w:szCs w:val="20"/>
          <w:lang w:val="sr-Cyrl-CS"/>
        </w:rPr>
        <w:t>Е</w:t>
      </w:r>
      <w:r w:rsidR="00EE1294" w:rsidRPr="004F6B55">
        <w:rPr>
          <w:rFonts w:eastAsia="Times New Roman" w:cs="Times New Roman"/>
          <w:b/>
          <w:sz w:val="20"/>
          <w:szCs w:val="20"/>
          <w:lang w:val="sr-Cyrl-CS"/>
        </w:rPr>
        <w:t xml:space="preserve"> </w:t>
      </w:r>
      <w:r w:rsidR="00CE7306">
        <w:rPr>
          <w:b/>
          <w:sz w:val="20"/>
          <w:szCs w:val="20"/>
          <w:lang w:val="sr-Cyrl-CS"/>
        </w:rPr>
        <w:t>–</w:t>
      </w:r>
      <w:r w:rsidR="00C614A4">
        <w:rPr>
          <w:rFonts w:eastAsia="PMingLiU" w:cs="Times New Roman"/>
          <w:b/>
          <w:color w:val="000000" w:themeColor="text1"/>
          <w:sz w:val="20"/>
          <w:szCs w:val="20"/>
          <w:lang w:val="sr-Cyrl-RS"/>
        </w:rPr>
        <w:t>ОСПОСОБЉАВАЊЕ</w:t>
      </w:r>
      <w:r w:rsidR="00CE7306">
        <w:rPr>
          <w:rFonts w:eastAsia="PMingLiU" w:cs="Times New Roman"/>
          <w:b/>
          <w:color w:val="000000" w:themeColor="text1"/>
          <w:sz w:val="20"/>
          <w:szCs w:val="20"/>
          <w:lang w:val="sr-Cyrl-RS"/>
        </w:rPr>
        <w:t xml:space="preserve"> И УНАПРЕЂИВАЊЕ</w:t>
      </w:r>
      <w:r w:rsidR="00C614A4">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w:t>
      </w:r>
      <w:r w:rsidR="00B96BB5">
        <w:rPr>
          <w:rFonts w:eastAsia="PMingLiU" w:cs="Times New Roman"/>
          <w:b/>
          <w:color w:val="000000" w:themeColor="text1"/>
          <w:sz w:val="20"/>
          <w:szCs w:val="20"/>
          <w:lang w:val="sr-Cyrl-RS"/>
        </w:rPr>
        <w:t>М</w:t>
      </w:r>
      <w:r w:rsidR="00C614A4">
        <w:rPr>
          <w:rFonts w:eastAsia="PMingLiU" w:cs="Times New Roman"/>
          <w:b/>
          <w:color w:val="000000" w:themeColor="text1"/>
          <w:sz w:val="20"/>
          <w:szCs w:val="20"/>
          <w:lang w:val="sr-Cyrl-RS"/>
        </w:rPr>
        <w:t>БИЈЕНТАЛНОГ ВАЗДУХА НА ТЕРИТОРИЈИ АП ВОЈВОДИНЕ</w:t>
      </w:r>
      <w:r w:rsidR="00EE1294" w:rsidRPr="004F6B55">
        <w:rPr>
          <w:rFonts w:eastAsia="Times New Roman" w:cs="Times New Roman"/>
          <w:sz w:val="20"/>
          <w:szCs w:val="20"/>
          <w:lang w:val="ru-RU"/>
        </w:rPr>
        <w:t xml:space="preserve"> </w:t>
      </w:r>
      <w:r w:rsidRPr="00947D94">
        <w:rPr>
          <w:sz w:val="20"/>
          <w:szCs w:val="20"/>
          <w:lang w:val="sr-Cyrl-CS" w:eastAsia="ar-SA"/>
        </w:rPr>
        <w:t>(</w:t>
      </w:r>
      <w:r w:rsidRPr="00E31ED2">
        <w:rPr>
          <w:rFonts w:eastAsia="Times New Roman" w:cs="Arial"/>
          <w:bCs/>
          <w:noProof/>
          <w:sz w:val="20"/>
          <w:szCs w:val="20"/>
          <w:lang w:val="sr-Cyrl-CS"/>
        </w:rPr>
        <w:t xml:space="preserve">Ред. број ЈН </w:t>
      </w:r>
      <w:r w:rsidRPr="00E31ED2">
        <w:rPr>
          <w:rFonts w:eastAsia="Times New Roman" w:cs="Arial"/>
          <w:bCs/>
          <w:noProof/>
          <w:sz w:val="20"/>
          <w:szCs w:val="20"/>
          <w:lang w:val="sr-Cyrl-RS"/>
        </w:rPr>
        <w:t>ОП</w:t>
      </w:r>
      <w:r w:rsidRPr="00E31ED2">
        <w:rPr>
          <w:rFonts w:eastAsia="Times New Roman" w:cs="Arial"/>
          <w:bCs/>
          <w:noProof/>
          <w:sz w:val="20"/>
          <w:szCs w:val="20"/>
          <w:lang w:val="sr-Cyrl-CS"/>
        </w:rPr>
        <w:t xml:space="preserve"> </w:t>
      </w:r>
      <w:r w:rsidR="00E31ED2" w:rsidRPr="00E31ED2">
        <w:rPr>
          <w:rFonts w:eastAsia="Times New Roman" w:cs="Arial"/>
          <w:bCs/>
          <w:noProof/>
          <w:sz w:val="20"/>
          <w:szCs w:val="20"/>
          <w:lang w:val="sr-Cyrl-RS"/>
        </w:rPr>
        <w:t>1</w:t>
      </w:r>
      <w:r w:rsidR="005645FD">
        <w:rPr>
          <w:rFonts w:eastAsia="Times New Roman" w:cs="Arial"/>
          <w:bCs/>
          <w:noProof/>
          <w:sz w:val="20"/>
          <w:szCs w:val="20"/>
          <w:lang w:val="sr-Cyrl-RS"/>
        </w:rPr>
        <w:t>9</w:t>
      </w:r>
      <w:r w:rsidRPr="00E31ED2">
        <w:rPr>
          <w:rFonts w:eastAsia="Times New Roman" w:cs="Arial"/>
          <w:bCs/>
          <w:noProof/>
          <w:sz w:val="20"/>
          <w:szCs w:val="20"/>
          <w:lang w:val="sr-Cyrl-RS"/>
        </w:rPr>
        <w:t>/201</w:t>
      </w:r>
      <w:r w:rsidRPr="00E31ED2">
        <w:rPr>
          <w:rFonts w:eastAsia="Times New Roman" w:cs="Arial"/>
          <w:bCs/>
          <w:noProof/>
          <w:sz w:val="20"/>
          <w:szCs w:val="20"/>
          <w:lang w:val="sr-Latn-RS"/>
        </w:rPr>
        <w:t>9</w:t>
      </w:r>
      <w:r w:rsidRPr="00E31ED2">
        <w:rPr>
          <w:rFonts w:eastAsia="Times New Roman" w:cs="Arial"/>
          <w:bCs/>
          <w:noProof/>
          <w:sz w:val="20"/>
          <w:szCs w:val="20"/>
          <w:lang w:val="sr-Cyrl-RS"/>
        </w:rPr>
        <w:t>)</w:t>
      </w:r>
      <w:r w:rsidR="007A2D57">
        <w:rPr>
          <w:rFonts w:eastAsia="Times New Roman" w:cs="Arial"/>
          <w:bCs/>
          <w:noProof/>
          <w:sz w:val="20"/>
          <w:szCs w:val="20"/>
          <w:lang w:val="sr-Cyrl-CS"/>
        </w:rPr>
        <w:t>.</w:t>
      </w:r>
    </w:p>
    <w:p w14:paraId="773756EC" w14:textId="6D76ECD5" w:rsidR="00A04B52" w:rsidRPr="00D6044D" w:rsidRDefault="00A04B52" w:rsidP="00A04B52">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w:t>
      </w:r>
      <w:r w:rsidR="00B96BB5">
        <w:rPr>
          <w:rFonts w:eastAsia="Times New Roman" w:cs="Times New Roman"/>
          <w:sz w:val="20"/>
          <w:szCs w:val="20"/>
          <w:lang w:val="ru-RU"/>
        </w:rPr>
        <w:t>е</w:t>
      </w:r>
      <w:r w:rsidRPr="00D6044D">
        <w:rPr>
          <w:rFonts w:eastAsia="Times New Roman" w:cs="Times New Roman"/>
          <w:sz w:val="20"/>
          <w:szCs w:val="20"/>
          <w:lang w:val="ru-RU"/>
        </w:rPr>
        <w:t>нта којима понуђач доказује испуњеност тражених услова издата од стране надлежних органа државе где имамо седиште.</w:t>
      </w:r>
    </w:p>
    <w:p w14:paraId="210E9B31"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4864593A"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4CBFE946"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79650F26" w14:textId="77777777" w:rsidR="00A04B52" w:rsidRPr="00D6044D" w:rsidRDefault="00A04B52" w:rsidP="00A04B52">
      <w:pPr>
        <w:spacing w:after="0" w:line="240" w:lineRule="auto"/>
        <w:jc w:val="center"/>
        <w:rPr>
          <w:rFonts w:eastAsia="Times New Roman" w:cs="Times New Roman"/>
          <w:b/>
          <w:sz w:val="20"/>
          <w:szCs w:val="20"/>
          <w:lang w:val="ru-RU"/>
        </w:rPr>
      </w:pPr>
    </w:p>
    <w:p w14:paraId="35031426" w14:textId="77777777" w:rsidR="00A04B52" w:rsidRPr="00D6044D"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19204F3A" w14:textId="77777777" w:rsidR="0052638C" w:rsidRDefault="0052638C" w:rsidP="00A04B52">
      <w:pPr>
        <w:spacing w:after="0" w:line="240" w:lineRule="auto"/>
        <w:jc w:val="right"/>
        <w:rPr>
          <w:rFonts w:eastAsia="Times New Roman" w:cs="Times New Roman"/>
          <w:b/>
          <w:sz w:val="20"/>
          <w:szCs w:val="20"/>
          <w:lang w:val="ru-RU"/>
        </w:rPr>
      </w:pPr>
    </w:p>
    <w:p w14:paraId="5228CCA5" w14:textId="04324F47" w:rsidR="00A04B52" w:rsidRPr="00D6044D"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М.П.</w:t>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ru-RU"/>
        </w:rPr>
        <w:tab/>
        <w:t>______</w:t>
      </w:r>
      <w:r w:rsidRPr="00D6044D">
        <w:rPr>
          <w:rFonts w:eastAsia="Times New Roman" w:cs="Times New Roman"/>
          <w:b/>
          <w:sz w:val="20"/>
          <w:szCs w:val="20"/>
          <w:lang w:val="sr-Cyrl-RS"/>
        </w:rPr>
        <w:t>______</w:t>
      </w:r>
      <w:r w:rsidRPr="00D6044D">
        <w:rPr>
          <w:rFonts w:eastAsia="Times New Roman" w:cs="Times New Roman"/>
          <w:b/>
          <w:sz w:val="20"/>
          <w:szCs w:val="20"/>
          <w:lang w:val="ru-RU"/>
        </w:rPr>
        <w:t>_______________</w:t>
      </w:r>
    </w:p>
    <w:p w14:paraId="023FC3CA" w14:textId="0075D943" w:rsidR="00A04B52"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441C9B35" w14:textId="23456229" w:rsidR="0052638C" w:rsidRDefault="0052638C" w:rsidP="00A04B52">
      <w:pPr>
        <w:spacing w:after="0" w:line="240" w:lineRule="auto"/>
        <w:jc w:val="right"/>
        <w:rPr>
          <w:rFonts w:eastAsia="Times New Roman" w:cs="Times New Roman"/>
          <w:b/>
          <w:sz w:val="20"/>
          <w:szCs w:val="20"/>
          <w:lang w:val="ru-RU"/>
        </w:rPr>
      </w:pPr>
    </w:p>
    <w:p w14:paraId="37D3845B" w14:textId="49CD1A47" w:rsidR="0052638C" w:rsidRDefault="0052638C" w:rsidP="00A04B52">
      <w:pPr>
        <w:spacing w:after="0" w:line="240" w:lineRule="auto"/>
        <w:jc w:val="right"/>
        <w:rPr>
          <w:rFonts w:eastAsia="Times New Roman" w:cs="Times New Roman"/>
          <w:b/>
          <w:sz w:val="20"/>
          <w:szCs w:val="20"/>
          <w:lang w:val="ru-RU"/>
        </w:rPr>
      </w:pPr>
    </w:p>
    <w:p w14:paraId="5C75E537" w14:textId="6586EABB" w:rsidR="0052638C" w:rsidRDefault="0052638C" w:rsidP="00A04B52">
      <w:pPr>
        <w:spacing w:after="0" w:line="240" w:lineRule="auto"/>
        <w:jc w:val="right"/>
        <w:rPr>
          <w:rFonts w:eastAsia="Times New Roman" w:cs="Times New Roman"/>
          <w:b/>
          <w:sz w:val="20"/>
          <w:szCs w:val="20"/>
          <w:lang w:val="ru-RU"/>
        </w:rPr>
      </w:pPr>
    </w:p>
    <w:p w14:paraId="03E7E3A6" w14:textId="6A09743B" w:rsidR="0052638C" w:rsidRDefault="0052638C" w:rsidP="00A04B52">
      <w:pPr>
        <w:spacing w:after="0" w:line="240" w:lineRule="auto"/>
        <w:jc w:val="right"/>
        <w:rPr>
          <w:rFonts w:eastAsia="Times New Roman" w:cs="Times New Roman"/>
          <w:b/>
          <w:sz w:val="20"/>
          <w:szCs w:val="20"/>
          <w:lang w:val="ru-RU"/>
        </w:rPr>
      </w:pPr>
    </w:p>
    <w:p w14:paraId="07BCEA42" w14:textId="25D25B97" w:rsidR="0052638C" w:rsidRDefault="0052638C" w:rsidP="00A04B52">
      <w:pPr>
        <w:spacing w:after="0" w:line="240" w:lineRule="auto"/>
        <w:jc w:val="right"/>
        <w:rPr>
          <w:rFonts w:eastAsia="Times New Roman" w:cs="Times New Roman"/>
          <w:b/>
          <w:sz w:val="20"/>
          <w:szCs w:val="20"/>
          <w:lang w:val="ru-RU"/>
        </w:rPr>
      </w:pPr>
    </w:p>
    <w:p w14:paraId="12107192" w14:textId="6FC65BFA" w:rsidR="0052638C" w:rsidRDefault="0052638C" w:rsidP="00A04B52">
      <w:pPr>
        <w:spacing w:after="0" w:line="240" w:lineRule="auto"/>
        <w:jc w:val="right"/>
        <w:rPr>
          <w:rFonts w:eastAsia="Times New Roman" w:cs="Times New Roman"/>
          <w:b/>
          <w:sz w:val="20"/>
          <w:szCs w:val="20"/>
          <w:lang w:val="ru-RU"/>
        </w:rPr>
      </w:pPr>
    </w:p>
    <w:p w14:paraId="27C36F05" w14:textId="0969E5B7" w:rsidR="0052638C" w:rsidRDefault="0052638C" w:rsidP="00A04B52">
      <w:pPr>
        <w:spacing w:after="0" w:line="240" w:lineRule="auto"/>
        <w:jc w:val="right"/>
        <w:rPr>
          <w:rFonts w:eastAsia="Times New Roman" w:cs="Times New Roman"/>
          <w:b/>
          <w:sz w:val="20"/>
          <w:szCs w:val="20"/>
          <w:lang w:val="ru-RU"/>
        </w:rPr>
      </w:pPr>
    </w:p>
    <w:p w14:paraId="3E9E51C8" w14:textId="42D306BA" w:rsidR="0052638C" w:rsidRDefault="0052638C" w:rsidP="00A04B52">
      <w:pPr>
        <w:spacing w:after="0" w:line="240" w:lineRule="auto"/>
        <w:jc w:val="right"/>
        <w:rPr>
          <w:rFonts w:eastAsia="Times New Roman" w:cs="Times New Roman"/>
          <w:b/>
          <w:sz w:val="20"/>
          <w:szCs w:val="20"/>
          <w:lang w:val="ru-RU"/>
        </w:rPr>
      </w:pPr>
    </w:p>
    <w:p w14:paraId="34B5E9CF" w14:textId="6FF1BE4A" w:rsidR="0052638C" w:rsidRDefault="0052638C" w:rsidP="00A04B52">
      <w:pPr>
        <w:spacing w:after="0" w:line="240" w:lineRule="auto"/>
        <w:jc w:val="right"/>
        <w:rPr>
          <w:rFonts w:eastAsia="Times New Roman" w:cs="Times New Roman"/>
          <w:b/>
          <w:sz w:val="20"/>
          <w:szCs w:val="20"/>
          <w:lang w:val="ru-RU"/>
        </w:rPr>
      </w:pPr>
    </w:p>
    <w:p w14:paraId="281E1ECF" w14:textId="10432F63" w:rsidR="0052638C" w:rsidRDefault="0052638C" w:rsidP="00A04B52">
      <w:pPr>
        <w:spacing w:after="0" w:line="240" w:lineRule="auto"/>
        <w:jc w:val="right"/>
        <w:rPr>
          <w:rFonts w:eastAsia="Times New Roman" w:cs="Times New Roman"/>
          <w:b/>
          <w:sz w:val="20"/>
          <w:szCs w:val="20"/>
          <w:lang w:val="ru-RU"/>
        </w:rPr>
      </w:pPr>
    </w:p>
    <w:p w14:paraId="7C7D91F2" w14:textId="44398DD2" w:rsidR="0052638C" w:rsidRDefault="0052638C" w:rsidP="00A04B52">
      <w:pPr>
        <w:spacing w:after="0" w:line="240" w:lineRule="auto"/>
        <w:jc w:val="right"/>
        <w:rPr>
          <w:rFonts w:eastAsia="Times New Roman" w:cs="Times New Roman"/>
          <w:b/>
          <w:sz w:val="20"/>
          <w:szCs w:val="20"/>
          <w:lang w:val="ru-RU"/>
        </w:rPr>
      </w:pPr>
    </w:p>
    <w:p w14:paraId="6F028941" w14:textId="3E9F7DD7" w:rsidR="0052638C" w:rsidRDefault="0052638C" w:rsidP="00A04B52">
      <w:pPr>
        <w:spacing w:after="0" w:line="240" w:lineRule="auto"/>
        <w:jc w:val="right"/>
        <w:rPr>
          <w:rFonts w:eastAsia="Times New Roman" w:cs="Times New Roman"/>
          <w:b/>
          <w:sz w:val="20"/>
          <w:szCs w:val="20"/>
          <w:lang w:val="ru-RU"/>
        </w:rPr>
      </w:pPr>
    </w:p>
    <w:p w14:paraId="20F8FC1E" w14:textId="41D31702" w:rsidR="00607D96" w:rsidRPr="00D6044D" w:rsidRDefault="00607D96" w:rsidP="006145DD">
      <w:pPr>
        <w:spacing w:after="0" w:line="240" w:lineRule="auto"/>
        <w:rPr>
          <w:rFonts w:eastAsia="Times New Roman" w:cs="Times New Roman"/>
          <w:b/>
          <w:sz w:val="20"/>
          <w:szCs w:val="20"/>
          <w:lang w:val="ru-RU"/>
        </w:rPr>
      </w:pPr>
    </w:p>
    <w:p w14:paraId="585F89BC" w14:textId="5C677307" w:rsidR="006F2F67" w:rsidRPr="00451914" w:rsidRDefault="002E6432" w:rsidP="006B5B92">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spacing w:after="0" w:line="240" w:lineRule="auto"/>
        <w:jc w:val="center"/>
        <w:rPr>
          <w:rFonts w:eastAsia="Times New Roman" w:cs="Times New Roman"/>
          <w:color w:val="000000" w:themeColor="text1"/>
          <w:sz w:val="20"/>
          <w:szCs w:val="20"/>
          <w:lang w:val="sr-Cyrl-CS"/>
        </w:rPr>
      </w:pPr>
      <w:r w:rsidRPr="002E6432">
        <w:rPr>
          <w:rFonts w:eastAsia="Times New Roman" w:cs="Times New Roman"/>
          <w:b/>
          <w:sz w:val="20"/>
          <w:szCs w:val="20"/>
          <w:lang w:val="sr-Cyrl-RS"/>
        </w:rPr>
        <w:lastRenderedPageBreak/>
        <w:t>9)2) ПОТВРДА 1</w:t>
      </w:r>
      <w:r w:rsidR="006F2F67" w:rsidRPr="002E6432">
        <w:rPr>
          <w:rFonts w:eastAsia="Times New Roman" w:cs="Times New Roman"/>
          <w:b/>
          <w:sz w:val="20"/>
          <w:szCs w:val="20"/>
          <w:lang w:val="sr-Cyrl-RS"/>
        </w:rPr>
        <w:t xml:space="preserve"> -  </w:t>
      </w:r>
      <w:r w:rsidR="006F2F67" w:rsidRPr="00893B35">
        <w:rPr>
          <w:rFonts w:eastAsia="Times New Roman" w:cs="Times New Roman"/>
          <w:b/>
          <w:sz w:val="20"/>
          <w:szCs w:val="20"/>
          <w:lang w:val="sr-Cyrl-RS"/>
        </w:rPr>
        <w:t xml:space="preserve">СЕРТИФИКАТИ/ОВЛАШЋЕЊА ПРОИЗВОЂАЧА ОПРЕМЕ </w:t>
      </w:r>
      <w:r w:rsidR="005F3DE6">
        <w:rPr>
          <w:rFonts w:eastAsia="Times New Roman" w:cs="Times New Roman"/>
          <w:b/>
          <w:sz w:val="20"/>
          <w:szCs w:val="20"/>
          <w:lang w:val="sr-Cyrl-RS"/>
        </w:rPr>
        <w:t>ИЛИ ДИСТРИБУТЕРА КОЈИ Ј</w:t>
      </w:r>
      <w:r w:rsidR="00440977">
        <w:rPr>
          <w:rFonts w:eastAsia="Times New Roman" w:cs="Times New Roman"/>
          <w:b/>
          <w:sz w:val="20"/>
          <w:szCs w:val="20"/>
          <w:lang w:val="sr-Cyrl-RS"/>
        </w:rPr>
        <w:t xml:space="preserve">Е ОВЛАШЋЕН ОД ПРОИЗВОЂАЧА ОПРЕМЕ ЗА МОНИТОРИНГ КВАЛИТЕТА АМБИЈЕНТАЛНОГ ВАЗДУХА </w:t>
      </w:r>
      <w:r w:rsidR="006B5B92" w:rsidRPr="00451914">
        <w:rPr>
          <w:rFonts w:eastAsia="Times New Roman" w:cs="Times New Roman"/>
          <w:b/>
          <w:color w:val="000000" w:themeColor="text1"/>
          <w:sz w:val="20"/>
          <w:szCs w:val="20"/>
          <w:lang w:val="sr-Cyrl-RS"/>
        </w:rPr>
        <w:t>–</w:t>
      </w:r>
      <w:r w:rsidR="005F3DE6" w:rsidRPr="00451914">
        <w:rPr>
          <w:rFonts w:eastAsia="Times New Roman" w:cs="Times New Roman"/>
          <w:b/>
          <w:color w:val="000000" w:themeColor="text1"/>
          <w:sz w:val="20"/>
          <w:szCs w:val="20"/>
          <w:lang w:val="sr-Cyrl-RS"/>
        </w:rPr>
        <w:t xml:space="preserve"> </w:t>
      </w:r>
      <w:r w:rsidR="00440977" w:rsidRPr="00451914">
        <w:rPr>
          <w:rFonts w:eastAsia="Times New Roman" w:cs="Times New Roman"/>
          <w:b/>
          <w:color w:val="000000" w:themeColor="text1"/>
          <w:sz w:val="20"/>
          <w:szCs w:val="20"/>
          <w:lang w:val="sr-Cyrl-RS"/>
        </w:rPr>
        <w:t>ЗА</w:t>
      </w:r>
      <w:r w:rsidR="006B5B92" w:rsidRPr="00451914">
        <w:rPr>
          <w:rFonts w:eastAsia="Times New Roman" w:cs="Times New Roman"/>
          <w:b/>
          <w:color w:val="000000" w:themeColor="text1"/>
          <w:sz w:val="20"/>
          <w:szCs w:val="20"/>
          <w:lang w:val="sr-Cyrl-RS"/>
        </w:rPr>
        <w:t xml:space="preserve"> ПРОДАЈУ,СЕРВИС И ОДРЖАВАЊЕ ОПРЕМЕ </w:t>
      </w:r>
      <w:r w:rsidR="00440977" w:rsidRPr="00451914">
        <w:rPr>
          <w:rFonts w:eastAsia="Times New Roman" w:cs="Times New Roman"/>
          <w:b/>
          <w:color w:val="000000" w:themeColor="text1"/>
          <w:sz w:val="20"/>
          <w:szCs w:val="20"/>
          <w:lang w:val="sr-Cyrl-RS"/>
        </w:rPr>
        <w:t xml:space="preserve"> </w:t>
      </w:r>
    </w:p>
    <w:p w14:paraId="6433CA89" w14:textId="77777777" w:rsidR="006F2F67" w:rsidRPr="00893B35" w:rsidRDefault="006F2F67" w:rsidP="006F2F67">
      <w:pPr>
        <w:tabs>
          <w:tab w:val="left" w:pos="260"/>
        </w:tabs>
        <w:spacing w:after="0" w:line="240" w:lineRule="auto"/>
        <w:ind w:right="-78"/>
        <w:jc w:val="both"/>
        <w:rPr>
          <w:rFonts w:eastAsia="Times New Roman" w:cs="Times New Roman"/>
          <w:sz w:val="20"/>
          <w:szCs w:val="20"/>
          <w:lang w:val="sr-Cyrl-CS"/>
        </w:rPr>
      </w:pPr>
      <w:r w:rsidRPr="00893B35">
        <w:rPr>
          <w:rFonts w:eastAsia="Times New Roman" w:cs="Times New Roman"/>
          <w:sz w:val="20"/>
          <w:szCs w:val="20"/>
          <w:lang w:val="sr-Cyrl-CS"/>
        </w:rPr>
        <w:t>На основу члана 77. став 2. тачка 2. алинеја (</w:t>
      </w:r>
      <w:r>
        <w:rPr>
          <w:rFonts w:eastAsia="Times New Roman" w:cs="Times New Roman"/>
          <w:sz w:val="20"/>
          <w:szCs w:val="20"/>
          <w:lang w:val="sr-Cyrl-CS"/>
        </w:rPr>
        <w:t>6</w:t>
      </w:r>
      <w:r w:rsidRPr="00893B35">
        <w:rPr>
          <w:rFonts w:eastAsia="Times New Roman" w:cs="Times New Roman"/>
          <w:sz w:val="20"/>
          <w:szCs w:val="20"/>
          <w:lang w:val="sr-Cyrl-CS"/>
        </w:rPr>
        <w:t>). а у вези члана 76. Закона о јавним набавкама ("Службени гласник РС", бр.124/12,</w:t>
      </w:r>
      <w:r w:rsidRPr="00893B35">
        <w:rPr>
          <w:rFonts w:eastAsia="Times New Roman" w:cs="Times New Roman"/>
          <w:sz w:val="20"/>
          <w:szCs w:val="20"/>
          <w:lang w:val="sr-Cyrl-RS"/>
        </w:rPr>
        <w:t xml:space="preserve"> 14/15</w:t>
      </w:r>
      <w:r>
        <w:rPr>
          <w:rFonts w:eastAsia="Times New Roman" w:cs="Times New Roman"/>
          <w:sz w:val="20"/>
          <w:szCs w:val="20"/>
          <w:lang w:val="sr-Cyrl-RS"/>
        </w:rPr>
        <w:t xml:space="preserve"> и</w:t>
      </w:r>
      <w:r w:rsidRPr="00893B35">
        <w:rPr>
          <w:rFonts w:eastAsia="Times New Roman" w:cs="Times New Roman"/>
          <w:sz w:val="20"/>
          <w:szCs w:val="20"/>
          <w:lang w:val="sr-Cyrl-CS"/>
        </w:rPr>
        <w:t xml:space="preserve"> 68/15</w:t>
      </w:r>
      <w:r>
        <w:rPr>
          <w:rFonts w:eastAsia="Times New Roman" w:cs="Times New Roman"/>
          <w:sz w:val="20"/>
          <w:szCs w:val="20"/>
          <w:lang w:val="sr-Cyrl-CS"/>
        </w:rPr>
        <w:t>), понуђач доставља</w:t>
      </w:r>
    </w:p>
    <w:p w14:paraId="31EDD06C" w14:textId="21DFF0FA" w:rsidR="006F2F67" w:rsidRDefault="006F2F67" w:rsidP="006F2F67">
      <w:pPr>
        <w:widowControl w:val="0"/>
        <w:spacing w:before="120" w:after="120" w:line="240" w:lineRule="auto"/>
        <w:jc w:val="center"/>
        <w:rPr>
          <w:rFonts w:eastAsia="Calibri" w:cs="Times New Roman"/>
          <w:b/>
          <w:sz w:val="20"/>
          <w:szCs w:val="20"/>
          <w:lang w:val="en-US"/>
        </w:rPr>
      </w:pPr>
    </w:p>
    <w:p w14:paraId="272C6816" w14:textId="77777777" w:rsidR="00451914" w:rsidRPr="00644C5B" w:rsidRDefault="00451914" w:rsidP="006F2F67">
      <w:pPr>
        <w:widowControl w:val="0"/>
        <w:spacing w:before="120" w:after="120" w:line="240" w:lineRule="auto"/>
        <w:jc w:val="center"/>
        <w:rPr>
          <w:rFonts w:eastAsia="Calibri" w:cs="Times New Roman"/>
          <w:b/>
          <w:sz w:val="20"/>
          <w:szCs w:val="20"/>
          <w:lang w:val="en-US"/>
        </w:rPr>
      </w:pPr>
    </w:p>
    <w:p w14:paraId="0B61933C" w14:textId="77777777" w:rsidR="006F2F67" w:rsidRPr="00870EC7" w:rsidRDefault="006F2F67" w:rsidP="006F2F67">
      <w:pPr>
        <w:widowControl w:val="0"/>
        <w:spacing w:before="120" w:after="120" w:line="240" w:lineRule="auto"/>
        <w:jc w:val="center"/>
        <w:rPr>
          <w:rFonts w:eastAsia="Calibri" w:cs="Times New Roman"/>
          <w:b/>
          <w:sz w:val="20"/>
          <w:szCs w:val="20"/>
          <w:lang w:val="sr-Cyrl-RS"/>
        </w:rPr>
      </w:pPr>
      <w:r w:rsidRPr="00870EC7">
        <w:rPr>
          <w:rFonts w:eastAsia="Calibri" w:cs="Times New Roman"/>
          <w:b/>
          <w:sz w:val="20"/>
          <w:szCs w:val="20"/>
        </w:rPr>
        <w:t>ПОТВРДУ</w:t>
      </w:r>
    </w:p>
    <w:p w14:paraId="395A09AA" w14:textId="77777777" w:rsidR="006F2F67" w:rsidRPr="00870EC7" w:rsidRDefault="006F2F67" w:rsidP="006F2F67">
      <w:pPr>
        <w:widowControl w:val="0"/>
        <w:spacing w:before="200" w:after="120" w:line="240" w:lineRule="auto"/>
        <w:jc w:val="center"/>
        <w:rPr>
          <w:rFonts w:eastAsia="Calibri" w:cs="Times New Roman"/>
          <w:b/>
          <w:sz w:val="20"/>
          <w:szCs w:val="20"/>
          <w:lang w:val="sr-Cyrl-RS"/>
        </w:rPr>
      </w:pPr>
      <w:r>
        <w:rPr>
          <w:rFonts w:eastAsia="Calibri" w:cs="Times New Roman"/>
          <w:b/>
          <w:sz w:val="20"/>
          <w:szCs w:val="20"/>
          <w:lang w:val="sr-Cyrl-RS"/>
        </w:rPr>
        <w:t>к</w:t>
      </w:r>
      <w:r w:rsidRPr="00870EC7">
        <w:rPr>
          <w:rFonts w:eastAsia="Calibri" w:cs="Times New Roman"/>
          <w:b/>
          <w:sz w:val="20"/>
          <w:szCs w:val="20"/>
          <w:lang w:val="sr-Cyrl-RS"/>
        </w:rPr>
        <w:t xml:space="preserve">ојом се доказује </w:t>
      </w:r>
      <w:r w:rsidRPr="00870EC7">
        <w:rPr>
          <w:rFonts w:eastAsia="Calibri" w:cs="Times New Roman"/>
          <w:b/>
          <w:sz w:val="20"/>
          <w:szCs w:val="20"/>
        </w:rPr>
        <w:t xml:space="preserve">да је </w:t>
      </w:r>
      <w:r w:rsidRPr="00870EC7">
        <w:rPr>
          <w:rFonts w:eastAsia="Calibri" w:cs="Times New Roman"/>
          <w:b/>
          <w:sz w:val="20"/>
          <w:szCs w:val="20"/>
          <w:lang w:val="sr-Cyrl-RS"/>
        </w:rPr>
        <w:t>Понуђач</w:t>
      </w:r>
    </w:p>
    <w:p w14:paraId="4E318052" w14:textId="77777777" w:rsidR="006F2F67" w:rsidRPr="00870EC7" w:rsidRDefault="006F2F67" w:rsidP="006F2F67">
      <w:pPr>
        <w:widowControl w:val="0"/>
        <w:spacing w:before="200" w:after="0" w:line="240" w:lineRule="auto"/>
        <w:rPr>
          <w:rFonts w:eastAsia="Calibri" w:cs="Times New Roman"/>
          <w:b/>
          <w:sz w:val="20"/>
          <w:szCs w:val="20"/>
        </w:rPr>
      </w:pPr>
      <w:r w:rsidRPr="00870EC7">
        <w:rPr>
          <w:rFonts w:eastAsia="Calibri" w:cs="Times New Roman"/>
          <w:sz w:val="20"/>
          <w:szCs w:val="20"/>
          <w:lang w:val="sr-Cyrl-RS"/>
        </w:rPr>
        <w:t>_____________________________________</w:t>
      </w:r>
      <w:r w:rsidRPr="00870EC7">
        <w:rPr>
          <w:rFonts w:eastAsia="Calibri" w:cs="Times New Roman"/>
          <w:sz w:val="20"/>
          <w:szCs w:val="20"/>
        </w:rPr>
        <w:t>________________________________________________________</w:t>
      </w:r>
    </w:p>
    <w:p w14:paraId="5C14A127" w14:textId="77777777" w:rsidR="006F2F67" w:rsidRDefault="006F2F67" w:rsidP="006F2F67">
      <w:pPr>
        <w:widowControl w:val="0"/>
        <w:spacing w:after="0" w:line="240" w:lineRule="auto"/>
        <w:jc w:val="center"/>
        <w:rPr>
          <w:rFonts w:eastAsia="Calibri" w:cs="Times New Roman"/>
          <w:b/>
          <w:sz w:val="20"/>
          <w:szCs w:val="20"/>
          <w:lang w:val="sr-Cyrl-RS"/>
        </w:rPr>
      </w:pPr>
      <w:r>
        <w:rPr>
          <w:rFonts w:eastAsia="Calibri" w:cs="Times New Roman"/>
          <w:b/>
          <w:sz w:val="20"/>
          <w:szCs w:val="20"/>
          <w:lang w:val="sr-Cyrl-RS"/>
        </w:rPr>
        <w:t>(</w:t>
      </w:r>
      <w:r w:rsidRPr="00870EC7">
        <w:rPr>
          <w:rFonts w:eastAsia="Calibri" w:cs="Times New Roman"/>
          <w:b/>
          <w:sz w:val="20"/>
          <w:szCs w:val="20"/>
        </w:rPr>
        <w:t xml:space="preserve">Назив и седиште </w:t>
      </w:r>
      <w:r w:rsidRPr="00870EC7">
        <w:rPr>
          <w:rFonts w:eastAsia="Calibri" w:cs="Times New Roman"/>
          <w:b/>
          <w:sz w:val="20"/>
          <w:szCs w:val="20"/>
          <w:lang w:val="sr-Cyrl-RS"/>
        </w:rPr>
        <w:t>Понуђача</w:t>
      </w:r>
      <w:r>
        <w:rPr>
          <w:rFonts w:eastAsia="Calibri" w:cs="Times New Roman"/>
          <w:b/>
          <w:sz w:val="20"/>
          <w:szCs w:val="20"/>
          <w:lang w:val="sr-Cyrl-RS"/>
        </w:rPr>
        <w:t>)</w:t>
      </w:r>
    </w:p>
    <w:p w14:paraId="1E774D6E" w14:textId="77777777" w:rsidR="006F2F67" w:rsidRDefault="006F2F67" w:rsidP="006F2F67">
      <w:pPr>
        <w:widowControl w:val="0"/>
        <w:spacing w:after="0" w:line="240" w:lineRule="auto"/>
        <w:jc w:val="center"/>
        <w:rPr>
          <w:rFonts w:eastAsia="Calibri" w:cs="Times New Roman"/>
          <w:b/>
          <w:sz w:val="20"/>
          <w:szCs w:val="20"/>
          <w:lang w:val="sr-Cyrl-RS"/>
        </w:rPr>
      </w:pPr>
    </w:p>
    <w:p w14:paraId="293BD98F" w14:textId="77777777" w:rsidR="00713959" w:rsidRPr="00451914" w:rsidRDefault="00713959" w:rsidP="00713959">
      <w:pPr>
        <w:tabs>
          <w:tab w:val="left" w:pos="1080"/>
        </w:tabs>
        <w:ind w:right="17"/>
        <w:contextualSpacing/>
        <w:jc w:val="both"/>
        <w:rPr>
          <w:color w:val="000000" w:themeColor="text1"/>
          <w:sz w:val="20"/>
          <w:szCs w:val="20"/>
          <w:lang w:val="sr-Cyrl-RS" w:eastAsia="ar-SA"/>
        </w:rPr>
      </w:pPr>
      <w:r w:rsidRPr="00373E10">
        <w:rPr>
          <w:sz w:val="20"/>
          <w:szCs w:val="20"/>
          <w:lang w:val="ru-RU" w:eastAsia="ar-SA"/>
        </w:rPr>
        <w:t xml:space="preserve">овлашћен од произвођача </w:t>
      </w:r>
      <w:r>
        <w:rPr>
          <w:sz w:val="20"/>
          <w:szCs w:val="20"/>
          <w:lang w:val="sr-Cyrl-CS" w:eastAsia="ar-SA"/>
        </w:rPr>
        <w:t xml:space="preserve">или дистрибутера овашћеног од произвођача </w:t>
      </w:r>
      <w:r w:rsidRPr="00373E10">
        <w:rPr>
          <w:sz w:val="20"/>
          <w:szCs w:val="20"/>
          <w:lang w:val="ru-RU" w:eastAsia="ar-SA"/>
        </w:rPr>
        <w:t>опреме који су наведени у табели ОВЛАШЋЕЊА/СЕРТИФИКАТИ</w:t>
      </w:r>
      <w:r w:rsidRPr="00373E10">
        <w:rPr>
          <w:sz w:val="20"/>
          <w:szCs w:val="20"/>
          <w:lang w:val="sr-Cyrl-CS" w:eastAsia="ar-SA"/>
        </w:rPr>
        <w:t>,</w:t>
      </w:r>
      <w:r>
        <w:rPr>
          <w:sz w:val="20"/>
          <w:szCs w:val="20"/>
          <w:lang w:val="ru-RU" w:eastAsia="ar-SA"/>
        </w:rPr>
        <w:t xml:space="preserve"> за мониторинг квалитета анмбијенталног ваздуха </w:t>
      </w:r>
      <w:r w:rsidRPr="00451914">
        <w:rPr>
          <w:sz w:val="20"/>
          <w:szCs w:val="20"/>
          <w:lang w:val="ru-RU" w:eastAsia="ar-SA"/>
        </w:rPr>
        <w:t>-</w:t>
      </w:r>
      <w:r w:rsidRPr="00451914">
        <w:rPr>
          <w:color w:val="000000" w:themeColor="text1"/>
          <w:sz w:val="20"/>
          <w:szCs w:val="20"/>
          <w:lang w:val="ru-RU" w:eastAsia="ar-SA"/>
        </w:rPr>
        <w:t xml:space="preserve">за продају, сервис и одржавање  наведене опреме за мониторинг амбијенталног ваздуха према параметрима који се налазе у мрежи станица за аутоматски мониторинг квалитета амбијенталног ваздуха, </w:t>
      </w:r>
      <w:r w:rsidRPr="00451914">
        <w:rPr>
          <w:color w:val="000000" w:themeColor="text1"/>
          <w:sz w:val="20"/>
          <w:szCs w:val="20"/>
          <w:lang w:val="sr-Cyrl-RS" w:eastAsia="ar-SA"/>
        </w:rPr>
        <w:t xml:space="preserve">а којим се потврђује техничка подршка приликом израде и тестирања софтверских модула, </w:t>
      </w:r>
      <w:r w:rsidRPr="00451914">
        <w:rPr>
          <w:color w:val="000000" w:themeColor="text1"/>
          <w:sz w:val="20"/>
          <w:szCs w:val="20"/>
          <w:lang w:val="ru-RU" w:eastAsia="ar-SA"/>
        </w:rPr>
        <w:t>(анализатори за све параметре који су предмет јавне набавке)</w:t>
      </w:r>
    </w:p>
    <w:p w14:paraId="47C1C002" w14:textId="77777777" w:rsidR="00B96BB5" w:rsidRPr="006B5B92" w:rsidRDefault="00B96BB5" w:rsidP="00D44C0C">
      <w:pPr>
        <w:tabs>
          <w:tab w:val="left" w:pos="1080"/>
        </w:tabs>
        <w:ind w:right="17"/>
        <w:contextualSpacing/>
        <w:jc w:val="both"/>
        <w:rPr>
          <w:sz w:val="20"/>
          <w:szCs w:val="20"/>
          <w:lang w:val="sr-Cyrl-RS" w:eastAsia="ar-SA"/>
        </w:rPr>
      </w:pPr>
    </w:p>
    <w:p w14:paraId="07E10D26" w14:textId="77777777" w:rsidR="006F2F67" w:rsidRDefault="006F2F67" w:rsidP="006F2F67">
      <w:pPr>
        <w:widowControl w:val="0"/>
        <w:spacing w:before="120" w:after="0" w:line="240" w:lineRule="auto"/>
        <w:jc w:val="center"/>
        <w:rPr>
          <w:rFonts w:eastAsia="Calibri" w:cs="Times New Roman"/>
          <w:b/>
          <w:sz w:val="20"/>
          <w:szCs w:val="20"/>
          <w:lang w:val="sr-Cyrl-RS"/>
        </w:rPr>
      </w:pPr>
      <w:r w:rsidRPr="00893B35">
        <w:rPr>
          <w:b/>
          <w:sz w:val="20"/>
          <w:szCs w:val="20"/>
          <w:lang w:val="ru-RU"/>
        </w:rPr>
        <w:t xml:space="preserve">СПЕЦИФИКАЦИЈА </w:t>
      </w:r>
      <w:r w:rsidRPr="00870EC7">
        <w:rPr>
          <w:b/>
          <w:sz w:val="20"/>
          <w:szCs w:val="20"/>
          <w:lang w:val="ru-RU"/>
        </w:rPr>
        <w:t>ОВЛАШЋЕЊА/СЕРТИФИКАТИ</w:t>
      </w:r>
      <w:r w:rsidRPr="00870EC7">
        <w:rPr>
          <w:rFonts w:eastAsia="Calibri" w:cs="Times New Roman"/>
          <w:b/>
          <w:sz w:val="20"/>
          <w:szCs w:val="20"/>
          <w:lang w:val="sr-Cyrl-RS"/>
        </w:rPr>
        <w:t>:</w:t>
      </w:r>
    </w:p>
    <w:p w14:paraId="5FC20DDF" w14:textId="77777777" w:rsidR="006F2F67" w:rsidRPr="00870EC7" w:rsidRDefault="006F2F67" w:rsidP="006F2F67">
      <w:pPr>
        <w:widowControl w:val="0"/>
        <w:spacing w:before="120" w:after="0" w:line="240" w:lineRule="auto"/>
        <w:jc w:val="center"/>
        <w:rPr>
          <w:rFonts w:eastAsia="Calibri" w:cs="Times New Roman"/>
          <w:b/>
          <w:sz w:val="20"/>
          <w:szCs w:val="20"/>
          <w:lang w:val="sr-Cyrl-RS"/>
        </w:rPr>
      </w:pPr>
    </w:p>
    <w:tbl>
      <w:tblPr>
        <w:tblW w:w="0" w:type="auto"/>
        <w:jc w:val="center"/>
        <w:tblLayout w:type="fixed"/>
        <w:tblLook w:val="04A0" w:firstRow="1" w:lastRow="0" w:firstColumn="1" w:lastColumn="0" w:noHBand="0" w:noVBand="1"/>
      </w:tblPr>
      <w:tblGrid>
        <w:gridCol w:w="2969"/>
        <w:gridCol w:w="3119"/>
        <w:gridCol w:w="2641"/>
      </w:tblGrid>
      <w:tr w:rsidR="006F2F67" w:rsidRPr="00373E10" w14:paraId="1518436F" w14:textId="77777777" w:rsidTr="00B96BB5">
        <w:trPr>
          <w:trHeight w:val="450"/>
          <w:jc w:val="center"/>
        </w:trPr>
        <w:tc>
          <w:tcPr>
            <w:tcW w:w="2969" w:type="dxa"/>
            <w:tcBorders>
              <w:top w:val="single" w:sz="18" w:space="0" w:color="auto"/>
              <w:left w:val="double" w:sz="2" w:space="0" w:color="000000"/>
              <w:bottom w:val="double" w:sz="2" w:space="0" w:color="000000"/>
              <w:right w:val="nil"/>
            </w:tcBorders>
            <w:hideMark/>
          </w:tcPr>
          <w:p w14:paraId="7F14E559" w14:textId="77777777" w:rsidR="006F2F67" w:rsidRPr="00D41653" w:rsidRDefault="006F2F67" w:rsidP="00D409C9">
            <w:pPr>
              <w:suppressAutoHyphens/>
              <w:snapToGrid w:val="0"/>
              <w:spacing w:after="0" w:line="240" w:lineRule="auto"/>
              <w:jc w:val="center"/>
              <w:rPr>
                <w:rFonts w:eastAsia="Calibri" w:cs="Times New Roman"/>
                <w:b/>
                <w:sz w:val="20"/>
                <w:szCs w:val="20"/>
                <w:lang w:val="sr-Cyrl-RS" w:eastAsia="ar-SA"/>
              </w:rPr>
            </w:pPr>
            <w:r w:rsidRPr="00D41653">
              <w:rPr>
                <w:rFonts w:eastAsia="Calibri" w:cs="Times New Roman"/>
                <w:b/>
                <w:sz w:val="20"/>
                <w:szCs w:val="20"/>
                <w:lang w:val="sr-Cyrl-RS" w:eastAsia="ar-SA"/>
              </w:rPr>
              <w:t>ВРСТА ОПРЕМЕ</w:t>
            </w:r>
          </w:p>
        </w:tc>
        <w:tc>
          <w:tcPr>
            <w:tcW w:w="3119" w:type="dxa"/>
            <w:tcBorders>
              <w:top w:val="single" w:sz="18" w:space="0" w:color="auto"/>
              <w:left w:val="single" w:sz="4" w:space="0" w:color="000000"/>
              <w:bottom w:val="double" w:sz="2" w:space="0" w:color="000000"/>
              <w:right w:val="nil"/>
            </w:tcBorders>
            <w:hideMark/>
          </w:tcPr>
          <w:p w14:paraId="1BD419BB" w14:textId="77777777" w:rsidR="00E47D68" w:rsidRDefault="006F2F67" w:rsidP="00E47D68">
            <w:pPr>
              <w:suppressAutoHyphens/>
              <w:spacing w:after="0" w:line="240" w:lineRule="auto"/>
              <w:jc w:val="center"/>
              <w:rPr>
                <w:rFonts w:eastAsia="Calibri" w:cs="Times New Roman"/>
                <w:b/>
                <w:sz w:val="20"/>
                <w:szCs w:val="20"/>
                <w:lang w:val="sr-Cyrl-CS" w:eastAsia="ar-SA"/>
              </w:rPr>
            </w:pPr>
            <w:r w:rsidRPr="00D41653">
              <w:rPr>
                <w:rFonts w:eastAsia="Calibri" w:cs="Times New Roman"/>
                <w:b/>
                <w:sz w:val="20"/>
                <w:szCs w:val="20"/>
                <w:lang w:val="sr-Cyrl-CS" w:eastAsia="ar-SA"/>
              </w:rPr>
              <w:t>ПРОИЗВОЂАЧ</w:t>
            </w:r>
            <w:r w:rsidR="00E47D68">
              <w:rPr>
                <w:rFonts w:eastAsia="Calibri" w:cs="Times New Roman"/>
                <w:b/>
                <w:sz w:val="20"/>
                <w:szCs w:val="20"/>
                <w:lang w:val="sr-Cyrl-CS" w:eastAsia="ar-SA"/>
              </w:rPr>
              <w:t>/ ДИСТРИБУТЕР</w:t>
            </w:r>
          </w:p>
          <w:p w14:paraId="6965C1BE" w14:textId="04E2DB4E" w:rsidR="006F2F67" w:rsidRPr="00D41653" w:rsidRDefault="00B96BB5" w:rsidP="00B96BB5">
            <w:pPr>
              <w:suppressAutoHyphens/>
              <w:spacing w:after="0" w:line="240" w:lineRule="auto"/>
              <w:jc w:val="center"/>
              <w:rPr>
                <w:rFonts w:eastAsia="Calibri" w:cs="Times New Roman"/>
                <w:b/>
                <w:sz w:val="20"/>
                <w:szCs w:val="20"/>
                <w:lang w:val="sr-Cyrl-CS" w:eastAsia="ar-SA"/>
              </w:rPr>
            </w:pPr>
            <w:r>
              <w:rPr>
                <w:rFonts w:eastAsia="Calibri" w:cs="Times New Roman"/>
                <w:b/>
                <w:sz w:val="20"/>
                <w:szCs w:val="20"/>
                <w:lang w:val="sr-Cyrl-CS" w:eastAsia="ar-SA"/>
              </w:rPr>
              <w:t xml:space="preserve"> (</w:t>
            </w:r>
            <w:r w:rsidR="00E47D68">
              <w:rPr>
                <w:rFonts w:eastAsia="Calibri" w:cs="Times New Roman"/>
                <w:b/>
                <w:sz w:val="20"/>
                <w:szCs w:val="20"/>
                <w:lang w:val="sr-Cyrl-CS" w:eastAsia="ar-SA"/>
              </w:rPr>
              <w:t>овлашћен од произвођача)</w:t>
            </w:r>
          </w:p>
        </w:tc>
        <w:tc>
          <w:tcPr>
            <w:tcW w:w="2641" w:type="dxa"/>
            <w:tcBorders>
              <w:top w:val="single" w:sz="18" w:space="0" w:color="auto"/>
              <w:left w:val="single" w:sz="4" w:space="0" w:color="000000"/>
              <w:bottom w:val="double" w:sz="2" w:space="0" w:color="000000"/>
              <w:right w:val="single" w:sz="4" w:space="0" w:color="000000"/>
            </w:tcBorders>
            <w:hideMark/>
          </w:tcPr>
          <w:p w14:paraId="7FC68104" w14:textId="77777777" w:rsidR="006F2F67" w:rsidRPr="00D41653" w:rsidRDefault="006F2F67" w:rsidP="00D409C9">
            <w:pPr>
              <w:suppressAutoHyphens/>
              <w:snapToGrid w:val="0"/>
              <w:spacing w:after="0" w:line="240" w:lineRule="auto"/>
              <w:jc w:val="center"/>
              <w:rPr>
                <w:rFonts w:eastAsia="Calibri" w:cs="Times New Roman"/>
                <w:b/>
                <w:sz w:val="20"/>
                <w:szCs w:val="20"/>
                <w:lang w:val="sr-Cyrl-CS" w:eastAsia="ar-SA"/>
              </w:rPr>
            </w:pPr>
          </w:p>
          <w:p w14:paraId="7D508557" w14:textId="40998052" w:rsidR="006F2F67" w:rsidRPr="00D41653" w:rsidRDefault="006F2F67" w:rsidP="00E47D68">
            <w:pPr>
              <w:suppressAutoHyphens/>
              <w:snapToGrid w:val="0"/>
              <w:spacing w:after="0" w:line="240" w:lineRule="auto"/>
              <w:rPr>
                <w:rFonts w:eastAsia="Calibri" w:cs="Times New Roman"/>
                <w:b/>
                <w:sz w:val="20"/>
                <w:szCs w:val="20"/>
                <w:lang w:val="sr-Cyrl-CS" w:eastAsia="ar-SA"/>
              </w:rPr>
            </w:pPr>
          </w:p>
        </w:tc>
      </w:tr>
      <w:tr w:rsidR="006F2F67" w:rsidRPr="00373E10" w14:paraId="6DA3292C" w14:textId="77777777" w:rsidTr="00E47D68">
        <w:trPr>
          <w:trHeight w:val="514"/>
          <w:jc w:val="center"/>
        </w:trPr>
        <w:tc>
          <w:tcPr>
            <w:tcW w:w="2969" w:type="dxa"/>
            <w:tcBorders>
              <w:top w:val="single" w:sz="18" w:space="0" w:color="auto"/>
              <w:left w:val="double" w:sz="2" w:space="0" w:color="000000"/>
              <w:bottom w:val="double" w:sz="2" w:space="0" w:color="000000"/>
              <w:right w:val="nil"/>
            </w:tcBorders>
            <w:hideMark/>
          </w:tcPr>
          <w:p w14:paraId="5EDFB14B" w14:textId="36D5C619" w:rsidR="006F2F67" w:rsidRPr="00B96BB5" w:rsidRDefault="006F2F67" w:rsidP="00B96BB5">
            <w:pPr>
              <w:pStyle w:val="ListParagraph"/>
              <w:numPr>
                <w:ilvl w:val="0"/>
                <w:numId w:val="37"/>
              </w:numPr>
              <w:snapToGrid w:val="0"/>
              <w:spacing w:after="0"/>
              <w:ind w:left="168" w:hanging="168"/>
              <w:rPr>
                <w:rFonts w:eastAsia="Calibri"/>
                <w:sz w:val="20"/>
                <w:lang w:val="sr-Cyrl-RS"/>
              </w:rPr>
            </w:pPr>
            <w:r w:rsidRPr="00B96BB5">
              <w:rPr>
                <w:rFonts w:eastAsia="Calibri"/>
                <w:sz w:val="20"/>
                <w:lang w:val="sr-Cyrl-RS"/>
              </w:rPr>
              <w:t>Анализатор за азотне оксиде „(NO, NO2, NOx)“</w:t>
            </w:r>
          </w:p>
        </w:tc>
        <w:tc>
          <w:tcPr>
            <w:tcW w:w="3119" w:type="dxa"/>
            <w:tcBorders>
              <w:top w:val="single" w:sz="18" w:space="0" w:color="auto"/>
              <w:left w:val="single" w:sz="4" w:space="0" w:color="000000"/>
              <w:bottom w:val="double" w:sz="2" w:space="0" w:color="000000"/>
              <w:right w:val="nil"/>
            </w:tcBorders>
            <w:hideMark/>
          </w:tcPr>
          <w:p w14:paraId="46A17E63"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p w14:paraId="3C7A6445" w14:textId="77777777" w:rsidR="006F2F67" w:rsidRPr="00D41653" w:rsidRDefault="006F2F67" w:rsidP="00D409C9">
            <w:pPr>
              <w:suppressAutoHyphens/>
              <w:spacing w:after="0" w:line="240" w:lineRule="auto"/>
              <w:rPr>
                <w:rFonts w:eastAsia="Calibri" w:cs="Times New Roman"/>
                <w:sz w:val="20"/>
                <w:szCs w:val="20"/>
                <w:lang w:val="sr-Cyrl-CS" w:eastAsia="ar-SA"/>
              </w:rPr>
            </w:pPr>
          </w:p>
        </w:tc>
        <w:tc>
          <w:tcPr>
            <w:tcW w:w="2641" w:type="dxa"/>
            <w:tcBorders>
              <w:top w:val="single" w:sz="18" w:space="0" w:color="auto"/>
              <w:left w:val="single" w:sz="4" w:space="0" w:color="000000"/>
              <w:bottom w:val="double" w:sz="2" w:space="0" w:color="000000"/>
              <w:right w:val="single" w:sz="4" w:space="0" w:color="000000"/>
            </w:tcBorders>
            <w:hideMark/>
          </w:tcPr>
          <w:p w14:paraId="3E658FC5"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p w14:paraId="59495733"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tc>
      </w:tr>
      <w:tr w:rsidR="006F2F67" w:rsidRPr="00373E10" w14:paraId="73F0FA41" w14:textId="77777777" w:rsidTr="00B96BB5">
        <w:trPr>
          <w:trHeight w:val="636"/>
          <w:jc w:val="center"/>
        </w:trPr>
        <w:tc>
          <w:tcPr>
            <w:tcW w:w="2969" w:type="dxa"/>
            <w:tcBorders>
              <w:top w:val="single" w:sz="18" w:space="0" w:color="auto"/>
              <w:left w:val="double" w:sz="2" w:space="0" w:color="000000"/>
              <w:bottom w:val="double" w:sz="2" w:space="0" w:color="000000"/>
              <w:right w:val="nil"/>
            </w:tcBorders>
            <w:hideMark/>
          </w:tcPr>
          <w:p w14:paraId="276F8189" w14:textId="77777777" w:rsidR="006F2F67" w:rsidRPr="00D41653" w:rsidRDefault="006F2F67" w:rsidP="00E47D68">
            <w:pPr>
              <w:suppressAutoHyphens/>
              <w:snapToGrid w:val="0"/>
              <w:spacing w:after="0" w:line="240" w:lineRule="auto"/>
              <w:rPr>
                <w:rFonts w:eastAsia="Calibri" w:cs="Times New Roman"/>
                <w:sz w:val="20"/>
                <w:szCs w:val="20"/>
                <w:lang w:val="sr-Cyrl-RS" w:eastAsia="ar-SA"/>
              </w:rPr>
            </w:pPr>
            <w:r w:rsidRPr="00D41653">
              <w:rPr>
                <w:rFonts w:eastAsia="Calibri" w:cs="Times New Roman"/>
                <w:sz w:val="20"/>
                <w:szCs w:val="20"/>
                <w:lang w:val="sr-Cyrl-RS" w:eastAsia="ar-SA"/>
              </w:rPr>
              <w:t>2.Анализатор за угљен моноксид „(СО)“</w:t>
            </w:r>
          </w:p>
        </w:tc>
        <w:tc>
          <w:tcPr>
            <w:tcW w:w="3119" w:type="dxa"/>
            <w:tcBorders>
              <w:top w:val="single" w:sz="18" w:space="0" w:color="auto"/>
              <w:left w:val="single" w:sz="4" w:space="0" w:color="000000"/>
              <w:bottom w:val="double" w:sz="2" w:space="0" w:color="000000"/>
              <w:right w:val="nil"/>
            </w:tcBorders>
            <w:hideMark/>
          </w:tcPr>
          <w:p w14:paraId="4AD9B7F6" w14:textId="77777777" w:rsidR="006F2F67" w:rsidRDefault="006F2F67" w:rsidP="00D409C9">
            <w:pPr>
              <w:suppressAutoHyphens/>
              <w:spacing w:after="0" w:line="240" w:lineRule="auto"/>
              <w:rPr>
                <w:rFonts w:eastAsia="Calibri" w:cs="Times New Roman"/>
                <w:sz w:val="20"/>
                <w:szCs w:val="20"/>
                <w:lang w:val="sr-Cyrl-CS" w:eastAsia="ar-SA"/>
              </w:rPr>
            </w:pPr>
          </w:p>
          <w:p w14:paraId="6E912517" w14:textId="5E14464C" w:rsidR="00607D96" w:rsidRPr="00D41653" w:rsidRDefault="00607D96" w:rsidP="00D409C9">
            <w:pPr>
              <w:suppressAutoHyphens/>
              <w:spacing w:after="0" w:line="240" w:lineRule="auto"/>
              <w:rPr>
                <w:rFonts w:eastAsia="Calibri" w:cs="Times New Roman"/>
                <w:sz w:val="20"/>
                <w:szCs w:val="20"/>
                <w:lang w:val="sr-Cyrl-CS" w:eastAsia="ar-SA"/>
              </w:rPr>
            </w:pPr>
          </w:p>
        </w:tc>
        <w:tc>
          <w:tcPr>
            <w:tcW w:w="2641" w:type="dxa"/>
            <w:tcBorders>
              <w:top w:val="single" w:sz="18" w:space="0" w:color="auto"/>
              <w:left w:val="single" w:sz="4" w:space="0" w:color="000000"/>
              <w:bottom w:val="double" w:sz="2" w:space="0" w:color="000000"/>
              <w:right w:val="single" w:sz="4" w:space="0" w:color="000000"/>
            </w:tcBorders>
            <w:hideMark/>
          </w:tcPr>
          <w:p w14:paraId="5148C330"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p w14:paraId="6F74EE90"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tc>
      </w:tr>
      <w:tr w:rsidR="006F2F67" w:rsidRPr="00373E10" w14:paraId="439F1B01" w14:textId="77777777" w:rsidTr="00B96BB5">
        <w:trPr>
          <w:trHeight w:val="674"/>
          <w:jc w:val="center"/>
        </w:trPr>
        <w:tc>
          <w:tcPr>
            <w:tcW w:w="2969" w:type="dxa"/>
            <w:tcBorders>
              <w:top w:val="single" w:sz="18" w:space="0" w:color="auto"/>
              <w:left w:val="double" w:sz="2" w:space="0" w:color="000000"/>
              <w:bottom w:val="double" w:sz="2" w:space="0" w:color="000000"/>
              <w:right w:val="nil"/>
            </w:tcBorders>
            <w:hideMark/>
          </w:tcPr>
          <w:p w14:paraId="7EBD77D6" w14:textId="6A4FFFDD" w:rsidR="006F2F67" w:rsidRPr="00D41653" w:rsidRDefault="006F2F67" w:rsidP="00E47D68">
            <w:pPr>
              <w:suppressAutoHyphens/>
              <w:snapToGrid w:val="0"/>
              <w:spacing w:after="0" w:line="240" w:lineRule="auto"/>
              <w:rPr>
                <w:rFonts w:eastAsia="Calibri" w:cs="Times New Roman"/>
                <w:sz w:val="20"/>
                <w:szCs w:val="20"/>
                <w:lang w:val="sr-Cyrl-RS" w:eastAsia="ar-SA"/>
              </w:rPr>
            </w:pPr>
            <w:r w:rsidRPr="00D41653">
              <w:rPr>
                <w:rFonts w:eastAsia="Calibri" w:cs="Times New Roman"/>
                <w:sz w:val="20"/>
                <w:szCs w:val="20"/>
                <w:lang w:val="sr-Cyrl-RS" w:eastAsia="ar-SA"/>
              </w:rPr>
              <w:t>3. Анализатор</w:t>
            </w:r>
            <w:r w:rsidR="00E47D68">
              <w:rPr>
                <w:rFonts w:eastAsia="Calibri" w:cs="Times New Roman"/>
                <w:sz w:val="20"/>
                <w:szCs w:val="20"/>
                <w:lang w:val="sr-Cyrl-RS" w:eastAsia="ar-SA"/>
              </w:rPr>
              <w:t xml:space="preserve">/узоркивач </w:t>
            </w:r>
            <w:r w:rsidRPr="00D41653">
              <w:rPr>
                <w:rFonts w:eastAsia="Calibri" w:cs="Times New Roman"/>
                <w:sz w:val="20"/>
                <w:szCs w:val="20"/>
                <w:lang w:val="sr-Cyrl-RS" w:eastAsia="ar-SA"/>
              </w:rPr>
              <w:t xml:space="preserve"> </w:t>
            </w:r>
            <w:r w:rsidRPr="00724ED2">
              <w:rPr>
                <w:rFonts w:eastAsia="Calibri" w:cs="Times New Roman"/>
                <w:color w:val="000000" w:themeColor="text1"/>
                <w:sz w:val="20"/>
                <w:szCs w:val="20"/>
                <w:lang w:val="sr-Cyrl-RS" w:eastAsia="ar-SA"/>
              </w:rPr>
              <w:t>за суспендоване честице „(PM10/PM2.5)“</w:t>
            </w:r>
          </w:p>
        </w:tc>
        <w:tc>
          <w:tcPr>
            <w:tcW w:w="3119" w:type="dxa"/>
            <w:tcBorders>
              <w:top w:val="single" w:sz="18" w:space="0" w:color="auto"/>
              <w:left w:val="single" w:sz="4" w:space="0" w:color="000000"/>
              <w:bottom w:val="double" w:sz="2" w:space="0" w:color="000000"/>
              <w:right w:val="nil"/>
            </w:tcBorders>
            <w:hideMark/>
          </w:tcPr>
          <w:p w14:paraId="45AB400F" w14:textId="77777777" w:rsidR="006F2F67" w:rsidRPr="00D41653" w:rsidRDefault="006F2F67" w:rsidP="00D409C9">
            <w:pPr>
              <w:suppressAutoHyphens/>
              <w:spacing w:after="0" w:line="240" w:lineRule="auto"/>
              <w:rPr>
                <w:rFonts w:eastAsia="Calibri" w:cs="Times New Roman"/>
                <w:sz w:val="20"/>
                <w:szCs w:val="20"/>
                <w:lang w:val="sr-Cyrl-CS" w:eastAsia="ar-SA"/>
              </w:rPr>
            </w:pPr>
          </w:p>
          <w:p w14:paraId="55C547E7"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tc>
        <w:tc>
          <w:tcPr>
            <w:tcW w:w="2641" w:type="dxa"/>
            <w:tcBorders>
              <w:top w:val="single" w:sz="18" w:space="0" w:color="auto"/>
              <w:left w:val="single" w:sz="4" w:space="0" w:color="000000"/>
              <w:bottom w:val="double" w:sz="2" w:space="0" w:color="000000"/>
              <w:right w:val="single" w:sz="4" w:space="0" w:color="000000"/>
            </w:tcBorders>
            <w:hideMark/>
          </w:tcPr>
          <w:p w14:paraId="0C645B90"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p w14:paraId="01195359"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tc>
      </w:tr>
      <w:tr w:rsidR="006F2F67" w:rsidRPr="00373E10" w14:paraId="7B1C46F7" w14:textId="77777777" w:rsidTr="00E47D68">
        <w:trPr>
          <w:trHeight w:val="524"/>
          <w:jc w:val="center"/>
        </w:trPr>
        <w:tc>
          <w:tcPr>
            <w:tcW w:w="2969" w:type="dxa"/>
            <w:tcBorders>
              <w:top w:val="single" w:sz="18" w:space="0" w:color="auto"/>
              <w:left w:val="double" w:sz="2" w:space="0" w:color="000000"/>
              <w:bottom w:val="double" w:sz="2" w:space="0" w:color="000000"/>
              <w:right w:val="nil"/>
            </w:tcBorders>
            <w:hideMark/>
          </w:tcPr>
          <w:p w14:paraId="49DBCC81" w14:textId="77777777" w:rsidR="006F2F67" w:rsidRPr="00D41653" w:rsidRDefault="006F2F67" w:rsidP="00E47D68">
            <w:pPr>
              <w:suppressAutoHyphens/>
              <w:snapToGrid w:val="0"/>
              <w:spacing w:after="0" w:line="240" w:lineRule="auto"/>
              <w:rPr>
                <w:rFonts w:eastAsia="Calibri" w:cs="Times New Roman"/>
                <w:sz w:val="20"/>
                <w:szCs w:val="20"/>
                <w:lang w:val="sr-Cyrl-RS" w:eastAsia="ar-SA"/>
              </w:rPr>
            </w:pPr>
            <w:r w:rsidRPr="00D41653">
              <w:rPr>
                <w:rFonts w:eastAsia="Calibri" w:cs="Times New Roman"/>
                <w:sz w:val="20"/>
                <w:szCs w:val="20"/>
                <w:lang w:val="sr-Cyrl-RS" w:eastAsia="ar-SA"/>
              </w:rPr>
              <w:t>4. Анализатор за озон „(О3)“</w:t>
            </w:r>
          </w:p>
        </w:tc>
        <w:tc>
          <w:tcPr>
            <w:tcW w:w="3119" w:type="dxa"/>
            <w:tcBorders>
              <w:top w:val="single" w:sz="18" w:space="0" w:color="auto"/>
              <w:left w:val="single" w:sz="4" w:space="0" w:color="000000"/>
              <w:bottom w:val="double" w:sz="2" w:space="0" w:color="000000"/>
              <w:right w:val="nil"/>
            </w:tcBorders>
            <w:hideMark/>
          </w:tcPr>
          <w:p w14:paraId="10415FAF"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p w14:paraId="370088DA" w14:textId="4990F97F" w:rsidR="00607D96" w:rsidRPr="00D41653" w:rsidRDefault="00607D96" w:rsidP="00D409C9">
            <w:pPr>
              <w:suppressAutoHyphens/>
              <w:spacing w:after="0" w:line="240" w:lineRule="auto"/>
              <w:rPr>
                <w:rFonts w:eastAsia="Calibri" w:cs="Times New Roman"/>
                <w:sz w:val="20"/>
                <w:szCs w:val="20"/>
                <w:lang w:val="sr-Cyrl-CS" w:eastAsia="ar-SA"/>
              </w:rPr>
            </w:pPr>
          </w:p>
        </w:tc>
        <w:tc>
          <w:tcPr>
            <w:tcW w:w="2641" w:type="dxa"/>
            <w:tcBorders>
              <w:top w:val="single" w:sz="18" w:space="0" w:color="auto"/>
              <w:left w:val="single" w:sz="4" w:space="0" w:color="000000"/>
              <w:bottom w:val="double" w:sz="2" w:space="0" w:color="000000"/>
              <w:right w:val="single" w:sz="4" w:space="0" w:color="000000"/>
            </w:tcBorders>
            <w:hideMark/>
          </w:tcPr>
          <w:p w14:paraId="2A8EE997"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p w14:paraId="47A409E4"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tc>
      </w:tr>
      <w:tr w:rsidR="006F2F67" w:rsidRPr="00373E10" w14:paraId="69163216" w14:textId="77777777" w:rsidTr="00E47D68">
        <w:trPr>
          <w:trHeight w:val="732"/>
          <w:jc w:val="center"/>
        </w:trPr>
        <w:tc>
          <w:tcPr>
            <w:tcW w:w="2969" w:type="dxa"/>
            <w:tcBorders>
              <w:top w:val="single" w:sz="18" w:space="0" w:color="auto"/>
              <w:left w:val="double" w:sz="2" w:space="0" w:color="000000"/>
              <w:bottom w:val="double" w:sz="2" w:space="0" w:color="000000"/>
              <w:right w:val="nil"/>
            </w:tcBorders>
            <w:hideMark/>
          </w:tcPr>
          <w:p w14:paraId="06DB7B74" w14:textId="77777777" w:rsidR="006F2F67" w:rsidRPr="00D41653" w:rsidRDefault="006F2F67" w:rsidP="00E47D68">
            <w:pPr>
              <w:suppressAutoHyphens/>
              <w:snapToGrid w:val="0"/>
              <w:spacing w:after="0" w:line="240" w:lineRule="auto"/>
              <w:rPr>
                <w:rFonts w:eastAsia="Calibri" w:cs="Times New Roman"/>
                <w:sz w:val="20"/>
                <w:szCs w:val="20"/>
                <w:lang w:val="sr-Cyrl-RS" w:eastAsia="ar-SA"/>
              </w:rPr>
            </w:pPr>
            <w:r w:rsidRPr="00D41653">
              <w:rPr>
                <w:rFonts w:eastAsia="Calibri" w:cs="Times New Roman"/>
                <w:sz w:val="20"/>
                <w:szCs w:val="20"/>
                <w:lang w:val="sr-Cyrl-RS" w:eastAsia="ar-SA"/>
              </w:rPr>
              <w:t>5. Анализатор за водоник сулфид/сумпор диоксид „(H2S/SO2)“</w:t>
            </w:r>
          </w:p>
        </w:tc>
        <w:tc>
          <w:tcPr>
            <w:tcW w:w="3119" w:type="dxa"/>
            <w:tcBorders>
              <w:top w:val="single" w:sz="18" w:space="0" w:color="auto"/>
              <w:left w:val="single" w:sz="4" w:space="0" w:color="000000"/>
              <w:bottom w:val="double" w:sz="2" w:space="0" w:color="000000"/>
              <w:right w:val="nil"/>
            </w:tcBorders>
            <w:hideMark/>
          </w:tcPr>
          <w:p w14:paraId="2D1BBF39"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p w14:paraId="1C83BC62"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p w14:paraId="04DECACE"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tc>
        <w:tc>
          <w:tcPr>
            <w:tcW w:w="2641" w:type="dxa"/>
            <w:tcBorders>
              <w:top w:val="single" w:sz="18" w:space="0" w:color="auto"/>
              <w:left w:val="single" w:sz="4" w:space="0" w:color="000000"/>
              <w:bottom w:val="double" w:sz="2" w:space="0" w:color="000000"/>
              <w:right w:val="single" w:sz="4" w:space="0" w:color="000000"/>
            </w:tcBorders>
            <w:hideMark/>
          </w:tcPr>
          <w:p w14:paraId="7216F416"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p w14:paraId="759ED31F"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tc>
      </w:tr>
      <w:tr w:rsidR="006F2F67" w:rsidRPr="00373E10" w14:paraId="26D23C68" w14:textId="77777777" w:rsidTr="00E47D68">
        <w:trPr>
          <w:trHeight w:val="599"/>
          <w:jc w:val="center"/>
        </w:trPr>
        <w:tc>
          <w:tcPr>
            <w:tcW w:w="2969" w:type="dxa"/>
            <w:tcBorders>
              <w:top w:val="single" w:sz="18" w:space="0" w:color="auto"/>
              <w:left w:val="double" w:sz="2" w:space="0" w:color="000000"/>
              <w:bottom w:val="double" w:sz="2" w:space="0" w:color="000000"/>
              <w:right w:val="nil"/>
            </w:tcBorders>
            <w:hideMark/>
          </w:tcPr>
          <w:p w14:paraId="138C7081" w14:textId="77777777" w:rsidR="006F2F67" w:rsidRPr="00D41653" w:rsidRDefault="006F2F67" w:rsidP="00E47D68">
            <w:pPr>
              <w:suppressAutoHyphens/>
              <w:snapToGrid w:val="0"/>
              <w:spacing w:after="0" w:line="240" w:lineRule="auto"/>
              <w:rPr>
                <w:rFonts w:eastAsia="Calibri" w:cs="Times New Roman"/>
                <w:sz w:val="20"/>
                <w:szCs w:val="20"/>
                <w:lang w:val="sr-Cyrl-RS" w:eastAsia="ar-SA"/>
              </w:rPr>
            </w:pPr>
            <w:r w:rsidRPr="00D41653">
              <w:rPr>
                <w:rFonts w:eastAsia="Calibri" w:cs="Times New Roman"/>
                <w:sz w:val="20"/>
                <w:szCs w:val="20"/>
                <w:lang w:val="sr-Cyrl-RS" w:eastAsia="ar-SA"/>
              </w:rPr>
              <w:t>6. Анализатор за бензен, толуен, етилбензен и ксилене „(BTEX)“</w:t>
            </w:r>
          </w:p>
        </w:tc>
        <w:tc>
          <w:tcPr>
            <w:tcW w:w="3119" w:type="dxa"/>
            <w:tcBorders>
              <w:top w:val="single" w:sz="18" w:space="0" w:color="auto"/>
              <w:left w:val="single" w:sz="4" w:space="0" w:color="000000"/>
              <w:bottom w:val="double" w:sz="2" w:space="0" w:color="000000"/>
              <w:right w:val="nil"/>
            </w:tcBorders>
            <w:hideMark/>
          </w:tcPr>
          <w:p w14:paraId="0DC4B7AB" w14:textId="77777777" w:rsidR="006F2F67" w:rsidRPr="00D41653" w:rsidRDefault="006F2F67" w:rsidP="00D409C9">
            <w:pPr>
              <w:suppressAutoHyphens/>
              <w:spacing w:after="0" w:line="240" w:lineRule="auto"/>
              <w:jc w:val="center"/>
              <w:rPr>
                <w:rFonts w:eastAsia="Calibri" w:cs="Times New Roman"/>
                <w:sz w:val="20"/>
                <w:szCs w:val="20"/>
                <w:lang w:val="sr-Cyrl-CS" w:eastAsia="ar-SA"/>
              </w:rPr>
            </w:pPr>
          </w:p>
          <w:p w14:paraId="4EC6D471" w14:textId="77777777" w:rsidR="006F2F67" w:rsidRPr="00D41653" w:rsidRDefault="006F2F67" w:rsidP="00D409C9">
            <w:pPr>
              <w:suppressAutoHyphens/>
              <w:spacing w:after="0" w:line="240" w:lineRule="auto"/>
              <w:rPr>
                <w:rFonts w:eastAsia="Calibri" w:cs="Times New Roman"/>
                <w:sz w:val="20"/>
                <w:szCs w:val="20"/>
                <w:lang w:val="sr-Cyrl-CS" w:eastAsia="ar-SA"/>
              </w:rPr>
            </w:pPr>
          </w:p>
        </w:tc>
        <w:tc>
          <w:tcPr>
            <w:tcW w:w="2641" w:type="dxa"/>
            <w:tcBorders>
              <w:top w:val="single" w:sz="18" w:space="0" w:color="auto"/>
              <w:left w:val="single" w:sz="4" w:space="0" w:color="000000"/>
              <w:bottom w:val="double" w:sz="2" w:space="0" w:color="000000"/>
              <w:right w:val="single" w:sz="4" w:space="0" w:color="000000"/>
            </w:tcBorders>
            <w:hideMark/>
          </w:tcPr>
          <w:p w14:paraId="3CD0CB2B"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p w14:paraId="310EFB7A" w14:textId="77777777" w:rsidR="006F2F67" w:rsidRPr="00D41653" w:rsidRDefault="006F2F67" w:rsidP="00D409C9">
            <w:pPr>
              <w:suppressAutoHyphens/>
              <w:snapToGrid w:val="0"/>
              <w:spacing w:after="0" w:line="240" w:lineRule="auto"/>
              <w:jc w:val="center"/>
              <w:rPr>
                <w:rFonts w:eastAsia="Calibri" w:cs="Times New Roman"/>
                <w:sz w:val="20"/>
                <w:szCs w:val="20"/>
                <w:lang w:val="sr-Cyrl-CS" w:eastAsia="ar-SA"/>
              </w:rPr>
            </w:pPr>
          </w:p>
        </w:tc>
      </w:tr>
    </w:tbl>
    <w:p w14:paraId="14BD8548" w14:textId="0B57A49F" w:rsidR="006F2F67" w:rsidRDefault="006F2F67"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062FB5CB" w14:textId="77777777" w:rsidR="00451914" w:rsidRDefault="00451914"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13795A10" w14:textId="77777777" w:rsidR="00451914" w:rsidRDefault="00451914"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05157C2A" w14:textId="77777777" w:rsidR="00451914" w:rsidRDefault="00451914"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6E9A4E00" w14:textId="77777777" w:rsidR="00451914" w:rsidRDefault="00451914"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18E9FB4B" w14:textId="77777777" w:rsidR="00451914" w:rsidRDefault="00451914"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p>
    <w:p w14:paraId="45AEDFA4" w14:textId="3623DD35" w:rsidR="006F2F67" w:rsidRDefault="006F2F67"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r w:rsidRPr="00870EC7">
        <w:rPr>
          <w:rFonts w:ascii="Calibri" w:eastAsia="Arial Unicode MS" w:hAnsi="Calibri" w:cs="Calibri"/>
          <w:kern w:val="1"/>
          <w:sz w:val="20"/>
          <w:szCs w:val="20"/>
          <w:lang w:val="sr-Cyrl-CS" w:eastAsia="ar-SA"/>
        </w:rPr>
        <w:t xml:space="preserve">Потврду издаје понуђач </w:t>
      </w:r>
    </w:p>
    <w:p w14:paraId="60C6712A" w14:textId="43710D27" w:rsidR="006F2F67" w:rsidRPr="00893B35" w:rsidRDefault="006F2F67" w:rsidP="006F2F67">
      <w:pPr>
        <w:suppressAutoHyphens/>
        <w:spacing w:before="200" w:after="0" w:line="240" w:lineRule="auto"/>
        <w:contextualSpacing/>
        <w:jc w:val="both"/>
        <w:rPr>
          <w:rFonts w:ascii="Calibri" w:eastAsia="Arial Unicode MS" w:hAnsi="Calibri" w:cs="Calibri"/>
          <w:kern w:val="1"/>
          <w:sz w:val="20"/>
          <w:szCs w:val="20"/>
          <w:lang w:val="sr-Cyrl-CS" w:eastAsia="ar-SA"/>
        </w:rPr>
      </w:pPr>
      <w:r w:rsidRPr="00870EC7">
        <w:rPr>
          <w:rFonts w:ascii="Calibri" w:eastAsia="Arial Unicode MS" w:hAnsi="Calibri" w:cs="Calibri"/>
          <w:kern w:val="1"/>
          <w:sz w:val="20"/>
          <w:szCs w:val="20"/>
          <w:lang w:val="sr-Cyrl-CS" w:eastAsia="ar-SA"/>
        </w:rPr>
        <w:t>_____________________________________________________________________________________</w:t>
      </w:r>
      <w:r w:rsidR="00B96BB5">
        <w:rPr>
          <w:rFonts w:ascii="Calibri" w:eastAsia="Arial Unicode MS" w:hAnsi="Calibri" w:cs="Calibri"/>
          <w:kern w:val="1"/>
          <w:sz w:val="20"/>
          <w:szCs w:val="20"/>
          <w:lang w:val="sr-Cyrl-CS" w:eastAsia="ar-SA"/>
        </w:rPr>
        <w:t>______</w:t>
      </w:r>
    </w:p>
    <w:p w14:paraId="7D4B941F" w14:textId="0E9A4BD6" w:rsidR="00713959" w:rsidRPr="00373E10" w:rsidRDefault="00713959" w:rsidP="00713959">
      <w:pPr>
        <w:suppressAutoHyphens/>
        <w:spacing w:before="200"/>
        <w:contextualSpacing/>
        <w:jc w:val="both"/>
        <w:rPr>
          <w:rFonts w:ascii="Calibri" w:eastAsia="Calibri" w:hAnsi="Calibri" w:cs="Calibri"/>
          <w:i/>
          <w:kern w:val="1"/>
          <w:sz w:val="20"/>
          <w:szCs w:val="20"/>
          <w:lang w:eastAsia="ar-SA"/>
        </w:rPr>
      </w:pPr>
      <w:r w:rsidRPr="00373E10">
        <w:rPr>
          <w:rFonts w:ascii="Calibri" w:eastAsia="Arial Unicode MS" w:hAnsi="Calibri" w:cs="Calibri"/>
          <w:kern w:val="1"/>
          <w:sz w:val="20"/>
          <w:szCs w:val="20"/>
          <w:lang w:val="sr-Cyrl-CS" w:eastAsia="ar-SA"/>
        </w:rPr>
        <w:t xml:space="preserve">ради учешћа у поступку доделе уговора о јавној набавци </w:t>
      </w:r>
      <w:r w:rsidRPr="00451914">
        <w:rPr>
          <w:rFonts w:ascii="Calibri" w:eastAsia="Arial Unicode MS" w:hAnsi="Calibri" w:cs="Calibri"/>
          <w:kern w:val="1"/>
          <w:sz w:val="20"/>
          <w:szCs w:val="20"/>
          <w:lang w:val="ru-RU" w:eastAsia="ar-SA"/>
        </w:rPr>
        <w:t xml:space="preserve">услуга оспособљавање и унапређивање централног софтвера за прикупљање и обраду података у локалној мрежи аутоматског мониторинга АП Војводине за </w:t>
      </w:r>
      <w:r w:rsidRPr="00451914">
        <w:rPr>
          <w:rFonts w:ascii="Calibri" w:eastAsia="Arial Unicode MS" w:hAnsi="Calibri" w:cs="Calibri"/>
          <w:kern w:val="1"/>
          <w:sz w:val="20"/>
          <w:szCs w:val="20"/>
          <w:lang w:val="ru-RU" w:eastAsia="ar-SA"/>
        </w:rPr>
        <w:lastRenderedPageBreak/>
        <w:t>контролу квалитета амбијенталног ваздуха на територији АП Војводине</w:t>
      </w:r>
      <w:r>
        <w:rPr>
          <w:rFonts w:ascii="Calibri" w:eastAsia="Arial Unicode MS" w:hAnsi="Calibri" w:cs="Calibri"/>
          <w:kern w:val="1"/>
          <w:sz w:val="20"/>
          <w:szCs w:val="20"/>
          <w:lang w:val="ru-RU" w:eastAsia="ar-SA"/>
        </w:rPr>
        <w:t xml:space="preserve">  </w:t>
      </w:r>
      <w:r w:rsidRPr="00373E10">
        <w:rPr>
          <w:rFonts w:ascii="Calibri" w:eastAsia="Arial Unicode MS" w:hAnsi="Calibri" w:cs="Calibri"/>
          <w:kern w:val="1"/>
          <w:sz w:val="20"/>
          <w:szCs w:val="20"/>
          <w:lang w:val="sr-Cyrl-CS" w:eastAsia="ar-SA"/>
        </w:rPr>
        <w:t>,</w:t>
      </w:r>
      <w:r w:rsidRPr="00373E10">
        <w:rPr>
          <w:rFonts w:ascii="Calibri" w:eastAsia="Arial Unicode MS" w:hAnsi="Calibri" w:cs="Calibri"/>
          <w:kern w:val="1"/>
          <w:sz w:val="20"/>
          <w:szCs w:val="20"/>
          <w:lang w:val="sr-Cyrl-RS" w:eastAsia="ar-SA"/>
        </w:rPr>
        <w:t xml:space="preserve"> уговором </w:t>
      </w:r>
      <w:r w:rsidRPr="00373E10">
        <w:rPr>
          <w:rFonts w:ascii="Calibri" w:eastAsia="Arial Unicode MS" w:hAnsi="Calibri" w:cs="Calibri"/>
          <w:kern w:val="1"/>
          <w:sz w:val="20"/>
          <w:szCs w:val="20"/>
          <w:lang w:val="sr-Cyrl-CS" w:eastAsia="ar-SA"/>
        </w:rPr>
        <w:t>у отвореном поступку, за потребе Наручиоца Покрајинског секретаријата за урбанизам и заштиту животне средине, Булевар Михајла Пупина бр.16.</w:t>
      </w:r>
      <w:r w:rsidRPr="00373E10">
        <w:rPr>
          <w:rFonts w:ascii="Calibri" w:eastAsia="Arial Unicode MS" w:hAnsi="Calibri" w:cs="Calibri"/>
          <w:kern w:val="1"/>
          <w:sz w:val="20"/>
          <w:szCs w:val="20"/>
          <w:lang w:val="sr-Cyrl-RS" w:eastAsia="ar-SA"/>
        </w:rPr>
        <w:t xml:space="preserve"> </w:t>
      </w:r>
      <w:r w:rsidR="005645FD">
        <w:rPr>
          <w:rFonts w:ascii="Calibri" w:eastAsia="Arial Unicode MS" w:hAnsi="Calibri" w:cs="Calibri"/>
          <w:kern w:val="1"/>
          <w:sz w:val="20"/>
          <w:szCs w:val="20"/>
          <w:lang w:val="sr-Cyrl-CS" w:eastAsia="ar-SA"/>
        </w:rPr>
        <w:t>(Ред.бр.ЈН ОП 19</w:t>
      </w:r>
      <w:r w:rsidRPr="00373E10">
        <w:rPr>
          <w:rFonts w:ascii="Calibri" w:eastAsia="Arial Unicode MS" w:hAnsi="Calibri" w:cs="Calibri"/>
          <w:kern w:val="1"/>
          <w:sz w:val="20"/>
          <w:szCs w:val="20"/>
          <w:lang w:val="sr-Cyrl-CS" w:eastAsia="ar-SA"/>
        </w:rPr>
        <w:t>/</w:t>
      </w:r>
      <w:r w:rsidRPr="00373E10">
        <w:rPr>
          <w:rFonts w:ascii="Calibri" w:eastAsia="Arial Unicode MS" w:hAnsi="Calibri" w:cs="Calibri"/>
          <w:kern w:val="1"/>
          <w:sz w:val="20"/>
          <w:szCs w:val="20"/>
          <w:lang w:val="sr-Cyrl-RS" w:eastAsia="ar-SA"/>
        </w:rPr>
        <w:t>20</w:t>
      </w:r>
      <w:r w:rsidRPr="00373E10">
        <w:rPr>
          <w:rFonts w:ascii="Calibri" w:eastAsia="Arial Unicode MS" w:hAnsi="Calibri" w:cs="Calibri"/>
          <w:kern w:val="1"/>
          <w:sz w:val="20"/>
          <w:szCs w:val="20"/>
          <w:lang w:val="sr-Cyrl-CS" w:eastAsia="ar-SA"/>
        </w:rPr>
        <w:t>1</w:t>
      </w:r>
      <w:r>
        <w:rPr>
          <w:rFonts w:ascii="Calibri" w:eastAsia="Arial Unicode MS" w:hAnsi="Calibri" w:cs="Calibri"/>
          <w:kern w:val="1"/>
          <w:sz w:val="20"/>
          <w:szCs w:val="20"/>
          <w:lang w:val="sr-Cyrl-RS" w:eastAsia="ar-SA"/>
        </w:rPr>
        <w:t>9</w:t>
      </w:r>
      <w:r w:rsidRPr="00373E10">
        <w:rPr>
          <w:rFonts w:ascii="Calibri" w:eastAsia="Arial Unicode MS" w:hAnsi="Calibri" w:cs="Calibri"/>
          <w:kern w:val="1"/>
          <w:sz w:val="20"/>
          <w:szCs w:val="20"/>
          <w:lang w:val="sr-Cyrl-CS" w:eastAsia="ar-SA"/>
        </w:rPr>
        <w:t>) и у друге сврхе се не може користити.</w:t>
      </w:r>
    </w:p>
    <w:p w14:paraId="0F0D27B9" w14:textId="53C725E3" w:rsidR="006F2F67" w:rsidRDefault="006F2F67" w:rsidP="006F2F67">
      <w:pPr>
        <w:tabs>
          <w:tab w:val="left" w:pos="260"/>
        </w:tabs>
        <w:spacing w:after="0" w:line="240" w:lineRule="auto"/>
        <w:ind w:left="-78" w:right="-78"/>
        <w:jc w:val="both"/>
        <w:rPr>
          <w:rFonts w:eastAsia="Times New Roman" w:cs="Times New Roman"/>
          <w:sz w:val="20"/>
          <w:szCs w:val="20"/>
          <w:lang w:val="sr-Cyrl-CS"/>
        </w:rPr>
      </w:pPr>
      <w:r w:rsidRPr="00870EC7">
        <w:rPr>
          <w:rFonts w:eastAsia="Times New Roman" w:cs="Times New Roman"/>
          <w:sz w:val="20"/>
          <w:szCs w:val="20"/>
          <w:lang w:val="sr-Cyrl-CS"/>
        </w:rPr>
        <w:t xml:space="preserve"> </w:t>
      </w:r>
    </w:p>
    <w:p w14:paraId="1A056616" w14:textId="2453ED4F" w:rsidR="00451914" w:rsidRDefault="00451914" w:rsidP="006F2F67">
      <w:pPr>
        <w:tabs>
          <w:tab w:val="left" w:pos="260"/>
        </w:tabs>
        <w:spacing w:after="0" w:line="240" w:lineRule="auto"/>
        <w:ind w:left="-78" w:right="-78"/>
        <w:jc w:val="both"/>
        <w:rPr>
          <w:rFonts w:eastAsia="Times New Roman" w:cs="Times New Roman"/>
          <w:sz w:val="20"/>
          <w:szCs w:val="20"/>
          <w:lang w:val="sr-Cyrl-CS"/>
        </w:rPr>
      </w:pPr>
    </w:p>
    <w:p w14:paraId="42C3A293" w14:textId="77777777" w:rsidR="00451914" w:rsidRPr="00870EC7" w:rsidRDefault="00451914" w:rsidP="006F2F67">
      <w:pPr>
        <w:tabs>
          <w:tab w:val="left" w:pos="260"/>
        </w:tabs>
        <w:spacing w:after="0" w:line="240" w:lineRule="auto"/>
        <w:ind w:left="-78" w:right="-78"/>
        <w:jc w:val="both"/>
        <w:rPr>
          <w:rFonts w:eastAsia="Times New Roman" w:cs="Times New Roman"/>
          <w:sz w:val="20"/>
          <w:szCs w:val="20"/>
          <w:lang w:val="sr-Cyrl-CS"/>
        </w:rPr>
      </w:pPr>
    </w:p>
    <w:p w14:paraId="06B98CBF" w14:textId="77777777" w:rsidR="006F2F67" w:rsidRPr="00870EC7" w:rsidRDefault="006F2F67" w:rsidP="006F2F67">
      <w:pPr>
        <w:tabs>
          <w:tab w:val="left" w:pos="260"/>
        </w:tabs>
        <w:spacing w:after="0" w:line="240" w:lineRule="auto"/>
        <w:ind w:left="-78" w:right="-78"/>
        <w:jc w:val="both"/>
        <w:rPr>
          <w:rFonts w:eastAsia="Times New Roman" w:cs="Times New Roman"/>
          <w:sz w:val="20"/>
          <w:szCs w:val="20"/>
          <w:lang w:val="sr-Cyrl-CS"/>
        </w:rPr>
      </w:pPr>
      <w:r w:rsidRPr="00870EC7">
        <w:rPr>
          <w:rFonts w:eastAsia="Times New Roman" w:cs="Times New Roman"/>
          <w:sz w:val="20"/>
          <w:szCs w:val="20"/>
          <w:lang w:val="sr-Cyrl-CS"/>
        </w:rPr>
        <w:t>Да су подаци тачни својим потписом потврђује:</w:t>
      </w:r>
    </w:p>
    <w:p w14:paraId="17593921" w14:textId="77777777" w:rsidR="006F2F67" w:rsidRPr="00870EC7" w:rsidRDefault="006F2F67" w:rsidP="006F2F67">
      <w:pPr>
        <w:tabs>
          <w:tab w:val="left" w:pos="260"/>
        </w:tabs>
        <w:spacing w:after="0" w:line="240" w:lineRule="auto"/>
        <w:ind w:right="-78"/>
        <w:jc w:val="right"/>
        <w:rPr>
          <w:rFonts w:eastAsia="Times New Roman" w:cs="Times New Roman"/>
          <w:sz w:val="20"/>
          <w:szCs w:val="20"/>
          <w:lang w:val="sr-Cyrl-CS"/>
        </w:rPr>
      </w:pPr>
      <w:r w:rsidRPr="00870EC7">
        <w:rPr>
          <w:rFonts w:eastAsia="Times New Roman" w:cs="Times New Roman"/>
          <w:sz w:val="20"/>
          <w:szCs w:val="20"/>
          <w:lang w:val="sr-Cyrl-CS"/>
        </w:rPr>
        <w:t>м.п.</w:t>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t>Законски заступник</w:t>
      </w:r>
    </w:p>
    <w:p w14:paraId="54F1743D" w14:textId="77777777" w:rsidR="006F2F67" w:rsidRPr="00870EC7" w:rsidRDefault="006F2F67" w:rsidP="006F2F67">
      <w:pPr>
        <w:tabs>
          <w:tab w:val="left" w:pos="260"/>
        </w:tabs>
        <w:spacing w:before="200" w:after="0" w:line="240" w:lineRule="auto"/>
        <w:contextualSpacing/>
        <w:jc w:val="center"/>
        <w:rPr>
          <w:rFonts w:eastAsia="Times New Roman" w:cs="Times New Roman"/>
          <w:sz w:val="20"/>
          <w:szCs w:val="20"/>
          <w:lang w:val="sr-Cyrl-CS"/>
        </w:rPr>
      </w:pPr>
      <w:r w:rsidRPr="00870EC7">
        <w:rPr>
          <w:rFonts w:eastAsia="Times New Roman" w:cs="Times New Roman"/>
          <w:sz w:val="20"/>
          <w:szCs w:val="20"/>
          <w:lang w:val="sr-Cyrl-CS"/>
        </w:rPr>
        <w:t xml:space="preserve">                                                                                                                                                                             Понуђача</w:t>
      </w:r>
    </w:p>
    <w:p w14:paraId="4E052C6A" w14:textId="77777777" w:rsidR="006F2F67" w:rsidRPr="00870EC7" w:rsidRDefault="006F2F67" w:rsidP="006F2F67">
      <w:pPr>
        <w:tabs>
          <w:tab w:val="left" w:pos="260"/>
        </w:tabs>
        <w:spacing w:before="200" w:after="0" w:line="240" w:lineRule="auto"/>
        <w:contextualSpacing/>
        <w:jc w:val="center"/>
        <w:rPr>
          <w:rFonts w:eastAsia="Times New Roman" w:cs="Times New Roman"/>
          <w:sz w:val="20"/>
          <w:szCs w:val="20"/>
          <w:lang w:val="sr-Cyrl-CS"/>
        </w:rPr>
      </w:pPr>
    </w:p>
    <w:p w14:paraId="3785B9B2" w14:textId="77777777" w:rsidR="006F2F67" w:rsidRPr="00870EC7" w:rsidRDefault="006F2F67" w:rsidP="006F2F67">
      <w:pPr>
        <w:tabs>
          <w:tab w:val="left" w:pos="260"/>
        </w:tabs>
        <w:spacing w:before="200" w:after="0" w:line="240" w:lineRule="auto"/>
        <w:contextualSpacing/>
        <w:jc w:val="right"/>
        <w:rPr>
          <w:rFonts w:eastAsia="Times New Roman" w:cs="Times New Roman"/>
          <w:sz w:val="20"/>
          <w:szCs w:val="20"/>
          <w:lang w:val="sr-Cyrl-CS"/>
        </w:rPr>
      </w:pP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r>
      <w:r w:rsidRPr="00870EC7">
        <w:rPr>
          <w:rFonts w:eastAsia="Times New Roman" w:cs="Times New Roman"/>
          <w:sz w:val="20"/>
          <w:szCs w:val="20"/>
          <w:lang w:val="sr-Cyrl-CS"/>
        </w:rPr>
        <w:tab/>
        <w:t>________________</w:t>
      </w:r>
    </w:p>
    <w:p w14:paraId="2031BDAE" w14:textId="77777777" w:rsidR="006F2F67" w:rsidRPr="00870EC7" w:rsidRDefault="006F2F67" w:rsidP="006F2F67">
      <w:pPr>
        <w:tabs>
          <w:tab w:val="left" w:pos="260"/>
        </w:tabs>
        <w:spacing w:before="200" w:after="0" w:line="240" w:lineRule="auto"/>
        <w:contextualSpacing/>
        <w:jc w:val="right"/>
        <w:rPr>
          <w:rFonts w:eastAsia="Times New Roman" w:cs="Times New Roman"/>
          <w:sz w:val="20"/>
          <w:szCs w:val="20"/>
          <w:lang w:val="sr-Cyrl-CS"/>
        </w:rPr>
      </w:pPr>
    </w:p>
    <w:p w14:paraId="2F4671C9" w14:textId="77777777" w:rsidR="006F2F67" w:rsidRPr="00870EC7" w:rsidRDefault="006F2F67" w:rsidP="006F2F67">
      <w:pPr>
        <w:tabs>
          <w:tab w:val="left" w:pos="-120"/>
          <w:tab w:val="left" w:pos="0"/>
        </w:tabs>
        <w:spacing w:after="0" w:line="240" w:lineRule="auto"/>
        <w:jc w:val="center"/>
        <w:rPr>
          <w:rFonts w:eastAsia="Times New Roman" w:cs="Times New Roman"/>
          <w:b/>
          <w:sz w:val="20"/>
          <w:szCs w:val="20"/>
          <w:lang w:val="sr-Cyrl-CS"/>
        </w:rPr>
      </w:pPr>
      <w:r w:rsidRPr="00870EC7">
        <w:rPr>
          <w:rFonts w:eastAsia="Calibri" w:cs="Times New Roman"/>
          <w:sz w:val="20"/>
          <w:szCs w:val="20"/>
          <w:lang w:val="sr-Cyrl-CS" w:eastAsia="ar-SA"/>
        </w:rPr>
        <w:t xml:space="preserve"> </w:t>
      </w:r>
    </w:p>
    <w:p w14:paraId="3C8800FD" w14:textId="77777777" w:rsidR="006F2F67" w:rsidRPr="00373E10" w:rsidRDefault="006F2F67" w:rsidP="006F2F67">
      <w:pPr>
        <w:suppressAutoHyphens/>
        <w:jc w:val="both"/>
        <w:rPr>
          <w:rFonts w:eastAsia="Calibri"/>
          <w:b/>
          <w:i/>
          <w:sz w:val="20"/>
          <w:szCs w:val="20"/>
          <w:lang w:eastAsia="ar-SA"/>
        </w:rPr>
      </w:pPr>
      <w:r w:rsidRPr="00373E10">
        <w:rPr>
          <w:rFonts w:eastAsia="Calibri"/>
          <w:b/>
          <w:i/>
          <w:sz w:val="20"/>
          <w:szCs w:val="20"/>
          <w:lang w:val="sr-Cyrl-CS" w:eastAsia="ar-SA"/>
        </w:rPr>
        <w:t>НАПОМЕНА</w:t>
      </w:r>
      <w:r w:rsidRPr="00373E10">
        <w:rPr>
          <w:rFonts w:eastAsia="Calibri"/>
          <w:b/>
          <w:i/>
          <w:sz w:val="20"/>
          <w:szCs w:val="20"/>
          <w:lang w:eastAsia="ar-SA"/>
        </w:rPr>
        <w:t>:</w:t>
      </w:r>
    </w:p>
    <w:p w14:paraId="489AC300" w14:textId="72B6A7A6" w:rsidR="006F2F67" w:rsidRPr="00A46FB9" w:rsidRDefault="006F2F67" w:rsidP="006F2F67">
      <w:pPr>
        <w:tabs>
          <w:tab w:val="left" w:pos="260"/>
        </w:tabs>
        <w:ind w:right="-78"/>
        <w:jc w:val="both"/>
        <w:rPr>
          <w:rFonts w:cs="Verdana"/>
          <w:sz w:val="20"/>
          <w:szCs w:val="20"/>
          <w:lang w:val="sr-Cyrl-RS"/>
        </w:rPr>
      </w:pPr>
      <w:r w:rsidRPr="00A46FB9">
        <w:rPr>
          <w:rFonts w:eastAsia="Calibri"/>
          <w:sz w:val="20"/>
          <w:szCs w:val="20"/>
          <w:lang w:val="sr-Cyrl-RS" w:eastAsia="ar-SA"/>
        </w:rPr>
        <w:t>Сертификати/овлашћења за сваког произвођача наведеног у табели</w:t>
      </w:r>
      <w:r w:rsidRPr="00A46FB9">
        <w:rPr>
          <w:rFonts w:eastAsia="Calibri"/>
          <w:sz w:val="20"/>
          <w:szCs w:val="20"/>
          <w:lang w:eastAsia="ar-SA"/>
        </w:rPr>
        <w:t xml:space="preserve"> мора</w:t>
      </w:r>
      <w:r w:rsidRPr="00A46FB9">
        <w:rPr>
          <w:rFonts w:eastAsia="Calibri"/>
          <w:sz w:val="20"/>
          <w:szCs w:val="20"/>
          <w:lang w:val="sr-Cyrl-RS" w:eastAsia="ar-SA"/>
        </w:rPr>
        <w:t>ју</w:t>
      </w:r>
      <w:r w:rsidRPr="00A46FB9">
        <w:rPr>
          <w:rFonts w:eastAsia="Calibri"/>
          <w:sz w:val="20"/>
          <w:szCs w:val="20"/>
          <w:lang w:eastAsia="ar-SA"/>
        </w:rPr>
        <w:t xml:space="preserve"> бити </w:t>
      </w:r>
      <w:r w:rsidRPr="00A46FB9">
        <w:rPr>
          <w:sz w:val="20"/>
          <w:szCs w:val="20"/>
          <w:lang w:val="sr-Cyrl-RS"/>
        </w:rPr>
        <w:t>издати од стране произвођача опреме</w:t>
      </w:r>
      <w:r w:rsidR="006B5B92" w:rsidRPr="00A46FB9">
        <w:rPr>
          <w:sz w:val="20"/>
          <w:szCs w:val="20"/>
          <w:lang w:val="sr-Cyrl-RS"/>
        </w:rPr>
        <w:t xml:space="preserve"> или дистрибутера који је овлашћен о</w:t>
      </w:r>
      <w:r w:rsidR="00B96BB5" w:rsidRPr="00A46FB9">
        <w:rPr>
          <w:sz w:val="20"/>
          <w:szCs w:val="20"/>
          <w:lang w:val="sr-Cyrl-RS"/>
        </w:rPr>
        <w:t>д произвођача опреме за продају</w:t>
      </w:r>
      <w:r w:rsidR="006B5B92" w:rsidRPr="00A46FB9">
        <w:rPr>
          <w:sz w:val="20"/>
          <w:szCs w:val="20"/>
          <w:lang w:val="sr-Cyrl-RS"/>
        </w:rPr>
        <w:t>, сервис и одржавање опреме за мониторинг амбијенталног ваздуха</w:t>
      </w:r>
      <w:r w:rsidRPr="00A46FB9">
        <w:rPr>
          <w:sz w:val="20"/>
          <w:szCs w:val="20"/>
          <w:lang w:val="sr-Cyrl-RS"/>
        </w:rPr>
        <w:t>, в</w:t>
      </w:r>
      <w:r w:rsidRPr="00A46FB9">
        <w:rPr>
          <w:sz w:val="20"/>
          <w:szCs w:val="20"/>
          <w:lang w:val="ru-RU"/>
        </w:rPr>
        <w:t>алидни на дан отварања понуде и за време трајања уговора за услуге које су предмет ове јавне набавке,</w:t>
      </w:r>
      <w:r w:rsidRPr="00A46FB9">
        <w:rPr>
          <w:sz w:val="20"/>
          <w:szCs w:val="20"/>
          <w:lang w:val="sr-Cyrl-RS"/>
        </w:rPr>
        <w:t xml:space="preserve"> </w:t>
      </w:r>
      <w:r w:rsidRPr="00A46FB9">
        <w:rPr>
          <w:rFonts w:eastAsia="Calibri"/>
          <w:sz w:val="20"/>
          <w:szCs w:val="20"/>
          <w:lang w:val="sr-Cyrl-RS" w:eastAsia="ar-SA"/>
        </w:rPr>
        <w:t>и</w:t>
      </w:r>
      <w:r w:rsidRPr="00A46FB9">
        <w:rPr>
          <w:rFonts w:eastAsia="Calibri"/>
          <w:sz w:val="20"/>
          <w:szCs w:val="20"/>
          <w:lang w:eastAsia="ar-SA"/>
        </w:rPr>
        <w:t xml:space="preserve"> </w:t>
      </w:r>
      <w:r w:rsidRPr="00A46FB9">
        <w:rPr>
          <w:rFonts w:cs="Verdana"/>
          <w:sz w:val="20"/>
          <w:szCs w:val="20"/>
          <w:lang w:val="sr-Cyrl-RS"/>
        </w:rPr>
        <w:t>преведени на српски језик од стране сталног судског тумача</w:t>
      </w:r>
      <w:r w:rsidR="007801AC" w:rsidRPr="00A46FB9">
        <w:rPr>
          <w:rFonts w:cs="Verdana"/>
          <w:sz w:val="20"/>
          <w:szCs w:val="20"/>
          <w:lang w:val="sr-Cyrl-RS"/>
        </w:rPr>
        <w:t>.</w:t>
      </w:r>
    </w:p>
    <w:p w14:paraId="3A51E97E" w14:textId="77777777" w:rsidR="00A636ED" w:rsidRPr="002212E8" w:rsidRDefault="00A636ED" w:rsidP="00A636ED">
      <w:pPr>
        <w:tabs>
          <w:tab w:val="left" w:pos="260"/>
          <w:tab w:val="left" w:pos="480"/>
          <w:tab w:val="right" w:pos="9438"/>
        </w:tabs>
        <w:spacing w:after="0" w:line="240" w:lineRule="auto"/>
        <w:ind w:right="-78"/>
        <w:rPr>
          <w:rFonts w:eastAsia="Times New Roman" w:cs="Times New Roman"/>
          <w:sz w:val="20"/>
          <w:szCs w:val="20"/>
          <w:lang w:val="sr-Cyrl-CS"/>
        </w:rPr>
      </w:pPr>
      <w:r w:rsidRPr="00A46FB9">
        <w:rPr>
          <w:rFonts w:eastAsia="Calibri" w:cs="Times New Roman"/>
          <w:sz w:val="20"/>
          <w:szCs w:val="20"/>
          <w:lang w:val="sr-Cyrl-RS"/>
        </w:rPr>
        <w:t>Уколико сертификате доставља дистрибутер неопходно је да достави и овлашћење сваког произвођача да је овлашћен за дистрибуцију ,сервис, одржавање и продају опреме.</w:t>
      </w:r>
    </w:p>
    <w:p w14:paraId="799DEB1E" w14:textId="77777777" w:rsidR="00A636ED" w:rsidRPr="00373E10" w:rsidRDefault="00A636ED" w:rsidP="006F2F67">
      <w:pPr>
        <w:tabs>
          <w:tab w:val="left" w:pos="260"/>
        </w:tabs>
        <w:ind w:right="-78"/>
        <w:jc w:val="both"/>
        <w:rPr>
          <w:sz w:val="20"/>
          <w:szCs w:val="20"/>
          <w:lang w:val="sr-Cyrl-CS"/>
        </w:rPr>
      </w:pPr>
    </w:p>
    <w:p w14:paraId="6346DACC" w14:textId="77777777" w:rsidR="00A04B52" w:rsidRPr="00D6044D" w:rsidRDefault="00A04B52" w:rsidP="00A04B52">
      <w:pPr>
        <w:rPr>
          <w:rFonts w:eastAsia="Times New Roman" w:cs="Times New Roman"/>
          <w:b/>
          <w:sz w:val="20"/>
          <w:szCs w:val="20"/>
          <w:lang w:val="ru-RU"/>
        </w:rPr>
      </w:pPr>
      <w:r w:rsidRPr="00D6044D">
        <w:rPr>
          <w:rFonts w:eastAsia="Times New Roman" w:cs="Times New Roman"/>
          <w:b/>
          <w:sz w:val="20"/>
          <w:szCs w:val="20"/>
          <w:lang w:val="ru-RU"/>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F16F94" w:rsidRPr="00893B35" w14:paraId="789EB975" w14:textId="77777777" w:rsidTr="00521EF9">
        <w:trPr>
          <w:tblCellSpacing w:w="20" w:type="dxa"/>
        </w:trPr>
        <w:tc>
          <w:tcPr>
            <w:tcW w:w="9576" w:type="dxa"/>
            <w:tcBorders>
              <w:top w:val="nil"/>
              <w:left w:val="nil"/>
              <w:bottom w:val="nil"/>
              <w:right w:val="nil"/>
            </w:tcBorders>
            <w:shd w:val="clear" w:color="auto" w:fill="C2D69B"/>
          </w:tcPr>
          <w:p w14:paraId="712C7481" w14:textId="3A82D6F7" w:rsidR="00F16F94" w:rsidRPr="002E6432" w:rsidRDefault="002E6432" w:rsidP="00521EF9">
            <w:pPr>
              <w:tabs>
                <w:tab w:val="left" w:pos="260"/>
              </w:tabs>
              <w:spacing w:after="0" w:line="240" w:lineRule="auto"/>
              <w:jc w:val="center"/>
              <w:rPr>
                <w:rFonts w:eastAsia="Times New Roman" w:cs="Times New Roman"/>
                <w:b/>
                <w:sz w:val="20"/>
                <w:szCs w:val="20"/>
                <w:lang w:val="sr-Cyrl-CS"/>
              </w:rPr>
            </w:pPr>
            <w:r w:rsidRPr="002E6432">
              <w:rPr>
                <w:rFonts w:eastAsia="Times New Roman" w:cs="Times New Roman"/>
                <w:b/>
                <w:sz w:val="20"/>
                <w:szCs w:val="20"/>
                <w:lang w:val="sr-Cyrl-CS"/>
              </w:rPr>
              <w:lastRenderedPageBreak/>
              <w:t>9)3</w:t>
            </w:r>
            <w:r w:rsidR="00F16F94" w:rsidRPr="002E6432">
              <w:rPr>
                <w:rFonts w:eastAsia="Times New Roman" w:cs="Times New Roman"/>
                <w:b/>
                <w:sz w:val="20"/>
                <w:szCs w:val="20"/>
                <w:lang w:val="sr-Cyrl-CS"/>
              </w:rPr>
              <w:t>) КАДРОВСКА ОПРЕМЉЕНОСТ</w:t>
            </w:r>
          </w:p>
          <w:p w14:paraId="517E62BC" w14:textId="3E3B7579" w:rsidR="00F16F94" w:rsidRPr="00893B35" w:rsidRDefault="00F16F94" w:rsidP="00521EF9">
            <w:pPr>
              <w:suppressAutoHyphens/>
              <w:spacing w:after="0" w:line="240" w:lineRule="auto"/>
              <w:jc w:val="center"/>
              <w:rPr>
                <w:rFonts w:eastAsia="Times New Roman" w:cs="Times New Roman"/>
                <w:b/>
                <w:sz w:val="20"/>
                <w:szCs w:val="20"/>
                <w:lang w:val="sr-Cyrl-CS" w:eastAsia="ar-SA"/>
              </w:rPr>
            </w:pPr>
            <w:r w:rsidRPr="00893B35">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CS" w:eastAsia="ar-SA"/>
              </w:rPr>
              <w:t>УСЛУГЕ</w:t>
            </w:r>
            <w:r>
              <w:rPr>
                <w:rFonts w:eastAsia="PMingLiU" w:cs="Times New Roman"/>
                <w:b/>
                <w:color w:val="000000" w:themeColor="text1"/>
                <w:sz w:val="20"/>
                <w:szCs w:val="20"/>
                <w:lang w:val="sr-Cyrl-RS"/>
              </w:rPr>
              <w:t xml:space="preserve"> ОСПОСОБЉАВАЊЕ</w:t>
            </w:r>
            <w:r w:rsidR="005D53B2">
              <w:rPr>
                <w:rFonts w:eastAsia="PMingLiU" w:cs="Times New Roman"/>
                <w:b/>
                <w:color w:val="000000" w:themeColor="text1"/>
                <w:sz w:val="20"/>
                <w:szCs w:val="20"/>
                <w:lang w:val="sr-Cyrl-RS"/>
              </w:rPr>
              <w:t xml:space="preserve"> И УНАПРЕЂИВАЊЕ</w:t>
            </w:r>
            <w:r>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МОНОТИРИНГА АП ВОЈВОДИНЕ ЗА КОНТРОЛУ КВАЛИТЕТА АМБИЈЕНТАЛНОГ ВАЗДУХА НА ТЕРИТОРИЈИ АП ВОЈВОДИНЕ</w:t>
            </w:r>
            <w:r w:rsidR="0045506D">
              <w:rPr>
                <w:rFonts w:eastAsia="Times New Roman" w:cs="Times New Roman"/>
                <w:b/>
                <w:sz w:val="20"/>
                <w:szCs w:val="20"/>
                <w:lang w:val="sr-Latn-CS" w:eastAsia="ar-SA"/>
              </w:rPr>
              <w:t>– ОТВОРЕНИ ПОСТУПАК ЈН ОП 19</w:t>
            </w:r>
            <w:r w:rsidRPr="009A418C">
              <w:rPr>
                <w:rFonts w:eastAsia="Times New Roman" w:cs="Times New Roman"/>
                <w:b/>
                <w:sz w:val="20"/>
                <w:szCs w:val="20"/>
                <w:lang w:val="sr-Latn-CS" w:eastAsia="ar-SA"/>
              </w:rPr>
              <w:t>/2019</w:t>
            </w:r>
          </w:p>
        </w:tc>
      </w:tr>
    </w:tbl>
    <w:p w14:paraId="7C3DC4AC" w14:textId="77777777" w:rsidR="00F16F94" w:rsidRPr="00893B35" w:rsidRDefault="00F16F94" w:rsidP="00F16F94">
      <w:pPr>
        <w:spacing w:after="0" w:line="240" w:lineRule="auto"/>
        <w:jc w:val="both"/>
        <w:rPr>
          <w:rFonts w:eastAsia="Times New Roman" w:cs="Times New Roman"/>
          <w:color w:val="FF0000"/>
          <w:sz w:val="20"/>
          <w:szCs w:val="20"/>
          <w:lang w:val="ru-RU"/>
        </w:rPr>
      </w:pPr>
    </w:p>
    <w:tbl>
      <w:tblPr>
        <w:tblpPr w:leftFromText="180" w:rightFromText="180" w:vertAnchor="text" w:horzAnchor="margin" w:tblpY="-67"/>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56"/>
        <w:gridCol w:w="4400"/>
      </w:tblGrid>
      <w:tr w:rsidR="00F16F94" w:rsidRPr="00893B35" w14:paraId="0A825ADE" w14:textId="77777777" w:rsidTr="00521EF9">
        <w:trPr>
          <w:trHeight w:hRule="exact" w:val="358"/>
        </w:trPr>
        <w:tc>
          <w:tcPr>
            <w:tcW w:w="5256" w:type="dxa"/>
            <w:tcBorders>
              <w:top w:val="single" w:sz="4" w:space="0" w:color="auto"/>
              <w:left w:val="single" w:sz="4" w:space="0" w:color="auto"/>
              <w:bottom w:val="single" w:sz="4" w:space="0" w:color="auto"/>
              <w:right w:val="single" w:sz="4" w:space="0" w:color="auto"/>
            </w:tcBorders>
            <w:hideMark/>
          </w:tcPr>
          <w:p w14:paraId="68AEEE65" w14:textId="77777777" w:rsidR="00F16F94" w:rsidRPr="00B96BB5" w:rsidRDefault="00F16F94" w:rsidP="00521EF9">
            <w:pPr>
              <w:widowControl w:val="0"/>
              <w:spacing w:before="34" w:after="0" w:line="242" w:lineRule="exact"/>
              <w:ind w:right="1048"/>
              <w:rPr>
                <w:rFonts w:eastAsia="Verdana" w:cs="Verdana"/>
                <w:sz w:val="20"/>
                <w:szCs w:val="20"/>
                <w:lang w:val="sr-Cyrl-RS"/>
              </w:rPr>
            </w:pPr>
            <w:r w:rsidRPr="00B96BB5">
              <w:rPr>
                <w:rFonts w:eastAsia="Verdana" w:cs="Verdana"/>
                <w:spacing w:val="-20"/>
                <w:sz w:val="20"/>
                <w:szCs w:val="20"/>
                <w:lang w:val="sr-Cyrl-RS"/>
              </w:rPr>
              <w:t>Понуђач</w:t>
            </w:r>
          </w:p>
        </w:tc>
        <w:tc>
          <w:tcPr>
            <w:tcW w:w="4400" w:type="dxa"/>
            <w:tcBorders>
              <w:top w:val="single" w:sz="4" w:space="0" w:color="auto"/>
              <w:left w:val="single" w:sz="4" w:space="0" w:color="auto"/>
              <w:bottom w:val="single" w:sz="4" w:space="0" w:color="auto"/>
              <w:right w:val="single" w:sz="4" w:space="0" w:color="auto"/>
            </w:tcBorders>
          </w:tcPr>
          <w:p w14:paraId="19FC98E5" w14:textId="77777777" w:rsidR="00F16F94" w:rsidRPr="00893B35" w:rsidRDefault="00F16F94" w:rsidP="00521EF9">
            <w:pPr>
              <w:widowControl w:val="0"/>
              <w:spacing w:after="0" w:line="240" w:lineRule="auto"/>
              <w:rPr>
                <w:sz w:val="20"/>
                <w:szCs w:val="20"/>
              </w:rPr>
            </w:pPr>
          </w:p>
        </w:tc>
      </w:tr>
      <w:tr w:rsidR="00F16F94" w:rsidRPr="00893B35" w14:paraId="003144A9" w14:textId="77777777" w:rsidTr="00521EF9">
        <w:trPr>
          <w:trHeight w:hRule="exact" w:val="280"/>
        </w:trPr>
        <w:tc>
          <w:tcPr>
            <w:tcW w:w="5256" w:type="dxa"/>
            <w:tcBorders>
              <w:top w:val="single" w:sz="4" w:space="0" w:color="auto"/>
              <w:left w:val="single" w:sz="4" w:space="0" w:color="auto"/>
              <w:bottom w:val="single" w:sz="4" w:space="0" w:color="auto"/>
              <w:right w:val="single" w:sz="4" w:space="0" w:color="auto"/>
            </w:tcBorders>
            <w:hideMark/>
          </w:tcPr>
          <w:p w14:paraId="45E4A9AD" w14:textId="77777777" w:rsidR="00F16F94" w:rsidRPr="00893B35" w:rsidRDefault="00F16F94" w:rsidP="00521EF9">
            <w:pPr>
              <w:widowControl w:val="0"/>
              <w:spacing w:before="28" w:after="0" w:line="240" w:lineRule="auto"/>
              <w:rPr>
                <w:rFonts w:eastAsia="Verdana" w:cs="Verdana"/>
                <w:sz w:val="20"/>
                <w:szCs w:val="20"/>
              </w:rPr>
            </w:pPr>
            <w:r w:rsidRPr="00893B35">
              <w:rPr>
                <w:rFonts w:eastAsia="Verdana" w:cs="Verdana"/>
                <w:sz w:val="20"/>
                <w:szCs w:val="20"/>
              </w:rPr>
              <w:t>С</w:t>
            </w:r>
            <w:r w:rsidRPr="00893B35">
              <w:rPr>
                <w:rFonts w:eastAsia="Verdana" w:cs="Verdana"/>
                <w:spacing w:val="-1"/>
                <w:sz w:val="20"/>
                <w:szCs w:val="20"/>
              </w:rPr>
              <w:t>е</w:t>
            </w:r>
            <w:r w:rsidRPr="00893B35">
              <w:rPr>
                <w:rFonts w:eastAsia="Verdana" w:cs="Verdana"/>
                <w:sz w:val="20"/>
                <w:szCs w:val="20"/>
              </w:rPr>
              <w:t>диш</w:t>
            </w:r>
            <w:r w:rsidRPr="00893B35">
              <w:rPr>
                <w:rFonts w:eastAsia="Verdana" w:cs="Verdana"/>
                <w:spacing w:val="2"/>
                <w:sz w:val="20"/>
                <w:szCs w:val="20"/>
              </w:rPr>
              <w:t>т</w:t>
            </w:r>
            <w:r w:rsidRPr="00893B35">
              <w:rPr>
                <w:rFonts w:eastAsia="Verdana" w:cs="Verdana"/>
                <w:sz w:val="20"/>
                <w:szCs w:val="20"/>
              </w:rPr>
              <w:t>е</w:t>
            </w:r>
          </w:p>
        </w:tc>
        <w:tc>
          <w:tcPr>
            <w:tcW w:w="4400" w:type="dxa"/>
            <w:tcBorders>
              <w:top w:val="single" w:sz="4" w:space="0" w:color="auto"/>
              <w:left w:val="single" w:sz="4" w:space="0" w:color="auto"/>
              <w:bottom w:val="single" w:sz="4" w:space="0" w:color="auto"/>
              <w:right w:val="single" w:sz="4" w:space="0" w:color="auto"/>
            </w:tcBorders>
          </w:tcPr>
          <w:p w14:paraId="704E2012" w14:textId="77777777" w:rsidR="00F16F94" w:rsidRPr="00893B35" w:rsidRDefault="00F16F94" w:rsidP="00521EF9">
            <w:pPr>
              <w:widowControl w:val="0"/>
              <w:spacing w:after="0" w:line="240" w:lineRule="auto"/>
              <w:rPr>
                <w:sz w:val="20"/>
                <w:szCs w:val="20"/>
              </w:rPr>
            </w:pPr>
          </w:p>
        </w:tc>
      </w:tr>
      <w:tr w:rsidR="00F16F94" w:rsidRPr="00893B35" w14:paraId="7C9DDB77" w14:textId="77777777" w:rsidTr="00521EF9">
        <w:trPr>
          <w:trHeight w:hRule="exact" w:val="271"/>
        </w:trPr>
        <w:tc>
          <w:tcPr>
            <w:tcW w:w="5256" w:type="dxa"/>
            <w:tcBorders>
              <w:top w:val="single" w:sz="4" w:space="0" w:color="auto"/>
              <w:left w:val="single" w:sz="4" w:space="0" w:color="auto"/>
              <w:bottom w:val="single" w:sz="4" w:space="0" w:color="auto"/>
              <w:right w:val="single" w:sz="4" w:space="0" w:color="auto"/>
            </w:tcBorders>
            <w:hideMark/>
          </w:tcPr>
          <w:p w14:paraId="7D23AD14" w14:textId="77777777" w:rsidR="00F16F94" w:rsidRPr="00893B35" w:rsidRDefault="00F16F94" w:rsidP="00521EF9">
            <w:pPr>
              <w:widowControl w:val="0"/>
              <w:spacing w:before="28" w:after="0" w:line="240" w:lineRule="auto"/>
              <w:rPr>
                <w:rFonts w:eastAsia="Verdana" w:cs="Verdana"/>
                <w:sz w:val="20"/>
                <w:szCs w:val="20"/>
              </w:rPr>
            </w:pPr>
            <w:r w:rsidRPr="00893B35">
              <w:rPr>
                <w:rFonts w:eastAsia="Verdana" w:cs="Verdana"/>
                <w:sz w:val="20"/>
                <w:szCs w:val="20"/>
              </w:rPr>
              <w:t>Улица</w:t>
            </w:r>
            <w:r w:rsidRPr="00893B35">
              <w:rPr>
                <w:rFonts w:eastAsia="Verdana" w:cs="Verdana"/>
                <w:spacing w:val="-7"/>
                <w:sz w:val="20"/>
                <w:szCs w:val="20"/>
              </w:rPr>
              <w:t xml:space="preserve"> </w:t>
            </w:r>
            <w:r w:rsidRPr="00893B35">
              <w:rPr>
                <w:rFonts w:eastAsia="Verdana" w:cs="Verdana"/>
                <w:sz w:val="20"/>
                <w:szCs w:val="20"/>
              </w:rPr>
              <w:t>и</w:t>
            </w:r>
            <w:r w:rsidRPr="00893B35">
              <w:rPr>
                <w:rFonts w:eastAsia="Verdana" w:cs="Verdana"/>
                <w:spacing w:val="-8"/>
                <w:sz w:val="20"/>
                <w:szCs w:val="20"/>
              </w:rPr>
              <w:t xml:space="preserve"> </w:t>
            </w:r>
            <w:r w:rsidRPr="00893B35">
              <w:rPr>
                <w:rFonts w:eastAsia="Verdana" w:cs="Verdana"/>
                <w:sz w:val="20"/>
                <w:szCs w:val="20"/>
              </w:rPr>
              <w:t>б</w:t>
            </w:r>
            <w:r w:rsidRPr="00893B35">
              <w:rPr>
                <w:rFonts w:eastAsia="Verdana" w:cs="Verdana"/>
                <w:spacing w:val="3"/>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400" w:type="dxa"/>
            <w:tcBorders>
              <w:top w:val="single" w:sz="4" w:space="0" w:color="auto"/>
              <w:left w:val="single" w:sz="4" w:space="0" w:color="auto"/>
              <w:bottom w:val="single" w:sz="4" w:space="0" w:color="auto"/>
              <w:right w:val="single" w:sz="4" w:space="0" w:color="auto"/>
            </w:tcBorders>
          </w:tcPr>
          <w:p w14:paraId="5CB3E67B" w14:textId="77777777" w:rsidR="00F16F94" w:rsidRPr="00893B35" w:rsidRDefault="00F16F94" w:rsidP="00521EF9">
            <w:pPr>
              <w:widowControl w:val="0"/>
              <w:spacing w:after="0" w:line="240" w:lineRule="auto"/>
              <w:rPr>
                <w:sz w:val="20"/>
                <w:szCs w:val="20"/>
              </w:rPr>
            </w:pPr>
          </w:p>
        </w:tc>
      </w:tr>
      <w:tr w:rsidR="00F16F94" w:rsidRPr="00893B35" w14:paraId="06F9C99B" w14:textId="77777777" w:rsidTr="00521EF9">
        <w:trPr>
          <w:trHeight w:hRule="exact" w:val="263"/>
        </w:trPr>
        <w:tc>
          <w:tcPr>
            <w:tcW w:w="5256" w:type="dxa"/>
            <w:tcBorders>
              <w:top w:val="single" w:sz="4" w:space="0" w:color="auto"/>
              <w:left w:val="single" w:sz="4" w:space="0" w:color="auto"/>
              <w:bottom w:val="single" w:sz="4" w:space="0" w:color="auto"/>
              <w:right w:val="single" w:sz="4" w:space="0" w:color="auto"/>
            </w:tcBorders>
            <w:hideMark/>
          </w:tcPr>
          <w:p w14:paraId="4EF95BD1" w14:textId="77777777" w:rsidR="00F16F94" w:rsidRPr="00893B35" w:rsidRDefault="00F16F94" w:rsidP="00521EF9">
            <w:pPr>
              <w:widowControl w:val="0"/>
              <w:spacing w:before="28" w:after="0" w:line="240" w:lineRule="auto"/>
              <w:rPr>
                <w:rFonts w:eastAsia="Verdana" w:cs="Verdana"/>
                <w:sz w:val="20"/>
                <w:szCs w:val="20"/>
              </w:rPr>
            </w:pPr>
            <w:r w:rsidRPr="00893B35">
              <w:rPr>
                <w:rFonts w:eastAsia="Verdana" w:cs="Verdana"/>
                <w:sz w:val="20"/>
                <w:szCs w:val="20"/>
              </w:rPr>
              <w:t>Т</w:t>
            </w:r>
            <w:r w:rsidRPr="00893B35">
              <w:rPr>
                <w:rFonts w:eastAsia="Verdana" w:cs="Verdana"/>
                <w:spacing w:val="-2"/>
                <w:sz w:val="20"/>
                <w:szCs w:val="20"/>
              </w:rPr>
              <w:t>е</w:t>
            </w:r>
            <w:r w:rsidRPr="00893B35">
              <w:rPr>
                <w:rFonts w:eastAsia="Verdana" w:cs="Verdana"/>
                <w:spacing w:val="1"/>
                <w:sz w:val="20"/>
                <w:szCs w:val="20"/>
              </w:rPr>
              <w:t>л</w:t>
            </w:r>
            <w:r w:rsidRPr="00893B35">
              <w:rPr>
                <w:rFonts w:eastAsia="Verdana" w:cs="Verdana"/>
                <w:spacing w:val="-2"/>
                <w:sz w:val="20"/>
                <w:szCs w:val="20"/>
              </w:rPr>
              <w:t>е</w:t>
            </w:r>
            <w:r w:rsidRPr="00893B35">
              <w:rPr>
                <w:rFonts w:eastAsia="Verdana" w:cs="Verdana"/>
                <w:spacing w:val="2"/>
                <w:sz w:val="20"/>
                <w:szCs w:val="20"/>
              </w:rPr>
              <w:t>ф</w:t>
            </w:r>
            <w:r w:rsidRPr="00893B35">
              <w:rPr>
                <w:rFonts w:eastAsia="Verdana" w:cs="Verdana"/>
                <w:spacing w:val="-1"/>
                <w:sz w:val="20"/>
                <w:szCs w:val="20"/>
              </w:rPr>
              <w:t>о</w:t>
            </w:r>
            <w:r w:rsidRPr="00893B35">
              <w:rPr>
                <w:rFonts w:eastAsia="Verdana" w:cs="Verdana"/>
                <w:sz w:val="20"/>
                <w:szCs w:val="20"/>
              </w:rPr>
              <w:t>н</w:t>
            </w:r>
          </w:p>
        </w:tc>
        <w:tc>
          <w:tcPr>
            <w:tcW w:w="4400" w:type="dxa"/>
            <w:tcBorders>
              <w:top w:val="single" w:sz="4" w:space="0" w:color="auto"/>
              <w:left w:val="single" w:sz="4" w:space="0" w:color="auto"/>
              <w:bottom w:val="single" w:sz="4" w:space="0" w:color="auto"/>
              <w:right w:val="single" w:sz="4" w:space="0" w:color="auto"/>
            </w:tcBorders>
          </w:tcPr>
          <w:p w14:paraId="4F4436DE" w14:textId="77777777" w:rsidR="00F16F94" w:rsidRPr="00893B35" w:rsidRDefault="00F16F94" w:rsidP="00521EF9">
            <w:pPr>
              <w:widowControl w:val="0"/>
              <w:spacing w:after="0" w:line="240" w:lineRule="auto"/>
              <w:rPr>
                <w:sz w:val="20"/>
                <w:szCs w:val="20"/>
              </w:rPr>
            </w:pPr>
          </w:p>
        </w:tc>
      </w:tr>
      <w:tr w:rsidR="00F16F94" w:rsidRPr="00893B35" w14:paraId="0C816587" w14:textId="77777777" w:rsidTr="00521EF9">
        <w:trPr>
          <w:trHeight w:hRule="exact" w:val="255"/>
        </w:trPr>
        <w:tc>
          <w:tcPr>
            <w:tcW w:w="5256" w:type="dxa"/>
            <w:tcBorders>
              <w:top w:val="single" w:sz="4" w:space="0" w:color="auto"/>
              <w:left w:val="single" w:sz="4" w:space="0" w:color="auto"/>
              <w:bottom w:val="single" w:sz="4" w:space="0" w:color="auto"/>
              <w:right w:val="single" w:sz="4" w:space="0" w:color="auto"/>
            </w:tcBorders>
            <w:hideMark/>
          </w:tcPr>
          <w:p w14:paraId="37B7E273" w14:textId="77777777" w:rsidR="00F16F94" w:rsidRPr="00893B35" w:rsidRDefault="00F16F94" w:rsidP="00521EF9">
            <w:pPr>
              <w:widowControl w:val="0"/>
              <w:spacing w:before="28" w:after="0" w:line="240" w:lineRule="auto"/>
              <w:rPr>
                <w:rFonts w:eastAsia="Verdana" w:cs="Verdana"/>
                <w:sz w:val="20"/>
                <w:szCs w:val="20"/>
              </w:rPr>
            </w:pPr>
            <w:r w:rsidRPr="00893B35">
              <w:rPr>
                <w:rFonts w:eastAsia="Verdana" w:cs="Verdana"/>
                <w:sz w:val="20"/>
                <w:szCs w:val="20"/>
              </w:rPr>
              <w:t>Мати</w:t>
            </w:r>
            <w:r w:rsidRPr="00893B35">
              <w:rPr>
                <w:rFonts w:eastAsia="Verdana" w:cs="Verdana"/>
                <w:spacing w:val="1"/>
                <w:sz w:val="20"/>
                <w:szCs w:val="20"/>
              </w:rPr>
              <w:t>ч</w:t>
            </w:r>
            <w:r w:rsidRPr="00893B35">
              <w:rPr>
                <w:rFonts w:eastAsia="Verdana" w:cs="Verdana"/>
                <w:sz w:val="20"/>
                <w:szCs w:val="20"/>
              </w:rPr>
              <w:t>ни</w:t>
            </w:r>
            <w:r w:rsidRPr="00893B35">
              <w:rPr>
                <w:rFonts w:eastAsia="Verdana" w:cs="Verdana"/>
                <w:spacing w:val="-15"/>
                <w:sz w:val="20"/>
                <w:szCs w:val="20"/>
              </w:rPr>
              <w:t xml:space="preserve"> </w:t>
            </w:r>
            <w:r w:rsidRPr="00893B35">
              <w:rPr>
                <w:rFonts w:eastAsia="Verdana" w:cs="Verdana"/>
                <w:sz w:val="20"/>
                <w:szCs w:val="20"/>
              </w:rPr>
              <w:t>б</w:t>
            </w:r>
            <w:r w:rsidRPr="00893B35">
              <w:rPr>
                <w:rFonts w:eastAsia="Verdana" w:cs="Verdana"/>
                <w:spacing w:val="2"/>
                <w:sz w:val="20"/>
                <w:szCs w:val="20"/>
              </w:rPr>
              <w:t>р</w:t>
            </w:r>
            <w:r w:rsidRPr="00893B35">
              <w:rPr>
                <w:rFonts w:eastAsia="Verdana" w:cs="Verdana"/>
                <w:spacing w:val="-1"/>
                <w:sz w:val="20"/>
                <w:szCs w:val="20"/>
              </w:rPr>
              <w:t>о</w:t>
            </w:r>
            <w:r w:rsidRPr="00893B35">
              <w:rPr>
                <w:rFonts w:eastAsia="Verdana" w:cs="Verdana"/>
                <w:sz w:val="20"/>
                <w:szCs w:val="20"/>
              </w:rPr>
              <w:t>ј</w:t>
            </w:r>
          </w:p>
        </w:tc>
        <w:tc>
          <w:tcPr>
            <w:tcW w:w="4400" w:type="dxa"/>
            <w:tcBorders>
              <w:top w:val="single" w:sz="4" w:space="0" w:color="auto"/>
              <w:left w:val="single" w:sz="4" w:space="0" w:color="auto"/>
              <w:bottom w:val="single" w:sz="4" w:space="0" w:color="auto"/>
              <w:right w:val="single" w:sz="4" w:space="0" w:color="auto"/>
            </w:tcBorders>
          </w:tcPr>
          <w:p w14:paraId="247736E3" w14:textId="77777777" w:rsidR="00F16F94" w:rsidRPr="00893B35" w:rsidRDefault="00F16F94" w:rsidP="00521EF9">
            <w:pPr>
              <w:widowControl w:val="0"/>
              <w:spacing w:after="0" w:line="240" w:lineRule="auto"/>
              <w:rPr>
                <w:sz w:val="20"/>
                <w:szCs w:val="20"/>
              </w:rPr>
            </w:pPr>
          </w:p>
        </w:tc>
      </w:tr>
      <w:tr w:rsidR="00F16F94" w:rsidRPr="00893B35" w14:paraId="6F7C5B7B" w14:textId="77777777" w:rsidTr="00521EF9">
        <w:trPr>
          <w:trHeight w:hRule="exact" w:val="370"/>
        </w:trPr>
        <w:tc>
          <w:tcPr>
            <w:tcW w:w="5256" w:type="dxa"/>
            <w:tcBorders>
              <w:top w:val="single" w:sz="4" w:space="0" w:color="auto"/>
              <w:left w:val="single" w:sz="4" w:space="0" w:color="auto"/>
              <w:bottom w:val="single" w:sz="4" w:space="0" w:color="auto"/>
              <w:right w:val="single" w:sz="4" w:space="0" w:color="auto"/>
            </w:tcBorders>
            <w:hideMark/>
          </w:tcPr>
          <w:p w14:paraId="5B20B552" w14:textId="77777777" w:rsidR="00F16F94" w:rsidRPr="00893B35" w:rsidRDefault="00F16F94" w:rsidP="00521EF9">
            <w:pPr>
              <w:widowControl w:val="0"/>
              <w:spacing w:before="26" w:after="0" w:line="240" w:lineRule="auto"/>
              <w:rPr>
                <w:rFonts w:eastAsia="Verdana" w:cs="Verdana"/>
                <w:sz w:val="20"/>
                <w:szCs w:val="20"/>
              </w:rPr>
            </w:pPr>
            <w:r w:rsidRPr="00893B35">
              <w:rPr>
                <w:rFonts w:eastAsia="Verdana" w:cs="Verdana"/>
                <w:spacing w:val="-1"/>
                <w:sz w:val="20"/>
                <w:szCs w:val="20"/>
              </w:rPr>
              <w:t>ПИБ</w:t>
            </w:r>
          </w:p>
        </w:tc>
        <w:tc>
          <w:tcPr>
            <w:tcW w:w="4400" w:type="dxa"/>
            <w:tcBorders>
              <w:top w:val="single" w:sz="4" w:space="0" w:color="auto"/>
              <w:left w:val="single" w:sz="4" w:space="0" w:color="auto"/>
              <w:bottom w:val="single" w:sz="4" w:space="0" w:color="auto"/>
              <w:right w:val="single" w:sz="4" w:space="0" w:color="auto"/>
            </w:tcBorders>
          </w:tcPr>
          <w:p w14:paraId="10D8FD5C" w14:textId="77777777" w:rsidR="00F16F94" w:rsidRPr="00893B35" w:rsidRDefault="00F16F94" w:rsidP="00521EF9">
            <w:pPr>
              <w:widowControl w:val="0"/>
              <w:spacing w:after="0" w:line="240" w:lineRule="auto"/>
              <w:rPr>
                <w:sz w:val="20"/>
                <w:szCs w:val="20"/>
              </w:rPr>
            </w:pPr>
          </w:p>
        </w:tc>
      </w:tr>
      <w:tr w:rsidR="00F16F94" w:rsidRPr="00893B35" w14:paraId="2D5C3CC8" w14:textId="77777777" w:rsidTr="00521EF9">
        <w:trPr>
          <w:trHeight w:hRule="exact" w:val="381"/>
        </w:trPr>
        <w:tc>
          <w:tcPr>
            <w:tcW w:w="5256" w:type="dxa"/>
            <w:tcBorders>
              <w:top w:val="single" w:sz="4" w:space="0" w:color="auto"/>
              <w:left w:val="single" w:sz="4" w:space="0" w:color="auto"/>
              <w:bottom w:val="nil"/>
              <w:right w:val="single" w:sz="4" w:space="0" w:color="auto"/>
            </w:tcBorders>
            <w:hideMark/>
          </w:tcPr>
          <w:p w14:paraId="10CE6C35" w14:textId="77777777" w:rsidR="00F16F94" w:rsidRPr="00893B35" w:rsidRDefault="00F16F94" w:rsidP="00521EF9">
            <w:pPr>
              <w:widowControl w:val="0"/>
              <w:spacing w:before="35" w:after="0" w:line="242" w:lineRule="exact"/>
              <w:ind w:right="510"/>
              <w:rPr>
                <w:rFonts w:eastAsia="Verdana" w:cs="Verdana"/>
                <w:sz w:val="20"/>
                <w:szCs w:val="20"/>
                <w:lang w:val="sr-Cyrl-RS"/>
              </w:rPr>
            </w:pPr>
            <w:r w:rsidRPr="00893B35">
              <w:rPr>
                <w:rFonts w:eastAsia="Verdana" w:cs="Verdana"/>
                <w:sz w:val="20"/>
                <w:szCs w:val="20"/>
              </w:rPr>
              <w:t>М</w:t>
            </w:r>
            <w:r w:rsidRPr="00893B35">
              <w:rPr>
                <w:rFonts w:eastAsia="Verdana" w:cs="Verdana"/>
                <w:spacing w:val="-1"/>
                <w:sz w:val="20"/>
                <w:szCs w:val="20"/>
              </w:rPr>
              <w:t>е</w:t>
            </w:r>
            <w:r w:rsidRPr="00893B35">
              <w:rPr>
                <w:rFonts w:eastAsia="Verdana" w:cs="Verdana"/>
                <w:spacing w:val="1"/>
                <w:sz w:val="20"/>
                <w:szCs w:val="20"/>
              </w:rPr>
              <w:t>с</w:t>
            </w:r>
            <w:r w:rsidRPr="00893B35">
              <w:rPr>
                <w:rFonts w:eastAsia="Verdana" w:cs="Verdana"/>
                <w:sz w:val="20"/>
                <w:szCs w:val="20"/>
              </w:rPr>
              <w:t>то</w:t>
            </w:r>
            <w:r w:rsidRPr="00893B35">
              <w:rPr>
                <w:rFonts w:eastAsia="Verdana" w:cs="Verdana"/>
                <w:spacing w:val="-8"/>
                <w:sz w:val="20"/>
                <w:szCs w:val="20"/>
              </w:rPr>
              <w:t xml:space="preserve"> </w:t>
            </w:r>
            <w:r w:rsidRPr="00893B35">
              <w:rPr>
                <w:rFonts w:eastAsia="Verdana" w:cs="Verdana"/>
                <w:sz w:val="20"/>
                <w:szCs w:val="20"/>
              </w:rPr>
              <w:t>и</w:t>
            </w:r>
            <w:r w:rsidRPr="00893B35">
              <w:rPr>
                <w:rFonts w:eastAsia="Verdana" w:cs="Verdana"/>
                <w:spacing w:val="-10"/>
                <w:sz w:val="20"/>
                <w:szCs w:val="20"/>
              </w:rPr>
              <w:t xml:space="preserve"> </w:t>
            </w:r>
            <w:r w:rsidRPr="00893B35">
              <w:rPr>
                <w:rFonts w:eastAsia="Verdana" w:cs="Verdana"/>
                <w:sz w:val="20"/>
                <w:szCs w:val="20"/>
              </w:rPr>
              <w:t>да</w:t>
            </w:r>
            <w:r w:rsidRPr="00893B35">
              <w:rPr>
                <w:rFonts w:eastAsia="Verdana" w:cs="Verdana"/>
                <w:spacing w:val="1"/>
                <w:sz w:val="20"/>
                <w:szCs w:val="20"/>
              </w:rPr>
              <w:t>т</w:t>
            </w:r>
            <w:r w:rsidRPr="00893B35">
              <w:rPr>
                <w:rFonts w:eastAsia="Verdana" w:cs="Verdana"/>
                <w:sz w:val="20"/>
                <w:szCs w:val="20"/>
              </w:rPr>
              <w:t>ум</w:t>
            </w:r>
            <w:r w:rsidRPr="00893B35">
              <w:rPr>
                <w:rFonts w:eastAsia="Verdana" w:cs="Verdana"/>
                <w:spacing w:val="-9"/>
                <w:sz w:val="20"/>
                <w:szCs w:val="20"/>
              </w:rPr>
              <w:t xml:space="preserve"> </w:t>
            </w:r>
            <w:r w:rsidRPr="00893B35">
              <w:rPr>
                <w:rFonts w:eastAsia="Verdana" w:cs="Verdana"/>
                <w:sz w:val="20"/>
                <w:szCs w:val="20"/>
              </w:rPr>
              <w:t>изд</w:t>
            </w:r>
            <w:r w:rsidRPr="00893B35">
              <w:rPr>
                <w:rFonts w:eastAsia="Verdana" w:cs="Verdana"/>
                <w:spacing w:val="2"/>
                <w:sz w:val="20"/>
                <w:szCs w:val="20"/>
              </w:rPr>
              <w:t>а</w:t>
            </w:r>
            <w:r w:rsidRPr="00893B35">
              <w:rPr>
                <w:rFonts w:eastAsia="Verdana" w:cs="Verdana"/>
                <w:spacing w:val="-1"/>
                <w:sz w:val="20"/>
                <w:szCs w:val="20"/>
              </w:rPr>
              <w:t>в</w:t>
            </w:r>
            <w:r w:rsidRPr="00893B35">
              <w:rPr>
                <w:rFonts w:eastAsia="Verdana" w:cs="Verdana"/>
                <w:sz w:val="20"/>
                <w:szCs w:val="20"/>
              </w:rPr>
              <w:t>а</w:t>
            </w:r>
            <w:r w:rsidRPr="00893B35">
              <w:rPr>
                <w:rFonts w:eastAsia="Verdana" w:cs="Verdana"/>
                <w:spacing w:val="2"/>
                <w:sz w:val="20"/>
                <w:szCs w:val="20"/>
              </w:rPr>
              <w:t>њ</w:t>
            </w:r>
            <w:r w:rsidRPr="00893B35">
              <w:rPr>
                <w:rFonts w:eastAsia="Verdana" w:cs="Verdana"/>
                <w:sz w:val="20"/>
                <w:szCs w:val="20"/>
              </w:rPr>
              <w:t>а</w:t>
            </w:r>
            <w:r w:rsidRPr="00893B35">
              <w:rPr>
                <w:rFonts w:eastAsia="Verdana" w:cs="Verdana"/>
                <w:w w:val="99"/>
                <w:sz w:val="20"/>
                <w:szCs w:val="20"/>
              </w:rPr>
              <w:t xml:space="preserve"> </w:t>
            </w:r>
            <w:r w:rsidRPr="00893B35">
              <w:rPr>
                <w:rFonts w:eastAsia="Verdana" w:cs="Verdana"/>
                <w:w w:val="99"/>
                <w:sz w:val="20"/>
                <w:szCs w:val="20"/>
                <w:lang w:val="sr-Cyrl-RS"/>
              </w:rPr>
              <w:t>изјаве</w:t>
            </w:r>
          </w:p>
        </w:tc>
        <w:tc>
          <w:tcPr>
            <w:tcW w:w="4400" w:type="dxa"/>
            <w:tcBorders>
              <w:top w:val="single" w:sz="4" w:space="0" w:color="auto"/>
              <w:left w:val="single" w:sz="4" w:space="0" w:color="auto"/>
              <w:bottom w:val="nil"/>
              <w:right w:val="single" w:sz="4" w:space="0" w:color="auto"/>
            </w:tcBorders>
          </w:tcPr>
          <w:p w14:paraId="5A19DDBB" w14:textId="77777777" w:rsidR="00F16F94" w:rsidRPr="00893B35" w:rsidRDefault="00F16F94" w:rsidP="00521EF9">
            <w:pPr>
              <w:widowControl w:val="0"/>
              <w:spacing w:after="0" w:line="240" w:lineRule="auto"/>
              <w:rPr>
                <w:sz w:val="20"/>
                <w:szCs w:val="20"/>
              </w:rPr>
            </w:pPr>
          </w:p>
        </w:tc>
      </w:tr>
    </w:tbl>
    <w:p w14:paraId="46948312" w14:textId="77777777" w:rsidR="00F16F94" w:rsidRPr="00893B35" w:rsidRDefault="00F16F94" w:rsidP="00F16F94">
      <w:pPr>
        <w:suppressAutoHyphens/>
        <w:spacing w:after="0" w:line="240" w:lineRule="auto"/>
        <w:ind w:right="-421"/>
        <w:jc w:val="both"/>
        <w:rPr>
          <w:rFonts w:eastAsia="Times New Roman" w:cs="Times New Roman"/>
          <w:b/>
          <w:sz w:val="20"/>
          <w:szCs w:val="20"/>
          <w:lang w:val="sr-Cyrl-CS" w:eastAsia="ar-SA"/>
        </w:rPr>
      </w:pPr>
      <w:r w:rsidRPr="00893B35">
        <w:rPr>
          <w:rFonts w:eastAsia="Times New Roman" w:cs="Times New Roman"/>
          <w:b/>
          <w:sz w:val="20"/>
          <w:szCs w:val="20"/>
          <w:lang w:val="sr-Cyrl-CS" w:eastAsia="ar-SA"/>
        </w:rPr>
        <w:t xml:space="preserve"> даје изјава под пуном материјалном и кривичном одговорношћу о броју запослених - списак запослених и уговорно  ангажованих лица, која ће бити ангажована на реализацији предмета јавне набавке:</w:t>
      </w:r>
    </w:p>
    <w:tbl>
      <w:tblPr>
        <w:tblW w:w="9090" w:type="dxa"/>
        <w:jc w:val="center"/>
        <w:tblLayout w:type="fixed"/>
        <w:tblLook w:val="04A0" w:firstRow="1" w:lastRow="0" w:firstColumn="1" w:lastColumn="0" w:noHBand="0" w:noVBand="1"/>
      </w:tblPr>
      <w:tblGrid>
        <w:gridCol w:w="907"/>
        <w:gridCol w:w="1523"/>
        <w:gridCol w:w="2070"/>
        <w:gridCol w:w="2311"/>
        <w:gridCol w:w="2279"/>
      </w:tblGrid>
      <w:tr w:rsidR="00F16F94" w:rsidRPr="00893B35" w14:paraId="7A597695" w14:textId="77777777" w:rsidTr="00521EF9">
        <w:trPr>
          <w:cantSplit/>
          <w:jc w:val="center"/>
        </w:trPr>
        <w:tc>
          <w:tcPr>
            <w:tcW w:w="907" w:type="dxa"/>
            <w:tcBorders>
              <w:top w:val="double" w:sz="2" w:space="0" w:color="000000"/>
              <w:left w:val="double" w:sz="2" w:space="0" w:color="000000"/>
              <w:bottom w:val="double" w:sz="2" w:space="0" w:color="000000"/>
              <w:right w:val="nil"/>
            </w:tcBorders>
            <w:hideMark/>
          </w:tcPr>
          <w:p w14:paraId="4A752F24" w14:textId="77777777" w:rsidR="00F16F94" w:rsidRPr="009D3CED" w:rsidRDefault="00F16F94" w:rsidP="00521EF9">
            <w:pPr>
              <w:suppressAutoHyphens/>
              <w:snapToGrid w:val="0"/>
              <w:spacing w:after="0" w:line="240" w:lineRule="auto"/>
              <w:jc w:val="center"/>
              <w:rPr>
                <w:rFonts w:eastAsia="Calibri" w:cs="Times New Roman"/>
                <w:b/>
                <w:color w:val="000000" w:themeColor="text1"/>
                <w:sz w:val="20"/>
                <w:szCs w:val="20"/>
                <w:lang w:eastAsia="ar-SA"/>
              </w:rPr>
            </w:pPr>
            <w:r w:rsidRPr="009D3CED">
              <w:rPr>
                <w:rFonts w:eastAsia="Calibri" w:cs="Times New Roman"/>
                <w:b/>
                <w:color w:val="000000" w:themeColor="text1"/>
                <w:sz w:val="20"/>
                <w:szCs w:val="20"/>
                <w:lang w:val="sr-Cyrl-CS" w:eastAsia="ar-SA"/>
              </w:rPr>
              <w:t>Ред</w:t>
            </w:r>
            <w:r w:rsidRPr="009D3CED">
              <w:rPr>
                <w:rFonts w:eastAsia="Calibri" w:cs="Times New Roman"/>
                <w:b/>
                <w:color w:val="000000" w:themeColor="text1"/>
                <w:sz w:val="20"/>
                <w:szCs w:val="20"/>
                <w:lang w:eastAsia="ar-SA"/>
              </w:rPr>
              <w:t>.</w:t>
            </w:r>
          </w:p>
          <w:p w14:paraId="0C9E5D9C" w14:textId="77777777" w:rsidR="00F16F94" w:rsidRPr="009D3CED" w:rsidRDefault="00F16F94" w:rsidP="00521EF9">
            <w:pPr>
              <w:suppressAutoHyphens/>
              <w:spacing w:after="0" w:line="240" w:lineRule="auto"/>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14:paraId="3279E1DF" w14:textId="77777777" w:rsidR="00F16F94" w:rsidRPr="009D3CED" w:rsidRDefault="00F16F94" w:rsidP="00521EF9">
            <w:pPr>
              <w:suppressAutoHyphens/>
              <w:snapToGrid w:val="0"/>
              <w:spacing w:after="0" w:line="240" w:lineRule="auto"/>
              <w:jc w:val="center"/>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14:paraId="08DAE455" w14:textId="77777777" w:rsidR="00F16F94" w:rsidRPr="009D3CED" w:rsidRDefault="00F16F94" w:rsidP="00521EF9">
            <w:pPr>
              <w:suppressAutoHyphens/>
              <w:snapToGrid w:val="0"/>
              <w:spacing w:after="0" w:line="240" w:lineRule="auto"/>
              <w:jc w:val="center"/>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Занимање/</w:t>
            </w:r>
          </w:p>
          <w:p w14:paraId="50764CD2" w14:textId="77777777" w:rsidR="00F16F94" w:rsidRPr="009D3CED" w:rsidRDefault="00F16F94" w:rsidP="00521EF9">
            <w:pPr>
              <w:suppressAutoHyphens/>
              <w:snapToGrid w:val="0"/>
              <w:spacing w:after="0" w:line="240" w:lineRule="auto"/>
              <w:jc w:val="center"/>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звање и стручна спрема</w:t>
            </w:r>
          </w:p>
        </w:tc>
        <w:tc>
          <w:tcPr>
            <w:tcW w:w="2311" w:type="dxa"/>
            <w:tcBorders>
              <w:top w:val="double" w:sz="2" w:space="0" w:color="000000"/>
              <w:left w:val="single" w:sz="4" w:space="0" w:color="000000"/>
              <w:bottom w:val="double" w:sz="2" w:space="0" w:color="000000"/>
              <w:right w:val="nil"/>
            </w:tcBorders>
            <w:hideMark/>
          </w:tcPr>
          <w:p w14:paraId="656DFA1D" w14:textId="77777777" w:rsidR="00F16F94" w:rsidRPr="009D3CED" w:rsidRDefault="00F16F94" w:rsidP="00521EF9">
            <w:pPr>
              <w:suppressAutoHyphens/>
              <w:snapToGrid w:val="0"/>
              <w:spacing w:after="0" w:line="240" w:lineRule="auto"/>
              <w:jc w:val="center"/>
              <w:rPr>
                <w:rFonts w:eastAsia="Calibri" w:cs="Times New Roman"/>
                <w:b/>
                <w:color w:val="000000" w:themeColor="text1"/>
                <w:sz w:val="20"/>
                <w:szCs w:val="20"/>
                <w:lang w:val="sr-Cyrl-CS" w:eastAsia="ar-SA"/>
              </w:rPr>
            </w:pPr>
          </w:p>
          <w:p w14:paraId="472124F8" w14:textId="77777777" w:rsidR="00F16F94" w:rsidRPr="009D3CED" w:rsidRDefault="00F16F94" w:rsidP="00521EF9">
            <w:pPr>
              <w:suppressAutoHyphens/>
              <w:spacing w:after="0" w:line="240" w:lineRule="auto"/>
              <w:jc w:val="center"/>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 xml:space="preserve"> Радно место у фирми</w:t>
            </w:r>
          </w:p>
        </w:tc>
        <w:tc>
          <w:tcPr>
            <w:tcW w:w="2279" w:type="dxa"/>
            <w:tcBorders>
              <w:top w:val="double" w:sz="2" w:space="0" w:color="000000"/>
              <w:left w:val="single" w:sz="4" w:space="0" w:color="000000"/>
              <w:bottom w:val="double" w:sz="2" w:space="0" w:color="000000"/>
              <w:right w:val="double" w:sz="2" w:space="0" w:color="000000"/>
            </w:tcBorders>
          </w:tcPr>
          <w:p w14:paraId="5D94104A" w14:textId="77777777" w:rsidR="00F16F94" w:rsidRPr="009D3CED" w:rsidRDefault="00F16F94" w:rsidP="00521EF9">
            <w:pPr>
              <w:suppressAutoHyphens/>
              <w:snapToGrid w:val="0"/>
              <w:spacing w:after="0" w:line="240" w:lineRule="auto"/>
              <w:jc w:val="center"/>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 xml:space="preserve">Број година </w:t>
            </w:r>
          </w:p>
          <w:p w14:paraId="1441CAB1" w14:textId="77777777" w:rsidR="00F16F94" w:rsidRPr="009D3CED" w:rsidRDefault="00F16F94" w:rsidP="00521EF9">
            <w:pPr>
              <w:suppressAutoHyphens/>
              <w:spacing w:after="0" w:line="240" w:lineRule="auto"/>
              <w:jc w:val="center"/>
              <w:rPr>
                <w:rFonts w:eastAsia="Calibri" w:cs="Times New Roman"/>
                <w:b/>
                <w:color w:val="000000" w:themeColor="text1"/>
                <w:sz w:val="20"/>
                <w:szCs w:val="20"/>
                <w:lang w:val="sr-Cyrl-CS" w:eastAsia="ar-SA"/>
              </w:rPr>
            </w:pPr>
            <w:r w:rsidRPr="009D3CED">
              <w:rPr>
                <w:rFonts w:eastAsia="Calibri" w:cs="Times New Roman"/>
                <w:b/>
                <w:color w:val="000000" w:themeColor="text1"/>
                <w:sz w:val="20"/>
                <w:szCs w:val="20"/>
                <w:lang w:val="sr-Cyrl-CS" w:eastAsia="ar-SA"/>
              </w:rPr>
              <w:t xml:space="preserve">радног искуства </w:t>
            </w:r>
          </w:p>
          <w:p w14:paraId="3B0999AE" w14:textId="77777777" w:rsidR="00F16F94" w:rsidRPr="009D3CED" w:rsidRDefault="00F16F94" w:rsidP="00521EF9">
            <w:pPr>
              <w:suppressAutoHyphens/>
              <w:spacing w:after="0" w:line="240" w:lineRule="auto"/>
              <w:jc w:val="center"/>
              <w:rPr>
                <w:rFonts w:eastAsia="Calibri" w:cs="Times New Roman"/>
                <w:b/>
                <w:color w:val="000000" w:themeColor="text1"/>
                <w:sz w:val="20"/>
                <w:szCs w:val="20"/>
                <w:lang w:val="sr-Cyrl-CS" w:eastAsia="ar-SA"/>
              </w:rPr>
            </w:pPr>
          </w:p>
        </w:tc>
      </w:tr>
      <w:tr w:rsidR="00F16F94" w:rsidRPr="00893B35" w14:paraId="7CF92CDA" w14:textId="77777777" w:rsidTr="00521EF9">
        <w:trPr>
          <w:trHeight w:val="709"/>
          <w:jc w:val="center"/>
        </w:trPr>
        <w:tc>
          <w:tcPr>
            <w:tcW w:w="907" w:type="dxa"/>
            <w:tcBorders>
              <w:top w:val="nil"/>
              <w:left w:val="double" w:sz="2" w:space="0" w:color="000000"/>
              <w:bottom w:val="single" w:sz="4" w:space="0" w:color="000000"/>
              <w:right w:val="nil"/>
            </w:tcBorders>
          </w:tcPr>
          <w:p w14:paraId="5527322E" w14:textId="77777777" w:rsidR="00F16F94" w:rsidRPr="009D3CED" w:rsidRDefault="00F16F94" w:rsidP="00521EF9">
            <w:pPr>
              <w:suppressAutoHyphens/>
              <w:snapToGrid w:val="0"/>
              <w:spacing w:after="0" w:line="240" w:lineRule="auto"/>
              <w:jc w:val="both"/>
              <w:rPr>
                <w:rFonts w:eastAsia="Calibri" w:cs="Times New Roman"/>
                <w:color w:val="000000" w:themeColor="text1"/>
                <w:sz w:val="20"/>
                <w:szCs w:val="20"/>
                <w:lang w:val="sr-Cyrl-CS" w:eastAsia="ar-SA"/>
              </w:rPr>
            </w:pPr>
            <w:r w:rsidRPr="009D3CED">
              <w:rPr>
                <w:rFonts w:eastAsia="Calibri" w:cs="Times New Roman"/>
                <w:color w:val="000000" w:themeColor="text1"/>
                <w:sz w:val="20"/>
                <w:szCs w:val="20"/>
                <w:lang w:val="sr-Cyrl-CS" w:eastAsia="ar-SA"/>
              </w:rPr>
              <w:t>1.</w:t>
            </w:r>
          </w:p>
        </w:tc>
        <w:tc>
          <w:tcPr>
            <w:tcW w:w="1523" w:type="dxa"/>
            <w:tcBorders>
              <w:top w:val="nil"/>
              <w:left w:val="single" w:sz="4" w:space="0" w:color="000000"/>
              <w:bottom w:val="single" w:sz="4" w:space="0" w:color="000000"/>
              <w:right w:val="nil"/>
            </w:tcBorders>
          </w:tcPr>
          <w:p w14:paraId="5BBCF8E2" w14:textId="77777777" w:rsidR="00F16F94" w:rsidRPr="009D3CED" w:rsidRDefault="00F16F94" w:rsidP="00521EF9">
            <w:pPr>
              <w:suppressAutoHyphens/>
              <w:snapToGrid w:val="0"/>
              <w:spacing w:after="0" w:line="240" w:lineRule="auto"/>
              <w:jc w:val="both"/>
              <w:rPr>
                <w:rFonts w:eastAsia="Calibri" w:cs="Times New Roman"/>
                <w:color w:val="000000" w:themeColor="text1"/>
                <w:sz w:val="20"/>
                <w:szCs w:val="20"/>
                <w:lang w:val="sr-Cyrl-CS" w:eastAsia="ar-SA"/>
              </w:rPr>
            </w:pPr>
          </w:p>
          <w:p w14:paraId="7BA4DEB3" w14:textId="77777777" w:rsidR="00F16F94" w:rsidRPr="009D3CED" w:rsidRDefault="00F16F94" w:rsidP="00521EF9">
            <w:pPr>
              <w:suppressAutoHyphens/>
              <w:spacing w:after="0" w:line="240" w:lineRule="auto"/>
              <w:jc w:val="both"/>
              <w:rPr>
                <w:rFonts w:eastAsia="Calibri" w:cs="Times New Roman"/>
                <w:color w:val="000000" w:themeColor="text1"/>
                <w:sz w:val="20"/>
                <w:szCs w:val="20"/>
                <w:lang w:val="sr-Cyrl-CS" w:eastAsia="ar-SA"/>
              </w:rPr>
            </w:pPr>
          </w:p>
          <w:p w14:paraId="7F0068BE" w14:textId="77777777" w:rsidR="00F16F94" w:rsidRPr="009D3CED" w:rsidRDefault="00F16F94" w:rsidP="00521EF9">
            <w:pPr>
              <w:suppressAutoHyphens/>
              <w:spacing w:after="0" w:line="240" w:lineRule="auto"/>
              <w:jc w:val="both"/>
              <w:rPr>
                <w:rFonts w:eastAsia="Calibri" w:cs="Times New Roman"/>
                <w:color w:val="000000" w:themeColor="text1"/>
                <w:sz w:val="20"/>
                <w:szCs w:val="20"/>
                <w:lang w:val="sr-Cyrl-CS" w:eastAsia="ar-SA"/>
              </w:rPr>
            </w:pPr>
          </w:p>
        </w:tc>
        <w:tc>
          <w:tcPr>
            <w:tcW w:w="2070" w:type="dxa"/>
            <w:tcBorders>
              <w:top w:val="nil"/>
              <w:left w:val="single" w:sz="4" w:space="0" w:color="000000"/>
              <w:bottom w:val="single" w:sz="4" w:space="0" w:color="000000"/>
              <w:right w:val="nil"/>
            </w:tcBorders>
          </w:tcPr>
          <w:p w14:paraId="4DBF3AA2" w14:textId="77777777" w:rsidR="00F16F94" w:rsidRPr="009D3CED" w:rsidRDefault="00F16F94" w:rsidP="00521EF9">
            <w:pPr>
              <w:suppressAutoHyphens/>
              <w:snapToGrid w:val="0"/>
              <w:spacing w:after="0" w:line="240" w:lineRule="auto"/>
              <w:rPr>
                <w:rFonts w:eastAsia="Calibri" w:cs="Times New Roman"/>
                <w:color w:val="000000" w:themeColor="text1"/>
                <w:sz w:val="20"/>
                <w:szCs w:val="20"/>
                <w:lang w:val="sr-Cyrl-CS" w:eastAsia="ar-SA"/>
              </w:rPr>
            </w:pPr>
          </w:p>
          <w:p w14:paraId="3C392B33" w14:textId="77777777" w:rsidR="00F16F94" w:rsidRPr="009D3CED" w:rsidRDefault="00F16F94" w:rsidP="00521EF9">
            <w:pPr>
              <w:suppressAutoHyphens/>
              <w:spacing w:after="0" w:line="240" w:lineRule="auto"/>
              <w:jc w:val="both"/>
              <w:rPr>
                <w:rFonts w:eastAsia="Calibri" w:cs="Times New Roman"/>
                <w:color w:val="000000" w:themeColor="text1"/>
                <w:sz w:val="20"/>
                <w:szCs w:val="20"/>
                <w:lang w:val="sr-Cyrl-CS" w:eastAsia="ar-SA"/>
              </w:rPr>
            </w:pPr>
          </w:p>
        </w:tc>
        <w:tc>
          <w:tcPr>
            <w:tcW w:w="2311" w:type="dxa"/>
            <w:tcBorders>
              <w:top w:val="nil"/>
              <w:left w:val="single" w:sz="4" w:space="0" w:color="000000"/>
              <w:bottom w:val="single" w:sz="4" w:space="0" w:color="000000"/>
              <w:right w:val="nil"/>
            </w:tcBorders>
          </w:tcPr>
          <w:p w14:paraId="783B0EE7" w14:textId="77777777" w:rsidR="00F16F94" w:rsidRPr="009D3CED" w:rsidRDefault="00F16F94" w:rsidP="00521EF9">
            <w:pPr>
              <w:suppressAutoHyphens/>
              <w:snapToGrid w:val="0"/>
              <w:spacing w:after="0" w:line="240" w:lineRule="auto"/>
              <w:jc w:val="both"/>
              <w:rPr>
                <w:rFonts w:eastAsia="Calibri" w:cs="Times New Roman"/>
                <w:color w:val="000000" w:themeColor="text1"/>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0CB7A9C9" w14:textId="77777777" w:rsidR="00F16F94" w:rsidRPr="009D3CED" w:rsidRDefault="00F16F94" w:rsidP="00521EF9">
            <w:pPr>
              <w:suppressAutoHyphens/>
              <w:snapToGrid w:val="0"/>
              <w:spacing w:after="0" w:line="240" w:lineRule="auto"/>
              <w:jc w:val="both"/>
              <w:rPr>
                <w:rFonts w:eastAsia="Calibri" w:cs="Times New Roman"/>
                <w:color w:val="000000" w:themeColor="text1"/>
                <w:sz w:val="20"/>
                <w:szCs w:val="20"/>
                <w:lang w:val="sr-Cyrl-CS" w:eastAsia="ar-SA"/>
              </w:rPr>
            </w:pPr>
          </w:p>
        </w:tc>
      </w:tr>
      <w:tr w:rsidR="00F16F94" w:rsidRPr="00893B35" w14:paraId="0CA02A7D" w14:textId="77777777" w:rsidTr="00521EF9">
        <w:trPr>
          <w:trHeight w:val="823"/>
          <w:jc w:val="center"/>
        </w:trPr>
        <w:tc>
          <w:tcPr>
            <w:tcW w:w="907" w:type="dxa"/>
            <w:tcBorders>
              <w:top w:val="nil"/>
              <w:left w:val="double" w:sz="2" w:space="0" w:color="000000"/>
              <w:bottom w:val="single" w:sz="4" w:space="0" w:color="000000"/>
              <w:right w:val="nil"/>
            </w:tcBorders>
          </w:tcPr>
          <w:p w14:paraId="7E3AA72B"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14:paraId="2B2C261E"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p w14:paraId="57BF0C5D"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p w14:paraId="574A1FDB"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51B4E6C1" w14:textId="77777777" w:rsidR="00F16F94" w:rsidRPr="00893B35" w:rsidRDefault="00F16F94" w:rsidP="00521EF9">
            <w:pPr>
              <w:suppressAutoHyphens/>
              <w:snapToGrid w:val="0"/>
              <w:spacing w:after="0" w:line="240" w:lineRule="auto"/>
              <w:rPr>
                <w:rFonts w:eastAsia="Calibri" w:cs="Times New Roman"/>
                <w:sz w:val="20"/>
                <w:szCs w:val="20"/>
                <w:lang w:val="sr-Cyrl-CS" w:eastAsia="ar-SA"/>
              </w:rPr>
            </w:pPr>
          </w:p>
          <w:p w14:paraId="24055DEB"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7CF0D81C"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3E9F9EE9"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r>
      <w:tr w:rsidR="00F16F94" w:rsidRPr="00893B35" w14:paraId="1585271B" w14:textId="77777777" w:rsidTr="00521EF9">
        <w:trPr>
          <w:trHeight w:val="823"/>
          <w:jc w:val="center"/>
        </w:trPr>
        <w:tc>
          <w:tcPr>
            <w:tcW w:w="907" w:type="dxa"/>
            <w:tcBorders>
              <w:top w:val="nil"/>
              <w:left w:val="double" w:sz="2" w:space="0" w:color="000000"/>
              <w:bottom w:val="single" w:sz="4" w:space="0" w:color="000000"/>
              <w:right w:val="nil"/>
            </w:tcBorders>
          </w:tcPr>
          <w:p w14:paraId="778AA8B7"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14:paraId="1D77743C"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p w14:paraId="0AB2F01A"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p w14:paraId="0DB1C1CE"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7764C3B0" w14:textId="77777777" w:rsidR="00F16F94" w:rsidRPr="00893B35" w:rsidRDefault="00F16F94" w:rsidP="00521EF9">
            <w:pPr>
              <w:suppressAutoHyphens/>
              <w:snapToGrid w:val="0"/>
              <w:spacing w:after="0" w:line="240" w:lineRule="auto"/>
              <w:rPr>
                <w:rFonts w:eastAsia="Calibri" w:cs="Times New Roman"/>
                <w:sz w:val="20"/>
                <w:szCs w:val="20"/>
                <w:lang w:val="sr-Cyrl-CS" w:eastAsia="ar-SA"/>
              </w:rPr>
            </w:pPr>
          </w:p>
          <w:p w14:paraId="6FB43E8E"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70D0C518"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14261F22"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r>
      <w:tr w:rsidR="00F16F94" w:rsidRPr="00893B35" w14:paraId="092F3C3A" w14:textId="77777777" w:rsidTr="00521EF9">
        <w:trPr>
          <w:trHeight w:val="481"/>
          <w:jc w:val="center"/>
        </w:trPr>
        <w:tc>
          <w:tcPr>
            <w:tcW w:w="907" w:type="dxa"/>
            <w:tcBorders>
              <w:top w:val="nil"/>
              <w:left w:val="double" w:sz="2" w:space="0" w:color="000000"/>
              <w:bottom w:val="single" w:sz="4" w:space="0" w:color="000000"/>
              <w:right w:val="nil"/>
            </w:tcBorders>
          </w:tcPr>
          <w:p w14:paraId="303A02CA"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14:paraId="3C89B9E7"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p w14:paraId="0AADA771"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p w14:paraId="42FD4955"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09F30CF6" w14:textId="77777777" w:rsidR="00F16F94" w:rsidRPr="00893B35" w:rsidRDefault="00F16F94" w:rsidP="00521EF9">
            <w:pPr>
              <w:suppressAutoHyphens/>
              <w:snapToGrid w:val="0"/>
              <w:spacing w:after="0" w:line="240" w:lineRule="auto"/>
              <w:rPr>
                <w:rFonts w:eastAsia="Calibri" w:cs="Times New Roman"/>
                <w:sz w:val="20"/>
                <w:szCs w:val="20"/>
                <w:lang w:val="sr-Cyrl-CS" w:eastAsia="ar-SA"/>
              </w:rPr>
            </w:pPr>
          </w:p>
          <w:p w14:paraId="4C44ECFE"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0B44ABE3"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6482CE3F"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r>
      <w:tr w:rsidR="00F16F94" w:rsidRPr="00893B35" w14:paraId="3A2C851A" w14:textId="77777777" w:rsidTr="00521EF9">
        <w:trPr>
          <w:trHeight w:val="823"/>
          <w:jc w:val="center"/>
        </w:trPr>
        <w:tc>
          <w:tcPr>
            <w:tcW w:w="907" w:type="dxa"/>
            <w:tcBorders>
              <w:top w:val="nil"/>
              <w:left w:val="double" w:sz="2" w:space="0" w:color="000000"/>
              <w:bottom w:val="single" w:sz="4" w:space="0" w:color="000000"/>
              <w:right w:val="nil"/>
            </w:tcBorders>
          </w:tcPr>
          <w:p w14:paraId="742641C7"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r w:rsidRPr="00893B35">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14:paraId="7AB65EC8"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p w14:paraId="415F29A6"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p w14:paraId="7ACD9D0B"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14:paraId="3D0EA3BC" w14:textId="77777777" w:rsidR="00F16F94" w:rsidRPr="00893B35" w:rsidRDefault="00F16F94" w:rsidP="00521EF9">
            <w:pPr>
              <w:suppressAutoHyphens/>
              <w:snapToGrid w:val="0"/>
              <w:spacing w:after="0" w:line="240" w:lineRule="auto"/>
              <w:rPr>
                <w:rFonts w:eastAsia="Calibri" w:cs="Times New Roman"/>
                <w:sz w:val="20"/>
                <w:szCs w:val="20"/>
                <w:lang w:val="sr-Cyrl-CS" w:eastAsia="ar-SA"/>
              </w:rPr>
            </w:pPr>
          </w:p>
          <w:p w14:paraId="75AC3D22" w14:textId="77777777" w:rsidR="00F16F94" w:rsidRPr="00893B35" w:rsidRDefault="00F16F94" w:rsidP="00521EF9">
            <w:pPr>
              <w:suppressAutoHyphens/>
              <w:spacing w:after="0" w:line="240" w:lineRule="auto"/>
              <w:jc w:val="both"/>
              <w:rPr>
                <w:rFonts w:eastAsia="Calibri" w:cs="Times New Roman"/>
                <w:sz w:val="20"/>
                <w:szCs w:val="20"/>
                <w:lang w:val="sr-Cyrl-CS" w:eastAsia="ar-SA"/>
              </w:rPr>
            </w:pPr>
          </w:p>
        </w:tc>
        <w:tc>
          <w:tcPr>
            <w:tcW w:w="2311" w:type="dxa"/>
            <w:tcBorders>
              <w:top w:val="nil"/>
              <w:left w:val="single" w:sz="4" w:space="0" w:color="000000"/>
              <w:bottom w:val="single" w:sz="4" w:space="0" w:color="000000"/>
              <w:right w:val="nil"/>
            </w:tcBorders>
          </w:tcPr>
          <w:p w14:paraId="6BB23962"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c>
          <w:tcPr>
            <w:tcW w:w="2279" w:type="dxa"/>
            <w:tcBorders>
              <w:top w:val="nil"/>
              <w:left w:val="single" w:sz="4" w:space="0" w:color="000000"/>
              <w:bottom w:val="single" w:sz="4" w:space="0" w:color="000000"/>
              <w:right w:val="double" w:sz="2" w:space="0" w:color="000000"/>
            </w:tcBorders>
          </w:tcPr>
          <w:p w14:paraId="2F506481" w14:textId="77777777" w:rsidR="00F16F94" w:rsidRPr="00893B35" w:rsidRDefault="00F16F94" w:rsidP="00521EF9">
            <w:pPr>
              <w:suppressAutoHyphens/>
              <w:snapToGrid w:val="0"/>
              <w:spacing w:after="0" w:line="240" w:lineRule="auto"/>
              <w:jc w:val="both"/>
              <w:rPr>
                <w:rFonts w:eastAsia="Calibri" w:cs="Times New Roman"/>
                <w:sz w:val="20"/>
                <w:szCs w:val="20"/>
                <w:lang w:val="sr-Cyrl-CS" w:eastAsia="ar-SA"/>
              </w:rPr>
            </w:pPr>
          </w:p>
        </w:tc>
      </w:tr>
    </w:tbl>
    <w:p w14:paraId="58FB00EC" w14:textId="77777777" w:rsidR="00F16F94" w:rsidRPr="00893B35" w:rsidRDefault="00F16F94" w:rsidP="00F16F94">
      <w:pPr>
        <w:suppressAutoHyphens/>
        <w:spacing w:after="0" w:line="240" w:lineRule="auto"/>
        <w:jc w:val="both"/>
        <w:rPr>
          <w:rFonts w:eastAsia="Calibri" w:cs="Times New Roman"/>
          <w:b/>
          <w:i/>
          <w:sz w:val="20"/>
          <w:szCs w:val="20"/>
          <w:u w:val="single"/>
          <w:lang w:val="sr-Cyrl-CS" w:eastAsia="ar-SA"/>
        </w:rPr>
      </w:pPr>
      <w:r w:rsidRPr="00893B35">
        <w:rPr>
          <w:rFonts w:eastAsia="Calibri" w:cs="Times New Roman"/>
          <w:b/>
          <w:i/>
          <w:sz w:val="20"/>
          <w:szCs w:val="20"/>
          <w:u w:val="single"/>
          <w:lang w:val="sr-Cyrl-CS" w:eastAsia="ar-SA"/>
        </w:rPr>
        <w:t>НАПОМЕНА:</w:t>
      </w:r>
    </w:p>
    <w:p w14:paraId="305F4CB4" w14:textId="77777777" w:rsidR="00F16F94" w:rsidRPr="002E6432" w:rsidRDefault="00F16F94" w:rsidP="00F16F94">
      <w:pPr>
        <w:suppressAutoHyphens/>
        <w:spacing w:after="0" w:line="240" w:lineRule="auto"/>
        <w:jc w:val="both"/>
        <w:rPr>
          <w:rFonts w:eastAsia="Calibri" w:cs="Times New Roman"/>
          <w:i/>
          <w:sz w:val="20"/>
          <w:szCs w:val="20"/>
          <w:lang w:val="sr-Cyrl-CS" w:eastAsia="ar-SA"/>
        </w:rPr>
      </w:pPr>
      <w:r w:rsidRPr="002E6432">
        <w:rPr>
          <w:rFonts w:eastAsia="Calibri" w:cs="Times New Roman"/>
          <w:i/>
          <w:sz w:val="20"/>
          <w:szCs w:val="20"/>
          <w:lang w:val="sr-Cyrl-CS" w:eastAsia="ar-SA"/>
        </w:rPr>
        <w:t>Уз образац приложити:</w:t>
      </w:r>
    </w:p>
    <w:p w14:paraId="530E6F9A" w14:textId="6408577A" w:rsidR="00F16F94" w:rsidRPr="00746F92" w:rsidRDefault="00F16F94" w:rsidP="00F16F94">
      <w:pPr>
        <w:suppressAutoHyphens/>
        <w:spacing w:after="0" w:line="240" w:lineRule="auto"/>
        <w:ind w:left="360"/>
        <w:contextualSpacing/>
        <w:jc w:val="both"/>
        <w:rPr>
          <w:rFonts w:cs="Verdana"/>
          <w:sz w:val="20"/>
          <w:szCs w:val="20"/>
          <w:lang w:val="sr-Cyrl-RS"/>
        </w:rPr>
      </w:pPr>
      <w:r w:rsidRPr="00746F92">
        <w:rPr>
          <w:rFonts w:eastAsia="Calibri" w:cs="Times New Roman"/>
          <w:i/>
          <w:sz w:val="20"/>
          <w:szCs w:val="20"/>
          <w:lang w:val="sr-Cyrl-CS" w:eastAsia="ar-SA"/>
        </w:rPr>
        <w:t>-</w:t>
      </w:r>
      <w:r w:rsidR="005E2C53" w:rsidRPr="00746F92">
        <w:rPr>
          <w:rFonts w:cstheme="minorHAnsi"/>
          <w:sz w:val="20"/>
          <w:szCs w:val="20"/>
        </w:rPr>
        <w:t xml:space="preserve">Образац М </w:t>
      </w:r>
      <w:r w:rsidR="005E2C53" w:rsidRPr="00746F92">
        <w:rPr>
          <w:rFonts w:cstheme="minorHAnsi"/>
          <w:sz w:val="20"/>
          <w:szCs w:val="20"/>
          <w:lang w:val="en-US"/>
        </w:rPr>
        <w:t xml:space="preserve">4 </w:t>
      </w:r>
      <w:r w:rsidR="005E2C53" w:rsidRPr="00746F92">
        <w:rPr>
          <w:rFonts w:cstheme="minorHAnsi"/>
          <w:sz w:val="20"/>
          <w:szCs w:val="20"/>
        </w:rPr>
        <w:t>(пријава, промена и одјава на обавезно социјално осигурање)</w:t>
      </w:r>
      <w:r w:rsidR="005E2C53" w:rsidRPr="00746F92">
        <w:rPr>
          <w:rFonts w:cstheme="minorHAnsi"/>
          <w:sz w:val="20"/>
          <w:szCs w:val="20"/>
          <w:lang w:val="sr-Cyrl-RS"/>
        </w:rPr>
        <w:t xml:space="preserve"> или уговор о раду или уговор о обављању привремених и повремених послова;</w:t>
      </w:r>
    </w:p>
    <w:p w14:paraId="6BDC5B75" w14:textId="77777777" w:rsidR="00F16F94" w:rsidRPr="00746F92" w:rsidRDefault="00F16F94" w:rsidP="00F16F94">
      <w:pPr>
        <w:suppressAutoHyphens/>
        <w:spacing w:after="0" w:line="240" w:lineRule="auto"/>
        <w:ind w:left="360"/>
        <w:contextualSpacing/>
        <w:jc w:val="both"/>
        <w:rPr>
          <w:rFonts w:eastAsia="Calibri" w:cs="Times New Roman"/>
          <w:sz w:val="20"/>
          <w:szCs w:val="20"/>
          <w:lang w:val="sr-Cyrl-RS" w:eastAsia="ar-SA"/>
        </w:rPr>
      </w:pPr>
      <w:r w:rsidRPr="00746F92">
        <w:rPr>
          <w:rFonts w:eastAsia="Calibri" w:cs="Times New Roman"/>
          <w:i/>
          <w:sz w:val="20"/>
          <w:szCs w:val="20"/>
          <w:lang w:val="sr-Cyrl-CS" w:eastAsia="ar-SA"/>
        </w:rPr>
        <w:t xml:space="preserve">- </w:t>
      </w:r>
      <w:r w:rsidRPr="00746F92">
        <w:rPr>
          <w:rFonts w:eastAsia="Calibri" w:cs="Times New Roman"/>
          <w:sz w:val="20"/>
          <w:szCs w:val="20"/>
          <w:lang w:val="sr-Cyrl-RS" w:eastAsia="ar-SA"/>
        </w:rPr>
        <w:t>фотокопије дипломе;</w:t>
      </w:r>
    </w:p>
    <w:p w14:paraId="5AA22A4F" w14:textId="77777777" w:rsidR="00FD373F" w:rsidRPr="00746F92" w:rsidRDefault="00FD373F" w:rsidP="00F16F94">
      <w:pPr>
        <w:suppressAutoHyphens/>
        <w:spacing w:after="0" w:line="240" w:lineRule="auto"/>
        <w:ind w:left="360"/>
        <w:contextualSpacing/>
        <w:jc w:val="both"/>
        <w:rPr>
          <w:rFonts w:eastAsia="Calibri" w:cs="Times New Roman"/>
          <w:sz w:val="20"/>
          <w:szCs w:val="20"/>
          <w:lang w:val="sr-Cyrl-RS" w:eastAsia="ar-SA"/>
        </w:rPr>
      </w:pPr>
    </w:p>
    <w:p w14:paraId="3E7A10EB" w14:textId="77777777" w:rsidR="00F16F94" w:rsidRPr="00893B35" w:rsidRDefault="00F16F94" w:rsidP="00F16F94">
      <w:pPr>
        <w:autoSpaceDE w:val="0"/>
        <w:autoSpaceDN w:val="0"/>
        <w:adjustRightInd w:val="0"/>
        <w:spacing w:after="0" w:line="240" w:lineRule="auto"/>
        <w:jc w:val="both"/>
        <w:rPr>
          <w:rFonts w:cs="Verdana"/>
          <w:sz w:val="20"/>
          <w:szCs w:val="20"/>
          <w:lang w:val="sr-Cyrl-RS"/>
        </w:rPr>
      </w:pPr>
    </w:p>
    <w:tbl>
      <w:tblPr>
        <w:tblW w:w="9724" w:type="dxa"/>
        <w:tblInd w:w="-148" w:type="dxa"/>
        <w:tblLook w:val="04A0" w:firstRow="1" w:lastRow="0" w:firstColumn="1" w:lastColumn="0" w:noHBand="0" w:noVBand="1"/>
      </w:tblPr>
      <w:tblGrid>
        <w:gridCol w:w="3246"/>
        <w:gridCol w:w="3239"/>
        <w:gridCol w:w="3239"/>
      </w:tblGrid>
      <w:tr w:rsidR="00F16F94" w:rsidRPr="00893B35" w14:paraId="36D4A18B" w14:textId="77777777" w:rsidTr="00521EF9">
        <w:tc>
          <w:tcPr>
            <w:tcW w:w="3196" w:type="dxa"/>
          </w:tcPr>
          <w:p w14:paraId="6BE7CF86" w14:textId="77777777" w:rsidR="00F16F94" w:rsidRPr="00893B35" w:rsidRDefault="00F16F94" w:rsidP="00521EF9">
            <w:pPr>
              <w:spacing w:after="0" w:line="240" w:lineRule="auto"/>
              <w:ind w:left="-855" w:right="-474"/>
              <w:jc w:val="center"/>
              <w:rPr>
                <w:rFonts w:eastAsia="Times New Roman" w:cs="Times New Roman"/>
                <w:b/>
                <w:sz w:val="20"/>
                <w:szCs w:val="20"/>
                <w:lang w:val="sr-Cyrl-CS"/>
              </w:rPr>
            </w:pPr>
            <w:r w:rsidRPr="00893B35">
              <w:rPr>
                <w:rFonts w:eastAsia="Times New Roman" w:cs="Times New Roman"/>
                <w:b/>
                <w:sz w:val="20"/>
                <w:szCs w:val="20"/>
                <w:lang w:val="sr-Cyrl-CS"/>
              </w:rPr>
              <w:t>Место и датум</w:t>
            </w:r>
          </w:p>
        </w:tc>
        <w:tc>
          <w:tcPr>
            <w:tcW w:w="3190" w:type="dxa"/>
          </w:tcPr>
          <w:p w14:paraId="371144D0" w14:textId="77777777" w:rsidR="00F16F94" w:rsidRPr="00893B35" w:rsidRDefault="00F16F94" w:rsidP="00521EF9">
            <w:pPr>
              <w:spacing w:after="0" w:line="240" w:lineRule="auto"/>
              <w:ind w:left="-855" w:right="-474"/>
              <w:jc w:val="center"/>
              <w:rPr>
                <w:rFonts w:eastAsia="Times New Roman" w:cs="Times New Roman"/>
                <w:b/>
                <w:sz w:val="20"/>
                <w:szCs w:val="20"/>
                <w:lang w:val="sr-Cyrl-CS"/>
              </w:rPr>
            </w:pPr>
            <w:r w:rsidRPr="00893B35">
              <w:rPr>
                <w:rFonts w:eastAsia="Times New Roman" w:cs="Times New Roman"/>
                <w:b/>
                <w:sz w:val="20"/>
                <w:szCs w:val="20"/>
                <w:lang w:val="sr-Cyrl-CS"/>
              </w:rPr>
              <w:t>М.П.</w:t>
            </w:r>
          </w:p>
        </w:tc>
        <w:tc>
          <w:tcPr>
            <w:tcW w:w="3190" w:type="dxa"/>
          </w:tcPr>
          <w:p w14:paraId="2C89A03A" w14:textId="77777777" w:rsidR="00F16F94" w:rsidRPr="00893B35" w:rsidRDefault="00F16F94" w:rsidP="00521EF9">
            <w:pPr>
              <w:spacing w:after="0" w:line="240" w:lineRule="auto"/>
              <w:ind w:left="-855" w:right="-474"/>
              <w:jc w:val="center"/>
              <w:rPr>
                <w:rFonts w:eastAsia="Times New Roman" w:cs="Times New Roman"/>
                <w:b/>
                <w:sz w:val="20"/>
                <w:szCs w:val="20"/>
                <w:lang w:val="sr-Cyrl-CS"/>
              </w:rPr>
            </w:pPr>
            <w:r w:rsidRPr="00893B35">
              <w:rPr>
                <w:rFonts w:eastAsia="Times New Roman" w:cs="Times New Roman"/>
                <w:b/>
                <w:sz w:val="20"/>
                <w:szCs w:val="20"/>
                <w:lang w:val="sr-Cyrl-CS"/>
              </w:rPr>
              <w:t>Понуђач</w:t>
            </w:r>
          </w:p>
        </w:tc>
      </w:tr>
      <w:tr w:rsidR="00F16F94" w:rsidRPr="00893B35" w14:paraId="47309F68" w14:textId="77777777" w:rsidTr="00521EF9">
        <w:trPr>
          <w:trHeight w:val="711"/>
        </w:trPr>
        <w:tc>
          <w:tcPr>
            <w:tcW w:w="3196" w:type="dxa"/>
          </w:tcPr>
          <w:p w14:paraId="16462E7C" w14:textId="77777777" w:rsidR="00F16F94" w:rsidRPr="00893B35" w:rsidRDefault="00F16F94" w:rsidP="00521EF9">
            <w:pPr>
              <w:spacing w:after="0" w:line="240" w:lineRule="auto"/>
              <w:ind w:left="-855" w:right="-474"/>
              <w:rPr>
                <w:rFonts w:eastAsia="Times New Roman" w:cs="Times New Roman"/>
                <w:sz w:val="20"/>
                <w:szCs w:val="20"/>
                <w:lang w:val="sr-Cyrl-CS"/>
              </w:rPr>
            </w:pPr>
          </w:p>
        </w:tc>
        <w:tc>
          <w:tcPr>
            <w:tcW w:w="3190" w:type="dxa"/>
          </w:tcPr>
          <w:p w14:paraId="5A9A9E47" w14:textId="77777777" w:rsidR="00F16F94" w:rsidRDefault="00F16F94" w:rsidP="00521EF9">
            <w:pPr>
              <w:spacing w:after="0" w:line="240" w:lineRule="auto"/>
              <w:ind w:left="-855" w:right="-474"/>
              <w:rPr>
                <w:rFonts w:eastAsia="Times New Roman" w:cs="Times New Roman"/>
                <w:sz w:val="20"/>
                <w:szCs w:val="20"/>
                <w:lang w:val="sr-Cyrl-CS"/>
              </w:rPr>
            </w:pPr>
          </w:p>
          <w:p w14:paraId="148AA0B1" w14:textId="77777777" w:rsidR="002E6432" w:rsidRDefault="002E6432" w:rsidP="00521EF9">
            <w:pPr>
              <w:spacing w:after="0" w:line="240" w:lineRule="auto"/>
              <w:ind w:left="-855" w:right="-474"/>
              <w:rPr>
                <w:rFonts w:eastAsia="Times New Roman" w:cs="Times New Roman"/>
                <w:sz w:val="20"/>
                <w:szCs w:val="20"/>
                <w:lang w:val="sr-Cyrl-CS"/>
              </w:rPr>
            </w:pPr>
          </w:p>
          <w:p w14:paraId="0BE1CEE8" w14:textId="77777777" w:rsidR="002E6432" w:rsidRDefault="002E6432" w:rsidP="00521EF9">
            <w:pPr>
              <w:spacing w:after="0" w:line="240" w:lineRule="auto"/>
              <w:ind w:left="-855" w:right="-474"/>
              <w:rPr>
                <w:rFonts w:eastAsia="Times New Roman" w:cs="Times New Roman"/>
                <w:sz w:val="20"/>
                <w:szCs w:val="20"/>
                <w:lang w:val="sr-Cyrl-CS"/>
              </w:rPr>
            </w:pPr>
          </w:p>
          <w:p w14:paraId="34AB7A9C" w14:textId="77777777" w:rsidR="002E6432" w:rsidRDefault="002E6432" w:rsidP="00521EF9">
            <w:pPr>
              <w:spacing w:after="0" w:line="240" w:lineRule="auto"/>
              <w:ind w:left="-855" w:right="-474"/>
              <w:rPr>
                <w:rFonts w:eastAsia="Times New Roman" w:cs="Times New Roman"/>
                <w:sz w:val="20"/>
                <w:szCs w:val="20"/>
                <w:lang w:val="sr-Cyrl-CS"/>
              </w:rPr>
            </w:pPr>
          </w:p>
          <w:p w14:paraId="27B25F61" w14:textId="77777777" w:rsidR="002E6432" w:rsidRDefault="002E6432" w:rsidP="00521EF9">
            <w:pPr>
              <w:spacing w:after="0" w:line="240" w:lineRule="auto"/>
              <w:ind w:left="-855" w:right="-474"/>
              <w:rPr>
                <w:rFonts w:eastAsia="Times New Roman" w:cs="Times New Roman"/>
                <w:sz w:val="20"/>
                <w:szCs w:val="20"/>
                <w:lang w:val="sr-Cyrl-CS"/>
              </w:rPr>
            </w:pPr>
          </w:p>
          <w:p w14:paraId="5CD5DB31" w14:textId="77777777" w:rsidR="002E6432" w:rsidRDefault="002E6432" w:rsidP="00521EF9">
            <w:pPr>
              <w:spacing w:after="0" w:line="240" w:lineRule="auto"/>
              <w:ind w:left="-855" w:right="-474"/>
              <w:rPr>
                <w:rFonts w:eastAsia="Times New Roman" w:cs="Times New Roman"/>
                <w:sz w:val="20"/>
                <w:szCs w:val="20"/>
                <w:lang w:val="sr-Cyrl-CS"/>
              </w:rPr>
            </w:pPr>
          </w:p>
          <w:p w14:paraId="744C49EB" w14:textId="77777777" w:rsidR="002E6432" w:rsidRDefault="002E6432" w:rsidP="00521EF9">
            <w:pPr>
              <w:spacing w:after="0" w:line="240" w:lineRule="auto"/>
              <w:ind w:left="-855" w:right="-474"/>
              <w:rPr>
                <w:rFonts w:eastAsia="Times New Roman" w:cs="Times New Roman"/>
                <w:sz w:val="20"/>
                <w:szCs w:val="20"/>
                <w:lang w:val="sr-Cyrl-CS"/>
              </w:rPr>
            </w:pPr>
          </w:p>
          <w:p w14:paraId="07A36F9D" w14:textId="77777777" w:rsidR="002E6432" w:rsidRDefault="002E6432" w:rsidP="00521EF9">
            <w:pPr>
              <w:spacing w:after="0" w:line="240" w:lineRule="auto"/>
              <w:ind w:left="-855" w:right="-474"/>
              <w:rPr>
                <w:rFonts w:eastAsia="Times New Roman" w:cs="Times New Roman"/>
                <w:sz w:val="20"/>
                <w:szCs w:val="20"/>
                <w:lang w:val="sr-Cyrl-CS"/>
              </w:rPr>
            </w:pPr>
          </w:p>
          <w:p w14:paraId="50B48B6A" w14:textId="77777777" w:rsidR="002E6432" w:rsidRDefault="002E6432" w:rsidP="00521EF9">
            <w:pPr>
              <w:spacing w:after="0" w:line="240" w:lineRule="auto"/>
              <w:ind w:left="-855" w:right="-474"/>
              <w:rPr>
                <w:rFonts w:eastAsia="Times New Roman" w:cs="Times New Roman"/>
                <w:sz w:val="20"/>
                <w:szCs w:val="20"/>
                <w:lang w:val="sr-Cyrl-CS"/>
              </w:rPr>
            </w:pPr>
          </w:p>
          <w:p w14:paraId="1D720E7C" w14:textId="58848CDB" w:rsidR="002E6432" w:rsidRPr="00893B35" w:rsidRDefault="002E6432" w:rsidP="00D44C0C">
            <w:pPr>
              <w:spacing w:after="0" w:line="240" w:lineRule="auto"/>
              <w:ind w:right="-474"/>
              <w:rPr>
                <w:rFonts w:eastAsia="Times New Roman" w:cs="Times New Roman"/>
                <w:sz w:val="20"/>
                <w:szCs w:val="20"/>
                <w:lang w:val="sr-Cyrl-CS"/>
              </w:rPr>
            </w:pPr>
          </w:p>
        </w:tc>
        <w:tc>
          <w:tcPr>
            <w:tcW w:w="3190" w:type="dxa"/>
          </w:tcPr>
          <w:p w14:paraId="3BA270CE" w14:textId="77777777" w:rsidR="00F16F94" w:rsidRDefault="00F16F94" w:rsidP="00521EF9">
            <w:pPr>
              <w:rPr>
                <w:rFonts w:eastAsia="Times New Roman" w:cs="Times New Roman"/>
                <w:sz w:val="20"/>
                <w:szCs w:val="20"/>
                <w:lang w:val="sr-Cyrl-CS"/>
              </w:rPr>
            </w:pPr>
            <w:r w:rsidRPr="00893B35">
              <w:rPr>
                <w:rFonts w:eastAsia="Times New Roman" w:cs="Times New Roman"/>
                <w:sz w:val="20"/>
                <w:szCs w:val="20"/>
                <w:lang w:val="sr-Cyrl-CS"/>
              </w:rPr>
              <w:lastRenderedPageBreak/>
              <w:t xml:space="preserve">             (овлашћено лице)</w:t>
            </w:r>
          </w:p>
          <w:p w14:paraId="61CE6CCB" w14:textId="77777777" w:rsidR="00F16F94" w:rsidRPr="00893B35" w:rsidRDefault="00F16F94" w:rsidP="00521EF9">
            <w:pPr>
              <w:rPr>
                <w:rFonts w:eastAsia="Times New Roman" w:cs="Times New Roman"/>
                <w:sz w:val="20"/>
                <w:szCs w:val="20"/>
                <w:lang w:val="sr-Cyrl-CS"/>
              </w:rPr>
            </w:pPr>
          </w:p>
        </w:tc>
      </w:tr>
    </w:tbl>
    <w:p w14:paraId="69C3C332" w14:textId="77777777" w:rsidR="00770F9C" w:rsidRDefault="00770F9C" w:rsidP="00770F9C">
      <w:pPr>
        <w:widowControl w:val="0"/>
        <w:suppressAutoHyphens/>
        <w:spacing w:after="0" w:line="240" w:lineRule="auto"/>
        <w:ind w:left="5040" w:firstLine="720"/>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770F9C" w:rsidRPr="00684EC5" w14:paraId="2648B841" w14:textId="77777777" w:rsidTr="00521EF9">
        <w:trPr>
          <w:tblCellSpacing w:w="20" w:type="dxa"/>
        </w:trPr>
        <w:tc>
          <w:tcPr>
            <w:tcW w:w="9576" w:type="dxa"/>
            <w:tcBorders>
              <w:top w:val="nil"/>
              <w:left w:val="nil"/>
              <w:bottom w:val="nil"/>
              <w:right w:val="nil"/>
            </w:tcBorders>
            <w:shd w:val="clear" w:color="auto" w:fill="C2D69B"/>
          </w:tcPr>
          <w:p w14:paraId="1624554C" w14:textId="4EC3E591" w:rsidR="00770F9C" w:rsidRPr="00684EC5" w:rsidRDefault="00770F9C" w:rsidP="00521EF9">
            <w:pPr>
              <w:widowControl w:val="0"/>
              <w:spacing w:after="0" w:line="240" w:lineRule="auto"/>
              <w:ind w:left="100"/>
              <w:jc w:val="center"/>
              <w:outlineLvl w:val="0"/>
              <w:rPr>
                <w:rFonts w:eastAsia="Times New Roman" w:cs="Times New Roman"/>
                <w:b/>
                <w:sz w:val="20"/>
                <w:szCs w:val="20"/>
                <w:lang w:val="sr-Cyrl-CS"/>
              </w:rPr>
            </w:pPr>
            <w:r w:rsidRPr="00684EC5">
              <w:rPr>
                <w:sz w:val="20"/>
                <w:szCs w:val="20"/>
                <w:lang w:val="en-US"/>
              </w:rPr>
              <w:br w:type="page"/>
            </w:r>
            <w:r w:rsidRPr="002E6432">
              <w:rPr>
                <w:rFonts w:eastAsia="Times New Roman" w:cs="Times New Roman"/>
                <w:b/>
                <w:sz w:val="20"/>
                <w:szCs w:val="20"/>
                <w:lang w:val="sr-Cyrl-CS"/>
              </w:rPr>
              <w:t xml:space="preserve">9)4) СПИСАК ИЗВРШЕНИХ УСЛУГА-РЕФЕРЕНТНА </w:t>
            </w:r>
            <w:r w:rsidRPr="00684EC5">
              <w:rPr>
                <w:rFonts w:eastAsia="Times New Roman" w:cs="Times New Roman"/>
                <w:b/>
                <w:sz w:val="20"/>
                <w:szCs w:val="20"/>
                <w:lang w:val="sr-Cyrl-CS"/>
              </w:rPr>
              <w:t>ЛИСТА</w:t>
            </w:r>
          </w:p>
          <w:p w14:paraId="0AE8F697" w14:textId="103354FF" w:rsidR="00770F9C" w:rsidRPr="00684EC5" w:rsidRDefault="0045506D" w:rsidP="00521EF9">
            <w:pPr>
              <w:tabs>
                <w:tab w:val="left" w:pos="260"/>
              </w:tabs>
              <w:spacing w:after="0" w:line="240" w:lineRule="auto"/>
              <w:jc w:val="center"/>
              <w:rPr>
                <w:rFonts w:eastAsia="Times New Roman" w:cs="Times New Roman"/>
                <w:b/>
                <w:sz w:val="20"/>
                <w:szCs w:val="20"/>
                <w:lang w:val="sr-Cyrl-RS"/>
              </w:rPr>
            </w:pPr>
            <w:r>
              <w:rPr>
                <w:rFonts w:eastAsia="Verdana" w:cs="Verdana"/>
                <w:b/>
                <w:bCs/>
                <w:sz w:val="20"/>
                <w:szCs w:val="20"/>
                <w:lang w:val="sr-Cyrl-RS"/>
              </w:rPr>
              <w:t>за ЈН ОП БР. 19</w:t>
            </w:r>
            <w:r w:rsidR="00770F9C" w:rsidRPr="00A04B52">
              <w:rPr>
                <w:rFonts w:eastAsia="Verdana" w:cs="Verdana"/>
                <w:b/>
                <w:bCs/>
                <w:sz w:val="20"/>
                <w:szCs w:val="20"/>
                <w:lang w:val="sr-Cyrl-RS"/>
              </w:rPr>
              <w:t xml:space="preserve">/2019 </w:t>
            </w:r>
            <w:r w:rsidR="00770F9C" w:rsidRPr="004F6B55">
              <w:rPr>
                <w:rFonts w:eastAsia="Times New Roman" w:cs="Times New Roman"/>
                <w:b/>
                <w:sz w:val="20"/>
                <w:szCs w:val="20"/>
                <w:lang w:val="sr-Cyrl-CS"/>
              </w:rPr>
              <w:t>УСЛУГ</w:t>
            </w:r>
            <w:r w:rsidR="00770F9C">
              <w:rPr>
                <w:rFonts w:eastAsia="Times New Roman" w:cs="Times New Roman"/>
                <w:b/>
                <w:sz w:val="20"/>
                <w:szCs w:val="20"/>
                <w:lang w:val="sr-Cyrl-CS"/>
              </w:rPr>
              <w:t>Е</w:t>
            </w:r>
            <w:r w:rsidR="00770F9C" w:rsidRPr="004F6B55">
              <w:rPr>
                <w:rFonts w:eastAsia="Times New Roman" w:cs="Times New Roman"/>
                <w:b/>
                <w:sz w:val="20"/>
                <w:szCs w:val="20"/>
                <w:lang w:val="sr-Cyrl-CS"/>
              </w:rPr>
              <w:t xml:space="preserve"> </w:t>
            </w:r>
            <w:r w:rsidR="00770F9C" w:rsidRPr="004F6B55">
              <w:rPr>
                <w:rFonts w:eastAsia="Times New Roman" w:cs="Times New Roman"/>
                <w:sz w:val="20"/>
                <w:szCs w:val="20"/>
                <w:lang w:val="ru-RU"/>
              </w:rPr>
              <w:t xml:space="preserve"> </w:t>
            </w:r>
            <w:r w:rsidR="00770F9C">
              <w:rPr>
                <w:rFonts w:eastAsia="PMingLiU" w:cs="Times New Roman"/>
                <w:b/>
                <w:color w:val="000000" w:themeColor="text1"/>
                <w:sz w:val="20"/>
                <w:szCs w:val="20"/>
                <w:lang w:val="sr-Cyrl-RS"/>
              </w:rPr>
              <w:t xml:space="preserve">ОСПОСОБЉАВАЊЕ </w:t>
            </w:r>
            <w:r w:rsidR="00110475">
              <w:rPr>
                <w:rFonts w:eastAsia="PMingLiU" w:cs="Times New Roman"/>
                <w:b/>
                <w:color w:val="000000" w:themeColor="text1"/>
                <w:sz w:val="20"/>
                <w:szCs w:val="20"/>
                <w:lang w:val="sr-Cyrl-RS"/>
              </w:rPr>
              <w:t>И УНАПРЕЂ</w:t>
            </w:r>
            <w:r w:rsidR="005D53B2">
              <w:rPr>
                <w:rFonts w:eastAsia="PMingLiU" w:cs="Times New Roman"/>
                <w:b/>
                <w:color w:val="000000" w:themeColor="text1"/>
                <w:sz w:val="20"/>
                <w:szCs w:val="20"/>
                <w:lang w:val="sr-Cyrl-RS"/>
              </w:rPr>
              <w:t xml:space="preserve">ИВАЊЕ </w:t>
            </w:r>
            <w:r w:rsidR="00770F9C">
              <w:rPr>
                <w:rFonts w:eastAsia="PMingLiU" w:cs="Times New Roman"/>
                <w:b/>
                <w:color w:val="000000" w:themeColor="text1"/>
                <w:sz w:val="20"/>
                <w:szCs w:val="20"/>
                <w:lang w:val="sr-Cyrl-RS"/>
              </w:rPr>
              <w:t>ЦЕНТРАЛНОГ СОФТВЕРА ЗА ПРИКУПЉАЊЕ И ОБРАДУ ПОДАТАКА У ЛОКАЛНОЈ МРЕЖИ АУТОМАТСКОГ МОНИТОРИНГА АП ВОЈВОДИНЕ ЗА КОНТРОЛУ КВАЛИТЕТА А</w:t>
            </w:r>
            <w:r w:rsidR="000E744F">
              <w:rPr>
                <w:rFonts w:eastAsia="PMingLiU" w:cs="Times New Roman"/>
                <w:b/>
                <w:color w:val="000000" w:themeColor="text1"/>
                <w:sz w:val="20"/>
                <w:szCs w:val="20"/>
                <w:lang w:val="sr-Cyrl-RS"/>
              </w:rPr>
              <w:t>М</w:t>
            </w:r>
            <w:r w:rsidR="00770F9C">
              <w:rPr>
                <w:rFonts w:eastAsia="PMingLiU" w:cs="Times New Roman"/>
                <w:b/>
                <w:color w:val="000000" w:themeColor="text1"/>
                <w:sz w:val="20"/>
                <w:szCs w:val="20"/>
                <w:lang w:val="sr-Cyrl-RS"/>
              </w:rPr>
              <w:t>БИЈЕНТАЛНОГ ВАЗДУХА НА ТЕРИТОРИЈИ АП ВОЈВОДИНЕ</w:t>
            </w:r>
          </w:p>
        </w:tc>
      </w:tr>
    </w:tbl>
    <w:p w14:paraId="4ED14E55" w14:textId="77777777" w:rsidR="00770F9C" w:rsidRPr="00684EC5" w:rsidRDefault="00770F9C" w:rsidP="00770F9C">
      <w:pPr>
        <w:rPr>
          <w:sz w:val="20"/>
          <w:szCs w:val="20"/>
          <w:lang w:val="sr-Cyrl-RS"/>
        </w:rPr>
      </w:pPr>
    </w:p>
    <w:tbl>
      <w:tblPr>
        <w:tblStyle w:val="TableGrid71"/>
        <w:tblW w:w="0" w:type="auto"/>
        <w:tblInd w:w="108" w:type="dxa"/>
        <w:tblLook w:val="04A0" w:firstRow="1" w:lastRow="0" w:firstColumn="1" w:lastColumn="0" w:noHBand="0" w:noVBand="1"/>
      </w:tblPr>
      <w:tblGrid>
        <w:gridCol w:w="991"/>
        <w:gridCol w:w="3473"/>
        <w:gridCol w:w="2086"/>
        <w:gridCol w:w="2692"/>
      </w:tblGrid>
      <w:tr w:rsidR="00770F9C" w:rsidRPr="00684EC5" w14:paraId="70BAF9BC" w14:textId="77777777" w:rsidTr="00521EF9">
        <w:tc>
          <w:tcPr>
            <w:tcW w:w="991" w:type="dxa"/>
            <w:tcBorders>
              <w:top w:val="single" w:sz="4" w:space="0" w:color="auto"/>
              <w:left w:val="single" w:sz="4" w:space="0" w:color="auto"/>
              <w:bottom w:val="single" w:sz="4" w:space="0" w:color="auto"/>
              <w:right w:val="single" w:sz="4" w:space="0" w:color="auto"/>
            </w:tcBorders>
            <w:hideMark/>
          </w:tcPr>
          <w:p w14:paraId="5D86DF47" w14:textId="77777777" w:rsidR="00770F9C" w:rsidRPr="00684EC5" w:rsidRDefault="00770F9C" w:rsidP="00521EF9">
            <w:pPr>
              <w:widowControl w:val="0"/>
              <w:spacing w:line="236" w:lineRule="exact"/>
              <w:jc w:val="center"/>
              <w:rPr>
                <w:rFonts w:cs="Verdana"/>
                <w:b/>
                <w:sz w:val="20"/>
                <w:szCs w:val="20"/>
                <w:lang w:val="sr-Cyrl-RS"/>
              </w:rPr>
            </w:pPr>
            <w:r w:rsidRPr="00684EC5">
              <w:rPr>
                <w:rFonts w:cs="Verdana"/>
                <w:b/>
                <w:sz w:val="20"/>
                <w:szCs w:val="20"/>
                <w:lang w:val="sr-Cyrl-RS"/>
              </w:rPr>
              <w:t>Ред.</w:t>
            </w:r>
          </w:p>
          <w:p w14:paraId="1A308F3F" w14:textId="77777777" w:rsidR="00770F9C" w:rsidRPr="00684EC5" w:rsidRDefault="00770F9C" w:rsidP="00521EF9">
            <w:pPr>
              <w:widowControl w:val="0"/>
              <w:spacing w:line="236" w:lineRule="exact"/>
              <w:jc w:val="center"/>
              <w:rPr>
                <w:rFonts w:cs="Verdana"/>
                <w:b/>
                <w:sz w:val="20"/>
                <w:szCs w:val="20"/>
                <w:lang w:val="sr-Cyrl-RS"/>
              </w:rPr>
            </w:pPr>
            <w:r w:rsidRPr="00684EC5">
              <w:rPr>
                <w:rFonts w:cs="Verdana"/>
                <w:b/>
                <w:sz w:val="20"/>
                <w:szCs w:val="20"/>
                <w:lang w:val="sr-Cyrl-RS"/>
              </w:rPr>
              <w:t>бр.</w:t>
            </w:r>
          </w:p>
        </w:tc>
        <w:tc>
          <w:tcPr>
            <w:tcW w:w="3473" w:type="dxa"/>
            <w:tcBorders>
              <w:top w:val="single" w:sz="4" w:space="0" w:color="auto"/>
              <w:left w:val="single" w:sz="4" w:space="0" w:color="auto"/>
              <w:bottom w:val="single" w:sz="4" w:space="0" w:color="auto"/>
              <w:right w:val="single" w:sz="4" w:space="0" w:color="auto"/>
            </w:tcBorders>
          </w:tcPr>
          <w:p w14:paraId="5761CEBF" w14:textId="303EA3EB" w:rsidR="00770F9C" w:rsidRPr="00684EC5" w:rsidRDefault="00770F9C" w:rsidP="000E744F">
            <w:pPr>
              <w:widowControl w:val="0"/>
              <w:spacing w:line="236" w:lineRule="exact"/>
              <w:rPr>
                <w:rFonts w:cs="Verdana"/>
                <w:b/>
                <w:sz w:val="20"/>
                <w:szCs w:val="20"/>
                <w:lang w:val="sr-Cyrl-RS"/>
              </w:rPr>
            </w:pPr>
            <w:r w:rsidRPr="00684EC5">
              <w:rPr>
                <w:rFonts w:cs="Verdana"/>
                <w:b/>
                <w:sz w:val="20"/>
                <w:szCs w:val="20"/>
                <w:lang w:val="sr-Cyrl-RS"/>
              </w:rPr>
              <w:t>Референтни наручилац (назив, к</w:t>
            </w:r>
            <w:r w:rsidR="000E744F">
              <w:rPr>
                <w:rFonts w:cs="Verdana"/>
                <w:b/>
                <w:sz w:val="20"/>
                <w:szCs w:val="20"/>
                <w:lang w:val="sr-Cyrl-RS"/>
              </w:rPr>
              <w:t>онтакт особа и контакт телефон)</w:t>
            </w:r>
          </w:p>
        </w:tc>
        <w:tc>
          <w:tcPr>
            <w:tcW w:w="2086" w:type="dxa"/>
            <w:tcBorders>
              <w:top w:val="single" w:sz="4" w:space="0" w:color="auto"/>
              <w:left w:val="single" w:sz="4" w:space="0" w:color="auto"/>
              <w:bottom w:val="single" w:sz="4" w:space="0" w:color="auto"/>
              <w:right w:val="single" w:sz="4" w:space="0" w:color="auto"/>
            </w:tcBorders>
            <w:hideMark/>
          </w:tcPr>
          <w:p w14:paraId="5E45664D" w14:textId="77777777" w:rsidR="00770F9C" w:rsidRPr="00684EC5" w:rsidRDefault="00770F9C" w:rsidP="00521EF9">
            <w:pPr>
              <w:widowControl w:val="0"/>
              <w:spacing w:line="236" w:lineRule="exact"/>
              <w:jc w:val="center"/>
              <w:rPr>
                <w:rFonts w:cs="Verdana"/>
                <w:b/>
                <w:sz w:val="20"/>
                <w:szCs w:val="20"/>
                <w:lang w:val="sr-Cyrl-RS"/>
              </w:rPr>
            </w:pPr>
            <w:r w:rsidRPr="00684EC5">
              <w:rPr>
                <w:rFonts w:cs="Verdana"/>
                <w:b/>
                <w:sz w:val="20"/>
                <w:szCs w:val="20"/>
                <w:lang w:val="sr-Cyrl-RS"/>
              </w:rPr>
              <w:t>Година ангажованости</w:t>
            </w:r>
          </w:p>
        </w:tc>
        <w:tc>
          <w:tcPr>
            <w:tcW w:w="2692" w:type="dxa"/>
            <w:tcBorders>
              <w:top w:val="single" w:sz="4" w:space="0" w:color="auto"/>
              <w:left w:val="single" w:sz="4" w:space="0" w:color="auto"/>
              <w:bottom w:val="single" w:sz="4" w:space="0" w:color="auto"/>
              <w:right w:val="single" w:sz="4" w:space="0" w:color="auto"/>
            </w:tcBorders>
            <w:hideMark/>
          </w:tcPr>
          <w:p w14:paraId="27728DE9" w14:textId="77777777" w:rsidR="00770F9C" w:rsidRPr="00684EC5" w:rsidRDefault="00770F9C" w:rsidP="00521EF9">
            <w:pPr>
              <w:widowControl w:val="0"/>
              <w:spacing w:line="236" w:lineRule="exact"/>
              <w:jc w:val="center"/>
              <w:rPr>
                <w:rFonts w:cs="Verdana"/>
                <w:b/>
                <w:sz w:val="20"/>
                <w:szCs w:val="20"/>
                <w:lang w:val="sr-Cyrl-RS"/>
              </w:rPr>
            </w:pPr>
            <w:r w:rsidRPr="00684EC5">
              <w:rPr>
                <w:rFonts w:cs="Verdana"/>
                <w:b/>
                <w:sz w:val="20"/>
                <w:szCs w:val="20"/>
                <w:lang w:val="sr-Cyrl-RS"/>
              </w:rPr>
              <w:t xml:space="preserve">Вредност </w:t>
            </w:r>
            <w:r>
              <w:rPr>
                <w:rFonts w:cs="Verdana"/>
                <w:b/>
                <w:sz w:val="20"/>
                <w:szCs w:val="20"/>
                <w:lang w:val="sr-Cyrl-RS"/>
              </w:rPr>
              <w:t xml:space="preserve">извршених услуга у </w:t>
            </w:r>
            <w:r w:rsidRPr="00684EC5">
              <w:rPr>
                <w:rFonts w:cs="Verdana"/>
                <w:b/>
                <w:sz w:val="20"/>
                <w:szCs w:val="20"/>
                <w:lang w:val="sr-Cyrl-RS"/>
              </w:rPr>
              <w:t xml:space="preserve">динарима без ПДВ </w:t>
            </w:r>
          </w:p>
        </w:tc>
      </w:tr>
      <w:tr w:rsidR="00770F9C" w:rsidRPr="00684EC5" w14:paraId="136901A3" w14:textId="77777777" w:rsidTr="00521EF9">
        <w:tc>
          <w:tcPr>
            <w:tcW w:w="991" w:type="dxa"/>
            <w:tcBorders>
              <w:top w:val="single" w:sz="4" w:space="0" w:color="auto"/>
              <w:left w:val="single" w:sz="4" w:space="0" w:color="auto"/>
              <w:bottom w:val="single" w:sz="4" w:space="0" w:color="auto"/>
              <w:right w:val="single" w:sz="4" w:space="0" w:color="auto"/>
            </w:tcBorders>
          </w:tcPr>
          <w:p w14:paraId="500B962F"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678D70B3" w14:textId="77777777" w:rsidR="00770F9C" w:rsidRPr="00684EC5" w:rsidRDefault="00770F9C" w:rsidP="00521EF9">
            <w:pPr>
              <w:widowControl w:val="0"/>
              <w:spacing w:line="236" w:lineRule="exact"/>
              <w:jc w:val="center"/>
              <w:rPr>
                <w:rFonts w:cs="Verdana"/>
                <w:b/>
                <w:color w:val="FF0000"/>
                <w:sz w:val="20"/>
                <w:szCs w:val="20"/>
                <w:lang w:val="sr-Cyrl-RS"/>
              </w:rPr>
            </w:pPr>
          </w:p>
          <w:p w14:paraId="382964E2"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2710147C"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2EEE9F7B"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385CF3F2" w14:textId="77777777" w:rsidTr="00521EF9">
        <w:tc>
          <w:tcPr>
            <w:tcW w:w="991" w:type="dxa"/>
            <w:tcBorders>
              <w:top w:val="single" w:sz="4" w:space="0" w:color="auto"/>
              <w:left w:val="single" w:sz="4" w:space="0" w:color="auto"/>
              <w:bottom w:val="single" w:sz="4" w:space="0" w:color="auto"/>
              <w:right w:val="single" w:sz="4" w:space="0" w:color="auto"/>
            </w:tcBorders>
          </w:tcPr>
          <w:p w14:paraId="3E70766C"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7B7BED84" w14:textId="77777777" w:rsidR="00770F9C" w:rsidRPr="00684EC5" w:rsidRDefault="00770F9C" w:rsidP="00521EF9">
            <w:pPr>
              <w:widowControl w:val="0"/>
              <w:spacing w:line="236" w:lineRule="exact"/>
              <w:jc w:val="center"/>
              <w:rPr>
                <w:rFonts w:cs="Verdana"/>
                <w:b/>
                <w:color w:val="FF0000"/>
                <w:sz w:val="20"/>
                <w:szCs w:val="20"/>
                <w:lang w:val="sr-Cyrl-RS"/>
              </w:rPr>
            </w:pPr>
          </w:p>
          <w:p w14:paraId="5C53CA73"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158A946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006B886A"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76BB2280" w14:textId="77777777" w:rsidTr="00521EF9">
        <w:tc>
          <w:tcPr>
            <w:tcW w:w="991" w:type="dxa"/>
            <w:tcBorders>
              <w:top w:val="single" w:sz="4" w:space="0" w:color="auto"/>
              <w:left w:val="single" w:sz="4" w:space="0" w:color="auto"/>
              <w:bottom w:val="single" w:sz="4" w:space="0" w:color="auto"/>
              <w:right w:val="single" w:sz="4" w:space="0" w:color="auto"/>
            </w:tcBorders>
          </w:tcPr>
          <w:p w14:paraId="61074F8C"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7083A1D9" w14:textId="77777777" w:rsidR="00770F9C" w:rsidRPr="00684EC5" w:rsidRDefault="00770F9C" w:rsidP="00521EF9">
            <w:pPr>
              <w:widowControl w:val="0"/>
              <w:spacing w:line="236" w:lineRule="exact"/>
              <w:jc w:val="center"/>
              <w:rPr>
                <w:rFonts w:cs="Verdana"/>
                <w:b/>
                <w:color w:val="FF0000"/>
                <w:sz w:val="20"/>
                <w:szCs w:val="20"/>
                <w:lang w:val="sr-Cyrl-RS"/>
              </w:rPr>
            </w:pPr>
          </w:p>
          <w:p w14:paraId="04E4E292"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5BD49B55"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0657F0BC"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4996ECFA" w14:textId="77777777" w:rsidTr="00521EF9">
        <w:tc>
          <w:tcPr>
            <w:tcW w:w="991" w:type="dxa"/>
            <w:tcBorders>
              <w:top w:val="single" w:sz="4" w:space="0" w:color="auto"/>
              <w:left w:val="single" w:sz="4" w:space="0" w:color="auto"/>
              <w:bottom w:val="single" w:sz="4" w:space="0" w:color="auto"/>
              <w:right w:val="single" w:sz="4" w:space="0" w:color="auto"/>
            </w:tcBorders>
          </w:tcPr>
          <w:p w14:paraId="04279046"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7CD685FF" w14:textId="77777777" w:rsidR="00770F9C" w:rsidRPr="00684EC5" w:rsidRDefault="00770F9C" w:rsidP="00521EF9">
            <w:pPr>
              <w:widowControl w:val="0"/>
              <w:spacing w:line="236" w:lineRule="exact"/>
              <w:jc w:val="center"/>
              <w:rPr>
                <w:rFonts w:cs="Verdana"/>
                <w:b/>
                <w:color w:val="FF0000"/>
                <w:sz w:val="20"/>
                <w:szCs w:val="20"/>
                <w:lang w:val="sr-Cyrl-RS"/>
              </w:rPr>
            </w:pPr>
          </w:p>
          <w:p w14:paraId="4CDF8D29"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37372BBF"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5A960DA9"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2917D202" w14:textId="77777777" w:rsidTr="00521EF9">
        <w:tc>
          <w:tcPr>
            <w:tcW w:w="991" w:type="dxa"/>
            <w:tcBorders>
              <w:top w:val="single" w:sz="4" w:space="0" w:color="auto"/>
              <w:left w:val="single" w:sz="4" w:space="0" w:color="auto"/>
              <w:bottom w:val="single" w:sz="4" w:space="0" w:color="auto"/>
              <w:right w:val="single" w:sz="4" w:space="0" w:color="auto"/>
            </w:tcBorders>
          </w:tcPr>
          <w:p w14:paraId="3E0E11D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CCED825" w14:textId="77777777" w:rsidR="00770F9C" w:rsidRPr="00684EC5" w:rsidRDefault="00770F9C" w:rsidP="00521EF9">
            <w:pPr>
              <w:widowControl w:val="0"/>
              <w:spacing w:line="236" w:lineRule="exact"/>
              <w:jc w:val="center"/>
              <w:rPr>
                <w:rFonts w:cs="Verdana"/>
                <w:b/>
                <w:color w:val="FF0000"/>
                <w:sz w:val="20"/>
                <w:szCs w:val="20"/>
                <w:lang w:val="sr-Cyrl-RS"/>
              </w:rPr>
            </w:pPr>
          </w:p>
          <w:p w14:paraId="6646CD05"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453420E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7BDEB021"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15491094" w14:textId="77777777" w:rsidTr="00521EF9">
        <w:tc>
          <w:tcPr>
            <w:tcW w:w="991" w:type="dxa"/>
            <w:tcBorders>
              <w:top w:val="single" w:sz="4" w:space="0" w:color="auto"/>
              <w:left w:val="single" w:sz="4" w:space="0" w:color="auto"/>
              <w:bottom w:val="single" w:sz="4" w:space="0" w:color="auto"/>
              <w:right w:val="single" w:sz="4" w:space="0" w:color="auto"/>
            </w:tcBorders>
          </w:tcPr>
          <w:p w14:paraId="11E05F7C"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67BBD9D5" w14:textId="77777777" w:rsidR="00770F9C" w:rsidRPr="00684EC5" w:rsidRDefault="00770F9C" w:rsidP="00521EF9">
            <w:pPr>
              <w:widowControl w:val="0"/>
              <w:spacing w:line="236" w:lineRule="exact"/>
              <w:jc w:val="center"/>
              <w:rPr>
                <w:rFonts w:cs="Verdana"/>
                <w:b/>
                <w:color w:val="FF0000"/>
                <w:sz w:val="20"/>
                <w:szCs w:val="20"/>
                <w:lang w:val="sr-Cyrl-RS"/>
              </w:rPr>
            </w:pPr>
          </w:p>
          <w:p w14:paraId="2CA0ACA7"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2B0C483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113ABBF3"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0BB95EF9" w14:textId="77777777" w:rsidTr="00521EF9">
        <w:tc>
          <w:tcPr>
            <w:tcW w:w="991" w:type="dxa"/>
            <w:tcBorders>
              <w:top w:val="single" w:sz="4" w:space="0" w:color="auto"/>
              <w:left w:val="single" w:sz="4" w:space="0" w:color="auto"/>
              <w:bottom w:val="single" w:sz="4" w:space="0" w:color="auto"/>
              <w:right w:val="single" w:sz="4" w:space="0" w:color="auto"/>
            </w:tcBorders>
          </w:tcPr>
          <w:p w14:paraId="2F0DB331"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BA025D5" w14:textId="77777777" w:rsidR="00770F9C" w:rsidRPr="00684EC5" w:rsidRDefault="00770F9C" w:rsidP="00521EF9">
            <w:pPr>
              <w:widowControl w:val="0"/>
              <w:spacing w:line="236" w:lineRule="exact"/>
              <w:jc w:val="center"/>
              <w:rPr>
                <w:rFonts w:cs="Verdana"/>
                <w:b/>
                <w:color w:val="FF0000"/>
                <w:sz w:val="20"/>
                <w:szCs w:val="20"/>
                <w:lang w:val="sr-Cyrl-RS"/>
              </w:rPr>
            </w:pPr>
          </w:p>
          <w:p w14:paraId="09D83DB7"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47C44715"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4FE7D3E9"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5525ED8F" w14:textId="77777777" w:rsidTr="00521EF9">
        <w:tc>
          <w:tcPr>
            <w:tcW w:w="991" w:type="dxa"/>
            <w:tcBorders>
              <w:top w:val="single" w:sz="4" w:space="0" w:color="auto"/>
              <w:left w:val="single" w:sz="4" w:space="0" w:color="auto"/>
              <w:bottom w:val="single" w:sz="4" w:space="0" w:color="auto"/>
              <w:right w:val="single" w:sz="4" w:space="0" w:color="auto"/>
            </w:tcBorders>
          </w:tcPr>
          <w:p w14:paraId="617D3B50"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1C59697F" w14:textId="77777777" w:rsidR="00770F9C" w:rsidRPr="00684EC5" w:rsidRDefault="00770F9C" w:rsidP="00521EF9">
            <w:pPr>
              <w:widowControl w:val="0"/>
              <w:spacing w:line="236" w:lineRule="exact"/>
              <w:jc w:val="center"/>
              <w:rPr>
                <w:rFonts w:cs="Verdana"/>
                <w:b/>
                <w:color w:val="FF0000"/>
                <w:sz w:val="20"/>
                <w:szCs w:val="20"/>
                <w:lang w:val="sr-Cyrl-RS"/>
              </w:rPr>
            </w:pPr>
          </w:p>
          <w:p w14:paraId="2D30E329"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4787744F"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3285E16D"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190F213E" w14:textId="77777777" w:rsidTr="00521EF9">
        <w:tc>
          <w:tcPr>
            <w:tcW w:w="991" w:type="dxa"/>
            <w:tcBorders>
              <w:top w:val="single" w:sz="4" w:space="0" w:color="auto"/>
              <w:left w:val="single" w:sz="4" w:space="0" w:color="auto"/>
              <w:bottom w:val="single" w:sz="4" w:space="0" w:color="auto"/>
              <w:right w:val="single" w:sz="4" w:space="0" w:color="auto"/>
            </w:tcBorders>
          </w:tcPr>
          <w:p w14:paraId="2B17746C"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DDA152C" w14:textId="77777777" w:rsidR="00770F9C" w:rsidRPr="00684EC5" w:rsidRDefault="00770F9C" w:rsidP="00521EF9">
            <w:pPr>
              <w:widowControl w:val="0"/>
              <w:spacing w:line="236" w:lineRule="exact"/>
              <w:jc w:val="center"/>
              <w:rPr>
                <w:rFonts w:cs="Verdana"/>
                <w:b/>
                <w:color w:val="FF0000"/>
                <w:sz w:val="20"/>
                <w:szCs w:val="20"/>
                <w:lang w:val="sr-Cyrl-RS"/>
              </w:rPr>
            </w:pPr>
          </w:p>
          <w:p w14:paraId="726B0CD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0FD804AC"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6D380470"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00B967BD" w14:textId="77777777" w:rsidTr="00521EF9">
        <w:tc>
          <w:tcPr>
            <w:tcW w:w="991" w:type="dxa"/>
            <w:tcBorders>
              <w:top w:val="single" w:sz="4" w:space="0" w:color="auto"/>
              <w:left w:val="single" w:sz="4" w:space="0" w:color="auto"/>
              <w:bottom w:val="single" w:sz="4" w:space="0" w:color="auto"/>
              <w:right w:val="single" w:sz="4" w:space="0" w:color="auto"/>
            </w:tcBorders>
          </w:tcPr>
          <w:p w14:paraId="747B185E"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162CDFA" w14:textId="77777777" w:rsidR="00770F9C" w:rsidRPr="00684EC5" w:rsidRDefault="00770F9C" w:rsidP="00521EF9">
            <w:pPr>
              <w:widowControl w:val="0"/>
              <w:spacing w:line="236" w:lineRule="exact"/>
              <w:jc w:val="center"/>
              <w:rPr>
                <w:rFonts w:cs="Verdana"/>
                <w:b/>
                <w:color w:val="FF0000"/>
                <w:sz w:val="20"/>
                <w:szCs w:val="20"/>
                <w:lang w:val="sr-Cyrl-RS"/>
              </w:rPr>
            </w:pPr>
          </w:p>
          <w:p w14:paraId="3684C52A"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1E8CB1D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168ED621"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3FCF0691" w14:textId="77777777" w:rsidTr="00521EF9">
        <w:tc>
          <w:tcPr>
            <w:tcW w:w="991" w:type="dxa"/>
            <w:tcBorders>
              <w:top w:val="single" w:sz="4" w:space="0" w:color="auto"/>
              <w:left w:val="single" w:sz="4" w:space="0" w:color="auto"/>
              <w:bottom w:val="single" w:sz="4" w:space="0" w:color="auto"/>
              <w:right w:val="single" w:sz="4" w:space="0" w:color="auto"/>
            </w:tcBorders>
          </w:tcPr>
          <w:p w14:paraId="63CD7687"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5C491413" w14:textId="77777777" w:rsidR="00770F9C" w:rsidRPr="00684EC5" w:rsidRDefault="00770F9C" w:rsidP="00521EF9">
            <w:pPr>
              <w:widowControl w:val="0"/>
              <w:spacing w:line="236" w:lineRule="exact"/>
              <w:jc w:val="center"/>
              <w:rPr>
                <w:rFonts w:cs="Verdana"/>
                <w:b/>
                <w:color w:val="FF0000"/>
                <w:sz w:val="20"/>
                <w:szCs w:val="20"/>
                <w:lang w:val="sr-Cyrl-RS"/>
              </w:rPr>
            </w:pPr>
          </w:p>
          <w:p w14:paraId="7A940BF1"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1C9B2419"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06C49D31"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4A4C9310" w14:textId="77777777" w:rsidTr="00521EF9">
        <w:tc>
          <w:tcPr>
            <w:tcW w:w="991" w:type="dxa"/>
            <w:tcBorders>
              <w:top w:val="single" w:sz="4" w:space="0" w:color="auto"/>
              <w:left w:val="single" w:sz="4" w:space="0" w:color="auto"/>
              <w:bottom w:val="single" w:sz="4" w:space="0" w:color="auto"/>
              <w:right w:val="single" w:sz="4" w:space="0" w:color="auto"/>
            </w:tcBorders>
          </w:tcPr>
          <w:p w14:paraId="043BB123"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010731A2"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0C07C3E2"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20F27924" w14:textId="77777777" w:rsidR="00770F9C" w:rsidRPr="00684EC5" w:rsidRDefault="00770F9C" w:rsidP="00521EF9">
            <w:pPr>
              <w:widowControl w:val="0"/>
              <w:spacing w:line="236" w:lineRule="exact"/>
              <w:jc w:val="center"/>
              <w:rPr>
                <w:rFonts w:cs="Verdana"/>
                <w:b/>
                <w:color w:val="FF0000"/>
                <w:sz w:val="20"/>
                <w:szCs w:val="20"/>
                <w:lang w:val="sr-Cyrl-RS"/>
              </w:rPr>
            </w:pPr>
          </w:p>
          <w:p w14:paraId="111E165C"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43986647" w14:textId="77777777" w:rsidTr="00521EF9">
        <w:tc>
          <w:tcPr>
            <w:tcW w:w="991" w:type="dxa"/>
            <w:tcBorders>
              <w:top w:val="single" w:sz="4" w:space="0" w:color="auto"/>
              <w:left w:val="single" w:sz="4" w:space="0" w:color="auto"/>
              <w:bottom w:val="single" w:sz="4" w:space="0" w:color="auto"/>
              <w:right w:val="single" w:sz="4" w:space="0" w:color="auto"/>
            </w:tcBorders>
          </w:tcPr>
          <w:p w14:paraId="76B2A184"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DEB3F3D"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04E5CB6C" w14:textId="77777777" w:rsidR="00770F9C" w:rsidRPr="00684EC5" w:rsidRDefault="00770F9C" w:rsidP="00521EF9">
            <w:pPr>
              <w:widowControl w:val="0"/>
              <w:spacing w:line="236" w:lineRule="exact"/>
              <w:jc w:val="center"/>
              <w:rPr>
                <w:rFonts w:cs="Verdana"/>
                <w:b/>
                <w:color w:val="FF0000"/>
                <w:sz w:val="20"/>
                <w:szCs w:val="20"/>
                <w:lang w:val="sr-Cyrl-RS"/>
              </w:rPr>
            </w:pPr>
          </w:p>
          <w:p w14:paraId="7EB9B3EA" w14:textId="77777777" w:rsidR="00770F9C" w:rsidRPr="00684EC5" w:rsidRDefault="00770F9C" w:rsidP="00521EF9">
            <w:pPr>
              <w:widowControl w:val="0"/>
              <w:spacing w:line="236" w:lineRule="exact"/>
              <w:jc w:val="center"/>
              <w:rPr>
                <w:rFonts w:cs="Verdana"/>
                <w:b/>
                <w:color w:val="FF0000"/>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3538155D" w14:textId="77777777" w:rsidR="00770F9C" w:rsidRPr="00684EC5" w:rsidRDefault="00770F9C" w:rsidP="00521EF9">
            <w:pPr>
              <w:widowControl w:val="0"/>
              <w:spacing w:line="236" w:lineRule="exact"/>
              <w:jc w:val="center"/>
              <w:rPr>
                <w:rFonts w:cs="Verdana"/>
                <w:b/>
                <w:color w:val="FF0000"/>
                <w:sz w:val="20"/>
                <w:szCs w:val="20"/>
                <w:lang w:val="sr-Cyrl-RS"/>
              </w:rPr>
            </w:pPr>
          </w:p>
        </w:tc>
      </w:tr>
      <w:tr w:rsidR="00770F9C" w:rsidRPr="00684EC5" w14:paraId="1EC3E8EA" w14:textId="77777777" w:rsidTr="00521EF9">
        <w:tc>
          <w:tcPr>
            <w:tcW w:w="991" w:type="dxa"/>
            <w:tcBorders>
              <w:top w:val="single" w:sz="4" w:space="0" w:color="auto"/>
              <w:left w:val="single" w:sz="4" w:space="0" w:color="auto"/>
              <w:bottom w:val="single" w:sz="4" w:space="0" w:color="auto"/>
              <w:right w:val="single" w:sz="4" w:space="0" w:color="auto"/>
            </w:tcBorders>
            <w:hideMark/>
          </w:tcPr>
          <w:p w14:paraId="4898954C" w14:textId="77777777" w:rsidR="00770F9C" w:rsidRPr="00684EC5" w:rsidRDefault="00770F9C" w:rsidP="00521EF9">
            <w:pPr>
              <w:widowControl w:val="0"/>
              <w:spacing w:line="236" w:lineRule="exact"/>
              <w:jc w:val="center"/>
              <w:rPr>
                <w:rFonts w:cs="Verdana"/>
                <w:b/>
                <w:sz w:val="20"/>
                <w:szCs w:val="20"/>
                <w:lang w:val="sr-Cyrl-RS"/>
              </w:rPr>
            </w:pPr>
            <w:r w:rsidRPr="00684EC5">
              <w:rPr>
                <w:rFonts w:cs="Verdana"/>
                <w:b/>
                <w:sz w:val="20"/>
                <w:szCs w:val="20"/>
                <w:lang w:val="sr-Cyrl-RS"/>
              </w:rPr>
              <w:t>УКУПНО:</w:t>
            </w:r>
          </w:p>
        </w:tc>
        <w:tc>
          <w:tcPr>
            <w:tcW w:w="3473" w:type="dxa"/>
            <w:tcBorders>
              <w:top w:val="single" w:sz="4" w:space="0" w:color="auto"/>
              <w:left w:val="single" w:sz="4" w:space="0" w:color="auto"/>
              <w:bottom w:val="single" w:sz="4" w:space="0" w:color="auto"/>
              <w:right w:val="single" w:sz="4" w:space="0" w:color="auto"/>
            </w:tcBorders>
          </w:tcPr>
          <w:p w14:paraId="20A466D8" w14:textId="77777777" w:rsidR="00770F9C" w:rsidRPr="00684EC5" w:rsidRDefault="00770F9C" w:rsidP="00521EF9">
            <w:pPr>
              <w:widowControl w:val="0"/>
              <w:spacing w:line="236" w:lineRule="exact"/>
              <w:jc w:val="center"/>
              <w:rPr>
                <w:rFonts w:cs="Verdana"/>
                <w:b/>
                <w:sz w:val="20"/>
                <w:szCs w:val="20"/>
                <w:lang w:val="sr-Cyrl-RS"/>
              </w:rPr>
            </w:pPr>
          </w:p>
          <w:p w14:paraId="5E0A24F7" w14:textId="77777777" w:rsidR="00770F9C" w:rsidRPr="00684EC5" w:rsidRDefault="00770F9C" w:rsidP="00521EF9">
            <w:pPr>
              <w:widowControl w:val="0"/>
              <w:spacing w:line="236" w:lineRule="exact"/>
              <w:jc w:val="center"/>
              <w:rPr>
                <w:rFonts w:cs="Verdana"/>
                <w:b/>
                <w:sz w:val="20"/>
                <w:szCs w:val="20"/>
                <w:lang w:val="sr-Cyrl-RS"/>
              </w:rPr>
            </w:pPr>
          </w:p>
        </w:tc>
        <w:tc>
          <w:tcPr>
            <w:tcW w:w="2086" w:type="dxa"/>
            <w:tcBorders>
              <w:top w:val="single" w:sz="4" w:space="0" w:color="auto"/>
              <w:left w:val="single" w:sz="4" w:space="0" w:color="auto"/>
              <w:bottom w:val="single" w:sz="4" w:space="0" w:color="auto"/>
              <w:right w:val="single" w:sz="4" w:space="0" w:color="auto"/>
            </w:tcBorders>
          </w:tcPr>
          <w:p w14:paraId="4638EFEC" w14:textId="77777777" w:rsidR="00770F9C" w:rsidRPr="00684EC5" w:rsidRDefault="00770F9C" w:rsidP="00521EF9">
            <w:pPr>
              <w:widowControl w:val="0"/>
              <w:spacing w:line="236" w:lineRule="exact"/>
              <w:jc w:val="center"/>
              <w:rPr>
                <w:rFonts w:cs="Verdana"/>
                <w:b/>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14:paraId="1159028F" w14:textId="77777777" w:rsidR="00770F9C" w:rsidRPr="00684EC5" w:rsidRDefault="00770F9C" w:rsidP="00521EF9">
            <w:pPr>
              <w:widowControl w:val="0"/>
              <w:spacing w:line="236" w:lineRule="exact"/>
              <w:jc w:val="center"/>
              <w:rPr>
                <w:rFonts w:cs="Verdana"/>
                <w:b/>
                <w:sz w:val="20"/>
                <w:szCs w:val="20"/>
                <w:lang w:val="sr-Cyrl-RS"/>
              </w:rPr>
            </w:pPr>
          </w:p>
        </w:tc>
      </w:tr>
    </w:tbl>
    <w:p w14:paraId="5CCB1EFD" w14:textId="77777777" w:rsidR="00770F9C" w:rsidRPr="00684EC5" w:rsidRDefault="00770F9C" w:rsidP="00770F9C">
      <w:pPr>
        <w:widowControl w:val="0"/>
        <w:spacing w:after="0" w:line="236" w:lineRule="exact"/>
        <w:rPr>
          <w:rFonts w:eastAsia="Verdana" w:cs="Verdana"/>
          <w:b/>
          <w:sz w:val="20"/>
          <w:szCs w:val="20"/>
          <w:lang w:val="sr-Cyrl-RS"/>
        </w:rPr>
      </w:pPr>
      <w:r w:rsidRPr="00684EC5">
        <w:rPr>
          <w:rFonts w:eastAsia="Verdana" w:cs="Verdana"/>
          <w:b/>
          <w:sz w:val="20"/>
          <w:szCs w:val="20"/>
          <w:lang w:val="sr-Cyrl-RS"/>
        </w:rPr>
        <w:t xml:space="preserve"> </w:t>
      </w:r>
    </w:p>
    <w:p w14:paraId="7770C2C6" w14:textId="77777777" w:rsidR="00770F9C" w:rsidRPr="00684EC5" w:rsidRDefault="00770F9C" w:rsidP="00770F9C">
      <w:pPr>
        <w:widowControl w:val="0"/>
        <w:spacing w:after="0" w:line="236" w:lineRule="exact"/>
        <w:rPr>
          <w:rFonts w:eastAsia="Verdana" w:cs="Verdana"/>
          <w:sz w:val="20"/>
          <w:szCs w:val="20"/>
          <w:lang w:val="sr-Cyrl-RS"/>
        </w:rPr>
      </w:pPr>
    </w:p>
    <w:p w14:paraId="3BED113A" w14:textId="77777777" w:rsidR="00770F9C" w:rsidRDefault="00770F9C" w:rsidP="00770F9C">
      <w:pPr>
        <w:spacing w:after="120"/>
        <w:rPr>
          <w:rFonts w:ascii="Times New Roman" w:eastAsia="Times New Roman" w:hAnsi="Times New Roman" w:cs="Times New Roman"/>
          <w:b/>
          <w:bCs/>
          <w:i/>
          <w:iCs/>
          <w:sz w:val="24"/>
          <w:szCs w:val="24"/>
          <w:lang w:val="sr-Cyrl-CS"/>
        </w:rPr>
      </w:pPr>
    </w:p>
    <w:p w14:paraId="10BABC1C" w14:textId="77777777" w:rsidR="00770F9C" w:rsidRPr="003B05A9" w:rsidRDefault="00770F9C" w:rsidP="00770F9C">
      <w:pPr>
        <w:spacing w:after="120" w:line="240" w:lineRule="auto"/>
        <w:jc w:val="both"/>
        <w:rPr>
          <w:rFonts w:cstheme="minorHAnsi"/>
          <w:bCs/>
          <w:i/>
          <w:iCs/>
          <w:sz w:val="20"/>
          <w:szCs w:val="20"/>
          <w:lang w:val="sr-Cyrl-RS"/>
        </w:rPr>
      </w:pPr>
      <w:r w:rsidRPr="003B05A9">
        <w:rPr>
          <w:rFonts w:eastAsia="Times New Roman" w:cstheme="minorHAnsi"/>
          <w:b/>
          <w:bCs/>
          <w:i/>
          <w:iCs/>
          <w:sz w:val="20"/>
          <w:szCs w:val="20"/>
          <w:lang w:val="ru-RU"/>
        </w:rPr>
        <w:t>Напомена: Образац копирати у потребном броју примерака</w:t>
      </w:r>
      <w:r w:rsidRPr="003B05A9">
        <w:rPr>
          <w:rFonts w:eastAsia="Times New Roman" w:cstheme="minorHAnsi"/>
          <w:b/>
          <w:bCs/>
          <w:i/>
          <w:iCs/>
          <w:sz w:val="20"/>
          <w:szCs w:val="20"/>
          <w:lang w:val="en-US"/>
        </w:rPr>
        <w:t>.</w:t>
      </w:r>
      <w:r w:rsidRPr="003B05A9">
        <w:rPr>
          <w:rFonts w:eastAsia="Times New Roman" w:cstheme="minorHAnsi"/>
          <w:b/>
          <w:bCs/>
          <w:i/>
          <w:iCs/>
          <w:sz w:val="20"/>
          <w:szCs w:val="20"/>
          <w:lang w:val="sr-Cyrl-RS"/>
        </w:rPr>
        <w:t xml:space="preserve"> </w:t>
      </w:r>
      <w:r w:rsidRPr="003B05A9">
        <w:rPr>
          <w:rFonts w:cstheme="minorHAnsi"/>
          <w:b/>
          <w:bCs/>
          <w:i/>
          <w:iCs/>
          <w:sz w:val="20"/>
          <w:szCs w:val="20"/>
          <w:u w:val="single"/>
          <w:lang w:val="sr-Cyrl-RS"/>
        </w:rPr>
        <w:t>Уколико понуђачи подносе заједничку понуду</w:t>
      </w:r>
      <w:r w:rsidRPr="003B05A9">
        <w:rPr>
          <w:rFonts w:cstheme="minorHAnsi"/>
          <w:bCs/>
          <w:i/>
          <w:iCs/>
          <w:sz w:val="20"/>
          <w:szCs w:val="20"/>
          <w:lang w:val="sr-Cyrl-RS"/>
        </w:rPr>
        <w:t>, група понуђача може да се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w:t>
      </w:r>
    </w:p>
    <w:p w14:paraId="66CF3012" w14:textId="77777777" w:rsidR="00770F9C" w:rsidRPr="00684EC5" w:rsidRDefault="00770F9C" w:rsidP="00770F9C">
      <w:pPr>
        <w:widowControl w:val="0"/>
        <w:suppressAutoHyphens/>
        <w:spacing w:after="0" w:line="240" w:lineRule="auto"/>
        <w:ind w:left="720"/>
        <w:rPr>
          <w:sz w:val="20"/>
          <w:szCs w:val="20"/>
          <w:lang w:val="en-US" w:eastAsia="ar-SA"/>
        </w:rPr>
      </w:pPr>
    </w:p>
    <w:p w14:paraId="357421B1" w14:textId="77777777" w:rsidR="00770F9C" w:rsidRPr="00684EC5" w:rsidRDefault="00770F9C" w:rsidP="00770F9C">
      <w:pPr>
        <w:widowControl w:val="0"/>
        <w:suppressAutoHyphens/>
        <w:spacing w:after="0" w:line="240" w:lineRule="auto"/>
        <w:rPr>
          <w:sz w:val="20"/>
          <w:szCs w:val="20"/>
          <w:lang w:val="sr-Cyrl-CS" w:eastAsia="ar-SA"/>
        </w:rPr>
      </w:pPr>
      <w:r w:rsidRPr="00684EC5">
        <w:rPr>
          <w:sz w:val="20"/>
          <w:szCs w:val="20"/>
          <w:lang w:val="sr-Cyrl-CS" w:eastAsia="ar-SA"/>
        </w:rPr>
        <w:t xml:space="preserve"> Место и датум:</w:t>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sr-Cyrl-CS" w:eastAsia="ar-SA"/>
        </w:rPr>
        <w:t>М.П.</w:t>
      </w:r>
      <w:r w:rsidRPr="00684EC5">
        <w:rPr>
          <w:sz w:val="20"/>
          <w:szCs w:val="20"/>
          <w:lang w:val="en-US" w:eastAsia="ar-SA"/>
        </w:rPr>
        <w:tab/>
      </w:r>
      <w:r w:rsidRPr="00684EC5">
        <w:rPr>
          <w:sz w:val="20"/>
          <w:szCs w:val="20"/>
          <w:lang w:val="en-US" w:eastAsia="ar-SA"/>
        </w:rPr>
        <w:tab/>
      </w:r>
      <w:r w:rsidRPr="00684EC5">
        <w:rPr>
          <w:sz w:val="20"/>
          <w:szCs w:val="20"/>
          <w:lang w:val="sr-Cyrl-CS" w:eastAsia="ar-SA"/>
        </w:rPr>
        <w:t xml:space="preserve">     </w:t>
      </w:r>
      <w:r w:rsidRPr="00684EC5">
        <w:rPr>
          <w:sz w:val="20"/>
          <w:szCs w:val="20"/>
          <w:lang w:val="en-US" w:eastAsia="ar-SA"/>
        </w:rPr>
        <w:tab/>
      </w:r>
      <w:r w:rsidRPr="00684EC5">
        <w:rPr>
          <w:sz w:val="20"/>
          <w:szCs w:val="20"/>
          <w:lang w:val="sr-Cyrl-CS" w:eastAsia="ar-SA"/>
        </w:rPr>
        <w:t xml:space="preserve">                     Понуђач</w:t>
      </w:r>
    </w:p>
    <w:p w14:paraId="433D6682" w14:textId="77777777" w:rsidR="00770F9C" w:rsidRPr="00684EC5" w:rsidRDefault="00770F9C" w:rsidP="00770F9C">
      <w:pPr>
        <w:widowControl w:val="0"/>
        <w:suppressAutoHyphens/>
        <w:spacing w:after="0" w:line="240" w:lineRule="auto"/>
        <w:rPr>
          <w:sz w:val="20"/>
          <w:szCs w:val="20"/>
          <w:lang w:val="sr-Cyrl-CS" w:eastAsia="ar-SA"/>
        </w:rPr>
      </w:pPr>
      <w:r w:rsidRPr="00684EC5">
        <w:rPr>
          <w:sz w:val="20"/>
          <w:szCs w:val="20"/>
          <w:lang w:val="sr-Cyrl-CS" w:eastAsia="ar-SA"/>
        </w:rPr>
        <w:t xml:space="preserve">___________________ </w:t>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____________________________</w:t>
      </w:r>
    </w:p>
    <w:p w14:paraId="25924F96" w14:textId="77777777" w:rsidR="00770F9C" w:rsidRDefault="00770F9C" w:rsidP="00770F9C">
      <w:pPr>
        <w:widowControl w:val="0"/>
        <w:suppressAutoHyphens/>
        <w:spacing w:after="0" w:line="240" w:lineRule="auto"/>
        <w:rPr>
          <w:sz w:val="20"/>
          <w:szCs w:val="20"/>
          <w:lang w:val="sr-Cyrl-CS" w:eastAsia="ar-SA"/>
        </w:rPr>
      </w:pP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 xml:space="preserve">                              (потпис овлашћеног лица)</w:t>
      </w:r>
    </w:p>
    <w:p w14:paraId="44C2CF84" w14:textId="4743027A" w:rsidR="007801AC" w:rsidRDefault="007801AC" w:rsidP="00331295">
      <w:pPr>
        <w:widowControl w:val="0"/>
        <w:tabs>
          <w:tab w:val="left" w:pos="5815"/>
          <w:tab w:val="left" w:pos="8870"/>
        </w:tabs>
        <w:spacing w:after="0" w:line="240" w:lineRule="auto"/>
        <w:rPr>
          <w:rFonts w:eastAsia="Verdana"/>
          <w:sz w:val="20"/>
          <w:szCs w:val="20"/>
          <w:lang w:val="sr-Cyrl-RS"/>
        </w:rPr>
      </w:pPr>
    </w:p>
    <w:p w14:paraId="70C2CF6B" w14:textId="6E234C41" w:rsidR="000E744F" w:rsidRDefault="000E744F">
      <w:pPr>
        <w:rPr>
          <w:rFonts w:eastAsia="Verdana"/>
          <w:sz w:val="20"/>
          <w:szCs w:val="20"/>
          <w:lang w:val="sr-Cyrl-RS"/>
        </w:rPr>
      </w:pPr>
      <w:r>
        <w:rPr>
          <w:rFonts w:eastAsia="Verdana"/>
          <w:sz w:val="20"/>
          <w:szCs w:val="20"/>
          <w:lang w:val="sr-Cyrl-RS"/>
        </w:rPr>
        <w:br w:type="page"/>
      </w:r>
    </w:p>
    <w:tbl>
      <w:tblPr>
        <w:tblW w:w="1006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10065"/>
      </w:tblGrid>
      <w:tr w:rsidR="00331295" w:rsidRPr="005E75D8" w14:paraId="31D64CA9" w14:textId="77777777" w:rsidTr="00FD373F">
        <w:trPr>
          <w:tblCellSpacing w:w="20" w:type="dxa"/>
        </w:trPr>
        <w:tc>
          <w:tcPr>
            <w:tcW w:w="9985" w:type="dxa"/>
            <w:tcBorders>
              <w:top w:val="nil"/>
              <w:left w:val="nil"/>
              <w:bottom w:val="nil"/>
              <w:right w:val="nil"/>
            </w:tcBorders>
            <w:shd w:val="clear" w:color="auto" w:fill="C2D69B"/>
          </w:tcPr>
          <w:p w14:paraId="02D26CBD" w14:textId="580FFDC8" w:rsidR="00331295" w:rsidRPr="003829A3" w:rsidRDefault="002E6432" w:rsidP="00521EF9">
            <w:pPr>
              <w:tabs>
                <w:tab w:val="left" w:pos="260"/>
              </w:tabs>
              <w:spacing w:after="0" w:line="240" w:lineRule="auto"/>
              <w:jc w:val="center"/>
              <w:rPr>
                <w:rFonts w:eastAsia="Times New Roman" w:cs="Times New Roman"/>
                <w:b/>
                <w:sz w:val="20"/>
                <w:szCs w:val="20"/>
                <w:lang w:val="sr-Cyrl-RS"/>
              </w:rPr>
            </w:pPr>
            <w:r w:rsidRPr="003829A3">
              <w:rPr>
                <w:rFonts w:eastAsia="Times New Roman" w:cs="Times New Roman"/>
                <w:b/>
                <w:sz w:val="20"/>
                <w:szCs w:val="20"/>
                <w:lang w:val="sr-Cyrl-CS"/>
              </w:rPr>
              <w:lastRenderedPageBreak/>
              <w:t>9)4)1</w:t>
            </w:r>
            <w:r w:rsidR="00331295" w:rsidRPr="003829A3">
              <w:rPr>
                <w:rFonts w:eastAsia="Times New Roman" w:cs="Times New Roman"/>
                <w:b/>
                <w:sz w:val="20"/>
                <w:szCs w:val="20"/>
                <w:lang w:val="sr-Cyrl-CS"/>
              </w:rPr>
              <w:t>)СТРУЧНА РЕФЕРЕНЦА - ПОТВРДА</w:t>
            </w:r>
          </w:p>
          <w:p w14:paraId="5DA22E47" w14:textId="77777777" w:rsidR="00331295" w:rsidRPr="005E75D8" w:rsidRDefault="00331295" w:rsidP="00521EF9">
            <w:pPr>
              <w:tabs>
                <w:tab w:val="left" w:pos="260"/>
              </w:tabs>
              <w:spacing w:after="0" w:line="240" w:lineRule="auto"/>
              <w:jc w:val="center"/>
              <w:rPr>
                <w:rFonts w:eastAsia="Times New Roman" w:cs="Times New Roman"/>
                <w:b/>
                <w:sz w:val="20"/>
                <w:szCs w:val="20"/>
                <w:lang w:val="sr-Cyrl-RS"/>
              </w:rPr>
            </w:pPr>
          </w:p>
        </w:tc>
      </w:tr>
    </w:tbl>
    <w:p w14:paraId="0547CB56" w14:textId="77777777" w:rsidR="00331295" w:rsidRDefault="00331295" w:rsidP="001C067A">
      <w:pPr>
        <w:widowControl w:val="0"/>
        <w:suppressAutoHyphens/>
        <w:spacing w:after="0" w:line="240" w:lineRule="auto"/>
        <w:rPr>
          <w:sz w:val="20"/>
          <w:szCs w:val="20"/>
          <w:lang w:val="sr-Cyrl-CS" w:eastAsia="ar-SA"/>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0"/>
        <w:gridCol w:w="4922"/>
      </w:tblGrid>
      <w:tr w:rsidR="00331295" w:rsidRPr="00D31801" w14:paraId="0E97CF74" w14:textId="77777777" w:rsidTr="00521EF9">
        <w:trPr>
          <w:trHeight w:hRule="exact" w:val="358"/>
        </w:trPr>
        <w:tc>
          <w:tcPr>
            <w:tcW w:w="5000" w:type="dxa"/>
            <w:tcBorders>
              <w:top w:val="single" w:sz="4" w:space="0" w:color="auto"/>
              <w:left w:val="single" w:sz="4" w:space="0" w:color="auto"/>
              <w:bottom w:val="single" w:sz="4" w:space="0" w:color="auto"/>
              <w:right w:val="single" w:sz="4" w:space="0" w:color="auto"/>
            </w:tcBorders>
            <w:hideMark/>
          </w:tcPr>
          <w:p w14:paraId="2E5050D9" w14:textId="77777777" w:rsidR="00331295" w:rsidRPr="00D31801" w:rsidRDefault="00331295" w:rsidP="00521EF9">
            <w:pPr>
              <w:widowControl w:val="0"/>
              <w:spacing w:before="34" w:after="0" w:line="242" w:lineRule="exact"/>
              <w:ind w:right="1048"/>
              <w:rPr>
                <w:rFonts w:eastAsia="Verdana" w:cs="Verdana"/>
                <w:sz w:val="18"/>
                <w:szCs w:val="18"/>
                <w:lang w:val="en-US"/>
              </w:rPr>
            </w:pPr>
            <w:r w:rsidRPr="00D31801">
              <w:rPr>
                <w:rFonts w:eastAsia="Verdana" w:cs="Verdana"/>
                <w:spacing w:val="-1"/>
                <w:sz w:val="18"/>
                <w:szCs w:val="18"/>
                <w:lang w:val="en-US"/>
              </w:rPr>
              <w:t>Н</w:t>
            </w:r>
            <w:r w:rsidRPr="00D31801">
              <w:rPr>
                <w:rFonts w:eastAsia="Verdana" w:cs="Verdana"/>
                <w:sz w:val="18"/>
                <w:szCs w:val="18"/>
                <w:lang w:val="en-US"/>
              </w:rPr>
              <w:t>а</w:t>
            </w:r>
            <w:r w:rsidRPr="00D31801">
              <w:rPr>
                <w:rFonts w:eastAsia="Verdana" w:cs="Verdana"/>
                <w:spacing w:val="1"/>
                <w:sz w:val="18"/>
                <w:szCs w:val="18"/>
                <w:lang w:val="en-US"/>
              </w:rPr>
              <w:t>з</w:t>
            </w:r>
            <w:r w:rsidRPr="00D31801">
              <w:rPr>
                <w:rFonts w:eastAsia="Verdana" w:cs="Verdana"/>
                <w:sz w:val="18"/>
                <w:szCs w:val="18"/>
                <w:lang w:val="en-US"/>
              </w:rPr>
              <w:t>ив</w:t>
            </w:r>
            <w:r w:rsidRPr="00D31801">
              <w:rPr>
                <w:rFonts w:eastAsia="Verdana" w:cs="Verdana"/>
                <w:spacing w:val="-20"/>
                <w:sz w:val="18"/>
                <w:szCs w:val="18"/>
                <w:lang w:val="en-US"/>
              </w:rPr>
              <w:t xml:space="preserve"> </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pacing w:val="3"/>
                <w:sz w:val="18"/>
                <w:szCs w:val="18"/>
                <w:lang w:val="en-US"/>
              </w:rPr>
              <w:t>ф</w:t>
            </w:r>
            <w:r w:rsidRPr="00D31801">
              <w:rPr>
                <w:rFonts w:eastAsia="Verdana" w:cs="Verdana"/>
                <w:spacing w:val="-2"/>
                <w:sz w:val="18"/>
                <w:szCs w:val="18"/>
                <w:lang w:val="en-US"/>
              </w:rPr>
              <w:t>е</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z w:val="18"/>
                <w:szCs w:val="18"/>
                <w:lang w:val="en-US"/>
              </w:rPr>
              <w:t>нт</w:t>
            </w:r>
            <w:r w:rsidRPr="00D31801">
              <w:rPr>
                <w:rFonts w:eastAsia="Verdana" w:cs="Verdana"/>
                <w:spacing w:val="2"/>
                <w:sz w:val="18"/>
                <w:szCs w:val="18"/>
                <w:lang w:val="en-US"/>
              </w:rPr>
              <w:t>н</w:t>
            </w:r>
            <w:r w:rsidRPr="00D31801">
              <w:rPr>
                <w:rFonts w:eastAsia="Verdana" w:cs="Verdana"/>
                <w:spacing w:val="-1"/>
                <w:sz w:val="18"/>
                <w:szCs w:val="18"/>
                <w:lang w:val="en-US"/>
              </w:rPr>
              <w:t>о</w:t>
            </w:r>
            <w:r w:rsidRPr="00D31801">
              <w:rPr>
                <w:rFonts w:eastAsia="Verdana" w:cs="Verdana"/>
                <w:sz w:val="18"/>
                <w:szCs w:val="18"/>
                <w:lang w:val="en-US"/>
              </w:rPr>
              <w:t>г</w:t>
            </w:r>
            <w:r w:rsidRPr="00D31801">
              <w:rPr>
                <w:rFonts w:eastAsia="Verdana" w:cs="Verdana"/>
                <w:w w:val="99"/>
                <w:sz w:val="18"/>
                <w:szCs w:val="18"/>
                <w:lang w:val="en-US"/>
              </w:rPr>
              <w:t xml:space="preserve"> </w:t>
            </w:r>
            <w:r w:rsidRPr="00D31801">
              <w:rPr>
                <w:rFonts w:eastAsia="Verdana" w:cs="Verdana"/>
                <w:sz w:val="18"/>
                <w:szCs w:val="18"/>
                <w:lang w:val="en-US"/>
              </w:rPr>
              <w:t>на</w:t>
            </w:r>
            <w:r w:rsidRPr="00D31801">
              <w:rPr>
                <w:rFonts w:eastAsia="Verdana" w:cs="Verdana"/>
                <w:spacing w:val="1"/>
                <w:sz w:val="18"/>
                <w:szCs w:val="18"/>
                <w:lang w:val="en-US"/>
              </w:rPr>
              <w:t>р</w:t>
            </w:r>
            <w:r w:rsidRPr="00D31801">
              <w:rPr>
                <w:rFonts w:eastAsia="Verdana" w:cs="Verdana"/>
                <w:sz w:val="18"/>
                <w:szCs w:val="18"/>
                <w:lang w:val="en-US"/>
              </w:rPr>
              <w:t>у</w:t>
            </w:r>
            <w:r w:rsidRPr="00D31801">
              <w:rPr>
                <w:rFonts w:eastAsia="Verdana" w:cs="Verdana"/>
                <w:spacing w:val="-1"/>
                <w:sz w:val="18"/>
                <w:szCs w:val="18"/>
                <w:lang w:val="en-US"/>
              </w:rPr>
              <w:t>ч</w:t>
            </w:r>
            <w:r w:rsidRPr="00D31801">
              <w:rPr>
                <w:rFonts w:eastAsia="Verdana" w:cs="Verdana"/>
                <w:spacing w:val="2"/>
                <w:sz w:val="18"/>
                <w:szCs w:val="18"/>
                <w:lang w:val="en-US"/>
              </w:rPr>
              <w:t>и</w:t>
            </w:r>
            <w:r w:rsidRPr="00D31801">
              <w:rPr>
                <w:rFonts w:eastAsia="Verdana" w:cs="Verdana"/>
                <w:spacing w:val="-1"/>
                <w:sz w:val="18"/>
                <w:szCs w:val="18"/>
                <w:lang w:val="en-US"/>
              </w:rPr>
              <w:t>о</w:t>
            </w:r>
            <w:r w:rsidRPr="00D31801">
              <w:rPr>
                <w:rFonts w:eastAsia="Verdana" w:cs="Verdana"/>
                <w:spacing w:val="1"/>
                <w:sz w:val="18"/>
                <w:szCs w:val="18"/>
                <w:lang w:val="en-US"/>
              </w:rPr>
              <w:t>ц</w:t>
            </w:r>
            <w:r w:rsidRPr="00D31801">
              <w:rPr>
                <w:rFonts w:eastAsia="Verdana" w:cs="Verdana"/>
                <w:sz w:val="18"/>
                <w:szCs w:val="18"/>
                <w:lang w:val="en-US"/>
              </w:rPr>
              <w:t>а/к</w:t>
            </w:r>
            <w:r w:rsidRPr="00D31801">
              <w:rPr>
                <w:rFonts w:eastAsia="Verdana" w:cs="Verdana"/>
                <w:spacing w:val="-1"/>
                <w:sz w:val="18"/>
                <w:szCs w:val="18"/>
                <w:lang w:val="en-US"/>
              </w:rPr>
              <w:t>у</w:t>
            </w:r>
            <w:r w:rsidRPr="00D31801">
              <w:rPr>
                <w:rFonts w:eastAsia="Verdana" w:cs="Verdana"/>
                <w:sz w:val="18"/>
                <w:szCs w:val="18"/>
                <w:lang w:val="en-US"/>
              </w:rPr>
              <w:t>п</w:t>
            </w:r>
            <w:r w:rsidRPr="00D31801">
              <w:rPr>
                <w:rFonts w:eastAsia="Verdana" w:cs="Verdana"/>
                <w:spacing w:val="1"/>
                <w:sz w:val="18"/>
                <w:szCs w:val="18"/>
                <w:lang w:val="en-US"/>
              </w:rPr>
              <w:t>ц</w:t>
            </w:r>
            <w:r w:rsidRPr="00D31801">
              <w:rPr>
                <w:rFonts w:eastAsia="Verdana" w:cs="Verdana"/>
                <w:sz w:val="18"/>
                <w:szCs w:val="18"/>
                <w:lang w:val="en-US"/>
              </w:rPr>
              <w:t>а</w:t>
            </w:r>
          </w:p>
        </w:tc>
        <w:tc>
          <w:tcPr>
            <w:tcW w:w="4922" w:type="dxa"/>
            <w:tcBorders>
              <w:top w:val="single" w:sz="4" w:space="0" w:color="auto"/>
              <w:left w:val="single" w:sz="4" w:space="0" w:color="auto"/>
              <w:bottom w:val="single" w:sz="4" w:space="0" w:color="auto"/>
              <w:right w:val="single" w:sz="4" w:space="0" w:color="auto"/>
            </w:tcBorders>
          </w:tcPr>
          <w:p w14:paraId="5A3A6DEC" w14:textId="77777777" w:rsidR="00331295" w:rsidRPr="00D31801" w:rsidRDefault="00331295" w:rsidP="00521EF9">
            <w:pPr>
              <w:widowControl w:val="0"/>
              <w:spacing w:after="0" w:line="240" w:lineRule="auto"/>
              <w:rPr>
                <w:sz w:val="18"/>
                <w:szCs w:val="18"/>
                <w:lang w:val="en-US"/>
              </w:rPr>
            </w:pPr>
          </w:p>
        </w:tc>
      </w:tr>
      <w:tr w:rsidR="00331295" w:rsidRPr="00D31801" w14:paraId="55C77394" w14:textId="77777777" w:rsidTr="00521EF9">
        <w:trPr>
          <w:trHeight w:hRule="exact" w:val="280"/>
        </w:trPr>
        <w:tc>
          <w:tcPr>
            <w:tcW w:w="5000" w:type="dxa"/>
            <w:tcBorders>
              <w:top w:val="single" w:sz="4" w:space="0" w:color="auto"/>
              <w:left w:val="single" w:sz="4" w:space="0" w:color="auto"/>
              <w:bottom w:val="single" w:sz="4" w:space="0" w:color="auto"/>
              <w:right w:val="single" w:sz="4" w:space="0" w:color="auto"/>
            </w:tcBorders>
            <w:hideMark/>
          </w:tcPr>
          <w:p w14:paraId="70FE4B03" w14:textId="77777777" w:rsidR="00331295" w:rsidRPr="00D31801" w:rsidRDefault="00331295" w:rsidP="00521EF9">
            <w:pPr>
              <w:widowControl w:val="0"/>
              <w:spacing w:before="28" w:after="0" w:line="240" w:lineRule="auto"/>
              <w:rPr>
                <w:rFonts w:eastAsia="Verdana" w:cs="Verdana"/>
                <w:sz w:val="18"/>
                <w:szCs w:val="18"/>
                <w:lang w:val="en-US"/>
              </w:rPr>
            </w:pPr>
            <w:r w:rsidRPr="00D31801">
              <w:rPr>
                <w:rFonts w:eastAsia="Verdana" w:cs="Verdana"/>
                <w:sz w:val="18"/>
                <w:szCs w:val="18"/>
                <w:lang w:val="en-US"/>
              </w:rPr>
              <w:t>С</w:t>
            </w:r>
            <w:r w:rsidRPr="00D31801">
              <w:rPr>
                <w:rFonts w:eastAsia="Verdana" w:cs="Verdana"/>
                <w:spacing w:val="-1"/>
                <w:sz w:val="18"/>
                <w:szCs w:val="18"/>
                <w:lang w:val="en-US"/>
              </w:rPr>
              <w:t>е</w:t>
            </w:r>
            <w:r w:rsidRPr="00D31801">
              <w:rPr>
                <w:rFonts w:eastAsia="Verdana" w:cs="Verdana"/>
                <w:sz w:val="18"/>
                <w:szCs w:val="18"/>
                <w:lang w:val="en-US"/>
              </w:rPr>
              <w:t>диш</w:t>
            </w:r>
            <w:r w:rsidRPr="00D31801">
              <w:rPr>
                <w:rFonts w:eastAsia="Verdana" w:cs="Verdana"/>
                <w:spacing w:val="2"/>
                <w:sz w:val="18"/>
                <w:szCs w:val="18"/>
                <w:lang w:val="en-US"/>
              </w:rPr>
              <w:t>т</w:t>
            </w:r>
            <w:r w:rsidRPr="00D31801">
              <w:rPr>
                <w:rFonts w:eastAsia="Verdana" w:cs="Verdana"/>
                <w:sz w:val="18"/>
                <w:szCs w:val="18"/>
                <w:lang w:val="en-US"/>
              </w:rPr>
              <w:t>е</w:t>
            </w:r>
          </w:p>
        </w:tc>
        <w:tc>
          <w:tcPr>
            <w:tcW w:w="4922" w:type="dxa"/>
            <w:tcBorders>
              <w:top w:val="single" w:sz="4" w:space="0" w:color="auto"/>
              <w:left w:val="single" w:sz="4" w:space="0" w:color="auto"/>
              <w:bottom w:val="single" w:sz="4" w:space="0" w:color="auto"/>
              <w:right w:val="single" w:sz="4" w:space="0" w:color="auto"/>
            </w:tcBorders>
          </w:tcPr>
          <w:p w14:paraId="6690A2EE" w14:textId="77777777" w:rsidR="00331295" w:rsidRPr="00D31801" w:rsidRDefault="00331295" w:rsidP="00521EF9">
            <w:pPr>
              <w:widowControl w:val="0"/>
              <w:spacing w:after="0" w:line="240" w:lineRule="auto"/>
              <w:rPr>
                <w:sz w:val="18"/>
                <w:szCs w:val="18"/>
                <w:lang w:val="en-US"/>
              </w:rPr>
            </w:pPr>
          </w:p>
        </w:tc>
      </w:tr>
      <w:tr w:rsidR="00331295" w:rsidRPr="00D31801" w14:paraId="42DE34B1" w14:textId="77777777" w:rsidTr="00521EF9">
        <w:trPr>
          <w:trHeight w:hRule="exact" w:val="271"/>
        </w:trPr>
        <w:tc>
          <w:tcPr>
            <w:tcW w:w="5000" w:type="dxa"/>
            <w:tcBorders>
              <w:top w:val="single" w:sz="4" w:space="0" w:color="auto"/>
              <w:left w:val="single" w:sz="4" w:space="0" w:color="auto"/>
              <w:bottom w:val="single" w:sz="4" w:space="0" w:color="auto"/>
              <w:right w:val="single" w:sz="4" w:space="0" w:color="auto"/>
            </w:tcBorders>
            <w:hideMark/>
          </w:tcPr>
          <w:p w14:paraId="5FA9DCEA" w14:textId="77777777" w:rsidR="00331295" w:rsidRPr="00D31801" w:rsidRDefault="00331295" w:rsidP="00521EF9">
            <w:pPr>
              <w:widowControl w:val="0"/>
              <w:spacing w:before="28" w:after="0" w:line="240" w:lineRule="auto"/>
              <w:rPr>
                <w:rFonts w:eastAsia="Verdana" w:cs="Verdana"/>
                <w:sz w:val="18"/>
                <w:szCs w:val="18"/>
                <w:lang w:val="en-US"/>
              </w:rPr>
            </w:pPr>
            <w:r w:rsidRPr="00D31801">
              <w:rPr>
                <w:rFonts w:eastAsia="Verdana" w:cs="Verdana"/>
                <w:sz w:val="18"/>
                <w:szCs w:val="18"/>
                <w:lang w:val="en-US"/>
              </w:rPr>
              <w:t>Улица</w:t>
            </w:r>
            <w:r w:rsidRPr="00D31801">
              <w:rPr>
                <w:rFonts w:eastAsia="Verdana" w:cs="Verdana"/>
                <w:spacing w:val="-7"/>
                <w:sz w:val="18"/>
                <w:szCs w:val="18"/>
                <w:lang w:val="en-US"/>
              </w:rPr>
              <w:t xml:space="preserve"> </w:t>
            </w:r>
            <w:r w:rsidRPr="00D31801">
              <w:rPr>
                <w:rFonts w:eastAsia="Verdana" w:cs="Verdana"/>
                <w:sz w:val="18"/>
                <w:szCs w:val="18"/>
                <w:lang w:val="en-US"/>
              </w:rPr>
              <w:t>и</w:t>
            </w:r>
            <w:r w:rsidRPr="00D31801">
              <w:rPr>
                <w:rFonts w:eastAsia="Verdana" w:cs="Verdana"/>
                <w:spacing w:val="-8"/>
                <w:sz w:val="18"/>
                <w:szCs w:val="18"/>
                <w:lang w:val="en-US"/>
              </w:rPr>
              <w:t xml:space="preserve"> </w:t>
            </w:r>
            <w:r w:rsidRPr="00D31801">
              <w:rPr>
                <w:rFonts w:eastAsia="Verdana" w:cs="Verdana"/>
                <w:sz w:val="18"/>
                <w:szCs w:val="18"/>
                <w:lang w:val="en-US"/>
              </w:rPr>
              <w:t>б</w:t>
            </w:r>
            <w:r w:rsidRPr="00D31801">
              <w:rPr>
                <w:rFonts w:eastAsia="Verdana" w:cs="Verdana"/>
                <w:spacing w:val="3"/>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14:paraId="128CE948" w14:textId="77777777" w:rsidR="00331295" w:rsidRPr="00D31801" w:rsidRDefault="00331295" w:rsidP="00521EF9">
            <w:pPr>
              <w:widowControl w:val="0"/>
              <w:spacing w:after="0" w:line="240" w:lineRule="auto"/>
              <w:rPr>
                <w:sz w:val="18"/>
                <w:szCs w:val="18"/>
                <w:lang w:val="en-US"/>
              </w:rPr>
            </w:pPr>
          </w:p>
        </w:tc>
      </w:tr>
      <w:tr w:rsidR="00331295" w:rsidRPr="00D31801" w14:paraId="6DEFF9A1" w14:textId="77777777" w:rsidTr="00521EF9">
        <w:trPr>
          <w:trHeight w:hRule="exact" w:val="263"/>
        </w:trPr>
        <w:tc>
          <w:tcPr>
            <w:tcW w:w="5000" w:type="dxa"/>
            <w:tcBorders>
              <w:top w:val="single" w:sz="4" w:space="0" w:color="auto"/>
              <w:left w:val="single" w:sz="4" w:space="0" w:color="auto"/>
              <w:bottom w:val="single" w:sz="4" w:space="0" w:color="auto"/>
              <w:right w:val="single" w:sz="4" w:space="0" w:color="auto"/>
            </w:tcBorders>
            <w:hideMark/>
          </w:tcPr>
          <w:p w14:paraId="6198335B" w14:textId="77777777" w:rsidR="00331295" w:rsidRPr="00D31801" w:rsidRDefault="00331295" w:rsidP="00521EF9">
            <w:pPr>
              <w:widowControl w:val="0"/>
              <w:spacing w:before="28" w:after="0" w:line="240" w:lineRule="auto"/>
              <w:rPr>
                <w:rFonts w:eastAsia="Verdana" w:cs="Verdana"/>
                <w:sz w:val="18"/>
                <w:szCs w:val="18"/>
                <w:lang w:val="en-US"/>
              </w:rPr>
            </w:pPr>
            <w:r w:rsidRPr="00D31801">
              <w:rPr>
                <w:rFonts w:eastAsia="Verdana" w:cs="Verdana"/>
                <w:sz w:val="18"/>
                <w:szCs w:val="18"/>
                <w:lang w:val="en-US"/>
              </w:rPr>
              <w:t>Т</w:t>
            </w:r>
            <w:r w:rsidRPr="00D31801">
              <w:rPr>
                <w:rFonts w:eastAsia="Verdana" w:cs="Verdana"/>
                <w:spacing w:val="-2"/>
                <w:sz w:val="18"/>
                <w:szCs w:val="18"/>
                <w:lang w:val="en-US"/>
              </w:rPr>
              <w:t>е</w:t>
            </w:r>
            <w:r w:rsidRPr="00D31801">
              <w:rPr>
                <w:rFonts w:eastAsia="Verdana" w:cs="Verdana"/>
                <w:spacing w:val="1"/>
                <w:sz w:val="18"/>
                <w:szCs w:val="18"/>
                <w:lang w:val="en-US"/>
              </w:rPr>
              <w:t>л</w:t>
            </w:r>
            <w:r w:rsidRPr="00D31801">
              <w:rPr>
                <w:rFonts w:eastAsia="Verdana" w:cs="Verdana"/>
                <w:spacing w:val="-2"/>
                <w:sz w:val="18"/>
                <w:szCs w:val="18"/>
                <w:lang w:val="en-US"/>
              </w:rPr>
              <w:t>е</w:t>
            </w:r>
            <w:r w:rsidRPr="00D31801">
              <w:rPr>
                <w:rFonts w:eastAsia="Verdana" w:cs="Verdana"/>
                <w:spacing w:val="2"/>
                <w:sz w:val="18"/>
                <w:szCs w:val="18"/>
                <w:lang w:val="en-US"/>
              </w:rPr>
              <w:t>ф</w:t>
            </w:r>
            <w:r w:rsidRPr="00D31801">
              <w:rPr>
                <w:rFonts w:eastAsia="Verdana" w:cs="Verdana"/>
                <w:spacing w:val="-1"/>
                <w:sz w:val="18"/>
                <w:szCs w:val="18"/>
                <w:lang w:val="en-US"/>
              </w:rPr>
              <w:t>о</w:t>
            </w:r>
            <w:r w:rsidRPr="00D31801">
              <w:rPr>
                <w:rFonts w:eastAsia="Verdana" w:cs="Verdana"/>
                <w:sz w:val="18"/>
                <w:szCs w:val="18"/>
                <w:lang w:val="en-US"/>
              </w:rPr>
              <w:t>н</w:t>
            </w:r>
          </w:p>
        </w:tc>
        <w:tc>
          <w:tcPr>
            <w:tcW w:w="4922" w:type="dxa"/>
            <w:tcBorders>
              <w:top w:val="single" w:sz="4" w:space="0" w:color="auto"/>
              <w:left w:val="single" w:sz="4" w:space="0" w:color="auto"/>
              <w:bottom w:val="single" w:sz="4" w:space="0" w:color="auto"/>
              <w:right w:val="single" w:sz="4" w:space="0" w:color="auto"/>
            </w:tcBorders>
          </w:tcPr>
          <w:p w14:paraId="26F707B9" w14:textId="77777777" w:rsidR="00331295" w:rsidRPr="00D31801" w:rsidRDefault="00331295" w:rsidP="00521EF9">
            <w:pPr>
              <w:widowControl w:val="0"/>
              <w:spacing w:after="0" w:line="240" w:lineRule="auto"/>
              <w:rPr>
                <w:sz w:val="18"/>
                <w:szCs w:val="18"/>
                <w:lang w:val="en-US"/>
              </w:rPr>
            </w:pPr>
          </w:p>
        </w:tc>
      </w:tr>
      <w:tr w:rsidR="00331295" w:rsidRPr="00D31801" w14:paraId="245AEF4B" w14:textId="77777777" w:rsidTr="00521EF9">
        <w:trPr>
          <w:trHeight w:hRule="exact" w:val="255"/>
        </w:trPr>
        <w:tc>
          <w:tcPr>
            <w:tcW w:w="5000" w:type="dxa"/>
            <w:tcBorders>
              <w:top w:val="single" w:sz="4" w:space="0" w:color="auto"/>
              <w:left w:val="single" w:sz="4" w:space="0" w:color="auto"/>
              <w:bottom w:val="single" w:sz="4" w:space="0" w:color="auto"/>
              <w:right w:val="single" w:sz="4" w:space="0" w:color="auto"/>
            </w:tcBorders>
            <w:hideMark/>
          </w:tcPr>
          <w:p w14:paraId="2A4882E3" w14:textId="77777777" w:rsidR="00331295" w:rsidRPr="00D31801" w:rsidRDefault="00331295" w:rsidP="00521EF9">
            <w:pPr>
              <w:widowControl w:val="0"/>
              <w:spacing w:before="28" w:after="0" w:line="240" w:lineRule="auto"/>
              <w:rPr>
                <w:rFonts w:eastAsia="Verdana" w:cs="Verdana"/>
                <w:sz w:val="18"/>
                <w:szCs w:val="18"/>
                <w:lang w:val="en-US"/>
              </w:rPr>
            </w:pPr>
            <w:r w:rsidRPr="00D31801">
              <w:rPr>
                <w:rFonts w:eastAsia="Verdana" w:cs="Verdana"/>
                <w:sz w:val="18"/>
                <w:szCs w:val="18"/>
                <w:lang w:val="en-US"/>
              </w:rPr>
              <w:t>Мати</w:t>
            </w:r>
            <w:r w:rsidRPr="00D31801">
              <w:rPr>
                <w:rFonts w:eastAsia="Verdana" w:cs="Verdana"/>
                <w:spacing w:val="1"/>
                <w:sz w:val="18"/>
                <w:szCs w:val="18"/>
                <w:lang w:val="en-US"/>
              </w:rPr>
              <w:t>ч</w:t>
            </w:r>
            <w:r w:rsidRPr="00D31801">
              <w:rPr>
                <w:rFonts w:eastAsia="Verdana" w:cs="Verdana"/>
                <w:sz w:val="18"/>
                <w:szCs w:val="18"/>
                <w:lang w:val="en-US"/>
              </w:rPr>
              <w:t>ни</w:t>
            </w:r>
            <w:r w:rsidRPr="00D31801">
              <w:rPr>
                <w:rFonts w:eastAsia="Verdana" w:cs="Verdana"/>
                <w:spacing w:val="-15"/>
                <w:sz w:val="18"/>
                <w:szCs w:val="18"/>
                <w:lang w:val="en-US"/>
              </w:rPr>
              <w:t xml:space="preserve"> </w:t>
            </w:r>
            <w:r w:rsidRPr="00D31801">
              <w:rPr>
                <w:rFonts w:eastAsia="Verdana" w:cs="Verdana"/>
                <w:sz w:val="18"/>
                <w:szCs w:val="18"/>
                <w:lang w:val="en-US"/>
              </w:rPr>
              <w:t>б</w:t>
            </w:r>
            <w:r w:rsidRPr="00D31801">
              <w:rPr>
                <w:rFonts w:eastAsia="Verdana" w:cs="Verdana"/>
                <w:spacing w:val="2"/>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14:paraId="3AD1F96F" w14:textId="77777777" w:rsidR="00331295" w:rsidRPr="00D31801" w:rsidRDefault="00331295" w:rsidP="00521EF9">
            <w:pPr>
              <w:widowControl w:val="0"/>
              <w:spacing w:after="0" w:line="240" w:lineRule="auto"/>
              <w:rPr>
                <w:sz w:val="18"/>
                <w:szCs w:val="18"/>
                <w:lang w:val="en-US"/>
              </w:rPr>
            </w:pPr>
          </w:p>
        </w:tc>
      </w:tr>
      <w:tr w:rsidR="00331295" w:rsidRPr="00D31801" w14:paraId="0386EC5B" w14:textId="77777777" w:rsidTr="00521EF9">
        <w:trPr>
          <w:trHeight w:hRule="exact" w:val="233"/>
        </w:trPr>
        <w:tc>
          <w:tcPr>
            <w:tcW w:w="5000" w:type="dxa"/>
            <w:tcBorders>
              <w:top w:val="single" w:sz="4" w:space="0" w:color="auto"/>
              <w:left w:val="single" w:sz="4" w:space="0" w:color="auto"/>
              <w:bottom w:val="single" w:sz="4" w:space="0" w:color="auto"/>
              <w:right w:val="single" w:sz="4" w:space="0" w:color="auto"/>
            </w:tcBorders>
            <w:hideMark/>
          </w:tcPr>
          <w:p w14:paraId="4F9ACD2A" w14:textId="77777777" w:rsidR="00331295" w:rsidRPr="00D31801" w:rsidRDefault="00331295" w:rsidP="00521EF9">
            <w:pPr>
              <w:widowControl w:val="0"/>
              <w:spacing w:before="26" w:after="0" w:line="240" w:lineRule="auto"/>
              <w:rPr>
                <w:rFonts w:eastAsia="Verdana" w:cs="Verdana"/>
                <w:sz w:val="18"/>
                <w:szCs w:val="18"/>
                <w:lang w:val="en-US"/>
              </w:rPr>
            </w:pPr>
            <w:r w:rsidRPr="00D31801">
              <w:rPr>
                <w:rFonts w:eastAsia="Verdana" w:cs="Verdana"/>
                <w:spacing w:val="-1"/>
                <w:sz w:val="18"/>
                <w:szCs w:val="18"/>
                <w:lang w:val="en-US"/>
              </w:rPr>
              <w:t>ПИБ</w:t>
            </w:r>
          </w:p>
        </w:tc>
        <w:tc>
          <w:tcPr>
            <w:tcW w:w="4922" w:type="dxa"/>
            <w:tcBorders>
              <w:top w:val="single" w:sz="4" w:space="0" w:color="auto"/>
              <w:left w:val="single" w:sz="4" w:space="0" w:color="auto"/>
              <w:bottom w:val="single" w:sz="4" w:space="0" w:color="auto"/>
              <w:right w:val="single" w:sz="4" w:space="0" w:color="auto"/>
            </w:tcBorders>
          </w:tcPr>
          <w:p w14:paraId="00BD9197" w14:textId="77777777" w:rsidR="00331295" w:rsidRPr="00D31801" w:rsidRDefault="00331295" w:rsidP="00521EF9">
            <w:pPr>
              <w:widowControl w:val="0"/>
              <w:spacing w:after="0" w:line="240" w:lineRule="auto"/>
              <w:rPr>
                <w:sz w:val="18"/>
                <w:szCs w:val="18"/>
                <w:lang w:val="en-US"/>
              </w:rPr>
            </w:pPr>
          </w:p>
        </w:tc>
      </w:tr>
      <w:tr w:rsidR="00331295" w:rsidRPr="00D31801" w14:paraId="5C2AFFAA" w14:textId="77777777" w:rsidTr="00521EF9">
        <w:trPr>
          <w:trHeight w:hRule="exact" w:val="381"/>
        </w:trPr>
        <w:tc>
          <w:tcPr>
            <w:tcW w:w="5000" w:type="dxa"/>
            <w:tcBorders>
              <w:top w:val="single" w:sz="4" w:space="0" w:color="auto"/>
              <w:left w:val="single" w:sz="4" w:space="0" w:color="auto"/>
              <w:bottom w:val="single" w:sz="4" w:space="0" w:color="auto"/>
              <w:right w:val="single" w:sz="4" w:space="0" w:color="auto"/>
            </w:tcBorders>
            <w:hideMark/>
          </w:tcPr>
          <w:p w14:paraId="6A260FC3" w14:textId="77777777" w:rsidR="00331295" w:rsidRPr="00D31801" w:rsidRDefault="00331295" w:rsidP="00521EF9">
            <w:pPr>
              <w:widowControl w:val="0"/>
              <w:spacing w:before="35" w:after="0" w:line="242" w:lineRule="exact"/>
              <w:ind w:right="510"/>
              <w:rPr>
                <w:rFonts w:eastAsia="Verdana" w:cs="Verdana"/>
                <w:sz w:val="18"/>
                <w:szCs w:val="18"/>
                <w:lang w:val="en-US"/>
              </w:rPr>
            </w:pPr>
            <w:r w:rsidRPr="00D31801">
              <w:rPr>
                <w:rFonts w:eastAsia="Verdana" w:cs="Verdana"/>
                <w:sz w:val="18"/>
                <w:szCs w:val="18"/>
                <w:lang w:val="en-US"/>
              </w:rPr>
              <w:t>М</w:t>
            </w:r>
            <w:r w:rsidRPr="00D31801">
              <w:rPr>
                <w:rFonts w:eastAsia="Verdana" w:cs="Verdana"/>
                <w:spacing w:val="-1"/>
                <w:sz w:val="18"/>
                <w:szCs w:val="18"/>
                <w:lang w:val="en-US"/>
              </w:rPr>
              <w:t>е</w:t>
            </w:r>
            <w:r w:rsidRPr="00D31801">
              <w:rPr>
                <w:rFonts w:eastAsia="Verdana" w:cs="Verdana"/>
                <w:spacing w:val="1"/>
                <w:sz w:val="18"/>
                <w:szCs w:val="18"/>
                <w:lang w:val="en-US"/>
              </w:rPr>
              <w:t>с</w:t>
            </w:r>
            <w:r w:rsidRPr="00D31801">
              <w:rPr>
                <w:rFonts w:eastAsia="Verdana" w:cs="Verdana"/>
                <w:sz w:val="18"/>
                <w:szCs w:val="18"/>
                <w:lang w:val="en-US"/>
              </w:rPr>
              <w:t>то</w:t>
            </w:r>
            <w:r w:rsidRPr="00D31801">
              <w:rPr>
                <w:rFonts w:eastAsia="Verdana" w:cs="Verdana"/>
                <w:spacing w:val="-8"/>
                <w:sz w:val="18"/>
                <w:szCs w:val="18"/>
                <w:lang w:val="en-US"/>
              </w:rPr>
              <w:t xml:space="preserve"> </w:t>
            </w:r>
            <w:r w:rsidRPr="00D31801">
              <w:rPr>
                <w:rFonts w:eastAsia="Verdana" w:cs="Verdana"/>
                <w:sz w:val="18"/>
                <w:szCs w:val="18"/>
                <w:lang w:val="en-US"/>
              </w:rPr>
              <w:t>и</w:t>
            </w:r>
            <w:r w:rsidRPr="00D31801">
              <w:rPr>
                <w:rFonts w:eastAsia="Verdana" w:cs="Verdana"/>
                <w:spacing w:val="-10"/>
                <w:sz w:val="18"/>
                <w:szCs w:val="18"/>
                <w:lang w:val="en-US"/>
              </w:rPr>
              <w:t xml:space="preserve"> </w:t>
            </w:r>
            <w:r w:rsidRPr="00D31801">
              <w:rPr>
                <w:rFonts w:eastAsia="Verdana" w:cs="Verdana"/>
                <w:sz w:val="18"/>
                <w:szCs w:val="18"/>
                <w:lang w:val="en-US"/>
              </w:rPr>
              <w:t>да</w:t>
            </w:r>
            <w:r w:rsidRPr="00D31801">
              <w:rPr>
                <w:rFonts w:eastAsia="Verdana" w:cs="Verdana"/>
                <w:spacing w:val="1"/>
                <w:sz w:val="18"/>
                <w:szCs w:val="18"/>
                <w:lang w:val="en-US"/>
              </w:rPr>
              <w:t>т</w:t>
            </w:r>
            <w:r w:rsidRPr="00D31801">
              <w:rPr>
                <w:rFonts w:eastAsia="Verdana" w:cs="Verdana"/>
                <w:sz w:val="18"/>
                <w:szCs w:val="18"/>
                <w:lang w:val="en-US"/>
              </w:rPr>
              <w:t>ум</w:t>
            </w:r>
            <w:r w:rsidRPr="00D31801">
              <w:rPr>
                <w:rFonts w:eastAsia="Verdana" w:cs="Verdana"/>
                <w:spacing w:val="-9"/>
                <w:sz w:val="18"/>
                <w:szCs w:val="18"/>
                <w:lang w:val="en-US"/>
              </w:rPr>
              <w:t xml:space="preserve"> </w:t>
            </w:r>
            <w:r w:rsidRPr="00D31801">
              <w:rPr>
                <w:rFonts w:eastAsia="Verdana" w:cs="Verdana"/>
                <w:sz w:val="18"/>
                <w:szCs w:val="18"/>
                <w:lang w:val="en-US"/>
              </w:rPr>
              <w:t>изд</w:t>
            </w:r>
            <w:r w:rsidRPr="00D31801">
              <w:rPr>
                <w:rFonts w:eastAsia="Verdana" w:cs="Verdana"/>
                <w:spacing w:val="2"/>
                <w:sz w:val="18"/>
                <w:szCs w:val="18"/>
                <w:lang w:val="en-US"/>
              </w:rPr>
              <w:t>а</w:t>
            </w:r>
            <w:r w:rsidRPr="00D31801">
              <w:rPr>
                <w:rFonts w:eastAsia="Verdana" w:cs="Verdana"/>
                <w:spacing w:val="-1"/>
                <w:sz w:val="18"/>
                <w:szCs w:val="18"/>
                <w:lang w:val="en-US"/>
              </w:rPr>
              <w:t>в</w:t>
            </w:r>
            <w:r w:rsidRPr="00D31801">
              <w:rPr>
                <w:rFonts w:eastAsia="Verdana" w:cs="Verdana"/>
                <w:sz w:val="18"/>
                <w:szCs w:val="18"/>
                <w:lang w:val="en-US"/>
              </w:rPr>
              <w:t>а</w:t>
            </w:r>
            <w:r w:rsidRPr="00D31801">
              <w:rPr>
                <w:rFonts w:eastAsia="Verdana" w:cs="Verdana"/>
                <w:spacing w:val="2"/>
                <w:sz w:val="18"/>
                <w:szCs w:val="18"/>
                <w:lang w:val="en-US"/>
              </w:rPr>
              <w:t>њ</w:t>
            </w:r>
            <w:r w:rsidRPr="00D31801">
              <w:rPr>
                <w:rFonts w:eastAsia="Verdana" w:cs="Verdana"/>
                <w:sz w:val="18"/>
                <w:szCs w:val="18"/>
                <w:lang w:val="en-US"/>
              </w:rPr>
              <w:t>а</w:t>
            </w:r>
            <w:r w:rsidRPr="00D31801">
              <w:rPr>
                <w:rFonts w:eastAsia="Verdana" w:cs="Verdana"/>
                <w:w w:val="99"/>
                <w:sz w:val="18"/>
                <w:szCs w:val="18"/>
                <w:lang w:val="en-US"/>
              </w:rPr>
              <w:t xml:space="preserve"> </w:t>
            </w:r>
            <w:r w:rsidRPr="00D31801">
              <w:rPr>
                <w:rFonts w:eastAsia="Verdana" w:cs="Verdana"/>
                <w:sz w:val="18"/>
                <w:szCs w:val="18"/>
                <w:lang w:val="en-US"/>
              </w:rPr>
              <w:t>п</w:t>
            </w:r>
            <w:r w:rsidRPr="00D31801">
              <w:rPr>
                <w:rFonts w:eastAsia="Verdana" w:cs="Verdana"/>
                <w:spacing w:val="-1"/>
                <w:sz w:val="18"/>
                <w:szCs w:val="18"/>
                <w:lang w:val="en-US"/>
              </w:rPr>
              <w:t>о</w:t>
            </w:r>
            <w:r w:rsidRPr="00D31801">
              <w:rPr>
                <w:rFonts w:eastAsia="Verdana" w:cs="Verdana"/>
                <w:spacing w:val="1"/>
                <w:sz w:val="18"/>
                <w:szCs w:val="18"/>
                <w:lang w:val="en-US"/>
              </w:rPr>
              <w:t>т</w:t>
            </w:r>
            <w:r w:rsidRPr="00D31801">
              <w:rPr>
                <w:rFonts w:eastAsia="Verdana" w:cs="Verdana"/>
                <w:spacing w:val="-1"/>
                <w:sz w:val="18"/>
                <w:szCs w:val="18"/>
                <w:lang w:val="en-US"/>
              </w:rPr>
              <w:t>в</w:t>
            </w:r>
            <w:r w:rsidRPr="00D31801">
              <w:rPr>
                <w:rFonts w:eastAsia="Verdana" w:cs="Verdana"/>
                <w:sz w:val="18"/>
                <w:szCs w:val="18"/>
                <w:lang w:val="en-US"/>
              </w:rPr>
              <w:t>рде</w:t>
            </w:r>
          </w:p>
        </w:tc>
        <w:tc>
          <w:tcPr>
            <w:tcW w:w="4922" w:type="dxa"/>
            <w:tcBorders>
              <w:top w:val="single" w:sz="4" w:space="0" w:color="auto"/>
              <w:left w:val="single" w:sz="4" w:space="0" w:color="auto"/>
              <w:bottom w:val="single" w:sz="4" w:space="0" w:color="auto"/>
              <w:right w:val="single" w:sz="4" w:space="0" w:color="auto"/>
            </w:tcBorders>
          </w:tcPr>
          <w:p w14:paraId="513793B9" w14:textId="77777777" w:rsidR="00331295" w:rsidRPr="00D31801" w:rsidRDefault="00331295" w:rsidP="00521EF9">
            <w:pPr>
              <w:widowControl w:val="0"/>
              <w:spacing w:after="0" w:line="240" w:lineRule="auto"/>
              <w:rPr>
                <w:sz w:val="18"/>
                <w:szCs w:val="18"/>
                <w:lang w:val="en-US"/>
              </w:rPr>
            </w:pPr>
          </w:p>
        </w:tc>
      </w:tr>
    </w:tbl>
    <w:p w14:paraId="39AF2811" w14:textId="339CB978" w:rsidR="001C067A" w:rsidRPr="003829A3" w:rsidRDefault="00331295" w:rsidP="003829A3">
      <w:pPr>
        <w:widowControl w:val="0"/>
        <w:spacing w:before="71" w:after="0" w:line="242" w:lineRule="exact"/>
        <w:ind w:right="390"/>
        <w:jc w:val="both"/>
        <w:rPr>
          <w:rFonts w:eastAsia="Verdana"/>
          <w:sz w:val="18"/>
          <w:szCs w:val="18"/>
          <w:lang w:val="sr-Cyrl-RS"/>
        </w:rPr>
      </w:pPr>
      <w:r w:rsidRPr="00D31801">
        <w:rPr>
          <w:rFonts w:eastAsia="Verdana"/>
          <w:spacing w:val="-1"/>
          <w:sz w:val="18"/>
          <w:szCs w:val="18"/>
          <w:lang w:val="en-US"/>
        </w:rPr>
        <w:t>Н</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pacing w:val="-1"/>
          <w:sz w:val="18"/>
          <w:szCs w:val="18"/>
          <w:lang w:val="en-US"/>
        </w:rPr>
        <w:t>ос</w:t>
      </w:r>
      <w:r w:rsidRPr="00D31801">
        <w:rPr>
          <w:rFonts w:eastAsia="Verdana"/>
          <w:spacing w:val="2"/>
          <w:sz w:val="18"/>
          <w:szCs w:val="18"/>
          <w:lang w:val="en-US"/>
        </w:rPr>
        <w:t>н</w:t>
      </w:r>
      <w:r w:rsidRPr="00D31801">
        <w:rPr>
          <w:rFonts w:eastAsia="Verdana"/>
          <w:spacing w:val="1"/>
          <w:sz w:val="18"/>
          <w:szCs w:val="18"/>
          <w:lang w:val="en-US"/>
        </w:rPr>
        <w:t>о</w:t>
      </w:r>
      <w:r w:rsidRPr="00D31801">
        <w:rPr>
          <w:rFonts w:eastAsia="Verdana"/>
          <w:spacing w:val="-1"/>
          <w:sz w:val="18"/>
          <w:szCs w:val="18"/>
          <w:lang w:val="en-US"/>
        </w:rPr>
        <w:t>в</w:t>
      </w:r>
      <w:r w:rsidRPr="00D31801">
        <w:rPr>
          <w:rFonts w:eastAsia="Verdana"/>
          <w:sz w:val="18"/>
          <w:szCs w:val="18"/>
          <w:lang w:val="en-US"/>
        </w:rPr>
        <w:t>у</w:t>
      </w:r>
      <w:r w:rsidRPr="00D31801">
        <w:rPr>
          <w:rFonts w:eastAsia="Verdana"/>
          <w:spacing w:val="39"/>
          <w:sz w:val="18"/>
          <w:szCs w:val="18"/>
          <w:lang w:val="en-US"/>
        </w:rPr>
        <w:t xml:space="preserve"> </w:t>
      </w:r>
      <w:r w:rsidRPr="00D31801">
        <w:rPr>
          <w:rFonts w:eastAsia="Verdana"/>
          <w:sz w:val="18"/>
          <w:szCs w:val="18"/>
          <w:lang w:val="en-US"/>
        </w:rPr>
        <w:t>члана</w:t>
      </w:r>
      <w:r w:rsidRPr="00D31801">
        <w:rPr>
          <w:rFonts w:eastAsia="Verdana"/>
          <w:spacing w:val="40"/>
          <w:sz w:val="18"/>
          <w:szCs w:val="18"/>
          <w:lang w:val="en-US"/>
        </w:rPr>
        <w:t xml:space="preserve"> </w:t>
      </w:r>
      <w:r w:rsidRPr="00D31801">
        <w:rPr>
          <w:rFonts w:eastAsia="Verdana"/>
          <w:sz w:val="18"/>
          <w:szCs w:val="18"/>
          <w:lang w:val="en-US"/>
        </w:rPr>
        <w:t>77.</w:t>
      </w:r>
      <w:r w:rsidRPr="00D31801">
        <w:rPr>
          <w:rFonts w:eastAsia="Verdana"/>
          <w:spacing w:val="39"/>
          <w:sz w:val="18"/>
          <w:szCs w:val="18"/>
          <w:lang w:val="en-US"/>
        </w:rPr>
        <w:t xml:space="preserve"> </w:t>
      </w:r>
      <w:r w:rsidRPr="00D31801">
        <w:rPr>
          <w:rFonts w:eastAsia="Verdana"/>
          <w:spacing w:val="-1"/>
          <w:sz w:val="18"/>
          <w:szCs w:val="18"/>
          <w:lang w:val="en-US"/>
        </w:rPr>
        <w:t>с</w:t>
      </w:r>
      <w:r w:rsidRPr="00D31801">
        <w:rPr>
          <w:rFonts w:eastAsia="Verdana"/>
          <w:sz w:val="18"/>
          <w:szCs w:val="18"/>
          <w:lang w:val="en-US"/>
        </w:rPr>
        <w:t>тав</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0"/>
          <w:sz w:val="18"/>
          <w:szCs w:val="18"/>
          <w:lang w:val="en-US"/>
        </w:rPr>
        <w:t xml:space="preserve"> </w:t>
      </w:r>
      <w:r w:rsidRPr="00D31801">
        <w:rPr>
          <w:rFonts w:eastAsia="Verdana"/>
          <w:sz w:val="18"/>
          <w:szCs w:val="18"/>
          <w:lang w:val="en-US"/>
        </w:rPr>
        <w:t>т</w:t>
      </w:r>
      <w:r w:rsidRPr="00D31801">
        <w:rPr>
          <w:rFonts w:eastAsia="Verdana"/>
          <w:spacing w:val="2"/>
          <w:sz w:val="18"/>
          <w:szCs w:val="18"/>
          <w:lang w:val="en-US"/>
        </w:rPr>
        <w:t>а</w:t>
      </w:r>
      <w:r w:rsidRPr="00D31801">
        <w:rPr>
          <w:rFonts w:eastAsia="Verdana"/>
          <w:sz w:val="18"/>
          <w:szCs w:val="18"/>
          <w:lang w:val="en-US"/>
        </w:rPr>
        <w:t>ч</w:t>
      </w:r>
      <w:r w:rsidRPr="00D31801">
        <w:rPr>
          <w:rFonts w:eastAsia="Verdana"/>
          <w:spacing w:val="-1"/>
          <w:sz w:val="18"/>
          <w:szCs w:val="18"/>
          <w:lang w:val="en-US"/>
        </w:rPr>
        <w:t>к</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3"/>
          <w:sz w:val="18"/>
          <w:szCs w:val="18"/>
          <w:lang w:val="en-US"/>
        </w:rPr>
        <w:t xml:space="preserve"> </w:t>
      </w:r>
      <w:r w:rsidRPr="00D31801">
        <w:rPr>
          <w:rFonts w:eastAsia="Verdana"/>
          <w:sz w:val="18"/>
          <w:szCs w:val="18"/>
          <w:lang w:val="en-US"/>
        </w:rPr>
        <w:t>а</w:t>
      </w:r>
      <w:r w:rsidRPr="00D31801">
        <w:rPr>
          <w:rFonts w:eastAsia="Verdana"/>
          <w:spacing w:val="1"/>
          <w:sz w:val="18"/>
          <w:szCs w:val="18"/>
          <w:lang w:val="en-US"/>
        </w:rPr>
        <w:t>л</w:t>
      </w:r>
      <w:r w:rsidRPr="00D31801">
        <w:rPr>
          <w:rFonts w:eastAsia="Verdana"/>
          <w:sz w:val="18"/>
          <w:szCs w:val="18"/>
          <w:lang w:val="en-US"/>
        </w:rPr>
        <w:t>и</w:t>
      </w:r>
      <w:r w:rsidRPr="00D31801">
        <w:rPr>
          <w:rFonts w:eastAsia="Verdana"/>
          <w:spacing w:val="2"/>
          <w:sz w:val="18"/>
          <w:szCs w:val="18"/>
          <w:lang w:val="en-US"/>
        </w:rPr>
        <w:t>н</w:t>
      </w:r>
      <w:r w:rsidRPr="00D31801">
        <w:rPr>
          <w:rFonts w:eastAsia="Verdana"/>
          <w:spacing w:val="-2"/>
          <w:sz w:val="18"/>
          <w:szCs w:val="18"/>
          <w:lang w:val="en-US"/>
        </w:rPr>
        <w:t>е</w:t>
      </w:r>
      <w:r w:rsidRPr="00D31801">
        <w:rPr>
          <w:rFonts w:eastAsia="Verdana"/>
          <w:sz w:val="18"/>
          <w:szCs w:val="18"/>
          <w:lang w:val="en-US"/>
        </w:rPr>
        <w:t>ја</w:t>
      </w:r>
      <w:r w:rsidRPr="00D31801">
        <w:rPr>
          <w:rFonts w:eastAsia="Verdana"/>
          <w:spacing w:val="40"/>
          <w:sz w:val="18"/>
          <w:szCs w:val="18"/>
          <w:lang w:val="en-US"/>
        </w:rPr>
        <w:t xml:space="preserve"> </w:t>
      </w:r>
      <w:r w:rsidRPr="00D31801">
        <w:rPr>
          <w:rFonts w:eastAsia="Verdana"/>
          <w:spacing w:val="40"/>
          <w:sz w:val="18"/>
          <w:szCs w:val="18"/>
          <w:lang w:val="sr-Cyrl-RS"/>
        </w:rPr>
        <w:t>2)</w:t>
      </w:r>
      <w:r w:rsidRPr="00D31801">
        <w:rPr>
          <w:rFonts w:eastAsia="Verdana"/>
          <w:sz w:val="18"/>
          <w:szCs w:val="18"/>
          <w:lang w:val="en-US"/>
        </w:rPr>
        <w:t>Зак</w:t>
      </w:r>
      <w:r w:rsidRPr="00D31801">
        <w:rPr>
          <w:rFonts w:eastAsia="Verdana"/>
          <w:spacing w:val="-2"/>
          <w:sz w:val="18"/>
          <w:szCs w:val="18"/>
          <w:lang w:val="en-US"/>
        </w:rPr>
        <w:t>о</w:t>
      </w:r>
      <w:r w:rsidRPr="00D31801">
        <w:rPr>
          <w:rFonts w:eastAsia="Verdana"/>
          <w:sz w:val="18"/>
          <w:szCs w:val="18"/>
          <w:lang w:val="en-US"/>
        </w:rPr>
        <w:t>на</w:t>
      </w:r>
      <w:r w:rsidRPr="00D31801">
        <w:rPr>
          <w:rFonts w:eastAsia="Verdana"/>
          <w:spacing w:val="40"/>
          <w:sz w:val="18"/>
          <w:szCs w:val="18"/>
          <w:lang w:val="en-US"/>
        </w:rPr>
        <w:t xml:space="preserve"> </w:t>
      </w:r>
      <w:r w:rsidRPr="00D31801">
        <w:rPr>
          <w:rFonts w:eastAsia="Verdana"/>
          <w:sz w:val="18"/>
          <w:szCs w:val="18"/>
          <w:lang w:val="en-US"/>
        </w:rPr>
        <w:t>о</w:t>
      </w:r>
      <w:r w:rsidRPr="00D31801">
        <w:rPr>
          <w:rFonts w:eastAsia="Verdana"/>
          <w:w w:val="99"/>
          <w:sz w:val="18"/>
          <w:szCs w:val="18"/>
          <w:lang w:val="en-US"/>
        </w:rPr>
        <w:t xml:space="preserve"> </w:t>
      </w:r>
      <w:r w:rsidRPr="00D31801">
        <w:rPr>
          <w:rFonts w:eastAsia="Verdana"/>
          <w:sz w:val="18"/>
          <w:szCs w:val="18"/>
          <w:lang w:val="en-US"/>
        </w:rPr>
        <w:t>ја</w:t>
      </w:r>
      <w:r w:rsidRPr="00D31801">
        <w:rPr>
          <w:rFonts w:eastAsia="Verdana"/>
          <w:spacing w:val="-1"/>
          <w:sz w:val="18"/>
          <w:szCs w:val="18"/>
          <w:lang w:val="en-US"/>
        </w:rPr>
        <w:t>в</w:t>
      </w:r>
      <w:r w:rsidRPr="00D31801">
        <w:rPr>
          <w:rFonts w:eastAsia="Verdana"/>
          <w:sz w:val="18"/>
          <w:szCs w:val="18"/>
          <w:lang w:val="en-US"/>
        </w:rPr>
        <w:t>ним</w:t>
      </w:r>
      <w:r w:rsidRPr="00D31801">
        <w:rPr>
          <w:rFonts w:eastAsia="Verdana"/>
          <w:spacing w:val="42"/>
          <w:sz w:val="18"/>
          <w:szCs w:val="18"/>
          <w:lang w:val="en-US"/>
        </w:rPr>
        <w:t xml:space="preserve"> </w:t>
      </w:r>
      <w:r w:rsidRPr="00D31801">
        <w:rPr>
          <w:rFonts w:eastAsia="Verdana"/>
          <w:sz w:val="18"/>
          <w:szCs w:val="18"/>
          <w:lang w:val="en-US"/>
        </w:rPr>
        <w:t>наб</w:t>
      </w:r>
      <w:r w:rsidRPr="00D31801">
        <w:rPr>
          <w:rFonts w:eastAsia="Verdana"/>
          <w:spacing w:val="2"/>
          <w:sz w:val="18"/>
          <w:szCs w:val="18"/>
          <w:lang w:val="en-US"/>
        </w:rPr>
        <w:t>а</w:t>
      </w:r>
      <w:r w:rsidRPr="00D31801">
        <w:rPr>
          <w:rFonts w:eastAsia="Verdana"/>
          <w:spacing w:val="-1"/>
          <w:sz w:val="18"/>
          <w:szCs w:val="18"/>
          <w:lang w:val="en-US"/>
        </w:rPr>
        <w:t>в</w:t>
      </w:r>
      <w:r w:rsidRPr="00D31801">
        <w:rPr>
          <w:rFonts w:eastAsia="Verdana"/>
          <w:sz w:val="18"/>
          <w:szCs w:val="18"/>
          <w:lang w:val="en-US"/>
        </w:rPr>
        <w:t>ка</w:t>
      </w:r>
      <w:r w:rsidRPr="00D31801">
        <w:rPr>
          <w:rFonts w:eastAsia="Verdana"/>
          <w:spacing w:val="2"/>
          <w:sz w:val="18"/>
          <w:szCs w:val="18"/>
          <w:lang w:val="en-US"/>
        </w:rPr>
        <w:t>м</w:t>
      </w:r>
      <w:r w:rsidRPr="00D31801">
        <w:rPr>
          <w:rFonts w:eastAsia="Verdana"/>
          <w:sz w:val="18"/>
          <w:szCs w:val="18"/>
          <w:lang w:val="en-US"/>
        </w:rPr>
        <w:t>а</w:t>
      </w:r>
      <w:r w:rsidRPr="00D31801">
        <w:rPr>
          <w:rFonts w:eastAsia="Verdana"/>
          <w:spacing w:val="42"/>
          <w:sz w:val="18"/>
          <w:szCs w:val="18"/>
          <w:lang w:val="en-US"/>
        </w:rPr>
        <w:t xml:space="preserve"> </w:t>
      </w:r>
      <w:r w:rsidRPr="00D31801">
        <w:rPr>
          <w:rFonts w:eastAsia="Verdana"/>
          <w:sz w:val="18"/>
          <w:szCs w:val="18"/>
          <w:lang w:val="en-US"/>
        </w:rPr>
        <w:t>("</w:t>
      </w:r>
      <w:r w:rsidRPr="00D31801">
        <w:rPr>
          <w:rFonts w:eastAsia="Verdana"/>
          <w:spacing w:val="2"/>
          <w:sz w:val="18"/>
          <w:szCs w:val="18"/>
          <w:lang w:val="en-US"/>
        </w:rPr>
        <w:t>С</w:t>
      </w:r>
      <w:r w:rsidRPr="00D31801">
        <w:rPr>
          <w:rFonts w:eastAsia="Verdana"/>
          <w:spacing w:val="1"/>
          <w:sz w:val="18"/>
          <w:szCs w:val="18"/>
          <w:lang w:val="en-US"/>
        </w:rPr>
        <w:t>л</w:t>
      </w:r>
      <w:r w:rsidRPr="00D31801">
        <w:rPr>
          <w:rFonts w:eastAsia="Verdana"/>
          <w:sz w:val="18"/>
          <w:szCs w:val="18"/>
          <w:lang w:val="en-US"/>
        </w:rPr>
        <w:t>у</w:t>
      </w:r>
      <w:r w:rsidRPr="00D31801">
        <w:rPr>
          <w:rFonts w:eastAsia="Verdana"/>
          <w:spacing w:val="-1"/>
          <w:sz w:val="18"/>
          <w:szCs w:val="18"/>
          <w:lang w:val="en-US"/>
        </w:rPr>
        <w:t>ж</w:t>
      </w:r>
      <w:r w:rsidRPr="00D31801">
        <w:rPr>
          <w:rFonts w:eastAsia="Verdana"/>
          <w:sz w:val="18"/>
          <w:szCs w:val="18"/>
          <w:lang w:val="en-US"/>
        </w:rPr>
        <w:t>б</w:t>
      </w:r>
      <w:r w:rsidRPr="00D31801">
        <w:rPr>
          <w:rFonts w:eastAsia="Verdana"/>
          <w:spacing w:val="-1"/>
          <w:sz w:val="18"/>
          <w:szCs w:val="18"/>
          <w:lang w:val="en-US"/>
        </w:rPr>
        <w:t>е</w:t>
      </w:r>
      <w:r w:rsidRPr="00D31801">
        <w:rPr>
          <w:rFonts w:eastAsia="Verdana"/>
          <w:spacing w:val="2"/>
          <w:sz w:val="18"/>
          <w:szCs w:val="18"/>
          <w:lang w:val="en-US"/>
        </w:rPr>
        <w:t>н</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гл</w:t>
      </w:r>
      <w:r w:rsidRPr="00D31801">
        <w:rPr>
          <w:rFonts w:eastAsia="Verdana"/>
          <w:spacing w:val="2"/>
          <w:sz w:val="18"/>
          <w:szCs w:val="18"/>
          <w:lang w:val="en-US"/>
        </w:rPr>
        <w:t>а</w:t>
      </w:r>
      <w:r w:rsidRPr="00D31801">
        <w:rPr>
          <w:rFonts w:eastAsia="Verdana"/>
          <w:spacing w:val="-1"/>
          <w:sz w:val="18"/>
          <w:szCs w:val="18"/>
          <w:lang w:val="en-US"/>
        </w:rPr>
        <w:t>с</w:t>
      </w:r>
      <w:r w:rsidRPr="00D31801">
        <w:rPr>
          <w:rFonts w:eastAsia="Verdana"/>
          <w:sz w:val="18"/>
          <w:szCs w:val="18"/>
          <w:lang w:val="en-US"/>
        </w:rPr>
        <w:t>ник</w:t>
      </w:r>
      <w:r w:rsidRPr="00D31801">
        <w:rPr>
          <w:rFonts w:eastAsia="Verdana"/>
          <w:spacing w:val="43"/>
          <w:sz w:val="18"/>
          <w:szCs w:val="18"/>
          <w:lang w:val="en-US"/>
        </w:rPr>
        <w:t xml:space="preserve"> </w:t>
      </w:r>
      <w:r w:rsidRPr="00D31801">
        <w:rPr>
          <w:rFonts w:eastAsia="Verdana"/>
          <w:sz w:val="18"/>
          <w:szCs w:val="18"/>
          <w:lang w:val="en-US"/>
        </w:rPr>
        <w:t>РС</w:t>
      </w:r>
      <w:r w:rsidRPr="00D31801">
        <w:rPr>
          <w:rFonts w:eastAsia="Verdana"/>
          <w:spacing w:val="2"/>
          <w:sz w:val="18"/>
          <w:szCs w:val="18"/>
          <w:lang w:val="en-US"/>
        </w:rPr>
        <w:t>"</w:t>
      </w:r>
      <w:r w:rsidRPr="00D31801">
        <w:rPr>
          <w:rFonts w:eastAsia="Verdana"/>
          <w:sz w:val="18"/>
          <w:szCs w:val="18"/>
          <w:lang w:val="en-US"/>
        </w:rPr>
        <w:t>,</w:t>
      </w:r>
      <w:r w:rsidRPr="00D31801">
        <w:rPr>
          <w:rFonts w:eastAsia="Verdana"/>
          <w:spacing w:val="44"/>
          <w:sz w:val="18"/>
          <w:szCs w:val="18"/>
          <w:lang w:val="en-US"/>
        </w:rPr>
        <w:t xml:space="preserve"> </w:t>
      </w:r>
      <w:r w:rsidRPr="00D31801">
        <w:rPr>
          <w:rFonts w:eastAsia="Verdana"/>
          <w:sz w:val="18"/>
          <w:szCs w:val="18"/>
          <w:lang w:val="en-US"/>
        </w:rPr>
        <w:t>бр.</w:t>
      </w:r>
      <w:r w:rsidRPr="00D31801">
        <w:rPr>
          <w:rFonts w:eastAsia="Verdana"/>
          <w:spacing w:val="41"/>
          <w:sz w:val="18"/>
          <w:szCs w:val="18"/>
          <w:lang w:val="en-US"/>
        </w:rPr>
        <w:t xml:space="preserve"> </w:t>
      </w:r>
      <w:r w:rsidRPr="00D31801">
        <w:rPr>
          <w:rFonts w:eastAsia="Verdana"/>
          <w:sz w:val="18"/>
          <w:szCs w:val="18"/>
          <w:lang w:val="en-US"/>
        </w:rPr>
        <w:t>124</w:t>
      </w:r>
      <w:r w:rsidRPr="00D31801">
        <w:rPr>
          <w:rFonts w:eastAsia="Verdana"/>
          <w:spacing w:val="1"/>
          <w:sz w:val="18"/>
          <w:szCs w:val="18"/>
          <w:lang w:val="en-US"/>
        </w:rPr>
        <w:t>/</w:t>
      </w:r>
      <w:r w:rsidRPr="00D31801">
        <w:rPr>
          <w:rFonts w:eastAsia="Verdana"/>
          <w:sz w:val="18"/>
          <w:szCs w:val="18"/>
          <w:lang w:val="en-US"/>
        </w:rPr>
        <w:t>12</w:t>
      </w:r>
      <w:r w:rsidRPr="00D31801">
        <w:rPr>
          <w:rFonts w:eastAsia="Verdana"/>
          <w:spacing w:val="45"/>
          <w:sz w:val="18"/>
          <w:szCs w:val="18"/>
          <w:lang w:val="en-US"/>
        </w:rPr>
        <w:t xml:space="preserve"> </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14/15</w:t>
      </w:r>
      <w:r w:rsidRPr="00D31801">
        <w:rPr>
          <w:rFonts w:eastAsia="Verdana"/>
          <w:spacing w:val="52"/>
          <w:sz w:val="18"/>
          <w:szCs w:val="18"/>
          <w:lang w:val="en-US"/>
        </w:rPr>
        <w:t xml:space="preserve"> </w:t>
      </w:r>
      <w:r w:rsidRPr="00D31801">
        <w:rPr>
          <w:rFonts w:eastAsia="Verdana"/>
          <w:sz w:val="18"/>
          <w:szCs w:val="18"/>
          <w:lang w:val="en-US"/>
        </w:rPr>
        <w:t>и</w:t>
      </w:r>
      <w:r w:rsidRPr="00D31801">
        <w:rPr>
          <w:rFonts w:eastAsia="Verdana"/>
          <w:spacing w:val="41"/>
          <w:sz w:val="18"/>
          <w:szCs w:val="18"/>
          <w:lang w:val="en-US"/>
        </w:rPr>
        <w:t xml:space="preserve"> </w:t>
      </w:r>
      <w:r w:rsidRPr="00D31801">
        <w:rPr>
          <w:rFonts w:eastAsia="Verdana"/>
          <w:sz w:val="18"/>
          <w:szCs w:val="18"/>
          <w:lang w:val="en-US"/>
        </w:rPr>
        <w:t>68/1</w:t>
      </w:r>
      <w:r w:rsidRPr="00D31801">
        <w:rPr>
          <w:rFonts w:eastAsia="Verdana"/>
          <w:spacing w:val="2"/>
          <w:sz w:val="18"/>
          <w:szCs w:val="18"/>
          <w:lang w:val="en-US"/>
        </w:rPr>
        <w:t>5</w:t>
      </w:r>
      <w:r w:rsidRPr="00D31801">
        <w:rPr>
          <w:rFonts w:eastAsia="Verdana"/>
          <w:sz w:val="18"/>
          <w:szCs w:val="18"/>
          <w:lang w:val="en-US"/>
        </w:rPr>
        <w:t>)</w:t>
      </w:r>
      <w:r w:rsidRPr="00D31801">
        <w:rPr>
          <w:rFonts w:eastAsia="Verdana"/>
          <w:spacing w:val="43"/>
          <w:sz w:val="18"/>
          <w:szCs w:val="18"/>
          <w:lang w:val="en-US"/>
        </w:rPr>
        <w:t xml:space="preserve"> </w:t>
      </w:r>
      <w:r w:rsidRPr="00D31801">
        <w:rPr>
          <w:rFonts w:eastAsia="Verdana"/>
          <w:sz w:val="18"/>
          <w:szCs w:val="18"/>
          <w:lang w:val="en-US"/>
        </w:rPr>
        <w:t>р</w:t>
      </w:r>
      <w:r w:rsidRPr="00D31801">
        <w:rPr>
          <w:rFonts w:eastAsia="Verdana"/>
          <w:spacing w:val="-2"/>
          <w:sz w:val="18"/>
          <w:szCs w:val="18"/>
          <w:lang w:val="en-US"/>
        </w:rPr>
        <w:t>е</w:t>
      </w:r>
      <w:r w:rsidRPr="00D31801">
        <w:rPr>
          <w:rFonts w:eastAsia="Verdana"/>
          <w:spacing w:val="2"/>
          <w:sz w:val="18"/>
          <w:szCs w:val="18"/>
          <w:lang w:val="en-US"/>
        </w:rPr>
        <w:t>ф</w:t>
      </w:r>
      <w:r w:rsidRPr="00D31801">
        <w:rPr>
          <w:rFonts w:eastAsia="Verdana"/>
          <w:spacing w:val="-2"/>
          <w:sz w:val="18"/>
          <w:szCs w:val="18"/>
          <w:lang w:val="en-US"/>
        </w:rPr>
        <w:t>е</w:t>
      </w:r>
      <w:r w:rsidRPr="00D31801">
        <w:rPr>
          <w:rFonts w:eastAsia="Verdana"/>
          <w:sz w:val="18"/>
          <w:szCs w:val="18"/>
          <w:lang w:val="en-US"/>
        </w:rPr>
        <w:t>р</w:t>
      </w:r>
      <w:r w:rsidRPr="00D31801">
        <w:rPr>
          <w:rFonts w:eastAsia="Verdana"/>
          <w:spacing w:val="1"/>
          <w:sz w:val="18"/>
          <w:szCs w:val="18"/>
          <w:lang w:val="en-US"/>
        </w:rPr>
        <w:t>е</w:t>
      </w:r>
      <w:r w:rsidRPr="00D31801">
        <w:rPr>
          <w:rFonts w:eastAsia="Verdana"/>
          <w:sz w:val="18"/>
          <w:szCs w:val="18"/>
          <w:lang w:val="en-US"/>
        </w:rPr>
        <w:t>нтни</w:t>
      </w:r>
      <w:r w:rsidRPr="00D31801">
        <w:rPr>
          <w:rFonts w:eastAsia="Verdana"/>
          <w:w w:val="99"/>
          <w:sz w:val="18"/>
          <w:szCs w:val="18"/>
          <w:lang w:val="en-US"/>
        </w:rPr>
        <w:t xml:space="preserve"> </w:t>
      </w:r>
      <w:r w:rsidRPr="00D31801">
        <w:rPr>
          <w:rFonts w:eastAsia="Verdana"/>
          <w:sz w:val="18"/>
          <w:szCs w:val="18"/>
          <w:lang w:val="en-US"/>
        </w:rPr>
        <w:t>на</w:t>
      </w:r>
      <w:r w:rsidRPr="00D31801">
        <w:rPr>
          <w:rFonts w:eastAsia="Verdana"/>
          <w:spacing w:val="1"/>
          <w:sz w:val="18"/>
          <w:szCs w:val="18"/>
          <w:lang w:val="en-US"/>
        </w:rPr>
        <w:t>р</w:t>
      </w:r>
      <w:r w:rsidRPr="00D31801">
        <w:rPr>
          <w:rFonts w:eastAsia="Verdana"/>
          <w:sz w:val="18"/>
          <w:szCs w:val="18"/>
          <w:lang w:val="en-US"/>
        </w:rPr>
        <w:t>у</w:t>
      </w:r>
      <w:r w:rsidRPr="00D31801">
        <w:rPr>
          <w:rFonts w:eastAsia="Verdana"/>
          <w:spacing w:val="-1"/>
          <w:sz w:val="18"/>
          <w:szCs w:val="18"/>
          <w:lang w:val="en-US"/>
        </w:rPr>
        <w:t>ч</w:t>
      </w:r>
      <w:r w:rsidRPr="00D31801">
        <w:rPr>
          <w:rFonts w:eastAsia="Verdana"/>
          <w:sz w:val="18"/>
          <w:szCs w:val="18"/>
          <w:lang w:val="en-US"/>
        </w:rPr>
        <w:t>ила</w:t>
      </w:r>
      <w:r w:rsidRPr="00D31801">
        <w:rPr>
          <w:rFonts w:eastAsia="Verdana"/>
          <w:spacing w:val="1"/>
          <w:sz w:val="18"/>
          <w:szCs w:val="18"/>
          <w:lang w:val="en-US"/>
        </w:rPr>
        <w:t>ц</w:t>
      </w:r>
      <w:r w:rsidRPr="00D31801">
        <w:rPr>
          <w:rFonts w:eastAsia="Verdana"/>
          <w:sz w:val="18"/>
          <w:szCs w:val="18"/>
          <w:lang w:val="en-US"/>
        </w:rPr>
        <w:t>/к</w:t>
      </w:r>
      <w:r w:rsidRPr="00D31801">
        <w:rPr>
          <w:rFonts w:eastAsia="Verdana"/>
          <w:spacing w:val="-1"/>
          <w:sz w:val="18"/>
          <w:szCs w:val="18"/>
          <w:lang w:val="en-US"/>
        </w:rPr>
        <w:t>у</w:t>
      </w:r>
      <w:r w:rsidRPr="00D31801">
        <w:rPr>
          <w:rFonts w:eastAsia="Verdana"/>
          <w:sz w:val="18"/>
          <w:szCs w:val="18"/>
          <w:lang w:val="en-US"/>
        </w:rPr>
        <w:t>па</w:t>
      </w:r>
      <w:r w:rsidR="003829A3">
        <w:rPr>
          <w:rFonts w:eastAsia="Verdana"/>
          <w:sz w:val="18"/>
          <w:szCs w:val="18"/>
          <w:lang w:val="sr-Cyrl-RS"/>
        </w:rPr>
        <w:t>ц издаје</w:t>
      </w:r>
    </w:p>
    <w:p w14:paraId="0BCAC052" w14:textId="77777777" w:rsidR="00461EE8" w:rsidRDefault="00461EE8" w:rsidP="00331295">
      <w:pPr>
        <w:widowControl w:val="0"/>
        <w:spacing w:before="120" w:after="120" w:line="240" w:lineRule="auto"/>
        <w:jc w:val="center"/>
        <w:rPr>
          <w:rFonts w:eastAsia="Calibri" w:cs="Times New Roman"/>
          <w:b/>
          <w:sz w:val="20"/>
          <w:szCs w:val="20"/>
          <w:lang w:val="en-US"/>
        </w:rPr>
      </w:pPr>
    </w:p>
    <w:p w14:paraId="7D72CE6D" w14:textId="77777777" w:rsidR="00461EE8" w:rsidRDefault="00461EE8" w:rsidP="00331295">
      <w:pPr>
        <w:widowControl w:val="0"/>
        <w:spacing w:before="120" w:after="120" w:line="240" w:lineRule="auto"/>
        <w:jc w:val="center"/>
        <w:rPr>
          <w:rFonts w:eastAsia="Calibri" w:cs="Times New Roman"/>
          <w:b/>
          <w:sz w:val="20"/>
          <w:szCs w:val="20"/>
          <w:lang w:val="en-US"/>
        </w:rPr>
      </w:pPr>
    </w:p>
    <w:p w14:paraId="07C2C219" w14:textId="2F6CD6A2" w:rsidR="00331295" w:rsidRPr="00D31801" w:rsidRDefault="00331295" w:rsidP="00331295">
      <w:pPr>
        <w:widowControl w:val="0"/>
        <w:spacing w:before="120" w:after="120" w:line="240" w:lineRule="auto"/>
        <w:jc w:val="center"/>
        <w:rPr>
          <w:rFonts w:eastAsia="Calibri" w:cs="Times New Roman"/>
          <w:b/>
          <w:sz w:val="20"/>
          <w:szCs w:val="20"/>
        </w:rPr>
      </w:pPr>
      <w:r w:rsidRPr="00D31801">
        <w:rPr>
          <w:rFonts w:eastAsia="Calibri" w:cs="Times New Roman"/>
          <w:b/>
          <w:sz w:val="20"/>
          <w:szCs w:val="20"/>
          <w:lang w:val="en-US"/>
        </w:rPr>
        <w:t>ПОТВРДУ</w:t>
      </w:r>
    </w:p>
    <w:p w14:paraId="559CFD0A" w14:textId="77777777" w:rsidR="00331295" w:rsidRPr="00D31801" w:rsidRDefault="00331295" w:rsidP="00331295">
      <w:pPr>
        <w:widowControl w:val="0"/>
        <w:spacing w:before="120" w:after="120" w:line="240" w:lineRule="auto"/>
        <w:jc w:val="center"/>
        <w:rPr>
          <w:rFonts w:eastAsia="Calibri" w:cs="Times New Roman"/>
          <w:b/>
          <w:sz w:val="20"/>
          <w:szCs w:val="20"/>
          <w:lang w:val="en-US"/>
        </w:rPr>
      </w:pPr>
      <w:r w:rsidRPr="00D31801">
        <w:rPr>
          <w:rFonts w:eastAsia="Calibri" w:cs="Times New Roman"/>
          <w:b/>
          <w:sz w:val="20"/>
          <w:szCs w:val="20"/>
          <w:lang w:val="en-US"/>
        </w:rPr>
        <w:t>да је извођач/добављач</w:t>
      </w:r>
    </w:p>
    <w:p w14:paraId="02A45F2C" w14:textId="77777777" w:rsidR="00331295" w:rsidRPr="00D31801" w:rsidRDefault="00331295" w:rsidP="00331295">
      <w:pPr>
        <w:widowControl w:val="0"/>
        <w:spacing w:before="120" w:after="0" w:line="240" w:lineRule="auto"/>
        <w:jc w:val="center"/>
        <w:rPr>
          <w:rFonts w:eastAsia="Calibri" w:cs="Times New Roman"/>
          <w:b/>
          <w:sz w:val="20"/>
          <w:szCs w:val="20"/>
          <w:lang w:val="en-US"/>
        </w:rPr>
      </w:pPr>
      <w:r w:rsidRPr="00D31801">
        <w:rPr>
          <w:rFonts w:eastAsia="Calibri" w:cs="Times New Roman"/>
          <w:sz w:val="20"/>
          <w:szCs w:val="20"/>
          <w:lang w:val="en-US"/>
        </w:rPr>
        <w:t>______________________________________________________________________</w:t>
      </w:r>
    </w:p>
    <w:p w14:paraId="76E3DC18" w14:textId="77777777" w:rsidR="00331295" w:rsidRPr="00D31801" w:rsidRDefault="00331295" w:rsidP="00331295">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Назив и седиште извођача/добављача</w:t>
      </w:r>
    </w:p>
    <w:p w14:paraId="6F4E9082" w14:textId="0890EEDF" w:rsidR="00AD59D5" w:rsidRPr="00F80954" w:rsidRDefault="00331295" w:rsidP="00AD59D5">
      <w:pPr>
        <w:jc w:val="both"/>
        <w:rPr>
          <w:rFonts w:cs="Arial"/>
          <w:sz w:val="20"/>
          <w:lang w:val="sr-Cyrl-RS" w:eastAsia="sr-Latn-RS"/>
        </w:rPr>
      </w:pPr>
      <w:r w:rsidRPr="00D31801">
        <w:rPr>
          <w:rFonts w:eastAsia="Calibri" w:cs="Times New Roman"/>
          <w:sz w:val="20"/>
          <w:szCs w:val="20"/>
          <w:lang w:val="en-US"/>
        </w:rPr>
        <w:t xml:space="preserve">према захтевима наручиоца/купца </w:t>
      </w:r>
      <w:r w:rsidRPr="00AD59D5">
        <w:rPr>
          <w:rFonts w:eastAsia="Calibri" w:cs="Times New Roman"/>
          <w:sz w:val="20"/>
          <w:szCs w:val="20"/>
          <w:lang w:val="en-US"/>
        </w:rPr>
        <w:t>извршио услугу</w:t>
      </w:r>
      <w:r w:rsidRPr="00F80954">
        <w:rPr>
          <w:rFonts w:eastAsia="Calibri" w:cs="Times New Roman"/>
          <w:sz w:val="20"/>
          <w:szCs w:val="20"/>
          <w:lang w:val="en-US"/>
        </w:rPr>
        <w:t xml:space="preserve">* </w:t>
      </w:r>
      <w:r w:rsidR="004D5998" w:rsidRPr="00F80954">
        <w:rPr>
          <w:rFonts w:eastAsia="Calibri" w:cs="Times New Roman"/>
          <w:sz w:val="20"/>
          <w:szCs w:val="20"/>
          <w:lang w:val="sr-Cyrl-RS"/>
        </w:rPr>
        <w:t xml:space="preserve">која се односи </w:t>
      </w:r>
      <w:r w:rsidR="00AD59D5" w:rsidRPr="00F80954">
        <w:rPr>
          <w:rFonts w:cs="Arial"/>
          <w:sz w:val="20"/>
          <w:lang w:val="sr-Cyrl-RS" w:eastAsia="sr-Latn-RS"/>
        </w:rPr>
        <w:t xml:space="preserve">на развој софтвера и/или софтверских модула који је предмет јавне набавке </w:t>
      </w:r>
    </w:p>
    <w:p w14:paraId="1E7F7F02" w14:textId="130E04DA" w:rsidR="00331295" w:rsidRPr="009D3CED" w:rsidRDefault="00331295" w:rsidP="00331295">
      <w:pPr>
        <w:widowControl w:val="0"/>
        <w:spacing w:before="120" w:after="120" w:line="240" w:lineRule="auto"/>
        <w:jc w:val="both"/>
        <w:rPr>
          <w:rFonts w:eastAsia="Calibri" w:cs="Times New Roman"/>
          <w:color w:val="FF0000"/>
          <w:sz w:val="20"/>
          <w:szCs w:val="20"/>
          <w:lang w:val="en-US"/>
        </w:rPr>
      </w:pPr>
    </w:p>
    <w:p w14:paraId="1C3824B4" w14:textId="77777777" w:rsidR="00331295" w:rsidRPr="00D31801" w:rsidRDefault="00331295" w:rsidP="00331295">
      <w:pPr>
        <w:widowControl w:val="0"/>
        <w:spacing w:before="120" w:after="0" w:line="240" w:lineRule="auto"/>
        <w:jc w:val="center"/>
        <w:rPr>
          <w:rFonts w:eastAsia="Calibri" w:cs="Times New Roman"/>
          <w:b/>
          <w:sz w:val="20"/>
          <w:szCs w:val="20"/>
          <w:lang w:val="en-US"/>
        </w:rPr>
      </w:pPr>
      <w:r w:rsidRPr="00D31801">
        <w:rPr>
          <w:rFonts w:eastAsia="Calibri" w:cs="Times New Roman"/>
          <w:b/>
          <w:sz w:val="20"/>
          <w:szCs w:val="20"/>
          <w:lang w:val="en-US"/>
        </w:rPr>
        <w:t>_______________________________________________________________</w:t>
      </w:r>
    </w:p>
    <w:p w14:paraId="30E4D0FA" w14:textId="77777777" w:rsidR="00331295" w:rsidRPr="00D31801" w:rsidRDefault="00331295" w:rsidP="00331295">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Укупна вредност извршене услуге у динарима без пдв-а</w:t>
      </w:r>
    </w:p>
    <w:p w14:paraId="5531DA84" w14:textId="77777777" w:rsidR="00331295" w:rsidRPr="00D31801" w:rsidRDefault="00331295" w:rsidP="00331295">
      <w:pPr>
        <w:widowControl w:val="0"/>
        <w:spacing w:before="120" w:after="0" w:line="240" w:lineRule="auto"/>
        <w:rPr>
          <w:rFonts w:eastAsia="Calibri" w:cs="Times New Roman"/>
          <w:sz w:val="20"/>
          <w:szCs w:val="20"/>
          <w:lang w:val="sr-Cyrl-RS"/>
        </w:rPr>
      </w:pPr>
      <w:r w:rsidRPr="00D31801">
        <w:rPr>
          <w:rFonts w:eastAsia="Calibri" w:cs="Times New Roman"/>
          <w:b/>
          <w:sz w:val="20"/>
          <w:szCs w:val="20"/>
          <w:lang w:val="en-US"/>
        </w:rPr>
        <w:t>Детаљна спецификација извршене</w:t>
      </w:r>
      <w:r w:rsidRPr="00D31801">
        <w:rPr>
          <w:rFonts w:eastAsia="Calibri" w:cs="Times New Roman"/>
          <w:b/>
          <w:sz w:val="20"/>
          <w:szCs w:val="20"/>
          <w:lang w:val="sr-Cyrl-RS"/>
        </w:rPr>
        <w:t xml:space="preserve"> </w:t>
      </w:r>
      <w:r w:rsidRPr="00D31801">
        <w:rPr>
          <w:rFonts w:eastAsia="Calibri" w:cs="Times New Roman"/>
          <w:b/>
          <w:sz w:val="20"/>
          <w:szCs w:val="20"/>
          <w:lang w:val="en-US"/>
        </w:rPr>
        <w:t>услуге</w:t>
      </w:r>
      <w:r w:rsidRPr="00D31801">
        <w:rPr>
          <w:rFonts w:eastAsia="Calibri" w:cs="Times New Roman"/>
          <w:b/>
          <w:sz w:val="20"/>
          <w:szCs w:val="20"/>
          <w:lang w:val="sr-Cyrl-RS"/>
        </w:rPr>
        <w:t xml:space="preserve"> </w:t>
      </w:r>
      <w:r w:rsidRPr="00D31801">
        <w:rPr>
          <w:rFonts w:eastAsia="Calibri" w:cs="Times New Roman"/>
          <w:sz w:val="20"/>
          <w:szCs w:val="20"/>
          <w:lang w:val="en-US"/>
        </w:rPr>
        <w:t>_____________________________________________________________________________________________</w:t>
      </w:r>
    </w:p>
    <w:p w14:paraId="7498CFAB" w14:textId="77777777" w:rsidR="00331295" w:rsidRPr="00D31801" w:rsidRDefault="00331295" w:rsidP="00331295">
      <w:pPr>
        <w:widowControl w:val="0"/>
        <w:pBdr>
          <w:bottom w:val="single" w:sz="12" w:space="10" w:color="auto"/>
        </w:pBdr>
        <w:spacing w:before="120" w:after="0" w:line="240" w:lineRule="auto"/>
        <w:jc w:val="both"/>
        <w:rPr>
          <w:rFonts w:eastAsia="Calibri" w:cs="Times New Roman"/>
          <w:b/>
          <w:sz w:val="20"/>
          <w:szCs w:val="20"/>
          <w:lang w:val="sr-Cyrl-RS"/>
        </w:rPr>
      </w:pPr>
      <w:r w:rsidRPr="00D31801">
        <w:rPr>
          <w:rFonts w:eastAsia="Calibri" w:cs="Times New Roman"/>
          <w:b/>
          <w:sz w:val="20"/>
          <w:szCs w:val="20"/>
          <w:lang w:val="en-US"/>
        </w:rPr>
        <w:t>Период вршења услуге са датумом почетка и завршетка</w:t>
      </w:r>
      <w:r w:rsidRPr="00D31801">
        <w:rPr>
          <w:rFonts w:eastAsia="Calibri" w:cs="Times New Roman"/>
          <w:b/>
          <w:sz w:val="20"/>
          <w:szCs w:val="20"/>
          <w:lang w:val="sr-Cyrl-RS"/>
        </w:rPr>
        <w:t>: __________________</w:t>
      </w:r>
      <w:r>
        <w:rPr>
          <w:rFonts w:eastAsia="Calibri" w:cs="Times New Roman"/>
          <w:b/>
          <w:sz w:val="20"/>
          <w:szCs w:val="20"/>
          <w:lang w:val="sr-Cyrl-RS"/>
        </w:rPr>
        <w:t>_______________________</w:t>
      </w:r>
    </w:p>
    <w:p w14:paraId="46B6EE92" w14:textId="77777777" w:rsidR="00461EE8" w:rsidRDefault="00461EE8" w:rsidP="00331295">
      <w:pPr>
        <w:widowControl w:val="0"/>
        <w:pBdr>
          <w:bottom w:val="single" w:sz="12" w:space="10" w:color="auto"/>
        </w:pBdr>
        <w:spacing w:before="120" w:after="0" w:line="240" w:lineRule="auto"/>
        <w:jc w:val="both"/>
        <w:rPr>
          <w:rFonts w:eastAsia="Calibri" w:cs="Times New Roman"/>
          <w:sz w:val="20"/>
          <w:szCs w:val="20"/>
          <w:lang w:val="en-US"/>
        </w:rPr>
      </w:pPr>
    </w:p>
    <w:p w14:paraId="17B89972" w14:textId="77777777" w:rsidR="00461EE8" w:rsidRDefault="00461EE8" w:rsidP="00331295">
      <w:pPr>
        <w:widowControl w:val="0"/>
        <w:pBdr>
          <w:bottom w:val="single" w:sz="12" w:space="10" w:color="auto"/>
        </w:pBdr>
        <w:spacing w:before="120" w:after="0" w:line="240" w:lineRule="auto"/>
        <w:jc w:val="both"/>
        <w:rPr>
          <w:rFonts w:eastAsia="Calibri" w:cs="Times New Roman"/>
          <w:sz w:val="20"/>
          <w:szCs w:val="20"/>
          <w:lang w:val="en-US"/>
        </w:rPr>
      </w:pPr>
    </w:p>
    <w:p w14:paraId="2563CB88" w14:textId="5F1730D1" w:rsidR="00331295" w:rsidRPr="00D31801" w:rsidRDefault="00331295" w:rsidP="00331295">
      <w:pPr>
        <w:widowControl w:val="0"/>
        <w:pBdr>
          <w:bottom w:val="single" w:sz="12" w:space="10" w:color="auto"/>
        </w:pBdr>
        <w:spacing w:before="120" w:after="0" w:line="240" w:lineRule="auto"/>
        <w:jc w:val="both"/>
        <w:rPr>
          <w:rFonts w:eastAsia="Calibri" w:cs="Times New Roman"/>
          <w:sz w:val="20"/>
          <w:szCs w:val="20"/>
        </w:rPr>
      </w:pPr>
      <w:r w:rsidRPr="00D3180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089"/>
        <w:gridCol w:w="5255"/>
      </w:tblGrid>
      <w:tr w:rsidR="00331295" w:rsidRPr="00D31801" w14:paraId="36E80907" w14:textId="77777777" w:rsidTr="00521EF9">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14:paraId="0083F65A" w14:textId="77777777" w:rsidR="00331295" w:rsidRPr="00D31801" w:rsidRDefault="00331295" w:rsidP="00521EF9">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14:paraId="618E9B48" w14:textId="77777777" w:rsidR="00331295" w:rsidRPr="00D31801" w:rsidRDefault="00331295" w:rsidP="00521EF9">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 xml:space="preserve">Детаљна спецификација извршене услуге за сваког појединачног члана </w:t>
            </w:r>
          </w:p>
        </w:tc>
      </w:tr>
      <w:tr w:rsidR="00331295" w:rsidRPr="00D31801" w14:paraId="0C729778" w14:textId="77777777" w:rsidTr="00521EF9">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14:paraId="7EAF17BF" w14:textId="77777777" w:rsidR="00331295" w:rsidRPr="00D31801" w:rsidRDefault="00331295" w:rsidP="00521EF9">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14:paraId="1E2F0229" w14:textId="77777777" w:rsidR="00331295" w:rsidRPr="00D31801" w:rsidRDefault="00331295" w:rsidP="00521EF9">
            <w:pPr>
              <w:widowControl w:val="0"/>
              <w:spacing w:after="0" w:line="240" w:lineRule="auto"/>
              <w:rPr>
                <w:rFonts w:eastAsia="Calibri" w:cs="Times New Roman"/>
                <w:sz w:val="20"/>
                <w:szCs w:val="20"/>
                <w:lang w:val="en-US"/>
              </w:rPr>
            </w:pPr>
          </w:p>
        </w:tc>
      </w:tr>
      <w:tr w:rsidR="00331295" w:rsidRPr="00D31801" w14:paraId="0F569D3F" w14:textId="77777777" w:rsidTr="00521EF9">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14:paraId="23298F64" w14:textId="77777777" w:rsidR="00331295" w:rsidRPr="00D31801" w:rsidRDefault="00331295" w:rsidP="00521EF9">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14:paraId="0C6EBD08" w14:textId="77777777" w:rsidR="00331295" w:rsidRPr="00D31801" w:rsidRDefault="00331295" w:rsidP="00521EF9">
            <w:pPr>
              <w:widowControl w:val="0"/>
              <w:spacing w:after="0" w:line="240" w:lineRule="auto"/>
              <w:rPr>
                <w:rFonts w:eastAsia="Calibri" w:cs="Times New Roman"/>
                <w:sz w:val="20"/>
                <w:szCs w:val="20"/>
                <w:lang w:val="en-US"/>
              </w:rPr>
            </w:pPr>
          </w:p>
        </w:tc>
      </w:tr>
    </w:tbl>
    <w:p w14:paraId="6D7F7CF1" w14:textId="77777777" w:rsidR="00461EE8" w:rsidRDefault="00461EE8" w:rsidP="00331295">
      <w:pPr>
        <w:widowControl w:val="0"/>
        <w:spacing w:after="60" w:line="240" w:lineRule="auto"/>
        <w:jc w:val="both"/>
        <w:rPr>
          <w:rFonts w:eastAsia="Calibri" w:cs="Times New Roman"/>
          <w:i/>
          <w:sz w:val="20"/>
          <w:szCs w:val="20"/>
          <w:lang w:val="en-US"/>
        </w:rPr>
      </w:pPr>
    </w:p>
    <w:p w14:paraId="414EA9D6" w14:textId="77777777" w:rsidR="00461EE8" w:rsidRDefault="00461EE8" w:rsidP="00331295">
      <w:pPr>
        <w:widowControl w:val="0"/>
        <w:spacing w:after="60" w:line="240" w:lineRule="auto"/>
        <w:jc w:val="both"/>
        <w:rPr>
          <w:rFonts w:eastAsia="Calibri" w:cs="Times New Roman"/>
          <w:i/>
          <w:sz w:val="20"/>
          <w:szCs w:val="20"/>
          <w:lang w:val="en-US"/>
        </w:rPr>
      </w:pPr>
    </w:p>
    <w:p w14:paraId="08DB3C5A" w14:textId="6FF6C1B6" w:rsidR="00331295" w:rsidRPr="00D31801" w:rsidRDefault="00331295" w:rsidP="00331295">
      <w:pPr>
        <w:widowControl w:val="0"/>
        <w:spacing w:after="60" w:line="240" w:lineRule="auto"/>
        <w:jc w:val="both"/>
        <w:rPr>
          <w:rFonts w:eastAsia="Calibri" w:cs="Times New Roman"/>
          <w:i/>
          <w:sz w:val="20"/>
          <w:szCs w:val="20"/>
          <w:lang w:val="en-US"/>
        </w:rPr>
      </w:pPr>
      <w:r w:rsidRPr="00D31801">
        <w:rPr>
          <w:rFonts w:eastAsia="Calibri" w:cs="Times New Roman"/>
          <w:i/>
          <w:sz w:val="20"/>
          <w:szCs w:val="20"/>
          <w:lang w:val="en-US"/>
        </w:rPr>
        <w:t xml:space="preserve">*услуга </w:t>
      </w:r>
      <w:r w:rsidRPr="00F80954">
        <w:rPr>
          <w:rFonts w:eastAsia="Calibri" w:cs="Times New Roman"/>
          <w:i/>
          <w:sz w:val="20"/>
          <w:szCs w:val="20"/>
          <w:lang w:val="en-US"/>
        </w:rPr>
        <w:t xml:space="preserve">се односи искључиво </w:t>
      </w:r>
      <w:r w:rsidRPr="00F80954">
        <w:rPr>
          <w:rFonts w:eastAsia="Calibri" w:cs="Times New Roman"/>
          <w:i/>
          <w:sz w:val="20"/>
          <w:szCs w:val="20"/>
          <w:lang w:val="sr-Cyrl-RS"/>
        </w:rPr>
        <w:t xml:space="preserve"> </w:t>
      </w:r>
      <w:r w:rsidR="009D3CED" w:rsidRPr="00F80954">
        <w:rPr>
          <w:rFonts w:eastAsia="Calibri" w:cs="Times New Roman"/>
          <w:i/>
          <w:sz w:val="20"/>
          <w:szCs w:val="20"/>
          <w:lang w:val="sr-Cyrl-RS"/>
        </w:rPr>
        <w:t>на</w:t>
      </w:r>
      <w:r w:rsidR="000102B8" w:rsidRPr="00F80954">
        <w:rPr>
          <w:rFonts w:eastAsia="Calibri" w:cs="Times New Roman"/>
          <w:i/>
          <w:sz w:val="20"/>
          <w:szCs w:val="20"/>
          <w:lang w:val="sr-Cyrl-RS"/>
        </w:rPr>
        <w:t xml:space="preserve"> </w:t>
      </w:r>
      <w:r w:rsidR="004D5998" w:rsidRPr="00F80954">
        <w:rPr>
          <w:rFonts w:eastAsia="Calibri" w:cs="Times New Roman"/>
          <w:i/>
          <w:sz w:val="20"/>
          <w:szCs w:val="20"/>
          <w:lang w:val="sr-Cyrl-RS"/>
        </w:rPr>
        <w:t xml:space="preserve">развој софтвера и/или софтеверских модула </w:t>
      </w:r>
      <w:r w:rsidRPr="00D31801">
        <w:rPr>
          <w:rFonts w:eastAsia="Calibri" w:cs="Times New Roman"/>
          <w:b/>
          <w:i/>
          <w:sz w:val="20"/>
          <w:szCs w:val="20"/>
          <w:lang w:val="en-US"/>
        </w:rPr>
        <w:t xml:space="preserve">, </w:t>
      </w:r>
      <w:r w:rsidRPr="00D31801">
        <w:rPr>
          <w:rFonts w:eastAsia="Calibri" w:cs="Times New Roman"/>
          <w:i/>
          <w:sz w:val="20"/>
          <w:szCs w:val="20"/>
          <w:lang w:val="en-US"/>
        </w:rPr>
        <w:t xml:space="preserve">за период од претходних </w:t>
      </w:r>
      <w:r w:rsidRPr="00D31801">
        <w:rPr>
          <w:rFonts w:eastAsia="Calibri" w:cs="Times New Roman"/>
          <w:i/>
          <w:sz w:val="20"/>
          <w:szCs w:val="20"/>
          <w:lang w:val="sr-Cyrl-RS"/>
        </w:rPr>
        <w:t>три</w:t>
      </w:r>
      <w:r w:rsidRPr="00D31801">
        <w:rPr>
          <w:rFonts w:eastAsia="Calibri" w:cs="Times New Roman"/>
          <w:i/>
          <w:sz w:val="20"/>
          <w:szCs w:val="20"/>
          <w:lang w:val="en-US"/>
        </w:rPr>
        <w:t xml:space="preserve"> година </w:t>
      </w:r>
      <w:r w:rsidRPr="00FE1C2D">
        <w:rPr>
          <w:rFonts w:eastAsia="Calibri" w:cs="Times New Roman"/>
          <w:i/>
          <w:sz w:val="20"/>
          <w:szCs w:val="20"/>
          <w:lang w:val="en-US"/>
        </w:rPr>
        <w:t>(201</w:t>
      </w:r>
      <w:r w:rsidRPr="00FE1C2D">
        <w:rPr>
          <w:rFonts w:eastAsia="Calibri" w:cs="Times New Roman"/>
          <w:i/>
          <w:sz w:val="20"/>
          <w:szCs w:val="20"/>
          <w:lang w:val="sr-Cyrl-RS"/>
        </w:rPr>
        <w:t>8</w:t>
      </w:r>
      <w:r w:rsidRPr="00FE1C2D">
        <w:rPr>
          <w:rFonts w:eastAsia="Calibri" w:cs="Times New Roman"/>
          <w:i/>
          <w:sz w:val="20"/>
          <w:szCs w:val="20"/>
          <w:lang w:val="en-US"/>
        </w:rPr>
        <w:t>, 201</w:t>
      </w:r>
      <w:r w:rsidRPr="00FE1C2D">
        <w:rPr>
          <w:rFonts w:eastAsia="Calibri" w:cs="Times New Roman"/>
          <w:i/>
          <w:sz w:val="20"/>
          <w:szCs w:val="20"/>
          <w:lang w:val="sr-Cyrl-RS"/>
        </w:rPr>
        <w:t>7 и</w:t>
      </w:r>
      <w:r w:rsidRPr="00FE1C2D">
        <w:rPr>
          <w:rFonts w:eastAsia="Calibri" w:cs="Times New Roman"/>
          <w:i/>
          <w:sz w:val="20"/>
          <w:szCs w:val="20"/>
          <w:lang w:val="en-US"/>
        </w:rPr>
        <w:t xml:space="preserve"> 201</w:t>
      </w:r>
      <w:r w:rsidRPr="00FE1C2D">
        <w:rPr>
          <w:rFonts w:eastAsia="Calibri" w:cs="Times New Roman"/>
          <w:i/>
          <w:sz w:val="20"/>
          <w:szCs w:val="20"/>
          <w:lang w:val="sr-Cyrl-RS"/>
        </w:rPr>
        <w:t>6)</w:t>
      </w:r>
      <w:r w:rsidRPr="00FE1C2D">
        <w:rPr>
          <w:rFonts w:eastAsia="Calibri" w:cs="Times New Roman"/>
          <w:i/>
          <w:sz w:val="20"/>
          <w:szCs w:val="20"/>
          <w:lang w:val="en-US"/>
        </w:rPr>
        <w:t xml:space="preserve">. </w:t>
      </w:r>
    </w:p>
    <w:p w14:paraId="5DA70097" w14:textId="77777777" w:rsidR="00331295" w:rsidRPr="00D31801" w:rsidRDefault="00331295" w:rsidP="00331295">
      <w:pPr>
        <w:widowControl w:val="0"/>
        <w:spacing w:after="60" w:line="240" w:lineRule="auto"/>
        <w:jc w:val="both"/>
        <w:rPr>
          <w:rFonts w:eastAsia="Calibri" w:cs="Times New Roman"/>
          <w:i/>
          <w:sz w:val="20"/>
          <w:szCs w:val="20"/>
          <w:lang w:val="sr-Cyrl-RS"/>
        </w:rPr>
      </w:pPr>
      <w:r w:rsidRPr="00D31801">
        <w:rPr>
          <w:rFonts w:eastAsia="Calibri" w:cs="Times New Roman"/>
          <w:i/>
          <w:sz w:val="20"/>
          <w:szCs w:val="20"/>
          <w:lang w:val="en-US"/>
        </w:rPr>
        <w:t>**заједничка понуда је понуда коју подноси група понуђача</w:t>
      </w:r>
    </w:p>
    <w:p w14:paraId="6ACE8E06" w14:textId="4964A7C2" w:rsidR="00331295" w:rsidRPr="00D31801" w:rsidRDefault="00331295" w:rsidP="00331295">
      <w:pPr>
        <w:widowControl w:val="0"/>
        <w:spacing w:after="0" w:line="240" w:lineRule="auto"/>
        <w:ind w:left="100"/>
        <w:jc w:val="both"/>
        <w:outlineLvl w:val="0"/>
        <w:rPr>
          <w:rFonts w:eastAsia="Verdana"/>
          <w:bCs/>
          <w:sz w:val="20"/>
          <w:szCs w:val="20"/>
          <w:lang w:val="en-US"/>
        </w:rPr>
      </w:pPr>
      <w:r w:rsidRPr="00D31801">
        <w:rPr>
          <w:rFonts w:eastAsia="Verdana"/>
          <w:bCs/>
          <w:sz w:val="20"/>
          <w:szCs w:val="20"/>
          <w:lang w:val="en-US"/>
        </w:rPr>
        <w:t>Потврда се издаје на захтев извођача/добављача ___________________________</w:t>
      </w:r>
      <w:r>
        <w:rPr>
          <w:rFonts w:eastAsia="Verdana"/>
          <w:bCs/>
          <w:sz w:val="20"/>
          <w:szCs w:val="20"/>
          <w:lang w:val="en-US"/>
        </w:rPr>
        <w:t>______________________</w:t>
      </w:r>
      <w:r w:rsidRPr="00D31801">
        <w:rPr>
          <w:rFonts w:eastAsia="Verdana"/>
          <w:bCs/>
          <w:sz w:val="20"/>
          <w:szCs w:val="20"/>
          <w:lang w:val="en-US"/>
        </w:rPr>
        <w:t xml:space="preserve"> ради учешћа у поступку доделе у</w:t>
      </w:r>
      <w:r>
        <w:rPr>
          <w:rFonts w:eastAsia="Verdana"/>
          <w:bCs/>
          <w:sz w:val="20"/>
          <w:szCs w:val="20"/>
          <w:lang w:val="en-US"/>
        </w:rPr>
        <w:t xml:space="preserve">говора о јавној набавци услуге </w:t>
      </w:r>
      <w:r w:rsidR="009D3CED">
        <w:rPr>
          <w:rFonts w:eastAsia="Times New Roman" w:cs="Times New Roman"/>
          <w:sz w:val="20"/>
          <w:szCs w:val="20"/>
          <w:lang w:val="sr-Cyrl-CS"/>
        </w:rPr>
        <w:t xml:space="preserve">ОСПОСОБЉАВАЊЕ ЦЕНТРАЛНОГ СОФТВЕРА ЗА ПРИКУПЉАЊЕ И ОБРАДУ ПОДАТАКА У ЛОКАЛНОЈ МРЕЖИ АУТОМАТСКОГ МОНИТОРИНГА </w:t>
      </w:r>
      <w:r w:rsidR="000E744F">
        <w:rPr>
          <w:rFonts w:eastAsia="Times New Roman" w:cs="Times New Roman"/>
          <w:sz w:val="20"/>
          <w:szCs w:val="20"/>
          <w:lang w:val="sr-Cyrl-CS"/>
        </w:rPr>
        <w:t>АП</w:t>
      </w:r>
      <w:r w:rsidR="009D3CED">
        <w:rPr>
          <w:rFonts w:eastAsia="Times New Roman" w:cs="Times New Roman"/>
          <w:sz w:val="20"/>
          <w:szCs w:val="20"/>
          <w:lang w:val="sr-Cyrl-CS"/>
        </w:rPr>
        <w:t xml:space="preserve"> Војводине за контролу квалитета а</w:t>
      </w:r>
      <w:r w:rsidR="000E744F">
        <w:rPr>
          <w:rFonts w:eastAsia="Times New Roman" w:cs="Times New Roman"/>
          <w:sz w:val="20"/>
          <w:szCs w:val="20"/>
          <w:lang w:val="sr-Cyrl-CS"/>
        </w:rPr>
        <w:t>м</w:t>
      </w:r>
      <w:r w:rsidR="009D3CED">
        <w:rPr>
          <w:rFonts w:eastAsia="Times New Roman" w:cs="Times New Roman"/>
          <w:sz w:val="20"/>
          <w:szCs w:val="20"/>
          <w:lang w:val="sr-Cyrl-CS"/>
        </w:rPr>
        <w:t>бијенталног ваздуха на територији АП Војводине,</w:t>
      </w:r>
      <w:r>
        <w:rPr>
          <w:rFonts w:eastAsia="Verdana"/>
          <w:bCs/>
          <w:sz w:val="20"/>
          <w:szCs w:val="20"/>
          <w:lang w:val="en-US"/>
        </w:rPr>
        <w:t xml:space="preserve">РЕДНИ БРОЈ ЈН </w:t>
      </w:r>
      <w:r w:rsidR="0045506D">
        <w:rPr>
          <w:rFonts w:eastAsia="Verdana"/>
          <w:bCs/>
          <w:sz w:val="20"/>
          <w:szCs w:val="20"/>
          <w:lang w:val="sr-Cyrl-RS"/>
        </w:rPr>
        <w:t>ОП 19</w:t>
      </w:r>
      <w:r w:rsidRPr="008433D9">
        <w:rPr>
          <w:rFonts w:eastAsia="Verdana"/>
          <w:bCs/>
          <w:sz w:val="20"/>
          <w:szCs w:val="20"/>
          <w:lang w:val="en-US"/>
        </w:rPr>
        <w:t>/201</w:t>
      </w:r>
      <w:r>
        <w:rPr>
          <w:rFonts w:eastAsia="Verdana"/>
          <w:bCs/>
          <w:sz w:val="20"/>
          <w:szCs w:val="20"/>
          <w:lang w:val="sr-Cyrl-RS"/>
        </w:rPr>
        <w:t>9</w:t>
      </w:r>
      <w:r w:rsidRPr="008433D9">
        <w:rPr>
          <w:rFonts w:eastAsia="Verdana"/>
          <w:bCs/>
          <w:sz w:val="20"/>
          <w:szCs w:val="20"/>
          <w:lang w:val="en-US"/>
        </w:rPr>
        <w:t>.</w:t>
      </w:r>
      <w:r w:rsidRPr="008433D9">
        <w:rPr>
          <w:rFonts w:eastAsia="Calibri" w:cs="Times New Roman"/>
          <w:bCs/>
          <w:sz w:val="20"/>
          <w:szCs w:val="20"/>
          <w:lang w:val="en-US"/>
        </w:rPr>
        <w:t>,</w:t>
      </w:r>
      <w:r w:rsidRPr="00D31801">
        <w:rPr>
          <w:rFonts w:eastAsia="Calibri" w:cs="Times New Roman"/>
          <w:b/>
          <w:bCs/>
          <w:color w:val="FF0000"/>
          <w:sz w:val="20"/>
          <w:szCs w:val="20"/>
          <w:lang w:val="en-US"/>
        </w:rPr>
        <w:t xml:space="preserve"> </w:t>
      </w:r>
      <w:r w:rsidRPr="00D31801">
        <w:rPr>
          <w:rFonts w:eastAsia="Calibri" w:cs="Times New Roman"/>
          <w:bCs/>
          <w:sz w:val="20"/>
          <w:szCs w:val="20"/>
          <w:lang w:val="en-US"/>
        </w:rPr>
        <w:t xml:space="preserve">у </w:t>
      </w:r>
      <w:r w:rsidRPr="00D31801">
        <w:rPr>
          <w:rFonts w:eastAsia="Calibri" w:cs="Times New Roman"/>
          <w:bCs/>
          <w:sz w:val="20"/>
          <w:szCs w:val="20"/>
          <w:lang w:val="sr-Cyrl-RS"/>
        </w:rPr>
        <w:lastRenderedPageBreak/>
        <w:t>поступку јавне набавке</w:t>
      </w:r>
      <w:r w:rsidRPr="00D31801">
        <w:rPr>
          <w:rFonts w:eastAsia="Calibri" w:cs="Times New Roman"/>
          <w:bCs/>
          <w:sz w:val="20"/>
          <w:szCs w:val="20"/>
          <w:lang w:val="en-US"/>
        </w:rPr>
        <w:t>, за потребе Покрајинск</w:t>
      </w:r>
      <w:r>
        <w:rPr>
          <w:rFonts w:eastAsia="Calibri" w:cs="Times New Roman"/>
          <w:bCs/>
          <w:sz w:val="20"/>
          <w:szCs w:val="20"/>
          <w:lang w:val="en-US"/>
        </w:rPr>
        <w:t>ог секретаријата за урбанизам</w:t>
      </w:r>
      <w:r w:rsidRPr="00D31801">
        <w:rPr>
          <w:rFonts w:eastAsia="Calibri" w:cs="Times New Roman"/>
          <w:bCs/>
          <w:sz w:val="20"/>
          <w:szCs w:val="20"/>
          <w:lang w:val="en-US"/>
        </w:rPr>
        <w:t xml:space="preserve"> и заштиту животне средине, Нови </w:t>
      </w:r>
      <w:r w:rsidR="000E744F">
        <w:rPr>
          <w:rFonts w:eastAsia="Calibri" w:cs="Times New Roman"/>
          <w:bCs/>
          <w:sz w:val="20"/>
          <w:szCs w:val="20"/>
          <w:lang w:val="en-US"/>
        </w:rPr>
        <w:t xml:space="preserve">Сад, Булевар Михајла Пупина 16 </w:t>
      </w:r>
      <w:r w:rsidRPr="00D31801">
        <w:rPr>
          <w:rFonts w:eastAsia="Calibri" w:cs="Times New Roman"/>
          <w:bCs/>
          <w:sz w:val="20"/>
          <w:szCs w:val="20"/>
          <w:lang w:val="en-US"/>
        </w:rPr>
        <w:t>и у друге сврхе се не може користити.</w:t>
      </w:r>
    </w:p>
    <w:p w14:paraId="112B6EF9" w14:textId="77777777" w:rsidR="00331295" w:rsidRPr="00D31801" w:rsidRDefault="00331295" w:rsidP="00331295">
      <w:pPr>
        <w:widowControl w:val="0"/>
        <w:spacing w:before="120" w:after="120" w:line="240" w:lineRule="auto"/>
        <w:jc w:val="both"/>
        <w:rPr>
          <w:rFonts w:eastAsia="Calibri" w:cs="Times New Roman"/>
          <w:sz w:val="20"/>
          <w:szCs w:val="20"/>
        </w:rPr>
      </w:pPr>
      <w:r w:rsidRPr="00D31801">
        <w:rPr>
          <w:rFonts w:eastAsia="Calibri" w:cs="Times New Roman"/>
          <w:sz w:val="20"/>
          <w:szCs w:val="20"/>
          <w:lang w:val="sr-Cyrl-RS"/>
        </w:rPr>
        <w:t xml:space="preserve">   </w:t>
      </w:r>
      <w:r w:rsidRPr="00D31801">
        <w:rPr>
          <w:rFonts w:eastAsia="Calibri" w:cs="Times New Roman"/>
          <w:sz w:val="20"/>
          <w:szCs w:val="20"/>
          <w:lang w:val="en-US"/>
        </w:rPr>
        <w:t xml:space="preserve">Да су подаци тачни својим потписом потврђује: </w:t>
      </w:r>
    </w:p>
    <w:p w14:paraId="4A4D046C" w14:textId="77777777" w:rsidR="00331295" w:rsidRPr="00D31801" w:rsidRDefault="00331295" w:rsidP="00331295">
      <w:pPr>
        <w:widowControl w:val="0"/>
        <w:spacing w:before="240" w:after="0" w:line="240" w:lineRule="auto"/>
        <w:rPr>
          <w:rFonts w:eastAsia="Calibri" w:cs="Times New Roman"/>
          <w:sz w:val="20"/>
          <w:szCs w:val="20"/>
          <w:lang w:val="en-US"/>
        </w:rPr>
      </w:pP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sz w:val="20"/>
          <w:szCs w:val="20"/>
          <w:lang w:val="en-US"/>
        </w:rPr>
        <w:t xml:space="preserve">                       М.П.</w:t>
      </w:r>
      <w:r w:rsidRPr="00D31801">
        <w:rPr>
          <w:rFonts w:eastAsia="Calibri" w:cs="Times New Roman"/>
          <w:sz w:val="20"/>
          <w:szCs w:val="20"/>
          <w:lang w:val="en-US"/>
        </w:rPr>
        <w:tab/>
      </w:r>
      <w:r w:rsidRPr="00D31801">
        <w:rPr>
          <w:rFonts w:eastAsia="Calibri" w:cs="Times New Roman"/>
          <w:sz w:val="20"/>
          <w:szCs w:val="20"/>
          <w:lang w:val="en-US"/>
        </w:rPr>
        <w:tab/>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Законски заступник</w:t>
      </w:r>
    </w:p>
    <w:p w14:paraId="07AF8565" w14:textId="77777777" w:rsidR="00331295" w:rsidRPr="00D31801" w:rsidRDefault="00331295" w:rsidP="00331295">
      <w:pPr>
        <w:widowControl w:val="0"/>
        <w:spacing w:after="0" w:line="240" w:lineRule="auto"/>
        <w:ind w:left="4248" w:firstLine="708"/>
        <w:rPr>
          <w:rFonts w:eastAsia="Calibri" w:cs="Times New Roman"/>
          <w:sz w:val="20"/>
          <w:szCs w:val="20"/>
          <w:lang w:val="en-US"/>
        </w:rPr>
      </w:pPr>
      <w:r w:rsidRPr="00D31801">
        <w:rPr>
          <w:rFonts w:eastAsia="Calibri" w:cs="Times New Roman"/>
          <w:sz w:val="20"/>
          <w:szCs w:val="20"/>
          <w:lang w:val="en-US"/>
        </w:rPr>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___________________</w:t>
      </w:r>
    </w:p>
    <w:p w14:paraId="739D2537" w14:textId="77777777" w:rsidR="00331295" w:rsidRPr="00D31801" w:rsidRDefault="00331295" w:rsidP="005B7E69">
      <w:pPr>
        <w:widowControl w:val="0"/>
        <w:spacing w:after="0" w:line="240" w:lineRule="auto"/>
        <w:jc w:val="both"/>
        <w:rPr>
          <w:rFonts w:eastAsia="Calibri" w:cs="Times New Roman"/>
          <w:b/>
          <w:sz w:val="20"/>
          <w:szCs w:val="20"/>
          <w:lang w:val="en-US"/>
        </w:rPr>
      </w:pPr>
      <w:r w:rsidRPr="00D31801">
        <w:rPr>
          <w:rFonts w:eastAsia="Calibri" w:cs="Times New Roman"/>
          <w:b/>
          <w:sz w:val="20"/>
          <w:szCs w:val="20"/>
          <w:lang w:val="en-US"/>
        </w:rPr>
        <w:t>Напомена:</w:t>
      </w:r>
    </w:p>
    <w:p w14:paraId="6EA9B1A7" w14:textId="77777777" w:rsidR="00331295" w:rsidRPr="00EA6B99" w:rsidRDefault="00331295" w:rsidP="00331295">
      <w:pPr>
        <w:widowControl w:val="0"/>
        <w:spacing w:after="0" w:line="240" w:lineRule="auto"/>
        <w:jc w:val="both"/>
        <w:rPr>
          <w:rFonts w:eastAsia="Calibri" w:cs="Times New Roman"/>
          <w:sz w:val="20"/>
          <w:szCs w:val="20"/>
          <w:lang w:val="sr-Cyrl-RS"/>
        </w:rPr>
      </w:pPr>
      <w:r w:rsidRPr="00EA6B99">
        <w:rPr>
          <w:rFonts w:eastAsia="Calibri" w:cs="Times New Roman"/>
          <w:sz w:val="20"/>
          <w:szCs w:val="20"/>
          <w:lang w:val="en-US"/>
        </w:rPr>
        <w:t xml:space="preserve">Образац потврде копирати и доставити за све наручиоце/купце наведене у обрасцу РЛ, за све извршене услуге у претходних </w:t>
      </w:r>
      <w:r w:rsidRPr="00EA6B99">
        <w:rPr>
          <w:rFonts w:eastAsia="Calibri" w:cs="Times New Roman"/>
          <w:sz w:val="20"/>
          <w:szCs w:val="20"/>
          <w:lang w:val="sr-Cyrl-RS"/>
        </w:rPr>
        <w:t>три</w:t>
      </w:r>
      <w:r w:rsidRPr="00EA6B99">
        <w:rPr>
          <w:rFonts w:eastAsia="Calibri" w:cs="Times New Roman"/>
          <w:sz w:val="20"/>
          <w:szCs w:val="20"/>
          <w:lang w:val="en-US"/>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EA6B99">
        <w:rPr>
          <w:rFonts w:eastAsia="Calibri" w:cs="Times New Roman"/>
          <w:sz w:val="20"/>
          <w:szCs w:val="20"/>
          <w:lang w:val="sr-Cyrl-RS"/>
        </w:rPr>
        <w:t>и.</w:t>
      </w:r>
    </w:p>
    <w:p w14:paraId="7F114B7A" w14:textId="77777777" w:rsidR="00331295" w:rsidRPr="00EA6B99" w:rsidRDefault="00331295" w:rsidP="00331295">
      <w:pPr>
        <w:widowControl w:val="0"/>
        <w:tabs>
          <w:tab w:val="left" w:pos="5815"/>
          <w:tab w:val="left" w:pos="8870"/>
        </w:tabs>
        <w:spacing w:after="0" w:line="240" w:lineRule="auto"/>
        <w:ind w:left="5071"/>
        <w:rPr>
          <w:rFonts w:eastAsia="Verdana"/>
          <w:sz w:val="20"/>
          <w:szCs w:val="20"/>
          <w:lang w:val="sr-Cyrl-RS"/>
        </w:rPr>
      </w:pPr>
    </w:p>
    <w:p w14:paraId="5589723E" w14:textId="77777777" w:rsidR="00331295" w:rsidRPr="006E1B8B" w:rsidRDefault="00331295" w:rsidP="00331295">
      <w:pPr>
        <w:widowControl w:val="0"/>
        <w:tabs>
          <w:tab w:val="left" w:pos="5815"/>
          <w:tab w:val="left" w:pos="8870"/>
        </w:tabs>
        <w:spacing w:after="0" w:line="240" w:lineRule="auto"/>
        <w:rPr>
          <w:rFonts w:eastAsia="Verdana"/>
          <w:sz w:val="20"/>
          <w:szCs w:val="20"/>
          <w:lang w:val="sr-Cyrl-RS"/>
        </w:rPr>
      </w:pPr>
    </w:p>
    <w:p w14:paraId="321ED324" w14:textId="77777777" w:rsidR="00331295" w:rsidRDefault="00331295" w:rsidP="00331295">
      <w:pPr>
        <w:spacing w:after="0" w:line="240" w:lineRule="auto"/>
        <w:jc w:val="both"/>
        <w:rPr>
          <w:rFonts w:eastAsia="Times New Roman" w:cs="Times New Roman"/>
          <w:sz w:val="20"/>
          <w:szCs w:val="20"/>
          <w:lang w:val="ru-RU"/>
        </w:rPr>
      </w:pPr>
    </w:p>
    <w:p w14:paraId="6396D249" w14:textId="77777777" w:rsidR="00331295" w:rsidRDefault="00331295" w:rsidP="00331295">
      <w:pPr>
        <w:spacing w:after="0" w:line="240" w:lineRule="auto"/>
        <w:jc w:val="both"/>
        <w:rPr>
          <w:rFonts w:eastAsia="Times New Roman" w:cs="Times New Roman"/>
          <w:sz w:val="20"/>
          <w:szCs w:val="20"/>
          <w:lang w:val="ru-RU"/>
        </w:rPr>
      </w:pPr>
    </w:p>
    <w:p w14:paraId="298C6C68" w14:textId="4D9A6059" w:rsidR="0008093E" w:rsidRPr="00AB54B0" w:rsidRDefault="0008093E" w:rsidP="00331295">
      <w:pPr>
        <w:spacing w:after="0" w:line="240" w:lineRule="auto"/>
        <w:jc w:val="both"/>
        <w:rPr>
          <w:rFonts w:eastAsia="Times New Roman" w:cs="Times New Roman"/>
          <w:sz w:val="20"/>
          <w:szCs w:val="20"/>
          <w:lang w:val="en-US"/>
        </w:rPr>
      </w:pPr>
    </w:p>
    <w:p w14:paraId="568F762F" w14:textId="24133791" w:rsidR="00331295" w:rsidRDefault="00331295" w:rsidP="00331295">
      <w:pPr>
        <w:spacing w:after="0" w:line="240" w:lineRule="auto"/>
        <w:jc w:val="both"/>
        <w:rPr>
          <w:rFonts w:eastAsia="Times New Roman" w:cs="Times New Roman"/>
          <w:sz w:val="20"/>
          <w:szCs w:val="20"/>
          <w:lang w:val="ru-RU"/>
        </w:rPr>
      </w:pPr>
    </w:p>
    <w:p w14:paraId="10476B2E" w14:textId="16D27434" w:rsidR="00830125" w:rsidRDefault="00830125" w:rsidP="00331295">
      <w:pPr>
        <w:spacing w:after="0" w:line="240" w:lineRule="auto"/>
        <w:jc w:val="both"/>
        <w:rPr>
          <w:rFonts w:eastAsia="Times New Roman" w:cs="Times New Roman"/>
          <w:sz w:val="20"/>
          <w:szCs w:val="20"/>
          <w:lang w:val="ru-RU"/>
        </w:rPr>
      </w:pPr>
    </w:p>
    <w:p w14:paraId="22C0AAC3" w14:textId="543A73AD" w:rsidR="00830125" w:rsidRDefault="00830125" w:rsidP="00331295">
      <w:pPr>
        <w:spacing w:after="0" w:line="240" w:lineRule="auto"/>
        <w:jc w:val="both"/>
        <w:rPr>
          <w:rFonts w:eastAsia="Times New Roman" w:cs="Times New Roman"/>
          <w:sz w:val="20"/>
          <w:szCs w:val="20"/>
          <w:lang w:val="ru-RU"/>
        </w:rPr>
      </w:pPr>
    </w:p>
    <w:p w14:paraId="6174A7E9" w14:textId="34F33363" w:rsidR="00830125" w:rsidRDefault="00830125" w:rsidP="00331295">
      <w:pPr>
        <w:spacing w:after="0" w:line="240" w:lineRule="auto"/>
        <w:jc w:val="both"/>
        <w:rPr>
          <w:rFonts w:eastAsia="Times New Roman" w:cs="Times New Roman"/>
          <w:sz w:val="20"/>
          <w:szCs w:val="20"/>
          <w:lang w:val="ru-RU"/>
        </w:rPr>
      </w:pPr>
    </w:p>
    <w:p w14:paraId="7107263E" w14:textId="00FFE27F" w:rsidR="00830125" w:rsidRDefault="00830125" w:rsidP="00331295">
      <w:pPr>
        <w:spacing w:after="0" w:line="240" w:lineRule="auto"/>
        <w:jc w:val="both"/>
        <w:rPr>
          <w:rFonts w:eastAsia="Times New Roman" w:cs="Times New Roman"/>
          <w:sz w:val="20"/>
          <w:szCs w:val="20"/>
          <w:lang w:val="ru-RU"/>
        </w:rPr>
      </w:pPr>
    </w:p>
    <w:p w14:paraId="73A0DCCE" w14:textId="2B638D5E" w:rsidR="00830125" w:rsidRDefault="00830125" w:rsidP="00331295">
      <w:pPr>
        <w:spacing w:after="0" w:line="240" w:lineRule="auto"/>
        <w:jc w:val="both"/>
        <w:rPr>
          <w:rFonts w:eastAsia="Times New Roman" w:cs="Times New Roman"/>
          <w:sz w:val="20"/>
          <w:szCs w:val="20"/>
          <w:lang w:val="ru-RU"/>
        </w:rPr>
      </w:pPr>
    </w:p>
    <w:p w14:paraId="25330AA5" w14:textId="3B219391" w:rsidR="00830125" w:rsidRDefault="00830125" w:rsidP="00331295">
      <w:pPr>
        <w:spacing w:after="0" w:line="240" w:lineRule="auto"/>
        <w:jc w:val="both"/>
        <w:rPr>
          <w:rFonts w:eastAsia="Times New Roman" w:cs="Times New Roman"/>
          <w:sz w:val="20"/>
          <w:szCs w:val="20"/>
          <w:lang w:val="ru-RU"/>
        </w:rPr>
      </w:pPr>
    </w:p>
    <w:p w14:paraId="1226E377" w14:textId="6600608C" w:rsidR="00830125" w:rsidRDefault="00830125" w:rsidP="00331295">
      <w:pPr>
        <w:spacing w:after="0" w:line="240" w:lineRule="auto"/>
        <w:jc w:val="both"/>
        <w:rPr>
          <w:rFonts w:eastAsia="Times New Roman" w:cs="Times New Roman"/>
          <w:sz w:val="20"/>
          <w:szCs w:val="20"/>
          <w:lang w:val="ru-RU"/>
        </w:rPr>
      </w:pPr>
    </w:p>
    <w:p w14:paraId="3784C88E" w14:textId="3838AB77" w:rsidR="00830125" w:rsidRDefault="00830125" w:rsidP="00331295">
      <w:pPr>
        <w:spacing w:after="0" w:line="240" w:lineRule="auto"/>
        <w:jc w:val="both"/>
        <w:rPr>
          <w:rFonts w:eastAsia="Times New Roman" w:cs="Times New Roman"/>
          <w:sz w:val="20"/>
          <w:szCs w:val="20"/>
          <w:lang w:val="ru-RU"/>
        </w:rPr>
      </w:pPr>
    </w:p>
    <w:p w14:paraId="7116B6D7" w14:textId="1F466CD0" w:rsidR="00830125" w:rsidRDefault="00830125" w:rsidP="00331295">
      <w:pPr>
        <w:spacing w:after="0" w:line="240" w:lineRule="auto"/>
        <w:jc w:val="both"/>
        <w:rPr>
          <w:rFonts w:eastAsia="Times New Roman" w:cs="Times New Roman"/>
          <w:sz w:val="20"/>
          <w:szCs w:val="20"/>
          <w:lang w:val="ru-RU"/>
        </w:rPr>
      </w:pPr>
    </w:p>
    <w:p w14:paraId="6BC93975" w14:textId="57906542" w:rsidR="00830125" w:rsidRDefault="00830125" w:rsidP="00331295">
      <w:pPr>
        <w:spacing w:after="0" w:line="240" w:lineRule="auto"/>
        <w:jc w:val="both"/>
        <w:rPr>
          <w:rFonts w:eastAsia="Times New Roman" w:cs="Times New Roman"/>
          <w:sz w:val="20"/>
          <w:szCs w:val="20"/>
          <w:lang w:val="ru-RU"/>
        </w:rPr>
      </w:pPr>
    </w:p>
    <w:p w14:paraId="59897017" w14:textId="5564F176" w:rsidR="00830125" w:rsidRDefault="00830125" w:rsidP="00331295">
      <w:pPr>
        <w:spacing w:after="0" w:line="240" w:lineRule="auto"/>
        <w:jc w:val="both"/>
        <w:rPr>
          <w:rFonts w:eastAsia="Times New Roman" w:cs="Times New Roman"/>
          <w:sz w:val="20"/>
          <w:szCs w:val="20"/>
          <w:lang w:val="ru-RU"/>
        </w:rPr>
      </w:pPr>
    </w:p>
    <w:p w14:paraId="1C902A64" w14:textId="70F9EE2D" w:rsidR="00830125" w:rsidRDefault="00830125" w:rsidP="00331295">
      <w:pPr>
        <w:spacing w:after="0" w:line="240" w:lineRule="auto"/>
        <w:jc w:val="both"/>
        <w:rPr>
          <w:rFonts w:eastAsia="Times New Roman" w:cs="Times New Roman"/>
          <w:sz w:val="20"/>
          <w:szCs w:val="20"/>
          <w:lang w:val="ru-RU"/>
        </w:rPr>
      </w:pPr>
    </w:p>
    <w:p w14:paraId="3F331A53" w14:textId="4FB0C24E" w:rsidR="00830125" w:rsidRDefault="00830125" w:rsidP="00331295">
      <w:pPr>
        <w:spacing w:after="0" w:line="240" w:lineRule="auto"/>
        <w:jc w:val="both"/>
        <w:rPr>
          <w:rFonts w:eastAsia="Times New Roman" w:cs="Times New Roman"/>
          <w:sz w:val="20"/>
          <w:szCs w:val="20"/>
          <w:lang w:val="ru-RU"/>
        </w:rPr>
      </w:pPr>
    </w:p>
    <w:p w14:paraId="4B1AFCC2" w14:textId="39EEF14A" w:rsidR="00830125" w:rsidRDefault="00830125" w:rsidP="00331295">
      <w:pPr>
        <w:spacing w:after="0" w:line="240" w:lineRule="auto"/>
        <w:jc w:val="both"/>
        <w:rPr>
          <w:rFonts w:eastAsia="Times New Roman" w:cs="Times New Roman"/>
          <w:sz w:val="20"/>
          <w:szCs w:val="20"/>
          <w:lang w:val="ru-RU"/>
        </w:rPr>
      </w:pPr>
    </w:p>
    <w:p w14:paraId="1EAB8930" w14:textId="2D5BEA62" w:rsidR="00830125" w:rsidRDefault="00830125" w:rsidP="00331295">
      <w:pPr>
        <w:spacing w:after="0" w:line="240" w:lineRule="auto"/>
        <w:jc w:val="both"/>
        <w:rPr>
          <w:rFonts w:eastAsia="Times New Roman" w:cs="Times New Roman"/>
          <w:sz w:val="20"/>
          <w:szCs w:val="20"/>
          <w:lang w:val="ru-RU"/>
        </w:rPr>
      </w:pPr>
    </w:p>
    <w:p w14:paraId="3A3B70FE" w14:textId="30EC7C18" w:rsidR="00830125" w:rsidRDefault="00830125" w:rsidP="00331295">
      <w:pPr>
        <w:spacing w:after="0" w:line="240" w:lineRule="auto"/>
        <w:jc w:val="both"/>
        <w:rPr>
          <w:rFonts w:eastAsia="Times New Roman" w:cs="Times New Roman"/>
          <w:sz w:val="20"/>
          <w:szCs w:val="20"/>
          <w:lang w:val="ru-RU"/>
        </w:rPr>
      </w:pPr>
    </w:p>
    <w:p w14:paraId="7B617111" w14:textId="65CB7C04" w:rsidR="00830125" w:rsidRDefault="00830125" w:rsidP="00331295">
      <w:pPr>
        <w:spacing w:after="0" w:line="240" w:lineRule="auto"/>
        <w:jc w:val="both"/>
        <w:rPr>
          <w:rFonts w:eastAsia="Times New Roman" w:cs="Times New Roman"/>
          <w:sz w:val="20"/>
          <w:szCs w:val="20"/>
          <w:lang w:val="ru-RU"/>
        </w:rPr>
      </w:pPr>
    </w:p>
    <w:p w14:paraId="4A6194F2" w14:textId="340AB327" w:rsidR="00830125" w:rsidRDefault="00830125" w:rsidP="00331295">
      <w:pPr>
        <w:spacing w:after="0" w:line="240" w:lineRule="auto"/>
        <w:jc w:val="both"/>
        <w:rPr>
          <w:rFonts w:eastAsia="Times New Roman" w:cs="Times New Roman"/>
          <w:sz w:val="20"/>
          <w:szCs w:val="20"/>
          <w:lang w:val="ru-RU"/>
        </w:rPr>
      </w:pPr>
    </w:p>
    <w:p w14:paraId="1987B197" w14:textId="1594B5DE" w:rsidR="00830125" w:rsidRDefault="00830125" w:rsidP="00331295">
      <w:pPr>
        <w:spacing w:after="0" w:line="240" w:lineRule="auto"/>
        <w:jc w:val="both"/>
        <w:rPr>
          <w:rFonts w:eastAsia="Times New Roman" w:cs="Times New Roman"/>
          <w:sz w:val="20"/>
          <w:szCs w:val="20"/>
          <w:lang w:val="ru-RU"/>
        </w:rPr>
      </w:pPr>
    </w:p>
    <w:p w14:paraId="0511D2AE" w14:textId="6A9783EC" w:rsidR="00830125" w:rsidRDefault="00830125" w:rsidP="00331295">
      <w:pPr>
        <w:spacing w:after="0" w:line="240" w:lineRule="auto"/>
        <w:jc w:val="both"/>
        <w:rPr>
          <w:rFonts w:eastAsia="Times New Roman" w:cs="Times New Roman"/>
          <w:sz w:val="20"/>
          <w:szCs w:val="20"/>
          <w:lang w:val="ru-RU"/>
        </w:rPr>
      </w:pPr>
    </w:p>
    <w:p w14:paraId="51ACD996" w14:textId="01D90E31" w:rsidR="00830125" w:rsidRDefault="00830125" w:rsidP="00331295">
      <w:pPr>
        <w:spacing w:after="0" w:line="240" w:lineRule="auto"/>
        <w:jc w:val="both"/>
        <w:rPr>
          <w:rFonts w:eastAsia="Times New Roman" w:cs="Times New Roman"/>
          <w:sz w:val="20"/>
          <w:szCs w:val="20"/>
          <w:lang w:val="ru-RU"/>
        </w:rPr>
      </w:pPr>
    </w:p>
    <w:p w14:paraId="7F021D87" w14:textId="30FE2275" w:rsidR="00830125" w:rsidRDefault="00830125" w:rsidP="00331295">
      <w:pPr>
        <w:spacing w:after="0" w:line="240" w:lineRule="auto"/>
        <w:jc w:val="both"/>
        <w:rPr>
          <w:rFonts w:eastAsia="Times New Roman" w:cs="Times New Roman"/>
          <w:sz w:val="20"/>
          <w:szCs w:val="20"/>
          <w:lang w:val="ru-RU"/>
        </w:rPr>
      </w:pPr>
    </w:p>
    <w:p w14:paraId="207CAA36" w14:textId="7CB62492" w:rsidR="00830125" w:rsidRDefault="00830125" w:rsidP="00331295">
      <w:pPr>
        <w:spacing w:after="0" w:line="240" w:lineRule="auto"/>
        <w:jc w:val="both"/>
        <w:rPr>
          <w:rFonts w:eastAsia="Times New Roman" w:cs="Times New Roman"/>
          <w:sz w:val="20"/>
          <w:szCs w:val="20"/>
          <w:lang w:val="ru-RU"/>
        </w:rPr>
      </w:pPr>
    </w:p>
    <w:p w14:paraId="72A5E85A" w14:textId="63EFC1F2" w:rsidR="00830125" w:rsidRDefault="00830125" w:rsidP="00331295">
      <w:pPr>
        <w:spacing w:after="0" w:line="240" w:lineRule="auto"/>
        <w:jc w:val="both"/>
        <w:rPr>
          <w:rFonts w:eastAsia="Times New Roman" w:cs="Times New Roman"/>
          <w:sz w:val="20"/>
          <w:szCs w:val="20"/>
          <w:lang w:val="ru-RU"/>
        </w:rPr>
      </w:pPr>
    </w:p>
    <w:p w14:paraId="7FF04C49" w14:textId="47EC0B13" w:rsidR="00830125" w:rsidRDefault="00830125" w:rsidP="00331295">
      <w:pPr>
        <w:spacing w:after="0" w:line="240" w:lineRule="auto"/>
        <w:jc w:val="both"/>
        <w:rPr>
          <w:rFonts w:eastAsia="Times New Roman" w:cs="Times New Roman"/>
          <w:sz w:val="20"/>
          <w:szCs w:val="20"/>
          <w:lang w:val="ru-RU"/>
        </w:rPr>
      </w:pPr>
    </w:p>
    <w:p w14:paraId="4571A634" w14:textId="166FAD8A" w:rsidR="00830125" w:rsidRDefault="00830125" w:rsidP="00331295">
      <w:pPr>
        <w:spacing w:after="0" w:line="240" w:lineRule="auto"/>
        <w:jc w:val="both"/>
        <w:rPr>
          <w:rFonts w:eastAsia="Times New Roman" w:cs="Times New Roman"/>
          <w:sz w:val="20"/>
          <w:szCs w:val="20"/>
          <w:lang w:val="ru-RU"/>
        </w:rPr>
      </w:pPr>
    </w:p>
    <w:p w14:paraId="5561348A" w14:textId="01F96377" w:rsidR="00830125" w:rsidRDefault="00830125" w:rsidP="00331295">
      <w:pPr>
        <w:spacing w:after="0" w:line="240" w:lineRule="auto"/>
        <w:jc w:val="both"/>
        <w:rPr>
          <w:rFonts w:eastAsia="Times New Roman" w:cs="Times New Roman"/>
          <w:sz w:val="20"/>
          <w:szCs w:val="20"/>
          <w:lang w:val="ru-RU"/>
        </w:rPr>
      </w:pPr>
    </w:p>
    <w:p w14:paraId="5769761D" w14:textId="324E1276" w:rsidR="00830125" w:rsidRDefault="00830125" w:rsidP="00331295">
      <w:pPr>
        <w:spacing w:after="0" w:line="240" w:lineRule="auto"/>
        <w:jc w:val="both"/>
        <w:rPr>
          <w:rFonts w:eastAsia="Times New Roman" w:cs="Times New Roman"/>
          <w:sz w:val="20"/>
          <w:szCs w:val="20"/>
          <w:lang w:val="ru-RU"/>
        </w:rPr>
      </w:pPr>
    </w:p>
    <w:p w14:paraId="782703B8" w14:textId="7D9C2A05" w:rsidR="00830125" w:rsidRDefault="00830125" w:rsidP="00331295">
      <w:pPr>
        <w:spacing w:after="0" w:line="240" w:lineRule="auto"/>
        <w:jc w:val="both"/>
        <w:rPr>
          <w:rFonts w:eastAsia="Times New Roman" w:cs="Times New Roman"/>
          <w:sz w:val="20"/>
          <w:szCs w:val="20"/>
          <w:lang w:val="ru-RU"/>
        </w:rPr>
      </w:pPr>
    </w:p>
    <w:p w14:paraId="6B05090F" w14:textId="265D04A3" w:rsidR="00830125" w:rsidRDefault="00830125" w:rsidP="00331295">
      <w:pPr>
        <w:spacing w:after="0" w:line="240" w:lineRule="auto"/>
        <w:jc w:val="both"/>
        <w:rPr>
          <w:rFonts w:eastAsia="Times New Roman" w:cs="Times New Roman"/>
          <w:sz w:val="20"/>
          <w:szCs w:val="20"/>
          <w:lang w:val="ru-RU"/>
        </w:rPr>
      </w:pPr>
    </w:p>
    <w:p w14:paraId="5987992F" w14:textId="0462DAB5" w:rsidR="00830125" w:rsidRDefault="00830125" w:rsidP="00331295">
      <w:pPr>
        <w:spacing w:after="0" w:line="240" w:lineRule="auto"/>
        <w:jc w:val="both"/>
        <w:rPr>
          <w:rFonts w:eastAsia="Times New Roman" w:cs="Times New Roman"/>
          <w:sz w:val="20"/>
          <w:szCs w:val="20"/>
          <w:lang w:val="ru-RU"/>
        </w:rPr>
      </w:pPr>
    </w:p>
    <w:p w14:paraId="5F6D08E6" w14:textId="34E0FF61" w:rsidR="00830125" w:rsidRDefault="00830125" w:rsidP="00331295">
      <w:pPr>
        <w:spacing w:after="0" w:line="240" w:lineRule="auto"/>
        <w:jc w:val="both"/>
        <w:rPr>
          <w:rFonts w:eastAsia="Times New Roman" w:cs="Times New Roman"/>
          <w:sz w:val="20"/>
          <w:szCs w:val="20"/>
          <w:lang w:val="ru-RU"/>
        </w:rPr>
      </w:pPr>
    </w:p>
    <w:p w14:paraId="36B20BD9" w14:textId="76C2A5EC" w:rsidR="00830125" w:rsidRDefault="00830125" w:rsidP="00331295">
      <w:pPr>
        <w:spacing w:after="0" w:line="240" w:lineRule="auto"/>
        <w:jc w:val="both"/>
        <w:rPr>
          <w:rFonts w:eastAsia="Times New Roman" w:cs="Times New Roman"/>
          <w:sz w:val="20"/>
          <w:szCs w:val="20"/>
          <w:lang w:val="ru-RU"/>
        </w:rPr>
      </w:pPr>
    </w:p>
    <w:p w14:paraId="24644DF7" w14:textId="20F09D89" w:rsidR="00830125" w:rsidRDefault="00830125" w:rsidP="00331295">
      <w:pPr>
        <w:spacing w:after="0" w:line="240" w:lineRule="auto"/>
        <w:jc w:val="both"/>
        <w:rPr>
          <w:rFonts w:eastAsia="Times New Roman" w:cs="Times New Roman"/>
          <w:sz w:val="20"/>
          <w:szCs w:val="20"/>
          <w:lang w:val="ru-RU"/>
        </w:rPr>
      </w:pPr>
    </w:p>
    <w:p w14:paraId="49D85B06" w14:textId="2B0057BB" w:rsidR="00830125" w:rsidRDefault="00830125" w:rsidP="00331295">
      <w:pPr>
        <w:spacing w:after="0" w:line="240" w:lineRule="auto"/>
        <w:jc w:val="both"/>
        <w:rPr>
          <w:rFonts w:eastAsia="Times New Roman" w:cs="Times New Roman"/>
          <w:sz w:val="20"/>
          <w:szCs w:val="20"/>
          <w:lang w:val="ru-RU"/>
        </w:rPr>
      </w:pPr>
    </w:p>
    <w:p w14:paraId="47326CE9" w14:textId="331C477D" w:rsidR="00830125" w:rsidRDefault="00830125" w:rsidP="00331295">
      <w:pPr>
        <w:spacing w:after="0" w:line="240" w:lineRule="auto"/>
        <w:jc w:val="both"/>
        <w:rPr>
          <w:rFonts w:eastAsia="Times New Roman" w:cs="Times New Roman"/>
          <w:sz w:val="20"/>
          <w:szCs w:val="20"/>
          <w:lang w:val="ru-RU"/>
        </w:rPr>
      </w:pPr>
    </w:p>
    <w:p w14:paraId="5EEF6438" w14:textId="75374EDA" w:rsidR="00830125" w:rsidRDefault="00830125" w:rsidP="00331295">
      <w:pPr>
        <w:spacing w:after="0" w:line="240" w:lineRule="auto"/>
        <w:jc w:val="both"/>
        <w:rPr>
          <w:rFonts w:eastAsia="Times New Roman" w:cs="Times New Roman"/>
          <w:sz w:val="20"/>
          <w:szCs w:val="20"/>
          <w:lang w:val="ru-RU"/>
        </w:rPr>
      </w:pPr>
    </w:p>
    <w:tbl>
      <w:tblPr>
        <w:tblW w:w="93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356"/>
      </w:tblGrid>
      <w:tr w:rsidR="00A04B52" w:rsidRPr="00D6044D" w14:paraId="3A71559D" w14:textId="77777777" w:rsidTr="00F3634E">
        <w:trPr>
          <w:tblCellSpacing w:w="20" w:type="dxa"/>
        </w:trPr>
        <w:tc>
          <w:tcPr>
            <w:tcW w:w="9276" w:type="dxa"/>
            <w:tcBorders>
              <w:top w:val="nil"/>
              <w:left w:val="nil"/>
              <w:bottom w:val="nil"/>
              <w:right w:val="nil"/>
            </w:tcBorders>
            <w:shd w:val="clear" w:color="auto" w:fill="C2D69B"/>
          </w:tcPr>
          <w:p w14:paraId="552FA7A6" w14:textId="5FC8D676" w:rsidR="00A04B52" w:rsidRPr="00D6044D" w:rsidRDefault="00331295" w:rsidP="00F13DE4">
            <w:pPr>
              <w:tabs>
                <w:tab w:val="left" w:pos="260"/>
              </w:tab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lastRenderedPageBreak/>
              <w:t>9)5</w:t>
            </w:r>
            <w:r w:rsidR="00A04B52" w:rsidRPr="00D6044D">
              <w:rPr>
                <w:rFonts w:eastAsia="Times New Roman" w:cs="Times New Roman"/>
                <w:b/>
                <w:sz w:val="20"/>
                <w:szCs w:val="20"/>
                <w:lang w:val="sr-Cyrl-CS"/>
              </w:rPr>
              <w:t xml:space="preserve">) МЕНИЧНО ОВЛАШЋЕЊЕ/ПИСМО ЗА ОЗБИЉНОСТ ПОНУДЕ </w:t>
            </w:r>
          </w:p>
          <w:p w14:paraId="203F60CD" w14:textId="77777777" w:rsidR="00A04B52" w:rsidRPr="00D6044D" w:rsidRDefault="00A04B52" w:rsidP="00F13DE4">
            <w:pPr>
              <w:tabs>
                <w:tab w:val="left" w:pos="260"/>
              </w:tabs>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ЗА КОРИСНИКА БЛАНКО, СОЛО МЕНИЦЕ серијски бр.______________________________</w:t>
            </w:r>
          </w:p>
        </w:tc>
      </w:tr>
    </w:tbl>
    <w:p w14:paraId="28EE4A45" w14:textId="77777777" w:rsidR="00A04B52" w:rsidRPr="00D6044D" w:rsidRDefault="00A04B52" w:rsidP="00A04B52">
      <w:pPr>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D6044D">
        <w:rPr>
          <w:sz w:val="20"/>
          <w:szCs w:val="20"/>
          <w:lang w:val="ru-RU"/>
        </w:rPr>
        <w:t xml:space="preserve"> </w:t>
      </w: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A04B52" w:rsidRPr="00D6044D" w14:paraId="034E9BB0" w14:textId="77777777" w:rsidTr="00F13DE4">
        <w:trPr>
          <w:tblCellSpacing w:w="20" w:type="dxa"/>
        </w:trPr>
        <w:tc>
          <w:tcPr>
            <w:tcW w:w="3085" w:type="dxa"/>
            <w:shd w:val="clear" w:color="auto" w:fill="auto"/>
          </w:tcPr>
          <w:p w14:paraId="58A3F190"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МЕНИЧНИ ДУЖНИК:</w:t>
            </w:r>
          </w:p>
        </w:tc>
        <w:tc>
          <w:tcPr>
            <w:tcW w:w="6263" w:type="dxa"/>
            <w:shd w:val="clear" w:color="auto" w:fill="auto"/>
          </w:tcPr>
          <w:p w14:paraId="2476F981"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53119F7F" w14:textId="77777777" w:rsidTr="00F13DE4">
        <w:trPr>
          <w:tblCellSpacing w:w="20" w:type="dxa"/>
        </w:trPr>
        <w:tc>
          <w:tcPr>
            <w:tcW w:w="3085" w:type="dxa"/>
            <w:shd w:val="clear" w:color="auto" w:fill="auto"/>
          </w:tcPr>
          <w:p w14:paraId="79B76FE6"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Седиште и адреса:</w:t>
            </w:r>
          </w:p>
        </w:tc>
        <w:tc>
          <w:tcPr>
            <w:tcW w:w="6263" w:type="dxa"/>
            <w:shd w:val="clear" w:color="auto" w:fill="auto"/>
          </w:tcPr>
          <w:p w14:paraId="0D4CB6E8"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662B72BF" w14:textId="77777777" w:rsidTr="00F13DE4">
        <w:trPr>
          <w:tblCellSpacing w:w="20" w:type="dxa"/>
        </w:trPr>
        <w:tc>
          <w:tcPr>
            <w:tcW w:w="3085" w:type="dxa"/>
            <w:shd w:val="clear" w:color="auto" w:fill="auto"/>
          </w:tcPr>
          <w:p w14:paraId="6620B456"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6263" w:type="dxa"/>
            <w:shd w:val="clear" w:color="auto" w:fill="auto"/>
          </w:tcPr>
          <w:p w14:paraId="0FB321FC"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788BDC44" w14:textId="77777777" w:rsidTr="00F13DE4">
        <w:trPr>
          <w:tblCellSpacing w:w="20" w:type="dxa"/>
        </w:trPr>
        <w:tc>
          <w:tcPr>
            <w:tcW w:w="3085" w:type="dxa"/>
            <w:shd w:val="clear" w:color="auto" w:fill="auto"/>
          </w:tcPr>
          <w:p w14:paraId="2BDDFE0D"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Порески број:</w:t>
            </w:r>
          </w:p>
        </w:tc>
        <w:tc>
          <w:tcPr>
            <w:tcW w:w="6263" w:type="dxa"/>
            <w:shd w:val="clear" w:color="auto" w:fill="auto"/>
          </w:tcPr>
          <w:p w14:paraId="7E680B71" w14:textId="77777777" w:rsidR="00A04B52" w:rsidRPr="00D6044D" w:rsidRDefault="00A04B52" w:rsidP="00F13DE4">
            <w:pPr>
              <w:spacing w:after="0" w:line="240" w:lineRule="auto"/>
              <w:jc w:val="both"/>
              <w:rPr>
                <w:rFonts w:eastAsia="Times New Roman" w:cs="Times New Roman"/>
                <w:sz w:val="20"/>
                <w:szCs w:val="20"/>
                <w:lang w:val="sr-Cyrl-CS"/>
              </w:rPr>
            </w:pPr>
          </w:p>
        </w:tc>
      </w:tr>
    </w:tbl>
    <w:p w14:paraId="288E2466" w14:textId="77777777" w:rsidR="00A04B52" w:rsidRPr="00D6044D" w:rsidRDefault="00A04B52" w:rsidP="00A04B52">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A04B52" w:rsidRPr="00D6044D" w14:paraId="552170F2" w14:textId="77777777" w:rsidTr="00F13DE4">
        <w:trPr>
          <w:tblCellSpacing w:w="20" w:type="dxa"/>
        </w:trPr>
        <w:tc>
          <w:tcPr>
            <w:tcW w:w="3049" w:type="dxa"/>
            <w:shd w:val="clear" w:color="auto" w:fill="auto"/>
          </w:tcPr>
          <w:p w14:paraId="70173518"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МЕНИЧНИ ПОВЕРИЛАЦ:</w:t>
            </w:r>
          </w:p>
          <w:p w14:paraId="455CC3F8" w14:textId="77777777" w:rsidR="00A04B52" w:rsidRPr="00D6044D" w:rsidRDefault="00A04B52" w:rsidP="00F13DE4">
            <w:pPr>
              <w:spacing w:after="0" w:line="240" w:lineRule="auto"/>
              <w:jc w:val="both"/>
              <w:rPr>
                <w:rFonts w:eastAsia="Times New Roman" w:cs="Times New Roman"/>
                <w:sz w:val="20"/>
                <w:szCs w:val="20"/>
                <w:lang w:val="sr-Cyrl-CS"/>
              </w:rPr>
            </w:pPr>
          </w:p>
        </w:tc>
        <w:tc>
          <w:tcPr>
            <w:tcW w:w="6236" w:type="dxa"/>
            <w:shd w:val="clear" w:color="auto" w:fill="auto"/>
          </w:tcPr>
          <w:p w14:paraId="12D6CA74" w14:textId="77777777" w:rsidR="00A04B52" w:rsidRPr="00D6044D" w:rsidRDefault="00A04B52" w:rsidP="00F13DE4">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w:t>
            </w:r>
            <w:r w:rsidRPr="00D6044D">
              <w:rPr>
                <w:rFonts w:eastAsia="Verdana" w:cs="Verdana"/>
                <w:sz w:val="20"/>
                <w:szCs w:val="20"/>
                <w:lang w:val="en-US"/>
              </w:rPr>
              <w:t>Реп</w:t>
            </w:r>
            <w:r w:rsidRPr="00D6044D">
              <w:rPr>
                <w:rFonts w:eastAsia="Verdana" w:cs="Verdana"/>
                <w:spacing w:val="-1"/>
                <w:sz w:val="20"/>
                <w:szCs w:val="20"/>
                <w:lang w:val="en-US"/>
              </w:rPr>
              <w:t>у</w:t>
            </w:r>
            <w:r w:rsidRPr="00D6044D">
              <w:rPr>
                <w:rFonts w:eastAsia="Verdana" w:cs="Verdana"/>
                <w:sz w:val="20"/>
                <w:szCs w:val="20"/>
                <w:lang w:val="en-US"/>
              </w:rPr>
              <w:t>бли</w:t>
            </w:r>
            <w:r w:rsidRPr="00D6044D">
              <w:rPr>
                <w:rFonts w:eastAsia="Verdana" w:cs="Verdana"/>
                <w:spacing w:val="-1"/>
                <w:sz w:val="20"/>
                <w:szCs w:val="20"/>
                <w:lang w:val="en-US"/>
              </w:rPr>
              <w:t>к</w:t>
            </w:r>
            <w:r w:rsidRPr="00D6044D">
              <w:rPr>
                <w:rFonts w:eastAsia="Verdana" w:cs="Verdana"/>
                <w:sz w:val="20"/>
                <w:szCs w:val="20"/>
                <w:lang w:val="en-US"/>
              </w:rPr>
              <w:t>а</w:t>
            </w:r>
            <w:r w:rsidRPr="00D6044D">
              <w:rPr>
                <w:rFonts w:eastAsia="Verdana" w:cs="Verdana"/>
                <w:spacing w:val="-2"/>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 xml:space="preserve">рбија, </w:t>
            </w:r>
            <w:r w:rsidRPr="00D6044D">
              <w:rPr>
                <w:rFonts w:eastAsia="Verdana" w:cs="Verdana"/>
                <w:spacing w:val="-1"/>
                <w:sz w:val="20"/>
                <w:szCs w:val="20"/>
                <w:lang w:val="en-US"/>
              </w:rPr>
              <w:t>Ау</w:t>
            </w:r>
            <w:r w:rsidRPr="00D6044D">
              <w:rPr>
                <w:rFonts w:eastAsia="Verdana" w:cs="Verdana"/>
                <w:sz w:val="20"/>
                <w:szCs w:val="20"/>
                <w:lang w:val="en-US"/>
              </w:rPr>
              <w:t>тономна по</w:t>
            </w:r>
            <w:r w:rsidRPr="00D6044D">
              <w:rPr>
                <w:rFonts w:eastAsia="Verdana" w:cs="Verdana"/>
                <w:spacing w:val="-1"/>
                <w:sz w:val="20"/>
                <w:szCs w:val="20"/>
                <w:lang w:val="en-US"/>
              </w:rPr>
              <w:t>к</w:t>
            </w:r>
            <w:r w:rsidRPr="00D6044D">
              <w:rPr>
                <w:rFonts w:eastAsia="Verdana" w:cs="Verdana"/>
                <w:sz w:val="20"/>
                <w:szCs w:val="20"/>
                <w:lang w:val="en-US"/>
              </w:rPr>
              <w:t>рајина</w:t>
            </w:r>
            <w:r w:rsidRPr="00D6044D">
              <w:rPr>
                <w:rFonts w:eastAsia="Verdana" w:cs="Verdana"/>
                <w:spacing w:val="-2"/>
                <w:sz w:val="20"/>
                <w:szCs w:val="20"/>
                <w:lang w:val="en-US"/>
              </w:rPr>
              <w:t xml:space="preserve"> В</w:t>
            </w:r>
            <w:r w:rsidRPr="00D6044D">
              <w:rPr>
                <w:rFonts w:eastAsia="Verdana" w:cs="Verdana"/>
                <w:sz w:val="20"/>
                <w:szCs w:val="20"/>
                <w:lang w:val="en-US"/>
              </w:rPr>
              <w:t>ој</w:t>
            </w:r>
            <w:r w:rsidRPr="00D6044D">
              <w:rPr>
                <w:rFonts w:eastAsia="Verdana" w:cs="Verdana"/>
                <w:spacing w:val="-2"/>
                <w:sz w:val="20"/>
                <w:szCs w:val="20"/>
                <w:lang w:val="en-US"/>
              </w:rPr>
              <w:t>в</w:t>
            </w:r>
            <w:r w:rsidRPr="00D6044D">
              <w:rPr>
                <w:rFonts w:eastAsia="Verdana" w:cs="Verdana"/>
                <w:sz w:val="20"/>
                <w:szCs w:val="20"/>
                <w:lang w:val="en-US"/>
              </w:rPr>
              <w:t>оди</w:t>
            </w:r>
            <w:r w:rsidRPr="00D6044D">
              <w:rPr>
                <w:rFonts w:eastAsia="Verdana" w:cs="Verdana"/>
                <w:spacing w:val="-2"/>
                <w:sz w:val="20"/>
                <w:szCs w:val="20"/>
                <w:lang w:val="en-US"/>
              </w:rPr>
              <w:t>н</w:t>
            </w:r>
            <w:r w:rsidRPr="00D6044D">
              <w:rPr>
                <w:rFonts w:eastAsia="Verdana" w:cs="Verdana"/>
                <w:sz w:val="20"/>
                <w:szCs w:val="20"/>
                <w:lang w:val="en-US"/>
              </w:rPr>
              <w:t xml:space="preserve">а, </w:t>
            </w:r>
            <w:r w:rsidRPr="00D6044D">
              <w:rPr>
                <w:rFonts w:eastAsia="Verdana" w:cs="Verdana"/>
                <w:sz w:val="20"/>
                <w:szCs w:val="20"/>
                <w:lang w:val="sr-Cyrl-RS"/>
              </w:rPr>
              <w:t>Покрајински секретаријат за урбанизам и заштиту животне средине</w:t>
            </w:r>
          </w:p>
        </w:tc>
      </w:tr>
      <w:tr w:rsidR="00A04B52" w:rsidRPr="00D6044D" w14:paraId="7EFA1FA3" w14:textId="77777777" w:rsidTr="00F13DE4">
        <w:trPr>
          <w:tblCellSpacing w:w="20" w:type="dxa"/>
        </w:trPr>
        <w:tc>
          <w:tcPr>
            <w:tcW w:w="3049" w:type="dxa"/>
            <w:shd w:val="clear" w:color="auto" w:fill="auto"/>
          </w:tcPr>
          <w:p w14:paraId="7EF6E594"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Седиште и адреса:</w:t>
            </w:r>
          </w:p>
        </w:tc>
        <w:tc>
          <w:tcPr>
            <w:tcW w:w="6236" w:type="dxa"/>
            <w:shd w:val="clear" w:color="auto" w:fill="auto"/>
          </w:tcPr>
          <w:p w14:paraId="60D24DA8" w14:textId="77777777" w:rsidR="00A04B52" w:rsidRPr="00D6044D" w:rsidRDefault="00A04B52" w:rsidP="00F13DE4">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Нови Сад, Булевар Михајла Пупина бр. 16</w:t>
            </w:r>
          </w:p>
        </w:tc>
      </w:tr>
      <w:tr w:rsidR="00A04B52" w:rsidRPr="00D6044D" w14:paraId="702D08AB" w14:textId="77777777" w:rsidTr="00F13DE4">
        <w:trPr>
          <w:tblCellSpacing w:w="20" w:type="dxa"/>
        </w:trPr>
        <w:tc>
          <w:tcPr>
            <w:tcW w:w="3049" w:type="dxa"/>
            <w:shd w:val="clear" w:color="auto" w:fill="auto"/>
          </w:tcPr>
          <w:p w14:paraId="5C9CA8D9"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6236" w:type="dxa"/>
            <w:shd w:val="clear" w:color="auto" w:fill="auto"/>
          </w:tcPr>
          <w:p w14:paraId="010677C2"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w:t>
            </w:r>
            <w:r w:rsidRPr="00D6044D">
              <w:rPr>
                <w:rFonts w:eastAsia="Verdana" w:cs="Verdana"/>
                <w:sz w:val="20"/>
                <w:szCs w:val="20"/>
                <w:lang w:val="sr-Cyrl-RS"/>
              </w:rPr>
              <w:t>08752885</w:t>
            </w:r>
          </w:p>
        </w:tc>
      </w:tr>
      <w:tr w:rsidR="00A04B52" w:rsidRPr="00D6044D" w14:paraId="3E5AB135" w14:textId="77777777" w:rsidTr="00F13DE4">
        <w:trPr>
          <w:tblCellSpacing w:w="20" w:type="dxa"/>
        </w:trPr>
        <w:tc>
          <w:tcPr>
            <w:tcW w:w="3049" w:type="dxa"/>
            <w:shd w:val="clear" w:color="auto" w:fill="auto"/>
          </w:tcPr>
          <w:p w14:paraId="0AB274FF"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Порески број:</w:t>
            </w:r>
          </w:p>
        </w:tc>
        <w:tc>
          <w:tcPr>
            <w:tcW w:w="6236" w:type="dxa"/>
            <w:shd w:val="clear" w:color="auto" w:fill="auto"/>
          </w:tcPr>
          <w:p w14:paraId="7B3F16CD"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w:t>
            </w:r>
            <w:r w:rsidRPr="00D6044D">
              <w:rPr>
                <w:rFonts w:eastAsia="Verdana" w:cs="Verdana"/>
                <w:sz w:val="20"/>
                <w:szCs w:val="20"/>
                <w:lang w:val="sr-Cyrl-RS"/>
              </w:rPr>
              <w:t>100715260</w:t>
            </w:r>
          </w:p>
        </w:tc>
      </w:tr>
      <w:tr w:rsidR="00A04B52" w:rsidRPr="00D6044D" w14:paraId="342F999B" w14:textId="77777777" w:rsidTr="00F13DE4">
        <w:trPr>
          <w:trHeight w:val="388"/>
          <w:tblCellSpacing w:w="20" w:type="dxa"/>
        </w:trPr>
        <w:tc>
          <w:tcPr>
            <w:tcW w:w="3049" w:type="dxa"/>
            <w:shd w:val="clear" w:color="auto" w:fill="auto"/>
          </w:tcPr>
          <w:p w14:paraId="384D061C"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Текући рачун:</w:t>
            </w:r>
          </w:p>
          <w:p w14:paraId="7DF0416D" w14:textId="77777777" w:rsidR="00A04B52" w:rsidRPr="00D6044D" w:rsidRDefault="00A04B52" w:rsidP="00F13DE4">
            <w:pPr>
              <w:spacing w:after="0" w:line="240" w:lineRule="auto"/>
              <w:jc w:val="both"/>
              <w:rPr>
                <w:rFonts w:eastAsia="Times New Roman" w:cs="Times New Roman"/>
                <w:sz w:val="20"/>
                <w:szCs w:val="20"/>
                <w:lang w:val="sr-Cyrl-CS"/>
              </w:rPr>
            </w:pPr>
          </w:p>
        </w:tc>
        <w:tc>
          <w:tcPr>
            <w:tcW w:w="6236" w:type="dxa"/>
            <w:shd w:val="clear" w:color="auto" w:fill="auto"/>
          </w:tcPr>
          <w:p w14:paraId="050AE9F6" w14:textId="77777777" w:rsidR="00A04B52" w:rsidRPr="00D6044D" w:rsidRDefault="00A04B52" w:rsidP="00F13DE4">
            <w:pPr>
              <w:widowControl w:val="0"/>
              <w:spacing w:after="0" w:line="243" w:lineRule="exact"/>
              <w:ind w:left="92"/>
              <w:rPr>
                <w:rFonts w:eastAsia="Verdana" w:cs="Verdana"/>
                <w:sz w:val="20"/>
                <w:szCs w:val="20"/>
                <w:lang w:val="sr-Cyrl-RS"/>
              </w:rPr>
            </w:pPr>
            <w:r w:rsidRPr="00D6044D">
              <w:rPr>
                <w:rFonts w:eastAsia="Verdana" w:cs="Verdana"/>
                <w:sz w:val="20"/>
                <w:szCs w:val="20"/>
                <w:lang w:val="en-US"/>
              </w:rPr>
              <w:t>840-</w:t>
            </w:r>
            <w:r w:rsidRPr="00D6044D">
              <w:rPr>
                <w:rFonts w:eastAsia="Verdana" w:cs="Verdana"/>
                <w:sz w:val="20"/>
                <w:szCs w:val="20"/>
                <w:lang w:val="sr-Cyrl-RS"/>
              </w:rPr>
              <w:t>30640-67</w:t>
            </w:r>
          </w:p>
          <w:p w14:paraId="0EBE437C" w14:textId="77777777" w:rsidR="00A04B52" w:rsidRPr="00D6044D" w:rsidRDefault="00A04B52" w:rsidP="00F13DE4">
            <w:pPr>
              <w:spacing w:after="0" w:line="240" w:lineRule="auto"/>
              <w:jc w:val="both"/>
              <w:rPr>
                <w:rFonts w:eastAsia="Times New Roman" w:cs="Times New Roman"/>
                <w:sz w:val="20"/>
                <w:szCs w:val="20"/>
                <w:lang w:val="sr-Cyrl-RS"/>
              </w:rPr>
            </w:pPr>
            <w:r w:rsidRPr="00D6044D">
              <w:rPr>
                <w:rFonts w:eastAsia="Verdana" w:cs="Verdana"/>
                <w:sz w:val="20"/>
                <w:szCs w:val="20"/>
                <w:lang w:val="sr-Cyrl-RS"/>
              </w:rPr>
              <w:t>код Управе за трезор</w:t>
            </w:r>
            <w:r w:rsidRPr="00D6044D">
              <w:rPr>
                <w:rFonts w:eastAsia="Times New Roman" w:cs="Times New Roman"/>
                <w:sz w:val="20"/>
                <w:szCs w:val="20"/>
                <w:lang w:val="sr-Cyrl-CS"/>
              </w:rPr>
              <w:t xml:space="preserve">  </w:t>
            </w:r>
          </w:p>
        </w:tc>
      </w:tr>
    </w:tbl>
    <w:p w14:paraId="21249392" w14:textId="5C6C3DAF" w:rsidR="00A04B52" w:rsidRPr="00D6044D" w:rsidRDefault="00A04B52" w:rsidP="00A04B52">
      <w:pPr>
        <w:spacing w:after="0" w:line="240" w:lineRule="auto"/>
        <w:ind w:firstLine="720"/>
        <w:jc w:val="both"/>
        <w:rPr>
          <w:rFonts w:eastAsia="Verdana"/>
          <w:sz w:val="20"/>
          <w:szCs w:val="20"/>
          <w:lang w:val="sr-Cyrl-RS"/>
        </w:rPr>
      </w:pPr>
      <w:r w:rsidRPr="00D6044D">
        <w:rPr>
          <w:rFonts w:eastAsia="Verdana"/>
          <w:sz w:val="20"/>
          <w:szCs w:val="20"/>
          <w:lang w:val="sr-Cyrl-RS"/>
        </w:rPr>
        <w:t>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14:paraId="133E0DBA" w14:textId="7A8FB426" w:rsidR="00A04B52" w:rsidRPr="00D6044D" w:rsidRDefault="00A04B52" w:rsidP="00A04B52">
      <w:pPr>
        <w:jc w:val="both"/>
        <w:rPr>
          <w:rFonts w:eastAsia="Calibri" w:cs="Times New Roman"/>
          <w:b/>
          <w:color w:val="FF0000"/>
          <w:sz w:val="20"/>
          <w:szCs w:val="20"/>
          <w:lang w:val="sr-Cyrl-RS"/>
        </w:rPr>
      </w:pPr>
      <w:r w:rsidRPr="00D6044D">
        <w:rPr>
          <w:rFonts w:eastAsia="Verdana"/>
          <w:sz w:val="20"/>
          <w:szCs w:val="20"/>
          <w:lang w:val="sr-Cyrl-RS"/>
        </w:rPr>
        <w:t xml:space="preserve"> </w:t>
      </w:r>
      <w:r w:rsidRPr="00D6044D">
        <w:rPr>
          <w:rFonts w:eastAsia="Verdana"/>
          <w:sz w:val="20"/>
          <w:szCs w:val="20"/>
          <w:lang w:val="sr-Cyrl-RS"/>
        </w:rPr>
        <w:tab/>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ица</w:t>
      </w:r>
      <w:r w:rsidRPr="00D6044D">
        <w:rPr>
          <w:rFonts w:eastAsia="Verdana"/>
          <w:spacing w:val="11"/>
          <w:sz w:val="20"/>
          <w:szCs w:val="20"/>
          <w:lang w:val="en-US"/>
        </w:rPr>
        <w:t xml:space="preserve"> </w:t>
      </w:r>
      <w:r w:rsidRPr="00D6044D">
        <w:rPr>
          <w:rFonts w:eastAsia="Verdana"/>
          <w:sz w:val="20"/>
          <w:szCs w:val="20"/>
          <w:lang w:val="en-US"/>
        </w:rPr>
        <w:t>и</w:t>
      </w:r>
      <w:r w:rsidRPr="00D6044D">
        <w:rPr>
          <w:rFonts w:eastAsia="Verdana"/>
          <w:spacing w:val="13"/>
          <w:sz w:val="20"/>
          <w:szCs w:val="20"/>
          <w:lang w:val="en-US"/>
        </w:rPr>
        <w:t xml:space="preserve"> </w:t>
      </w:r>
      <w:r w:rsidRPr="00D6044D">
        <w:rPr>
          <w:rFonts w:eastAsia="Verdana"/>
          <w:sz w:val="20"/>
          <w:szCs w:val="20"/>
          <w:lang w:val="en-US"/>
        </w:rPr>
        <w:t>ме</w:t>
      </w:r>
      <w:r w:rsidRPr="00D6044D">
        <w:rPr>
          <w:rFonts w:eastAsia="Verdana"/>
          <w:spacing w:val="2"/>
          <w:sz w:val="20"/>
          <w:szCs w:val="20"/>
          <w:lang w:val="en-US"/>
        </w:rPr>
        <w:t>ни</w:t>
      </w:r>
      <w:r w:rsidRPr="00D6044D">
        <w:rPr>
          <w:rFonts w:eastAsia="Verdana"/>
          <w:sz w:val="20"/>
          <w:szCs w:val="20"/>
          <w:lang w:val="en-US"/>
        </w:rPr>
        <w:t>чно</w:t>
      </w:r>
      <w:r w:rsidRPr="00D6044D">
        <w:rPr>
          <w:rFonts w:eastAsia="Verdana"/>
          <w:spacing w:val="1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1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6"/>
          <w:sz w:val="20"/>
          <w:szCs w:val="20"/>
          <w:lang w:val="en-US"/>
        </w:rPr>
        <w:t xml:space="preserve"> </w:t>
      </w:r>
      <w:r w:rsidRPr="00D6044D">
        <w:rPr>
          <w:rFonts w:eastAsia="Verdana"/>
          <w:sz w:val="20"/>
          <w:szCs w:val="20"/>
          <w:lang w:val="en-US"/>
        </w:rPr>
        <w:t>из</w:t>
      </w:r>
      <w:r w:rsidRPr="00D6044D">
        <w:rPr>
          <w:rFonts w:eastAsia="Verdana"/>
          <w:spacing w:val="3"/>
          <w:sz w:val="20"/>
          <w:szCs w:val="20"/>
          <w:lang w:val="en-US"/>
        </w:rPr>
        <w:t>д</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11"/>
          <w:sz w:val="20"/>
          <w:szCs w:val="20"/>
          <w:lang w:val="en-US"/>
        </w:rPr>
        <w:t xml:space="preserve"> </w:t>
      </w:r>
      <w:r w:rsidRPr="00D6044D">
        <w:rPr>
          <w:rFonts w:eastAsia="Verdana"/>
          <w:sz w:val="20"/>
          <w:szCs w:val="20"/>
          <w:lang w:val="en-US"/>
        </w:rPr>
        <w:t>као</w:t>
      </w:r>
      <w:r w:rsidRPr="00D6044D">
        <w:rPr>
          <w:rFonts w:eastAsia="Verdana"/>
          <w:spacing w:val="12"/>
          <w:sz w:val="20"/>
          <w:szCs w:val="20"/>
          <w:lang w:val="en-US"/>
        </w:rPr>
        <w:t xml:space="preserve"> </w:t>
      </w:r>
      <w:r w:rsidRPr="00D6044D">
        <w:rPr>
          <w:rFonts w:eastAsia="Verdana"/>
          <w:sz w:val="20"/>
          <w:szCs w:val="20"/>
          <w:lang w:val="en-US"/>
        </w:rPr>
        <w:t>гаран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3"/>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2"/>
          <w:sz w:val="20"/>
          <w:szCs w:val="20"/>
          <w:lang w:val="en-US"/>
        </w:rPr>
        <w:t xml:space="preserve"> </w:t>
      </w:r>
      <w:r w:rsidRPr="00D6044D">
        <w:rPr>
          <w:rFonts w:eastAsia="Verdana"/>
          <w:spacing w:val="1"/>
          <w:sz w:val="20"/>
          <w:szCs w:val="20"/>
          <w:lang w:val="en-US"/>
        </w:rPr>
        <w:t>оз</w:t>
      </w:r>
      <w:r w:rsidRPr="00D6044D">
        <w:rPr>
          <w:rFonts w:eastAsia="Verdana"/>
          <w:sz w:val="20"/>
          <w:szCs w:val="20"/>
          <w:lang w:val="en-US"/>
        </w:rPr>
        <w:t>биљн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уде</w:t>
      </w:r>
      <w:r w:rsidRPr="00D6044D">
        <w:rPr>
          <w:rFonts w:eastAsia="Verdana"/>
          <w:spacing w:val="1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ју</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38"/>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нич</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40"/>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у</w:t>
      </w:r>
      <w:r w:rsidRPr="00D6044D">
        <w:rPr>
          <w:rFonts w:eastAsia="Verdana"/>
          <w:sz w:val="20"/>
          <w:szCs w:val="20"/>
          <w:lang w:val="en-US"/>
        </w:rPr>
        <w:t>жн</w:t>
      </w:r>
      <w:r w:rsidRPr="00D6044D">
        <w:rPr>
          <w:rFonts w:eastAsia="Verdana"/>
          <w:spacing w:val="1"/>
          <w:sz w:val="20"/>
          <w:szCs w:val="20"/>
          <w:lang w:val="en-US"/>
        </w:rPr>
        <w:t>и</w:t>
      </w:r>
      <w:r w:rsidRPr="00D6044D">
        <w:rPr>
          <w:rFonts w:eastAsia="Verdana"/>
          <w:sz w:val="20"/>
          <w:szCs w:val="20"/>
          <w:lang w:val="en-US"/>
        </w:rPr>
        <w:t>к</w:t>
      </w:r>
      <w:r w:rsidRPr="00D6044D">
        <w:rPr>
          <w:rFonts w:eastAsia="Verdana"/>
          <w:spacing w:val="40"/>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е</w:t>
      </w:r>
      <w:r w:rsidRPr="00D6044D">
        <w:rPr>
          <w:rFonts w:eastAsia="Verdana"/>
          <w:sz w:val="20"/>
          <w:szCs w:val="20"/>
          <w:lang w:val="en-US"/>
        </w:rPr>
        <w:t>о</w:t>
      </w:r>
      <w:r w:rsidRPr="00D6044D">
        <w:rPr>
          <w:rFonts w:eastAsia="Verdana"/>
          <w:spacing w:val="38"/>
          <w:sz w:val="20"/>
          <w:szCs w:val="20"/>
          <w:lang w:val="en-US"/>
        </w:rPr>
        <w:t xml:space="preserve"> </w:t>
      </w:r>
      <w:r w:rsidRPr="00D6044D">
        <w:rPr>
          <w:rFonts w:cs="Times New Roman"/>
          <w:sz w:val="20"/>
          <w:szCs w:val="20"/>
        </w:rPr>
        <w:t xml:space="preserve">у </w:t>
      </w:r>
      <w:r w:rsidRPr="00D6044D">
        <w:rPr>
          <w:rFonts w:eastAsia="Verdana" w:cs="Times New Roman"/>
          <w:sz w:val="20"/>
          <w:szCs w:val="20"/>
        </w:rPr>
        <w:t xml:space="preserve">отвореном </w:t>
      </w:r>
      <w:r w:rsidRPr="00D6044D">
        <w:rPr>
          <w:rFonts w:cs="Times New Roman"/>
          <w:sz w:val="20"/>
          <w:szCs w:val="20"/>
        </w:rPr>
        <w:t xml:space="preserve">поступку јавне набавке </w:t>
      </w:r>
      <w:r w:rsidRPr="00D6044D">
        <w:rPr>
          <w:rFonts w:eastAsia="Verdana" w:cs="Times New Roman"/>
          <w:sz w:val="20"/>
          <w:szCs w:val="20"/>
        </w:rPr>
        <w:t>ус</w:t>
      </w:r>
      <w:r w:rsidRPr="00D6044D">
        <w:rPr>
          <w:rFonts w:cs="Times New Roman"/>
          <w:sz w:val="20"/>
          <w:szCs w:val="20"/>
        </w:rPr>
        <w:t>луг</w:t>
      </w:r>
      <w:r w:rsidRPr="00D6044D">
        <w:rPr>
          <w:rFonts w:cs="Times New Roman"/>
          <w:sz w:val="20"/>
          <w:szCs w:val="20"/>
          <w:lang w:val="sr-Cyrl-RS"/>
        </w:rPr>
        <w:t>а</w:t>
      </w:r>
      <w:r w:rsidR="00C614A4">
        <w:rPr>
          <w:rFonts w:eastAsia="Times New Roman" w:cs="Times New Roman"/>
          <w:b/>
          <w:noProof/>
          <w:sz w:val="20"/>
          <w:szCs w:val="20"/>
          <w:lang w:val="sr-Cyrl-RS"/>
        </w:rPr>
        <w:t>-</w:t>
      </w:r>
      <w:r w:rsidR="000E744F">
        <w:rPr>
          <w:rFonts w:eastAsia="Times New Roman" w:cs="Times New Roman"/>
          <w:b/>
          <w:noProof/>
          <w:sz w:val="20"/>
          <w:szCs w:val="20"/>
          <w:lang w:val="sr-Cyrl-RS"/>
        </w:rPr>
        <w:t xml:space="preserve"> </w:t>
      </w:r>
      <w:r w:rsidR="00C614A4">
        <w:rPr>
          <w:rFonts w:eastAsia="PMingLiU" w:cs="Times New Roman"/>
          <w:b/>
          <w:color w:val="000000" w:themeColor="text1"/>
          <w:sz w:val="20"/>
          <w:szCs w:val="20"/>
          <w:lang w:val="sr-Cyrl-RS"/>
        </w:rPr>
        <w:t>ОСПОСОБЉАВАЊЕ</w:t>
      </w:r>
      <w:r w:rsidR="005D53B2">
        <w:rPr>
          <w:rFonts w:eastAsia="PMingLiU" w:cs="Times New Roman"/>
          <w:b/>
          <w:color w:val="000000" w:themeColor="text1"/>
          <w:sz w:val="20"/>
          <w:szCs w:val="20"/>
          <w:lang w:val="sr-Cyrl-CS"/>
        </w:rPr>
        <w:t xml:space="preserve"> И УНАПРЕЂИВАЊЕ </w:t>
      </w:r>
      <w:r w:rsidR="00C614A4">
        <w:rPr>
          <w:rFonts w:eastAsia="PMingLiU" w:cs="Times New Roman"/>
          <w:b/>
          <w:color w:val="000000" w:themeColor="text1"/>
          <w:sz w:val="20"/>
          <w:szCs w:val="20"/>
          <w:lang w:val="sr-Cyrl-RS"/>
        </w:rPr>
        <w:t xml:space="preserve"> ЦЕНТРАЛНОГ СОФТВЕРА ЗА ПРИКУПЉАЊЕ И ОБРАДУ ПОДАТАКА У ЛОКАЛНОЈ МРЕЖИ АУТОМАТСКОГ МОНИТОРИНГА АП ВОЈВОДИНЕ ЗА КОНТРОЛУ КВАЛИТЕТА А</w:t>
      </w:r>
      <w:r w:rsidR="000E744F">
        <w:rPr>
          <w:rFonts w:eastAsia="PMingLiU" w:cs="Times New Roman"/>
          <w:b/>
          <w:color w:val="000000" w:themeColor="text1"/>
          <w:sz w:val="20"/>
          <w:szCs w:val="20"/>
          <w:lang w:val="sr-Cyrl-RS"/>
        </w:rPr>
        <w:t>М</w:t>
      </w:r>
      <w:r w:rsidR="00C614A4">
        <w:rPr>
          <w:rFonts w:eastAsia="PMingLiU" w:cs="Times New Roman"/>
          <w:b/>
          <w:color w:val="000000" w:themeColor="text1"/>
          <w:sz w:val="20"/>
          <w:szCs w:val="20"/>
          <w:lang w:val="sr-Cyrl-RS"/>
        </w:rPr>
        <w:t>БИЈЕНТАЛНОГ ВАЗДУХА НА ТЕРИТОРИЈИ АП ВОЈВОДИНЕ</w:t>
      </w:r>
      <w:r w:rsidRPr="00E31ED2">
        <w:rPr>
          <w:rFonts w:eastAsia="Times New Roman" w:cs="Times New Roman"/>
          <w:sz w:val="20"/>
          <w:szCs w:val="20"/>
          <w:lang w:val="sr-Cyrl-RS" w:eastAsia="ar-SA"/>
        </w:rPr>
        <w:t xml:space="preserve"> </w:t>
      </w:r>
      <w:r w:rsidRPr="00E31ED2">
        <w:rPr>
          <w:rFonts w:eastAsia="Times New Roman" w:cs="Times New Roman"/>
          <w:b/>
          <w:sz w:val="20"/>
          <w:szCs w:val="20"/>
          <w:lang w:val="sr-Cyrl-CS"/>
        </w:rPr>
        <w:t xml:space="preserve">(ЈН ОП </w:t>
      </w:r>
      <w:r w:rsidR="00E31ED2">
        <w:rPr>
          <w:rFonts w:eastAsia="Times New Roman" w:cs="Times New Roman"/>
          <w:b/>
          <w:sz w:val="20"/>
          <w:szCs w:val="20"/>
          <w:lang w:val="sr-Cyrl-RS"/>
        </w:rPr>
        <w:t>1</w:t>
      </w:r>
      <w:r w:rsidR="0045506D">
        <w:rPr>
          <w:rFonts w:eastAsia="Times New Roman" w:cs="Times New Roman"/>
          <w:b/>
          <w:sz w:val="20"/>
          <w:szCs w:val="20"/>
          <w:lang w:val="sr-Cyrl-RS"/>
        </w:rPr>
        <w:t>9</w:t>
      </w:r>
      <w:r w:rsidRPr="00E31ED2">
        <w:rPr>
          <w:rFonts w:eastAsia="Times New Roman" w:cs="Times New Roman"/>
          <w:b/>
          <w:sz w:val="20"/>
          <w:szCs w:val="20"/>
          <w:lang w:val="sr-Cyrl-CS"/>
        </w:rPr>
        <w:t>/2019)</w:t>
      </w:r>
      <w:r w:rsidRPr="00E31ED2">
        <w:rPr>
          <w:rFonts w:eastAsia="Times New Roman" w:cs="Times New Roman"/>
          <w:b/>
          <w:sz w:val="20"/>
          <w:szCs w:val="20"/>
          <w:lang w:val="ru-RU"/>
        </w:rPr>
        <w:t>.</w:t>
      </w:r>
      <w:r w:rsidRPr="00D6044D">
        <w:rPr>
          <w:rFonts w:eastAsia="Times New Roman" w:cs="Times New Roman"/>
          <w:b/>
          <w:sz w:val="20"/>
          <w:szCs w:val="20"/>
          <w:lang w:val="ru-RU"/>
        </w:rPr>
        <w:t xml:space="preserve"> </w:t>
      </w:r>
    </w:p>
    <w:p w14:paraId="4EA14933" w14:textId="77777777" w:rsidR="00A04B52" w:rsidRPr="00D6044D" w:rsidRDefault="00A04B52" w:rsidP="00A04B52">
      <w:pPr>
        <w:keepNext/>
        <w:keepLines/>
        <w:spacing w:after="0" w:line="270" w:lineRule="atLeast"/>
        <w:ind w:firstLine="720"/>
        <w:jc w:val="both"/>
        <w:outlineLvl w:val="3"/>
        <w:rPr>
          <w:rFonts w:eastAsia="Verdana" w:cs="Times New Roman"/>
          <w:sz w:val="20"/>
          <w:szCs w:val="20"/>
        </w:rPr>
      </w:pP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ица</w:t>
      </w:r>
      <w:r w:rsidRPr="00D6044D">
        <w:rPr>
          <w:rFonts w:eastAsia="Verdana" w:cs="Times New Roman"/>
          <w:spacing w:val="-6"/>
          <w:sz w:val="20"/>
          <w:szCs w:val="20"/>
        </w:rPr>
        <w:t xml:space="preserve"> </w:t>
      </w:r>
      <w:r w:rsidRPr="00D6044D">
        <w:rPr>
          <w:rFonts w:eastAsia="Verdana" w:cs="Times New Roman"/>
          <w:sz w:val="20"/>
          <w:szCs w:val="20"/>
        </w:rPr>
        <w:t>и</w:t>
      </w:r>
      <w:r w:rsidRPr="00D6044D">
        <w:rPr>
          <w:rFonts w:eastAsia="Verdana" w:cs="Times New Roman"/>
          <w:spacing w:val="-5"/>
          <w:sz w:val="20"/>
          <w:szCs w:val="20"/>
        </w:rPr>
        <w:t xml:space="preserve"> </w:t>
      </w:r>
      <w:r w:rsidRPr="00D6044D">
        <w:rPr>
          <w:rFonts w:eastAsia="Verdana" w:cs="Times New Roman"/>
          <w:sz w:val="20"/>
          <w:szCs w:val="20"/>
        </w:rPr>
        <w:t>мен</w:t>
      </w:r>
      <w:r w:rsidRPr="00D6044D">
        <w:rPr>
          <w:rFonts w:eastAsia="Verdana" w:cs="Times New Roman"/>
          <w:spacing w:val="1"/>
          <w:sz w:val="20"/>
          <w:szCs w:val="20"/>
        </w:rPr>
        <w:t>и</w:t>
      </w:r>
      <w:r w:rsidRPr="00D6044D">
        <w:rPr>
          <w:rFonts w:eastAsia="Verdana" w:cs="Times New Roman"/>
          <w:sz w:val="20"/>
          <w:szCs w:val="20"/>
        </w:rPr>
        <w:t>чно</w:t>
      </w:r>
      <w:r w:rsidRPr="00D6044D">
        <w:rPr>
          <w:rFonts w:eastAsia="Verdana" w:cs="Times New Roman"/>
          <w:spacing w:val="-6"/>
          <w:sz w:val="20"/>
          <w:szCs w:val="20"/>
        </w:rPr>
        <w:t xml:space="preserve"> </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1"/>
          <w:sz w:val="20"/>
          <w:szCs w:val="20"/>
        </w:rPr>
        <w:t>л</w:t>
      </w:r>
      <w:r w:rsidRPr="00D6044D">
        <w:rPr>
          <w:rFonts w:eastAsia="Verdana" w:cs="Times New Roman"/>
          <w:sz w:val="20"/>
          <w:szCs w:val="20"/>
        </w:rPr>
        <w:t>аш</w:t>
      </w:r>
      <w:r w:rsidRPr="00D6044D">
        <w:rPr>
          <w:rFonts w:eastAsia="Verdana" w:cs="Times New Roman"/>
          <w:spacing w:val="1"/>
          <w:sz w:val="20"/>
          <w:szCs w:val="20"/>
        </w:rPr>
        <w:t>ћ</w:t>
      </w:r>
      <w:r w:rsidRPr="00D6044D">
        <w:rPr>
          <w:rFonts w:eastAsia="Verdana" w:cs="Times New Roman"/>
          <w:spacing w:val="-2"/>
          <w:sz w:val="20"/>
          <w:szCs w:val="20"/>
        </w:rPr>
        <w:t>е</w:t>
      </w:r>
      <w:r w:rsidRPr="00D6044D">
        <w:rPr>
          <w:rFonts w:eastAsia="Verdana" w:cs="Times New Roman"/>
          <w:spacing w:val="2"/>
          <w:sz w:val="20"/>
          <w:szCs w:val="20"/>
        </w:rPr>
        <w:t>њ</w:t>
      </w:r>
      <w:r w:rsidRPr="00D6044D">
        <w:rPr>
          <w:rFonts w:eastAsia="Verdana" w:cs="Times New Roman"/>
          <w:sz w:val="20"/>
          <w:szCs w:val="20"/>
        </w:rPr>
        <w:t>е</w:t>
      </w:r>
      <w:r w:rsidRPr="00D6044D">
        <w:rPr>
          <w:rFonts w:eastAsia="Verdana" w:cs="Times New Roman"/>
          <w:spacing w:val="-6"/>
          <w:sz w:val="20"/>
          <w:szCs w:val="20"/>
        </w:rPr>
        <w:t xml:space="preserve"> </w:t>
      </w:r>
      <w:r w:rsidRPr="00D6044D">
        <w:rPr>
          <w:rFonts w:eastAsia="Verdana" w:cs="Times New Roman"/>
          <w:spacing w:val="1"/>
          <w:sz w:val="20"/>
          <w:szCs w:val="20"/>
        </w:rPr>
        <w:t>с</w:t>
      </w:r>
      <w:r w:rsidRPr="00D6044D">
        <w:rPr>
          <w:rFonts w:eastAsia="Verdana" w:cs="Times New Roman"/>
          <w:sz w:val="20"/>
          <w:szCs w:val="20"/>
        </w:rPr>
        <w:t>е</w:t>
      </w:r>
      <w:r w:rsidRPr="00D6044D">
        <w:rPr>
          <w:rFonts w:eastAsia="Verdana" w:cs="Times New Roman"/>
          <w:spacing w:val="-6"/>
          <w:sz w:val="20"/>
          <w:szCs w:val="20"/>
        </w:rPr>
        <w:t xml:space="preserve"> </w:t>
      </w:r>
      <w:r w:rsidRPr="00D6044D">
        <w:rPr>
          <w:rFonts w:eastAsia="Verdana" w:cs="Times New Roman"/>
          <w:sz w:val="20"/>
          <w:szCs w:val="20"/>
        </w:rPr>
        <w:t>изда</w:t>
      </w:r>
      <w:r w:rsidRPr="00D6044D">
        <w:rPr>
          <w:rFonts w:eastAsia="Verdana" w:cs="Times New Roman"/>
          <w:spacing w:val="1"/>
          <w:sz w:val="20"/>
          <w:szCs w:val="20"/>
        </w:rPr>
        <w:t>ј</w:t>
      </w:r>
      <w:r w:rsidRPr="00D6044D">
        <w:rPr>
          <w:rFonts w:eastAsia="Verdana" w:cs="Times New Roman"/>
          <w:sz w:val="20"/>
          <w:szCs w:val="20"/>
        </w:rPr>
        <w:t>у</w:t>
      </w:r>
      <w:r w:rsidRPr="00D6044D">
        <w:rPr>
          <w:rFonts w:eastAsia="Verdana" w:cs="Times New Roman"/>
          <w:spacing w:val="-5"/>
          <w:sz w:val="20"/>
          <w:szCs w:val="20"/>
        </w:rPr>
        <w:t xml:space="preserve"> </w:t>
      </w:r>
      <w:r w:rsidRPr="00D6044D">
        <w:rPr>
          <w:rFonts w:eastAsia="Verdana" w:cs="Times New Roman"/>
          <w:spacing w:val="-1"/>
          <w:sz w:val="20"/>
          <w:szCs w:val="20"/>
        </w:rPr>
        <w:t>с</w:t>
      </w:r>
      <w:r w:rsidRPr="00D6044D">
        <w:rPr>
          <w:rFonts w:eastAsia="Verdana" w:cs="Times New Roman"/>
          <w:sz w:val="20"/>
          <w:szCs w:val="20"/>
        </w:rPr>
        <w:t>а</w:t>
      </w:r>
      <w:r w:rsidRPr="00D6044D">
        <w:rPr>
          <w:rFonts w:eastAsia="Verdana" w:cs="Times New Roman"/>
          <w:spacing w:val="-5"/>
          <w:sz w:val="20"/>
          <w:szCs w:val="20"/>
        </w:rPr>
        <w:t xml:space="preserve"> </w:t>
      </w:r>
      <w:r w:rsidRPr="00D6044D">
        <w:rPr>
          <w:rFonts w:eastAsia="Verdana" w:cs="Times New Roman"/>
          <w:sz w:val="20"/>
          <w:szCs w:val="20"/>
        </w:rPr>
        <w:t>р</w:t>
      </w:r>
      <w:r w:rsidRPr="00D6044D">
        <w:rPr>
          <w:rFonts w:eastAsia="Verdana" w:cs="Times New Roman"/>
          <w:spacing w:val="-1"/>
          <w:sz w:val="20"/>
          <w:szCs w:val="20"/>
        </w:rPr>
        <w:t>о</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м</w:t>
      </w:r>
      <w:r w:rsidRPr="00D6044D">
        <w:rPr>
          <w:rFonts w:eastAsia="Verdana" w:cs="Times New Roman"/>
          <w:spacing w:val="-6"/>
          <w:sz w:val="20"/>
          <w:szCs w:val="20"/>
        </w:rPr>
        <w:t xml:space="preserve"> </w:t>
      </w:r>
      <w:r w:rsidRPr="00D6044D">
        <w:rPr>
          <w:rFonts w:eastAsia="Verdana" w:cs="Times New Roman"/>
          <w:spacing w:val="-1"/>
          <w:sz w:val="20"/>
          <w:szCs w:val="20"/>
        </w:rPr>
        <w:t>в</w:t>
      </w:r>
      <w:r w:rsidRPr="00D6044D">
        <w:rPr>
          <w:rFonts w:eastAsia="Verdana" w:cs="Times New Roman"/>
          <w:spacing w:val="2"/>
          <w:sz w:val="20"/>
          <w:szCs w:val="20"/>
        </w:rPr>
        <w:t>а</w:t>
      </w:r>
      <w:r w:rsidRPr="00D6044D">
        <w:rPr>
          <w:rFonts w:eastAsia="Verdana" w:cs="Times New Roman"/>
          <w:sz w:val="20"/>
          <w:szCs w:val="20"/>
        </w:rPr>
        <w:t>ж</w:t>
      </w:r>
      <w:r w:rsidRPr="00D6044D">
        <w:rPr>
          <w:rFonts w:eastAsia="Verdana" w:cs="Times New Roman"/>
          <w:spacing w:val="2"/>
          <w:sz w:val="20"/>
          <w:szCs w:val="20"/>
        </w:rPr>
        <w:t>н</w:t>
      </w:r>
      <w:r w:rsidRPr="00D6044D">
        <w:rPr>
          <w:rFonts w:eastAsia="Verdana" w:cs="Times New Roman"/>
          <w:spacing w:val="-1"/>
          <w:sz w:val="20"/>
          <w:szCs w:val="20"/>
        </w:rPr>
        <w:t>ос</w:t>
      </w:r>
      <w:r w:rsidRPr="00D6044D">
        <w:rPr>
          <w:rFonts w:eastAsia="Verdana" w:cs="Times New Roman"/>
          <w:spacing w:val="1"/>
          <w:sz w:val="20"/>
          <w:szCs w:val="20"/>
        </w:rPr>
        <w:t>т</w:t>
      </w:r>
      <w:r w:rsidRPr="00D6044D">
        <w:rPr>
          <w:rFonts w:eastAsia="Verdana" w:cs="Times New Roman"/>
          <w:sz w:val="20"/>
          <w:szCs w:val="20"/>
        </w:rPr>
        <w:t>и</w:t>
      </w:r>
      <w:r w:rsidRPr="00D6044D">
        <w:rPr>
          <w:rFonts w:eastAsia="Verdana" w:cs="Times New Roman"/>
          <w:spacing w:val="-5"/>
          <w:sz w:val="20"/>
          <w:szCs w:val="20"/>
        </w:rPr>
        <w:t xml:space="preserve"> </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ји</w:t>
      </w:r>
      <w:r w:rsidRPr="00D6044D">
        <w:rPr>
          <w:rFonts w:eastAsia="Verdana" w:cs="Times New Roman"/>
          <w:spacing w:val="-5"/>
          <w:sz w:val="20"/>
          <w:szCs w:val="20"/>
        </w:rPr>
        <w:t xml:space="preserve"> </w:t>
      </w:r>
      <w:r w:rsidRPr="00D6044D">
        <w:rPr>
          <w:rFonts w:eastAsia="Verdana" w:cs="Times New Roman"/>
          <w:sz w:val="20"/>
          <w:szCs w:val="20"/>
        </w:rPr>
        <w:t>је</w:t>
      </w:r>
      <w:r w:rsidRPr="00D6044D">
        <w:rPr>
          <w:rFonts w:eastAsia="Verdana" w:cs="Times New Roman"/>
          <w:spacing w:val="-6"/>
          <w:sz w:val="20"/>
          <w:szCs w:val="20"/>
        </w:rPr>
        <w:t xml:space="preserve"> </w:t>
      </w:r>
      <w:r w:rsidRPr="00D6044D">
        <w:rPr>
          <w:rFonts w:eastAsia="Verdana" w:cs="Times New Roman"/>
          <w:sz w:val="20"/>
          <w:szCs w:val="20"/>
        </w:rPr>
        <w:t>ид</w:t>
      </w:r>
      <w:r w:rsidRPr="00D6044D">
        <w:rPr>
          <w:rFonts w:eastAsia="Verdana" w:cs="Times New Roman"/>
          <w:spacing w:val="-2"/>
          <w:sz w:val="20"/>
          <w:szCs w:val="20"/>
        </w:rPr>
        <w:t>е</w:t>
      </w:r>
      <w:r w:rsidRPr="00D6044D">
        <w:rPr>
          <w:rFonts w:eastAsia="Verdana" w:cs="Times New Roman"/>
          <w:spacing w:val="2"/>
          <w:sz w:val="20"/>
          <w:szCs w:val="20"/>
        </w:rPr>
        <w:t>н</w:t>
      </w:r>
      <w:r w:rsidRPr="00D6044D">
        <w:rPr>
          <w:rFonts w:eastAsia="Verdana" w:cs="Times New Roman"/>
          <w:sz w:val="20"/>
          <w:szCs w:val="20"/>
        </w:rPr>
        <w:t>т</w:t>
      </w:r>
      <w:r w:rsidRPr="00D6044D">
        <w:rPr>
          <w:rFonts w:eastAsia="Verdana" w:cs="Times New Roman"/>
          <w:spacing w:val="-1"/>
          <w:sz w:val="20"/>
          <w:szCs w:val="20"/>
        </w:rPr>
        <w:t>и</w:t>
      </w:r>
      <w:r w:rsidRPr="00D6044D">
        <w:rPr>
          <w:rFonts w:eastAsia="Verdana" w:cs="Times New Roman"/>
          <w:sz w:val="20"/>
          <w:szCs w:val="20"/>
        </w:rPr>
        <w:t>ч</w:t>
      </w:r>
      <w:r w:rsidRPr="00D6044D">
        <w:rPr>
          <w:rFonts w:eastAsia="Verdana" w:cs="Times New Roman"/>
          <w:spacing w:val="2"/>
          <w:sz w:val="20"/>
          <w:szCs w:val="20"/>
        </w:rPr>
        <w:t>а</w:t>
      </w:r>
      <w:r w:rsidRPr="00D6044D">
        <w:rPr>
          <w:rFonts w:eastAsia="Verdana" w:cs="Times New Roman"/>
          <w:sz w:val="20"/>
          <w:szCs w:val="20"/>
        </w:rPr>
        <w:t>н</w:t>
      </w:r>
      <w:r w:rsidRPr="00D6044D">
        <w:rPr>
          <w:rFonts w:eastAsia="Verdana" w:cs="Times New Roman"/>
          <w:spacing w:val="-5"/>
          <w:sz w:val="20"/>
          <w:szCs w:val="20"/>
        </w:rPr>
        <w:t xml:space="preserve"> </w:t>
      </w:r>
      <w:r w:rsidRPr="00D6044D">
        <w:rPr>
          <w:rFonts w:eastAsia="Verdana" w:cs="Times New Roman"/>
          <w:sz w:val="20"/>
          <w:szCs w:val="20"/>
        </w:rPr>
        <w:t>р</w:t>
      </w:r>
      <w:r w:rsidRPr="00D6044D">
        <w:rPr>
          <w:rFonts w:eastAsia="Verdana" w:cs="Times New Roman"/>
          <w:spacing w:val="-1"/>
          <w:sz w:val="20"/>
          <w:szCs w:val="20"/>
        </w:rPr>
        <w:t>о</w:t>
      </w:r>
      <w:r w:rsidRPr="00D6044D">
        <w:rPr>
          <w:rFonts w:eastAsia="Verdana" w:cs="Times New Roman"/>
          <w:sz w:val="20"/>
          <w:szCs w:val="20"/>
        </w:rPr>
        <w:t>ку</w:t>
      </w:r>
      <w:r w:rsidRPr="00D6044D">
        <w:rPr>
          <w:rFonts w:eastAsia="Verdana" w:cs="Times New Roman"/>
          <w:w w:val="99"/>
          <w:sz w:val="20"/>
          <w:szCs w:val="20"/>
        </w:rPr>
        <w:t xml:space="preserve"> </w:t>
      </w:r>
      <w:r w:rsidRPr="00D6044D">
        <w:rPr>
          <w:rFonts w:eastAsia="Verdana" w:cs="Times New Roman"/>
          <w:spacing w:val="-1"/>
          <w:sz w:val="20"/>
          <w:szCs w:val="20"/>
        </w:rPr>
        <w:t>в</w:t>
      </w:r>
      <w:r w:rsidRPr="00D6044D">
        <w:rPr>
          <w:rFonts w:eastAsia="Verdana" w:cs="Times New Roman"/>
          <w:sz w:val="20"/>
          <w:szCs w:val="20"/>
        </w:rPr>
        <w:t>а</w:t>
      </w:r>
      <w:r w:rsidRPr="00D6044D">
        <w:rPr>
          <w:rFonts w:eastAsia="Verdana" w:cs="Times New Roman"/>
          <w:spacing w:val="2"/>
          <w:sz w:val="20"/>
          <w:szCs w:val="20"/>
        </w:rPr>
        <w:t>ж</w:t>
      </w:r>
      <w:r w:rsidRPr="00D6044D">
        <w:rPr>
          <w:rFonts w:eastAsia="Verdana" w:cs="Times New Roman"/>
          <w:spacing w:val="-2"/>
          <w:sz w:val="20"/>
          <w:szCs w:val="20"/>
        </w:rPr>
        <w:t>е</w:t>
      </w:r>
      <w:r w:rsidRPr="00D6044D">
        <w:rPr>
          <w:rFonts w:eastAsia="Verdana" w:cs="Times New Roman"/>
          <w:sz w:val="20"/>
          <w:szCs w:val="20"/>
        </w:rPr>
        <w:t>ња</w:t>
      </w:r>
      <w:r w:rsidRPr="00D6044D">
        <w:rPr>
          <w:rFonts w:eastAsia="Verdana" w:cs="Times New Roman"/>
          <w:spacing w:val="-18"/>
          <w:sz w:val="20"/>
          <w:szCs w:val="20"/>
        </w:rPr>
        <w:t xml:space="preserve"> </w:t>
      </w:r>
      <w:r w:rsidRPr="00D6044D">
        <w:rPr>
          <w:rFonts w:eastAsia="Verdana" w:cs="Times New Roman"/>
          <w:spacing w:val="2"/>
          <w:sz w:val="20"/>
          <w:szCs w:val="20"/>
        </w:rPr>
        <w:t>п</w:t>
      </w:r>
      <w:r w:rsidRPr="00D6044D">
        <w:rPr>
          <w:rFonts w:eastAsia="Verdana" w:cs="Times New Roman"/>
          <w:spacing w:val="-1"/>
          <w:sz w:val="20"/>
          <w:szCs w:val="20"/>
        </w:rPr>
        <w:t>о</w:t>
      </w:r>
      <w:r w:rsidRPr="00D6044D">
        <w:rPr>
          <w:rFonts w:eastAsia="Verdana" w:cs="Times New Roman"/>
          <w:sz w:val="20"/>
          <w:szCs w:val="20"/>
        </w:rPr>
        <w:t>ну</w:t>
      </w:r>
      <w:r w:rsidRPr="00D6044D">
        <w:rPr>
          <w:rFonts w:eastAsia="Verdana" w:cs="Times New Roman"/>
          <w:spacing w:val="3"/>
          <w:sz w:val="20"/>
          <w:szCs w:val="20"/>
        </w:rPr>
        <w:t>д</w:t>
      </w:r>
      <w:r w:rsidRPr="00D6044D">
        <w:rPr>
          <w:rFonts w:eastAsia="Verdana" w:cs="Times New Roman"/>
          <w:spacing w:val="-2"/>
          <w:sz w:val="20"/>
          <w:szCs w:val="20"/>
        </w:rPr>
        <w:t>е</w:t>
      </w:r>
      <w:r w:rsidRPr="00D6044D">
        <w:rPr>
          <w:rFonts w:eastAsia="Verdana" w:cs="Times New Roman"/>
          <w:sz w:val="20"/>
          <w:szCs w:val="20"/>
        </w:rPr>
        <w:t>.</w:t>
      </w:r>
    </w:p>
    <w:p w14:paraId="1C81FEF3" w14:textId="42690D0F" w:rsidR="00A04B52" w:rsidRPr="0055543D" w:rsidRDefault="00A04B52" w:rsidP="00A04B52">
      <w:pPr>
        <w:keepNext/>
        <w:keepLines/>
        <w:spacing w:after="0" w:line="270" w:lineRule="atLeast"/>
        <w:ind w:firstLine="720"/>
        <w:jc w:val="both"/>
        <w:outlineLvl w:val="3"/>
        <w:rPr>
          <w:rFonts w:eastAsia="Verdana" w:cs="Times New Roman"/>
          <w:sz w:val="20"/>
          <w:szCs w:val="20"/>
          <w:lang w:val="sr-Cyrl-RS"/>
        </w:rPr>
      </w:pP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z w:val="20"/>
          <w:szCs w:val="20"/>
        </w:rPr>
        <w:t>н</w:t>
      </w:r>
      <w:r w:rsidRPr="00D6044D">
        <w:rPr>
          <w:rFonts w:eastAsia="Verdana" w:cs="Times New Roman"/>
          <w:spacing w:val="2"/>
          <w:sz w:val="20"/>
          <w:szCs w:val="20"/>
        </w:rPr>
        <w:t>и</w:t>
      </w:r>
      <w:r w:rsidRPr="00D6044D">
        <w:rPr>
          <w:rFonts w:eastAsia="Verdana" w:cs="Times New Roman"/>
          <w:sz w:val="20"/>
          <w:szCs w:val="20"/>
        </w:rPr>
        <w:t>чни</w:t>
      </w:r>
      <w:r w:rsidRPr="00D6044D">
        <w:rPr>
          <w:rFonts w:eastAsia="Verdana" w:cs="Times New Roman"/>
          <w:spacing w:val="35"/>
          <w:sz w:val="20"/>
          <w:szCs w:val="20"/>
        </w:rPr>
        <w:t xml:space="preserve"> </w:t>
      </w:r>
      <w:r w:rsidRPr="00D6044D">
        <w:rPr>
          <w:rFonts w:eastAsia="Verdana" w:cs="Times New Roman"/>
          <w:sz w:val="20"/>
          <w:szCs w:val="20"/>
        </w:rPr>
        <w:t>д</w:t>
      </w:r>
      <w:r w:rsidRPr="00D6044D">
        <w:rPr>
          <w:rFonts w:eastAsia="Verdana" w:cs="Times New Roman"/>
          <w:spacing w:val="1"/>
          <w:sz w:val="20"/>
          <w:szCs w:val="20"/>
        </w:rPr>
        <w:t>у</w:t>
      </w:r>
      <w:r w:rsidRPr="00D6044D">
        <w:rPr>
          <w:rFonts w:eastAsia="Verdana" w:cs="Times New Roman"/>
          <w:sz w:val="20"/>
          <w:szCs w:val="20"/>
        </w:rPr>
        <w:t>жн</w:t>
      </w:r>
      <w:r w:rsidRPr="00D6044D">
        <w:rPr>
          <w:rFonts w:eastAsia="Verdana" w:cs="Times New Roman"/>
          <w:spacing w:val="1"/>
          <w:sz w:val="20"/>
          <w:szCs w:val="20"/>
        </w:rPr>
        <w:t>и</w:t>
      </w:r>
      <w:r w:rsidRPr="00D6044D">
        <w:rPr>
          <w:rFonts w:eastAsia="Verdana" w:cs="Times New Roman"/>
          <w:sz w:val="20"/>
          <w:szCs w:val="20"/>
        </w:rPr>
        <w:t>к</w:t>
      </w:r>
      <w:r w:rsidRPr="00D6044D">
        <w:rPr>
          <w:rFonts w:eastAsia="Verdana" w:cs="Times New Roman"/>
          <w:spacing w:val="36"/>
          <w:sz w:val="20"/>
          <w:szCs w:val="20"/>
        </w:rPr>
        <w:t xml:space="preserve"> </w:t>
      </w:r>
      <w:r w:rsidRPr="00D6044D">
        <w:rPr>
          <w:rFonts w:eastAsia="Verdana" w:cs="Times New Roman"/>
          <w:sz w:val="20"/>
          <w:szCs w:val="20"/>
        </w:rPr>
        <w:t>је</w:t>
      </w:r>
      <w:r w:rsidRPr="00D6044D">
        <w:rPr>
          <w:rFonts w:eastAsia="Verdana" w:cs="Times New Roman"/>
          <w:spacing w:val="35"/>
          <w:sz w:val="20"/>
          <w:szCs w:val="20"/>
        </w:rPr>
        <w:t xml:space="preserve"> </w:t>
      </w:r>
      <w:r w:rsidRPr="00D6044D">
        <w:rPr>
          <w:rFonts w:eastAsia="Verdana" w:cs="Times New Roman"/>
          <w:spacing w:val="-1"/>
          <w:sz w:val="20"/>
          <w:szCs w:val="20"/>
        </w:rPr>
        <w:t>с</w:t>
      </w:r>
      <w:r w:rsidRPr="00D6044D">
        <w:rPr>
          <w:rFonts w:eastAsia="Verdana" w:cs="Times New Roman"/>
          <w:spacing w:val="2"/>
          <w:sz w:val="20"/>
          <w:szCs w:val="20"/>
        </w:rPr>
        <w:t>а</w:t>
      </w:r>
      <w:r w:rsidRPr="00D6044D">
        <w:rPr>
          <w:rFonts w:eastAsia="Verdana" w:cs="Times New Roman"/>
          <w:sz w:val="20"/>
          <w:szCs w:val="20"/>
        </w:rPr>
        <w:t>гласан</w:t>
      </w:r>
      <w:r w:rsidRPr="00D6044D">
        <w:rPr>
          <w:rFonts w:eastAsia="Verdana" w:cs="Times New Roman"/>
          <w:spacing w:val="37"/>
          <w:sz w:val="20"/>
          <w:szCs w:val="20"/>
        </w:rPr>
        <w:t xml:space="preserve"> </w:t>
      </w:r>
      <w:r w:rsidRPr="00D6044D">
        <w:rPr>
          <w:rFonts w:eastAsia="Verdana" w:cs="Times New Roman"/>
          <w:sz w:val="20"/>
          <w:szCs w:val="20"/>
        </w:rPr>
        <w:t>да</w:t>
      </w:r>
      <w:r w:rsidRPr="00D6044D">
        <w:rPr>
          <w:rFonts w:eastAsia="Verdana" w:cs="Times New Roman"/>
          <w:spacing w:val="36"/>
          <w:sz w:val="20"/>
          <w:szCs w:val="20"/>
        </w:rPr>
        <w:t xml:space="preserve"> </w:t>
      </w: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1"/>
          <w:sz w:val="20"/>
          <w:szCs w:val="20"/>
        </w:rPr>
        <w:t>ч</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36"/>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2"/>
          <w:sz w:val="20"/>
          <w:szCs w:val="20"/>
        </w:rPr>
        <w:t>е</w:t>
      </w:r>
      <w:r w:rsidRPr="00D6044D">
        <w:rPr>
          <w:rFonts w:eastAsia="Verdana" w:cs="Times New Roman"/>
          <w:sz w:val="20"/>
          <w:szCs w:val="20"/>
        </w:rPr>
        <w:t>рилац</w:t>
      </w:r>
      <w:r w:rsidRPr="00D6044D">
        <w:rPr>
          <w:rFonts w:eastAsia="Verdana" w:cs="Times New Roman"/>
          <w:spacing w:val="38"/>
          <w:sz w:val="20"/>
          <w:szCs w:val="20"/>
        </w:rPr>
        <w:t xml:space="preserve"> </w:t>
      </w:r>
      <w:r w:rsidRPr="00D6044D">
        <w:rPr>
          <w:rFonts w:eastAsia="Verdana" w:cs="Times New Roman"/>
          <w:sz w:val="20"/>
          <w:szCs w:val="20"/>
        </w:rPr>
        <w:t>м</w:t>
      </w:r>
      <w:r w:rsidRPr="00D6044D">
        <w:rPr>
          <w:rFonts w:eastAsia="Verdana" w:cs="Times New Roman"/>
          <w:spacing w:val="1"/>
          <w:sz w:val="20"/>
          <w:szCs w:val="20"/>
        </w:rPr>
        <w:t>ож</w:t>
      </w:r>
      <w:r w:rsidRPr="00D6044D">
        <w:rPr>
          <w:rFonts w:eastAsia="Verdana" w:cs="Times New Roman"/>
          <w:sz w:val="20"/>
          <w:szCs w:val="20"/>
        </w:rPr>
        <w:t>е</w:t>
      </w:r>
      <w:r w:rsidRPr="00D6044D">
        <w:rPr>
          <w:rFonts w:eastAsia="Verdana" w:cs="Times New Roman"/>
          <w:spacing w:val="35"/>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pacing w:val="2"/>
          <w:sz w:val="20"/>
          <w:szCs w:val="20"/>
        </w:rPr>
        <w:t>п</w:t>
      </w:r>
      <w:r w:rsidRPr="00D6044D">
        <w:rPr>
          <w:rFonts w:eastAsia="Verdana" w:cs="Times New Roman"/>
          <w:sz w:val="20"/>
          <w:szCs w:val="20"/>
        </w:rPr>
        <w:t>ун</w:t>
      </w:r>
      <w:r w:rsidRPr="00D6044D">
        <w:rPr>
          <w:rFonts w:eastAsia="Verdana" w:cs="Times New Roman"/>
          <w:spacing w:val="2"/>
          <w:sz w:val="20"/>
          <w:szCs w:val="20"/>
        </w:rPr>
        <w:t>и</w:t>
      </w:r>
      <w:r w:rsidRPr="00D6044D">
        <w:rPr>
          <w:rFonts w:eastAsia="Verdana" w:cs="Times New Roman"/>
          <w:sz w:val="20"/>
          <w:szCs w:val="20"/>
        </w:rPr>
        <w:t>ти</w:t>
      </w:r>
      <w:r w:rsidRPr="00D6044D">
        <w:rPr>
          <w:rFonts w:eastAsia="Verdana" w:cs="Times New Roman"/>
          <w:spacing w:val="36"/>
          <w:sz w:val="20"/>
          <w:szCs w:val="20"/>
        </w:rPr>
        <w:t xml:space="preserve"> </w:t>
      </w:r>
      <w:r w:rsidRPr="00D6044D">
        <w:rPr>
          <w:rFonts w:eastAsia="Verdana" w:cs="Times New Roman"/>
          <w:sz w:val="20"/>
          <w:szCs w:val="20"/>
        </w:rPr>
        <w:t>ме</w:t>
      </w:r>
      <w:r w:rsidRPr="00D6044D">
        <w:rPr>
          <w:rFonts w:eastAsia="Verdana" w:cs="Times New Roman"/>
          <w:spacing w:val="2"/>
          <w:sz w:val="20"/>
          <w:szCs w:val="20"/>
        </w:rPr>
        <w:t>н</w:t>
      </w:r>
      <w:r w:rsidRPr="00D6044D">
        <w:rPr>
          <w:rFonts w:eastAsia="Verdana" w:cs="Times New Roman"/>
          <w:sz w:val="20"/>
          <w:szCs w:val="20"/>
        </w:rPr>
        <w:t>ицу</w:t>
      </w:r>
      <w:r w:rsidRPr="00D6044D">
        <w:rPr>
          <w:rFonts w:eastAsia="Verdana" w:cs="Times New Roman"/>
          <w:spacing w:val="35"/>
          <w:sz w:val="20"/>
          <w:szCs w:val="20"/>
        </w:rPr>
        <w:t xml:space="preserve"> </w:t>
      </w:r>
      <w:r w:rsidRPr="00D6044D">
        <w:rPr>
          <w:rFonts w:eastAsia="Verdana" w:cs="Times New Roman"/>
          <w:sz w:val="20"/>
          <w:szCs w:val="20"/>
        </w:rPr>
        <w:t>на к</w:t>
      </w:r>
      <w:r w:rsidRPr="00D6044D">
        <w:rPr>
          <w:rFonts w:eastAsia="Verdana" w:cs="Times New Roman"/>
          <w:spacing w:val="-2"/>
          <w:sz w:val="20"/>
          <w:szCs w:val="20"/>
        </w:rPr>
        <w:t>о</w:t>
      </w:r>
      <w:r w:rsidR="000E744F">
        <w:rPr>
          <w:rFonts w:eastAsia="Verdana" w:cs="Times New Roman"/>
          <w:sz w:val="20"/>
          <w:szCs w:val="20"/>
        </w:rPr>
        <w:t xml:space="preserve">ју </w:t>
      </w:r>
      <w:r w:rsidRPr="00D6044D">
        <w:rPr>
          <w:rFonts w:eastAsia="Verdana" w:cs="Times New Roman"/>
          <w:spacing w:val="-1"/>
          <w:sz w:val="20"/>
          <w:szCs w:val="20"/>
        </w:rPr>
        <w:t>с</w:t>
      </w:r>
      <w:r w:rsidRPr="00D6044D">
        <w:rPr>
          <w:rFonts w:eastAsia="Verdana" w:cs="Times New Roman"/>
          <w:sz w:val="20"/>
          <w:szCs w:val="20"/>
        </w:rPr>
        <w:t xml:space="preserve">е </w:t>
      </w:r>
      <w:r w:rsidRPr="00D6044D">
        <w:rPr>
          <w:rFonts w:eastAsia="Verdana" w:cs="Times New Roman"/>
          <w:spacing w:val="-1"/>
          <w:sz w:val="20"/>
          <w:szCs w:val="20"/>
        </w:rPr>
        <w:t>о</w:t>
      </w:r>
      <w:r w:rsidRPr="00D6044D">
        <w:rPr>
          <w:rFonts w:eastAsia="Verdana" w:cs="Times New Roman"/>
          <w:sz w:val="20"/>
          <w:szCs w:val="20"/>
        </w:rPr>
        <w:t>д</w:t>
      </w:r>
      <w:r w:rsidRPr="00D6044D">
        <w:rPr>
          <w:rFonts w:eastAsia="Verdana" w:cs="Times New Roman"/>
          <w:spacing w:val="2"/>
          <w:sz w:val="20"/>
          <w:szCs w:val="20"/>
        </w:rPr>
        <w:t>н</w:t>
      </w:r>
      <w:r w:rsidRPr="00D6044D">
        <w:rPr>
          <w:rFonts w:eastAsia="Verdana" w:cs="Times New Roman"/>
          <w:spacing w:val="-1"/>
          <w:sz w:val="20"/>
          <w:szCs w:val="20"/>
        </w:rPr>
        <w:t>о</w:t>
      </w:r>
      <w:r w:rsidRPr="00D6044D">
        <w:rPr>
          <w:rFonts w:eastAsia="Verdana" w:cs="Times New Roman"/>
          <w:spacing w:val="1"/>
          <w:sz w:val="20"/>
          <w:szCs w:val="20"/>
        </w:rPr>
        <w:t>с</w:t>
      </w:r>
      <w:r w:rsidRPr="00D6044D">
        <w:rPr>
          <w:rFonts w:eastAsia="Verdana" w:cs="Times New Roman"/>
          <w:sz w:val="20"/>
          <w:szCs w:val="20"/>
        </w:rPr>
        <w:t>и 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1"/>
          <w:sz w:val="20"/>
          <w:szCs w:val="20"/>
        </w:rPr>
        <w:t>ч</w:t>
      </w:r>
      <w:r w:rsidRPr="00D6044D">
        <w:rPr>
          <w:rFonts w:eastAsia="Verdana" w:cs="Times New Roman"/>
          <w:sz w:val="20"/>
          <w:szCs w:val="20"/>
        </w:rPr>
        <w:t xml:space="preserve">но </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1"/>
          <w:sz w:val="20"/>
          <w:szCs w:val="20"/>
        </w:rPr>
        <w:t>л</w:t>
      </w:r>
      <w:r w:rsidRPr="00D6044D">
        <w:rPr>
          <w:rFonts w:eastAsia="Verdana" w:cs="Times New Roman"/>
          <w:sz w:val="20"/>
          <w:szCs w:val="20"/>
        </w:rPr>
        <w:t>аш</w:t>
      </w:r>
      <w:r w:rsidRPr="00D6044D">
        <w:rPr>
          <w:rFonts w:eastAsia="Verdana" w:cs="Times New Roman"/>
          <w:spacing w:val="1"/>
          <w:sz w:val="20"/>
          <w:szCs w:val="20"/>
        </w:rPr>
        <w:t>ћ</w:t>
      </w:r>
      <w:r w:rsidRPr="00D6044D">
        <w:rPr>
          <w:rFonts w:eastAsia="Verdana" w:cs="Times New Roman"/>
          <w:spacing w:val="-2"/>
          <w:sz w:val="20"/>
          <w:szCs w:val="20"/>
        </w:rPr>
        <w:t>е</w:t>
      </w:r>
      <w:r w:rsidRPr="00D6044D">
        <w:rPr>
          <w:rFonts w:eastAsia="Verdana" w:cs="Times New Roman"/>
          <w:spacing w:val="2"/>
          <w:sz w:val="20"/>
          <w:szCs w:val="20"/>
        </w:rPr>
        <w:t>њ</w:t>
      </w:r>
      <w:r w:rsidR="000E744F">
        <w:rPr>
          <w:rFonts w:eastAsia="Verdana" w:cs="Times New Roman"/>
          <w:sz w:val="20"/>
          <w:szCs w:val="20"/>
        </w:rPr>
        <w:t xml:space="preserve">е на </w:t>
      </w:r>
      <w:r w:rsidRPr="00D6044D">
        <w:rPr>
          <w:rFonts w:eastAsia="Verdana" w:cs="Times New Roman"/>
          <w:sz w:val="20"/>
          <w:szCs w:val="20"/>
        </w:rPr>
        <w:t>изн</w:t>
      </w:r>
      <w:r w:rsidRPr="00D6044D">
        <w:rPr>
          <w:rFonts w:eastAsia="Verdana" w:cs="Times New Roman"/>
          <w:spacing w:val="1"/>
          <w:sz w:val="20"/>
          <w:szCs w:val="20"/>
        </w:rPr>
        <w:t>о</w:t>
      </w:r>
      <w:r w:rsidR="000E744F">
        <w:rPr>
          <w:rFonts w:eastAsia="Verdana" w:cs="Times New Roman"/>
          <w:sz w:val="20"/>
          <w:szCs w:val="20"/>
        </w:rPr>
        <w:t xml:space="preserve">с </w:t>
      </w:r>
      <w:r w:rsidRPr="00D6044D">
        <w:rPr>
          <w:rFonts w:eastAsia="Verdana" w:cs="Times New Roman"/>
          <w:spacing w:val="-1"/>
          <w:w w:val="95"/>
          <w:sz w:val="20"/>
          <w:szCs w:val="20"/>
        </w:rPr>
        <w:t>о</w:t>
      </w:r>
      <w:r w:rsidRPr="00D6044D">
        <w:rPr>
          <w:rFonts w:eastAsia="Verdana" w:cs="Times New Roman"/>
          <w:w w:val="95"/>
          <w:sz w:val="20"/>
          <w:szCs w:val="20"/>
        </w:rPr>
        <w:t>д</w:t>
      </w:r>
      <w:r w:rsidRPr="00D6044D">
        <w:rPr>
          <w:rFonts w:eastAsia="Verdana" w:cs="Times New Roman"/>
          <w:w w:val="95"/>
          <w:sz w:val="20"/>
          <w:szCs w:val="20"/>
          <w:lang w:val="sr-Cyrl-RS"/>
        </w:rPr>
        <w:t>__________________</w:t>
      </w:r>
      <w:r w:rsidRPr="00D6044D">
        <w:rPr>
          <w:rFonts w:eastAsia="Verdana" w:cs="Times New Roman"/>
          <w:w w:val="99"/>
          <w:sz w:val="20"/>
          <w:szCs w:val="20"/>
          <w:u w:val="single" w:color="000000"/>
        </w:rPr>
        <w:t xml:space="preserve">динара  </w:t>
      </w:r>
      <w:r w:rsidRPr="00D6044D">
        <w:rPr>
          <w:rFonts w:eastAsia="Verdana" w:cs="Times New Roman"/>
          <w:w w:val="99"/>
          <w:sz w:val="20"/>
          <w:szCs w:val="20"/>
        </w:rPr>
        <w:t>(</w:t>
      </w:r>
      <w:r w:rsidRPr="00D6044D">
        <w:rPr>
          <w:rFonts w:eastAsia="Verdana" w:cs="Times New Roman"/>
          <w:spacing w:val="-1"/>
          <w:w w:val="99"/>
          <w:sz w:val="20"/>
          <w:szCs w:val="20"/>
        </w:rPr>
        <w:t>с</w:t>
      </w:r>
      <w:r w:rsidRPr="00D6044D">
        <w:rPr>
          <w:rFonts w:eastAsia="Verdana" w:cs="Times New Roman"/>
          <w:spacing w:val="1"/>
          <w:w w:val="99"/>
          <w:sz w:val="20"/>
          <w:szCs w:val="20"/>
        </w:rPr>
        <w:t>ло</w:t>
      </w:r>
      <w:r w:rsidRPr="00D6044D">
        <w:rPr>
          <w:rFonts w:eastAsia="Verdana" w:cs="Times New Roman"/>
          <w:spacing w:val="-1"/>
          <w:w w:val="99"/>
          <w:sz w:val="20"/>
          <w:szCs w:val="20"/>
        </w:rPr>
        <w:t>в</w:t>
      </w:r>
      <w:r w:rsidRPr="00D6044D">
        <w:rPr>
          <w:rFonts w:eastAsia="Verdana" w:cs="Times New Roman"/>
          <w:w w:val="99"/>
          <w:sz w:val="20"/>
          <w:szCs w:val="20"/>
        </w:rPr>
        <w:t>им</w:t>
      </w:r>
      <w:r w:rsidRPr="00D6044D">
        <w:rPr>
          <w:rFonts w:eastAsia="Verdana" w:cs="Times New Roman"/>
          <w:w w:val="99"/>
          <w:sz w:val="20"/>
          <w:szCs w:val="20"/>
          <w:lang w:val="sr-Cyrl-RS"/>
        </w:rPr>
        <w:t>а________________________________________________________________________)</w:t>
      </w:r>
      <w:r w:rsidRPr="00D6044D">
        <w:rPr>
          <w:rFonts w:eastAsia="Verdana" w:cs="Times New Roman"/>
          <w:w w:val="99"/>
          <w:sz w:val="20"/>
          <w:szCs w:val="20"/>
          <w:lang w:val="sr-Latn-RS"/>
        </w:rPr>
        <w:t xml:space="preserve"> </w:t>
      </w:r>
      <w:r w:rsidRPr="00D6044D">
        <w:rPr>
          <w:rFonts w:eastAsia="Verdana" w:cs="Times New Roman"/>
          <w:sz w:val="20"/>
          <w:szCs w:val="20"/>
        </w:rPr>
        <w:t>што</w:t>
      </w:r>
      <w:r w:rsidRPr="00D6044D">
        <w:rPr>
          <w:rFonts w:eastAsia="Verdana" w:cs="Times New Roman"/>
          <w:spacing w:val="7"/>
          <w:sz w:val="20"/>
          <w:szCs w:val="20"/>
        </w:rPr>
        <w:t xml:space="preserve"> </w:t>
      </w:r>
      <w:r w:rsidRPr="0055543D">
        <w:rPr>
          <w:rFonts w:eastAsia="Verdana" w:cs="Times New Roman"/>
          <w:sz w:val="20"/>
          <w:szCs w:val="20"/>
        </w:rPr>
        <w:t>пр</w:t>
      </w:r>
      <w:r w:rsidRPr="0055543D">
        <w:rPr>
          <w:rFonts w:eastAsia="Verdana" w:cs="Times New Roman"/>
          <w:spacing w:val="-2"/>
          <w:sz w:val="20"/>
          <w:szCs w:val="20"/>
        </w:rPr>
        <w:t>е</w:t>
      </w:r>
      <w:r w:rsidRPr="0055543D">
        <w:rPr>
          <w:rFonts w:eastAsia="Verdana" w:cs="Times New Roman"/>
          <w:sz w:val="20"/>
          <w:szCs w:val="20"/>
        </w:rPr>
        <w:t>д</w:t>
      </w:r>
      <w:r w:rsidRPr="0055543D">
        <w:rPr>
          <w:rFonts w:eastAsia="Verdana" w:cs="Times New Roman"/>
          <w:spacing w:val="-1"/>
          <w:sz w:val="20"/>
          <w:szCs w:val="20"/>
        </w:rPr>
        <w:t>с</w:t>
      </w:r>
      <w:r w:rsidRPr="0055543D">
        <w:rPr>
          <w:rFonts w:eastAsia="Verdana" w:cs="Times New Roman"/>
          <w:sz w:val="20"/>
          <w:szCs w:val="20"/>
        </w:rPr>
        <w:t>т</w:t>
      </w:r>
      <w:r w:rsidRPr="0055543D">
        <w:rPr>
          <w:rFonts w:eastAsia="Verdana" w:cs="Times New Roman"/>
          <w:spacing w:val="2"/>
          <w:sz w:val="20"/>
          <w:szCs w:val="20"/>
        </w:rPr>
        <w:t>а</w:t>
      </w:r>
      <w:r w:rsidRPr="0055543D">
        <w:rPr>
          <w:rFonts w:eastAsia="Verdana" w:cs="Times New Roman"/>
          <w:spacing w:val="-1"/>
          <w:sz w:val="20"/>
          <w:szCs w:val="20"/>
        </w:rPr>
        <w:t>в</w:t>
      </w:r>
      <w:r w:rsidRPr="0055543D">
        <w:rPr>
          <w:rFonts w:eastAsia="Verdana" w:cs="Times New Roman"/>
          <w:sz w:val="20"/>
          <w:szCs w:val="20"/>
        </w:rPr>
        <w:t>ља</w:t>
      </w:r>
      <w:r w:rsidRPr="0055543D">
        <w:rPr>
          <w:rFonts w:eastAsia="Verdana" w:cs="Times New Roman"/>
          <w:spacing w:val="8"/>
          <w:sz w:val="20"/>
          <w:szCs w:val="20"/>
        </w:rPr>
        <w:t xml:space="preserve"> </w:t>
      </w:r>
      <w:r w:rsidRPr="0055543D">
        <w:rPr>
          <w:rFonts w:eastAsia="Verdana" w:cs="Times New Roman"/>
          <w:sz w:val="20"/>
          <w:szCs w:val="20"/>
        </w:rPr>
        <w:t>10%</w:t>
      </w:r>
      <w:r w:rsidRPr="0055543D">
        <w:rPr>
          <w:rFonts w:eastAsia="Verdana" w:cs="Times New Roman"/>
          <w:spacing w:val="7"/>
          <w:sz w:val="20"/>
          <w:szCs w:val="20"/>
        </w:rPr>
        <w:t xml:space="preserve"> </w:t>
      </w:r>
      <w:r w:rsidRPr="0055543D">
        <w:rPr>
          <w:rFonts w:eastAsia="Verdana" w:cs="Times New Roman"/>
          <w:spacing w:val="2"/>
          <w:sz w:val="20"/>
          <w:szCs w:val="20"/>
        </w:rPr>
        <w:t>б</w:t>
      </w:r>
      <w:r w:rsidRPr="0055543D">
        <w:rPr>
          <w:rFonts w:eastAsia="Verdana" w:cs="Times New Roman"/>
          <w:spacing w:val="-2"/>
          <w:sz w:val="20"/>
          <w:szCs w:val="20"/>
        </w:rPr>
        <w:t>е</w:t>
      </w:r>
      <w:r w:rsidRPr="0055543D">
        <w:rPr>
          <w:rFonts w:eastAsia="Verdana" w:cs="Times New Roman"/>
          <w:sz w:val="20"/>
          <w:szCs w:val="20"/>
        </w:rPr>
        <w:t>з</w:t>
      </w:r>
      <w:r w:rsidRPr="0055543D">
        <w:rPr>
          <w:rFonts w:eastAsia="Verdana" w:cs="Times New Roman"/>
          <w:spacing w:val="9"/>
          <w:sz w:val="20"/>
          <w:szCs w:val="20"/>
        </w:rPr>
        <w:t xml:space="preserve"> </w:t>
      </w:r>
      <w:r w:rsidRPr="0055543D">
        <w:rPr>
          <w:rFonts w:eastAsia="Verdana" w:cs="Times New Roman"/>
          <w:spacing w:val="-1"/>
          <w:sz w:val="20"/>
          <w:szCs w:val="20"/>
        </w:rPr>
        <w:t>П</w:t>
      </w:r>
      <w:r w:rsidRPr="0055543D">
        <w:rPr>
          <w:rFonts w:eastAsia="Verdana" w:cs="Times New Roman"/>
          <w:sz w:val="20"/>
          <w:szCs w:val="20"/>
        </w:rPr>
        <w:t>ДВ</w:t>
      </w:r>
      <w:r w:rsidRPr="0055543D">
        <w:rPr>
          <w:rFonts w:eastAsia="Verdana" w:cs="Times New Roman"/>
          <w:spacing w:val="8"/>
          <w:sz w:val="20"/>
          <w:szCs w:val="20"/>
        </w:rPr>
        <w:t xml:space="preserve"> </w:t>
      </w:r>
      <w:r w:rsidRPr="0055543D">
        <w:rPr>
          <w:rFonts w:eastAsia="Verdana" w:cs="Times New Roman"/>
          <w:spacing w:val="-1"/>
          <w:sz w:val="20"/>
          <w:szCs w:val="20"/>
        </w:rPr>
        <w:t>о</w:t>
      </w:r>
      <w:r w:rsidRPr="0055543D">
        <w:rPr>
          <w:rFonts w:eastAsia="Verdana" w:cs="Times New Roman"/>
          <w:sz w:val="20"/>
          <w:szCs w:val="20"/>
        </w:rPr>
        <w:t>д</w:t>
      </w:r>
      <w:r w:rsidRPr="0055543D">
        <w:rPr>
          <w:rFonts w:eastAsia="Verdana" w:cs="Times New Roman"/>
          <w:spacing w:val="9"/>
          <w:sz w:val="20"/>
          <w:szCs w:val="20"/>
        </w:rPr>
        <w:t xml:space="preserve"> </w:t>
      </w:r>
      <w:r w:rsidRPr="0055543D">
        <w:rPr>
          <w:rFonts w:eastAsia="Verdana" w:cs="Times New Roman"/>
          <w:spacing w:val="9"/>
          <w:sz w:val="20"/>
          <w:szCs w:val="20"/>
          <w:lang w:val="sr-Cyrl-RS"/>
        </w:rPr>
        <w:t>изн</w:t>
      </w:r>
      <w:r w:rsidRPr="0055543D">
        <w:rPr>
          <w:rFonts w:eastAsia="Verdana" w:cs="Times New Roman"/>
          <w:spacing w:val="1"/>
          <w:sz w:val="20"/>
          <w:szCs w:val="20"/>
        </w:rPr>
        <w:t>о</w:t>
      </w:r>
      <w:r w:rsidRPr="0055543D">
        <w:rPr>
          <w:rFonts w:eastAsia="Verdana" w:cs="Times New Roman"/>
          <w:spacing w:val="-1"/>
          <w:sz w:val="20"/>
          <w:szCs w:val="20"/>
        </w:rPr>
        <w:t>с</w:t>
      </w:r>
      <w:r w:rsidRPr="0055543D">
        <w:rPr>
          <w:rFonts w:eastAsia="Verdana" w:cs="Times New Roman"/>
          <w:sz w:val="20"/>
          <w:szCs w:val="20"/>
        </w:rPr>
        <w:t>а</w:t>
      </w:r>
      <w:r w:rsidRPr="0055543D">
        <w:rPr>
          <w:rFonts w:eastAsia="Verdana" w:cs="Times New Roman"/>
          <w:spacing w:val="8"/>
          <w:sz w:val="20"/>
          <w:szCs w:val="20"/>
        </w:rPr>
        <w:t xml:space="preserve"> </w:t>
      </w:r>
      <w:r w:rsidRPr="0055543D">
        <w:rPr>
          <w:rFonts w:eastAsia="Verdana" w:cs="Times New Roman"/>
          <w:sz w:val="20"/>
          <w:szCs w:val="20"/>
        </w:rPr>
        <w:t>п</w:t>
      </w:r>
      <w:r w:rsidRPr="0055543D">
        <w:rPr>
          <w:rFonts w:eastAsia="Verdana" w:cs="Times New Roman"/>
          <w:spacing w:val="-1"/>
          <w:sz w:val="20"/>
          <w:szCs w:val="20"/>
        </w:rPr>
        <w:t>о</w:t>
      </w:r>
      <w:r w:rsidRPr="0055543D">
        <w:rPr>
          <w:rFonts w:eastAsia="Verdana" w:cs="Times New Roman"/>
          <w:sz w:val="20"/>
          <w:szCs w:val="20"/>
        </w:rPr>
        <w:t>ну</w:t>
      </w:r>
      <w:r w:rsidRPr="0055543D">
        <w:rPr>
          <w:rFonts w:eastAsia="Verdana" w:cs="Times New Roman"/>
          <w:spacing w:val="3"/>
          <w:sz w:val="20"/>
          <w:szCs w:val="20"/>
        </w:rPr>
        <w:t>д</w:t>
      </w:r>
      <w:r w:rsidRPr="0055543D">
        <w:rPr>
          <w:rFonts w:eastAsia="Verdana" w:cs="Times New Roman"/>
          <w:sz w:val="20"/>
          <w:szCs w:val="20"/>
        </w:rPr>
        <w:t>е</w:t>
      </w:r>
      <w:r w:rsidRPr="0055543D">
        <w:rPr>
          <w:rFonts w:eastAsia="Verdana" w:cs="Times New Roman"/>
          <w:w w:val="99"/>
          <w:sz w:val="20"/>
          <w:szCs w:val="20"/>
        </w:rPr>
        <w:t xml:space="preserve"> </w:t>
      </w:r>
      <w:r w:rsidRPr="0055543D">
        <w:rPr>
          <w:rFonts w:eastAsia="Verdana" w:cs="Times New Roman"/>
          <w:sz w:val="20"/>
          <w:szCs w:val="20"/>
        </w:rPr>
        <w:t>к</w:t>
      </w:r>
      <w:r w:rsidRPr="0055543D">
        <w:rPr>
          <w:rFonts w:eastAsia="Verdana" w:cs="Times New Roman"/>
          <w:spacing w:val="-2"/>
          <w:sz w:val="20"/>
          <w:szCs w:val="20"/>
        </w:rPr>
        <w:t>о</w:t>
      </w:r>
      <w:r w:rsidRPr="0055543D">
        <w:rPr>
          <w:rFonts w:eastAsia="Verdana" w:cs="Times New Roman"/>
          <w:sz w:val="20"/>
          <w:szCs w:val="20"/>
        </w:rPr>
        <w:t>ју</w:t>
      </w:r>
      <w:r w:rsidRPr="0055543D">
        <w:rPr>
          <w:rFonts w:eastAsia="Verdana" w:cs="Times New Roman"/>
          <w:spacing w:val="-10"/>
          <w:sz w:val="20"/>
          <w:szCs w:val="20"/>
        </w:rPr>
        <w:t xml:space="preserve"> </w:t>
      </w:r>
      <w:r w:rsidRPr="0055543D">
        <w:rPr>
          <w:rFonts w:eastAsia="Verdana" w:cs="Times New Roman"/>
          <w:spacing w:val="3"/>
          <w:sz w:val="20"/>
          <w:szCs w:val="20"/>
        </w:rPr>
        <w:t>ј</w:t>
      </w:r>
      <w:r w:rsidRPr="0055543D">
        <w:rPr>
          <w:rFonts w:eastAsia="Verdana" w:cs="Times New Roman"/>
          <w:sz w:val="20"/>
          <w:szCs w:val="20"/>
        </w:rPr>
        <w:t>е</w:t>
      </w:r>
      <w:r w:rsidRPr="0055543D">
        <w:rPr>
          <w:rFonts w:eastAsia="Verdana" w:cs="Times New Roman"/>
          <w:spacing w:val="-10"/>
          <w:sz w:val="20"/>
          <w:szCs w:val="20"/>
        </w:rPr>
        <w:t xml:space="preserve"> </w:t>
      </w:r>
      <w:r w:rsidRPr="0055543D">
        <w:rPr>
          <w:rFonts w:eastAsia="Verdana" w:cs="Times New Roman"/>
          <w:spacing w:val="1"/>
          <w:sz w:val="20"/>
          <w:szCs w:val="20"/>
        </w:rPr>
        <w:t>М</w:t>
      </w:r>
      <w:r w:rsidRPr="0055543D">
        <w:rPr>
          <w:rFonts w:eastAsia="Verdana" w:cs="Times New Roman"/>
          <w:spacing w:val="-2"/>
          <w:sz w:val="20"/>
          <w:szCs w:val="20"/>
        </w:rPr>
        <w:t>е</w:t>
      </w:r>
      <w:r w:rsidRPr="0055543D">
        <w:rPr>
          <w:rFonts w:eastAsia="Verdana" w:cs="Times New Roman"/>
          <w:sz w:val="20"/>
          <w:szCs w:val="20"/>
        </w:rPr>
        <w:t>н</w:t>
      </w:r>
      <w:r w:rsidRPr="0055543D">
        <w:rPr>
          <w:rFonts w:eastAsia="Verdana" w:cs="Times New Roman"/>
          <w:spacing w:val="2"/>
          <w:sz w:val="20"/>
          <w:szCs w:val="20"/>
        </w:rPr>
        <w:t>и</w:t>
      </w:r>
      <w:r w:rsidRPr="0055543D">
        <w:rPr>
          <w:rFonts w:eastAsia="Verdana" w:cs="Times New Roman"/>
          <w:sz w:val="20"/>
          <w:szCs w:val="20"/>
        </w:rPr>
        <w:t>чни</w:t>
      </w:r>
      <w:r w:rsidRPr="0055543D">
        <w:rPr>
          <w:rFonts w:eastAsia="Verdana" w:cs="Times New Roman"/>
          <w:spacing w:val="-10"/>
          <w:sz w:val="20"/>
          <w:szCs w:val="20"/>
          <w:lang w:val="sr-Cyrl-RS"/>
        </w:rPr>
        <w:t xml:space="preserve">  </w:t>
      </w:r>
      <w:r w:rsidRPr="0055543D">
        <w:rPr>
          <w:rFonts w:eastAsia="Verdana" w:cs="Times New Roman"/>
          <w:spacing w:val="3"/>
          <w:sz w:val="20"/>
          <w:szCs w:val="20"/>
        </w:rPr>
        <w:t>д</w:t>
      </w:r>
      <w:r w:rsidRPr="0055543D">
        <w:rPr>
          <w:rFonts w:eastAsia="Verdana" w:cs="Times New Roman"/>
          <w:sz w:val="20"/>
          <w:szCs w:val="20"/>
        </w:rPr>
        <w:t>у</w:t>
      </w:r>
      <w:r w:rsidRPr="0055543D">
        <w:rPr>
          <w:rFonts w:eastAsia="Verdana" w:cs="Times New Roman"/>
          <w:spacing w:val="-1"/>
          <w:sz w:val="20"/>
          <w:szCs w:val="20"/>
        </w:rPr>
        <w:t>ж</w:t>
      </w:r>
      <w:r w:rsidRPr="0055543D">
        <w:rPr>
          <w:rFonts w:eastAsia="Verdana" w:cs="Times New Roman"/>
          <w:sz w:val="20"/>
          <w:szCs w:val="20"/>
        </w:rPr>
        <w:t>н</w:t>
      </w:r>
      <w:r w:rsidRPr="0055543D">
        <w:rPr>
          <w:rFonts w:eastAsia="Verdana" w:cs="Times New Roman"/>
          <w:spacing w:val="2"/>
          <w:sz w:val="20"/>
          <w:szCs w:val="20"/>
        </w:rPr>
        <w:t>и</w:t>
      </w:r>
      <w:r w:rsidRPr="0055543D">
        <w:rPr>
          <w:rFonts w:eastAsia="Verdana" w:cs="Times New Roman"/>
          <w:sz w:val="20"/>
          <w:szCs w:val="20"/>
        </w:rPr>
        <w:t>к</w:t>
      </w:r>
      <w:r w:rsidRPr="0055543D">
        <w:rPr>
          <w:rFonts w:eastAsia="Verdana" w:cs="Times New Roman"/>
          <w:spacing w:val="-8"/>
          <w:sz w:val="20"/>
          <w:szCs w:val="20"/>
        </w:rPr>
        <w:t xml:space="preserve"> </w:t>
      </w:r>
      <w:r w:rsidRPr="0055543D">
        <w:rPr>
          <w:rFonts w:eastAsia="Verdana" w:cs="Times New Roman"/>
          <w:sz w:val="20"/>
          <w:szCs w:val="20"/>
        </w:rPr>
        <w:t>п</w:t>
      </w:r>
      <w:r w:rsidRPr="0055543D">
        <w:rPr>
          <w:rFonts w:eastAsia="Verdana" w:cs="Times New Roman"/>
          <w:spacing w:val="-1"/>
          <w:sz w:val="20"/>
          <w:szCs w:val="20"/>
        </w:rPr>
        <w:t>о</w:t>
      </w:r>
      <w:r w:rsidRPr="0055543D">
        <w:rPr>
          <w:rFonts w:eastAsia="Verdana" w:cs="Times New Roman"/>
          <w:sz w:val="20"/>
          <w:szCs w:val="20"/>
        </w:rPr>
        <w:t>д</w:t>
      </w:r>
      <w:r w:rsidRPr="0055543D">
        <w:rPr>
          <w:rFonts w:eastAsia="Verdana" w:cs="Times New Roman"/>
          <w:spacing w:val="2"/>
          <w:sz w:val="20"/>
          <w:szCs w:val="20"/>
        </w:rPr>
        <w:t>н</w:t>
      </w:r>
      <w:r w:rsidRPr="0055543D">
        <w:rPr>
          <w:rFonts w:eastAsia="Verdana" w:cs="Times New Roman"/>
          <w:spacing w:val="-2"/>
          <w:sz w:val="20"/>
          <w:szCs w:val="20"/>
        </w:rPr>
        <w:t>е</w:t>
      </w:r>
      <w:r w:rsidRPr="0055543D">
        <w:rPr>
          <w:rFonts w:eastAsia="Verdana" w:cs="Times New Roman"/>
          <w:spacing w:val="1"/>
          <w:sz w:val="20"/>
          <w:szCs w:val="20"/>
        </w:rPr>
        <w:t>о</w:t>
      </w:r>
      <w:r w:rsidRPr="0055543D">
        <w:rPr>
          <w:rFonts w:eastAsia="Verdana" w:cs="Times New Roman"/>
          <w:sz w:val="20"/>
          <w:szCs w:val="20"/>
        </w:rPr>
        <w:t>.</w:t>
      </w:r>
    </w:p>
    <w:p w14:paraId="421E6673" w14:textId="105055BC" w:rsidR="00A04B52" w:rsidRPr="0055543D" w:rsidRDefault="00A04B52" w:rsidP="00A04B52">
      <w:pPr>
        <w:widowControl w:val="0"/>
        <w:spacing w:before="7" w:after="0" w:line="242" w:lineRule="exact"/>
        <w:ind w:firstLine="709"/>
        <w:jc w:val="both"/>
        <w:rPr>
          <w:rFonts w:eastAsia="Verdana"/>
          <w:sz w:val="20"/>
          <w:szCs w:val="20"/>
          <w:lang w:val="en-US"/>
        </w:rPr>
      </w:pPr>
      <w:r w:rsidRPr="0055543D">
        <w:rPr>
          <w:rFonts w:eastAsia="Verdana"/>
          <w:sz w:val="20"/>
          <w:szCs w:val="20"/>
          <w:lang w:val="en-US"/>
        </w:rPr>
        <w:t>М</w:t>
      </w:r>
      <w:r w:rsidRPr="0055543D">
        <w:rPr>
          <w:rFonts w:eastAsia="Verdana"/>
          <w:spacing w:val="-1"/>
          <w:sz w:val="20"/>
          <w:szCs w:val="20"/>
          <w:lang w:val="en-US"/>
        </w:rPr>
        <w:t>е</w:t>
      </w:r>
      <w:r w:rsidRPr="0055543D">
        <w:rPr>
          <w:rFonts w:eastAsia="Verdana"/>
          <w:spacing w:val="2"/>
          <w:sz w:val="20"/>
          <w:szCs w:val="20"/>
          <w:lang w:val="en-US"/>
        </w:rPr>
        <w:t>н</w:t>
      </w:r>
      <w:r w:rsidRPr="0055543D">
        <w:rPr>
          <w:rFonts w:eastAsia="Verdana"/>
          <w:sz w:val="20"/>
          <w:szCs w:val="20"/>
          <w:lang w:val="en-US"/>
        </w:rPr>
        <w:t>ица</w:t>
      </w:r>
      <w:r w:rsidRPr="0055543D">
        <w:rPr>
          <w:rFonts w:eastAsia="Verdana"/>
          <w:spacing w:val="-6"/>
          <w:sz w:val="20"/>
          <w:szCs w:val="20"/>
          <w:lang w:val="en-US"/>
        </w:rPr>
        <w:t xml:space="preserve"> </w:t>
      </w:r>
      <w:r w:rsidRPr="0055543D">
        <w:rPr>
          <w:rFonts w:eastAsia="Verdana"/>
          <w:sz w:val="20"/>
          <w:szCs w:val="20"/>
          <w:lang w:val="en-US"/>
        </w:rPr>
        <w:t>и</w:t>
      </w:r>
      <w:r w:rsidRPr="0055543D">
        <w:rPr>
          <w:rFonts w:eastAsia="Verdana"/>
          <w:spacing w:val="-5"/>
          <w:sz w:val="20"/>
          <w:szCs w:val="20"/>
          <w:lang w:val="en-US"/>
        </w:rPr>
        <w:t xml:space="preserve"> </w:t>
      </w:r>
      <w:r w:rsidRPr="0055543D">
        <w:rPr>
          <w:rFonts w:eastAsia="Verdana"/>
          <w:sz w:val="20"/>
          <w:szCs w:val="20"/>
          <w:lang w:val="en-US"/>
        </w:rPr>
        <w:t>мен</w:t>
      </w:r>
      <w:r w:rsidRPr="0055543D">
        <w:rPr>
          <w:rFonts w:eastAsia="Verdana"/>
          <w:spacing w:val="1"/>
          <w:sz w:val="20"/>
          <w:szCs w:val="20"/>
          <w:lang w:val="en-US"/>
        </w:rPr>
        <w:t>и</w:t>
      </w:r>
      <w:r w:rsidRPr="0055543D">
        <w:rPr>
          <w:rFonts w:eastAsia="Verdana"/>
          <w:sz w:val="20"/>
          <w:szCs w:val="20"/>
          <w:lang w:val="en-US"/>
        </w:rPr>
        <w:t>чно</w:t>
      </w:r>
      <w:r w:rsidRPr="0055543D">
        <w:rPr>
          <w:rFonts w:eastAsia="Verdana"/>
          <w:spacing w:val="-6"/>
          <w:sz w:val="20"/>
          <w:szCs w:val="20"/>
          <w:lang w:val="en-US"/>
        </w:rPr>
        <w:t xml:space="preserve"> </w:t>
      </w:r>
      <w:r w:rsidRPr="0055543D">
        <w:rPr>
          <w:rFonts w:eastAsia="Verdana"/>
          <w:spacing w:val="1"/>
          <w:sz w:val="20"/>
          <w:szCs w:val="20"/>
          <w:lang w:val="en-US"/>
        </w:rPr>
        <w:t>о</w:t>
      </w:r>
      <w:r w:rsidRPr="0055543D">
        <w:rPr>
          <w:rFonts w:eastAsia="Verdana"/>
          <w:spacing w:val="-1"/>
          <w:sz w:val="20"/>
          <w:szCs w:val="20"/>
          <w:lang w:val="en-US"/>
        </w:rPr>
        <w:t>в</w:t>
      </w:r>
      <w:r w:rsidRPr="0055543D">
        <w:rPr>
          <w:rFonts w:eastAsia="Verdana"/>
          <w:spacing w:val="1"/>
          <w:sz w:val="20"/>
          <w:szCs w:val="20"/>
          <w:lang w:val="en-US"/>
        </w:rPr>
        <w:t>л</w:t>
      </w:r>
      <w:r w:rsidRPr="0055543D">
        <w:rPr>
          <w:rFonts w:eastAsia="Verdana"/>
          <w:sz w:val="20"/>
          <w:szCs w:val="20"/>
          <w:lang w:val="en-US"/>
        </w:rPr>
        <w:t>аш</w:t>
      </w:r>
      <w:r w:rsidRPr="0055543D">
        <w:rPr>
          <w:rFonts w:eastAsia="Verdana"/>
          <w:spacing w:val="1"/>
          <w:sz w:val="20"/>
          <w:szCs w:val="20"/>
          <w:lang w:val="en-US"/>
        </w:rPr>
        <w:t>ћ</w:t>
      </w:r>
      <w:r w:rsidRPr="0055543D">
        <w:rPr>
          <w:rFonts w:eastAsia="Verdana"/>
          <w:spacing w:val="-2"/>
          <w:sz w:val="20"/>
          <w:szCs w:val="20"/>
          <w:lang w:val="en-US"/>
        </w:rPr>
        <w:t>е</w:t>
      </w:r>
      <w:r w:rsidRPr="0055543D">
        <w:rPr>
          <w:rFonts w:eastAsia="Verdana"/>
          <w:spacing w:val="2"/>
          <w:sz w:val="20"/>
          <w:szCs w:val="20"/>
          <w:lang w:val="en-US"/>
        </w:rPr>
        <w:t>њ</w:t>
      </w:r>
      <w:r w:rsidRPr="0055543D">
        <w:rPr>
          <w:rFonts w:eastAsia="Verdana"/>
          <w:sz w:val="20"/>
          <w:szCs w:val="20"/>
          <w:lang w:val="en-US"/>
        </w:rPr>
        <w:t>е</w:t>
      </w:r>
      <w:r w:rsidRPr="0055543D">
        <w:rPr>
          <w:rFonts w:eastAsia="Verdana"/>
          <w:spacing w:val="-6"/>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е</w:t>
      </w:r>
      <w:r w:rsidRPr="0055543D">
        <w:rPr>
          <w:rFonts w:eastAsia="Verdana"/>
          <w:spacing w:val="-6"/>
          <w:sz w:val="20"/>
          <w:szCs w:val="20"/>
          <w:lang w:val="en-US"/>
        </w:rPr>
        <w:t xml:space="preserve"> </w:t>
      </w:r>
      <w:r w:rsidRPr="0055543D">
        <w:rPr>
          <w:rFonts w:eastAsia="Verdana"/>
          <w:sz w:val="20"/>
          <w:szCs w:val="20"/>
          <w:lang w:val="en-US"/>
        </w:rPr>
        <w:t>изда</w:t>
      </w:r>
      <w:r w:rsidRPr="0055543D">
        <w:rPr>
          <w:rFonts w:eastAsia="Verdana"/>
          <w:spacing w:val="1"/>
          <w:sz w:val="20"/>
          <w:szCs w:val="20"/>
          <w:lang w:val="en-US"/>
        </w:rPr>
        <w:t>ј</w:t>
      </w:r>
      <w:r w:rsidRPr="0055543D">
        <w:rPr>
          <w:rFonts w:eastAsia="Verdana"/>
          <w:sz w:val="20"/>
          <w:szCs w:val="20"/>
          <w:lang w:val="en-US"/>
        </w:rPr>
        <w:t>у</w:t>
      </w:r>
      <w:r w:rsidRPr="0055543D">
        <w:rPr>
          <w:rFonts w:eastAsia="Verdana"/>
          <w:spacing w:val="-5"/>
          <w:sz w:val="20"/>
          <w:szCs w:val="20"/>
          <w:lang w:val="en-US"/>
        </w:rPr>
        <w:t xml:space="preserve"> </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spacing w:val="-5"/>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о</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z w:val="20"/>
          <w:szCs w:val="20"/>
          <w:lang w:val="en-US"/>
        </w:rPr>
        <w:t>м</w:t>
      </w:r>
      <w:r w:rsidRPr="0055543D">
        <w:rPr>
          <w:rFonts w:eastAsia="Verdana"/>
          <w:spacing w:val="-6"/>
          <w:sz w:val="20"/>
          <w:szCs w:val="20"/>
          <w:lang w:val="en-US"/>
        </w:rPr>
        <w:t xml:space="preserve"> </w:t>
      </w:r>
      <w:r w:rsidRPr="0055543D">
        <w:rPr>
          <w:rFonts w:eastAsia="Verdana"/>
          <w:spacing w:val="-1"/>
          <w:sz w:val="20"/>
          <w:szCs w:val="20"/>
          <w:lang w:val="en-US"/>
        </w:rPr>
        <w:t>в</w:t>
      </w:r>
      <w:r w:rsidRPr="0055543D">
        <w:rPr>
          <w:rFonts w:eastAsia="Verdana"/>
          <w:spacing w:val="2"/>
          <w:sz w:val="20"/>
          <w:szCs w:val="20"/>
          <w:lang w:val="en-US"/>
        </w:rPr>
        <w:t>а</w:t>
      </w:r>
      <w:r w:rsidRPr="0055543D">
        <w:rPr>
          <w:rFonts w:eastAsia="Verdana"/>
          <w:sz w:val="20"/>
          <w:szCs w:val="20"/>
          <w:lang w:val="en-US"/>
        </w:rPr>
        <w:t>ж</w:t>
      </w:r>
      <w:r w:rsidRPr="0055543D">
        <w:rPr>
          <w:rFonts w:eastAsia="Verdana"/>
          <w:spacing w:val="2"/>
          <w:sz w:val="20"/>
          <w:szCs w:val="20"/>
          <w:lang w:val="en-US"/>
        </w:rPr>
        <w:t>н</w:t>
      </w:r>
      <w:r w:rsidRPr="0055543D">
        <w:rPr>
          <w:rFonts w:eastAsia="Verdana"/>
          <w:spacing w:val="-1"/>
          <w:sz w:val="20"/>
          <w:szCs w:val="20"/>
          <w:lang w:val="en-US"/>
        </w:rPr>
        <w:t>ос</w:t>
      </w:r>
      <w:r w:rsidRPr="0055543D">
        <w:rPr>
          <w:rFonts w:eastAsia="Verdana"/>
          <w:spacing w:val="1"/>
          <w:sz w:val="20"/>
          <w:szCs w:val="20"/>
          <w:lang w:val="en-US"/>
        </w:rPr>
        <w:t>т</w:t>
      </w:r>
      <w:r w:rsidRPr="0055543D">
        <w:rPr>
          <w:rFonts w:eastAsia="Verdana"/>
          <w:sz w:val="20"/>
          <w:szCs w:val="20"/>
          <w:lang w:val="en-US"/>
        </w:rPr>
        <w:t>и</w:t>
      </w:r>
      <w:r w:rsidRPr="0055543D">
        <w:rPr>
          <w:rFonts w:eastAsia="Verdana"/>
          <w:spacing w:val="-5"/>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z w:val="20"/>
          <w:szCs w:val="20"/>
          <w:lang w:val="en-US"/>
        </w:rPr>
        <w:t>ји</w:t>
      </w:r>
      <w:r w:rsidRPr="0055543D">
        <w:rPr>
          <w:rFonts w:eastAsia="Verdana"/>
          <w:spacing w:val="-5"/>
          <w:sz w:val="20"/>
          <w:szCs w:val="20"/>
          <w:lang w:val="en-US"/>
        </w:rPr>
        <w:t xml:space="preserve"> </w:t>
      </w:r>
      <w:r w:rsidRPr="0055543D">
        <w:rPr>
          <w:rFonts w:eastAsia="Verdana"/>
          <w:sz w:val="20"/>
          <w:szCs w:val="20"/>
          <w:lang w:val="en-US"/>
        </w:rPr>
        <w:t>је</w:t>
      </w:r>
      <w:r w:rsidRPr="0055543D">
        <w:rPr>
          <w:rFonts w:eastAsia="Verdana"/>
          <w:spacing w:val="-6"/>
          <w:sz w:val="20"/>
          <w:szCs w:val="20"/>
          <w:lang w:val="en-US"/>
        </w:rPr>
        <w:t xml:space="preserve"> </w:t>
      </w:r>
      <w:r w:rsidRPr="0055543D">
        <w:rPr>
          <w:rFonts w:eastAsia="Verdana"/>
          <w:sz w:val="20"/>
          <w:szCs w:val="20"/>
          <w:lang w:val="en-US"/>
        </w:rPr>
        <w:t>ид</w:t>
      </w:r>
      <w:r w:rsidRPr="0055543D">
        <w:rPr>
          <w:rFonts w:eastAsia="Verdana"/>
          <w:spacing w:val="-2"/>
          <w:sz w:val="20"/>
          <w:szCs w:val="20"/>
          <w:lang w:val="en-US"/>
        </w:rPr>
        <w:t>е</w:t>
      </w:r>
      <w:r w:rsidRPr="0055543D">
        <w:rPr>
          <w:rFonts w:eastAsia="Verdana"/>
          <w:spacing w:val="2"/>
          <w:sz w:val="20"/>
          <w:szCs w:val="20"/>
          <w:lang w:val="en-US"/>
        </w:rPr>
        <w:t>н</w:t>
      </w:r>
      <w:r w:rsidRPr="0055543D">
        <w:rPr>
          <w:rFonts w:eastAsia="Verdana"/>
          <w:sz w:val="20"/>
          <w:szCs w:val="20"/>
          <w:lang w:val="en-US"/>
        </w:rPr>
        <w:t>т</w:t>
      </w:r>
      <w:r w:rsidRPr="0055543D">
        <w:rPr>
          <w:rFonts w:eastAsia="Verdana"/>
          <w:spacing w:val="-1"/>
          <w:sz w:val="20"/>
          <w:szCs w:val="20"/>
          <w:lang w:val="en-US"/>
        </w:rPr>
        <w:t>и</w:t>
      </w:r>
      <w:r w:rsidRPr="0055543D">
        <w:rPr>
          <w:rFonts w:eastAsia="Verdana"/>
          <w:sz w:val="20"/>
          <w:szCs w:val="20"/>
          <w:lang w:val="en-US"/>
        </w:rPr>
        <w:t>ч</w:t>
      </w:r>
      <w:r w:rsidRPr="0055543D">
        <w:rPr>
          <w:rFonts w:eastAsia="Verdana"/>
          <w:spacing w:val="2"/>
          <w:sz w:val="20"/>
          <w:szCs w:val="20"/>
          <w:lang w:val="en-US"/>
        </w:rPr>
        <w:t>а</w:t>
      </w:r>
      <w:r w:rsidRPr="0055543D">
        <w:rPr>
          <w:rFonts w:eastAsia="Verdana"/>
          <w:sz w:val="20"/>
          <w:szCs w:val="20"/>
          <w:lang w:val="en-US"/>
        </w:rPr>
        <w:t>н</w:t>
      </w:r>
      <w:r w:rsidRPr="0055543D">
        <w:rPr>
          <w:rFonts w:eastAsia="Verdana"/>
          <w:spacing w:val="-5"/>
          <w:sz w:val="20"/>
          <w:szCs w:val="20"/>
          <w:lang w:val="en-US"/>
        </w:rPr>
        <w:t xml:space="preserve"> </w:t>
      </w:r>
      <w:r w:rsidRPr="0055543D">
        <w:rPr>
          <w:rFonts w:eastAsia="Verdana"/>
          <w:sz w:val="20"/>
          <w:szCs w:val="20"/>
          <w:lang w:val="en-US"/>
        </w:rPr>
        <w:t>р</w:t>
      </w:r>
      <w:r w:rsidRPr="0055543D">
        <w:rPr>
          <w:rFonts w:eastAsia="Verdana"/>
          <w:spacing w:val="-1"/>
          <w:sz w:val="20"/>
          <w:szCs w:val="20"/>
          <w:lang w:val="en-US"/>
        </w:rPr>
        <w:t>о</w:t>
      </w:r>
      <w:r w:rsidRPr="0055543D">
        <w:rPr>
          <w:rFonts w:eastAsia="Verdana"/>
          <w:sz w:val="20"/>
          <w:szCs w:val="20"/>
          <w:lang w:val="en-US"/>
        </w:rPr>
        <w:t>ку</w:t>
      </w:r>
      <w:r w:rsidRPr="0055543D">
        <w:rPr>
          <w:rFonts w:eastAsia="Verdana"/>
          <w:w w:val="99"/>
          <w:sz w:val="20"/>
          <w:szCs w:val="20"/>
          <w:lang w:val="en-US"/>
        </w:rPr>
        <w:t xml:space="preserve"> </w:t>
      </w:r>
      <w:r w:rsidRPr="0055543D">
        <w:rPr>
          <w:rFonts w:eastAsia="Verdana"/>
          <w:spacing w:val="-1"/>
          <w:sz w:val="20"/>
          <w:szCs w:val="20"/>
          <w:lang w:val="en-US"/>
        </w:rPr>
        <w:t>в</w:t>
      </w:r>
      <w:r w:rsidRPr="0055543D">
        <w:rPr>
          <w:rFonts w:eastAsia="Verdana"/>
          <w:sz w:val="20"/>
          <w:szCs w:val="20"/>
          <w:lang w:val="en-US"/>
        </w:rPr>
        <w:t>а</w:t>
      </w:r>
      <w:r w:rsidRPr="0055543D">
        <w:rPr>
          <w:rFonts w:eastAsia="Verdana"/>
          <w:spacing w:val="2"/>
          <w:sz w:val="20"/>
          <w:szCs w:val="20"/>
          <w:lang w:val="en-US"/>
        </w:rPr>
        <w:t>ж</w:t>
      </w:r>
      <w:r w:rsidRPr="0055543D">
        <w:rPr>
          <w:rFonts w:eastAsia="Verdana"/>
          <w:spacing w:val="-2"/>
          <w:sz w:val="20"/>
          <w:szCs w:val="20"/>
          <w:lang w:val="en-US"/>
        </w:rPr>
        <w:t>е</w:t>
      </w:r>
      <w:r w:rsidRPr="0055543D">
        <w:rPr>
          <w:rFonts w:eastAsia="Verdana"/>
          <w:sz w:val="20"/>
          <w:szCs w:val="20"/>
          <w:lang w:val="en-US"/>
        </w:rPr>
        <w:t>ња</w:t>
      </w:r>
      <w:r w:rsidRPr="0055543D">
        <w:rPr>
          <w:rFonts w:eastAsia="Verdana"/>
          <w:spacing w:val="-18"/>
          <w:sz w:val="20"/>
          <w:szCs w:val="20"/>
          <w:lang w:val="en-US"/>
        </w:rPr>
        <w:t xml:space="preserve"> </w:t>
      </w:r>
      <w:r w:rsidRPr="0055543D">
        <w:rPr>
          <w:rFonts w:eastAsia="Verdana"/>
          <w:spacing w:val="2"/>
          <w:sz w:val="20"/>
          <w:szCs w:val="20"/>
          <w:lang w:val="en-US"/>
        </w:rPr>
        <w:t>п</w:t>
      </w:r>
      <w:r w:rsidRPr="0055543D">
        <w:rPr>
          <w:rFonts w:eastAsia="Verdana"/>
          <w:spacing w:val="-1"/>
          <w:sz w:val="20"/>
          <w:szCs w:val="20"/>
          <w:lang w:val="en-US"/>
        </w:rPr>
        <w:t>о</w:t>
      </w:r>
      <w:r w:rsidRPr="0055543D">
        <w:rPr>
          <w:rFonts w:eastAsia="Verdana"/>
          <w:sz w:val="20"/>
          <w:szCs w:val="20"/>
          <w:lang w:val="en-US"/>
        </w:rPr>
        <w:t>ну</w:t>
      </w:r>
      <w:r w:rsidRPr="0055543D">
        <w:rPr>
          <w:rFonts w:eastAsia="Verdana"/>
          <w:spacing w:val="3"/>
          <w:sz w:val="20"/>
          <w:szCs w:val="20"/>
          <w:lang w:val="en-US"/>
        </w:rPr>
        <w:t>д</w:t>
      </w:r>
      <w:r w:rsidRPr="0055543D">
        <w:rPr>
          <w:rFonts w:eastAsia="Verdana"/>
          <w:spacing w:val="-2"/>
          <w:sz w:val="20"/>
          <w:szCs w:val="20"/>
          <w:lang w:val="en-US"/>
        </w:rPr>
        <w:t>е</w:t>
      </w:r>
      <w:r w:rsidR="000E744F">
        <w:rPr>
          <w:rFonts w:eastAsia="Verdana"/>
          <w:sz w:val="20"/>
          <w:szCs w:val="20"/>
          <w:lang w:val="en-US"/>
        </w:rPr>
        <w:t>,</w:t>
      </w:r>
    </w:p>
    <w:p w14:paraId="234D3022" w14:textId="77777777" w:rsidR="00A04B52" w:rsidRPr="00D6044D" w:rsidRDefault="00A04B52" w:rsidP="00A04B52">
      <w:pPr>
        <w:widowControl w:val="0"/>
        <w:tabs>
          <w:tab w:val="left" w:pos="284"/>
        </w:tabs>
        <w:spacing w:before="7" w:after="0" w:line="242" w:lineRule="exact"/>
        <w:jc w:val="both"/>
        <w:rPr>
          <w:rFonts w:eastAsia="Verdana"/>
          <w:sz w:val="20"/>
          <w:szCs w:val="20"/>
          <w:lang w:val="en-US"/>
        </w:rPr>
      </w:pPr>
      <w:r w:rsidRPr="0055543D">
        <w:rPr>
          <w:rFonts w:eastAsia="Verdana"/>
          <w:sz w:val="20"/>
          <w:szCs w:val="20"/>
          <w:lang w:val="en-US"/>
        </w:rPr>
        <w:t>што</w:t>
      </w:r>
      <w:r w:rsidRPr="0055543D">
        <w:rPr>
          <w:rFonts w:eastAsia="Verdana"/>
          <w:spacing w:val="7"/>
          <w:sz w:val="20"/>
          <w:szCs w:val="20"/>
          <w:lang w:val="en-US"/>
        </w:rPr>
        <w:t xml:space="preserve"> </w:t>
      </w:r>
      <w:r w:rsidRPr="0055543D">
        <w:rPr>
          <w:rFonts w:eastAsia="Verdana"/>
          <w:sz w:val="20"/>
          <w:szCs w:val="20"/>
          <w:lang w:val="en-US"/>
        </w:rPr>
        <w:t>пр</w:t>
      </w:r>
      <w:r w:rsidRPr="0055543D">
        <w:rPr>
          <w:rFonts w:eastAsia="Verdana"/>
          <w:spacing w:val="-2"/>
          <w:sz w:val="20"/>
          <w:szCs w:val="20"/>
          <w:lang w:val="en-US"/>
        </w:rPr>
        <w:t>е</w:t>
      </w:r>
      <w:r w:rsidRPr="0055543D">
        <w:rPr>
          <w:rFonts w:eastAsia="Verdana"/>
          <w:sz w:val="20"/>
          <w:szCs w:val="20"/>
          <w:lang w:val="en-US"/>
        </w:rPr>
        <w:t>д</w:t>
      </w:r>
      <w:r w:rsidRPr="0055543D">
        <w:rPr>
          <w:rFonts w:eastAsia="Verdana"/>
          <w:spacing w:val="-1"/>
          <w:sz w:val="20"/>
          <w:szCs w:val="20"/>
          <w:lang w:val="en-US"/>
        </w:rPr>
        <w:t>с</w:t>
      </w:r>
      <w:r w:rsidRPr="0055543D">
        <w:rPr>
          <w:rFonts w:eastAsia="Verdana"/>
          <w:sz w:val="20"/>
          <w:szCs w:val="20"/>
          <w:lang w:val="en-US"/>
        </w:rPr>
        <w:t>т</w:t>
      </w:r>
      <w:r w:rsidRPr="0055543D">
        <w:rPr>
          <w:rFonts w:eastAsia="Verdana"/>
          <w:spacing w:val="2"/>
          <w:sz w:val="20"/>
          <w:szCs w:val="20"/>
          <w:lang w:val="en-US"/>
        </w:rPr>
        <w:t>а</w:t>
      </w:r>
      <w:r w:rsidRPr="0055543D">
        <w:rPr>
          <w:rFonts w:eastAsia="Verdana"/>
          <w:spacing w:val="-1"/>
          <w:sz w:val="20"/>
          <w:szCs w:val="20"/>
          <w:lang w:val="en-US"/>
        </w:rPr>
        <w:t>в</w:t>
      </w:r>
      <w:r w:rsidRPr="0055543D">
        <w:rPr>
          <w:rFonts w:eastAsia="Verdana"/>
          <w:sz w:val="20"/>
          <w:szCs w:val="20"/>
          <w:lang w:val="en-US"/>
        </w:rPr>
        <w:t>ља</w:t>
      </w:r>
      <w:r w:rsidRPr="0055543D">
        <w:rPr>
          <w:rFonts w:eastAsia="Verdana"/>
          <w:spacing w:val="8"/>
          <w:sz w:val="20"/>
          <w:szCs w:val="20"/>
          <w:lang w:val="en-US"/>
        </w:rPr>
        <w:t xml:space="preserve"> </w:t>
      </w:r>
      <w:r w:rsidRPr="0055543D">
        <w:rPr>
          <w:rFonts w:eastAsia="Verdana"/>
          <w:sz w:val="20"/>
          <w:szCs w:val="20"/>
          <w:lang w:val="en-US"/>
        </w:rPr>
        <w:t>10%</w:t>
      </w:r>
      <w:r w:rsidRPr="0055543D">
        <w:rPr>
          <w:rFonts w:eastAsia="Verdana"/>
          <w:spacing w:val="7"/>
          <w:sz w:val="20"/>
          <w:szCs w:val="20"/>
          <w:lang w:val="en-US"/>
        </w:rPr>
        <w:t xml:space="preserve"> </w:t>
      </w:r>
      <w:r w:rsidRPr="0055543D">
        <w:rPr>
          <w:rFonts w:eastAsia="Verdana"/>
          <w:spacing w:val="2"/>
          <w:sz w:val="20"/>
          <w:szCs w:val="20"/>
          <w:lang w:val="en-US"/>
        </w:rPr>
        <w:t>б</w:t>
      </w:r>
      <w:r w:rsidRPr="0055543D">
        <w:rPr>
          <w:rFonts w:eastAsia="Verdana"/>
          <w:spacing w:val="-2"/>
          <w:sz w:val="20"/>
          <w:szCs w:val="20"/>
          <w:lang w:val="en-US"/>
        </w:rPr>
        <w:t>е</w:t>
      </w:r>
      <w:r w:rsidRPr="0055543D">
        <w:rPr>
          <w:rFonts w:eastAsia="Verdana"/>
          <w:sz w:val="20"/>
          <w:szCs w:val="20"/>
          <w:lang w:val="en-US"/>
        </w:rPr>
        <w:t>з</w:t>
      </w:r>
      <w:r w:rsidRPr="0055543D">
        <w:rPr>
          <w:rFonts w:eastAsia="Verdana"/>
          <w:spacing w:val="9"/>
          <w:sz w:val="20"/>
          <w:szCs w:val="20"/>
          <w:lang w:val="en-US"/>
        </w:rPr>
        <w:t xml:space="preserve"> </w:t>
      </w:r>
      <w:r w:rsidRPr="0055543D">
        <w:rPr>
          <w:rFonts w:eastAsia="Verdana"/>
          <w:spacing w:val="-1"/>
          <w:sz w:val="20"/>
          <w:szCs w:val="20"/>
          <w:lang w:val="en-US"/>
        </w:rPr>
        <w:t>П</w:t>
      </w:r>
      <w:r w:rsidRPr="0055543D">
        <w:rPr>
          <w:rFonts w:eastAsia="Verdana"/>
          <w:sz w:val="20"/>
          <w:szCs w:val="20"/>
          <w:lang w:val="en-US"/>
        </w:rPr>
        <w:t>ДВ</w:t>
      </w:r>
      <w:r w:rsidRPr="0055543D">
        <w:rPr>
          <w:rFonts w:eastAsia="Verdana"/>
          <w:spacing w:val="8"/>
          <w:sz w:val="20"/>
          <w:szCs w:val="20"/>
          <w:lang w:val="en-US"/>
        </w:rPr>
        <w:t xml:space="preserve"> </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9"/>
          <w:sz w:val="20"/>
          <w:szCs w:val="20"/>
          <w:lang w:val="en-US"/>
        </w:rPr>
        <w:t xml:space="preserve"> </w:t>
      </w:r>
      <w:r w:rsidRPr="0055543D">
        <w:rPr>
          <w:rFonts w:eastAsia="Verdana"/>
          <w:spacing w:val="9"/>
          <w:sz w:val="20"/>
          <w:szCs w:val="20"/>
          <w:lang w:val="sr-Cyrl-RS"/>
        </w:rPr>
        <w:t>и</w:t>
      </w:r>
      <w:r w:rsidRPr="0055543D">
        <w:rPr>
          <w:rFonts w:eastAsia="Verdana"/>
          <w:sz w:val="20"/>
          <w:szCs w:val="20"/>
          <w:lang w:val="en-US"/>
        </w:rPr>
        <w:t>зн</w:t>
      </w:r>
      <w:r w:rsidRPr="0055543D">
        <w:rPr>
          <w:rFonts w:eastAsia="Verdana"/>
          <w:spacing w:val="1"/>
          <w:sz w:val="20"/>
          <w:szCs w:val="20"/>
          <w:lang w:val="en-US"/>
        </w:rPr>
        <w:t>о</w:t>
      </w:r>
      <w:r w:rsidRPr="0055543D">
        <w:rPr>
          <w:rFonts w:eastAsia="Verdana"/>
          <w:spacing w:val="-1"/>
          <w:sz w:val="20"/>
          <w:szCs w:val="20"/>
          <w:lang w:val="en-US"/>
        </w:rPr>
        <w:t>с</w:t>
      </w:r>
      <w:r w:rsidRPr="0055543D">
        <w:rPr>
          <w:rFonts w:eastAsia="Verdana"/>
          <w:sz w:val="20"/>
          <w:szCs w:val="20"/>
          <w:lang w:val="en-US"/>
        </w:rPr>
        <w:t>а</w:t>
      </w:r>
      <w:r w:rsidRPr="0055543D">
        <w:rPr>
          <w:rFonts w:eastAsia="Verdana"/>
          <w:spacing w:val="8"/>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ну</w:t>
      </w:r>
      <w:r w:rsidRPr="0055543D">
        <w:rPr>
          <w:rFonts w:eastAsia="Verdana"/>
          <w:spacing w:val="3"/>
          <w:sz w:val="20"/>
          <w:szCs w:val="20"/>
          <w:lang w:val="en-US"/>
        </w:rPr>
        <w:t>д</w:t>
      </w:r>
      <w:r w:rsidRPr="0055543D">
        <w:rPr>
          <w:rFonts w:eastAsia="Verdana"/>
          <w:sz w:val="20"/>
          <w:szCs w:val="20"/>
          <w:lang w:val="en-US"/>
        </w:rPr>
        <w:t>е</w:t>
      </w:r>
      <w:r w:rsidRPr="0055543D">
        <w:rPr>
          <w:rFonts w:eastAsia="Verdana"/>
          <w:w w:val="99"/>
          <w:sz w:val="20"/>
          <w:szCs w:val="20"/>
          <w:lang w:val="en-US"/>
        </w:rPr>
        <w:t xml:space="preserve"> </w:t>
      </w:r>
      <w:r w:rsidRPr="0055543D">
        <w:rPr>
          <w:rFonts w:eastAsia="Verdana"/>
          <w:sz w:val="20"/>
          <w:szCs w:val="20"/>
          <w:lang w:val="en-US"/>
        </w:rPr>
        <w:t>к</w:t>
      </w:r>
      <w:r w:rsidRPr="0055543D">
        <w:rPr>
          <w:rFonts w:eastAsia="Verdana"/>
          <w:spacing w:val="-2"/>
          <w:sz w:val="20"/>
          <w:szCs w:val="20"/>
          <w:lang w:val="en-US"/>
        </w:rPr>
        <w:t>о</w:t>
      </w:r>
      <w:r w:rsidRPr="0055543D">
        <w:rPr>
          <w:rFonts w:eastAsia="Verdana"/>
          <w:sz w:val="20"/>
          <w:szCs w:val="20"/>
          <w:lang w:val="en-US"/>
        </w:rPr>
        <w:t>ју</w:t>
      </w:r>
      <w:r w:rsidRPr="0055543D">
        <w:rPr>
          <w:rFonts w:eastAsia="Verdana"/>
          <w:spacing w:val="-10"/>
          <w:sz w:val="20"/>
          <w:szCs w:val="20"/>
          <w:lang w:val="en-US"/>
        </w:rPr>
        <w:t xml:space="preserve"> </w:t>
      </w:r>
      <w:r w:rsidRPr="0055543D">
        <w:rPr>
          <w:rFonts w:eastAsia="Verdana"/>
          <w:spacing w:val="3"/>
          <w:sz w:val="20"/>
          <w:szCs w:val="20"/>
          <w:lang w:val="en-US"/>
        </w:rPr>
        <w:t>ј</w:t>
      </w:r>
      <w:r w:rsidRPr="0055543D">
        <w:rPr>
          <w:rFonts w:eastAsia="Verdana"/>
          <w:sz w:val="20"/>
          <w:szCs w:val="20"/>
          <w:lang w:val="en-US"/>
        </w:rPr>
        <w:t>е</w:t>
      </w:r>
      <w:r w:rsidRPr="0055543D">
        <w:rPr>
          <w:rFonts w:eastAsia="Verdana"/>
          <w:spacing w:val="-10"/>
          <w:sz w:val="20"/>
          <w:szCs w:val="20"/>
          <w:lang w:val="en-US"/>
        </w:rPr>
        <w:t xml:space="preserve"> </w:t>
      </w:r>
      <w:r w:rsidRPr="0055543D">
        <w:rPr>
          <w:rFonts w:eastAsia="Verdana"/>
          <w:spacing w:val="1"/>
          <w:sz w:val="20"/>
          <w:szCs w:val="20"/>
          <w:lang w:val="en-US"/>
        </w:rPr>
        <w:t>М</w:t>
      </w:r>
      <w:r w:rsidRPr="0055543D">
        <w:rPr>
          <w:rFonts w:eastAsia="Verdana"/>
          <w:spacing w:val="-2"/>
          <w:sz w:val="20"/>
          <w:szCs w:val="20"/>
          <w:lang w:val="en-US"/>
        </w:rPr>
        <w:t>е</w:t>
      </w:r>
      <w:r w:rsidRPr="0055543D">
        <w:rPr>
          <w:rFonts w:eastAsia="Verdana"/>
          <w:sz w:val="20"/>
          <w:szCs w:val="20"/>
          <w:lang w:val="en-US"/>
        </w:rPr>
        <w:t>н</w:t>
      </w:r>
      <w:r w:rsidRPr="0055543D">
        <w:rPr>
          <w:rFonts w:eastAsia="Verdana"/>
          <w:spacing w:val="2"/>
          <w:sz w:val="20"/>
          <w:szCs w:val="20"/>
          <w:lang w:val="en-US"/>
        </w:rPr>
        <w:t>и</w:t>
      </w:r>
      <w:r w:rsidRPr="0055543D">
        <w:rPr>
          <w:rFonts w:eastAsia="Verdana"/>
          <w:sz w:val="20"/>
          <w:szCs w:val="20"/>
          <w:lang w:val="en-US"/>
        </w:rPr>
        <w:t>чни</w:t>
      </w:r>
      <w:r w:rsidRPr="0055543D">
        <w:rPr>
          <w:rFonts w:eastAsia="Verdana"/>
          <w:spacing w:val="-10"/>
          <w:sz w:val="20"/>
          <w:szCs w:val="20"/>
          <w:lang w:val="sr-Cyrl-RS"/>
        </w:rPr>
        <w:t xml:space="preserve">  </w:t>
      </w:r>
      <w:r w:rsidRPr="0055543D">
        <w:rPr>
          <w:rFonts w:eastAsia="Verdana"/>
          <w:spacing w:val="3"/>
          <w:sz w:val="20"/>
          <w:szCs w:val="20"/>
          <w:lang w:val="en-US"/>
        </w:rPr>
        <w:t>д</w:t>
      </w:r>
      <w:r w:rsidRPr="0055543D">
        <w:rPr>
          <w:rFonts w:eastAsia="Verdana"/>
          <w:sz w:val="20"/>
          <w:szCs w:val="20"/>
          <w:lang w:val="en-US"/>
        </w:rPr>
        <w:t>у</w:t>
      </w:r>
      <w:r w:rsidRPr="0055543D">
        <w:rPr>
          <w:rFonts w:eastAsia="Verdana"/>
          <w:spacing w:val="-1"/>
          <w:sz w:val="20"/>
          <w:szCs w:val="20"/>
          <w:lang w:val="en-US"/>
        </w:rPr>
        <w:t>ж</w:t>
      </w:r>
      <w:r w:rsidRPr="0055543D">
        <w:rPr>
          <w:rFonts w:eastAsia="Verdana"/>
          <w:sz w:val="20"/>
          <w:szCs w:val="20"/>
          <w:lang w:val="en-US"/>
        </w:rPr>
        <w:t>н</w:t>
      </w:r>
      <w:r w:rsidRPr="0055543D">
        <w:rPr>
          <w:rFonts w:eastAsia="Verdana"/>
          <w:spacing w:val="2"/>
          <w:sz w:val="20"/>
          <w:szCs w:val="20"/>
          <w:lang w:val="en-US"/>
        </w:rPr>
        <w:t>и</w:t>
      </w:r>
      <w:r w:rsidRPr="0055543D">
        <w:rPr>
          <w:rFonts w:eastAsia="Verdana"/>
          <w:sz w:val="20"/>
          <w:szCs w:val="20"/>
          <w:lang w:val="en-US"/>
        </w:rPr>
        <w:t>к</w:t>
      </w:r>
      <w:r w:rsidRPr="0055543D">
        <w:rPr>
          <w:rFonts w:eastAsia="Verdana"/>
          <w:spacing w:val="-8"/>
          <w:sz w:val="20"/>
          <w:szCs w:val="20"/>
          <w:lang w:val="en-US"/>
        </w:rPr>
        <w:t xml:space="preserve"> </w:t>
      </w:r>
      <w:r w:rsidRPr="0055543D">
        <w:rPr>
          <w:rFonts w:eastAsia="Verdana"/>
          <w:sz w:val="20"/>
          <w:szCs w:val="20"/>
          <w:lang w:val="en-US"/>
        </w:rPr>
        <w:t>п</w:t>
      </w:r>
      <w:r w:rsidRPr="0055543D">
        <w:rPr>
          <w:rFonts w:eastAsia="Verdana"/>
          <w:spacing w:val="-1"/>
          <w:sz w:val="20"/>
          <w:szCs w:val="20"/>
          <w:lang w:val="en-US"/>
        </w:rPr>
        <w:t>о</w:t>
      </w:r>
      <w:r w:rsidRPr="0055543D">
        <w:rPr>
          <w:rFonts w:eastAsia="Verdana"/>
          <w:sz w:val="20"/>
          <w:szCs w:val="20"/>
          <w:lang w:val="en-US"/>
        </w:rPr>
        <w:t>д</w:t>
      </w:r>
      <w:r w:rsidRPr="0055543D">
        <w:rPr>
          <w:rFonts w:eastAsia="Verdana"/>
          <w:spacing w:val="2"/>
          <w:sz w:val="20"/>
          <w:szCs w:val="20"/>
          <w:lang w:val="en-US"/>
        </w:rPr>
        <w:t>н</w:t>
      </w:r>
      <w:r w:rsidRPr="0055543D">
        <w:rPr>
          <w:rFonts w:eastAsia="Verdana"/>
          <w:spacing w:val="-2"/>
          <w:sz w:val="20"/>
          <w:szCs w:val="20"/>
          <w:lang w:val="en-US"/>
        </w:rPr>
        <w:t>е</w:t>
      </w:r>
      <w:r w:rsidRPr="0055543D">
        <w:rPr>
          <w:rFonts w:eastAsia="Verdana"/>
          <w:spacing w:val="1"/>
          <w:sz w:val="20"/>
          <w:szCs w:val="20"/>
          <w:lang w:val="en-US"/>
        </w:rPr>
        <w:t>о</w:t>
      </w:r>
      <w:r w:rsidRPr="0055543D">
        <w:rPr>
          <w:rFonts w:eastAsia="Verdana"/>
          <w:sz w:val="20"/>
          <w:szCs w:val="20"/>
          <w:lang w:val="en-US"/>
        </w:rPr>
        <w:t>.</w:t>
      </w:r>
    </w:p>
    <w:p w14:paraId="633C4079" w14:textId="77777777" w:rsidR="00A04B52" w:rsidRPr="00D6044D" w:rsidRDefault="00A04B52" w:rsidP="00A04B52">
      <w:pPr>
        <w:widowControl w:val="0"/>
        <w:spacing w:before="2" w:after="0" w:line="242" w:lineRule="exact"/>
        <w:ind w:firstLine="631"/>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w:t>
      </w:r>
      <w:r w:rsidRPr="00D6044D">
        <w:rPr>
          <w:rFonts w:eastAsia="Verdana"/>
          <w:spacing w:val="3"/>
          <w:sz w:val="20"/>
          <w:szCs w:val="20"/>
          <w:lang w:val="en-US"/>
        </w:rPr>
        <w:t xml:space="preserve"> 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к</w:t>
      </w:r>
      <w:r w:rsidRPr="00D6044D">
        <w:rPr>
          <w:rFonts w:eastAsia="Verdana"/>
          <w:spacing w:val="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им</w:t>
      </w:r>
      <w:r w:rsidRPr="00D6044D">
        <w:rPr>
          <w:rFonts w:eastAsia="Verdana"/>
          <w:spacing w:val="9"/>
          <w:sz w:val="20"/>
          <w:szCs w:val="20"/>
          <w:lang w:val="en-US"/>
        </w:rPr>
        <w:t xml:space="preserve"> </w:t>
      </w:r>
      <w:r w:rsidRPr="00D6044D">
        <w:rPr>
          <w:rFonts w:eastAsia="Verdana"/>
          <w:sz w:val="20"/>
          <w:szCs w:val="20"/>
          <w:lang w:val="en-US"/>
        </w:rPr>
        <w:t>изри</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z w:val="20"/>
          <w:szCs w:val="20"/>
          <w:lang w:val="en-US"/>
        </w:rPr>
        <w:t>у</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2"/>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z w:val="20"/>
          <w:szCs w:val="20"/>
          <w:lang w:val="en-US"/>
        </w:rPr>
        <w:t>нке</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д</w:t>
      </w:r>
      <w:r w:rsidRPr="00D6044D">
        <w:rPr>
          <w:rFonts w:eastAsia="Verdana"/>
          <w:spacing w:val="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јих</w:t>
      </w:r>
      <w:r w:rsidRPr="00D6044D">
        <w:rPr>
          <w:rFonts w:eastAsia="Verdana"/>
          <w:spacing w:val="5"/>
          <w:sz w:val="20"/>
          <w:szCs w:val="20"/>
          <w:lang w:val="en-US"/>
        </w:rPr>
        <w:t xml:space="preserve"> </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тв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4"/>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ч</w:t>
      </w:r>
      <w:r w:rsidRPr="00D6044D">
        <w:rPr>
          <w:rFonts w:eastAsia="Verdana"/>
          <w:spacing w:val="-1"/>
          <w:sz w:val="20"/>
          <w:szCs w:val="20"/>
          <w:lang w:val="en-US"/>
        </w:rPr>
        <w:t>у</w:t>
      </w:r>
      <w:r w:rsidRPr="00D6044D">
        <w:rPr>
          <w:rFonts w:eastAsia="Verdana"/>
          <w:sz w:val="20"/>
          <w:szCs w:val="20"/>
          <w:lang w:val="en-US"/>
        </w:rPr>
        <w:t>н</w:t>
      </w:r>
      <w:r w:rsidRPr="00D6044D">
        <w:rPr>
          <w:rFonts w:eastAsia="Verdana"/>
          <w:spacing w:val="4"/>
          <w:sz w:val="20"/>
          <w:szCs w:val="20"/>
          <w:lang w:val="en-US"/>
        </w:rPr>
        <w:t xml:space="preserve"> </w:t>
      </w:r>
      <w:r w:rsidRPr="00D6044D">
        <w:rPr>
          <w:rFonts w:eastAsia="Verdana"/>
          <w:sz w:val="20"/>
          <w:szCs w:val="20"/>
          <w:lang w:val="en-US"/>
        </w:rPr>
        <w:t>да</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z w:val="20"/>
          <w:szCs w:val="20"/>
          <w:lang w:val="en-US"/>
        </w:rPr>
        <w:t>и</w:t>
      </w:r>
      <w:r w:rsidRPr="00D6044D">
        <w:rPr>
          <w:rFonts w:eastAsia="Verdana"/>
          <w:spacing w:val="41"/>
          <w:sz w:val="20"/>
          <w:szCs w:val="20"/>
          <w:lang w:val="en-US"/>
        </w:rPr>
        <w:t xml:space="preserve"> </w:t>
      </w:r>
      <w:r w:rsidRPr="00D6044D">
        <w:rPr>
          <w:rFonts w:eastAsia="Verdana"/>
          <w:sz w:val="20"/>
          <w:szCs w:val="20"/>
          <w:lang w:val="en-US"/>
        </w:rPr>
        <w:t>н</w:t>
      </w:r>
      <w:r w:rsidRPr="00D6044D">
        <w:rPr>
          <w:rFonts w:eastAsia="Verdana"/>
          <w:spacing w:val="1"/>
          <w:sz w:val="20"/>
          <w:szCs w:val="20"/>
          <w:lang w:val="en-US"/>
        </w:rPr>
        <w:t>е</w:t>
      </w:r>
      <w:r w:rsidRPr="00D6044D">
        <w:rPr>
          <w:rFonts w:eastAsia="Verdana"/>
          <w:spacing w:val="-1"/>
          <w:sz w:val="20"/>
          <w:szCs w:val="20"/>
          <w:lang w:val="en-US"/>
        </w:rPr>
        <w:t>о</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во</w:t>
      </w:r>
      <w:r w:rsidRPr="00D6044D">
        <w:rPr>
          <w:rFonts w:eastAsia="Verdana"/>
          <w:sz w:val="20"/>
          <w:szCs w:val="20"/>
          <w:lang w:val="en-US"/>
        </w:rPr>
        <w:t>,</w:t>
      </w:r>
      <w:r w:rsidRPr="00D6044D">
        <w:rPr>
          <w:rFonts w:eastAsia="Verdana"/>
          <w:spacing w:val="42"/>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42"/>
          <w:sz w:val="20"/>
          <w:szCs w:val="20"/>
          <w:lang w:val="en-US"/>
        </w:rPr>
        <w:t xml:space="preserve"> </w:t>
      </w:r>
      <w:r w:rsidRPr="00D6044D">
        <w:rPr>
          <w:rFonts w:eastAsia="Verdana"/>
          <w:sz w:val="20"/>
          <w:szCs w:val="20"/>
          <w:lang w:val="en-US"/>
        </w:rPr>
        <w:t>тр</w:t>
      </w:r>
      <w:r w:rsidRPr="00D6044D">
        <w:rPr>
          <w:rFonts w:eastAsia="Verdana"/>
          <w:spacing w:val="-1"/>
          <w:sz w:val="20"/>
          <w:szCs w:val="20"/>
          <w:lang w:val="en-US"/>
        </w:rPr>
        <w:t>о</w:t>
      </w:r>
      <w:r w:rsidRPr="00D6044D">
        <w:rPr>
          <w:rFonts w:eastAsia="Verdana"/>
          <w:sz w:val="20"/>
          <w:szCs w:val="20"/>
          <w:lang w:val="en-US"/>
        </w:rPr>
        <w:t>ш</w:t>
      </w:r>
      <w:r w:rsidRPr="00D6044D">
        <w:rPr>
          <w:rFonts w:eastAsia="Verdana"/>
          <w:spacing w:val="1"/>
          <w:sz w:val="20"/>
          <w:szCs w:val="20"/>
          <w:lang w:val="en-US"/>
        </w:rPr>
        <w:t>к</w:t>
      </w:r>
      <w:r w:rsidRPr="00D6044D">
        <w:rPr>
          <w:rFonts w:eastAsia="Verdana"/>
          <w:spacing w:val="-1"/>
          <w:sz w:val="20"/>
          <w:szCs w:val="20"/>
          <w:lang w:val="en-US"/>
        </w:rPr>
        <w:t>ов</w:t>
      </w:r>
      <w:r w:rsidRPr="00D6044D">
        <w:rPr>
          <w:rFonts w:eastAsia="Verdana"/>
          <w:sz w:val="20"/>
          <w:szCs w:val="20"/>
          <w:lang w:val="en-US"/>
        </w:rPr>
        <w:t>а</w:t>
      </w:r>
      <w:r w:rsidRPr="00D6044D">
        <w:rPr>
          <w:rFonts w:eastAsia="Verdana"/>
          <w:spacing w:val="42"/>
          <w:sz w:val="20"/>
          <w:szCs w:val="20"/>
          <w:lang w:val="en-US"/>
        </w:rPr>
        <w:t xml:space="preserve"> </w:t>
      </w:r>
      <w:r w:rsidRPr="00D6044D">
        <w:rPr>
          <w:rFonts w:eastAsia="Verdana"/>
          <w:sz w:val="20"/>
          <w:szCs w:val="20"/>
          <w:lang w:val="en-US"/>
        </w:rPr>
        <w:t>и</w:t>
      </w:r>
      <w:r w:rsidRPr="00D6044D">
        <w:rPr>
          <w:rFonts w:eastAsia="Verdana"/>
          <w:spacing w:val="42"/>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ансуд</w:t>
      </w:r>
      <w:r w:rsidRPr="00D6044D">
        <w:rPr>
          <w:rFonts w:eastAsia="Verdana"/>
          <w:spacing w:val="1"/>
          <w:sz w:val="20"/>
          <w:szCs w:val="20"/>
          <w:lang w:val="en-US"/>
        </w:rPr>
        <w:t>с</w:t>
      </w:r>
      <w:r w:rsidRPr="00D6044D">
        <w:rPr>
          <w:rFonts w:eastAsia="Verdana"/>
          <w:sz w:val="20"/>
          <w:szCs w:val="20"/>
          <w:lang w:val="en-US"/>
        </w:rPr>
        <w:t>ки</w:t>
      </w:r>
      <w:r w:rsidRPr="00D6044D">
        <w:rPr>
          <w:rFonts w:eastAsia="Verdana"/>
          <w:spacing w:val="41"/>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3"/>
          <w:sz w:val="20"/>
          <w:szCs w:val="20"/>
          <w:lang w:val="en-US"/>
        </w:rPr>
        <w:t>ш</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42"/>
          <w:sz w:val="20"/>
          <w:szCs w:val="20"/>
          <w:lang w:val="en-US"/>
        </w:rPr>
        <w:t xml:space="preserve"> </w:t>
      </w:r>
      <w:r w:rsidRPr="00D6044D">
        <w:rPr>
          <w:rFonts w:eastAsia="Verdana"/>
          <w:sz w:val="20"/>
          <w:szCs w:val="20"/>
          <w:lang w:val="en-US"/>
        </w:rPr>
        <w:t>на</w:t>
      </w:r>
      <w:r w:rsidRPr="00D6044D">
        <w:rPr>
          <w:rFonts w:eastAsia="Verdana"/>
          <w:spacing w:val="42"/>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е</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т</w:t>
      </w:r>
      <w:r w:rsidRPr="00D6044D">
        <w:rPr>
          <w:rFonts w:eastAsia="Verdana"/>
          <w:spacing w:val="41"/>
          <w:sz w:val="20"/>
          <w:szCs w:val="20"/>
          <w:lang w:val="en-US"/>
        </w:rPr>
        <w:t xml:space="preserve"> </w:t>
      </w:r>
      <w:r w:rsidRPr="00D6044D">
        <w:rPr>
          <w:rFonts w:eastAsia="Verdana"/>
          <w:sz w:val="20"/>
          <w:szCs w:val="20"/>
          <w:lang w:val="en-US"/>
        </w:rPr>
        <w:t>рачу</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5"/>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у</w:t>
      </w:r>
      <w:r w:rsidRPr="00D6044D">
        <w:rPr>
          <w:rFonts w:eastAsia="Verdana"/>
          <w:sz w:val="20"/>
          <w:szCs w:val="20"/>
          <w:lang w:val="en-US"/>
        </w:rPr>
        <w:t>жн</w:t>
      </w:r>
      <w:r w:rsidRPr="00D6044D">
        <w:rPr>
          <w:rFonts w:eastAsia="Verdana"/>
          <w:spacing w:val="1"/>
          <w:sz w:val="20"/>
          <w:szCs w:val="20"/>
          <w:lang w:val="en-US"/>
        </w:rPr>
        <w:t>и</w:t>
      </w:r>
      <w:r w:rsidRPr="00D6044D">
        <w:rPr>
          <w:rFonts w:eastAsia="Verdana"/>
          <w:sz w:val="20"/>
          <w:szCs w:val="20"/>
          <w:lang w:val="en-US"/>
        </w:rPr>
        <w:t>ка</w:t>
      </w:r>
      <w:r w:rsidRPr="00D6044D">
        <w:rPr>
          <w:rFonts w:eastAsia="Verdana"/>
          <w:spacing w:val="16"/>
          <w:sz w:val="20"/>
          <w:szCs w:val="20"/>
          <w:lang w:val="en-US"/>
        </w:rPr>
        <w:t xml:space="preserve"> </w:t>
      </w:r>
      <w:r w:rsidRPr="00D6044D">
        <w:rPr>
          <w:rFonts w:eastAsia="Verdana"/>
          <w:spacing w:val="1"/>
          <w:sz w:val="20"/>
          <w:szCs w:val="20"/>
          <w:lang w:val="en-US"/>
        </w:rPr>
        <w:t>ко</w:t>
      </w:r>
      <w:r w:rsidRPr="00D6044D">
        <w:rPr>
          <w:rFonts w:eastAsia="Verdana"/>
          <w:sz w:val="20"/>
          <w:szCs w:val="20"/>
          <w:lang w:val="en-US"/>
        </w:rPr>
        <w:t>д</w:t>
      </w:r>
      <w:r w:rsidRPr="00D6044D">
        <w:rPr>
          <w:rFonts w:eastAsia="Verdana"/>
          <w:spacing w:val="16"/>
          <w:sz w:val="20"/>
          <w:szCs w:val="20"/>
          <w:lang w:val="en-US"/>
        </w:rPr>
        <w:t xml:space="preserve"> </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17"/>
          <w:sz w:val="20"/>
          <w:szCs w:val="20"/>
          <w:lang w:val="en-US"/>
        </w:rPr>
        <w:t xml:space="preserve"> </w:t>
      </w:r>
      <w:r w:rsidRPr="00D6044D">
        <w:rPr>
          <w:rFonts w:eastAsia="Verdana"/>
          <w:sz w:val="20"/>
          <w:szCs w:val="20"/>
          <w:lang w:val="en-US"/>
        </w:rPr>
        <w:t>банак</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z w:val="20"/>
          <w:szCs w:val="20"/>
          <w:lang w:val="en-US"/>
        </w:rPr>
        <w:t>ује</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z w:val="20"/>
          <w:szCs w:val="20"/>
          <w:lang w:val="en-US"/>
        </w:rPr>
        <w:t>бан</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pacing w:val="1"/>
          <w:sz w:val="20"/>
          <w:szCs w:val="20"/>
          <w:lang w:val="en-US"/>
        </w:rPr>
        <w:t>т</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ло</w:t>
      </w:r>
      <w:r w:rsidRPr="00D6044D">
        <w:rPr>
          <w:rFonts w:eastAsia="Verdana"/>
          <w:sz w:val="20"/>
          <w:szCs w:val="20"/>
          <w:lang w:val="en-US"/>
        </w:rPr>
        <w:t>ге</w:t>
      </w:r>
      <w:r w:rsidRPr="00D6044D">
        <w:rPr>
          <w:rFonts w:eastAsia="Verdana"/>
          <w:spacing w:val="1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12"/>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у</w:t>
      </w:r>
      <w:r w:rsidRPr="00D6044D">
        <w:rPr>
          <w:rFonts w:eastAsia="Verdana"/>
          <w:spacing w:val="12"/>
          <w:sz w:val="20"/>
          <w:szCs w:val="20"/>
          <w:lang w:val="en-US"/>
        </w:rPr>
        <w:t xml:space="preserve"> </w:t>
      </w:r>
      <w:r w:rsidRPr="00D6044D">
        <w:rPr>
          <w:rFonts w:eastAsia="Verdana"/>
          <w:sz w:val="20"/>
          <w:szCs w:val="20"/>
          <w:lang w:val="en-US"/>
        </w:rPr>
        <w:t>у</w:t>
      </w:r>
      <w:r w:rsidRPr="00D6044D">
        <w:rPr>
          <w:rFonts w:eastAsia="Verdana"/>
          <w:spacing w:val="13"/>
          <w:sz w:val="20"/>
          <w:szCs w:val="20"/>
          <w:lang w:val="en-US"/>
        </w:rPr>
        <w:t xml:space="preserve"> </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д</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12"/>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ос</w:t>
      </w:r>
      <w:r w:rsidRPr="00D6044D">
        <w:rPr>
          <w:rFonts w:eastAsia="Verdana"/>
          <w:spacing w:val="1"/>
          <w:sz w:val="20"/>
          <w:szCs w:val="20"/>
          <w:lang w:val="en-US"/>
        </w:rPr>
        <w:t>л</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чек</w:t>
      </w:r>
      <w:r w:rsidRPr="00D6044D">
        <w:rPr>
          <w:rFonts w:eastAsia="Verdana"/>
          <w:spacing w:val="2"/>
          <w:sz w:val="20"/>
          <w:szCs w:val="20"/>
          <w:lang w:val="en-US"/>
        </w:rPr>
        <w:t>а</w:t>
      </w:r>
      <w:r w:rsidRPr="00D6044D">
        <w:rPr>
          <w:rFonts w:eastAsia="Verdana"/>
          <w:sz w:val="20"/>
          <w:szCs w:val="20"/>
          <w:lang w:val="en-US"/>
        </w:rPr>
        <w:t>ња</w:t>
      </w:r>
      <w:r w:rsidRPr="00D6044D">
        <w:rPr>
          <w:rFonts w:eastAsia="Verdana"/>
          <w:spacing w:val="13"/>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2"/>
          <w:sz w:val="20"/>
          <w:szCs w:val="20"/>
          <w:lang w:val="en-US"/>
        </w:rPr>
        <w:t xml:space="preserve"> </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pacing w:val="1"/>
          <w:sz w:val="20"/>
          <w:szCs w:val="20"/>
          <w:lang w:val="en-US"/>
        </w:rPr>
        <w:t>е</w:t>
      </w:r>
      <w:r w:rsidRPr="00D6044D">
        <w:rPr>
          <w:rFonts w:eastAsia="Verdana"/>
          <w:sz w:val="20"/>
          <w:szCs w:val="20"/>
          <w:lang w:val="en-US"/>
        </w:rPr>
        <w:t>нтуал</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3"/>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1"/>
          <w:sz w:val="20"/>
          <w:szCs w:val="20"/>
          <w:lang w:val="en-US"/>
        </w:rPr>
        <w:t>т</w:t>
      </w:r>
      <w:r w:rsidRPr="00D6044D">
        <w:rPr>
          <w:rFonts w:eastAsia="Verdana"/>
          <w:sz w:val="20"/>
          <w:szCs w:val="20"/>
          <w:lang w:val="en-US"/>
        </w:rPr>
        <w:t>ка</w:t>
      </w:r>
      <w:r w:rsidRPr="00D6044D">
        <w:rPr>
          <w:rFonts w:eastAsia="Verdana"/>
          <w:spacing w:val="13"/>
          <w:sz w:val="20"/>
          <w:szCs w:val="20"/>
          <w:lang w:val="en-US"/>
        </w:rPr>
        <w:t xml:space="preserve"> </w:t>
      </w:r>
      <w:r w:rsidRPr="00D6044D">
        <w:rPr>
          <w:rFonts w:eastAsia="Verdana"/>
          <w:spacing w:val="-1"/>
          <w:sz w:val="20"/>
          <w:szCs w:val="20"/>
          <w:lang w:val="en-US"/>
        </w:rPr>
        <w:t>с</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z w:val="20"/>
          <w:szCs w:val="20"/>
          <w:lang w:val="en-US"/>
        </w:rPr>
        <w:t>рачуну</w:t>
      </w:r>
      <w:r w:rsidRPr="00D6044D">
        <w:rPr>
          <w:rFonts w:eastAsia="Verdana"/>
          <w:spacing w:val="1"/>
          <w:sz w:val="20"/>
          <w:szCs w:val="20"/>
          <w:lang w:val="en-US"/>
        </w:rPr>
        <w:t xml:space="preserve"> </w:t>
      </w:r>
      <w:r w:rsidRPr="00D6044D">
        <w:rPr>
          <w:rFonts w:eastAsia="Verdana"/>
          <w:sz w:val="20"/>
          <w:szCs w:val="20"/>
          <w:lang w:val="en-US"/>
        </w:rPr>
        <w:t>или</w:t>
      </w:r>
      <w:r w:rsidRPr="00D6044D">
        <w:rPr>
          <w:rFonts w:eastAsia="Verdana"/>
          <w:spacing w:val="1"/>
          <w:sz w:val="20"/>
          <w:szCs w:val="20"/>
          <w:lang w:val="en-US"/>
        </w:rPr>
        <w:t xml:space="preserve"> з</w:t>
      </w:r>
      <w:r w:rsidRPr="00D6044D">
        <w:rPr>
          <w:rFonts w:eastAsia="Verdana"/>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а п</w:t>
      </w:r>
      <w:r w:rsidRPr="00D6044D">
        <w:rPr>
          <w:rFonts w:eastAsia="Verdana"/>
          <w:spacing w:val="-1"/>
          <w:sz w:val="20"/>
          <w:szCs w:val="20"/>
          <w:lang w:val="en-US"/>
        </w:rPr>
        <w:t>о</w:t>
      </w:r>
      <w:r w:rsidRPr="00D6044D">
        <w:rPr>
          <w:rFonts w:eastAsia="Verdana"/>
          <w:spacing w:val="3"/>
          <w:sz w:val="20"/>
          <w:szCs w:val="20"/>
          <w:lang w:val="en-US"/>
        </w:rPr>
        <w:t>ш</w:t>
      </w:r>
      <w:r w:rsidRPr="00D6044D">
        <w:rPr>
          <w:rFonts w:eastAsia="Verdana"/>
          <w:sz w:val="20"/>
          <w:szCs w:val="20"/>
          <w:lang w:val="en-US"/>
        </w:rPr>
        <w:t>то</w:t>
      </w:r>
      <w:r w:rsidRPr="00D6044D">
        <w:rPr>
          <w:rFonts w:eastAsia="Verdana"/>
          <w:spacing w:val="-1"/>
          <w:sz w:val="20"/>
          <w:szCs w:val="20"/>
          <w:lang w:val="en-US"/>
        </w:rPr>
        <w:t>в</w:t>
      </w:r>
      <w:r w:rsidRPr="00D6044D">
        <w:rPr>
          <w:rFonts w:eastAsia="Verdana"/>
          <w:sz w:val="20"/>
          <w:szCs w:val="20"/>
          <w:lang w:val="en-US"/>
        </w:rPr>
        <w:t>ања</w:t>
      </w:r>
      <w:r w:rsidRPr="00D6044D">
        <w:rPr>
          <w:rFonts w:eastAsia="Verdana"/>
          <w:spacing w:val="1"/>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 xml:space="preserve">ате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z w:val="20"/>
          <w:szCs w:val="20"/>
          <w:lang w:val="en-US"/>
        </w:rPr>
        <w:t>ра</w:t>
      </w:r>
      <w:r w:rsidRPr="00D6044D">
        <w:rPr>
          <w:rFonts w:eastAsia="Verdana"/>
          <w:spacing w:val="2"/>
          <w:sz w:val="20"/>
          <w:szCs w:val="20"/>
          <w:lang w:val="en-US"/>
        </w:rPr>
        <w:t>ч</w:t>
      </w:r>
      <w:r w:rsidRPr="00D6044D">
        <w:rPr>
          <w:rFonts w:eastAsia="Verdana"/>
          <w:spacing w:val="1"/>
          <w:sz w:val="20"/>
          <w:szCs w:val="20"/>
          <w:lang w:val="en-US"/>
        </w:rPr>
        <w:t>у</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тв</w:t>
      </w:r>
      <w:r w:rsidRPr="00D6044D">
        <w:rPr>
          <w:rFonts w:eastAsia="Verdana"/>
          <w:sz w:val="20"/>
          <w:szCs w:val="20"/>
          <w:lang w:val="en-US"/>
        </w:rPr>
        <w:t>р</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
          <w:sz w:val="20"/>
          <w:szCs w:val="20"/>
          <w:lang w:val="en-US"/>
        </w:rPr>
        <w:t xml:space="preserve"> </w:t>
      </w:r>
      <w:r w:rsidRPr="00D6044D">
        <w:rPr>
          <w:rFonts w:eastAsia="Verdana"/>
          <w:sz w:val="20"/>
          <w:szCs w:val="20"/>
          <w:lang w:val="en-US"/>
        </w:rPr>
        <w:t>За</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w w:val="99"/>
          <w:sz w:val="20"/>
          <w:szCs w:val="20"/>
          <w:lang w:val="en-US"/>
        </w:rPr>
        <w:t xml:space="preserve"> </w:t>
      </w:r>
      <w:r w:rsidRPr="00D6044D">
        <w:rPr>
          <w:rFonts w:eastAsia="Verdana"/>
          <w:sz w:val="20"/>
          <w:szCs w:val="20"/>
          <w:lang w:val="en-US"/>
        </w:rPr>
        <w:t>о</w:t>
      </w:r>
      <w:r w:rsidRPr="00D6044D">
        <w:rPr>
          <w:rFonts w:eastAsia="Verdana"/>
          <w:spacing w:val="-9"/>
          <w:sz w:val="20"/>
          <w:szCs w:val="20"/>
          <w:lang w:val="en-US"/>
        </w:rPr>
        <w:t xml:space="preserve"> </w:t>
      </w:r>
      <w:r w:rsidRPr="00D6044D">
        <w:rPr>
          <w:rFonts w:eastAsia="Verdana"/>
          <w:sz w:val="20"/>
          <w:szCs w:val="20"/>
          <w:lang w:val="en-US"/>
        </w:rPr>
        <w:t>плат</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ту</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3"/>
          <w:sz w:val="20"/>
          <w:szCs w:val="20"/>
          <w:lang w:val="en-US"/>
        </w:rPr>
        <w:t>д</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е</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м</w:t>
      </w:r>
      <w:r w:rsidRPr="00D6044D">
        <w:rPr>
          <w:rFonts w:eastAsia="Verdana"/>
          <w:spacing w:val="-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у</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во</w:t>
      </w:r>
      <w:r w:rsidRPr="00D6044D">
        <w:rPr>
          <w:rFonts w:eastAsia="Verdana"/>
          <w:sz w:val="20"/>
          <w:szCs w:val="20"/>
          <w:lang w:val="en-US"/>
        </w:rPr>
        <w:t>г</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на.</w:t>
      </w:r>
    </w:p>
    <w:p w14:paraId="19823DAC" w14:textId="74F5C8B6" w:rsidR="00A04B52" w:rsidRPr="00D6044D" w:rsidRDefault="00A04B52" w:rsidP="00A04B52">
      <w:pPr>
        <w:widowControl w:val="0"/>
        <w:spacing w:after="0" w:line="242" w:lineRule="exact"/>
        <w:ind w:firstLine="631"/>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19"/>
          <w:sz w:val="20"/>
          <w:szCs w:val="20"/>
          <w:lang w:val="en-US"/>
        </w:rPr>
        <w:t xml:space="preserve"> </w:t>
      </w:r>
      <w:r w:rsidRPr="00D6044D">
        <w:rPr>
          <w:rFonts w:eastAsia="Verdana"/>
          <w:sz w:val="20"/>
          <w:szCs w:val="20"/>
          <w:lang w:val="en-US"/>
        </w:rPr>
        <w:t>и</w:t>
      </w:r>
      <w:r w:rsidRPr="00D6044D">
        <w:rPr>
          <w:rFonts w:eastAsia="Verdana"/>
          <w:spacing w:val="20"/>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18"/>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pacing w:val="1"/>
          <w:sz w:val="20"/>
          <w:szCs w:val="20"/>
          <w:lang w:val="en-US"/>
        </w:rPr>
        <w:t>ћ</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ч</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20"/>
          <w:sz w:val="20"/>
          <w:szCs w:val="20"/>
          <w:lang w:val="en-US"/>
        </w:rPr>
        <w:t xml:space="preserve"> </w:t>
      </w:r>
      <w:r w:rsidRPr="00D6044D">
        <w:rPr>
          <w:rFonts w:eastAsia="Verdana"/>
          <w:sz w:val="20"/>
          <w:szCs w:val="20"/>
          <w:lang w:val="en-US"/>
        </w:rPr>
        <w:t>да</w:t>
      </w:r>
      <w:r w:rsidRPr="00D6044D">
        <w:rPr>
          <w:rFonts w:eastAsia="Verdana"/>
          <w:spacing w:val="19"/>
          <w:sz w:val="20"/>
          <w:szCs w:val="20"/>
          <w:lang w:val="en-US"/>
        </w:rPr>
        <w:t xml:space="preserve"> </w:t>
      </w:r>
      <w:r w:rsidRPr="00D6044D">
        <w:rPr>
          <w:rFonts w:eastAsia="Verdana"/>
          <w:sz w:val="20"/>
          <w:szCs w:val="20"/>
          <w:lang w:val="en-US"/>
        </w:rPr>
        <w:t>у</w:t>
      </w:r>
      <w:r w:rsidRPr="00D6044D">
        <w:rPr>
          <w:rFonts w:eastAsia="Verdana"/>
          <w:spacing w:val="22"/>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р</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ања</w:t>
      </w:r>
      <w:r w:rsidRPr="00D6044D">
        <w:rPr>
          <w:rFonts w:eastAsia="Verdana"/>
          <w:spacing w:val="20"/>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 д</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z w:val="20"/>
          <w:szCs w:val="20"/>
          <w:lang w:val="en-US"/>
        </w:rPr>
        <w:t>е до 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 xml:space="preserve">мене </w:t>
      </w:r>
      <w:r w:rsidRPr="00D6044D">
        <w:rPr>
          <w:rFonts w:eastAsia="Verdana"/>
          <w:spacing w:val="1"/>
          <w:sz w:val="20"/>
          <w:szCs w:val="20"/>
          <w:lang w:val="en-US"/>
        </w:rPr>
        <w:t>л</w:t>
      </w:r>
      <w:r w:rsidRPr="00D6044D">
        <w:rPr>
          <w:rFonts w:eastAsia="Verdana"/>
          <w:sz w:val="20"/>
          <w:szCs w:val="20"/>
          <w:lang w:val="en-US"/>
        </w:rPr>
        <w:t xml:space="preserve">ица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 xml:space="preserve">их </w:t>
      </w:r>
      <w:r w:rsidRPr="00D6044D">
        <w:rPr>
          <w:rFonts w:eastAsia="Verdana"/>
          <w:spacing w:val="1"/>
          <w:sz w:val="20"/>
          <w:szCs w:val="20"/>
          <w:lang w:val="en-US"/>
        </w:rPr>
        <w:t>з</w:t>
      </w:r>
      <w:r w:rsidRPr="00D6044D">
        <w:rPr>
          <w:rFonts w:eastAsia="Verdana"/>
          <w:sz w:val="20"/>
          <w:szCs w:val="20"/>
          <w:lang w:val="en-US"/>
        </w:rPr>
        <w:t xml:space="preserve">а </w:t>
      </w:r>
      <w:r w:rsidRPr="00D6044D">
        <w:rPr>
          <w:rFonts w:eastAsia="Verdana"/>
          <w:spacing w:val="1"/>
          <w:sz w:val="20"/>
          <w:szCs w:val="20"/>
          <w:lang w:val="en-US"/>
        </w:rPr>
        <w:t>з</w:t>
      </w:r>
      <w:r w:rsidRPr="00D6044D">
        <w:rPr>
          <w:rFonts w:eastAsia="Verdana"/>
          <w:sz w:val="20"/>
          <w:szCs w:val="20"/>
          <w:lang w:val="en-US"/>
        </w:rPr>
        <w:t>ас</w:t>
      </w:r>
      <w:r w:rsidRPr="00D6044D">
        <w:rPr>
          <w:rFonts w:eastAsia="Verdana"/>
          <w:spacing w:val="-1"/>
          <w:sz w:val="20"/>
          <w:szCs w:val="20"/>
          <w:lang w:val="en-US"/>
        </w:rPr>
        <w:t>т</w:t>
      </w:r>
      <w:r w:rsidRPr="00D6044D">
        <w:rPr>
          <w:rFonts w:eastAsia="Verdana"/>
          <w:sz w:val="20"/>
          <w:szCs w:val="20"/>
          <w:lang w:val="en-US"/>
        </w:rPr>
        <w:t>упа</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 xml:space="preserve">, </w:t>
      </w:r>
      <w:r w:rsidRPr="00D6044D">
        <w:rPr>
          <w:rFonts w:eastAsia="Verdana"/>
          <w:spacing w:val="3"/>
          <w:sz w:val="20"/>
          <w:szCs w:val="20"/>
          <w:lang w:val="en-US"/>
        </w:rPr>
        <w:t>л</w:t>
      </w:r>
      <w:r w:rsidRPr="00D6044D">
        <w:rPr>
          <w:rFonts w:eastAsia="Verdana"/>
          <w:sz w:val="20"/>
          <w:szCs w:val="20"/>
          <w:lang w:val="en-US"/>
        </w:rPr>
        <w:t xml:space="preserve">ица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 xml:space="preserve">их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расп</w:t>
      </w:r>
      <w:r w:rsidRPr="00D6044D">
        <w:rPr>
          <w:rFonts w:eastAsia="Verdana"/>
          <w:spacing w:val="-2"/>
          <w:sz w:val="20"/>
          <w:szCs w:val="20"/>
          <w:lang w:val="en-US"/>
        </w:rPr>
        <w:t>о</w:t>
      </w:r>
      <w:r w:rsidRPr="00D6044D">
        <w:rPr>
          <w:rFonts w:eastAsia="Verdana"/>
          <w:spacing w:val="1"/>
          <w:sz w:val="20"/>
          <w:szCs w:val="20"/>
          <w:lang w:val="en-US"/>
        </w:rPr>
        <w:t>л</w:t>
      </w:r>
      <w:r w:rsidRPr="00D6044D">
        <w:rPr>
          <w:rFonts w:eastAsia="Verdana"/>
          <w:sz w:val="20"/>
          <w:szCs w:val="20"/>
          <w:lang w:val="en-US"/>
        </w:rPr>
        <w:t>ага</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55"/>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тв</w:t>
      </w:r>
      <w:r w:rsidRPr="00D6044D">
        <w:rPr>
          <w:rFonts w:eastAsia="Verdana"/>
          <w:spacing w:val="2"/>
          <w:sz w:val="20"/>
          <w:szCs w:val="20"/>
          <w:lang w:val="en-US"/>
        </w:rPr>
        <w:t>и</w:t>
      </w:r>
      <w:r w:rsidRPr="00D6044D">
        <w:rPr>
          <w:rFonts w:eastAsia="Verdana"/>
          <w:sz w:val="20"/>
          <w:szCs w:val="20"/>
          <w:lang w:val="en-US"/>
        </w:rPr>
        <w:t>ма</w:t>
      </w:r>
      <w:r w:rsidRPr="00D6044D">
        <w:rPr>
          <w:rFonts w:eastAsia="Verdana"/>
          <w:spacing w:val="5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55"/>
          <w:sz w:val="20"/>
          <w:szCs w:val="20"/>
          <w:lang w:val="en-US"/>
        </w:rPr>
        <w:t xml:space="preserve"> </w:t>
      </w:r>
      <w:r w:rsidRPr="00D6044D">
        <w:rPr>
          <w:rFonts w:eastAsia="Verdana"/>
          <w:sz w:val="20"/>
          <w:szCs w:val="20"/>
          <w:lang w:val="en-US"/>
        </w:rPr>
        <w:t>рачуна</w:t>
      </w:r>
      <w:r w:rsidRPr="00D6044D">
        <w:rPr>
          <w:rFonts w:eastAsia="Verdana"/>
          <w:spacing w:val="5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ч</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5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ника</w:t>
      </w:r>
      <w:r w:rsidRPr="00D6044D">
        <w:rPr>
          <w:rFonts w:eastAsia="Verdana"/>
          <w:spacing w:val="56"/>
          <w:sz w:val="20"/>
          <w:szCs w:val="20"/>
          <w:lang w:val="en-US"/>
        </w:rPr>
        <w:t xml:space="preserve"> </w:t>
      </w:r>
      <w:r w:rsidRPr="00D6044D">
        <w:rPr>
          <w:rFonts w:eastAsia="Verdana"/>
          <w:sz w:val="20"/>
          <w:szCs w:val="20"/>
          <w:lang w:val="en-US"/>
        </w:rPr>
        <w:t>и</w:t>
      </w:r>
      <w:r w:rsidRPr="00D6044D">
        <w:rPr>
          <w:rFonts w:eastAsia="Verdana"/>
          <w:spacing w:val="54"/>
          <w:sz w:val="20"/>
          <w:szCs w:val="20"/>
          <w:lang w:val="en-US"/>
        </w:rPr>
        <w:t xml:space="preserve"> </w:t>
      </w:r>
      <w:r w:rsidRPr="00D6044D">
        <w:rPr>
          <w:rFonts w:eastAsia="Verdana"/>
          <w:sz w:val="20"/>
          <w:szCs w:val="20"/>
          <w:lang w:val="en-US"/>
        </w:rPr>
        <w:t>друг</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55"/>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мена</w:t>
      </w:r>
      <w:r w:rsidRPr="00D6044D">
        <w:rPr>
          <w:rFonts w:eastAsia="Verdana"/>
          <w:spacing w:val="5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5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5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w w:val="9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нача</w:t>
      </w:r>
      <w:r w:rsidRPr="00D6044D">
        <w:rPr>
          <w:rFonts w:eastAsia="Verdana"/>
          <w:spacing w:val="1"/>
          <w:sz w:val="20"/>
          <w:szCs w:val="20"/>
          <w:lang w:val="en-US"/>
        </w:rPr>
        <w:t>ј</w:t>
      </w:r>
      <w:r w:rsidRPr="00D6044D">
        <w:rPr>
          <w:rFonts w:eastAsia="Verdana"/>
          <w:sz w:val="20"/>
          <w:szCs w:val="20"/>
          <w:lang w:val="en-US"/>
        </w:rPr>
        <w:t>а</w:t>
      </w:r>
      <w:r w:rsidRPr="00D6044D">
        <w:rPr>
          <w:rFonts w:eastAsia="Verdana"/>
          <w:spacing w:val="2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атни</w:t>
      </w:r>
      <w:r w:rsidRPr="00D6044D">
        <w:rPr>
          <w:rFonts w:eastAsia="Verdana"/>
          <w:spacing w:val="2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ме</w:t>
      </w:r>
      <w:r w:rsidRPr="00D6044D">
        <w:rPr>
          <w:rFonts w:eastAsia="Verdana"/>
          <w:spacing w:val="-1"/>
          <w:sz w:val="20"/>
          <w:szCs w:val="20"/>
          <w:lang w:val="en-US"/>
        </w:rPr>
        <w:t>т</w:t>
      </w:r>
      <w:r w:rsidRPr="00D6044D">
        <w:rPr>
          <w:rFonts w:eastAsia="Verdana"/>
          <w:sz w:val="20"/>
          <w:szCs w:val="20"/>
          <w:lang w:val="en-US"/>
        </w:rPr>
        <w:t>.</w:t>
      </w:r>
      <w:r w:rsidRPr="00D6044D">
        <w:rPr>
          <w:rFonts w:eastAsia="Verdana"/>
          <w:spacing w:val="30"/>
          <w:sz w:val="20"/>
          <w:szCs w:val="20"/>
          <w:lang w:val="en-US"/>
        </w:rPr>
        <w:t xml:space="preserve"> </w:t>
      </w:r>
      <w:r w:rsidRPr="00D6044D">
        <w:rPr>
          <w:rFonts w:eastAsia="Verdana"/>
          <w:sz w:val="20"/>
          <w:szCs w:val="20"/>
          <w:lang w:val="en-US"/>
        </w:rPr>
        <w:t>За</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29"/>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28"/>
          <w:sz w:val="20"/>
          <w:szCs w:val="20"/>
          <w:lang w:val="en-US"/>
        </w:rPr>
        <w:t xml:space="preserve"> </w:t>
      </w:r>
      <w:r w:rsidRPr="00D6044D">
        <w:rPr>
          <w:rFonts w:eastAsia="Verdana"/>
          <w:spacing w:val="1"/>
          <w:sz w:val="20"/>
          <w:szCs w:val="20"/>
          <w:lang w:val="en-US"/>
        </w:rPr>
        <w:t>ев</w:t>
      </w:r>
      <w:r w:rsidRPr="00D6044D">
        <w:rPr>
          <w:rFonts w:eastAsia="Verdana"/>
          <w:spacing w:val="-2"/>
          <w:sz w:val="20"/>
          <w:szCs w:val="20"/>
          <w:lang w:val="en-US"/>
        </w:rPr>
        <w:t>е</w:t>
      </w:r>
      <w:r w:rsidRPr="00D6044D">
        <w:rPr>
          <w:rFonts w:eastAsia="Verdana"/>
          <w:sz w:val="20"/>
          <w:szCs w:val="20"/>
          <w:lang w:val="en-US"/>
        </w:rPr>
        <w:t>нт</w:t>
      </w:r>
      <w:r w:rsidRPr="00D6044D">
        <w:rPr>
          <w:rFonts w:eastAsia="Verdana"/>
          <w:spacing w:val="1"/>
          <w:sz w:val="20"/>
          <w:szCs w:val="20"/>
          <w:lang w:val="en-US"/>
        </w:rPr>
        <w:t>у</w:t>
      </w:r>
      <w:r w:rsidRPr="00D6044D">
        <w:rPr>
          <w:rFonts w:eastAsia="Verdana"/>
          <w:sz w:val="20"/>
          <w:szCs w:val="20"/>
          <w:lang w:val="en-US"/>
        </w:rPr>
        <w:t>а</w:t>
      </w:r>
      <w:r w:rsidRPr="00D6044D">
        <w:rPr>
          <w:rFonts w:eastAsia="Verdana"/>
          <w:spacing w:val="1"/>
          <w:sz w:val="20"/>
          <w:szCs w:val="20"/>
          <w:lang w:val="en-US"/>
        </w:rPr>
        <w:t>л</w:t>
      </w:r>
      <w:r w:rsidRPr="00D6044D">
        <w:rPr>
          <w:rFonts w:eastAsia="Verdana"/>
          <w:sz w:val="20"/>
          <w:szCs w:val="20"/>
          <w:lang w:val="en-US"/>
        </w:rPr>
        <w:t>но</w:t>
      </w:r>
      <w:r w:rsidRPr="00D6044D">
        <w:rPr>
          <w:rFonts w:eastAsia="Verdana"/>
          <w:spacing w:val="28"/>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2"/>
          <w:sz w:val="20"/>
          <w:szCs w:val="20"/>
          <w:lang w:val="en-US"/>
        </w:rPr>
        <w:t>н</w:t>
      </w:r>
      <w:r w:rsidRPr="00D6044D">
        <w:rPr>
          <w:rFonts w:eastAsia="Verdana"/>
          <w:sz w:val="20"/>
          <w:szCs w:val="20"/>
          <w:lang w:val="en-US"/>
        </w:rPr>
        <w:t>у</w:t>
      </w:r>
      <w:r w:rsidRPr="00D6044D">
        <w:rPr>
          <w:rFonts w:eastAsia="Verdana"/>
          <w:spacing w:val="29"/>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w:t>
      </w:r>
      <w:r w:rsidRPr="00D6044D">
        <w:rPr>
          <w:rFonts w:eastAsia="Verdana"/>
          <w:spacing w:val="9"/>
          <w:sz w:val="20"/>
          <w:szCs w:val="20"/>
          <w:lang w:val="en-US"/>
        </w:rPr>
        <w:t>л</w:t>
      </w:r>
      <w:r w:rsidRPr="00D6044D">
        <w:rPr>
          <w:rFonts w:eastAsia="Verdana"/>
          <w:spacing w:val="-2"/>
          <w:sz w:val="20"/>
          <w:szCs w:val="20"/>
          <w:lang w:val="en-US"/>
        </w:rPr>
        <w:t>е</w:t>
      </w:r>
      <w:r w:rsidRPr="00D6044D">
        <w:rPr>
          <w:rFonts w:eastAsia="Verdana"/>
          <w:sz w:val="20"/>
          <w:szCs w:val="20"/>
          <w:lang w:val="en-US"/>
        </w:rPr>
        <w:t>ж</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28"/>
          <w:sz w:val="20"/>
          <w:szCs w:val="20"/>
          <w:lang w:val="en-US"/>
        </w:rPr>
        <w:t xml:space="preserve"> </w:t>
      </w:r>
      <w:r w:rsidRPr="00D6044D">
        <w:rPr>
          <w:rFonts w:eastAsia="Verdana"/>
          <w:sz w:val="20"/>
          <w:szCs w:val="20"/>
          <w:lang w:val="en-US"/>
        </w:rPr>
        <w:t>је</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уд</w:t>
      </w:r>
      <w:r w:rsidRPr="00D6044D">
        <w:rPr>
          <w:rFonts w:eastAsia="Verdana"/>
          <w:spacing w:val="29"/>
          <w:sz w:val="20"/>
          <w:szCs w:val="20"/>
          <w:lang w:val="en-US"/>
        </w:rPr>
        <w:t xml:space="preserve"> </w:t>
      </w:r>
      <w:r w:rsidRPr="00D6044D">
        <w:rPr>
          <w:rFonts w:eastAsia="Verdana"/>
          <w:sz w:val="20"/>
          <w:szCs w:val="20"/>
          <w:lang w:val="en-US"/>
        </w:rPr>
        <w:t>у</w:t>
      </w:r>
      <w:r w:rsidRPr="00D6044D">
        <w:rPr>
          <w:rFonts w:eastAsia="Verdana"/>
          <w:w w:val="99"/>
          <w:sz w:val="20"/>
          <w:szCs w:val="20"/>
          <w:lang w:val="en-US"/>
        </w:rPr>
        <w:t xml:space="preserve"> </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во</w:t>
      </w:r>
      <w:r w:rsidRPr="00D6044D">
        <w:rPr>
          <w:rFonts w:eastAsia="Verdana"/>
          <w:sz w:val="20"/>
          <w:szCs w:val="20"/>
          <w:lang w:val="en-US"/>
        </w:rPr>
        <w:t>м</w:t>
      </w:r>
      <w:r w:rsidRPr="00D6044D">
        <w:rPr>
          <w:rFonts w:eastAsia="Verdana"/>
          <w:spacing w:val="-11"/>
          <w:sz w:val="20"/>
          <w:szCs w:val="20"/>
          <w:lang w:val="en-US"/>
        </w:rPr>
        <w:t xml:space="preserve"> </w:t>
      </w:r>
      <w:r w:rsidRPr="00D6044D">
        <w:rPr>
          <w:rFonts w:eastAsia="Verdana"/>
          <w:sz w:val="20"/>
          <w:szCs w:val="20"/>
          <w:lang w:val="en-US"/>
        </w:rPr>
        <w:t>Саду.</w:t>
      </w:r>
    </w:p>
    <w:p w14:paraId="3484AF8D" w14:textId="77777777" w:rsidR="00A04B52" w:rsidRPr="00D6044D" w:rsidRDefault="00A04B52" w:rsidP="00A04B52">
      <w:pPr>
        <w:widowControl w:val="0"/>
        <w:spacing w:after="0" w:line="200" w:lineRule="exact"/>
        <w:rPr>
          <w:sz w:val="20"/>
          <w:szCs w:val="20"/>
          <w:lang w:val="sr-Cyrl-RS"/>
        </w:rPr>
      </w:pPr>
    </w:p>
    <w:p w14:paraId="614F7350" w14:textId="77777777" w:rsidR="00A04B52" w:rsidRPr="00D6044D" w:rsidRDefault="00A04B52" w:rsidP="00A04B52">
      <w:pPr>
        <w:widowControl w:val="0"/>
        <w:spacing w:after="0" w:line="200" w:lineRule="exact"/>
        <w:rPr>
          <w:sz w:val="20"/>
          <w:szCs w:val="20"/>
          <w:lang w:val="en-US"/>
        </w:rPr>
      </w:pPr>
    </w:p>
    <w:p w14:paraId="40079BA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Verdana"/>
          <w:sz w:val="20"/>
          <w:szCs w:val="20"/>
          <w:lang w:val="sr-Cyrl-RS"/>
        </w:rPr>
        <w:t xml:space="preserve"> </w:t>
      </w:r>
      <w:r w:rsidRPr="00D6044D">
        <w:rPr>
          <w:rFonts w:eastAsia="Times New Roman" w:cs="Times New Roman"/>
          <w:sz w:val="20"/>
          <w:szCs w:val="20"/>
          <w:lang w:val="ru-RU"/>
        </w:rPr>
        <w:t xml:space="preserve">Датум  издавања                                                 М.П.                             ____________________________   </w:t>
      </w:r>
    </w:p>
    <w:p w14:paraId="7EEB3C7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овлашћења:                                                                                                   Потпис овлашћеног лица </w:t>
      </w:r>
    </w:p>
    <w:p w14:paraId="217BA98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Меничног дужника</w:t>
      </w:r>
    </w:p>
    <w:p w14:paraId="503E68EB" w14:textId="539C165B" w:rsidR="00770F9C" w:rsidRDefault="00A04B52" w:rsidP="008C5BE0">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____________________________</w:t>
      </w:r>
      <w:r w:rsidRPr="00D6044D">
        <w:rPr>
          <w:rFonts w:eastAsia="Times New Roman" w:cs="Times New Roman"/>
          <w:sz w:val="20"/>
          <w:szCs w:val="20"/>
          <w:lang w:val="ru-RU"/>
        </w:rPr>
        <w:br w:type="page"/>
      </w:r>
    </w:p>
    <w:p w14:paraId="443B02A8" w14:textId="1421EFE5" w:rsidR="00347D4A" w:rsidRPr="00D6044D" w:rsidRDefault="00347D4A" w:rsidP="0053250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en-US"/>
        </w:rPr>
        <w:lastRenderedPageBreak/>
        <w:t>9</w:t>
      </w:r>
      <w:r w:rsidRPr="00D6044D">
        <w:rPr>
          <w:rFonts w:eastAsia="Times New Roman" w:cs="Times New Roman"/>
          <w:b/>
          <w:sz w:val="20"/>
          <w:szCs w:val="20"/>
          <w:lang w:val="sr-Cyrl-RS"/>
        </w:rPr>
        <w:t>)</w:t>
      </w:r>
      <w:r w:rsidR="00C23A2D">
        <w:rPr>
          <w:rFonts w:eastAsia="Times New Roman" w:cs="Times New Roman"/>
          <w:b/>
          <w:sz w:val="20"/>
          <w:szCs w:val="20"/>
          <w:lang w:val="sr-Cyrl-RS"/>
        </w:rPr>
        <w:t>6</w:t>
      </w:r>
      <w:r w:rsidRPr="00D6044D">
        <w:rPr>
          <w:rFonts w:eastAsia="Times New Roman" w:cs="Times New Roman"/>
          <w:b/>
          <w:sz w:val="20"/>
          <w:szCs w:val="20"/>
          <w:lang w:val="sr-Cyrl-RS"/>
        </w:rPr>
        <w:t>)</w:t>
      </w:r>
      <w:r w:rsidR="000E744F">
        <w:rPr>
          <w:rFonts w:eastAsia="Times New Roman" w:cs="Times New Roman"/>
          <w:b/>
          <w:sz w:val="20"/>
          <w:szCs w:val="20"/>
          <w:lang w:val="sr-Cyrl-RS"/>
        </w:rPr>
        <w:t xml:space="preserve"> </w:t>
      </w:r>
      <w:r w:rsidRPr="00D6044D">
        <w:rPr>
          <w:rFonts w:eastAsia="Times New Roman" w:cs="Times New Roman"/>
          <w:b/>
          <w:sz w:val="20"/>
          <w:szCs w:val="20"/>
          <w:lang w:val="sr-Cyrl-CS"/>
        </w:rPr>
        <w:t>ОБРАЗАЦ - ОВЛАШЋЕНА ЛИЦА ЗА КОНТАКТ И САРАДЊУ</w:t>
      </w:r>
      <w:r w:rsidR="00532506">
        <w:rPr>
          <w:rFonts w:eastAsia="Times New Roman" w:cs="Times New Roman"/>
          <w:b/>
          <w:sz w:val="20"/>
          <w:szCs w:val="20"/>
          <w:lang w:val="sr-Cyrl-CS"/>
        </w:rPr>
        <w:t xml:space="preserve"> ЗА ЈАВНУ НАБАВКУ </w:t>
      </w:r>
    </w:p>
    <w:p w14:paraId="0296EF36" w14:textId="42528419" w:rsidR="00347D4A" w:rsidRPr="00D6044D" w:rsidRDefault="00B90B53" w:rsidP="00B90B53">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noProof/>
          <w:color w:val="FF0000"/>
          <w:sz w:val="20"/>
          <w:szCs w:val="20"/>
          <w:lang w:val="sr-Cyrl-RS"/>
        </w:rPr>
      </w:pP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00862D07">
        <w:rPr>
          <w:rFonts w:eastAsia="Times New Roman" w:cs="Times New Roman"/>
          <w:sz w:val="20"/>
          <w:szCs w:val="20"/>
          <w:lang w:val="ru-RU"/>
        </w:rPr>
        <w:t xml:space="preserve">– </w:t>
      </w:r>
      <w:r w:rsidR="00862D07" w:rsidRPr="00862D07">
        <w:rPr>
          <w:rFonts w:eastAsia="Times New Roman" w:cs="Times New Roman"/>
          <w:b/>
          <w:sz w:val="20"/>
          <w:szCs w:val="20"/>
          <w:lang w:val="sr-Cyrl-RS"/>
        </w:rPr>
        <w:t xml:space="preserve">ОСПОСОБЉАВАЊЕ </w:t>
      </w:r>
      <w:r w:rsidR="0004050E">
        <w:rPr>
          <w:rFonts w:eastAsia="Times New Roman" w:cs="Times New Roman"/>
          <w:b/>
          <w:sz w:val="20"/>
          <w:szCs w:val="20"/>
          <w:lang w:val="sr-Cyrl-RS"/>
        </w:rPr>
        <w:t xml:space="preserve">И УНАПРЕЂИВАЊЕ </w:t>
      </w:r>
      <w:r w:rsidR="00862D07" w:rsidRPr="00862D07">
        <w:rPr>
          <w:rFonts w:eastAsia="Times New Roman" w:cs="Times New Roman"/>
          <w:b/>
          <w:sz w:val="20"/>
          <w:szCs w:val="20"/>
          <w:lang w:val="sr-Cyrl-RS"/>
        </w:rPr>
        <w:t>ЦЕНТРАЛНОГ СОФТВЕРА ЗА ПРИКУПЉАЊЕ И ОБРАДУ ПОДАТАКА</w:t>
      </w:r>
      <w:r w:rsidR="00862D07">
        <w:rPr>
          <w:rFonts w:eastAsia="Times New Roman" w:cs="Times New Roman"/>
          <w:b/>
          <w:sz w:val="20"/>
          <w:szCs w:val="20"/>
          <w:lang w:val="sr-Cyrl-RS"/>
        </w:rPr>
        <w:t xml:space="preserve"> У ЛОКАЛНОЈ МРЕЖИ АУТОМАТСКОГ МОНИТОРИНГА АП ВОЈВОДИНЕ ЗА КОНТРОЛУ КВАЛИТЕТА АМБИЈЕНТАЛНОГ ВАЗДУХА НА ТЕРИТОРИЈИ АП ВОЈВОДИНЕ</w:t>
      </w:r>
      <w:r w:rsidR="00862D07">
        <w:rPr>
          <w:rFonts w:eastAsia="Times New Roman" w:cs="Times New Roman"/>
          <w:sz w:val="20"/>
          <w:szCs w:val="20"/>
          <w:lang w:val="sr-Cyrl-RS"/>
        </w:rPr>
        <w:t xml:space="preserve"> </w:t>
      </w:r>
      <w:r w:rsidR="00816068">
        <w:rPr>
          <w:rFonts w:eastAsia="Times New Roman" w:cs="Times New Roman"/>
          <w:sz w:val="20"/>
          <w:szCs w:val="20"/>
          <w:lang w:val="sr-Cyrl-RS"/>
        </w:rPr>
        <w:t>-</w:t>
      </w:r>
      <w:r w:rsidR="0045506D">
        <w:rPr>
          <w:rFonts w:eastAsia="Times New Roman" w:cs="Times New Roman"/>
          <w:b/>
          <w:sz w:val="20"/>
          <w:szCs w:val="20"/>
          <w:lang w:val="sr-Cyrl-CS"/>
        </w:rPr>
        <w:t xml:space="preserve"> ОТВОРЕНИ ПОСТУПАК ЈН ОП 19</w:t>
      </w:r>
      <w:r w:rsidRPr="00B90B53">
        <w:rPr>
          <w:rFonts w:eastAsia="Times New Roman" w:cs="Times New Roman"/>
          <w:b/>
          <w:sz w:val="20"/>
          <w:szCs w:val="20"/>
          <w:lang w:val="sr-Cyrl-CS"/>
        </w:rPr>
        <w:t>/2019</w:t>
      </w:r>
    </w:p>
    <w:p w14:paraId="7363904E" w14:textId="77777777" w:rsidR="00347D4A" w:rsidRPr="00D6044D"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eastAsia="ar-SA"/>
        </w:rPr>
        <w:t xml:space="preserve"> </w:t>
      </w:r>
      <w:r w:rsidRPr="00D6044D">
        <w:rPr>
          <w:rFonts w:eastAsia="Times New Roman" w:cs="Times New Roman"/>
          <w:b/>
          <w:sz w:val="20"/>
          <w:szCs w:val="20"/>
          <w:lang w:val="sr-Cyrl-CS"/>
        </w:rPr>
        <w:t>1. СПИСАК КОНТАКТ ОСОБА ДОБАВЉАЧА</w:t>
      </w:r>
    </w:p>
    <w:p w14:paraId="4DA3E830" w14:textId="77777777" w:rsidR="00347D4A" w:rsidRPr="00D6044D" w:rsidRDefault="00347D4A" w:rsidP="00347D4A">
      <w:pPr>
        <w:shd w:val="clear" w:color="auto" w:fill="FFFFFF" w:themeFill="background1"/>
        <w:spacing w:after="0" w:line="240" w:lineRule="auto"/>
        <w:rPr>
          <w:rFonts w:cs="Verdana"/>
          <w:sz w:val="20"/>
          <w:szCs w:val="20"/>
          <w:lang w:val="en-US"/>
        </w:rPr>
      </w:pPr>
    </w:p>
    <w:p w14:paraId="240F60EA" w14:textId="77777777" w:rsidR="00347D4A" w:rsidRPr="00D6044D" w:rsidRDefault="00347D4A" w:rsidP="000E744F">
      <w:pPr>
        <w:shd w:val="clear" w:color="auto" w:fill="FFFFFF" w:themeFill="background1"/>
        <w:spacing w:after="240" w:line="240" w:lineRule="auto"/>
        <w:rPr>
          <w:rFonts w:cs="Verdana"/>
          <w:sz w:val="20"/>
          <w:szCs w:val="20"/>
          <w:lang w:val="en-US"/>
        </w:rPr>
      </w:pPr>
      <w:r w:rsidRPr="00D6044D">
        <w:rPr>
          <w:rFonts w:cs="Verdana"/>
          <w:sz w:val="20"/>
          <w:szCs w:val="20"/>
          <w:lang w:val="en-US"/>
        </w:rPr>
        <w:t>Контакт особе Добављача:</w:t>
      </w:r>
    </w:p>
    <w:tbl>
      <w:tblPr>
        <w:tblStyle w:val="TableWeb3"/>
        <w:tblW w:w="0" w:type="auto"/>
        <w:tblLook w:val="04A0" w:firstRow="1" w:lastRow="0" w:firstColumn="1" w:lastColumn="0" w:noHBand="0" w:noVBand="1"/>
      </w:tblPr>
      <w:tblGrid>
        <w:gridCol w:w="4669"/>
        <w:gridCol w:w="4631"/>
      </w:tblGrid>
      <w:tr w:rsidR="00347D4A" w:rsidRPr="00D6044D" w14:paraId="2614D9B1" w14:textId="77777777" w:rsidTr="000E744F">
        <w:trPr>
          <w:cnfStyle w:val="100000000000" w:firstRow="1" w:lastRow="0" w:firstColumn="0" w:lastColumn="0" w:oddVBand="0" w:evenVBand="0" w:oddHBand="0" w:evenHBand="0" w:firstRowFirstColumn="0" w:firstRowLastColumn="0" w:lastRowFirstColumn="0" w:lastRowLastColumn="0"/>
        </w:trPr>
        <w:tc>
          <w:tcPr>
            <w:tcW w:w="4609" w:type="dxa"/>
          </w:tcPr>
          <w:p w14:paraId="6160A2B8"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571" w:type="dxa"/>
          </w:tcPr>
          <w:p w14:paraId="534F58F7" w14:textId="77777777" w:rsidR="00347D4A" w:rsidRPr="00D6044D" w:rsidRDefault="00347D4A" w:rsidP="00347D4A">
            <w:pPr>
              <w:rPr>
                <w:rFonts w:asciiTheme="minorHAnsi" w:hAnsiTheme="minorHAnsi"/>
                <w:b/>
              </w:rPr>
            </w:pPr>
          </w:p>
        </w:tc>
      </w:tr>
      <w:tr w:rsidR="00347D4A" w:rsidRPr="00D6044D" w14:paraId="702AB29A" w14:textId="77777777" w:rsidTr="000E744F">
        <w:tc>
          <w:tcPr>
            <w:tcW w:w="4609" w:type="dxa"/>
          </w:tcPr>
          <w:p w14:paraId="08F02C9A"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571" w:type="dxa"/>
          </w:tcPr>
          <w:p w14:paraId="00EBC67F" w14:textId="77777777" w:rsidR="00347D4A" w:rsidRPr="00D6044D" w:rsidRDefault="00347D4A" w:rsidP="00347D4A">
            <w:pPr>
              <w:rPr>
                <w:rFonts w:asciiTheme="minorHAnsi" w:hAnsiTheme="minorHAnsi"/>
                <w:b/>
              </w:rPr>
            </w:pPr>
          </w:p>
        </w:tc>
      </w:tr>
      <w:tr w:rsidR="00347D4A" w:rsidRPr="00D6044D" w14:paraId="116C7816" w14:textId="77777777" w:rsidTr="000E744F">
        <w:tc>
          <w:tcPr>
            <w:tcW w:w="4609" w:type="dxa"/>
          </w:tcPr>
          <w:p w14:paraId="3112AE31"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571" w:type="dxa"/>
          </w:tcPr>
          <w:p w14:paraId="34B15090" w14:textId="77777777" w:rsidR="00347D4A" w:rsidRPr="00D6044D" w:rsidRDefault="00347D4A" w:rsidP="00347D4A">
            <w:pPr>
              <w:rPr>
                <w:rFonts w:asciiTheme="minorHAnsi" w:hAnsiTheme="minorHAnsi"/>
                <w:b/>
              </w:rPr>
            </w:pPr>
          </w:p>
        </w:tc>
      </w:tr>
      <w:tr w:rsidR="00347D4A" w:rsidRPr="00D6044D" w14:paraId="32D9C9F0" w14:textId="77777777" w:rsidTr="000E744F">
        <w:tc>
          <w:tcPr>
            <w:tcW w:w="4609" w:type="dxa"/>
          </w:tcPr>
          <w:p w14:paraId="09479A52"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571" w:type="dxa"/>
          </w:tcPr>
          <w:p w14:paraId="1AF7E35B" w14:textId="77777777" w:rsidR="00347D4A" w:rsidRPr="00D6044D" w:rsidRDefault="00347D4A" w:rsidP="00347D4A">
            <w:pPr>
              <w:rPr>
                <w:rFonts w:asciiTheme="minorHAnsi" w:hAnsiTheme="minorHAnsi"/>
                <w:b/>
              </w:rPr>
            </w:pPr>
          </w:p>
        </w:tc>
      </w:tr>
      <w:tr w:rsidR="00347D4A" w:rsidRPr="00D6044D" w14:paraId="329D3D8B" w14:textId="77777777" w:rsidTr="000E744F">
        <w:tc>
          <w:tcPr>
            <w:tcW w:w="4609" w:type="dxa"/>
          </w:tcPr>
          <w:p w14:paraId="6824D8A6"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571" w:type="dxa"/>
          </w:tcPr>
          <w:p w14:paraId="689837B0" w14:textId="77777777" w:rsidR="00347D4A" w:rsidRPr="00D6044D" w:rsidRDefault="00347D4A" w:rsidP="00347D4A">
            <w:pPr>
              <w:rPr>
                <w:rFonts w:asciiTheme="minorHAnsi" w:hAnsiTheme="minorHAnsi"/>
                <w:b/>
              </w:rPr>
            </w:pPr>
          </w:p>
        </w:tc>
      </w:tr>
    </w:tbl>
    <w:p w14:paraId="554ED8D5"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4CE14D54"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347D4A" w:rsidRPr="00D6044D" w14:paraId="28A6894A"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7A606335"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5ECAE455" w14:textId="77777777" w:rsidR="00347D4A" w:rsidRPr="00D6044D" w:rsidRDefault="00347D4A" w:rsidP="00347D4A">
            <w:pPr>
              <w:rPr>
                <w:rFonts w:asciiTheme="minorHAnsi" w:hAnsiTheme="minorHAnsi"/>
                <w:b/>
              </w:rPr>
            </w:pPr>
          </w:p>
        </w:tc>
      </w:tr>
      <w:tr w:rsidR="00347D4A" w:rsidRPr="00D6044D" w14:paraId="7C14E3EB" w14:textId="77777777" w:rsidTr="004147A2">
        <w:tc>
          <w:tcPr>
            <w:tcW w:w="4788" w:type="dxa"/>
          </w:tcPr>
          <w:p w14:paraId="17EDB1C1"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14C8F2BC" w14:textId="77777777" w:rsidR="00347D4A" w:rsidRPr="00D6044D" w:rsidRDefault="00347D4A" w:rsidP="00347D4A">
            <w:pPr>
              <w:rPr>
                <w:rFonts w:asciiTheme="minorHAnsi" w:hAnsiTheme="minorHAnsi"/>
                <w:b/>
              </w:rPr>
            </w:pPr>
          </w:p>
        </w:tc>
      </w:tr>
      <w:tr w:rsidR="00347D4A" w:rsidRPr="00D6044D" w14:paraId="1576131B" w14:textId="77777777" w:rsidTr="004147A2">
        <w:tc>
          <w:tcPr>
            <w:tcW w:w="4788" w:type="dxa"/>
          </w:tcPr>
          <w:p w14:paraId="4878B577"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59D68340" w14:textId="77777777" w:rsidR="00347D4A" w:rsidRPr="00D6044D" w:rsidRDefault="00347D4A" w:rsidP="00347D4A">
            <w:pPr>
              <w:rPr>
                <w:rFonts w:asciiTheme="minorHAnsi" w:hAnsiTheme="minorHAnsi"/>
                <w:b/>
              </w:rPr>
            </w:pPr>
          </w:p>
        </w:tc>
      </w:tr>
      <w:tr w:rsidR="00347D4A" w:rsidRPr="00D6044D" w14:paraId="1B9469DC" w14:textId="77777777" w:rsidTr="004147A2">
        <w:tc>
          <w:tcPr>
            <w:tcW w:w="4788" w:type="dxa"/>
          </w:tcPr>
          <w:p w14:paraId="6DC7B904"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2211AFDD" w14:textId="77777777" w:rsidR="00347D4A" w:rsidRPr="00D6044D" w:rsidRDefault="00347D4A" w:rsidP="00347D4A">
            <w:pPr>
              <w:rPr>
                <w:rFonts w:asciiTheme="minorHAnsi" w:hAnsiTheme="minorHAnsi"/>
                <w:b/>
              </w:rPr>
            </w:pPr>
          </w:p>
        </w:tc>
      </w:tr>
      <w:tr w:rsidR="00347D4A" w:rsidRPr="00D6044D" w14:paraId="5FC9D932" w14:textId="77777777" w:rsidTr="004147A2">
        <w:tc>
          <w:tcPr>
            <w:tcW w:w="4788" w:type="dxa"/>
          </w:tcPr>
          <w:p w14:paraId="27ADD5B8"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52ECC18B" w14:textId="77777777" w:rsidR="00347D4A" w:rsidRPr="00D6044D" w:rsidRDefault="00347D4A" w:rsidP="00347D4A">
            <w:pPr>
              <w:rPr>
                <w:rFonts w:asciiTheme="minorHAnsi" w:hAnsiTheme="minorHAnsi"/>
                <w:b/>
              </w:rPr>
            </w:pPr>
          </w:p>
        </w:tc>
      </w:tr>
    </w:tbl>
    <w:p w14:paraId="5D9E3BFD"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1A70372C"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347D4A" w:rsidRPr="00D6044D" w14:paraId="18DAB551"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5E0159CA"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74DE8D2C" w14:textId="77777777" w:rsidR="00347D4A" w:rsidRPr="00D6044D" w:rsidRDefault="00347D4A" w:rsidP="00347D4A">
            <w:pPr>
              <w:rPr>
                <w:rFonts w:asciiTheme="minorHAnsi" w:hAnsiTheme="minorHAnsi"/>
                <w:b/>
              </w:rPr>
            </w:pPr>
          </w:p>
        </w:tc>
      </w:tr>
      <w:tr w:rsidR="00347D4A" w:rsidRPr="00D6044D" w14:paraId="13D2B001" w14:textId="77777777" w:rsidTr="004147A2">
        <w:tc>
          <w:tcPr>
            <w:tcW w:w="4788" w:type="dxa"/>
          </w:tcPr>
          <w:p w14:paraId="196AA04C"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2A943C1B" w14:textId="77777777" w:rsidR="00347D4A" w:rsidRPr="00D6044D" w:rsidRDefault="00347D4A" w:rsidP="00347D4A">
            <w:pPr>
              <w:rPr>
                <w:rFonts w:asciiTheme="minorHAnsi" w:hAnsiTheme="minorHAnsi"/>
                <w:b/>
              </w:rPr>
            </w:pPr>
          </w:p>
        </w:tc>
      </w:tr>
      <w:tr w:rsidR="00347D4A" w:rsidRPr="00D6044D" w14:paraId="3F577F62" w14:textId="77777777" w:rsidTr="004147A2">
        <w:tc>
          <w:tcPr>
            <w:tcW w:w="4788" w:type="dxa"/>
          </w:tcPr>
          <w:p w14:paraId="14B6C1D3"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42367C9E" w14:textId="77777777" w:rsidR="00347D4A" w:rsidRPr="00D6044D" w:rsidRDefault="00347D4A" w:rsidP="00347D4A">
            <w:pPr>
              <w:rPr>
                <w:rFonts w:asciiTheme="minorHAnsi" w:hAnsiTheme="minorHAnsi"/>
                <w:b/>
              </w:rPr>
            </w:pPr>
          </w:p>
        </w:tc>
      </w:tr>
      <w:tr w:rsidR="00347D4A" w:rsidRPr="00D6044D" w14:paraId="4B32BE0F" w14:textId="77777777" w:rsidTr="004147A2">
        <w:tc>
          <w:tcPr>
            <w:tcW w:w="4788" w:type="dxa"/>
          </w:tcPr>
          <w:p w14:paraId="1ABE9F1B"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1DEA93BF" w14:textId="77777777" w:rsidR="00347D4A" w:rsidRPr="00D6044D" w:rsidRDefault="00347D4A" w:rsidP="00347D4A">
            <w:pPr>
              <w:rPr>
                <w:rFonts w:asciiTheme="minorHAnsi" w:hAnsiTheme="minorHAnsi"/>
                <w:b/>
              </w:rPr>
            </w:pPr>
          </w:p>
        </w:tc>
      </w:tr>
      <w:tr w:rsidR="00347D4A" w:rsidRPr="00D6044D" w14:paraId="35381059" w14:textId="77777777" w:rsidTr="004147A2">
        <w:trPr>
          <w:trHeight w:val="39"/>
        </w:trPr>
        <w:tc>
          <w:tcPr>
            <w:tcW w:w="4788" w:type="dxa"/>
          </w:tcPr>
          <w:p w14:paraId="74B21DB6"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702ACE45" w14:textId="77777777" w:rsidR="00347D4A" w:rsidRPr="00D6044D" w:rsidRDefault="00347D4A" w:rsidP="00347D4A">
            <w:pPr>
              <w:rPr>
                <w:rFonts w:asciiTheme="minorHAnsi" w:hAnsiTheme="minorHAnsi"/>
                <w:b/>
              </w:rPr>
            </w:pPr>
          </w:p>
        </w:tc>
      </w:tr>
    </w:tbl>
    <w:p w14:paraId="42D7F3BC" w14:textId="77777777" w:rsidR="00347D4A" w:rsidRPr="00D6044D" w:rsidRDefault="00347D4A" w:rsidP="00347D4A">
      <w:pPr>
        <w:spacing w:after="0" w:line="240" w:lineRule="auto"/>
        <w:jc w:val="right"/>
        <w:rPr>
          <w:rFonts w:eastAsia="Times New Roman" w:cs="Times New Roman"/>
          <w:sz w:val="20"/>
          <w:szCs w:val="20"/>
          <w:lang w:val="en-US"/>
        </w:rPr>
      </w:pPr>
    </w:p>
    <w:p w14:paraId="71AE3F1F" w14:textId="77777777" w:rsidR="00347D4A" w:rsidRPr="00D6044D" w:rsidRDefault="00347D4A" w:rsidP="00347D4A">
      <w:pPr>
        <w:spacing w:after="0" w:line="240" w:lineRule="auto"/>
        <w:jc w:val="right"/>
        <w:rPr>
          <w:rFonts w:eastAsia="Times New Roman" w:cs="Times New Roman"/>
          <w:sz w:val="20"/>
          <w:szCs w:val="20"/>
          <w:lang w:val="en-US"/>
        </w:rPr>
      </w:pPr>
    </w:p>
    <w:p w14:paraId="44B88192" w14:textId="77777777" w:rsidR="00347D4A" w:rsidRPr="00D6044D" w:rsidRDefault="00347D4A" w:rsidP="00347D4A">
      <w:pPr>
        <w:spacing w:after="0" w:line="240" w:lineRule="auto"/>
        <w:jc w:val="right"/>
        <w:rPr>
          <w:rFonts w:eastAsia="Times New Roman" w:cs="Times New Roman"/>
          <w:sz w:val="20"/>
          <w:szCs w:val="20"/>
          <w:lang w:val="en-US"/>
        </w:rPr>
      </w:pPr>
    </w:p>
    <w:p w14:paraId="754F9ADF"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ПОНУЂАЧ</w:t>
      </w:r>
    </w:p>
    <w:p w14:paraId="09F55F3E"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 _______________________</w:t>
      </w:r>
    </w:p>
    <w:p w14:paraId="25537550"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(потпис овлашћеног лица)</w:t>
      </w:r>
    </w:p>
    <w:p w14:paraId="0DC842DA" w14:textId="77777777" w:rsidR="00347D4A" w:rsidRPr="00D6044D" w:rsidRDefault="00347D4A" w:rsidP="00347D4A">
      <w:pPr>
        <w:rPr>
          <w:rFonts w:eastAsia="Times New Roman" w:cs="Times New Roman"/>
          <w:b/>
          <w:sz w:val="20"/>
          <w:szCs w:val="20"/>
          <w:lang w:val="sr-Latn-RS"/>
        </w:rPr>
      </w:pPr>
      <w:r w:rsidRPr="00D6044D">
        <w:rPr>
          <w:rFonts w:eastAsia="Times New Roman" w:cs="Times New Roman"/>
          <w:b/>
          <w:sz w:val="20"/>
          <w:szCs w:val="20"/>
          <w:lang w:val="sr-Cyrl-CS"/>
        </w:rPr>
        <w:br w:type="page"/>
      </w:r>
    </w:p>
    <w:p w14:paraId="56B94EEE" w14:textId="77777777" w:rsidR="00347D4A" w:rsidRPr="00D6044D"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eastAsia="ar-SA"/>
        </w:rPr>
        <w:lastRenderedPageBreak/>
        <w:t>2</w:t>
      </w:r>
      <w:r w:rsidRPr="00D6044D">
        <w:rPr>
          <w:rFonts w:eastAsia="Times New Roman" w:cs="Times New Roman"/>
          <w:b/>
          <w:sz w:val="20"/>
          <w:szCs w:val="20"/>
          <w:lang w:val="sr-Cyrl-CS"/>
        </w:rPr>
        <w:t>. СПИСАК КОНТАКТ ОСОБА НАРУЧИОЦА</w:t>
      </w:r>
    </w:p>
    <w:p w14:paraId="1E15E0F9" w14:textId="77777777" w:rsidR="00347D4A" w:rsidRPr="00D6044D" w:rsidRDefault="00347D4A" w:rsidP="00347D4A">
      <w:pPr>
        <w:shd w:val="clear" w:color="auto" w:fill="FFFFFF" w:themeFill="background1"/>
        <w:spacing w:after="0" w:line="240" w:lineRule="auto"/>
        <w:rPr>
          <w:rFonts w:cs="Verdana"/>
          <w:sz w:val="20"/>
          <w:szCs w:val="20"/>
          <w:lang w:val="en-US"/>
        </w:rPr>
      </w:pPr>
    </w:p>
    <w:p w14:paraId="48646222" w14:textId="77777777" w:rsidR="00347D4A" w:rsidRDefault="00347D4A" w:rsidP="00347D4A">
      <w:pPr>
        <w:shd w:val="clear" w:color="auto" w:fill="FFFFFF" w:themeFill="background1"/>
        <w:spacing w:after="0" w:line="240" w:lineRule="auto"/>
        <w:rPr>
          <w:rFonts w:cs="Verdana"/>
          <w:sz w:val="20"/>
          <w:szCs w:val="20"/>
          <w:lang w:val="en-US"/>
        </w:rPr>
      </w:pPr>
      <w:r w:rsidRPr="00D6044D">
        <w:rPr>
          <w:rFonts w:cs="Verdana"/>
          <w:sz w:val="20"/>
          <w:szCs w:val="20"/>
          <w:lang w:val="en-US"/>
        </w:rPr>
        <w:t>Контакт особе Наручиоца:</w:t>
      </w:r>
    </w:p>
    <w:p w14:paraId="1E379023" w14:textId="77777777" w:rsidR="00754CDB" w:rsidRPr="00D6044D" w:rsidRDefault="00754CDB" w:rsidP="00347D4A">
      <w:pPr>
        <w:shd w:val="clear" w:color="auto" w:fill="FFFFFF" w:themeFill="background1"/>
        <w:spacing w:after="0" w:line="240" w:lineRule="auto"/>
        <w:rPr>
          <w:rFonts w:cs="Verdana"/>
          <w:sz w:val="20"/>
          <w:szCs w:val="20"/>
          <w:lang w:val="en-US"/>
        </w:rPr>
      </w:pPr>
    </w:p>
    <w:tbl>
      <w:tblPr>
        <w:tblStyle w:val="TableWeb3"/>
        <w:tblpPr w:leftFromText="180" w:rightFromText="180" w:vertAnchor="text" w:horzAnchor="margin" w:tblpY="28"/>
        <w:tblW w:w="0" w:type="auto"/>
        <w:tblLook w:val="04A0" w:firstRow="1" w:lastRow="0" w:firstColumn="1" w:lastColumn="0" w:noHBand="0" w:noVBand="1"/>
      </w:tblPr>
      <w:tblGrid>
        <w:gridCol w:w="4606"/>
        <w:gridCol w:w="4694"/>
      </w:tblGrid>
      <w:tr w:rsidR="00754CDB" w:rsidRPr="00D6044D" w14:paraId="0C526A32" w14:textId="77777777" w:rsidTr="00754CDB">
        <w:trPr>
          <w:cnfStyle w:val="100000000000" w:firstRow="1" w:lastRow="0" w:firstColumn="0" w:lastColumn="0" w:oddVBand="0" w:evenVBand="0" w:oddHBand="0" w:evenHBand="0" w:firstRowFirstColumn="0" w:firstRowLastColumn="0" w:lastRowFirstColumn="0" w:lastRowLastColumn="0"/>
        </w:trPr>
        <w:tc>
          <w:tcPr>
            <w:tcW w:w="4788" w:type="dxa"/>
          </w:tcPr>
          <w:p w14:paraId="54A14509"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49E25E8F" w14:textId="79CEE641" w:rsidR="00754CDB" w:rsidRPr="00D6044D" w:rsidRDefault="00754CDB" w:rsidP="00754CDB">
            <w:pPr>
              <w:rPr>
                <w:rFonts w:asciiTheme="minorHAnsi" w:hAnsiTheme="minorHAnsi"/>
                <w:b/>
                <w:lang w:val="sr-Cyrl-RS"/>
              </w:rPr>
            </w:pPr>
            <w:r w:rsidRPr="00D6044D">
              <w:rPr>
                <w:rFonts w:asciiTheme="minorHAnsi" w:hAnsiTheme="minorHAnsi"/>
                <w:b/>
                <w:lang w:val="sr-Cyrl-RS"/>
              </w:rPr>
              <w:t>мр Зорана Георгијев</w:t>
            </w:r>
          </w:p>
        </w:tc>
      </w:tr>
      <w:tr w:rsidR="00754CDB" w:rsidRPr="00D6044D" w14:paraId="50BE26D0" w14:textId="77777777" w:rsidTr="00754CDB">
        <w:tc>
          <w:tcPr>
            <w:tcW w:w="4788" w:type="dxa"/>
          </w:tcPr>
          <w:p w14:paraId="50C0B643"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0C1D07BA" w14:textId="7CAC51E6" w:rsidR="00754CDB" w:rsidRPr="00D6044D" w:rsidRDefault="00754CDB" w:rsidP="00754CDB">
            <w:pPr>
              <w:rPr>
                <w:rFonts w:asciiTheme="minorHAnsi" w:hAnsiTheme="minorHAnsi"/>
                <w:b/>
              </w:rPr>
            </w:pPr>
            <w:r w:rsidRPr="00D6044D">
              <w:rPr>
                <w:rFonts w:asciiTheme="minorHAnsi" w:hAnsiTheme="minorHAnsi"/>
                <w:b/>
                <w:lang w:val="sr-Cyrl-CS"/>
              </w:rPr>
              <w:t>саветник</w:t>
            </w:r>
          </w:p>
        </w:tc>
      </w:tr>
      <w:tr w:rsidR="00754CDB" w:rsidRPr="00D6044D" w14:paraId="4721D98F" w14:textId="77777777" w:rsidTr="00754CDB">
        <w:tc>
          <w:tcPr>
            <w:tcW w:w="4788" w:type="dxa"/>
          </w:tcPr>
          <w:p w14:paraId="29E3D4E7"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246B6581" w14:textId="532EC47F" w:rsidR="00754CDB" w:rsidRPr="00587B4D" w:rsidRDefault="00754CDB" w:rsidP="00587B4D">
            <w:pPr>
              <w:rPr>
                <w:rFonts w:asciiTheme="minorHAnsi" w:hAnsiTheme="minorHAnsi"/>
                <w:b/>
                <w:lang w:val="sr-Latn-RS"/>
              </w:rPr>
            </w:pPr>
            <w:r w:rsidRPr="00D6044D">
              <w:rPr>
                <w:rFonts w:asciiTheme="minorHAnsi" w:hAnsiTheme="minorHAnsi"/>
                <w:b/>
                <w:lang w:val="sr-Cyrl-RS"/>
              </w:rPr>
              <w:t>021/487 44</w:t>
            </w:r>
            <w:r w:rsidR="00587B4D">
              <w:rPr>
                <w:rFonts w:asciiTheme="minorHAnsi" w:hAnsiTheme="minorHAnsi"/>
                <w:b/>
                <w:lang w:val="sr-Latn-RS"/>
              </w:rPr>
              <w:t>99</w:t>
            </w:r>
          </w:p>
        </w:tc>
      </w:tr>
      <w:tr w:rsidR="00754CDB" w:rsidRPr="00D6044D" w14:paraId="73858990" w14:textId="77777777" w:rsidTr="00754CDB">
        <w:tc>
          <w:tcPr>
            <w:tcW w:w="4788" w:type="dxa"/>
          </w:tcPr>
          <w:p w14:paraId="78A418AA"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4A532A2B" w14:textId="77777777" w:rsidR="00754CDB" w:rsidRPr="00D6044D" w:rsidRDefault="00754CDB" w:rsidP="00754CDB">
            <w:pPr>
              <w:rPr>
                <w:rFonts w:asciiTheme="minorHAnsi" w:hAnsiTheme="minorHAnsi"/>
                <w:b/>
                <w:lang w:val="sr-Cyrl-RS"/>
              </w:rPr>
            </w:pPr>
            <w:r w:rsidRPr="00D6044D">
              <w:rPr>
                <w:rFonts w:asciiTheme="minorHAnsi" w:hAnsiTheme="minorHAnsi"/>
                <w:b/>
                <w:lang w:val="sr-Cyrl-RS"/>
              </w:rPr>
              <w:t>/</w:t>
            </w:r>
          </w:p>
        </w:tc>
      </w:tr>
      <w:tr w:rsidR="00754CDB" w:rsidRPr="00D6044D" w14:paraId="6314A41A" w14:textId="77777777" w:rsidTr="00754CDB">
        <w:tc>
          <w:tcPr>
            <w:tcW w:w="4788" w:type="dxa"/>
          </w:tcPr>
          <w:p w14:paraId="64FB4043" w14:textId="77777777" w:rsidR="00754CDB" w:rsidRPr="00D6044D" w:rsidRDefault="00754CDB" w:rsidP="00754CDB">
            <w:pPr>
              <w:rPr>
                <w:rFonts w:asciiTheme="minorHAnsi" w:hAnsiTheme="minorHAnsi"/>
              </w:rPr>
            </w:pPr>
            <w:r w:rsidRPr="00D6044D">
              <w:rPr>
                <w:rFonts w:asciiTheme="minorHAnsi" w:hAnsiTheme="minorHAnsi" w:cs="Verdana"/>
              </w:rPr>
              <w:t>Е-mail адреса</w:t>
            </w:r>
          </w:p>
        </w:tc>
        <w:tc>
          <w:tcPr>
            <w:tcW w:w="4788" w:type="dxa"/>
          </w:tcPr>
          <w:p w14:paraId="15DD3A5C" w14:textId="77777777" w:rsidR="00754CDB" w:rsidRPr="00D6044D" w:rsidRDefault="00754CDB" w:rsidP="00754CDB">
            <w:pPr>
              <w:rPr>
                <w:rFonts w:asciiTheme="minorHAnsi" w:hAnsiTheme="minorHAnsi"/>
                <w:b/>
              </w:rPr>
            </w:pPr>
            <w:r w:rsidRPr="00D6044D">
              <w:rPr>
                <w:rFonts w:asciiTheme="minorHAnsi" w:hAnsiTheme="minorHAnsi"/>
                <w:b/>
                <w:lang w:val="sr-Latn-RS"/>
              </w:rPr>
              <w:t>ekourb@vojvodina.gov.rs</w:t>
            </w:r>
          </w:p>
        </w:tc>
      </w:tr>
    </w:tbl>
    <w:p w14:paraId="29E85AA1" w14:textId="77777777" w:rsidR="00347D4A" w:rsidRDefault="00347D4A" w:rsidP="00347D4A">
      <w:pPr>
        <w:shd w:val="clear" w:color="auto" w:fill="FFFFFF" w:themeFill="background1"/>
        <w:spacing w:after="0" w:line="240" w:lineRule="auto"/>
        <w:rPr>
          <w:rFonts w:cs="Verdana"/>
          <w:sz w:val="20"/>
          <w:szCs w:val="20"/>
          <w:lang w:val="en-US"/>
        </w:rPr>
      </w:pPr>
    </w:p>
    <w:p w14:paraId="51E99C84" w14:textId="77777777" w:rsidR="00754CDB" w:rsidRDefault="00754CDB" w:rsidP="00347D4A">
      <w:pPr>
        <w:shd w:val="clear" w:color="auto" w:fill="FFFFFF" w:themeFill="background1"/>
        <w:spacing w:after="0" w:line="240" w:lineRule="auto"/>
        <w:rPr>
          <w:rFonts w:cs="Verdana"/>
          <w:sz w:val="20"/>
          <w:szCs w:val="20"/>
          <w:lang w:val="en-US"/>
        </w:rPr>
      </w:pPr>
    </w:p>
    <w:p w14:paraId="13AB44D7"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pPr w:leftFromText="180" w:rightFromText="180" w:vertAnchor="text" w:horzAnchor="margin" w:tblpY="28"/>
        <w:tblW w:w="0" w:type="auto"/>
        <w:tblLook w:val="04A0" w:firstRow="1" w:lastRow="0" w:firstColumn="1" w:lastColumn="0" w:noHBand="0" w:noVBand="1"/>
      </w:tblPr>
      <w:tblGrid>
        <w:gridCol w:w="4606"/>
        <w:gridCol w:w="4694"/>
      </w:tblGrid>
      <w:tr w:rsidR="0055543D" w:rsidRPr="00D6044D" w14:paraId="042D39CC" w14:textId="77777777" w:rsidTr="00C9390F">
        <w:trPr>
          <w:cnfStyle w:val="100000000000" w:firstRow="1" w:lastRow="0" w:firstColumn="0" w:lastColumn="0" w:oddVBand="0" w:evenVBand="0" w:oddHBand="0" w:evenHBand="0" w:firstRowFirstColumn="0" w:firstRowLastColumn="0" w:lastRowFirstColumn="0" w:lastRowLastColumn="0"/>
        </w:trPr>
        <w:tc>
          <w:tcPr>
            <w:tcW w:w="4788" w:type="dxa"/>
          </w:tcPr>
          <w:p w14:paraId="75F7E4DB" w14:textId="77777777" w:rsidR="0055543D" w:rsidRPr="00D6044D" w:rsidRDefault="0055543D" w:rsidP="00C9390F">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4213944E" w14:textId="116435A4" w:rsidR="0055543D" w:rsidRPr="00D6044D" w:rsidRDefault="0055543D" w:rsidP="0055543D">
            <w:pPr>
              <w:rPr>
                <w:rFonts w:asciiTheme="minorHAnsi" w:hAnsiTheme="minorHAnsi"/>
                <w:b/>
                <w:lang w:val="sr-Cyrl-RS"/>
              </w:rPr>
            </w:pPr>
            <w:r>
              <w:rPr>
                <w:rFonts w:asciiTheme="minorHAnsi" w:hAnsiTheme="minorHAnsi"/>
                <w:b/>
                <w:lang w:val="sr-Cyrl-RS"/>
              </w:rPr>
              <w:t>Марија Кулунџић</w:t>
            </w:r>
          </w:p>
        </w:tc>
      </w:tr>
      <w:tr w:rsidR="0055543D" w:rsidRPr="00D6044D" w14:paraId="5A24B353" w14:textId="77777777" w:rsidTr="00C9390F">
        <w:tc>
          <w:tcPr>
            <w:tcW w:w="4788" w:type="dxa"/>
          </w:tcPr>
          <w:p w14:paraId="560F0932" w14:textId="77777777" w:rsidR="0055543D" w:rsidRPr="00D6044D" w:rsidRDefault="0055543D" w:rsidP="00C9390F">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19E0A4F3" w14:textId="4C6A88F4" w:rsidR="0055543D" w:rsidRPr="00D6044D" w:rsidRDefault="0055543D" w:rsidP="00C9390F">
            <w:pPr>
              <w:rPr>
                <w:rFonts w:asciiTheme="minorHAnsi" w:hAnsiTheme="minorHAnsi"/>
                <w:b/>
              </w:rPr>
            </w:pPr>
            <w:r w:rsidRPr="00D6044D">
              <w:rPr>
                <w:rFonts w:asciiTheme="minorHAnsi" w:hAnsiTheme="minorHAnsi"/>
                <w:b/>
                <w:lang w:val="sr-Cyrl-CS"/>
              </w:rPr>
              <w:t>саветник</w:t>
            </w:r>
          </w:p>
        </w:tc>
      </w:tr>
      <w:tr w:rsidR="0055543D" w:rsidRPr="00D6044D" w14:paraId="171910A1" w14:textId="77777777" w:rsidTr="00C9390F">
        <w:tc>
          <w:tcPr>
            <w:tcW w:w="4788" w:type="dxa"/>
          </w:tcPr>
          <w:p w14:paraId="4D006812" w14:textId="77777777" w:rsidR="0055543D" w:rsidRPr="00D6044D" w:rsidRDefault="0055543D" w:rsidP="00C9390F">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23A54A1D" w14:textId="353C63E8" w:rsidR="0055543D" w:rsidRPr="00587B4D" w:rsidRDefault="0055543D" w:rsidP="0055543D">
            <w:pPr>
              <w:rPr>
                <w:rFonts w:asciiTheme="minorHAnsi" w:hAnsiTheme="minorHAnsi"/>
                <w:b/>
                <w:lang w:val="sr-Latn-RS"/>
              </w:rPr>
            </w:pPr>
            <w:r w:rsidRPr="00D6044D">
              <w:rPr>
                <w:rFonts w:asciiTheme="minorHAnsi" w:hAnsiTheme="minorHAnsi"/>
                <w:b/>
                <w:lang w:val="sr-Cyrl-RS"/>
              </w:rPr>
              <w:t xml:space="preserve">021/487 </w:t>
            </w:r>
            <w:r>
              <w:rPr>
                <w:rFonts w:asciiTheme="minorHAnsi" w:hAnsiTheme="minorHAnsi"/>
                <w:b/>
                <w:lang w:val="sr-Cyrl-RS"/>
              </w:rPr>
              <w:t>4456</w:t>
            </w:r>
          </w:p>
        </w:tc>
      </w:tr>
      <w:tr w:rsidR="0055543D" w:rsidRPr="00D6044D" w14:paraId="07CDF757" w14:textId="77777777" w:rsidTr="00C9390F">
        <w:tc>
          <w:tcPr>
            <w:tcW w:w="4788" w:type="dxa"/>
          </w:tcPr>
          <w:p w14:paraId="379FBF04" w14:textId="77777777" w:rsidR="0055543D" w:rsidRPr="00D6044D" w:rsidRDefault="0055543D" w:rsidP="00C9390F">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066FBDB8" w14:textId="77777777" w:rsidR="0055543D" w:rsidRPr="00D6044D" w:rsidRDefault="0055543D" w:rsidP="00C9390F">
            <w:pPr>
              <w:rPr>
                <w:rFonts w:asciiTheme="minorHAnsi" w:hAnsiTheme="minorHAnsi"/>
                <w:b/>
                <w:lang w:val="sr-Cyrl-RS"/>
              </w:rPr>
            </w:pPr>
            <w:r w:rsidRPr="00D6044D">
              <w:rPr>
                <w:rFonts w:asciiTheme="minorHAnsi" w:hAnsiTheme="minorHAnsi"/>
                <w:b/>
                <w:lang w:val="sr-Cyrl-RS"/>
              </w:rPr>
              <w:t>/</w:t>
            </w:r>
          </w:p>
        </w:tc>
      </w:tr>
      <w:tr w:rsidR="0055543D" w:rsidRPr="00D6044D" w14:paraId="59A67DE5" w14:textId="77777777" w:rsidTr="00C9390F">
        <w:tc>
          <w:tcPr>
            <w:tcW w:w="4788" w:type="dxa"/>
          </w:tcPr>
          <w:p w14:paraId="039680A1" w14:textId="77777777" w:rsidR="0055543D" w:rsidRPr="00D6044D" w:rsidRDefault="0055543D" w:rsidP="00C9390F">
            <w:pPr>
              <w:rPr>
                <w:rFonts w:asciiTheme="minorHAnsi" w:hAnsiTheme="minorHAnsi"/>
              </w:rPr>
            </w:pPr>
            <w:r w:rsidRPr="00D6044D">
              <w:rPr>
                <w:rFonts w:asciiTheme="minorHAnsi" w:hAnsiTheme="minorHAnsi" w:cs="Verdana"/>
              </w:rPr>
              <w:t>Е-mail адреса</w:t>
            </w:r>
          </w:p>
        </w:tc>
        <w:tc>
          <w:tcPr>
            <w:tcW w:w="4788" w:type="dxa"/>
          </w:tcPr>
          <w:p w14:paraId="3FD1408F" w14:textId="77777777" w:rsidR="0055543D" w:rsidRPr="00D6044D" w:rsidRDefault="0055543D" w:rsidP="00C9390F">
            <w:pPr>
              <w:rPr>
                <w:rFonts w:asciiTheme="minorHAnsi" w:hAnsiTheme="minorHAnsi"/>
                <w:b/>
              </w:rPr>
            </w:pPr>
            <w:r w:rsidRPr="00D6044D">
              <w:rPr>
                <w:rFonts w:asciiTheme="minorHAnsi" w:hAnsiTheme="minorHAnsi"/>
                <w:b/>
                <w:lang w:val="sr-Latn-RS"/>
              </w:rPr>
              <w:t>ekourb@vojvodina.gov.rs</w:t>
            </w:r>
          </w:p>
        </w:tc>
      </w:tr>
    </w:tbl>
    <w:p w14:paraId="2C7CB0AB"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46924B50"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756028EE" w14:textId="3EF551A7" w:rsidR="00347D4A" w:rsidRDefault="00347D4A" w:rsidP="00347D4A">
      <w:pPr>
        <w:rPr>
          <w:sz w:val="20"/>
          <w:szCs w:val="20"/>
        </w:rPr>
      </w:pPr>
    </w:p>
    <w:p w14:paraId="644A4A48" w14:textId="4B066C2D" w:rsidR="00936E70" w:rsidRDefault="00936E70" w:rsidP="00347D4A">
      <w:pPr>
        <w:rPr>
          <w:sz w:val="20"/>
          <w:szCs w:val="20"/>
        </w:rPr>
      </w:pPr>
    </w:p>
    <w:p w14:paraId="5070DD2D" w14:textId="6F3283AA" w:rsidR="00936E70" w:rsidRDefault="00936E70" w:rsidP="00347D4A">
      <w:pPr>
        <w:rPr>
          <w:sz w:val="20"/>
          <w:szCs w:val="20"/>
        </w:rPr>
      </w:pPr>
    </w:p>
    <w:p w14:paraId="7FF1FBFA" w14:textId="69238356" w:rsidR="00936E70" w:rsidRDefault="00936E70" w:rsidP="00347D4A">
      <w:pPr>
        <w:rPr>
          <w:sz w:val="20"/>
          <w:szCs w:val="20"/>
        </w:rPr>
      </w:pPr>
    </w:p>
    <w:p w14:paraId="12726146" w14:textId="0ED02E67" w:rsidR="00936E70" w:rsidRDefault="00936E70" w:rsidP="00347D4A">
      <w:pPr>
        <w:rPr>
          <w:sz w:val="20"/>
          <w:szCs w:val="20"/>
        </w:rPr>
      </w:pPr>
    </w:p>
    <w:p w14:paraId="6390CF4D" w14:textId="61791A73" w:rsidR="00936E70" w:rsidRDefault="00936E70" w:rsidP="00347D4A">
      <w:pPr>
        <w:rPr>
          <w:sz w:val="20"/>
          <w:szCs w:val="20"/>
        </w:rPr>
      </w:pPr>
    </w:p>
    <w:p w14:paraId="7DF8A8E2" w14:textId="2C482AA7" w:rsidR="00936E70" w:rsidRDefault="00936E70" w:rsidP="00347D4A">
      <w:pPr>
        <w:rPr>
          <w:sz w:val="20"/>
          <w:szCs w:val="20"/>
        </w:rPr>
      </w:pPr>
    </w:p>
    <w:p w14:paraId="67991637" w14:textId="484D4AE0" w:rsidR="00936E70" w:rsidRDefault="00936E70" w:rsidP="00347D4A">
      <w:pPr>
        <w:rPr>
          <w:sz w:val="20"/>
          <w:szCs w:val="20"/>
        </w:rPr>
      </w:pPr>
    </w:p>
    <w:p w14:paraId="583E6198" w14:textId="709A7C1E" w:rsidR="00936E70" w:rsidRDefault="00936E70" w:rsidP="00347D4A">
      <w:pPr>
        <w:rPr>
          <w:sz w:val="20"/>
          <w:szCs w:val="20"/>
        </w:rPr>
      </w:pPr>
    </w:p>
    <w:p w14:paraId="719876B8" w14:textId="79F5A1A9" w:rsidR="00936E70" w:rsidRDefault="00936E70" w:rsidP="00347D4A">
      <w:pPr>
        <w:rPr>
          <w:sz w:val="20"/>
          <w:szCs w:val="20"/>
        </w:rPr>
      </w:pPr>
    </w:p>
    <w:p w14:paraId="5F47BD6A" w14:textId="3E685109" w:rsidR="00936E70" w:rsidRDefault="00936E70" w:rsidP="00347D4A">
      <w:pPr>
        <w:rPr>
          <w:sz w:val="20"/>
          <w:szCs w:val="20"/>
        </w:rPr>
      </w:pPr>
    </w:p>
    <w:p w14:paraId="7A20863C" w14:textId="77777777" w:rsidR="00DD7833" w:rsidRDefault="00DD7833" w:rsidP="00347D4A">
      <w:pPr>
        <w:rPr>
          <w:sz w:val="20"/>
          <w:szCs w:val="20"/>
        </w:rPr>
      </w:pPr>
    </w:p>
    <w:p w14:paraId="4CCAA268" w14:textId="77777777" w:rsidR="00DD7833" w:rsidRDefault="00DD7833" w:rsidP="00347D4A">
      <w:pPr>
        <w:rPr>
          <w:sz w:val="20"/>
          <w:szCs w:val="20"/>
        </w:rPr>
      </w:pPr>
    </w:p>
    <w:p w14:paraId="14C55E4E" w14:textId="77777777" w:rsidR="00DD7833" w:rsidRDefault="00DD7833" w:rsidP="00347D4A">
      <w:pPr>
        <w:rPr>
          <w:sz w:val="20"/>
          <w:szCs w:val="20"/>
        </w:rPr>
      </w:pPr>
    </w:p>
    <w:p w14:paraId="42F9AD99" w14:textId="77777777" w:rsidR="00936E70" w:rsidRPr="00D6044D" w:rsidRDefault="00936E70" w:rsidP="00347D4A">
      <w:pPr>
        <w:rPr>
          <w:sz w:val="20"/>
          <w:szCs w:val="20"/>
        </w:rPr>
      </w:pPr>
    </w:p>
    <w:tbl>
      <w:tblPr>
        <w:tblW w:w="963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631"/>
      </w:tblGrid>
      <w:tr w:rsidR="00936E70" w:rsidRPr="003F4104" w14:paraId="5C896559" w14:textId="77777777" w:rsidTr="00F3634E">
        <w:trPr>
          <w:tblCellSpacing w:w="20" w:type="dxa"/>
        </w:trPr>
        <w:tc>
          <w:tcPr>
            <w:tcW w:w="9551" w:type="dxa"/>
            <w:shd w:val="clear" w:color="auto" w:fill="D6E3BC"/>
          </w:tcPr>
          <w:p w14:paraId="01E580C3" w14:textId="77777777" w:rsidR="00936E70" w:rsidRPr="003F4104" w:rsidRDefault="00936E70" w:rsidP="00521EF9">
            <w:pPr>
              <w:spacing w:after="0" w:line="240" w:lineRule="auto"/>
              <w:jc w:val="center"/>
              <w:rPr>
                <w:rFonts w:eastAsia="Times New Roman" w:cs="Times New Roman"/>
                <w:b/>
                <w:bCs/>
                <w:color w:val="FF0000"/>
                <w:sz w:val="20"/>
                <w:szCs w:val="20"/>
                <w:lang w:val="sr-Cyrl-CS"/>
              </w:rPr>
            </w:pPr>
            <w:r w:rsidRPr="003F4104">
              <w:rPr>
                <w:rFonts w:eastAsia="Times New Roman" w:cs="Times New Roman"/>
                <w:b/>
                <w:sz w:val="20"/>
                <w:szCs w:val="20"/>
                <w:lang w:val="ru-RU"/>
              </w:rPr>
              <w:lastRenderedPageBreak/>
              <w:t xml:space="preserve">9)7) </w:t>
            </w:r>
            <w:r w:rsidRPr="003F4104">
              <w:rPr>
                <w:rFonts w:eastAsia="Times New Roman" w:cs="Times New Roman"/>
                <w:b/>
                <w:bCs/>
                <w:sz w:val="20"/>
                <w:szCs w:val="20"/>
                <w:lang w:val="ru-RU"/>
              </w:rPr>
              <w:t xml:space="preserve">ОБРАЗАЦ ИЗЈАВА ПОНУЂАЧА О ИЗВРШЕНОМ УВИДУ НА ЛИЦУ МЕСТА </w:t>
            </w:r>
            <w:r w:rsidRPr="003F4104">
              <w:rPr>
                <w:rFonts w:eastAsia="Times New Roman" w:cs="Times New Roman"/>
                <w:b/>
                <w:bCs/>
                <w:sz w:val="20"/>
                <w:szCs w:val="20"/>
                <w:lang w:val="sr-Cyrl-CS"/>
              </w:rPr>
              <w:t xml:space="preserve"> </w:t>
            </w:r>
          </w:p>
        </w:tc>
      </w:tr>
    </w:tbl>
    <w:p w14:paraId="1E01DD21" w14:textId="77777777" w:rsidR="00936E70" w:rsidRPr="003F4104" w:rsidRDefault="00936E70" w:rsidP="00936E70">
      <w:pPr>
        <w:spacing w:after="0" w:line="240" w:lineRule="auto"/>
        <w:jc w:val="both"/>
        <w:rPr>
          <w:rFonts w:eastAsia="Times New Roman" w:cs="Times New Roman"/>
          <w:color w:val="FF0000"/>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936E70" w:rsidRPr="003F4104" w14:paraId="17BD12F2" w14:textId="77777777" w:rsidTr="00521EF9">
        <w:trPr>
          <w:tblCellSpacing w:w="20" w:type="dxa"/>
        </w:trPr>
        <w:tc>
          <w:tcPr>
            <w:tcW w:w="9563" w:type="dxa"/>
            <w:gridSpan w:val="4"/>
            <w:shd w:val="clear" w:color="auto" w:fill="auto"/>
          </w:tcPr>
          <w:p w14:paraId="488D04A5" w14:textId="77777777" w:rsidR="00936E70" w:rsidRPr="003F4104" w:rsidRDefault="00936E70" w:rsidP="00521EF9">
            <w:pPr>
              <w:spacing w:after="0" w:line="240" w:lineRule="auto"/>
              <w:jc w:val="both"/>
              <w:rPr>
                <w:rFonts w:eastAsia="Times New Roman" w:cs="Times New Roman"/>
                <w:sz w:val="20"/>
                <w:szCs w:val="20"/>
                <w:lang w:val="ru-RU"/>
              </w:rPr>
            </w:pPr>
            <w:r w:rsidRPr="003F4104">
              <w:rPr>
                <w:rFonts w:eastAsia="Times New Roman" w:cs="Times New Roman"/>
                <w:sz w:val="20"/>
                <w:szCs w:val="20"/>
                <w:lang w:val="ru-RU"/>
              </w:rPr>
              <w:t>ОСНОВНИ ПОДАЦИ О ПОНУЂАЧУ</w:t>
            </w:r>
          </w:p>
          <w:p w14:paraId="64F7F69F" w14:textId="77777777" w:rsidR="00936E70" w:rsidRPr="003F4104" w:rsidRDefault="00936E70" w:rsidP="00521EF9">
            <w:pPr>
              <w:spacing w:after="0" w:line="240" w:lineRule="auto"/>
              <w:jc w:val="both"/>
              <w:rPr>
                <w:rFonts w:eastAsia="Times New Roman" w:cs="Times New Roman"/>
                <w:sz w:val="20"/>
                <w:szCs w:val="20"/>
                <w:lang w:val="ru-RU"/>
              </w:rPr>
            </w:pPr>
            <w:r w:rsidRPr="003F4104">
              <w:rPr>
                <w:rFonts w:eastAsia="Times New Roman" w:cs="Times New Roman"/>
                <w:sz w:val="20"/>
                <w:szCs w:val="20"/>
                <w:lang w:val="ru-RU"/>
              </w:rPr>
              <w:t>(подаци из АПРа)</w:t>
            </w:r>
          </w:p>
        </w:tc>
      </w:tr>
      <w:tr w:rsidR="00936E70" w:rsidRPr="003F4104" w14:paraId="4B282FBC" w14:textId="77777777" w:rsidTr="00521EF9">
        <w:trPr>
          <w:tblCellSpacing w:w="20" w:type="dxa"/>
        </w:trPr>
        <w:tc>
          <w:tcPr>
            <w:tcW w:w="2985" w:type="dxa"/>
            <w:shd w:val="clear" w:color="auto" w:fill="auto"/>
          </w:tcPr>
          <w:p w14:paraId="4B8C97F1" w14:textId="77777777" w:rsidR="00936E70" w:rsidRPr="003F4104" w:rsidRDefault="00936E70" w:rsidP="00521EF9">
            <w:pPr>
              <w:spacing w:after="0" w:line="240" w:lineRule="auto"/>
              <w:jc w:val="both"/>
              <w:rPr>
                <w:rFonts w:eastAsia="Times New Roman" w:cs="Times New Roman"/>
                <w:sz w:val="20"/>
                <w:szCs w:val="20"/>
                <w:lang w:val="sr-Cyrl-RS"/>
              </w:rPr>
            </w:pPr>
            <w:r w:rsidRPr="003F4104">
              <w:rPr>
                <w:rFonts w:eastAsia="Times New Roman" w:cs="Times New Roman"/>
                <w:sz w:val="20"/>
                <w:szCs w:val="20"/>
                <w:lang w:val="sr-Cyrl-CS"/>
              </w:rPr>
              <w:t>Пословно име:</w:t>
            </w:r>
          </w:p>
          <w:p w14:paraId="6BADE412" w14:textId="77777777" w:rsidR="00936E70" w:rsidRPr="003F4104" w:rsidRDefault="00936E70" w:rsidP="00521EF9">
            <w:pPr>
              <w:spacing w:after="0" w:line="240" w:lineRule="auto"/>
              <w:jc w:val="both"/>
              <w:rPr>
                <w:rFonts w:eastAsia="Times New Roman" w:cs="Times New Roman"/>
                <w:sz w:val="20"/>
                <w:szCs w:val="20"/>
                <w:lang w:val="sr-Cyrl-RS"/>
              </w:rPr>
            </w:pPr>
          </w:p>
        </w:tc>
        <w:tc>
          <w:tcPr>
            <w:tcW w:w="6538" w:type="dxa"/>
            <w:gridSpan w:val="3"/>
            <w:shd w:val="clear" w:color="auto" w:fill="auto"/>
          </w:tcPr>
          <w:p w14:paraId="0913797C" w14:textId="77777777" w:rsidR="00936E70" w:rsidRPr="003F4104" w:rsidRDefault="00936E70" w:rsidP="00521EF9">
            <w:pPr>
              <w:spacing w:after="0" w:line="240" w:lineRule="auto"/>
              <w:jc w:val="both"/>
              <w:rPr>
                <w:rFonts w:eastAsia="Times New Roman" w:cs="Times New Roman"/>
                <w:sz w:val="20"/>
                <w:szCs w:val="20"/>
                <w:lang w:val="sr-Cyrl-CS"/>
              </w:rPr>
            </w:pPr>
          </w:p>
        </w:tc>
      </w:tr>
      <w:tr w:rsidR="00936E70" w:rsidRPr="003F4104" w14:paraId="5C9F79E8" w14:textId="77777777" w:rsidTr="00521EF9">
        <w:trPr>
          <w:tblCellSpacing w:w="20" w:type="dxa"/>
        </w:trPr>
        <w:tc>
          <w:tcPr>
            <w:tcW w:w="2985" w:type="dxa"/>
            <w:shd w:val="clear" w:color="auto" w:fill="auto"/>
          </w:tcPr>
          <w:p w14:paraId="5FBC2725" w14:textId="77777777" w:rsidR="00936E70" w:rsidRPr="003F4104" w:rsidRDefault="00936E70" w:rsidP="00521EF9">
            <w:pPr>
              <w:spacing w:after="0" w:line="240" w:lineRule="auto"/>
              <w:jc w:val="both"/>
              <w:rPr>
                <w:rFonts w:eastAsia="Times New Roman" w:cs="Times New Roman"/>
                <w:sz w:val="20"/>
                <w:szCs w:val="20"/>
                <w:lang w:val="sr-Cyrl-RS"/>
              </w:rPr>
            </w:pPr>
            <w:r w:rsidRPr="003F4104">
              <w:rPr>
                <w:rFonts w:eastAsia="Times New Roman" w:cs="Times New Roman"/>
                <w:sz w:val="20"/>
                <w:szCs w:val="20"/>
                <w:lang w:val="sr-Cyrl-CS"/>
              </w:rPr>
              <w:t>Скраћено пословно име:</w:t>
            </w:r>
          </w:p>
        </w:tc>
        <w:tc>
          <w:tcPr>
            <w:tcW w:w="6538" w:type="dxa"/>
            <w:gridSpan w:val="3"/>
            <w:shd w:val="clear" w:color="auto" w:fill="auto"/>
          </w:tcPr>
          <w:p w14:paraId="5036AD34" w14:textId="77777777" w:rsidR="00936E70" w:rsidRPr="003F4104" w:rsidRDefault="00936E70" w:rsidP="00521EF9">
            <w:pPr>
              <w:spacing w:after="0" w:line="240" w:lineRule="auto"/>
              <w:jc w:val="both"/>
              <w:rPr>
                <w:rFonts w:eastAsia="Times New Roman" w:cs="Times New Roman"/>
                <w:sz w:val="20"/>
                <w:szCs w:val="20"/>
                <w:lang w:val="sr-Cyrl-CS"/>
              </w:rPr>
            </w:pPr>
          </w:p>
        </w:tc>
      </w:tr>
      <w:tr w:rsidR="00936E70" w:rsidRPr="003F4104" w14:paraId="7C71CE0F" w14:textId="77777777" w:rsidTr="00521EF9">
        <w:trPr>
          <w:tblCellSpacing w:w="20" w:type="dxa"/>
        </w:trPr>
        <w:tc>
          <w:tcPr>
            <w:tcW w:w="2985" w:type="dxa"/>
            <w:shd w:val="clear" w:color="auto" w:fill="auto"/>
          </w:tcPr>
          <w:p w14:paraId="6D14A733"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Правна форма:</w:t>
            </w:r>
          </w:p>
        </w:tc>
        <w:tc>
          <w:tcPr>
            <w:tcW w:w="6538" w:type="dxa"/>
            <w:gridSpan w:val="3"/>
            <w:shd w:val="clear" w:color="auto" w:fill="auto"/>
          </w:tcPr>
          <w:p w14:paraId="4C5F3B46" w14:textId="77777777" w:rsidR="00936E70" w:rsidRPr="003F4104" w:rsidRDefault="00936E70" w:rsidP="00521EF9">
            <w:pPr>
              <w:spacing w:after="0" w:line="240" w:lineRule="auto"/>
              <w:jc w:val="both"/>
              <w:rPr>
                <w:rFonts w:eastAsia="Times New Roman" w:cs="Times New Roman"/>
                <w:sz w:val="20"/>
                <w:szCs w:val="20"/>
                <w:lang w:val="sr-Cyrl-CS"/>
              </w:rPr>
            </w:pPr>
          </w:p>
        </w:tc>
      </w:tr>
      <w:tr w:rsidR="00936E70" w:rsidRPr="003F4104" w14:paraId="5854FD8F" w14:textId="77777777" w:rsidTr="00521EF9">
        <w:trPr>
          <w:tblCellSpacing w:w="20" w:type="dxa"/>
        </w:trPr>
        <w:tc>
          <w:tcPr>
            <w:tcW w:w="2985" w:type="dxa"/>
            <w:vMerge w:val="restart"/>
            <w:shd w:val="clear" w:color="auto" w:fill="auto"/>
          </w:tcPr>
          <w:p w14:paraId="34FB094A"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Седиште:</w:t>
            </w:r>
          </w:p>
        </w:tc>
        <w:tc>
          <w:tcPr>
            <w:tcW w:w="2002" w:type="dxa"/>
            <w:shd w:val="clear" w:color="auto" w:fill="auto"/>
          </w:tcPr>
          <w:p w14:paraId="1DA02ED5"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 xml:space="preserve">Општина: </w:t>
            </w:r>
          </w:p>
        </w:tc>
        <w:tc>
          <w:tcPr>
            <w:tcW w:w="2037" w:type="dxa"/>
            <w:shd w:val="clear" w:color="auto" w:fill="auto"/>
          </w:tcPr>
          <w:p w14:paraId="253157C7"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Место:</w:t>
            </w:r>
          </w:p>
        </w:tc>
        <w:tc>
          <w:tcPr>
            <w:tcW w:w="2419" w:type="dxa"/>
            <w:shd w:val="clear" w:color="auto" w:fill="auto"/>
          </w:tcPr>
          <w:p w14:paraId="7101422F"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Улица и број:</w:t>
            </w:r>
          </w:p>
        </w:tc>
      </w:tr>
      <w:tr w:rsidR="00936E70" w:rsidRPr="003F4104" w14:paraId="2CF3EC46" w14:textId="77777777" w:rsidTr="00521EF9">
        <w:trPr>
          <w:tblCellSpacing w:w="20" w:type="dxa"/>
        </w:trPr>
        <w:tc>
          <w:tcPr>
            <w:tcW w:w="2985" w:type="dxa"/>
            <w:vMerge/>
            <w:shd w:val="clear" w:color="auto" w:fill="auto"/>
          </w:tcPr>
          <w:p w14:paraId="4F9033C9" w14:textId="77777777" w:rsidR="00936E70" w:rsidRPr="003F4104" w:rsidRDefault="00936E70" w:rsidP="00521EF9">
            <w:pPr>
              <w:spacing w:after="0" w:line="240" w:lineRule="auto"/>
              <w:jc w:val="both"/>
              <w:rPr>
                <w:rFonts w:eastAsia="Times New Roman" w:cs="Times New Roman"/>
                <w:sz w:val="20"/>
                <w:szCs w:val="20"/>
                <w:lang w:val="sr-Cyrl-CS"/>
              </w:rPr>
            </w:pPr>
          </w:p>
        </w:tc>
        <w:tc>
          <w:tcPr>
            <w:tcW w:w="2002" w:type="dxa"/>
            <w:shd w:val="clear" w:color="auto" w:fill="auto"/>
          </w:tcPr>
          <w:p w14:paraId="6A1F81E1" w14:textId="77777777" w:rsidR="00936E70" w:rsidRPr="003F4104" w:rsidRDefault="00936E70" w:rsidP="00521EF9">
            <w:pPr>
              <w:spacing w:after="0" w:line="240" w:lineRule="auto"/>
              <w:jc w:val="both"/>
              <w:rPr>
                <w:rFonts w:eastAsia="Times New Roman" w:cs="Times New Roman"/>
                <w:sz w:val="20"/>
                <w:szCs w:val="20"/>
                <w:lang w:val="sr-Cyrl-CS"/>
              </w:rPr>
            </w:pPr>
          </w:p>
        </w:tc>
        <w:tc>
          <w:tcPr>
            <w:tcW w:w="2037" w:type="dxa"/>
            <w:shd w:val="clear" w:color="auto" w:fill="auto"/>
          </w:tcPr>
          <w:p w14:paraId="55C6891A" w14:textId="77777777" w:rsidR="00936E70" w:rsidRPr="003F4104" w:rsidRDefault="00936E70" w:rsidP="00521EF9">
            <w:pPr>
              <w:spacing w:after="0" w:line="240" w:lineRule="auto"/>
              <w:jc w:val="both"/>
              <w:rPr>
                <w:rFonts w:eastAsia="Times New Roman" w:cs="Times New Roman"/>
                <w:sz w:val="20"/>
                <w:szCs w:val="20"/>
                <w:lang w:val="sr-Cyrl-CS"/>
              </w:rPr>
            </w:pPr>
          </w:p>
        </w:tc>
        <w:tc>
          <w:tcPr>
            <w:tcW w:w="2419" w:type="dxa"/>
            <w:shd w:val="clear" w:color="auto" w:fill="auto"/>
          </w:tcPr>
          <w:p w14:paraId="3C8687A8" w14:textId="77777777" w:rsidR="00936E70" w:rsidRPr="003F4104" w:rsidRDefault="00936E70" w:rsidP="00521EF9">
            <w:pPr>
              <w:spacing w:after="0" w:line="240" w:lineRule="auto"/>
              <w:jc w:val="both"/>
              <w:rPr>
                <w:rFonts w:eastAsia="Times New Roman" w:cs="Times New Roman"/>
                <w:sz w:val="20"/>
                <w:szCs w:val="20"/>
                <w:lang w:val="sr-Cyrl-CS"/>
              </w:rPr>
            </w:pPr>
          </w:p>
          <w:p w14:paraId="100F1060" w14:textId="77777777" w:rsidR="00936E70" w:rsidRPr="003F4104" w:rsidRDefault="00936E70" w:rsidP="00521EF9">
            <w:pPr>
              <w:spacing w:after="0" w:line="240" w:lineRule="auto"/>
              <w:jc w:val="both"/>
              <w:rPr>
                <w:rFonts w:eastAsia="Times New Roman" w:cs="Times New Roman"/>
                <w:sz w:val="20"/>
                <w:szCs w:val="20"/>
                <w:lang w:val="sr-Cyrl-CS"/>
              </w:rPr>
            </w:pPr>
          </w:p>
        </w:tc>
      </w:tr>
      <w:tr w:rsidR="00936E70" w:rsidRPr="003F4104" w14:paraId="5BA1CB60" w14:textId="77777777" w:rsidTr="00521EF9">
        <w:trPr>
          <w:tblCellSpacing w:w="20" w:type="dxa"/>
        </w:trPr>
        <w:tc>
          <w:tcPr>
            <w:tcW w:w="2985" w:type="dxa"/>
            <w:shd w:val="clear" w:color="auto" w:fill="auto"/>
          </w:tcPr>
          <w:p w14:paraId="24BBF227"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Матични број:</w:t>
            </w:r>
          </w:p>
        </w:tc>
        <w:tc>
          <w:tcPr>
            <w:tcW w:w="6538" w:type="dxa"/>
            <w:gridSpan w:val="3"/>
            <w:shd w:val="clear" w:color="auto" w:fill="auto"/>
          </w:tcPr>
          <w:p w14:paraId="594588E6" w14:textId="77777777" w:rsidR="00936E70" w:rsidRPr="003F4104" w:rsidRDefault="00936E70" w:rsidP="00521EF9">
            <w:pPr>
              <w:spacing w:after="0" w:line="240" w:lineRule="auto"/>
              <w:jc w:val="both"/>
              <w:rPr>
                <w:rFonts w:eastAsia="Times New Roman" w:cs="Times New Roman"/>
                <w:sz w:val="20"/>
                <w:szCs w:val="20"/>
                <w:lang w:val="sr-Cyrl-CS"/>
              </w:rPr>
            </w:pPr>
          </w:p>
        </w:tc>
      </w:tr>
      <w:tr w:rsidR="00936E70" w:rsidRPr="003F4104" w14:paraId="1AF6F33D" w14:textId="77777777" w:rsidTr="00521EF9">
        <w:trPr>
          <w:tblCellSpacing w:w="20" w:type="dxa"/>
        </w:trPr>
        <w:tc>
          <w:tcPr>
            <w:tcW w:w="2985" w:type="dxa"/>
            <w:shd w:val="clear" w:color="auto" w:fill="auto"/>
          </w:tcPr>
          <w:p w14:paraId="69040A53" w14:textId="77777777" w:rsidR="00936E70" w:rsidRPr="003F4104" w:rsidRDefault="00936E70" w:rsidP="00521EF9">
            <w:pPr>
              <w:spacing w:after="0" w:line="240" w:lineRule="auto"/>
              <w:jc w:val="both"/>
              <w:rPr>
                <w:rFonts w:eastAsia="Times New Roman" w:cs="Times New Roman"/>
                <w:sz w:val="20"/>
                <w:szCs w:val="20"/>
                <w:lang w:val="sr-Cyrl-CS"/>
              </w:rPr>
            </w:pPr>
            <w:r w:rsidRPr="003F4104">
              <w:rPr>
                <w:rFonts w:eastAsia="Times New Roman" w:cs="Times New Roman"/>
                <w:sz w:val="20"/>
                <w:szCs w:val="20"/>
                <w:lang w:val="sr-Cyrl-CS"/>
              </w:rPr>
              <w:t>ПИБ:</w:t>
            </w:r>
          </w:p>
        </w:tc>
        <w:tc>
          <w:tcPr>
            <w:tcW w:w="6538" w:type="dxa"/>
            <w:gridSpan w:val="3"/>
            <w:shd w:val="clear" w:color="auto" w:fill="auto"/>
          </w:tcPr>
          <w:p w14:paraId="5B0CF3EF" w14:textId="77777777" w:rsidR="00936E70" w:rsidRPr="003F4104" w:rsidRDefault="00936E70" w:rsidP="00521EF9">
            <w:pPr>
              <w:spacing w:after="0" w:line="240" w:lineRule="auto"/>
              <w:jc w:val="both"/>
              <w:rPr>
                <w:rFonts w:eastAsia="Times New Roman" w:cs="Times New Roman"/>
                <w:sz w:val="20"/>
                <w:szCs w:val="20"/>
                <w:lang w:val="sr-Cyrl-CS"/>
              </w:rPr>
            </w:pPr>
          </w:p>
        </w:tc>
      </w:tr>
    </w:tbl>
    <w:p w14:paraId="0EDE35B8" w14:textId="77777777" w:rsidR="00936E70" w:rsidRPr="003F4104" w:rsidRDefault="00936E70" w:rsidP="00936E70">
      <w:pPr>
        <w:spacing w:after="0" w:line="240" w:lineRule="auto"/>
        <w:jc w:val="both"/>
        <w:rPr>
          <w:rFonts w:eastAsia="Times New Roman" w:cs="Times New Roman"/>
          <w:color w:val="FF0000"/>
          <w:sz w:val="20"/>
          <w:szCs w:val="20"/>
          <w:lang w:val="ru-RU"/>
        </w:rPr>
      </w:pPr>
    </w:p>
    <w:p w14:paraId="7DBF7D0D" w14:textId="77777777" w:rsidR="00936E70" w:rsidRPr="003F4104" w:rsidRDefault="00936E70" w:rsidP="00936E70">
      <w:pPr>
        <w:spacing w:after="0" w:line="240" w:lineRule="auto"/>
        <w:jc w:val="center"/>
        <w:rPr>
          <w:rFonts w:eastAsia="Times New Roman" w:cs="Times New Roman"/>
          <w:b/>
          <w:sz w:val="24"/>
          <w:szCs w:val="24"/>
          <w:lang w:val="ru-RU"/>
        </w:rPr>
      </w:pPr>
      <w:r w:rsidRPr="003F4104">
        <w:rPr>
          <w:rFonts w:eastAsia="Times New Roman" w:cs="Times New Roman"/>
          <w:b/>
          <w:sz w:val="24"/>
          <w:szCs w:val="24"/>
          <w:lang w:val="ru-RU"/>
        </w:rPr>
        <w:t>И З Ј А В А</w:t>
      </w:r>
    </w:p>
    <w:p w14:paraId="362D582E" w14:textId="77777777" w:rsidR="00936E70" w:rsidRPr="003F4104" w:rsidRDefault="00936E70" w:rsidP="00936E70">
      <w:pPr>
        <w:spacing w:after="0" w:line="240" w:lineRule="auto"/>
        <w:jc w:val="both"/>
        <w:rPr>
          <w:rFonts w:eastAsia="Times New Roman" w:cs="Times New Roman"/>
          <w:sz w:val="20"/>
          <w:szCs w:val="20"/>
          <w:lang w:val="ru-RU"/>
        </w:rPr>
      </w:pPr>
    </w:p>
    <w:p w14:paraId="049CAB51" w14:textId="77777777" w:rsidR="00936E70" w:rsidRPr="003F4104" w:rsidRDefault="00936E70" w:rsidP="00936E70">
      <w:pPr>
        <w:spacing w:after="0" w:line="240" w:lineRule="auto"/>
        <w:jc w:val="center"/>
        <w:rPr>
          <w:rFonts w:eastAsia="Times New Roman" w:cs="Arial"/>
          <w:b/>
          <w:bCs/>
          <w:noProof/>
          <w:sz w:val="20"/>
          <w:szCs w:val="20"/>
          <w:lang w:val="sr-Cyrl-CS"/>
        </w:rPr>
      </w:pPr>
    </w:p>
    <w:p w14:paraId="0964E44C" w14:textId="4E2D3444" w:rsidR="00936E70" w:rsidRPr="00F80954" w:rsidRDefault="000E744F" w:rsidP="00936E70">
      <w:pPr>
        <w:spacing w:after="0" w:line="240" w:lineRule="auto"/>
        <w:ind w:firstLine="600"/>
        <w:jc w:val="both"/>
        <w:rPr>
          <w:rFonts w:eastAsia="Times New Roman" w:cs="Arial"/>
          <w:b/>
          <w:bCs/>
          <w:noProof/>
          <w:sz w:val="20"/>
          <w:szCs w:val="20"/>
          <w:lang w:val="sr-Cyrl-CS"/>
        </w:rPr>
      </w:pPr>
      <w:r>
        <w:rPr>
          <w:rFonts w:eastAsia="Times New Roman" w:cs="Arial"/>
          <w:bCs/>
          <w:noProof/>
          <w:sz w:val="20"/>
          <w:szCs w:val="20"/>
          <w:lang w:val="ru-RU"/>
        </w:rPr>
        <w:t xml:space="preserve">да смо дана </w:t>
      </w:r>
      <w:r w:rsidR="00936E70" w:rsidRPr="004677B3">
        <w:rPr>
          <w:rFonts w:eastAsia="Times New Roman" w:cs="Arial"/>
          <w:bCs/>
          <w:noProof/>
          <w:sz w:val="20"/>
          <w:szCs w:val="20"/>
          <w:lang w:val="ru-RU"/>
        </w:rPr>
        <w:t>_____</w:t>
      </w:r>
      <w:r w:rsidR="004D5998">
        <w:rPr>
          <w:rFonts w:eastAsia="Times New Roman" w:cs="Arial"/>
          <w:bCs/>
          <w:noProof/>
          <w:sz w:val="20"/>
          <w:szCs w:val="20"/>
          <w:lang w:val="ru-RU"/>
        </w:rPr>
        <w:t xml:space="preserve">__________ 2019. </w:t>
      </w:r>
      <w:r w:rsidR="004D5998" w:rsidRPr="00F80954">
        <w:rPr>
          <w:rFonts w:eastAsia="Times New Roman" w:cs="Arial"/>
          <w:bCs/>
          <w:noProof/>
          <w:sz w:val="20"/>
          <w:szCs w:val="20"/>
          <w:lang w:val="ru-RU"/>
        </w:rPr>
        <w:t>године извршили обилазак аутоматских станица</w:t>
      </w:r>
      <w:r w:rsidR="00A26416" w:rsidRPr="00F80954">
        <w:rPr>
          <w:rFonts w:eastAsia="Times New Roman" w:cs="Arial"/>
          <w:bCs/>
          <w:noProof/>
          <w:sz w:val="20"/>
          <w:szCs w:val="20"/>
          <w:lang w:val="ru-RU"/>
        </w:rPr>
        <w:t xml:space="preserve"> за мониторинг квалитета ваздуха којим управља Покрајински секретаријат за урбанизам и заштиту животне средине и упознали се са опремом к</w:t>
      </w:r>
      <w:r w:rsidR="00B70787" w:rsidRPr="00F80954">
        <w:rPr>
          <w:rFonts w:eastAsia="Times New Roman" w:cs="Arial"/>
          <w:bCs/>
          <w:noProof/>
          <w:sz w:val="20"/>
          <w:szCs w:val="20"/>
          <w:lang w:val="ru-RU"/>
        </w:rPr>
        <w:t>ојом се врши мониторинг ваздуха</w:t>
      </w:r>
      <w:r w:rsidR="00A26416" w:rsidRPr="00F80954">
        <w:rPr>
          <w:rFonts w:eastAsia="Times New Roman" w:cs="Arial"/>
          <w:bCs/>
          <w:noProof/>
          <w:sz w:val="20"/>
          <w:szCs w:val="20"/>
          <w:lang w:val="ru-RU"/>
        </w:rPr>
        <w:t xml:space="preserve"> </w:t>
      </w:r>
      <w:r w:rsidR="00936E70" w:rsidRPr="00F80954">
        <w:rPr>
          <w:rFonts w:eastAsia="Times New Roman" w:cs="Times New Roman"/>
          <w:b/>
          <w:sz w:val="20"/>
          <w:szCs w:val="20"/>
          <w:lang w:val="sr-Cyrl-CS"/>
        </w:rPr>
        <w:t xml:space="preserve">ради припремања понуде за јавну набавку </w:t>
      </w:r>
      <w:r w:rsidR="00936E70" w:rsidRPr="00F80954">
        <w:rPr>
          <w:rFonts w:eastAsia="Times New Roman" w:cs="Times New Roman"/>
          <w:b/>
          <w:sz w:val="20"/>
          <w:szCs w:val="20"/>
          <w:lang w:val="ru-RU"/>
        </w:rPr>
        <w:t>услуге</w:t>
      </w:r>
      <w:r w:rsidR="00936E70" w:rsidRPr="00F80954">
        <w:rPr>
          <w:b/>
          <w:bCs/>
          <w:sz w:val="20"/>
          <w:szCs w:val="20"/>
          <w:lang w:val="ru-RU"/>
        </w:rPr>
        <w:t xml:space="preserve"> </w:t>
      </w:r>
      <w:r w:rsidR="00936E70" w:rsidRPr="00F80954">
        <w:rPr>
          <w:b/>
          <w:sz w:val="20"/>
          <w:szCs w:val="20"/>
          <w:lang w:val="sr-Cyrl-CS" w:eastAsia="ar-SA"/>
        </w:rPr>
        <w:t>(</w:t>
      </w:r>
      <w:r w:rsidR="00936E70" w:rsidRPr="00F80954">
        <w:rPr>
          <w:rFonts w:eastAsia="Times New Roman" w:cs="Arial"/>
          <w:b/>
          <w:bCs/>
          <w:noProof/>
          <w:sz w:val="20"/>
          <w:szCs w:val="20"/>
          <w:lang w:val="sr-Cyrl-CS"/>
        </w:rPr>
        <w:t>Ред. број ЈН</w:t>
      </w:r>
      <w:r w:rsidR="00936E70" w:rsidRPr="00F80954">
        <w:rPr>
          <w:rFonts w:eastAsia="Times New Roman" w:cs="Arial"/>
          <w:b/>
          <w:bCs/>
          <w:noProof/>
          <w:sz w:val="20"/>
          <w:szCs w:val="20"/>
          <w:lang w:val="sr-Cyrl-RS"/>
        </w:rPr>
        <w:t>ОП</w:t>
      </w:r>
      <w:r w:rsidR="0045506D">
        <w:rPr>
          <w:rFonts w:eastAsia="Times New Roman" w:cs="Arial"/>
          <w:b/>
          <w:bCs/>
          <w:noProof/>
          <w:sz w:val="20"/>
          <w:szCs w:val="20"/>
          <w:lang w:val="sr-Cyrl-CS"/>
        </w:rPr>
        <w:t xml:space="preserve"> 19</w:t>
      </w:r>
      <w:r w:rsidR="00936E70" w:rsidRPr="00F80954">
        <w:rPr>
          <w:rFonts w:eastAsia="Times New Roman" w:cs="Arial"/>
          <w:b/>
          <w:bCs/>
          <w:noProof/>
          <w:sz w:val="20"/>
          <w:szCs w:val="20"/>
          <w:lang w:val="sr-Cyrl-RS"/>
        </w:rPr>
        <w:t>/2019)</w:t>
      </w:r>
      <w:r w:rsidR="00936E70" w:rsidRPr="00F80954">
        <w:rPr>
          <w:rFonts w:eastAsia="Times New Roman" w:cs="Arial"/>
          <w:b/>
          <w:bCs/>
          <w:noProof/>
          <w:sz w:val="20"/>
          <w:szCs w:val="20"/>
          <w:lang w:val="sr-Cyrl-CS"/>
        </w:rPr>
        <w:t>.</w:t>
      </w:r>
    </w:p>
    <w:p w14:paraId="7E96EEFA" w14:textId="3E866AF8" w:rsidR="00936E70" w:rsidRPr="00F80954" w:rsidRDefault="00936E70" w:rsidP="00936E70">
      <w:pPr>
        <w:spacing w:after="0" w:line="240" w:lineRule="auto"/>
        <w:ind w:firstLine="600"/>
        <w:jc w:val="both"/>
        <w:rPr>
          <w:rFonts w:eastAsia="Times New Roman" w:cs="Times New Roman"/>
          <w:noProof/>
          <w:sz w:val="20"/>
          <w:szCs w:val="20"/>
          <w:lang w:val="sr-Cyrl-CS"/>
        </w:rPr>
      </w:pPr>
      <w:r w:rsidRPr="00F80954">
        <w:rPr>
          <w:rFonts w:eastAsia="Times New Roman" w:cs="Arial"/>
          <w:bCs/>
          <w:noProof/>
          <w:sz w:val="20"/>
          <w:szCs w:val="20"/>
          <w:lang w:val="sr-Cyrl-CS"/>
        </w:rPr>
        <w:t xml:space="preserve">Понуђач изјављује да је у току обиласка добио све потребне информације и разјашњења и да нема никаквих нејасноћа ни по ком питању. </w:t>
      </w:r>
    </w:p>
    <w:p w14:paraId="651B887F" w14:textId="77777777" w:rsidR="00936E70" w:rsidRPr="003F4104" w:rsidRDefault="00936E70" w:rsidP="00936E70">
      <w:pPr>
        <w:spacing w:after="0" w:line="240" w:lineRule="auto"/>
        <w:ind w:firstLine="600"/>
        <w:jc w:val="both"/>
        <w:rPr>
          <w:rFonts w:eastAsia="Times New Roman" w:cs="Times New Roman"/>
          <w:b/>
          <w:sz w:val="20"/>
          <w:szCs w:val="20"/>
          <w:lang w:val="ru-RU"/>
        </w:rPr>
      </w:pPr>
      <w:r w:rsidRPr="003F4104">
        <w:rPr>
          <w:rFonts w:eastAsia="Times New Roman" w:cs="Times New Roman"/>
          <w:b/>
          <w:sz w:val="20"/>
          <w:szCs w:val="20"/>
          <w:lang w:val="ru-RU"/>
        </w:rPr>
        <w:tab/>
      </w:r>
    </w:p>
    <w:p w14:paraId="6C5061CD" w14:textId="77777777" w:rsidR="00936E70" w:rsidRPr="003F4104" w:rsidRDefault="00936E70" w:rsidP="00936E70">
      <w:pPr>
        <w:tabs>
          <w:tab w:val="left" w:pos="7655"/>
        </w:tabs>
        <w:spacing w:after="0" w:line="240" w:lineRule="auto"/>
        <w:ind w:right="828" w:firstLine="600"/>
        <w:jc w:val="right"/>
        <w:rPr>
          <w:rFonts w:eastAsia="Times New Roman" w:cs="Times New Roman"/>
          <w:b/>
          <w:sz w:val="20"/>
          <w:szCs w:val="20"/>
          <w:lang w:val="ru-RU"/>
        </w:rPr>
      </w:pPr>
      <w:r w:rsidRPr="003F4104">
        <w:rPr>
          <w:rFonts w:eastAsia="Times New Roman" w:cs="Times New Roman"/>
          <w:b/>
          <w:sz w:val="20"/>
          <w:szCs w:val="20"/>
          <w:lang w:val="ru-RU"/>
        </w:rPr>
        <w:t>ПОНУЂАЧ</w:t>
      </w:r>
    </w:p>
    <w:p w14:paraId="62C4E45D" w14:textId="77777777" w:rsidR="00936E70" w:rsidRPr="003F4104" w:rsidRDefault="00936E70" w:rsidP="00936E70">
      <w:pPr>
        <w:tabs>
          <w:tab w:val="left" w:pos="7655"/>
        </w:tabs>
        <w:spacing w:after="0" w:line="240" w:lineRule="auto"/>
        <w:ind w:right="828" w:firstLine="600"/>
        <w:jc w:val="right"/>
        <w:rPr>
          <w:rFonts w:eastAsia="Times New Roman" w:cs="Times New Roman"/>
          <w:b/>
          <w:sz w:val="20"/>
          <w:szCs w:val="20"/>
          <w:lang w:val="ru-RU"/>
        </w:rPr>
      </w:pPr>
    </w:p>
    <w:p w14:paraId="3679BD65" w14:textId="77777777" w:rsidR="00936E70" w:rsidRPr="003F4104" w:rsidRDefault="00936E70" w:rsidP="00936E70">
      <w:pPr>
        <w:spacing w:after="0" w:line="240" w:lineRule="auto"/>
        <w:ind w:firstLine="600"/>
        <w:jc w:val="right"/>
        <w:rPr>
          <w:rFonts w:eastAsia="Times New Roman" w:cs="Times New Roman"/>
          <w:sz w:val="20"/>
          <w:szCs w:val="20"/>
          <w:lang w:val="ru-RU"/>
        </w:rPr>
      </w:pPr>
      <w:r w:rsidRPr="003F4104">
        <w:rPr>
          <w:rFonts w:eastAsia="Times New Roman" w:cs="Times New Roman"/>
          <w:sz w:val="20"/>
          <w:szCs w:val="20"/>
          <w:lang w:val="ru-RU"/>
        </w:rPr>
        <w:t>м.п.</w:t>
      </w:r>
      <w:r w:rsidRPr="003F4104">
        <w:rPr>
          <w:rFonts w:eastAsia="Times New Roman" w:cs="Times New Roman"/>
          <w:sz w:val="20"/>
          <w:szCs w:val="20"/>
          <w:lang w:val="ru-RU"/>
        </w:rPr>
        <w:tab/>
      </w:r>
      <w:r w:rsidRPr="003F4104">
        <w:rPr>
          <w:rFonts w:eastAsia="Times New Roman" w:cs="Times New Roman"/>
          <w:sz w:val="20"/>
          <w:szCs w:val="20"/>
          <w:lang w:val="ru-RU"/>
        </w:rPr>
        <w:tab/>
      </w:r>
      <w:r w:rsidRPr="003F4104">
        <w:rPr>
          <w:rFonts w:eastAsia="Times New Roman" w:cs="Times New Roman"/>
          <w:sz w:val="20"/>
          <w:szCs w:val="20"/>
          <w:lang w:val="ru-RU"/>
        </w:rPr>
        <w:tab/>
        <w:t xml:space="preserve"> _______________________</w:t>
      </w:r>
    </w:p>
    <w:p w14:paraId="77639DF6" w14:textId="77777777" w:rsidR="00936E70" w:rsidRPr="003F4104" w:rsidRDefault="00936E70" w:rsidP="00936E70">
      <w:pPr>
        <w:spacing w:after="0" w:line="240" w:lineRule="auto"/>
        <w:ind w:firstLine="600"/>
        <w:jc w:val="right"/>
        <w:rPr>
          <w:rFonts w:eastAsia="Times New Roman" w:cs="Times New Roman"/>
          <w:bCs/>
          <w:sz w:val="20"/>
          <w:szCs w:val="20"/>
          <w:lang w:val="ru-RU"/>
        </w:rPr>
      </w:pPr>
      <w:r w:rsidRPr="003F4104">
        <w:rPr>
          <w:rFonts w:eastAsia="Times New Roman" w:cs="Times New Roman"/>
          <w:bCs/>
          <w:sz w:val="20"/>
          <w:szCs w:val="20"/>
          <w:lang w:val="ru-RU"/>
        </w:rPr>
        <w:t>(потпис овлашћеног лица)</w:t>
      </w:r>
    </w:p>
    <w:p w14:paraId="43AFD124" w14:textId="77777777" w:rsidR="00936E70" w:rsidRPr="003F4104" w:rsidRDefault="00936E70" w:rsidP="00936E70">
      <w:pPr>
        <w:spacing w:after="0" w:line="240" w:lineRule="auto"/>
        <w:ind w:firstLine="600"/>
        <w:jc w:val="center"/>
        <w:rPr>
          <w:rFonts w:eastAsia="Times New Roman" w:cs="Times New Roman"/>
          <w:bCs/>
          <w:sz w:val="20"/>
          <w:szCs w:val="20"/>
          <w:lang w:val="ru-RU"/>
        </w:rPr>
      </w:pPr>
    </w:p>
    <w:p w14:paraId="4AF725C6" w14:textId="77777777" w:rsidR="00936E70" w:rsidRPr="003F4104" w:rsidRDefault="00936E70" w:rsidP="00936E70">
      <w:pPr>
        <w:spacing w:after="0" w:line="240" w:lineRule="auto"/>
        <w:ind w:firstLine="600"/>
        <w:jc w:val="both"/>
        <w:rPr>
          <w:rFonts w:eastAsia="Times New Roman" w:cs="Times New Roman"/>
          <w:sz w:val="20"/>
          <w:szCs w:val="20"/>
          <w:lang w:val="ru-RU"/>
        </w:rPr>
      </w:pPr>
      <w:r w:rsidRPr="003F4104">
        <w:rPr>
          <w:rFonts w:eastAsia="Times New Roman" w:cs="Times New Roman"/>
          <w:b/>
          <w:sz w:val="20"/>
          <w:szCs w:val="20"/>
          <w:lang w:val="ru-RU"/>
        </w:rPr>
        <w:t>ПОТВ</w:t>
      </w:r>
      <w:r w:rsidRPr="003F4104">
        <w:rPr>
          <w:rFonts w:eastAsia="Times New Roman" w:cs="Times New Roman"/>
          <w:b/>
          <w:sz w:val="20"/>
          <w:szCs w:val="20"/>
          <w:lang w:val="sr-Cyrl-RS"/>
        </w:rPr>
        <w:t>Р</w:t>
      </w:r>
      <w:r w:rsidRPr="003F4104">
        <w:rPr>
          <w:rFonts w:eastAsia="Times New Roman" w:cs="Times New Roman"/>
          <w:b/>
          <w:sz w:val="20"/>
          <w:szCs w:val="20"/>
          <w:lang w:val="ru-RU"/>
        </w:rPr>
        <w:t>ЂУЈЕМ:</w:t>
      </w:r>
    </w:p>
    <w:p w14:paraId="0670F2A7" w14:textId="77777777" w:rsidR="00936E70" w:rsidRPr="003F4104" w:rsidRDefault="00936E70" w:rsidP="00936E70">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 xml:space="preserve">Представник Наручиоца ______________________________________  </w:t>
      </w:r>
    </w:p>
    <w:p w14:paraId="36199C5A" w14:textId="77777777" w:rsidR="00936E70" w:rsidRPr="003F4104" w:rsidRDefault="00936E70" w:rsidP="00936E70">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ab/>
      </w:r>
      <w:r w:rsidRPr="003F4104">
        <w:rPr>
          <w:rFonts w:eastAsia="Times New Roman" w:cs="Times New Roman"/>
          <w:sz w:val="20"/>
          <w:szCs w:val="20"/>
          <w:lang w:val="ru-RU"/>
        </w:rPr>
        <w:tab/>
      </w:r>
      <w:r w:rsidRPr="003F4104">
        <w:rPr>
          <w:rFonts w:eastAsia="Times New Roman" w:cs="Times New Roman"/>
          <w:sz w:val="20"/>
          <w:szCs w:val="20"/>
          <w:lang w:val="ru-RU"/>
        </w:rPr>
        <w:tab/>
        <w:t xml:space="preserve">        (уписати штампаним словима име и презиме) </w:t>
      </w:r>
    </w:p>
    <w:p w14:paraId="0F8FFE91" w14:textId="77777777" w:rsidR="00936E70" w:rsidRPr="003F4104" w:rsidRDefault="00936E70" w:rsidP="00936E70">
      <w:pPr>
        <w:spacing w:after="0" w:line="240" w:lineRule="auto"/>
        <w:ind w:firstLine="600"/>
        <w:jc w:val="both"/>
        <w:rPr>
          <w:rFonts w:eastAsia="Times New Roman" w:cs="Times New Roman"/>
          <w:sz w:val="20"/>
          <w:szCs w:val="20"/>
          <w:lang w:val="ru-RU"/>
        </w:rPr>
      </w:pPr>
    </w:p>
    <w:p w14:paraId="2225BA4C" w14:textId="77777777" w:rsidR="00936E70" w:rsidRPr="003F4104" w:rsidRDefault="00936E70" w:rsidP="00936E70">
      <w:pPr>
        <w:spacing w:after="0" w:line="240" w:lineRule="auto"/>
        <w:ind w:firstLine="600"/>
        <w:jc w:val="both"/>
        <w:rPr>
          <w:rFonts w:eastAsia="Times New Roman" w:cs="Times New Roman"/>
          <w:sz w:val="20"/>
          <w:szCs w:val="20"/>
          <w:lang w:val="ru-RU"/>
        </w:rPr>
      </w:pPr>
    </w:p>
    <w:p w14:paraId="1C68C33D" w14:textId="77777777" w:rsidR="00936E70" w:rsidRPr="003F4104" w:rsidRDefault="00936E70" w:rsidP="00936E70">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_________________________________________</w:t>
      </w:r>
    </w:p>
    <w:p w14:paraId="7A16B587" w14:textId="77777777" w:rsidR="00936E70" w:rsidRPr="003F4104" w:rsidRDefault="00936E70" w:rsidP="00936E70">
      <w:pPr>
        <w:spacing w:after="0" w:line="240" w:lineRule="auto"/>
        <w:ind w:firstLine="600"/>
        <w:jc w:val="both"/>
        <w:rPr>
          <w:rFonts w:eastAsia="Times New Roman" w:cs="Times New Roman"/>
          <w:sz w:val="20"/>
          <w:szCs w:val="20"/>
          <w:lang w:val="ru-RU"/>
        </w:rPr>
      </w:pPr>
      <w:r w:rsidRPr="003F4104">
        <w:rPr>
          <w:rFonts w:eastAsia="Times New Roman" w:cs="Times New Roman"/>
          <w:sz w:val="20"/>
          <w:szCs w:val="20"/>
          <w:lang w:val="ru-RU"/>
        </w:rPr>
        <w:t xml:space="preserve">                            (потпис)</w:t>
      </w:r>
    </w:p>
    <w:p w14:paraId="543EE8FD" w14:textId="77777777" w:rsidR="00936E70" w:rsidRPr="003F4104" w:rsidRDefault="00936E70" w:rsidP="00936E70">
      <w:pPr>
        <w:spacing w:after="0" w:line="240" w:lineRule="auto"/>
        <w:ind w:firstLine="600"/>
        <w:jc w:val="both"/>
        <w:rPr>
          <w:rFonts w:eastAsia="Times New Roman" w:cs="Times New Roman"/>
          <w:color w:val="FF0000"/>
          <w:sz w:val="20"/>
          <w:szCs w:val="20"/>
          <w:lang w:val="ru-RU"/>
        </w:rPr>
      </w:pPr>
    </w:p>
    <w:p w14:paraId="0C7D0FF3" w14:textId="77777777" w:rsidR="00936E70" w:rsidRPr="003F4104" w:rsidRDefault="00936E70" w:rsidP="00936E70">
      <w:pPr>
        <w:spacing w:after="0" w:line="240" w:lineRule="auto"/>
        <w:ind w:firstLine="600"/>
        <w:jc w:val="both"/>
        <w:rPr>
          <w:rFonts w:eastAsia="Times New Roman" w:cs="Times New Roman"/>
          <w:color w:val="FF0000"/>
          <w:sz w:val="20"/>
          <w:szCs w:val="20"/>
          <w:lang w:val="ru-RU"/>
        </w:rPr>
      </w:pPr>
    </w:p>
    <w:p w14:paraId="34D98F2E" w14:textId="77777777" w:rsidR="00936E70" w:rsidRPr="003F4104" w:rsidRDefault="00936E70" w:rsidP="00936E70">
      <w:pPr>
        <w:spacing w:after="0" w:line="240" w:lineRule="auto"/>
        <w:ind w:firstLine="600"/>
        <w:jc w:val="both"/>
        <w:rPr>
          <w:rFonts w:eastAsia="Times New Roman" w:cs="Times New Roman"/>
          <w:i/>
          <w:sz w:val="20"/>
          <w:szCs w:val="20"/>
          <w:u w:val="single"/>
          <w:lang w:val="ru-RU"/>
        </w:rPr>
      </w:pPr>
      <w:r w:rsidRPr="003F4104">
        <w:rPr>
          <w:rFonts w:eastAsia="Times New Roman" w:cs="Times New Roman"/>
          <w:i/>
          <w:sz w:val="20"/>
          <w:szCs w:val="20"/>
          <w:u w:val="single"/>
          <w:lang w:val="ru-RU"/>
        </w:rPr>
        <w:t>Напомена:</w:t>
      </w:r>
    </w:p>
    <w:p w14:paraId="1956B081" w14:textId="08551C8F" w:rsidR="00936E70" w:rsidRPr="003F4104" w:rsidRDefault="00936E70" w:rsidP="00936E70">
      <w:pPr>
        <w:spacing w:after="0" w:line="240" w:lineRule="auto"/>
        <w:ind w:firstLine="600"/>
        <w:jc w:val="both"/>
        <w:rPr>
          <w:rFonts w:eastAsia="Times New Roman" w:cs="Times New Roman"/>
          <w:i/>
          <w:sz w:val="20"/>
          <w:szCs w:val="20"/>
          <w:lang w:val="ru-RU"/>
        </w:rPr>
      </w:pPr>
      <w:r w:rsidRPr="003F4104">
        <w:rPr>
          <w:rFonts w:eastAsia="Times New Roman" w:cs="Times New Roman"/>
          <w:i/>
          <w:sz w:val="20"/>
          <w:szCs w:val="20"/>
          <w:lang w:val="ru-RU"/>
        </w:rPr>
        <w:t>*</w:t>
      </w:r>
      <w:r w:rsidR="00724ED2">
        <w:rPr>
          <w:rFonts w:eastAsia="Times New Roman" w:cs="Times New Roman"/>
          <w:sz w:val="20"/>
          <w:szCs w:val="20"/>
          <w:lang w:val="ru-RU"/>
        </w:rPr>
        <w:t xml:space="preserve"> У случају да </w:t>
      </w:r>
      <w:r w:rsidR="00724ED2" w:rsidRPr="004D5998">
        <w:rPr>
          <w:rFonts w:eastAsia="Times New Roman" w:cs="Times New Roman"/>
          <w:sz w:val="20"/>
          <w:szCs w:val="20"/>
          <w:lang w:val="ru-RU"/>
        </w:rPr>
        <w:t xml:space="preserve">обилазак </w:t>
      </w:r>
      <w:r w:rsidR="004D5998" w:rsidRPr="00F80954">
        <w:rPr>
          <w:rFonts w:cstheme="minorHAnsi"/>
          <w:sz w:val="20"/>
          <w:szCs w:val="20"/>
          <w:lang w:val="sr-Cyrl-RS"/>
        </w:rPr>
        <w:t>аутоматских станица</w:t>
      </w:r>
      <w:r w:rsidR="00724ED2" w:rsidRPr="00F80954">
        <w:rPr>
          <w:rFonts w:cstheme="minorHAnsi"/>
          <w:sz w:val="20"/>
          <w:szCs w:val="20"/>
          <w:lang w:val="sr-Cyrl-RS"/>
        </w:rPr>
        <w:t xml:space="preserve"> за мониторинг квалитета ваздуха</w:t>
      </w:r>
      <w:r w:rsidR="00724ED2" w:rsidRPr="00F80954">
        <w:rPr>
          <w:rFonts w:eastAsia="Times New Roman" w:cs="Times New Roman"/>
          <w:sz w:val="20"/>
          <w:szCs w:val="20"/>
          <w:lang w:val="ru-RU"/>
        </w:rPr>
        <w:t xml:space="preserve"> </w:t>
      </w:r>
      <w:r w:rsidRPr="003F4104">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14:paraId="175146BC" w14:textId="77777777" w:rsidR="00F16F94" w:rsidRDefault="00F16F94" w:rsidP="00F16F94">
      <w:pPr>
        <w:rPr>
          <w:sz w:val="20"/>
          <w:szCs w:val="20"/>
          <w:lang w:val="sr-Cyrl-RS"/>
        </w:rPr>
      </w:pPr>
    </w:p>
    <w:sectPr w:rsidR="00F16F94" w:rsidSect="00A12682">
      <w:pgSz w:w="12240" w:h="15840"/>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74894" w14:textId="77777777" w:rsidR="00073C48" w:rsidRDefault="00073C48" w:rsidP="00347D4A">
      <w:pPr>
        <w:spacing w:after="0" w:line="240" w:lineRule="auto"/>
      </w:pPr>
      <w:r>
        <w:separator/>
      </w:r>
    </w:p>
  </w:endnote>
  <w:endnote w:type="continuationSeparator" w:id="0">
    <w:p w14:paraId="4FB6D443" w14:textId="77777777" w:rsidR="00073C48" w:rsidRDefault="00073C48" w:rsidP="0034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CC"/>
    <w:family w:val="auto"/>
    <w:pitch w:val="default"/>
  </w:font>
  <w:font w:name="Arial Unicode MS">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CYR">
    <w:charset w:val="00"/>
    <w:family w:val="swiss"/>
    <w:pitch w:val="variable"/>
    <w:sig w:usb0="E0002EFF" w:usb1="C000785B" w:usb2="00000009" w:usb3="00000000" w:csb0="000001FF" w:csb1="00000000"/>
  </w:font>
  <w:font w:name="TimesNewRomanPS-BoldMT">
    <w:charset w:val="EE"/>
    <w:family w:val="auto"/>
    <w:pitch w:val="variable"/>
  </w:font>
  <w:font w:name="ArialMT">
    <w:altName w:val="Times New Roman"/>
    <w:panose1 w:val="00000000000000000000"/>
    <w:charset w:val="CC"/>
    <w:family w:val="auto"/>
    <w:notTrueType/>
    <w:pitch w:val="default"/>
    <w:sig w:usb0="00000203" w:usb1="00000000" w:usb2="00000000" w:usb3="00000000" w:csb0="00000005" w:csb1="00000000"/>
  </w:font>
  <w:font w:name="Verdana-Bold">
    <w:altName w:val="Arial"/>
    <w:panose1 w:val="00000000000000000000"/>
    <w:charset w:val="00"/>
    <w:family w:val="swiss"/>
    <w:notTrueType/>
    <w:pitch w:val="default"/>
    <w:sig w:usb0="00000203" w:usb1="08070000" w:usb2="00000010" w:usb3="00000000" w:csb0="0002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swiss"/>
    <w:notTrueType/>
    <w:pitch w:val="default"/>
    <w:sig w:usb0="00000003" w:usb1="00000000" w:usb2="00000000" w:usb3="00000000" w:csb0="00000001" w:csb1="00000000"/>
  </w:font>
  <w:font w:name="TimesNewRoman,Bold">
    <w:altName w:val="MS Mincho"/>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6C873" w14:textId="77777777" w:rsidR="00D35406" w:rsidRDefault="00D35406"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499A6" w14:textId="77777777" w:rsidR="00D35406" w:rsidRDefault="00D35406" w:rsidP="004147A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8869" w14:textId="31233B4E" w:rsidR="00D35406" w:rsidRDefault="00D35406"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752607">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52607">
      <w:rPr>
        <w:rStyle w:val="PageNumber"/>
        <w:noProof/>
      </w:rPr>
      <w:t>67</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DD93" w14:textId="08B19E2C" w:rsidR="00D35406" w:rsidRPr="00134197" w:rsidRDefault="00D35406"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752607">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52607">
      <w:rPr>
        <w:rStyle w:val="PageNumber"/>
        <w:noProof/>
      </w:rPr>
      <w:t>67</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275D5" w14:textId="77777777" w:rsidR="00D35406" w:rsidRDefault="00D35406"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BF56A1" w14:textId="77777777" w:rsidR="00D35406" w:rsidRDefault="00D35406" w:rsidP="004147A2">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9CE6" w14:textId="6722A84D" w:rsidR="00D35406" w:rsidRDefault="00D35406"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752607">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52607">
      <w:rPr>
        <w:rStyle w:val="PageNumber"/>
        <w:noProof/>
      </w:rPr>
      <w:t>67</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683B" w14:textId="10628F2D" w:rsidR="00D35406" w:rsidRPr="00134197" w:rsidRDefault="00D35406"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752607">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52607">
      <w:rPr>
        <w:rStyle w:val="PageNumber"/>
        <w:noProof/>
      </w:rPr>
      <w:t>67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20C91" w14:textId="77777777" w:rsidR="00073C48" w:rsidRDefault="00073C48" w:rsidP="00347D4A">
      <w:pPr>
        <w:spacing w:after="0" w:line="240" w:lineRule="auto"/>
      </w:pPr>
      <w:r>
        <w:separator/>
      </w:r>
    </w:p>
  </w:footnote>
  <w:footnote w:type="continuationSeparator" w:id="0">
    <w:p w14:paraId="2EEBA461" w14:textId="77777777" w:rsidR="00073C48" w:rsidRDefault="00073C48" w:rsidP="00347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51560" w14:textId="77777777" w:rsidR="00D35406" w:rsidRPr="003D1AEF" w:rsidRDefault="00D35406" w:rsidP="004147A2">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7A289" w14:textId="77777777" w:rsidR="00D35406" w:rsidRPr="003D1AEF" w:rsidRDefault="00D35406" w:rsidP="004147A2">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15:restartNumberingAfterBreak="0">
    <w:nsid w:val="08A96636"/>
    <w:multiLevelType w:val="hybridMultilevel"/>
    <w:tmpl w:val="BD18C436"/>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 w15:restartNumberingAfterBreak="0">
    <w:nsid w:val="0B1A1D14"/>
    <w:multiLevelType w:val="hybridMultilevel"/>
    <w:tmpl w:val="A802F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10D58"/>
    <w:multiLevelType w:val="hybridMultilevel"/>
    <w:tmpl w:val="42DC4FC2"/>
    <w:lvl w:ilvl="0" w:tplc="D366AA6A">
      <w:start w:val="2"/>
      <w:numFmt w:val="bullet"/>
      <w:lvlText w:val="-"/>
      <w:lvlJc w:val="left"/>
      <w:pPr>
        <w:ind w:left="2486" w:hanging="360"/>
      </w:pPr>
      <w:rPr>
        <w:rFonts w:ascii="Calibri" w:eastAsiaTheme="minorHAnsi" w:hAnsi="Calibri" w:cstheme="minorBidi" w:hint="default"/>
      </w:rPr>
    </w:lvl>
    <w:lvl w:ilvl="1" w:tplc="241A0003" w:tentative="1">
      <w:start w:val="1"/>
      <w:numFmt w:val="bullet"/>
      <w:lvlText w:val="o"/>
      <w:lvlJc w:val="left"/>
      <w:pPr>
        <w:ind w:left="3206" w:hanging="360"/>
      </w:pPr>
      <w:rPr>
        <w:rFonts w:ascii="Courier New" w:hAnsi="Courier New" w:cs="Courier New" w:hint="default"/>
      </w:rPr>
    </w:lvl>
    <w:lvl w:ilvl="2" w:tplc="241A0005" w:tentative="1">
      <w:start w:val="1"/>
      <w:numFmt w:val="bullet"/>
      <w:lvlText w:val=""/>
      <w:lvlJc w:val="left"/>
      <w:pPr>
        <w:ind w:left="3926" w:hanging="360"/>
      </w:pPr>
      <w:rPr>
        <w:rFonts w:ascii="Wingdings" w:hAnsi="Wingdings" w:hint="default"/>
      </w:rPr>
    </w:lvl>
    <w:lvl w:ilvl="3" w:tplc="241A0001" w:tentative="1">
      <w:start w:val="1"/>
      <w:numFmt w:val="bullet"/>
      <w:lvlText w:val=""/>
      <w:lvlJc w:val="left"/>
      <w:pPr>
        <w:ind w:left="4646" w:hanging="360"/>
      </w:pPr>
      <w:rPr>
        <w:rFonts w:ascii="Symbol" w:hAnsi="Symbol" w:hint="default"/>
      </w:rPr>
    </w:lvl>
    <w:lvl w:ilvl="4" w:tplc="241A0003" w:tentative="1">
      <w:start w:val="1"/>
      <w:numFmt w:val="bullet"/>
      <w:lvlText w:val="o"/>
      <w:lvlJc w:val="left"/>
      <w:pPr>
        <w:ind w:left="5366" w:hanging="360"/>
      </w:pPr>
      <w:rPr>
        <w:rFonts w:ascii="Courier New" w:hAnsi="Courier New" w:cs="Courier New" w:hint="default"/>
      </w:rPr>
    </w:lvl>
    <w:lvl w:ilvl="5" w:tplc="241A0005" w:tentative="1">
      <w:start w:val="1"/>
      <w:numFmt w:val="bullet"/>
      <w:lvlText w:val=""/>
      <w:lvlJc w:val="left"/>
      <w:pPr>
        <w:ind w:left="6086" w:hanging="360"/>
      </w:pPr>
      <w:rPr>
        <w:rFonts w:ascii="Wingdings" w:hAnsi="Wingdings" w:hint="default"/>
      </w:rPr>
    </w:lvl>
    <w:lvl w:ilvl="6" w:tplc="241A0001" w:tentative="1">
      <w:start w:val="1"/>
      <w:numFmt w:val="bullet"/>
      <w:lvlText w:val=""/>
      <w:lvlJc w:val="left"/>
      <w:pPr>
        <w:ind w:left="6806" w:hanging="360"/>
      </w:pPr>
      <w:rPr>
        <w:rFonts w:ascii="Symbol" w:hAnsi="Symbol" w:hint="default"/>
      </w:rPr>
    </w:lvl>
    <w:lvl w:ilvl="7" w:tplc="241A0003" w:tentative="1">
      <w:start w:val="1"/>
      <w:numFmt w:val="bullet"/>
      <w:lvlText w:val="o"/>
      <w:lvlJc w:val="left"/>
      <w:pPr>
        <w:ind w:left="7526" w:hanging="360"/>
      </w:pPr>
      <w:rPr>
        <w:rFonts w:ascii="Courier New" w:hAnsi="Courier New" w:cs="Courier New" w:hint="default"/>
      </w:rPr>
    </w:lvl>
    <w:lvl w:ilvl="8" w:tplc="241A0005" w:tentative="1">
      <w:start w:val="1"/>
      <w:numFmt w:val="bullet"/>
      <w:lvlText w:val=""/>
      <w:lvlJc w:val="left"/>
      <w:pPr>
        <w:ind w:left="8246" w:hanging="360"/>
      </w:pPr>
      <w:rPr>
        <w:rFonts w:ascii="Wingdings" w:hAnsi="Wingdings" w:hint="default"/>
      </w:rPr>
    </w:lvl>
  </w:abstractNum>
  <w:abstractNum w:abstractNumId="6" w15:restartNumberingAfterBreak="0">
    <w:nsid w:val="13072760"/>
    <w:multiLevelType w:val="hybridMultilevel"/>
    <w:tmpl w:val="60A4D70E"/>
    <w:lvl w:ilvl="0" w:tplc="B1FC8ACE">
      <w:numFmt w:val="bullet"/>
      <w:lvlText w:val="-"/>
      <w:lvlJc w:val="left"/>
      <w:pPr>
        <w:ind w:left="644"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85938"/>
    <w:multiLevelType w:val="hybridMultilevel"/>
    <w:tmpl w:val="05FE363C"/>
    <w:lvl w:ilvl="0" w:tplc="04090001">
      <w:start w:val="1"/>
      <w:numFmt w:val="bullet"/>
      <w:lvlText w:val=""/>
      <w:lvlJc w:val="left"/>
      <w:pPr>
        <w:tabs>
          <w:tab w:val="num" w:pos="1080"/>
        </w:tabs>
        <w:ind w:left="1080" w:hanging="360"/>
      </w:pPr>
      <w:rPr>
        <w:rFonts w:ascii="Symbol" w:hAnsi="Symbol"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7746E71"/>
    <w:multiLevelType w:val="hybridMultilevel"/>
    <w:tmpl w:val="5782AC90"/>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 w15:restartNumberingAfterBreak="0">
    <w:nsid w:val="1A753C9D"/>
    <w:multiLevelType w:val="hybridMultilevel"/>
    <w:tmpl w:val="EA22C376"/>
    <w:lvl w:ilvl="0" w:tplc="9C783D9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F2FAD"/>
    <w:multiLevelType w:val="hybridMultilevel"/>
    <w:tmpl w:val="C67AD2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8873B2"/>
    <w:multiLevelType w:val="hybridMultilevel"/>
    <w:tmpl w:val="0AA00A74"/>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D2C382B"/>
    <w:multiLevelType w:val="hybridMultilevel"/>
    <w:tmpl w:val="25768A2C"/>
    <w:lvl w:ilvl="0" w:tplc="4566BDA4">
      <w:start w:val="1"/>
      <w:numFmt w:val="decimal"/>
      <w:lvlText w:val="%1."/>
      <w:lvlJc w:val="left"/>
      <w:pPr>
        <w:ind w:left="358" w:hanging="358"/>
      </w:pPr>
      <w:rPr>
        <w:rFonts w:hint="default"/>
        <w:b w:val="0"/>
        <w:bCs/>
        <w:spacing w:val="-30"/>
        <w:w w:val="100"/>
        <w:sz w:val="24"/>
        <w:szCs w:val="24"/>
      </w:rPr>
    </w:lvl>
    <w:lvl w:ilvl="1" w:tplc="168EC9DC">
      <w:numFmt w:val="bullet"/>
      <w:lvlText w:val="•"/>
      <w:lvlJc w:val="left"/>
      <w:pPr>
        <w:ind w:left="1345" w:hanging="358"/>
      </w:pPr>
      <w:rPr>
        <w:rFonts w:hint="default"/>
      </w:rPr>
    </w:lvl>
    <w:lvl w:ilvl="2" w:tplc="A4806BBE">
      <w:numFmt w:val="bullet"/>
      <w:lvlText w:val="•"/>
      <w:lvlJc w:val="left"/>
      <w:pPr>
        <w:ind w:left="2336" w:hanging="358"/>
      </w:pPr>
      <w:rPr>
        <w:rFonts w:hint="default"/>
      </w:rPr>
    </w:lvl>
    <w:lvl w:ilvl="3" w:tplc="F30EEC5C">
      <w:numFmt w:val="bullet"/>
      <w:lvlText w:val="•"/>
      <w:lvlJc w:val="left"/>
      <w:pPr>
        <w:ind w:left="3327" w:hanging="358"/>
      </w:pPr>
      <w:rPr>
        <w:rFonts w:hint="default"/>
      </w:rPr>
    </w:lvl>
    <w:lvl w:ilvl="4" w:tplc="3B5202D6">
      <w:numFmt w:val="bullet"/>
      <w:lvlText w:val="•"/>
      <w:lvlJc w:val="left"/>
      <w:pPr>
        <w:ind w:left="4318" w:hanging="358"/>
      </w:pPr>
      <w:rPr>
        <w:rFonts w:hint="default"/>
      </w:rPr>
    </w:lvl>
    <w:lvl w:ilvl="5" w:tplc="083895E2">
      <w:numFmt w:val="bullet"/>
      <w:lvlText w:val="•"/>
      <w:lvlJc w:val="left"/>
      <w:pPr>
        <w:ind w:left="5309" w:hanging="358"/>
      </w:pPr>
      <w:rPr>
        <w:rFonts w:hint="default"/>
      </w:rPr>
    </w:lvl>
    <w:lvl w:ilvl="6" w:tplc="662C3E44">
      <w:numFmt w:val="bullet"/>
      <w:lvlText w:val="•"/>
      <w:lvlJc w:val="left"/>
      <w:pPr>
        <w:ind w:left="6300" w:hanging="358"/>
      </w:pPr>
      <w:rPr>
        <w:rFonts w:hint="default"/>
      </w:rPr>
    </w:lvl>
    <w:lvl w:ilvl="7" w:tplc="1CA2F21E">
      <w:numFmt w:val="bullet"/>
      <w:lvlText w:val="•"/>
      <w:lvlJc w:val="left"/>
      <w:pPr>
        <w:ind w:left="7291" w:hanging="358"/>
      </w:pPr>
      <w:rPr>
        <w:rFonts w:hint="default"/>
      </w:rPr>
    </w:lvl>
    <w:lvl w:ilvl="8" w:tplc="EF704D16">
      <w:numFmt w:val="bullet"/>
      <w:lvlText w:val="•"/>
      <w:lvlJc w:val="left"/>
      <w:pPr>
        <w:ind w:left="8282" w:hanging="358"/>
      </w:pPr>
      <w:rPr>
        <w:rFonts w:hint="default"/>
      </w:rPr>
    </w:lvl>
  </w:abstractNum>
  <w:abstractNum w:abstractNumId="15" w15:restartNumberingAfterBreak="0">
    <w:nsid w:val="2F7C5F3A"/>
    <w:multiLevelType w:val="hybridMultilevel"/>
    <w:tmpl w:val="DC1CE09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6" w15:restartNumberingAfterBreak="0">
    <w:nsid w:val="3E120214"/>
    <w:multiLevelType w:val="hybridMultilevel"/>
    <w:tmpl w:val="B0EE3894"/>
    <w:lvl w:ilvl="0" w:tplc="9CA4C2C6">
      <w:numFmt w:val="bullet"/>
      <w:lvlText w:val="-"/>
      <w:lvlJc w:val="left"/>
      <w:pPr>
        <w:ind w:left="360" w:hanging="360"/>
      </w:pPr>
      <w:rPr>
        <w:rFonts w:ascii="Arial" w:eastAsia="Times New Roman" w:hAnsi="Aria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7"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1C7FC4"/>
    <w:multiLevelType w:val="hybridMultilevel"/>
    <w:tmpl w:val="7EFE63C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4A503E"/>
    <w:multiLevelType w:val="hybridMultilevel"/>
    <w:tmpl w:val="22E8957E"/>
    <w:lvl w:ilvl="0" w:tplc="241A000F">
      <w:start w:val="1"/>
      <w:numFmt w:val="decimal"/>
      <w:lvlText w:val="%1."/>
      <w:lvlJc w:val="left"/>
      <w:pPr>
        <w:ind w:left="720" w:hanging="360"/>
      </w:pPr>
      <w:rPr>
        <w:b w:val="0"/>
        <w:i w:val="0"/>
        <w:strike w:val="0"/>
        <w:dstrike w:val="0"/>
        <w:u w:val="none"/>
        <w:effect w:val="none"/>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1"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345667"/>
    <w:multiLevelType w:val="hybridMultilevel"/>
    <w:tmpl w:val="53682316"/>
    <w:lvl w:ilvl="0" w:tplc="241A0001">
      <w:start w:val="1"/>
      <w:numFmt w:val="bullet"/>
      <w:lvlText w:val=""/>
      <w:lvlJc w:val="left"/>
      <w:pPr>
        <w:ind w:left="765" w:hanging="360"/>
      </w:pPr>
      <w:rPr>
        <w:rFonts w:ascii="Symbol" w:hAnsi="Symbol" w:hint="default"/>
      </w:rPr>
    </w:lvl>
    <w:lvl w:ilvl="1" w:tplc="241A0003" w:tentative="1">
      <w:start w:val="1"/>
      <w:numFmt w:val="bullet"/>
      <w:lvlText w:val="o"/>
      <w:lvlJc w:val="left"/>
      <w:pPr>
        <w:ind w:left="1485" w:hanging="360"/>
      </w:pPr>
      <w:rPr>
        <w:rFonts w:ascii="Courier New" w:hAnsi="Courier New" w:cs="Courier New" w:hint="default"/>
      </w:rPr>
    </w:lvl>
    <w:lvl w:ilvl="2" w:tplc="241A0005" w:tentative="1">
      <w:start w:val="1"/>
      <w:numFmt w:val="bullet"/>
      <w:lvlText w:val=""/>
      <w:lvlJc w:val="left"/>
      <w:pPr>
        <w:ind w:left="2205" w:hanging="360"/>
      </w:pPr>
      <w:rPr>
        <w:rFonts w:ascii="Wingdings" w:hAnsi="Wingdings" w:hint="default"/>
      </w:rPr>
    </w:lvl>
    <w:lvl w:ilvl="3" w:tplc="241A0001" w:tentative="1">
      <w:start w:val="1"/>
      <w:numFmt w:val="bullet"/>
      <w:lvlText w:val=""/>
      <w:lvlJc w:val="left"/>
      <w:pPr>
        <w:ind w:left="2925" w:hanging="360"/>
      </w:pPr>
      <w:rPr>
        <w:rFonts w:ascii="Symbol" w:hAnsi="Symbol" w:hint="default"/>
      </w:rPr>
    </w:lvl>
    <w:lvl w:ilvl="4" w:tplc="241A0003" w:tentative="1">
      <w:start w:val="1"/>
      <w:numFmt w:val="bullet"/>
      <w:lvlText w:val="o"/>
      <w:lvlJc w:val="left"/>
      <w:pPr>
        <w:ind w:left="3645" w:hanging="360"/>
      </w:pPr>
      <w:rPr>
        <w:rFonts w:ascii="Courier New" w:hAnsi="Courier New" w:cs="Courier New" w:hint="default"/>
      </w:rPr>
    </w:lvl>
    <w:lvl w:ilvl="5" w:tplc="241A0005" w:tentative="1">
      <w:start w:val="1"/>
      <w:numFmt w:val="bullet"/>
      <w:lvlText w:val=""/>
      <w:lvlJc w:val="left"/>
      <w:pPr>
        <w:ind w:left="4365" w:hanging="360"/>
      </w:pPr>
      <w:rPr>
        <w:rFonts w:ascii="Wingdings" w:hAnsi="Wingdings" w:hint="default"/>
      </w:rPr>
    </w:lvl>
    <w:lvl w:ilvl="6" w:tplc="241A0001" w:tentative="1">
      <w:start w:val="1"/>
      <w:numFmt w:val="bullet"/>
      <w:lvlText w:val=""/>
      <w:lvlJc w:val="left"/>
      <w:pPr>
        <w:ind w:left="5085" w:hanging="360"/>
      </w:pPr>
      <w:rPr>
        <w:rFonts w:ascii="Symbol" w:hAnsi="Symbol" w:hint="default"/>
      </w:rPr>
    </w:lvl>
    <w:lvl w:ilvl="7" w:tplc="241A0003" w:tentative="1">
      <w:start w:val="1"/>
      <w:numFmt w:val="bullet"/>
      <w:lvlText w:val="o"/>
      <w:lvlJc w:val="left"/>
      <w:pPr>
        <w:ind w:left="5805" w:hanging="360"/>
      </w:pPr>
      <w:rPr>
        <w:rFonts w:ascii="Courier New" w:hAnsi="Courier New" w:cs="Courier New" w:hint="default"/>
      </w:rPr>
    </w:lvl>
    <w:lvl w:ilvl="8" w:tplc="241A0005" w:tentative="1">
      <w:start w:val="1"/>
      <w:numFmt w:val="bullet"/>
      <w:lvlText w:val=""/>
      <w:lvlJc w:val="left"/>
      <w:pPr>
        <w:ind w:left="6525" w:hanging="360"/>
      </w:pPr>
      <w:rPr>
        <w:rFonts w:ascii="Wingdings" w:hAnsi="Wingdings" w:hint="default"/>
      </w:rPr>
    </w:lvl>
  </w:abstractNum>
  <w:abstractNum w:abstractNumId="24"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5BFA4DCA"/>
    <w:multiLevelType w:val="hybridMultilevel"/>
    <w:tmpl w:val="4CC0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273DD"/>
    <w:multiLevelType w:val="hybridMultilevel"/>
    <w:tmpl w:val="680AAB58"/>
    <w:lvl w:ilvl="0" w:tplc="9CA4C2C6">
      <w:numFmt w:val="bullet"/>
      <w:lvlText w:val="-"/>
      <w:lvlJc w:val="left"/>
      <w:pPr>
        <w:ind w:left="360" w:hanging="360"/>
      </w:pPr>
      <w:rPr>
        <w:rFonts w:ascii="Arial" w:eastAsia="Times New Roman" w:hAnsi="Aria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7" w15:restartNumberingAfterBreak="0">
    <w:nsid w:val="5F242592"/>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D16C8"/>
    <w:multiLevelType w:val="hybridMultilevel"/>
    <w:tmpl w:val="E73A2672"/>
    <w:lvl w:ilvl="0" w:tplc="26E44BBC">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E260899"/>
    <w:multiLevelType w:val="hybridMultilevel"/>
    <w:tmpl w:val="715AE2EA"/>
    <w:lvl w:ilvl="0" w:tplc="DB3E8D8A">
      <w:start w:val="1"/>
      <w:numFmt w:val="decimal"/>
      <w:lvlText w:val="%1."/>
      <w:lvlJc w:val="left"/>
      <w:pPr>
        <w:ind w:left="360" w:hanging="360"/>
      </w:pPr>
      <w:rPr>
        <w:b w:val="0"/>
        <w:bCs/>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1" w15:restartNumberingAfterBreak="0">
    <w:nsid w:val="704963D7"/>
    <w:multiLevelType w:val="hybridMultilevel"/>
    <w:tmpl w:val="296C6C34"/>
    <w:lvl w:ilvl="0" w:tplc="7474299A">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70A12AF7"/>
    <w:multiLevelType w:val="hybridMultilevel"/>
    <w:tmpl w:val="739810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1813EEA"/>
    <w:multiLevelType w:val="hybridMultilevel"/>
    <w:tmpl w:val="2AE0528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71830A35"/>
    <w:multiLevelType w:val="hybridMultilevel"/>
    <w:tmpl w:val="0AD6F98C"/>
    <w:lvl w:ilvl="0" w:tplc="FC26EB04">
      <w:start w:val="1"/>
      <w:numFmt w:val="bullet"/>
      <w:lvlText w:val="-"/>
      <w:lvlJc w:val="left"/>
      <w:pPr>
        <w:ind w:left="763" w:hanging="360"/>
      </w:pPr>
      <w:rPr>
        <w:rFonts w:ascii="Verdana" w:eastAsia="Verdana" w:hAnsi="Verdana" w:hint="default"/>
        <w:w w:val="99"/>
        <w:sz w:val="20"/>
        <w:szCs w:val="20"/>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35" w15:restartNumberingAfterBreak="0">
    <w:nsid w:val="772045C9"/>
    <w:multiLevelType w:val="hybridMultilevel"/>
    <w:tmpl w:val="A0A6772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13A65"/>
    <w:multiLevelType w:val="hybridMultilevel"/>
    <w:tmpl w:val="0BF86982"/>
    <w:lvl w:ilvl="0" w:tplc="490CDC4C">
      <w:start w:val="1"/>
      <w:numFmt w:val="decimal"/>
      <w:lvlText w:val="%1."/>
      <w:lvlJc w:val="left"/>
      <w:pPr>
        <w:ind w:left="240" w:hanging="360"/>
      </w:pPr>
      <w:rPr>
        <w:rFonts w:hint="default"/>
      </w:rPr>
    </w:lvl>
    <w:lvl w:ilvl="1" w:tplc="241A0019" w:tentative="1">
      <w:start w:val="1"/>
      <w:numFmt w:val="lowerLetter"/>
      <w:lvlText w:val="%2."/>
      <w:lvlJc w:val="left"/>
      <w:pPr>
        <w:ind w:left="960" w:hanging="360"/>
      </w:pPr>
    </w:lvl>
    <w:lvl w:ilvl="2" w:tplc="241A001B" w:tentative="1">
      <w:start w:val="1"/>
      <w:numFmt w:val="lowerRoman"/>
      <w:lvlText w:val="%3."/>
      <w:lvlJc w:val="right"/>
      <w:pPr>
        <w:ind w:left="1680" w:hanging="180"/>
      </w:pPr>
    </w:lvl>
    <w:lvl w:ilvl="3" w:tplc="241A000F" w:tentative="1">
      <w:start w:val="1"/>
      <w:numFmt w:val="decimal"/>
      <w:lvlText w:val="%4."/>
      <w:lvlJc w:val="left"/>
      <w:pPr>
        <w:ind w:left="2400" w:hanging="360"/>
      </w:pPr>
    </w:lvl>
    <w:lvl w:ilvl="4" w:tplc="241A0019" w:tentative="1">
      <w:start w:val="1"/>
      <w:numFmt w:val="lowerLetter"/>
      <w:lvlText w:val="%5."/>
      <w:lvlJc w:val="left"/>
      <w:pPr>
        <w:ind w:left="3120" w:hanging="360"/>
      </w:pPr>
    </w:lvl>
    <w:lvl w:ilvl="5" w:tplc="241A001B" w:tentative="1">
      <w:start w:val="1"/>
      <w:numFmt w:val="lowerRoman"/>
      <w:lvlText w:val="%6."/>
      <w:lvlJc w:val="right"/>
      <w:pPr>
        <w:ind w:left="3840" w:hanging="180"/>
      </w:pPr>
    </w:lvl>
    <w:lvl w:ilvl="6" w:tplc="241A000F" w:tentative="1">
      <w:start w:val="1"/>
      <w:numFmt w:val="decimal"/>
      <w:lvlText w:val="%7."/>
      <w:lvlJc w:val="left"/>
      <w:pPr>
        <w:ind w:left="4560" w:hanging="360"/>
      </w:pPr>
    </w:lvl>
    <w:lvl w:ilvl="7" w:tplc="241A0019" w:tentative="1">
      <w:start w:val="1"/>
      <w:numFmt w:val="lowerLetter"/>
      <w:lvlText w:val="%8."/>
      <w:lvlJc w:val="left"/>
      <w:pPr>
        <w:ind w:left="5280" w:hanging="360"/>
      </w:pPr>
    </w:lvl>
    <w:lvl w:ilvl="8" w:tplc="241A001B" w:tentative="1">
      <w:start w:val="1"/>
      <w:numFmt w:val="lowerRoman"/>
      <w:lvlText w:val="%9."/>
      <w:lvlJc w:val="right"/>
      <w:pPr>
        <w:ind w:left="6000" w:hanging="180"/>
      </w:pPr>
    </w:lvl>
  </w:abstractNum>
  <w:abstractNum w:abstractNumId="37" w15:restartNumberingAfterBreak="0">
    <w:nsid w:val="7D987D6A"/>
    <w:multiLevelType w:val="hybridMultilevel"/>
    <w:tmpl w:val="69C29518"/>
    <w:lvl w:ilvl="0" w:tplc="E4E4BB88">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2"/>
  </w:num>
  <w:num w:numId="4">
    <w:abstractNumId w:val="21"/>
  </w:num>
  <w:num w:numId="5">
    <w:abstractNumId w:val="2"/>
  </w:num>
  <w:num w:numId="6">
    <w:abstractNumId w:val="11"/>
  </w:num>
  <w:num w:numId="7">
    <w:abstractNumId w:val="34"/>
  </w:num>
  <w:num w:numId="8">
    <w:abstractNumId w:val="37"/>
  </w:num>
  <w:num w:numId="9">
    <w:abstractNumId w:val="36"/>
  </w:num>
  <w:num w:numId="10">
    <w:abstractNumId w:val="23"/>
  </w:num>
  <w:num w:numId="11">
    <w:abstractNumId w:val="5"/>
  </w:num>
  <w:num w:numId="12">
    <w:abstractNumId w:val="12"/>
  </w:num>
  <w:num w:numId="13">
    <w:abstractNumId w:val="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7"/>
  </w:num>
  <w:num w:numId="18">
    <w:abstractNumId w:val="4"/>
  </w:num>
  <w:num w:numId="19">
    <w:abstractNumId w:val="10"/>
  </w:num>
  <w:num w:numId="20">
    <w:abstractNumId w:val="35"/>
  </w:num>
  <w:num w:numId="21">
    <w:abstractNumId w:val="25"/>
  </w:num>
  <w:num w:numId="22">
    <w:abstractNumId w:val="13"/>
  </w:num>
  <w:num w:numId="23">
    <w:abstractNumId w:val="33"/>
  </w:num>
  <w:num w:numId="24">
    <w:abstractNumId w:val="24"/>
  </w:num>
  <w:num w:numId="25">
    <w:abstractNumId w:val="31"/>
  </w:num>
  <w:num w:numId="26">
    <w:abstractNumId w:val="6"/>
  </w:num>
  <w:num w:numId="27">
    <w:abstractNumId w:val="28"/>
  </w:num>
  <w:num w:numId="28">
    <w:abstractNumId w:val="27"/>
  </w:num>
  <w:num w:numId="29">
    <w:abstractNumId w:val="3"/>
  </w:num>
  <w:num w:numId="30">
    <w:abstractNumId w:val="16"/>
  </w:num>
  <w:num w:numId="31">
    <w:abstractNumId w:val="14"/>
  </w:num>
  <w:num w:numId="32">
    <w:abstractNumId w:val="30"/>
  </w:num>
  <w:num w:numId="33">
    <w:abstractNumId w:val="26"/>
  </w:num>
  <w:num w:numId="34">
    <w:abstractNumId w:val="19"/>
  </w:num>
  <w:num w:numId="35">
    <w:abstractNumId w:val="15"/>
  </w:num>
  <w:num w:numId="36">
    <w:abstractNumId w:val="8"/>
  </w:num>
  <w:num w:numId="3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4A"/>
    <w:rsid w:val="0000074E"/>
    <w:rsid w:val="00004D66"/>
    <w:rsid w:val="000102B8"/>
    <w:rsid w:val="00012224"/>
    <w:rsid w:val="0001233D"/>
    <w:rsid w:val="0001268F"/>
    <w:rsid w:val="000132C4"/>
    <w:rsid w:val="000143A6"/>
    <w:rsid w:val="00015AA5"/>
    <w:rsid w:val="00024B53"/>
    <w:rsid w:val="00025D18"/>
    <w:rsid w:val="000268BA"/>
    <w:rsid w:val="0003064F"/>
    <w:rsid w:val="00031A40"/>
    <w:rsid w:val="00032C33"/>
    <w:rsid w:val="00032CF6"/>
    <w:rsid w:val="00033048"/>
    <w:rsid w:val="00035701"/>
    <w:rsid w:val="0004050E"/>
    <w:rsid w:val="00040D75"/>
    <w:rsid w:val="000415DF"/>
    <w:rsid w:val="00041D0C"/>
    <w:rsid w:val="00043F78"/>
    <w:rsid w:val="00046740"/>
    <w:rsid w:val="00046B20"/>
    <w:rsid w:val="00047641"/>
    <w:rsid w:val="00050469"/>
    <w:rsid w:val="000504D9"/>
    <w:rsid w:val="00050560"/>
    <w:rsid w:val="00051235"/>
    <w:rsid w:val="000536F1"/>
    <w:rsid w:val="00054B19"/>
    <w:rsid w:val="000556FB"/>
    <w:rsid w:val="00061193"/>
    <w:rsid w:val="00061242"/>
    <w:rsid w:val="00061513"/>
    <w:rsid w:val="00063769"/>
    <w:rsid w:val="000647F4"/>
    <w:rsid w:val="00065233"/>
    <w:rsid w:val="00066547"/>
    <w:rsid w:val="000708A3"/>
    <w:rsid w:val="00071DC9"/>
    <w:rsid w:val="000721BC"/>
    <w:rsid w:val="00072433"/>
    <w:rsid w:val="00073411"/>
    <w:rsid w:val="00073C48"/>
    <w:rsid w:val="00074D46"/>
    <w:rsid w:val="00077010"/>
    <w:rsid w:val="0008093E"/>
    <w:rsid w:val="00081A88"/>
    <w:rsid w:val="00081F4D"/>
    <w:rsid w:val="00085048"/>
    <w:rsid w:val="00085873"/>
    <w:rsid w:val="000860FC"/>
    <w:rsid w:val="00086473"/>
    <w:rsid w:val="00086E0F"/>
    <w:rsid w:val="000870BF"/>
    <w:rsid w:val="000926DC"/>
    <w:rsid w:val="00093C62"/>
    <w:rsid w:val="00094058"/>
    <w:rsid w:val="00095020"/>
    <w:rsid w:val="00095FCD"/>
    <w:rsid w:val="00097B77"/>
    <w:rsid w:val="000A2325"/>
    <w:rsid w:val="000A2A20"/>
    <w:rsid w:val="000A502D"/>
    <w:rsid w:val="000A5966"/>
    <w:rsid w:val="000B06BE"/>
    <w:rsid w:val="000B0ABD"/>
    <w:rsid w:val="000B2068"/>
    <w:rsid w:val="000B293E"/>
    <w:rsid w:val="000B3B6B"/>
    <w:rsid w:val="000C4C9D"/>
    <w:rsid w:val="000C5FED"/>
    <w:rsid w:val="000C73BF"/>
    <w:rsid w:val="000D052D"/>
    <w:rsid w:val="000D3E14"/>
    <w:rsid w:val="000D4730"/>
    <w:rsid w:val="000D70B4"/>
    <w:rsid w:val="000E13EE"/>
    <w:rsid w:val="000E1920"/>
    <w:rsid w:val="000E42E5"/>
    <w:rsid w:val="000E5154"/>
    <w:rsid w:val="000E5EB5"/>
    <w:rsid w:val="000E69C3"/>
    <w:rsid w:val="000E744F"/>
    <w:rsid w:val="000F12A2"/>
    <w:rsid w:val="000F4DB1"/>
    <w:rsid w:val="00101FAA"/>
    <w:rsid w:val="001053C2"/>
    <w:rsid w:val="001064B4"/>
    <w:rsid w:val="00110475"/>
    <w:rsid w:val="001108EC"/>
    <w:rsid w:val="00113A8D"/>
    <w:rsid w:val="00121503"/>
    <w:rsid w:val="00126582"/>
    <w:rsid w:val="00130C0B"/>
    <w:rsid w:val="001321A0"/>
    <w:rsid w:val="001326FF"/>
    <w:rsid w:val="00135DF3"/>
    <w:rsid w:val="00140737"/>
    <w:rsid w:val="001412C1"/>
    <w:rsid w:val="001475D3"/>
    <w:rsid w:val="00154CAD"/>
    <w:rsid w:val="00155ED3"/>
    <w:rsid w:val="001561EA"/>
    <w:rsid w:val="00156EB2"/>
    <w:rsid w:val="001575C7"/>
    <w:rsid w:val="00157A4F"/>
    <w:rsid w:val="001663DC"/>
    <w:rsid w:val="00170683"/>
    <w:rsid w:val="0017184D"/>
    <w:rsid w:val="00180494"/>
    <w:rsid w:val="001804A7"/>
    <w:rsid w:val="0018082D"/>
    <w:rsid w:val="00181BF4"/>
    <w:rsid w:val="00182B72"/>
    <w:rsid w:val="001870BB"/>
    <w:rsid w:val="00191B85"/>
    <w:rsid w:val="0019513F"/>
    <w:rsid w:val="001A357F"/>
    <w:rsid w:val="001A5379"/>
    <w:rsid w:val="001B313C"/>
    <w:rsid w:val="001B432A"/>
    <w:rsid w:val="001B62FE"/>
    <w:rsid w:val="001B70EC"/>
    <w:rsid w:val="001B7CFB"/>
    <w:rsid w:val="001B7F4D"/>
    <w:rsid w:val="001C067A"/>
    <w:rsid w:val="001C12D2"/>
    <w:rsid w:val="001C21CE"/>
    <w:rsid w:val="001C47A1"/>
    <w:rsid w:val="001C64D2"/>
    <w:rsid w:val="001C64F8"/>
    <w:rsid w:val="001C6B51"/>
    <w:rsid w:val="001C6E42"/>
    <w:rsid w:val="001D051F"/>
    <w:rsid w:val="001D1430"/>
    <w:rsid w:val="001D3617"/>
    <w:rsid w:val="001D496F"/>
    <w:rsid w:val="001D61CB"/>
    <w:rsid w:val="001D62A5"/>
    <w:rsid w:val="001D7D5A"/>
    <w:rsid w:val="001E2179"/>
    <w:rsid w:val="001E25A6"/>
    <w:rsid w:val="001E28C3"/>
    <w:rsid w:val="001E3852"/>
    <w:rsid w:val="001E7617"/>
    <w:rsid w:val="001E76AE"/>
    <w:rsid w:val="001E7AE6"/>
    <w:rsid w:val="001F1325"/>
    <w:rsid w:val="001F32B6"/>
    <w:rsid w:val="001F56C5"/>
    <w:rsid w:val="001F6C4C"/>
    <w:rsid w:val="002018E1"/>
    <w:rsid w:val="002020EC"/>
    <w:rsid w:val="00206521"/>
    <w:rsid w:val="00207247"/>
    <w:rsid w:val="002076C9"/>
    <w:rsid w:val="002122C8"/>
    <w:rsid w:val="0021618E"/>
    <w:rsid w:val="0022008E"/>
    <w:rsid w:val="002218D1"/>
    <w:rsid w:val="00221BDD"/>
    <w:rsid w:val="00225AB9"/>
    <w:rsid w:val="00227C2B"/>
    <w:rsid w:val="00237C4E"/>
    <w:rsid w:val="002402DA"/>
    <w:rsid w:val="002406BC"/>
    <w:rsid w:val="00240B3A"/>
    <w:rsid w:val="00242B19"/>
    <w:rsid w:val="00242D3C"/>
    <w:rsid w:val="00243DB0"/>
    <w:rsid w:val="00244539"/>
    <w:rsid w:val="002445C2"/>
    <w:rsid w:val="00246904"/>
    <w:rsid w:val="002528A4"/>
    <w:rsid w:val="00255A05"/>
    <w:rsid w:val="0026094F"/>
    <w:rsid w:val="00263072"/>
    <w:rsid w:val="00263DA1"/>
    <w:rsid w:val="0026566C"/>
    <w:rsid w:val="002657C6"/>
    <w:rsid w:val="00266695"/>
    <w:rsid w:val="00270791"/>
    <w:rsid w:val="00270CCC"/>
    <w:rsid w:val="0027579A"/>
    <w:rsid w:val="002767DA"/>
    <w:rsid w:val="002801E2"/>
    <w:rsid w:val="002850E7"/>
    <w:rsid w:val="0028700E"/>
    <w:rsid w:val="00290E71"/>
    <w:rsid w:val="002929B8"/>
    <w:rsid w:val="00293147"/>
    <w:rsid w:val="00293C66"/>
    <w:rsid w:val="00295481"/>
    <w:rsid w:val="002967FE"/>
    <w:rsid w:val="00297CCE"/>
    <w:rsid w:val="002A2953"/>
    <w:rsid w:val="002A30B9"/>
    <w:rsid w:val="002A3517"/>
    <w:rsid w:val="002B1587"/>
    <w:rsid w:val="002B3652"/>
    <w:rsid w:val="002B3AA3"/>
    <w:rsid w:val="002C098D"/>
    <w:rsid w:val="002C7C6B"/>
    <w:rsid w:val="002D0389"/>
    <w:rsid w:val="002D3411"/>
    <w:rsid w:val="002D34AF"/>
    <w:rsid w:val="002D4924"/>
    <w:rsid w:val="002D6712"/>
    <w:rsid w:val="002D755D"/>
    <w:rsid w:val="002E0E50"/>
    <w:rsid w:val="002E148B"/>
    <w:rsid w:val="002E3CCF"/>
    <w:rsid w:val="002E5E0F"/>
    <w:rsid w:val="002E6432"/>
    <w:rsid w:val="002E65D5"/>
    <w:rsid w:val="002F3691"/>
    <w:rsid w:val="002F50A9"/>
    <w:rsid w:val="002F51CF"/>
    <w:rsid w:val="002F681C"/>
    <w:rsid w:val="00300BA6"/>
    <w:rsid w:val="00300F13"/>
    <w:rsid w:val="00303F3D"/>
    <w:rsid w:val="003107D1"/>
    <w:rsid w:val="003131D7"/>
    <w:rsid w:val="00315F14"/>
    <w:rsid w:val="00317FBE"/>
    <w:rsid w:val="003231D5"/>
    <w:rsid w:val="0032337C"/>
    <w:rsid w:val="003234D8"/>
    <w:rsid w:val="00323D48"/>
    <w:rsid w:val="00324590"/>
    <w:rsid w:val="00331295"/>
    <w:rsid w:val="0033451A"/>
    <w:rsid w:val="00347D4A"/>
    <w:rsid w:val="00347E11"/>
    <w:rsid w:val="00351022"/>
    <w:rsid w:val="00357378"/>
    <w:rsid w:val="00364292"/>
    <w:rsid w:val="00364E75"/>
    <w:rsid w:val="0036712E"/>
    <w:rsid w:val="00370E9E"/>
    <w:rsid w:val="00371F65"/>
    <w:rsid w:val="0037293F"/>
    <w:rsid w:val="003736C6"/>
    <w:rsid w:val="003829A3"/>
    <w:rsid w:val="00383797"/>
    <w:rsid w:val="00383E86"/>
    <w:rsid w:val="00392682"/>
    <w:rsid w:val="00393322"/>
    <w:rsid w:val="00394B40"/>
    <w:rsid w:val="003A564C"/>
    <w:rsid w:val="003B02FB"/>
    <w:rsid w:val="003B05A9"/>
    <w:rsid w:val="003B245D"/>
    <w:rsid w:val="003B586A"/>
    <w:rsid w:val="003C100A"/>
    <w:rsid w:val="003C1461"/>
    <w:rsid w:val="003C2681"/>
    <w:rsid w:val="003C32D4"/>
    <w:rsid w:val="003C60B8"/>
    <w:rsid w:val="003C7BB4"/>
    <w:rsid w:val="003D0519"/>
    <w:rsid w:val="003D31E8"/>
    <w:rsid w:val="003D68FB"/>
    <w:rsid w:val="003D732F"/>
    <w:rsid w:val="003D7333"/>
    <w:rsid w:val="003E1E76"/>
    <w:rsid w:val="003E2891"/>
    <w:rsid w:val="003F0D74"/>
    <w:rsid w:val="003F3280"/>
    <w:rsid w:val="00404387"/>
    <w:rsid w:val="00407111"/>
    <w:rsid w:val="00413FA5"/>
    <w:rsid w:val="004147A2"/>
    <w:rsid w:val="00414D0A"/>
    <w:rsid w:val="00420661"/>
    <w:rsid w:val="00420FD9"/>
    <w:rsid w:val="0042100E"/>
    <w:rsid w:val="004256F9"/>
    <w:rsid w:val="004269C3"/>
    <w:rsid w:val="00426D8E"/>
    <w:rsid w:val="004313F1"/>
    <w:rsid w:val="00437E12"/>
    <w:rsid w:val="00440977"/>
    <w:rsid w:val="00441178"/>
    <w:rsid w:val="00441215"/>
    <w:rsid w:val="00441329"/>
    <w:rsid w:val="00441597"/>
    <w:rsid w:val="004417C3"/>
    <w:rsid w:val="00441B16"/>
    <w:rsid w:val="00441BA8"/>
    <w:rsid w:val="0044490E"/>
    <w:rsid w:val="004469BB"/>
    <w:rsid w:val="004474B2"/>
    <w:rsid w:val="004476C2"/>
    <w:rsid w:val="00447CEC"/>
    <w:rsid w:val="004517F3"/>
    <w:rsid w:val="00451914"/>
    <w:rsid w:val="0045238A"/>
    <w:rsid w:val="00453F81"/>
    <w:rsid w:val="0045506D"/>
    <w:rsid w:val="00455880"/>
    <w:rsid w:val="00457F16"/>
    <w:rsid w:val="00461EE8"/>
    <w:rsid w:val="004627CA"/>
    <w:rsid w:val="00466E52"/>
    <w:rsid w:val="0046755F"/>
    <w:rsid w:val="004677B3"/>
    <w:rsid w:val="0047447C"/>
    <w:rsid w:val="00474F25"/>
    <w:rsid w:val="0047519A"/>
    <w:rsid w:val="00475C8B"/>
    <w:rsid w:val="00476222"/>
    <w:rsid w:val="00480DB7"/>
    <w:rsid w:val="004819D5"/>
    <w:rsid w:val="00487260"/>
    <w:rsid w:val="00494FA2"/>
    <w:rsid w:val="0049530C"/>
    <w:rsid w:val="00496F4D"/>
    <w:rsid w:val="004A170F"/>
    <w:rsid w:val="004A3353"/>
    <w:rsid w:val="004B0659"/>
    <w:rsid w:val="004B4101"/>
    <w:rsid w:val="004C0BD2"/>
    <w:rsid w:val="004C6577"/>
    <w:rsid w:val="004C7410"/>
    <w:rsid w:val="004D5998"/>
    <w:rsid w:val="004D5C50"/>
    <w:rsid w:val="004D5FA8"/>
    <w:rsid w:val="004D65E7"/>
    <w:rsid w:val="004E22B2"/>
    <w:rsid w:val="004E28C8"/>
    <w:rsid w:val="004F3815"/>
    <w:rsid w:val="004F593D"/>
    <w:rsid w:val="004F6B55"/>
    <w:rsid w:val="0050353E"/>
    <w:rsid w:val="00503C26"/>
    <w:rsid w:val="005056CA"/>
    <w:rsid w:val="00512664"/>
    <w:rsid w:val="0051767D"/>
    <w:rsid w:val="00521EF9"/>
    <w:rsid w:val="00522922"/>
    <w:rsid w:val="005245FC"/>
    <w:rsid w:val="0052638C"/>
    <w:rsid w:val="00532506"/>
    <w:rsid w:val="0053501D"/>
    <w:rsid w:val="00535B4D"/>
    <w:rsid w:val="005372BD"/>
    <w:rsid w:val="005427AC"/>
    <w:rsid w:val="00550B0F"/>
    <w:rsid w:val="00552691"/>
    <w:rsid w:val="005535A9"/>
    <w:rsid w:val="00554D80"/>
    <w:rsid w:val="0055543D"/>
    <w:rsid w:val="00556B0D"/>
    <w:rsid w:val="0056080D"/>
    <w:rsid w:val="00562BF7"/>
    <w:rsid w:val="005645FD"/>
    <w:rsid w:val="005703CE"/>
    <w:rsid w:val="00571679"/>
    <w:rsid w:val="00572448"/>
    <w:rsid w:val="00573AC5"/>
    <w:rsid w:val="005752B9"/>
    <w:rsid w:val="005761B9"/>
    <w:rsid w:val="00580E87"/>
    <w:rsid w:val="005838E8"/>
    <w:rsid w:val="00583BF5"/>
    <w:rsid w:val="00585A0C"/>
    <w:rsid w:val="005863AB"/>
    <w:rsid w:val="00587B4D"/>
    <w:rsid w:val="005A35D7"/>
    <w:rsid w:val="005A3E17"/>
    <w:rsid w:val="005A61D8"/>
    <w:rsid w:val="005B32CF"/>
    <w:rsid w:val="005B74B5"/>
    <w:rsid w:val="005B7E69"/>
    <w:rsid w:val="005C1E66"/>
    <w:rsid w:val="005C2E3E"/>
    <w:rsid w:val="005D133F"/>
    <w:rsid w:val="005D53B2"/>
    <w:rsid w:val="005D586A"/>
    <w:rsid w:val="005D6888"/>
    <w:rsid w:val="005D79E2"/>
    <w:rsid w:val="005D7D3E"/>
    <w:rsid w:val="005E09EB"/>
    <w:rsid w:val="005E1CCF"/>
    <w:rsid w:val="005E2C53"/>
    <w:rsid w:val="005E52D3"/>
    <w:rsid w:val="005E65C7"/>
    <w:rsid w:val="005F2D56"/>
    <w:rsid w:val="005F3DE6"/>
    <w:rsid w:val="005F6BE5"/>
    <w:rsid w:val="005F7383"/>
    <w:rsid w:val="006023A3"/>
    <w:rsid w:val="00602AB5"/>
    <w:rsid w:val="0060438B"/>
    <w:rsid w:val="00606643"/>
    <w:rsid w:val="00607D96"/>
    <w:rsid w:val="00610A7C"/>
    <w:rsid w:val="00611F73"/>
    <w:rsid w:val="006145DD"/>
    <w:rsid w:val="00614C3C"/>
    <w:rsid w:val="00620CB6"/>
    <w:rsid w:val="00621298"/>
    <w:rsid w:val="00624498"/>
    <w:rsid w:val="00624F50"/>
    <w:rsid w:val="00630C0E"/>
    <w:rsid w:val="00634097"/>
    <w:rsid w:val="006355E8"/>
    <w:rsid w:val="0063563E"/>
    <w:rsid w:val="00635DA3"/>
    <w:rsid w:val="00640650"/>
    <w:rsid w:val="00642450"/>
    <w:rsid w:val="00644825"/>
    <w:rsid w:val="00644C5B"/>
    <w:rsid w:val="00646A54"/>
    <w:rsid w:val="00653355"/>
    <w:rsid w:val="00655B85"/>
    <w:rsid w:val="00662D59"/>
    <w:rsid w:val="00662E22"/>
    <w:rsid w:val="006632F9"/>
    <w:rsid w:val="00663507"/>
    <w:rsid w:val="006661E1"/>
    <w:rsid w:val="006705A4"/>
    <w:rsid w:val="00673397"/>
    <w:rsid w:val="00685DE6"/>
    <w:rsid w:val="00691766"/>
    <w:rsid w:val="00691F0D"/>
    <w:rsid w:val="00693B1B"/>
    <w:rsid w:val="00694084"/>
    <w:rsid w:val="006948CF"/>
    <w:rsid w:val="006951E1"/>
    <w:rsid w:val="00696763"/>
    <w:rsid w:val="006972EB"/>
    <w:rsid w:val="006A3790"/>
    <w:rsid w:val="006B4AC2"/>
    <w:rsid w:val="006B5B92"/>
    <w:rsid w:val="006B7775"/>
    <w:rsid w:val="006D2A64"/>
    <w:rsid w:val="006D4124"/>
    <w:rsid w:val="006D4398"/>
    <w:rsid w:val="006D448A"/>
    <w:rsid w:val="006E00C5"/>
    <w:rsid w:val="006E0512"/>
    <w:rsid w:val="006E13B5"/>
    <w:rsid w:val="006E1EFB"/>
    <w:rsid w:val="006E2167"/>
    <w:rsid w:val="006E22B6"/>
    <w:rsid w:val="006E24E9"/>
    <w:rsid w:val="006E4996"/>
    <w:rsid w:val="006E6223"/>
    <w:rsid w:val="006E7AD7"/>
    <w:rsid w:val="006F06F4"/>
    <w:rsid w:val="006F0CFC"/>
    <w:rsid w:val="006F11EF"/>
    <w:rsid w:val="006F2F67"/>
    <w:rsid w:val="006F6885"/>
    <w:rsid w:val="006F691E"/>
    <w:rsid w:val="006F7EEF"/>
    <w:rsid w:val="0070003B"/>
    <w:rsid w:val="007017D3"/>
    <w:rsid w:val="00702411"/>
    <w:rsid w:val="007032E3"/>
    <w:rsid w:val="007050E5"/>
    <w:rsid w:val="007055B9"/>
    <w:rsid w:val="0070583B"/>
    <w:rsid w:val="0070595B"/>
    <w:rsid w:val="00712307"/>
    <w:rsid w:val="007125BE"/>
    <w:rsid w:val="00712AA8"/>
    <w:rsid w:val="00713535"/>
    <w:rsid w:val="00713959"/>
    <w:rsid w:val="007143E6"/>
    <w:rsid w:val="00721EE3"/>
    <w:rsid w:val="0072239B"/>
    <w:rsid w:val="00723371"/>
    <w:rsid w:val="00724ED2"/>
    <w:rsid w:val="00726013"/>
    <w:rsid w:val="007303BC"/>
    <w:rsid w:val="00730808"/>
    <w:rsid w:val="007322EA"/>
    <w:rsid w:val="00733DC9"/>
    <w:rsid w:val="007364C1"/>
    <w:rsid w:val="00746F92"/>
    <w:rsid w:val="00750149"/>
    <w:rsid w:val="00751A66"/>
    <w:rsid w:val="00752607"/>
    <w:rsid w:val="00752782"/>
    <w:rsid w:val="00754139"/>
    <w:rsid w:val="00754CDB"/>
    <w:rsid w:val="007606F9"/>
    <w:rsid w:val="0076118E"/>
    <w:rsid w:val="00762E0D"/>
    <w:rsid w:val="007676FB"/>
    <w:rsid w:val="0077098C"/>
    <w:rsid w:val="00770A41"/>
    <w:rsid w:val="00770B43"/>
    <w:rsid w:val="00770F9C"/>
    <w:rsid w:val="0077474F"/>
    <w:rsid w:val="007801AC"/>
    <w:rsid w:val="00780214"/>
    <w:rsid w:val="00780CB0"/>
    <w:rsid w:val="00782367"/>
    <w:rsid w:val="00783333"/>
    <w:rsid w:val="007857A9"/>
    <w:rsid w:val="007858EF"/>
    <w:rsid w:val="00790C1B"/>
    <w:rsid w:val="00791A59"/>
    <w:rsid w:val="007934D0"/>
    <w:rsid w:val="0079496F"/>
    <w:rsid w:val="00795104"/>
    <w:rsid w:val="007955BB"/>
    <w:rsid w:val="007A1F38"/>
    <w:rsid w:val="007A26A3"/>
    <w:rsid w:val="007A2D57"/>
    <w:rsid w:val="007A307E"/>
    <w:rsid w:val="007A38D8"/>
    <w:rsid w:val="007A479D"/>
    <w:rsid w:val="007B055F"/>
    <w:rsid w:val="007B2E54"/>
    <w:rsid w:val="007B44E6"/>
    <w:rsid w:val="007B588A"/>
    <w:rsid w:val="007B604B"/>
    <w:rsid w:val="007C0544"/>
    <w:rsid w:val="007C1925"/>
    <w:rsid w:val="007C2344"/>
    <w:rsid w:val="007C33A9"/>
    <w:rsid w:val="007C34D4"/>
    <w:rsid w:val="007C6FC3"/>
    <w:rsid w:val="007D027B"/>
    <w:rsid w:val="007D1E8F"/>
    <w:rsid w:val="007D250B"/>
    <w:rsid w:val="007D4625"/>
    <w:rsid w:val="007D7853"/>
    <w:rsid w:val="007E20B4"/>
    <w:rsid w:val="007E4F3E"/>
    <w:rsid w:val="007E63DE"/>
    <w:rsid w:val="007F050F"/>
    <w:rsid w:val="007F0ED2"/>
    <w:rsid w:val="007F3FD9"/>
    <w:rsid w:val="007F436C"/>
    <w:rsid w:val="007F6627"/>
    <w:rsid w:val="00800504"/>
    <w:rsid w:val="00810AD1"/>
    <w:rsid w:val="00811ED7"/>
    <w:rsid w:val="0081447C"/>
    <w:rsid w:val="00815540"/>
    <w:rsid w:val="0081594C"/>
    <w:rsid w:val="00816068"/>
    <w:rsid w:val="008225F4"/>
    <w:rsid w:val="00823720"/>
    <w:rsid w:val="008240EF"/>
    <w:rsid w:val="00825CC2"/>
    <w:rsid w:val="00826661"/>
    <w:rsid w:val="00827AC6"/>
    <w:rsid w:val="00830125"/>
    <w:rsid w:val="00832FF9"/>
    <w:rsid w:val="00834897"/>
    <w:rsid w:val="00837BF6"/>
    <w:rsid w:val="00837ED9"/>
    <w:rsid w:val="008400E3"/>
    <w:rsid w:val="008418E4"/>
    <w:rsid w:val="00841A26"/>
    <w:rsid w:val="00844008"/>
    <w:rsid w:val="008454A0"/>
    <w:rsid w:val="00846862"/>
    <w:rsid w:val="00846D58"/>
    <w:rsid w:val="0084734A"/>
    <w:rsid w:val="0085178F"/>
    <w:rsid w:val="008526A5"/>
    <w:rsid w:val="0085285E"/>
    <w:rsid w:val="008546C6"/>
    <w:rsid w:val="008568F4"/>
    <w:rsid w:val="00857B02"/>
    <w:rsid w:val="00860535"/>
    <w:rsid w:val="00862D07"/>
    <w:rsid w:val="00864075"/>
    <w:rsid w:val="00866056"/>
    <w:rsid w:val="00867FBC"/>
    <w:rsid w:val="00871601"/>
    <w:rsid w:val="00873B47"/>
    <w:rsid w:val="00875CB9"/>
    <w:rsid w:val="00883E2C"/>
    <w:rsid w:val="00884BAB"/>
    <w:rsid w:val="00886647"/>
    <w:rsid w:val="00886ACC"/>
    <w:rsid w:val="00892B1E"/>
    <w:rsid w:val="00893153"/>
    <w:rsid w:val="008942F5"/>
    <w:rsid w:val="008977D2"/>
    <w:rsid w:val="008A0EDE"/>
    <w:rsid w:val="008A2034"/>
    <w:rsid w:val="008A2607"/>
    <w:rsid w:val="008A2ABA"/>
    <w:rsid w:val="008A6F73"/>
    <w:rsid w:val="008B2B8F"/>
    <w:rsid w:val="008B4F5E"/>
    <w:rsid w:val="008C0329"/>
    <w:rsid w:val="008C4D24"/>
    <w:rsid w:val="008C5BE0"/>
    <w:rsid w:val="008C603B"/>
    <w:rsid w:val="008C78B6"/>
    <w:rsid w:val="008D0ADF"/>
    <w:rsid w:val="008D0FE4"/>
    <w:rsid w:val="008D29F3"/>
    <w:rsid w:val="008D3DB3"/>
    <w:rsid w:val="008D4768"/>
    <w:rsid w:val="008E6121"/>
    <w:rsid w:val="008E612E"/>
    <w:rsid w:val="008E625D"/>
    <w:rsid w:val="008E6765"/>
    <w:rsid w:val="008F230C"/>
    <w:rsid w:val="008F2564"/>
    <w:rsid w:val="008F3CFD"/>
    <w:rsid w:val="008F4008"/>
    <w:rsid w:val="008F4044"/>
    <w:rsid w:val="008F4598"/>
    <w:rsid w:val="008F471C"/>
    <w:rsid w:val="008F5067"/>
    <w:rsid w:val="008F5B4D"/>
    <w:rsid w:val="008F6EFA"/>
    <w:rsid w:val="008F7D52"/>
    <w:rsid w:val="009012B8"/>
    <w:rsid w:val="009024A8"/>
    <w:rsid w:val="00912379"/>
    <w:rsid w:val="00912EFD"/>
    <w:rsid w:val="0091304C"/>
    <w:rsid w:val="00913912"/>
    <w:rsid w:val="00914337"/>
    <w:rsid w:val="009156D4"/>
    <w:rsid w:val="009203D7"/>
    <w:rsid w:val="00920BE5"/>
    <w:rsid w:val="009217F6"/>
    <w:rsid w:val="009247EB"/>
    <w:rsid w:val="009268F1"/>
    <w:rsid w:val="00930BD3"/>
    <w:rsid w:val="00935143"/>
    <w:rsid w:val="00936E70"/>
    <w:rsid w:val="00937E86"/>
    <w:rsid w:val="00940C95"/>
    <w:rsid w:val="0094209D"/>
    <w:rsid w:val="00946E18"/>
    <w:rsid w:val="00947D94"/>
    <w:rsid w:val="009520F9"/>
    <w:rsid w:val="00953EAA"/>
    <w:rsid w:val="00961B61"/>
    <w:rsid w:val="009663F5"/>
    <w:rsid w:val="0096739A"/>
    <w:rsid w:val="009745A0"/>
    <w:rsid w:val="00977E17"/>
    <w:rsid w:val="009802D8"/>
    <w:rsid w:val="00980EF2"/>
    <w:rsid w:val="00984A4C"/>
    <w:rsid w:val="009966A3"/>
    <w:rsid w:val="00996A88"/>
    <w:rsid w:val="00997709"/>
    <w:rsid w:val="009A1172"/>
    <w:rsid w:val="009A273F"/>
    <w:rsid w:val="009A2958"/>
    <w:rsid w:val="009A418C"/>
    <w:rsid w:val="009A4D28"/>
    <w:rsid w:val="009A5AC5"/>
    <w:rsid w:val="009A626F"/>
    <w:rsid w:val="009B324C"/>
    <w:rsid w:val="009B6764"/>
    <w:rsid w:val="009C1E1B"/>
    <w:rsid w:val="009C27C4"/>
    <w:rsid w:val="009C3364"/>
    <w:rsid w:val="009C5A52"/>
    <w:rsid w:val="009C7B46"/>
    <w:rsid w:val="009D353A"/>
    <w:rsid w:val="009D3CED"/>
    <w:rsid w:val="009D3DE8"/>
    <w:rsid w:val="009D4359"/>
    <w:rsid w:val="009D5DCF"/>
    <w:rsid w:val="009D67E4"/>
    <w:rsid w:val="009D713F"/>
    <w:rsid w:val="009E4F28"/>
    <w:rsid w:val="009E51C5"/>
    <w:rsid w:val="009E7ACC"/>
    <w:rsid w:val="009E7DB4"/>
    <w:rsid w:val="009F2B10"/>
    <w:rsid w:val="009F2F2A"/>
    <w:rsid w:val="009F461E"/>
    <w:rsid w:val="009F470D"/>
    <w:rsid w:val="009F4EE4"/>
    <w:rsid w:val="009F594B"/>
    <w:rsid w:val="00A024C1"/>
    <w:rsid w:val="00A02ADD"/>
    <w:rsid w:val="00A047FB"/>
    <w:rsid w:val="00A04B52"/>
    <w:rsid w:val="00A05AA7"/>
    <w:rsid w:val="00A0610E"/>
    <w:rsid w:val="00A0650B"/>
    <w:rsid w:val="00A12682"/>
    <w:rsid w:val="00A129C6"/>
    <w:rsid w:val="00A16C83"/>
    <w:rsid w:val="00A16D4D"/>
    <w:rsid w:val="00A21B7F"/>
    <w:rsid w:val="00A22542"/>
    <w:rsid w:val="00A26416"/>
    <w:rsid w:val="00A26904"/>
    <w:rsid w:val="00A3142B"/>
    <w:rsid w:val="00A31C8C"/>
    <w:rsid w:val="00A34A3A"/>
    <w:rsid w:val="00A35CCA"/>
    <w:rsid w:val="00A36DA0"/>
    <w:rsid w:val="00A37BDA"/>
    <w:rsid w:val="00A418C7"/>
    <w:rsid w:val="00A43E7C"/>
    <w:rsid w:val="00A452E7"/>
    <w:rsid w:val="00A46FB9"/>
    <w:rsid w:val="00A5193C"/>
    <w:rsid w:val="00A52583"/>
    <w:rsid w:val="00A52BCD"/>
    <w:rsid w:val="00A577AD"/>
    <w:rsid w:val="00A60978"/>
    <w:rsid w:val="00A61ECB"/>
    <w:rsid w:val="00A6266F"/>
    <w:rsid w:val="00A636ED"/>
    <w:rsid w:val="00A649E3"/>
    <w:rsid w:val="00A65A30"/>
    <w:rsid w:val="00A66BFB"/>
    <w:rsid w:val="00A7063C"/>
    <w:rsid w:val="00A70D1F"/>
    <w:rsid w:val="00A75E78"/>
    <w:rsid w:val="00A7747D"/>
    <w:rsid w:val="00A84241"/>
    <w:rsid w:val="00A84485"/>
    <w:rsid w:val="00A860BB"/>
    <w:rsid w:val="00A86FF4"/>
    <w:rsid w:val="00A95E2F"/>
    <w:rsid w:val="00A96853"/>
    <w:rsid w:val="00AA177A"/>
    <w:rsid w:val="00AA29AC"/>
    <w:rsid w:val="00AA2B32"/>
    <w:rsid w:val="00AA62CE"/>
    <w:rsid w:val="00AB2171"/>
    <w:rsid w:val="00AB3DF9"/>
    <w:rsid w:val="00AB54B0"/>
    <w:rsid w:val="00AC1C17"/>
    <w:rsid w:val="00AC37C5"/>
    <w:rsid w:val="00AC52F8"/>
    <w:rsid w:val="00AD22C6"/>
    <w:rsid w:val="00AD3A74"/>
    <w:rsid w:val="00AD5022"/>
    <w:rsid w:val="00AD5487"/>
    <w:rsid w:val="00AD59D5"/>
    <w:rsid w:val="00AD61E4"/>
    <w:rsid w:val="00AD6D35"/>
    <w:rsid w:val="00AE0972"/>
    <w:rsid w:val="00AE1B58"/>
    <w:rsid w:val="00AE7222"/>
    <w:rsid w:val="00AF167F"/>
    <w:rsid w:val="00B04AE8"/>
    <w:rsid w:val="00B14217"/>
    <w:rsid w:val="00B14B05"/>
    <w:rsid w:val="00B17628"/>
    <w:rsid w:val="00B27AAF"/>
    <w:rsid w:val="00B31406"/>
    <w:rsid w:val="00B31DB5"/>
    <w:rsid w:val="00B33E19"/>
    <w:rsid w:val="00B34644"/>
    <w:rsid w:val="00B36576"/>
    <w:rsid w:val="00B40ABE"/>
    <w:rsid w:val="00B42A01"/>
    <w:rsid w:val="00B42D85"/>
    <w:rsid w:val="00B467EF"/>
    <w:rsid w:val="00B46BB3"/>
    <w:rsid w:val="00B533D5"/>
    <w:rsid w:val="00B55AC0"/>
    <w:rsid w:val="00B57381"/>
    <w:rsid w:val="00B63CB1"/>
    <w:rsid w:val="00B651A1"/>
    <w:rsid w:val="00B66695"/>
    <w:rsid w:val="00B66B51"/>
    <w:rsid w:val="00B7074D"/>
    <w:rsid w:val="00B70787"/>
    <w:rsid w:val="00B7324C"/>
    <w:rsid w:val="00B73795"/>
    <w:rsid w:val="00B75FA1"/>
    <w:rsid w:val="00B76F2F"/>
    <w:rsid w:val="00B82BD3"/>
    <w:rsid w:val="00B84B31"/>
    <w:rsid w:val="00B87FF1"/>
    <w:rsid w:val="00B90B53"/>
    <w:rsid w:val="00B911C6"/>
    <w:rsid w:val="00B92F68"/>
    <w:rsid w:val="00B96446"/>
    <w:rsid w:val="00B96BB5"/>
    <w:rsid w:val="00BA0D9C"/>
    <w:rsid w:val="00BA23B1"/>
    <w:rsid w:val="00BA54B6"/>
    <w:rsid w:val="00BB520D"/>
    <w:rsid w:val="00BC0A48"/>
    <w:rsid w:val="00BC4181"/>
    <w:rsid w:val="00BC574D"/>
    <w:rsid w:val="00BD1938"/>
    <w:rsid w:val="00BD3CC9"/>
    <w:rsid w:val="00BE2956"/>
    <w:rsid w:val="00BE3DD2"/>
    <w:rsid w:val="00BE450B"/>
    <w:rsid w:val="00BE65D1"/>
    <w:rsid w:val="00BF0349"/>
    <w:rsid w:val="00BF19AF"/>
    <w:rsid w:val="00BF3103"/>
    <w:rsid w:val="00C01235"/>
    <w:rsid w:val="00C01862"/>
    <w:rsid w:val="00C031A3"/>
    <w:rsid w:val="00C04376"/>
    <w:rsid w:val="00C12137"/>
    <w:rsid w:val="00C17FC7"/>
    <w:rsid w:val="00C21925"/>
    <w:rsid w:val="00C21D99"/>
    <w:rsid w:val="00C2274D"/>
    <w:rsid w:val="00C23A2D"/>
    <w:rsid w:val="00C35166"/>
    <w:rsid w:val="00C40D91"/>
    <w:rsid w:val="00C43896"/>
    <w:rsid w:val="00C45A9A"/>
    <w:rsid w:val="00C52BF9"/>
    <w:rsid w:val="00C610DD"/>
    <w:rsid w:val="00C614A4"/>
    <w:rsid w:val="00C62119"/>
    <w:rsid w:val="00C64777"/>
    <w:rsid w:val="00C64801"/>
    <w:rsid w:val="00C65176"/>
    <w:rsid w:val="00C71E94"/>
    <w:rsid w:val="00C721C9"/>
    <w:rsid w:val="00C73657"/>
    <w:rsid w:val="00C73739"/>
    <w:rsid w:val="00C8342C"/>
    <w:rsid w:val="00C8417F"/>
    <w:rsid w:val="00C84936"/>
    <w:rsid w:val="00C878D0"/>
    <w:rsid w:val="00C9390F"/>
    <w:rsid w:val="00C95A8D"/>
    <w:rsid w:val="00CA1DFE"/>
    <w:rsid w:val="00CA2968"/>
    <w:rsid w:val="00CA4EB7"/>
    <w:rsid w:val="00CA51D1"/>
    <w:rsid w:val="00CA707B"/>
    <w:rsid w:val="00CA7A98"/>
    <w:rsid w:val="00CB001A"/>
    <w:rsid w:val="00CB1333"/>
    <w:rsid w:val="00CB4876"/>
    <w:rsid w:val="00CB6B37"/>
    <w:rsid w:val="00CB7E81"/>
    <w:rsid w:val="00CC264B"/>
    <w:rsid w:val="00CD30FC"/>
    <w:rsid w:val="00CE0B26"/>
    <w:rsid w:val="00CE24D0"/>
    <w:rsid w:val="00CE2AF9"/>
    <w:rsid w:val="00CE5AF6"/>
    <w:rsid w:val="00CE7306"/>
    <w:rsid w:val="00CF2A9C"/>
    <w:rsid w:val="00CF425C"/>
    <w:rsid w:val="00D0550F"/>
    <w:rsid w:val="00D05C90"/>
    <w:rsid w:val="00D1264A"/>
    <w:rsid w:val="00D15765"/>
    <w:rsid w:val="00D17157"/>
    <w:rsid w:val="00D172C4"/>
    <w:rsid w:val="00D17DF9"/>
    <w:rsid w:val="00D206CB"/>
    <w:rsid w:val="00D2365F"/>
    <w:rsid w:val="00D2528E"/>
    <w:rsid w:val="00D2786F"/>
    <w:rsid w:val="00D32724"/>
    <w:rsid w:val="00D32954"/>
    <w:rsid w:val="00D35406"/>
    <w:rsid w:val="00D376F2"/>
    <w:rsid w:val="00D377DD"/>
    <w:rsid w:val="00D409C5"/>
    <w:rsid w:val="00D409C9"/>
    <w:rsid w:val="00D41D50"/>
    <w:rsid w:val="00D420DE"/>
    <w:rsid w:val="00D4300D"/>
    <w:rsid w:val="00D44C0C"/>
    <w:rsid w:val="00D50F32"/>
    <w:rsid w:val="00D52A16"/>
    <w:rsid w:val="00D6044D"/>
    <w:rsid w:val="00D73F49"/>
    <w:rsid w:val="00D75E6B"/>
    <w:rsid w:val="00D779B6"/>
    <w:rsid w:val="00D77B18"/>
    <w:rsid w:val="00D805DE"/>
    <w:rsid w:val="00D80D0D"/>
    <w:rsid w:val="00D81198"/>
    <w:rsid w:val="00D81E2D"/>
    <w:rsid w:val="00D8279B"/>
    <w:rsid w:val="00D83E58"/>
    <w:rsid w:val="00D842F6"/>
    <w:rsid w:val="00D90151"/>
    <w:rsid w:val="00D91B2A"/>
    <w:rsid w:val="00D92F8D"/>
    <w:rsid w:val="00D93E3D"/>
    <w:rsid w:val="00D955A8"/>
    <w:rsid w:val="00DA1A0C"/>
    <w:rsid w:val="00DA3768"/>
    <w:rsid w:val="00DB0BA7"/>
    <w:rsid w:val="00DB29C0"/>
    <w:rsid w:val="00DB4B27"/>
    <w:rsid w:val="00DB4FE7"/>
    <w:rsid w:val="00DB6B14"/>
    <w:rsid w:val="00DC0B69"/>
    <w:rsid w:val="00DC1075"/>
    <w:rsid w:val="00DC30CD"/>
    <w:rsid w:val="00DC4C50"/>
    <w:rsid w:val="00DD4713"/>
    <w:rsid w:val="00DD4936"/>
    <w:rsid w:val="00DD4AB0"/>
    <w:rsid w:val="00DD702C"/>
    <w:rsid w:val="00DD7833"/>
    <w:rsid w:val="00DE0828"/>
    <w:rsid w:val="00DF28FE"/>
    <w:rsid w:val="00E0113A"/>
    <w:rsid w:val="00E0410B"/>
    <w:rsid w:val="00E209BB"/>
    <w:rsid w:val="00E212EC"/>
    <w:rsid w:val="00E22682"/>
    <w:rsid w:val="00E24C19"/>
    <w:rsid w:val="00E312CE"/>
    <w:rsid w:val="00E31ED2"/>
    <w:rsid w:val="00E37699"/>
    <w:rsid w:val="00E40C8B"/>
    <w:rsid w:val="00E41C58"/>
    <w:rsid w:val="00E42CF7"/>
    <w:rsid w:val="00E43110"/>
    <w:rsid w:val="00E43FC0"/>
    <w:rsid w:val="00E47D68"/>
    <w:rsid w:val="00E53B11"/>
    <w:rsid w:val="00E55456"/>
    <w:rsid w:val="00E5719F"/>
    <w:rsid w:val="00E57A1E"/>
    <w:rsid w:val="00E60C1D"/>
    <w:rsid w:val="00E65936"/>
    <w:rsid w:val="00E661B1"/>
    <w:rsid w:val="00E6625B"/>
    <w:rsid w:val="00E678ED"/>
    <w:rsid w:val="00E74EC7"/>
    <w:rsid w:val="00E80C86"/>
    <w:rsid w:val="00E827C6"/>
    <w:rsid w:val="00E82EC8"/>
    <w:rsid w:val="00E8664F"/>
    <w:rsid w:val="00E92355"/>
    <w:rsid w:val="00E93054"/>
    <w:rsid w:val="00EA3433"/>
    <w:rsid w:val="00EA39A2"/>
    <w:rsid w:val="00EA56DC"/>
    <w:rsid w:val="00EA6B99"/>
    <w:rsid w:val="00EA6ED6"/>
    <w:rsid w:val="00EB4F0E"/>
    <w:rsid w:val="00EB5C7B"/>
    <w:rsid w:val="00EB7876"/>
    <w:rsid w:val="00EC015B"/>
    <w:rsid w:val="00EC0FCC"/>
    <w:rsid w:val="00EC671A"/>
    <w:rsid w:val="00ED34AE"/>
    <w:rsid w:val="00ED4983"/>
    <w:rsid w:val="00ED5A6F"/>
    <w:rsid w:val="00EE1294"/>
    <w:rsid w:val="00EE1525"/>
    <w:rsid w:val="00EF104C"/>
    <w:rsid w:val="00EF7EFC"/>
    <w:rsid w:val="00F02D6A"/>
    <w:rsid w:val="00F04A89"/>
    <w:rsid w:val="00F04D88"/>
    <w:rsid w:val="00F05EA5"/>
    <w:rsid w:val="00F0671F"/>
    <w:rsid w:val="00F1041B"/>
    <w:rsid w:val="00F11074"/>
    <w:rsid w:val="00F116A5"/>
    <w:rsid w:val="00F13C86"/>
    <w:rsid w:val="00F13DE4"/>
    <w:rsid w:val="00F142A1"/>
    <w:rsid w:val="00F16F94"/>
    <w:rsid w:val="00F17EC6"/>
    <w:rsid w:val="00F214A4"/>
    <w:rsid w:val="00F2272A"/>
    <w:rsid w:val="00F22AD4"/>
    <w:rsid w:val="00F2547D"/>
    <w:rsid w:val="00F340BB"/>
    <w:rsid w:val="00F353BB"/>
    <w:rsid w:val="00F3634E"/>
    <w:rsid w:val="00F4223E"/>
    <w:rsid w:val="00F44038"/>
    <w:rsid w:val="00F45A08"/>
    <w:rsid w:val="00F5357F"/>
    <w:rsid w:val="00F56876"/>
    <w:rsid w:val="00F63B76"/>
    <w:rsid w:val="00F63D10"/>
    <w:rsid w:val="00F66831"/>
    <w:rsid w:val="00F73065"/>
    <w:rsid w:val="00F7312F"/>
    <w:rsid w:val="00F76F35"/>
    <w:rsid w:val="00F770DD"/>
    <w:rsid w:val="00F77F67"/>
    <w:rsid w:val="00F8038E"/>
    <w:rsid w:val="00F80954"/>
    <w:rsid w:val="00F8145E"/>
    <w:rsid w:val="00F83811"/>
    <w:rsid w:val="00F85DA9"/>
    <w:rsid w:val="00F87D07"/>
    <w:rsid w:val="00F904E3"/>
    <w:rsid w:val="00F91604"/>
    <w:rsid w:val="00F91AE3"/>
    <w:rsid w:val="00FA3639"/>
    <w:rsid w:val="00FA5ED0"/>
    <w:rsid w:val="00FB0B3E"/>
    <w:rsid w:val="00FB3771"/>
    <w:rsid w:val="00FB3922"/>
    <w:rsid w:val="00FB45A3"/>
    <w:rsid w:val="00FB4E5C"/>
    <w:rsid w:val="00FB5E90"/>
    <w:rsid w:val="00FC0581"/>
    <w:rsid w:val="00FC09CA"/>
    <w:rsid w:val="00FC49DE"/>
    <w:rsid w:val="00FC61E6"/>
    <w:rsid w:val="00FD2737"/>
    <w:rsid w:val="00FD31B6"/>
    <w:rsid w:val="00FD373F"/>
    <w:rsid w:val="00FD580F"/>
    <w:rsid w:val="00FD6313"/>
    <w:rsid w:val="00FE021F"/>
    <w:rsid w:val="00FE1C2D"/>
    <w:rsid w:val="00FE2333"/>
    <w:rsid w:val="00FE489E"/>
    <w:rsid w:val="00FE5553"/>
    <w:rsid w:val="00FE5750"/>
    <w:rsid w:val="00FE7A8F"/>
    <w:rsid w:val="00FE7D9A"/>
    <w:rsid w:val="00FF3DE2"/>
    <w:rsid w:val="00FF6773"/>
    <w:rsid w:val="00FF6AFD"/>
    <w:rsid w:val="00FF6E75"/>
    <w:rsid w:val="00FF7012"/>
    <w:rsid w:val="00FF74C8"/>
    <w:rsid w:val="00FF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D0256"/>
  <w15:docId w15:val="{6DF46F57-2D3A-4404-931C-608C2FA5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6F9"/>
  </w:style>
  <w:style w:type="paragraph" w:styleId="Heading1">
    <w:name w:val="heading 1"/>
    <w:aliases w:val="Naslov 1"/>
    <w:basedOn w:val="Default"/>
    <w:next w:val="Default"/>
    <w:link w:val="Heading1Char"/>
    <w:qFormat/>
    <w:rsid w:val="00347D4A"/>
    <w:pPr>
      <w:outlineLvl w:val="0"/>
    </w:pPr>
    <w:rPr>
      <w:color w:val="auto"/>
    </w:rPr>
  </w:style>
  <w:style w:type="paragraph" w:styleId="Heading2">
    <w:name w:val="heading 2"/>
    <w:aliases w:val="Naslov 2"/>
    <w:basedOn w:val="Normal"/>
    <w:next w:val="Normal"/>
    <w:link w:val="Heading2Char"/>
    <w:qFormat/>
    <w:rsid w:val="00347D4A"/>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347D4A"/>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347D4A"/>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347D4A"/>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347D4A"/>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347D4A"/>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347D4A"/>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347D4A"/>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347D4A"/>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347D4A"/>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347D4A"/>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347D4A"/>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347D4A"/>
    <w:rPr>
      <w:rFonts w:ascii="Arial" w:eastAsia="Times New Roman" w:hAnsi="Arial" w:cs="Times New Roman"/>
      <w:szCs w:val="20"/>
    </w:rPr>
  </w:style>
  <w:style w:type="character" w:customStyle="1" w:styleId="Heading6Char">
    <w:name w:val="Heading 6 Char"/>
    <w:basedOn w:val="DefaultParagraphFont"/>
    <w:link w:val="Heading6"/>
    <w:rsid w:val="00347D4A"/>
    <w:rPr>
      <w:rFonts w:ascii="Arial" w:eastAsia="Times New Roman" w:hAnsi="Arial" w:cs="Times New Roman"/>
      <w:i/>
      <w:szCs w:val="20"/>
    </w:rPr>
  </w:style>
  <w:style w:type="character" w:customStyle="1" w:styleId="Heading7Char">
    <w:name w:val="Heading 7 Char"/>
    <w:basedOn w:val="DefaultParagraphFont"/>
    <w:link w:val="Heading7"/>
    <w:rsid w:val="00347D4A"/>
    <w:rPr>
      <w:rFonts w:ascii="Arial" w:eastAsia="Times New Roman" w:hAnsi="Arial" w:cs="Times New Roman"/>
      <w:sz w:val="23"/>
      <w:szCs w:val="20"/>
    </w:rPr>
  </w:style>
  <w:style w:type="character" w:customStyle="1" w:styleId="Heading8Char">
    <w:name w:val="Heading 8 Char"/>
    <w:basedOn w:val="DefaultParagraphFont"/>
    <w:link w:val="Heading8"/>
    <w:rsid w:val="00347D4A"/>
    <w:rPr>
      <w:rFonts w:ascii="Arial" w:eastAsia="Times New Roman" w:hAnsi="Arial" w:cs="Times New Roman"/>
      <w:i/>
      <w:sz w:val="23"/>
      <w:szCs w:val="20"/>
    </w:rPr>
  </w:style>
  <w:style w:type="character" w:customStyle="1" w:styleId="Heading9Char">
    <w:name w:val="Heading 9 Char"/>
    <w:basedOn w:val="DefaultParagraphFont"/>
    <w:link w:val="Heading9"/>
    <w:rsid w:val="00347D4A"/>
    <w:rPr>
      <w:rFonts w:ascii="Arial" w:eastAsia="Times New Roman" w:hAnsi="Arial" w:cs="Times New Roman"/>
      <w:i/>
      <w:sz w:val="18"/>
      <w:szCs w:val="20"/>
    </w:rPr>
  </w:style>
  <w:style w:type="numbering" w:customStyle="1" w:styleId="NoList1">
    <w:name w:val="No List1"/>
    <w:next w:val="NoList"/>
    <w:uiPriority w:val="99"/>
    <w:semiHidden/>
    <w:unhideWhenUsed/>
    <w:rsid w:val="00347D4A"/>
  </w:style>
  <w:style w:type="numbering" w:customStyle="1" w:styleId="NoList11">
    <w:name w:val="No List11"/>
    <w:next w:val="NoList"/>
    <w:uiPriority w:val="99"/>
    <w:semiHidden/>
    <w:unhideWhenUsed/>
    <w:rsid w:val="00347D4A"/>
  </w:style>
  <w:style w:type="numbering" w:customStyle="1" w:styleId="NoList111">
    <w:name w:val="No List111"/>
    <w:next w:val="NoList"/>
    <w:uiPriority w:val="99"/>
    <w:semiHidden/>
    <w:rsid w:val="00347D4A"/>
  </w:style>
  <w:style w:type="table" w:styleId="TableWeb3">
    <w:name w:val="Table Web 3"/>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347D4A"/>
    <w:rPr>
      <w:color w:val="0000FF"/>
      <w:u w:val="single"/>
    </w:rPr>
  </w:style>
  <w:style w:type="table" w:styleId="TableWeb2">
    <w:name w:val="Table Web 2"/>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7D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347D4A"/>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link w:val="DefaultChar"/>
    <w:rsid w:val="00347D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347D4A"/>
    <w:rPr>
      <w:sz w:val="16"/>
      <w:szCs w:val="16"/>
    </w:rPr>
  </w:style>
  <w:style w:type="paragraph" w:styleId="CommentText">
    <w:name w:val="annotation text"/>
    <w:basedOn w:val="Normal"/>
    <w:link w:val="CommentTextChar"/>
    <w:uiPriority w:val="99"/>
    <w:rsid w:val="00347D4A"/>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347D4A"/>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347D4A"/>
    <w:rPr>
      <w:b/>
      <w:bCs/>
    </w:rPr>
  </w:style>
  <w:style w:type="character" w:customStyle="1" w:styleId="CommentSubjectChar">
    <w:name w:val="Comment Subject Char"/>
    <w:basedOn w:val="CommentTextChar"/>
    <w:link w:val="CommentSubject"/>
    <w:uiPriority w:val="99"/>
    <w:rsid w:val="00347D4A"/>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347D4A"/>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347D4A"/>
    <w:rPr>
      <w:rFonts w:ascii="Tahoma" w:eastAsia="Times New Roman" w:hAnsi="Tahoma" w:cs="Tahoma"/>
      <w:sz w:val="16"/>
      <w:szCs w:val="16"/>
      <w:lang w:val="sr-Cyrl-CS"/>
    </w:rPr>
  </w:style>
  <w:style w:type="paragraph" w:customStyle="1" w:styleId="Paragraf">
    <w:name w:val="Paragraf"/>
    <w:basedOn w:val="Normal"/>
    <w:rsid w:val="00347D4A"/>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qFormat/>
    <w:rsid w:val="00347D4A"/>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347D4A"/>
    <w:rPr>
      <w:rFonts w:ascii="Verdana" w:eastAsia="Times New Roman" w:hAnsi="Verdana" w:cs="Times New Roman"/>
      <w:noProof/>
      <w:szCs w:val="24"/>
      <w:lang w:val="sr-Cyrl-CS"/>
    </w:rPr>
  </w:style>
  <w:style w:type="paragraph" w:styleId="Footer">
    <w:name w:val="footer"/>
    <w:basedOn w:val="Normal"/>
    <w:link w:val="Foot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347D4A"/>
    <w:rPr>
      <w:rFonts w:ascii="Times New Roman" w:eastAsia="Times New Roman" w:hAnsi="Times New Roman" w:cs="Times New Roman"/>
      <w:sz w:val="24"/>
      <w:szCs w:val="24"/>
      <w:lang w:val="sr-Cyrl-CS"/>
    </w:rPr>
  </w:style>
  <w:style w:type="character" w:styleId="PageNumber">
    <w:name w:val="page number"/>
    <w:basedOn w:val="DefaultParagraphFont"/>
    <w:rsid w:val="00347D4A"/>
  </w:style>
  <w:style w:type="paragraph" w:styleId="Header">
    <w:name w:val="header"/>
    <w:basedOn w:val="Normal"/>
    <w:link w:val="HeaderChar"/>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347D4A"/>
    <w:rPr>
      <w:rFonts w:ascii="Times New Roman" w:eastAsia="Times New Roman" w:hAnsi="Times New Roman" w:cs="Times New Roman"/>
      <w:sz w:val="24"/>
      <w:szCs w:val="24"/>
      <w:lang w:val="sr-Cyrl-CS"/>
    </w:rPr>
  </w:style>
  <w:style w:type="character" w:styleId="Strong">
    <w:name w:val="Strong"/>
    <w:uiPriority w:val="22"/>
    <w:qFormat/>
    <w:rsid w:val="00347D4A"/>
    <w:rPr>
      <w:b/>
      <w:bCs/>
    </w:rPr>
  </w:style>
  <w:style w:type="character" w:customStyle="1" w:styleId="CharChar21">
    <w:name w:val="Char Char21"/>
    <w:rsid w:val="00347D4A"/>
    <w:rPr>
      <w:rFonts w:ascii="Calibri" w:eastAsia="Calibri" w:hAnsi="Calibri"/>
      <w:sz w:val="22"/>
      <w:szCs w:val="22"/>
      <w:lang w:val="en-US" w:eastAsia="en-US" w:bidi="ar-SA"/>
    </w:rPr>
  </w:style>
  <w:style w:type="character" w:customStyle="1" w:styleId="CharChar20">
    <w:name w:val="Char Char20"/>
    <w:rsid w:val="00347D4A"/>
    <w:rPr>
      <w:rFonts w:ascii="Calibri" w:eastAsia="Calibri" w:hAnsi="Calibri"/>
      <w:sz w:val="22"/>
      <w:szCs w:val="22"/>
      <w:lang w:val="en-US" w:eastAsia="en-US" w:bidi="ar-SA"/>
    </w:rPr>
  </w:style>
  <w:style w:type="paragraph" w:customStyle="1" w:styleId="CowiDate">
    <w:name w:val="CowiDate"/>
    <w:basedOn w:val="Normal"/>
    <w:next w:val="Normal"/>
    <w:rsid w:val="00347D4A"/>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347D4A"/>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47D4A"/>
    <w:rPr>
      <w:rFonts w:ascii="Arial" w:eastAsia="Times New Roman" w:hAnsi="Arial" w:cs="Times New Roman"/>
      <w:sz w:val="24"/>
      <w:szCs w:val="20"/>
    </w:rPr>
  </w:style>
  <w:style w:type="paragraph" w:styleId="BodyTextIndent3">
    <w:name w:val="Body Text Indent 3"/>
    <w:basedOn w:val="Normal"/>
    <w:link w:val="BodyTextIndent3Char"/>
    <w:unhideWhenUsed/>
    <w:rsid w:val="00347D4A"/>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347D4A"/>
    <w:rPr>
      <w:rFonts w:ascii="Calibri" w:eastAsia="Calibri" w:hAnsi="Calibri" w:cs="Times New Roman"/>
      <w:sz w:val="16"/>
      <w:szCs w:val="16"/>
      <w:lang w:val="en-US"/>
    </w:rPr>
  </w:style>
  <w:style w:type="paragraph" w:styleId="BlockText">
    <w:name w:val="Block Text"/>
    <w:basedOn w:val="Normal"/>
    <w:rsid w:val="00347D4A"/>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347D4A"/>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347D4A"/>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347D4A"/>
    <w:rPr>
      <w:rFonts w:ascii="Times New Roman" w:eastAsia="Times New Roman" w:hAnsi="Times New Roman" w:cs="Times New Roman"/>
      <w:sz w:val="24"/>
      <w:szCs w:val="24"/>
      <w:lang w:val="en-US"/>
    </w:rPr>
  </w:style>
  <w:style w:type="paragraph" w:styleId="BodyText3">
    <w:name w:val="Body Text 3"/>
    <w:basedOn w:val="Normal"/>
    <w:link w:val="BodyText3Char"/>
    <w:rsid w:val="00347D4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347D4A"/>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347D4A"/>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47D4A"/>
    <w:rPr>
      <w:rFonts w:ascii="Calibri" w:eastAsia="Calibri" w:hAnsi="Calibri" w:cs="Times New Roman"/>
      <w:lang w:val="en-US"/>
    </w:rPr>
  </w:style>
  <w:style w:type="paragraph" w:customStyle="1" w:styleId="oddl-nadpis">
    <w:name w:val="oddíl-nadpis"/>
    <w:basedOn w:val="Normal"/>
    <w:rsid w:val="00347D4A"/>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347D4A"/>
    <w:rPr>
      <w:color w:val="800080"/>
      <w:u w:val="single"/>
    </w:rPr>
  </w:style>
  <w:style w:type="paragraph" w:styleId="HTMLAddress">
    <w:name w:val="HTML Address"/>
    <w:basedOn w:val="Normal"/>
    <w:link w:val="HTMLAddressChar"/>
    <w:rsid w:val="00347D4A"/>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347D4A"/>
    <w:rPr>
      <w:rFonts w:ascii="Verdana" w:eastAsia="Times New Roman" w:hAnsi="Verdana" w:cs="Times New Roman"/>
      <w:i/>
      <w:iCs/>
      <w:noProof/>
      <w:szCs w:val="24"/>
      <w:lang w:val="sr-Latn-CS"/>
    </w:rPr>
  </w:style>
  <w:style w:type="character" w:styleId="HTMLCode">
    <w:name w:val="HTML Code"/>
    <w:rsid w:val="00347D4A"/>
    <w:rPr>
      <w:rFonts w:ascii="Courier New" w:eastAsia="Times New Roman" w:hAnsi="Courier New" w:cs="Times New Roman" w:hint="default"/>
      <w:sz w:val="20"/>
      <w:szCs w:val="20"/>
    </w:rPr>
  </w:style>
  <w:style w:type="character" w:styleId="HTMLKeyboard">
    <w:name w:val="HTML Keyboard"/>
    <w:rsid w:val="00347D4A"/>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347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347D4A"/>
    <w:rPr>
      <w:rFonts w:ascii="Courier New" w:eastAsia="Times New Roman" w:hAnsi="Courier New" w:cs="Courier New"/>
      <w:noProof/>
      <w:sz w:val="20"/>
      <w:szCs w:val="20"/>
      <w:lang w:val="sr-Latn-CS"/>
    </w:rPr>
  </w:style>
  <w:style w:type="character" w:styleId="HTMLSample">
    <w:name w:val="HTML Sample"/>
    <w:rsid w:val="00347D4A"/>
    <w:rPr>
      <w:rFonts w:ascii="Courier New" w:eastAsia="Times New Roman" w:hAnsi="Courier New" w:cs="Times New Roman" w:hint="default"/>
    </w:rPr>
  </w:style>
  <w:style w:type="character" w:styleId="HTMLTypewriter">
    <w:name w:val="HTML Typewriter"/>
    <w:rsid w:val="00347D4A"/>
    <w:rPr>
      <w:rFonts w:ascii="Courier New" w:eastAsia="Times New Roman" w:hAnsi="Courier New" w:cs="Times New Roman" w:hint="default"/>
      <w:sz w:val="20"/>
      <w:szCs w:val="20"/>
    </w:rPr>
  </w:style>
  <w:style w:type="paragraph" w:styleId="NormalIndent">
    <w:name w:val="Normal Indent"/>
    <w:basedOn w:val="Normal"/>
    <w:rsid w:val="00347D4A"/>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347D4A"/>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347D4A"/>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347D4A"/>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347D4A"/>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347D4A"/>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347D4A"/>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347D4A"/>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347D4A"/>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347D4A"/>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347D4A"/>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347D4A"/>
    <w:rPr>
      <w:rFonts w:ascii="Arial" w:eastAsia="Times New Roman" w:hAnsi="Arial" w:cs="Arial"/>
      <w:b/>
      <w:bCs/>
      <w:noProof/>
      <w:kern w:val="28"/>
      <w:sz w:val="32"/>
      <w:szCs w:val="32"/>
      <w:lang w:val="sr-Latn-CS"/>
    </w:rPr>
  </w:style>
  <w:style w:type="paragraph" w:styleId="Closing">
    <w:name w:val="Closing"/>
    <w:basedOn w:val="Normal"/>
    <w:link w:val="Closing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347D4A"/>
    <w:rPr>
      <w:rFonts w:ascii="Verdana" w:eastAsia="Times New Roman" w:hAnsi="Verdana" w:cs="Times New Roman"/>
      <w:noProof/>
      <w:szCs w:val="24"/>
      <w:lang w:val="sr-Latn-CS"/>
    </w:rPr>
  </w:style>
  <w:style w:type="paragraph" w:styleId="Signature">
    <w:name w:val="Signature"/>
    <w:basedOn w:val="Normal"/>
    <w:link w:val="Signature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347D4A"/>
    <w:rPr>
      <w:rFonts w:ascii="Verdana" w:eastAsia="Times New Roman" w:hAnsi="Verdana" w:cs="Times New Roman"/>
      <w:noProof/>
      <w:szCs w:val="24"/>
      <w:lang w:val="sr-Latn-CS"/>
    </w:rPr>
  </w:style>
  <w:style w:type="paragraph" w:styleId="ListContinue">
    <w:name w:val="List Continue"/>
    <w:basedOn w:val="Normal"/>
    <w:rsid w:val="00347D4A"/>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347D4A"/>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347D4A"/>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347D4A"/>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347D4A"/>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347D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347D4A"/>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347D4A"/>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347D4A"/>
    <w:rPr>
      <w:rFonts w:ascii="Arial" w:eastAsia="Times New Roman" w:hAnsi="Arial" w:cs="Arial"/>
      <w:noProof/>
      <w:sz w:val="24"/>
      <w:szCs w:val="24"/>
      <w:lang w:val="sr-Latn-CS"/>
    </w:rPr>
  </w:style>
  <w:style w:type="paragraph" w:styleId="Salutation">
    <w:name w:val="Salutation"/>
    <w:basedOn w:val="Normal"/>
    <w:next w:val="Normal"/>
    <w:link w:val="SalutationChar"/>
    <w:rsid w:val="00347D4A"/>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347D4A"/>
    <w:rPr>
      <w:rFonts w:ascii="Verdana" w:eastAsia="Times New Roman" w:hAnsi="Verdana" w:cs="Times New Roman"/>
      <w:noProof/>
      <w:szCs w:val="24"/>
      <w:lang w:val="sr-Latn-CS"/>
    </w:rPr>
  </w:style>
  <w:style w:type="paragraph" w:styleId="Date">
    <w:name w:val="Date"/>
    <w:basedOn w:val="Normal"/>
    <w:next w:val="Normal"/>
    <w:link w:val="DateChar"/>
    <w:rsid w:val="00347D4A"/>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347D4A"/>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347D4A"/>
    <w:pPr>
      <w:ind w:firstLine="210"/>
    </w:pPr>
    <w:rPr>
      <w:lang w:val="sr-Latn-CS"/>
    </w:rPr>
  </w:style>
  <w:style w:type="character" w:customStyle="1" w:styleId="BodyTextFirstIndentChar">
    <w:name w:val="Body Text First Indent Char"/>
    <w:basedOn w:val="BodyTextChar"/>
    <w:link w:val="BodyTextFirstIndent"/>
    <w:rsid w:val="00347D4A"/>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347D4A"/>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347D4A"/>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347D4A"/>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347D4A"/>
    <w:rPr>
      <w:rFonts w:ascii="Verdana" w:eastAsia="Times New Roman" w:hAnsi="Verdana" w:cs="Times New Roman"/>
      <w:noProof/>
      <w:szCs w:val="24"/>
      <w:lang w:val="sr-Latn-CS"/>
    </w:rPr>
  </w:style>
  <w:style w:type="paragraph" w:styleId="PlainText">
    <w:name w:val="Plain Text"/>
    <w:basedOn w:val="Normal"/>
    <w:link w:val="PlainTextChar"/>
    <w:rsid w:val="00347D4A"/>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347D4A"/>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347D4A"/>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347D4A"/>
    <w:rPr>
      <w:rFonts w:ascii="Verdana" w:eastAsia="Times New Roman" w:hAnsi="Verdana" w:cs="Times New Roman"/>
      <w:noProof/>
      <w:szCs w:val="24"/>
      <w:lang w:val="sr-Latn-CS"/>
    </w:rPr>
  </w:style>
  <w:style w:type="paragraph" w:customStyle="1" w:styleId="Naslov">
    <w:name w:val="Naslov"/>
    <w:basedOn w:val="Normal"/>
    <w:next w:val="Paragraf"/>
    <w:rsid w:val="00347D4A"/>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347D4A"/>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347D4A"/>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347D4A"/>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347D4A"/>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347D4A"/>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347D4A"/>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347D4A"/>
    <w:pPr>
      <w:keepNext/>
      <w:spacing w:before="240"/>
      <w:ind w:firstLine="0"/>
      <w:jc w:val="center"/>
      <w:outlineLvl w:val="2"/>
    </w:pPr>
    <w:rPr>
      <w:lang w:val="sr-Latn-CS"/>
    </w:rPr>
  </w:style>
  <w:style w:type="paragraph" w:customStyle="1" w:styleId="Tacka1">
    <w:name w:val="Tacka 1"/>
    <w:basedOn w:val="Normal"/>
    <w:rsid w:val="00347D4A"/>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347D4A"/>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347D4A"/>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347D4A"/>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347D4A"/>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347D4A"/>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347D4A"/>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347D4A"/>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347D4A"/>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347D4A"/>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347D4A"/>
    <w:rPr>
      <w:b/>
      <w:bCs/>
    </w:rPr>
  </w:style>
  <w:style w:type="paragraph" w:customStyle="1" w:styleId="PodnaslovC">
    <w:name w:val="Podnaslov C"/>
    <w:basedOn w:val="Normal"/>
    <w:next w:val="Paragraf"/>
    <w:rsid w:val="00347D4A"/>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347D4A"/>
    <w:pPr>
      <w:keepNext/>
      <w:spacing w:before="240" w:after="120"/>
      <w:ind w:firstLine="0"/>
      <w:jc w:val="center"/>
    </w:pPr>
    <w:rPr>
      <w:b/>
      <w:spacing w:val="40"/>
      <w:sz w:val="24"/>
      <w:lang w:val="sr-Latn-CS"/>
    </w:rPr>
  </w:style>
  <w:style w:type="paragraph" w:customStyle="1" w:styleId="PotpisR">
    <w:name w:val="Potpis R"/>
    <w:basedOn w:val="Potpis"/>
    <w:next w:val="Paragraf"/>
    <w:rsid w:val="00347D4A"/>
    <w:rPr>
      <w:b/>
      <w:bCs/>
      <w:spacing w:val="80"/>
    </w:rPr>
  </w:style>
  <w:style w:type="paragraph" w:customStyle="1" w:styleId="ParagrafB">
    <w:name w:val="Paragraf B"/>
    <w:basedOn w:val="Paragraf"/>
    <w:next w:val="Paragraf"/>
    <w:rsid w:val="00347D4A"/>
    <w:rPr>
      <w:b/>
      <w:bCs/>
    </w:rPr>
  </w:style>
  <w:style w:type="paragraph" w:customStyle="1" w:styleId="ParagrafI">
    <w:name w:val="Paragraf I"/>
    <w:basedOn w:val="Paragraf"/>
    <w:rsid w:val="00347D4A"/>
    <w:rPr>
      <w:i/>
      <w:iCs/>
    </w:rPr>
  </w:style>
  <w:style w:type="paragraph" w:customStyle="1" w:styleId="Podnozje">
    <w:name w:val="Podnozje"/>
    <w:basedOn w:val="Normal"/>
    <w:rsid w:val="00347D4A"/>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347D4A"/>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347D4A"/>
    <w:rPr>
      <w:vanish/>
      <w:webHidden w:val="0"/>
      <w:lang w:val="sr-Cyrl-CS"/>
      <w:specVanish w:val="0"/>
    </w:rPr>
  </w:style>
  <w:style w:type="numbering" w:customStyle="1" w:styleId="NoList1111">
    <w:name w:val="No List1111"/>
    <w:next w:val="NoList"/>
    <w:uiPriority w:val="99"/>
    <w:semiHidden/>
    <w:unhideWhenUsed/>
    <w:rsid w:val="00347D4A"/>
  </w:style>
  <w:style w:type="paragraph" w:customStyle="1" w:styleId="xl65">
    <w:name w:val="xl6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347D4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347D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347D4A"/>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347D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347D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347D4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347D4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347D4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347D4A"/>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347D4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347D4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347D4A"/>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347D4A"/>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347D4A"/>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99"/>
    <w:rsid w:val="00347D4A"/>
    <w:rPr>
      <w:rFonts w:ascii="Arial" w:eastAsia="Times New Roman" w:hAnsi="Arial" w:cs="Times New Roman"/>
      <w:szCs w:val="20"/>
      <w:lang w:val="sr-Cyrl-CS" w:eastAsia="ar-SA"/>
    </w:rPr>
  </w:style>
  <w:style w:type="numbering" w:customStyle="1" w:styleId="NoList2">
    <w:name w:val="No List2"/>
    <w:next w:val="NoList"/>
    <w:uiPriority w:val="99"/>
    <w:semiHidden/>
    <w:rsid w:val="00347D4A"/>
  </w:style>
  <w:style w:type="numbering" w:customStyle="1" w:styleId="NoList11111">
    <w:name w:val="No List11111"/>
    <w:next w:val="NoList"/>
    <w:uiPriority w:val="99"/>
    <w:semiHidden/>
    <w:unhideWhenUsed/>
    <w:rsid w:val="00347D4A"/>
  </w:style>
  <w:style w:type="numbering" w:customStyle="1" w:styleId="NoList21">
    <w:name w:val="No List21"/>
    <w:next w:val="NoList"/>
    <w:semiHidden/>
    <w:rsid w:val="00347D4A"/>
  </w:style>
  <w:style w:type="table" w:customStyle="1" w:styleId="TableGrid1">
    <w:name w:val="Table Grid1"/>
    <w:basedOn w:val="TableNormal"/>
    <w:next w:val="TableGrid"/>
    <w:rsid w:val="00347D4A"/>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47D4A"/>
  </w:style>
  <w:style w:type="numbering" w:customStyle="1" w:styleId="NoList12">
    <w:name w:val="No List12"/>
    <w:next w:val="NoList"/>
    <w:uiPriority w:val="99"/>
    <w:semiHidden/>
    <w:rsid w:val="00347D4A"/>
  </w:style>
  <w:style w:type="table" w:customStyle="1" w:styleId="TableGrid2">
    <w:name w:val="Table Grid2"/>
    <w:basedOn w:val="TableNormal"/>
    <w:next w:val="TableGrid"/>
    <w:rsid w:val="00347D4A"/>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347D4A"/>
  </w:style>
  <w:style w:type="numbering" w:customStyle="1" w:styleId="NoList22">
    <w:name w:val="No List22"/>
    <w:next w:val="NoList"/>
    <w:semiHidden/>
    <w:rsid w:val="00347D4A"/>
  </w:style>
  <w:style w:type="table" w:customStyle="1" w:styleId="TableGrid11">
    <w:name w:val="Table Grid11"/>
    <w:basedOn w:val="TableNormal"/>
    <w:next w:val="TableGrid"/>
    <w:rsid w:val="00347D4A"/>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347D4A"/>
    <w:rPr>
      <w:i/>
      <w:iCs/>
    </w:rPr>
  </w:style>
  <w:style w:type="numbering" w:customStyle="1" w:styleId="NoList4">
    <w:name w:val="No List4"/>
    <w:next w:val="NoList"/>
    <w:uiPriority w:val="99"/>
    <w:semiHidden/>
    <w:unhideWhenUsed/>
    <w:rsid w:val="00347D4A"/>
  </w:style>
  <w:style w:type="paragraph" w:customStyle="1" w:styleId="listparagraph0">
    <w:name w:val="listparagraph"/>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347D4A"/>
    <w:rPr>
      <w:rFonts w:ascii="Symbol" w:hAnsi="Symbol" w:cs="Symbol"/>
    </w:rPr>
  </w:style>
  <w:style w:type="character" w:customStyle="1" w:styleId="WW8Num2z1">
    <w:name w:val="WW8Num2z1"/>
    <w:rsid w:val="00347D4A"/>
    <w:rPr>
      <w:rFonts w:ascii="Courier New" w:hAnsi="Courier New" w:cs="Courier New"/>
    </w:rPr>
  </w:style>
  <w:style w:type="character" w:customStyle="1" w:styleId="WW8Num2z2">
    <w:name w:val="WW8Num2z2"/>
    <w:rsid w:val="00347D4A"/>
    <w:rPr>
      <w:rFonts w:ascii="Wingdings" w:hAnsi="Wingdings" w:cs="Wingdings"/>
    </w:rPr>
  </w:style>
  <w:style w:type="character" w:customStyle="1" w:styleId="WW8Num3z1">
    <w:name w:val="WW8Num3z1"/>
    <w:rsid w:val="00347D4A"/>
    <w:rPr>
      <w:b/>
      <w:i w:val="0"/>
      <w:sz w:val="24"/>
      <w:szCs w:val="24"/>
    </w:rPr>
  </w:style>
  <w:style w:type="character" w:customStyle="1" w:styleId="WW8Num4z0">
    <w:name w:val="WW8Num4z0"/>
    <w:rsid w:val="00347D4A"/>
    <w:rPr>
      <w:rFonts w:cs="Arial"/>
      <w:i w:val="0"/>
      <w:sz w:val="24"/>
    </w:rPr>
  </w:style>
  <w:style w:type="character" w:customStyle="1" w:styleId="WW8Num4z1">
    <w:name w:val="WW8Num4z1"/>
    <w:rsid w:val="00347D4A"/>
    <w:rPr>
      <w:rFonts w:ascii="Courier New" w:hAnsi="Courier New" w:cs="Courier New"/>
    </w:rPr>
  </w:style>
  <w:style w:type="character" w:customStyle="1" w:styleId="WW8Num4z2">
    <w:name w:val="WW8Num4z2"/>
    <w:rsid w:val="00347D4A"/>
    <w:rPr>
      <w:rFonts w:ascii="Wingdings" w:hAnsi="Wingdings" w:cs="Wingdings"/>
    </w:rPr>
  </w:style>
  <w:style w:type="character" w:customStyle="1" w:styleId="WW8Num4z3">
    <w:name w:val="WW8Num4z3"/>
    <w:rsid w:val="00347D4A"/>
    <w:rPr>
      <w:rFonts w:ascii="Symbol" w:hAnsi="Symbol" w:cs="Symbol"/>
    </w:rPr>
  </w:style>
  <w:style w:type="character" w:customStyle="1" w:styleId="WW8Num5z0">
    <w:name w:val="WW8Num5z0"/>
    <w:rsid w:val="00347D4A"/>
    <w:rPr>
      <w:rFonts w:cs="Arial"/>
      <w:b w:val="0"/>
      <w:i w:val="0"/>
      <w:sz w:val="24"/>
    </w:rPr>
  </w:style>
  <w:style w:type="character" w:customStyle="1" w:styleId="WW8Num5z1">
    <w:name w:val="WW8Num5z1"/>
    <w:rsid w:val="00347D4A"/>
    <w:rPr>
      <w:rFonts w:ascii="Courier New" w:hAnsi="Courier New" w:cs="Courier New"/>
    </w:rPr>
  </w:style>
  <w:style w:type="character" w:customStyle="1" w:styleId="WW8Num5z2">
    <w:name w:val="WW8Num5z2"/>
    <w:rsid w:val="00347D4A"/>
    <w:rPr>
      <w:rFonts w:ascii="Wingdings" w:hAnsi="Wingdings" w:cs="Wingdings"/>
    </w:rPr>
  </w:style>
  <w:style w:type="character" w:customStyle="1" w:styleId="WW8Num6z0">
    <w:name w:val="WW8Num6z0"/>
    <w:rsid w:val="00347D4A"/>
    <w:rPr>
      <w:rFonts w:ascii="Symbol" w:hAnsi="Symbol" w:cs="Symbol"/>
    </w:rPr>
  </w:style>
  <w:style w:type="character" w:customStyle="1" w:styleId="WW8Num6z1">
    <w:name w:val="WW8Num6z1"/>
    <w:rsid w:val="00347D4A"/>
    <w:rPr>
      <w:rFonts w:ascii="Courier New" w:hAnsi="Courier New" w:cs="Courier New"/>
    </w:rPr>
  </w:style>
  <w:style w:type="character" w:customStyle="1" w:styleId="WW8Num6z2">
    <w:name w:val="WW8Num6z2"/>
    <w:rsid w:val="00347D4A"/>
    <w:rPr>
      <w:rFonts w:ascii="Wingdings" w:hAnsi="Wingdings" w:cs="Wingdings"/>
    </w:rPr>
  </w:style>
  <w:style w:type="character" w:customStyle="1" w:styleId="WW8Num8z1">
    <w:name w:val="WW8Num8z1"/>
    <w:rsid w:val="00347D4A"/>
    <w:rPr>
      <w:rFonts w:ascii="Courier New" w:hAnsi="Courier New" w:cs="Courier New"/>
    </w:rPr>
  </w:style>
  <w:style w:type="character" w:customStyle="1" w:styleId="WW8Num8z2">
    <w:name w:val="WW8Num8z2"/>
    <w:rsid w:val="00347D4A"/>
    <w:rPr>
      <w:rFonts w:ascii="Wingdings" w:hAnsi="Wingdings" w:cs="Wingdings"/>
    </w:rPr>
  </w:style>
  <w:style w:type="character" w:customStyle="1" w:styleId="WW8Num8z3">
    <w:name w:val="WW8Num8z3"/>
    <w:rsid w:val="00347D4A"/>
    <w:rPr>
      <w:rFonts w:ascii="Symbol" w:hAnsi="Symbol" w:cs="Symbol"/>
    </w:rPr>
  </w:style>
  <w:style w:type="character" w:customStyle="1" w:styleId="WW8Num9z0">
    <w:name w:val="WW8Num9z0"/>
    <w:rsid w:val="00347D4A"/>
    <w:rPr>
      <w:i w:val="0"/>
    </w:rPr>
  </w:style>
  <w:style w:type="character" w:customStyle="1" w:styleId="WW8Num9z1">
    <w:name w:val="WW8Num9z1"/>
    <w:rsid w:val="00347D4A"/>
    <w:rPr>
      <w:rFonts w:ascii="Courier New" w:hAnsi="Courier New" w:cs="Courier New"/>
    </w:rPr>
  </w:style>
  <w:style w:type="character" w:customStyle="1" w:styleId="WW8Num9z2">
    <w:name w:val="WW8Num9z2"/>
    <w:rsid w:val="00347D4A"/>
    <w:rPr>
      <w:rFonts w:ascii="Wingdings" w:hAnsi="Wingdings" w:cs="Wingdings"/>
    </w:rPr>
  </w:style>
  <w:style w:type="character" w:customStyle="1" w:styleId="WW8Num9z3">
    <w:name w:val="WW8Num9z3"/>
    <w:rsid w:val="00347D4A"/>
    <w:rPr>
      <w:rFonts w:ascii="Symbol" w:hAnsi="Symbol" w:cs="Symbol"/>
    </w:rPr>
  </w:style>
  <w:style w:type="character" w:customStyle="1" w:styleId="WW8Num10z1">
    <w:name w:val="WW8Num10z1"/>
    <w:rsid w:val="00347D4A"/>
    <w:rPr>
      <w:rFonts w:ascii="Courier New" w:hAnsi="Courier New" w:cs="Courier New"/>
    </w:rPr>
  </w:style>
  <w:style w:type="character" w:customStyle="1" w:styleId="WW8Num10z2">
    <w:name w:val="WW8Num10z2"/>
    <w:rsid w:val="00347D4A"/>
    <w:rPr>
      <w:rFonts w:ascii="Wingdings" w:hAnsi="Wingdings" w:cs="Wingdings"/>
    </w:rPr>
  </w:style>
  <w:style w:type="character" w:customStyle="1" w:styleId="WW8Num10z3">
    <w:name w:val="WW8Num10z3"/>
    <w:rsid w:val="00347D4A"/>
    <w:rPr>
      <w:rFonts w:ascii="Symbol" w:hAnsi="Symbol" w:cs="Symbol"/>
    </w:rPr>
  </w:style>
  <w:style w:type="character" w:customStyle="1" w:styleId="WW8Num5z3">
    <w:name w:val="WW8Num5z3"/>
    <w:rsid w:val="00347D4A"/>
    <w:rPr>
      <w:rFonts w:ascii="Symbol" w:hAnsi="Symbol" w:cs="Symbol"/>
    </w:rPr>
  </w:style>
  <w:style w:type="character" w:customStyle="1" w:styleId="WW8Num7z0">
    <w:name w:val="WW8Num7z0"/>
    <w:rsid w:val="00347D4A"/>
    <w:rPr>
      <w:b w:val="0"/>
      <w:i w:val="0"/>
      <w:color w:val="00000A"/>
    </w:rPr>
  </w:style>
  <w:style w:type="character" w:customStyle="1" w:styleId="WW8Num8z0">
    <w:name w:val="WW8Num8z0"/>
    <w:rsid w:val="00347D4A"/>
    <w:rPr>
      <w:rFonts w:ascii="Symbol" w:hAnsi="Symbol" w:cs="Symbol"/>
    </w:rPr>
  </w:style>
  <w:style w:type="character" w:customStyle="1" w:styleId="WW8Num11z0">
    <w:name w:val="WW8Num11z0"/>
    <w:rsid w:val="00347D4A"/>
    <w:rPr>
      <w:rFonts w:ascii="Wingdings" w:hAnsi="Wingdings" w:cs="Wingdings"/>
      <w:b w:val="0"/>
      <w:i w:val="0"/>
      <w:color w:val="00000A"/>
    </w:rPr>
  </w:style>
  <w:style w:type="character" w:customStyle="1" w:styleId="WW8Num11z1">
    <w:name w:val="WW8Num11z1"/>
    <w:rsid w:val="00347D4A"/>
    <w:rPr>
      <w:rFonts w:ascii="Courier New" w:hAnsi="Courier New" w:cs="Arial"/>
      <w:b w:val="0"/>
      <w:i w:val="0"/>
      <w:sz w:val="24"/>
    </w:rPr>
  </w:style>
  <w:style w:type="character" w:customStyle="1" w:styleId="WW8Num11z2">
    <w:name w:val="WW8Num11z2"/>
    <w:rsid w:val="00347D4A"/>
    <w:rPr>
      <w:rFonts w:ascii="Wingdings" w:hAnsi="Wingdings" w:cs="Wingdings"/>
    </w:rPr>
  </w:style>
  <w:style w:type="character" w:customStyle="1" w:styleId="WW8Num11z3">
    <w:name w:val="WW8Num11z3"/>
    <w:rsid w:val="00347D4A"/>
    <w:rPr>
      <w:rFonts w:ascii="Symbol" w:hAnsi="Symbol" w:cs="Symbol"/>
    </w:rPr>
  </w:style>
  <w:style w:type="character" w:customStyle="1" w:styleId="WW8Num12z0">
    <w:name w:val="WW8Num12z0"/>
    <w:rsid w:val="00347D4A"/>
    <w:rPr>
      <w:b w:val="0"/>
    </w:rPr>
  </w:style>
  <w:style w:type="character" w:customStyle="1" w:styleId="WW8Num12z1">
    <w:name w:val="WW8Num12z1"/>
    <w:rsid w:val="00347D4A"/>
    <w:rPr>
      <w:rFonts w:ascii="Courier New" w:hAnsi="Courier New" w:cs="Arial"/>
      <w:b w:val="0"/>
      <w:i w:val="0"/>
      <w:sz w:val="24"/>
    </w:rPr>
  </w:style>
  <w:style w:type="character" w:customStyle="1" w:styleId="WW8Num12z2">
    <w:name w:val="WW8Num12z2"/>
    <w:rsid w:val="00347D4A"/>
    <w:rPr>
      <w:rFonts w:ascii="Wingdings" w:hAnsi="Wingdings" w:cs="Wingdings"/>
    </w:rPr>
  </w:style>
  <w:style w:type="character" w:customStyle="1" w:styleId="WW8Num12z3">
    <w:name w:val="WW8Num12z3"/>
    <w:rsid w:val="00347D4A"/>
    <w:rPr>
      <w:rFonts w:ascii="Symbol" w:hAnsi="Symbol" w:cs="Symbol"/>
    </w:rPr>
  </w:style>
  <w:style w:type="character" w:customStyle="1" w:styleId="WW8Num14z0">
    <w:name w:val="WW8Num14z0"/>
    <w:rsid w:val="00347D4A"/>
    <w:rPr>
      <w:rFonts w:ascii="Wingdings" w:hAnsi="Wingdings" w:cs="Wingdings"/>
    </w:rPr>
  </w:style>
  <w:style w:type="character" w:customStyle="1" w:styleId="WW8Num14z1">
    <w:name w:val="WW8Num14z1"/>
    <w:rsid w:val="00347D4A"/>
    <w:rPr>
      <w:rFonts w:ascii="Courier New" w:hAnsi="Courier New" w:cs="Arial"/>
      <w:b w:val="0"/>
      <w:i w:val="0"/>
      <w:sz w:val="24"/>
    </w:rPr>
  </w:style>
  <w:style w:type="character" w:customStyle="1" w:styleId="WW8Num14z3">
    <w:name w:val="WW8Num14z3"/>
    <w:rsid w:val="00347D4A"/>
    <w:rPr>
      <w:rFonts w:ascii="Symbol" w:hAnsi="Symbol" w:cs="Symbol"/>
    </w:rPr>
  </w:style>
  <w:style w:type="character" w:customStyle="1" w:styleId="WW8Num15z1">
    <w:name w:val="WW8Num15z1"/>
    <w:rsid w:val="00347D4A"/>
    <w:rPr>
      <w:b/>
      <w:i w:val="0"/>
      <w:sz w:val="24"/>
      <w:szCs w:val="24"/>
    </w:rPr>
  </w:style>
  <w:style w:type="character" w:customStyle="1" w:styleId="WW8Num16z1">
    <w:name w:val="WW8Num16z1"/>
    <w:rsid w:val="00347D4A"/>
    <w:rPr>
      <w:rFonts w:ascii="Courier New" w:hAnsi="Courier New" w:cs="Arial"/>
      <w:b w:val="0"/>
      <w:i w:val="0"/>
      <w:sz w:val="24"/>
    </w:rPr>
  </w:style>
  <w:style w:type="character" w:customStyle="1" w:styleId="WW8Num16z2">
    <w:name w:val="WW8Num16z2"/>
    <w:rsid w:val="00347D4A"/>
    <w:rPr>
      <w:rFonts w:ascii="Wingdings" w:hAnsi="Wingdings" w:cs="Wingdings"/>
    </w:rPr>
  </w:style>
  <w:style w:type="character" w:customStyle="1" w:styleId="WW8Num16z3">
    <w:name w:val="WW8Num16z3"/>
    <w:rsid w:val="00347D4A"/>
    <w:rPr>
      <w:rFonts w:ascii="Symbol" w:hAnsi="Symbol" w:cs="Symbol"/>
    </w:rPr>
  </w:style>
  <w:style w:type="character" w:customStyle="1" w:styleId="WW8Num7z1">
    <w:name w:val="WW8Num7z1"/>
    <w:rsid w:val="00347D4A"/>
    <w:rPr>
      <w:rFonts w:ascii="Courier New" w:hAnsi="Courier New" w:cs="Courier New"/>
    </w:rPr>
  </w:style>
  <w:style w:type="character" w:customStyle="1" w:styleId="WW8Num7z2">
    <w:name w:val="WW8Num7z2"/>
    <w:rsid w:val="00347D4A"/>
    <w:rPr>
      <w:rFonts w:ascii="Wingdings" w:hAnsi="Wingdings" w:cs="Wingdings"/>
    </w:rPr>
  </w:style>
  <w:style w:type="character" w:customStyle="1" w:styleId="WW8Num10z0">
    <w:name w:val="WW8Num10z0"/>
    <w:rsid w:val="00347D4A"/>
    <w:rPr>
      <w:rFonts w:ascii="Symbol" w:hAnsi="Symbol" w:cs="Symbol"/>
    </w:rPr>
  </w:style>
  <w:style w:type="character" w:customStyle="1" w:styleId="WW-DefaultParagraphFont">
    <w:name w:val="WW-Default Paragraph Font"/>
    <w:rsid w:val="00347D4A"/>
  </w:style>
  <w:style w:type="character" w:customStyle="1" w:styleId="WW-DefaultParagraphFont1">
    <w:name w:val="WW-Default Paragraph Font1"/>
    <w:rsid w:val="00347D4A"/>
  </w:style>
  <w:style w:type="character" w:customStyle="1" w:styleId="CommentReference1">
    <w:name w:val="Comment Reference1"/>
    <w:rsid w:val="00347D4A"/>
    <w:rPr>
      <w:sz w:val="16"/>
      <w:szCs w:val="16"/>
    </w:rPr>
  </w:style>
  <w:style w:type="character" w:customStyle="1" w:styleId="BodyText2Char1">
    <w:name w:val="Body Text 2 Char1"/>
    <w:basedOn w:val="WW-DefaultParagraphFont1"/>
    <w:rsid w:val="00347D4A"/>
  </w:style>
  <w:style w:type="character" w:customStyle="1" w:styleId="NoSpacingChar">
    <w:name w:val="No Spacing Char"/>
    <w:rsid w:val="00347D4A"/>
    <w:rPr>
      <w:rFonts w:cs="font296"/>
      <w:lang w:val="en-US"/>
    </w:rPr>
  </w:style>
  <w:style w:type="character" w:customStyle="1" w:styleId="ListLabel1">
    <w:name w:val="ListLabel 1"/>
    <w:rsid w:val="00347D4A"/>
    <w:rPr>
      <w:rFonts w:cs="Courier New"/>
    </w:rPr>
  </w:style>
  <w:style w:type="character" w:customStyle="1" w:styleId="ListLabel2">
    <w:name w:val="ListLabel 2"/>
    <w:rsid w:val="00347D4A"/>
    <w:rPr>
      <w:b/>
      <w:i w:val="0"/>
      <w:sz w:val="24"/>
      <w:szCs w:val="24"/>
    </w:rPr>
  </w:style>
  <w:style w:type="character" w:customStyle="1" w:styleId="ListLabel3">
    <w:name w:val="ListLabel 3"/>
    <w:rsid w:val="00347D4A"/>
    <w:rPr>
      <w:rFonts w:cs="Arial"/>
      <w:i w:val="0"/>
      <w:sz w:val="24"/>
    </w:rPr>
  </w:style>
  <w:style w:type="character" w:customStyle="1" w:styleId="ListLabel4">
    <w:name w:val="ListLabel 4"/>
    <w:rsid w:val="00347D4A"/>
    <w:rPr>
      <w:rFonts w:cs="Arial"/>
      <w:b w:val="0"/>
      <w:i w:val="0"/>
      <w:sz w:val="24"/>
    </w:rPr>
  </w:style>
  <w:style w:type="character" w:customStyle="1" w:styleId="ListLabel5">
    <w:name w:val="ListLabel 5"/>
    <w:rsid w:val="00347D4A"/>
    <w:rPr>
      <w:rFonts w:cs="Calibri"/>
    </w:rPr>
  </w:style>
  <w:style w:type="character" w:customStyle="1" w:styleId="ListLabel6">
    <w:name w:val="ListLabel 6"/>
    <w:rsid w:val="00347D4A"/>
    <w:rPr>
      <w:b w:val="0"/>
      <w:i w:val="0"/>
      <w:color w:val="00000A"/>
    </w:rPr>
  </w:style>
  <w:style w:type="character" w:customStyle="1" w:styleId="ListLabel7">
    <w:name w:val="ListLabel 7"/>
    <w:rsid w:val="00347D4A"/>
    <w:rPr>
      <w:rFonts w:eastAsia="TimesNewRomanPSMT" w:cs="Times New Roman"/>
    </w:rPr>
  </w:style>
  <w:style w:type="character" w:customStyle="1" w:styleId="ListLabel8">
    <w:name w:val="ListLabel 8"/>
    <w:rsid w:val="00347D4A"/>
    <w:rPr>
      <w:i w:val="0"/>
    </w:rPr>
  </w:style>
  <w:style w:type="character" w:customStyle="1" w:styleId="NumberingSymbols">
    <w:name w:val="Numbering Symbols"/>
    <w:rsid w:val="00347D4A"/>
  </w:style>
  <w:style w:type="character" w:customStyle="1" w:styleId="FootnoteCharacters">
    <w:name w:val="Footnote Characters"/>
    <w:rsid w:val="00347D4A"/>
    <w:rPr>
      <w:vertAlign w:val="superscript"/>
    </w:rPr>
  </w:style>
  <w:style w:type="paragraph" w:customStyle="1" w:styleId="Heading">
    <w:name w:val="Heading"/>
    <w:basedOn w:val="Normal"/>
    <w:next w:val="BodyText"/>
    <w:rsid w:val="00347D4A"/>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347D4A"/>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347D4A"/>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347D4A"/>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347D4A"/>
    <w:rPr>
      <w:b/>
      <w:bCs/>
    </w:rPr>
  </w:style>
  <w:style w:type="character" w:customStyle="1" w:styleId="BalloonTextChar1">
    <w:name w:val="Balloon Text Char1"/>
    <w:basedOn w:val="DefaultParagraphFont"/>
    <w:rsid w:val="00347D4A"/>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347D4A"/>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347D4A"/>
    <w:rPr>
      <w:rFonts w:ascii="Times New Roman" w:eastAsia="Times New Roman" w:hAnsi="Times New Roman" w:cs="Times New Roman"/>
      <w:color w:val="000000"/>
      <w:kern w:val="1"/>
      <w:sz w:val="16"/>
      <w:szCs w:val="16"/>
      <w:lang w:val="en-US" w:eastAsia="ar-SA"/>
    </w:rPr>
  </w:style>
  <w:style w:type="paragraph" w:styleId="NoSpacing">
    <w:name w:val="No Spacing"/>
    <w:qFormat/>
    <w:rsid w:val="00347D4A"/>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347D4A"/>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347D4A"/>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347D4A"/>
    <w:pPr>
      <w:jc w:val="center"/>
    </w:pPr>
    <w:rPr>
      <w:b/>
      <w:bCs/>
    </w:rPr>
  </w:style>
  <w:style w:type="character" w:customStyle="1" w:styleId="WW8Num1z0">
    <w:name w:val="WW8Num1z0"/>
    <w:rsid w:val="00347D4A"/>
    <w:rPr>
      <w:rFonts w:ascii="Times New Roman" w:hAnsi="Times New Roman" w:cs="Times New Roman"/>
    </w:rPr>
  </w:style>
  <w:style w:type="character" w:customStyle="1" w:styleId="Absatz-Standardschriftart">
    <w:name w:val="Absatz-Standardschriftart"/>
    <w:rsid w:val="00347D4A"/>
  </w:style>
  <w:style w:type="character" w:customStyle="1" w:styleId="WW8Num3z0">
    <w:name w:val="WW8Num3z0"/>
    <w:rsid w:val="00347D4A"/>
    <w:rPr>
      <w:rFonts w:ascii="Times New Roman" w:eastAsia="Times New Roman" w:hAnsi="Times New Roman" w:cs="Times New Roman"/>
    </w:rPr>
  </w:style>
  <w:style w:type="character" w:customStyle="1" w:styleId="WW8Num3z2">
    <w:name w:val="WW8Num3z2"/>
    <w:rsid w:val="00347D4A"/>
    <w:rPr>
      <w:rFonts w:ascii="Wingdings" w:hAnsi="Wingdings"/>
    </w:rPr>
  </w:style>
  <w:style w:type="character" w:customStyle="1" w:styleId="WW8Num3z3">
    <w:name w:val="WW8Num3z3"/>
    <w:rsid w:val="00347D4A"/>
    <w:rPr>
      <w:rFonts w:ascii="Symbol" w:hAnsi="Symbol"/>
    </w:rPr>
  </w:style>
  <w:style w:type="character" w:customStyle="1" w:styleId="WW8Num7z3">
    <w:name w:val="WW8Num7z3"/>
    <w:rsid w:val="00347D4A"/>
    <w:rPr>
      <w:rFonts w:ascii="Symbol" w:hAnsi="Symbol"/>
    </w:rPr>
  </w:style>
  <w:style w:type="character" w:customStyle="1" w:styleId="WW8NumSt1z0">
    <w:name w:val="WW8NumSt1z0"/>
    <w:rsid w:val="00347D4A"/>
    <w:rPr>
      <w:rFonts w:ascii="Times New Roman" w:hAnsi="Times New Roman" w:cs="Times New Roman"/>
    </w:rPr>
  </w:style>
  <w:style w:type="character" w:customStyle="1" w:styleId="WW8NumSt2z0">
    <w:name w:val="WW8NumSt2z0"/>
    <w:rsid w:val="00347D4A"/>
    <w:rPr>
      <w:rFonts w:ascii="Times New Roman" w:hAnsi="Times New Roman" w:cs="Times New Roman"/>
    </w:rPr>
  </w:style>
  <w:style w:type="character" w:customStyle="1" w:styleId="WW8NumSt2z1">
    <w:name w:val="WW8NumSt2z1"/>
    <w:rsid w:val="00347D4A"/>
    <w:rPr>
      <w:rFonts w:ascii="Courier New" w:hAnsi="Courier New" w:cs="Courier New"/>
    </w:rPr>
  </w:style>
  <w:style w:type="character" w:customStyle="1" w:styleId="WW8NumSt2z2">
    <w:name w:val="WW8NumSt2z2"/>
    <w:rsid w:val="00347D4A"/>
    <w:rPr>
      <w:rFonts w:ascii="Wingdings" w:hAnsi="Wingdings"/>
    </w:rPr>
  </w:style>
  <w:style w:type="character" w:customStyle="1" w:styleId="WW8NumSt2z3">
    <w:name w:val="WW8NumSt2z3"/>
    <w:rsid w:val="00347D4A"/>
    <w:rPr>
      <w:rFonts w:ascii="Symbol" w:hAnsi="Symbol"/>
    </w:rPr>
  </w:style>
  <w:style w:type="character" w:customStyle="1" w:styleId="WW8NumSt6z0">
    <w:name w:val="WW8NumSt6z0"/>
    <w:rsid w:val="00347D4A"/>
    <w:rPr>
      <w:rFonts w:ascii="Times New Roman" w:hAnsi="Times New Roman" w:cs="Times New Roman"/>
    </w:rPr>
  </w:style>
  <w:style w:type="paragraph" w:customStyle="1" w:styleId="lofej">
    <w:name w:val="Élofej"/>
    <w:basedOn w:val="Normal"/>
    <w:rsid w:val="00347D4A"/>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347D4A"/>
    <w:pPr>
      <w:suppressAutoHyphens/>
      <w:jc w:val="left"/>
    </w:pPr>
    <w:rPr>
      <w:rFonts w:ascii="Times New Roman" w:hAnsi="Times New Roman"/>
      <w:noProof w:val="0"/>
      <w:sz w:val="24"/>
      <w:lang w:val="en-US" w:eastAsia="ar-SA"/>
    </w:rPr>
  </w:style>
  <w:style w:type="paragraph" w:customStyle="1" w:styleId="Normal1">
    <w:name w:val="Normal1"/>
    <w:basedOn w:val="Normal"/>
    <w:rsid w:val="00347D4A"/>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347D4A"/>
    <w:pPr>
      <w:numPr>
        <w:numId w:val="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347D4A"/>
  </w:style>
  <w:style w:type="character" w:customStyle="1" w:styleId="shorttext">
    <w:name w:val="short_text"/>
    <w:rsid w:val="00347D4A"/>
  </w:style>
  <w:style w:type="character" w:customStyle="1" w:styleId="hps">
    <w:name w:val="hps"/>
    <w:rsid w:val="00347D4A"/>
  </w:style>
  <w:style w:type="character" w:styleId="LineNumber">
    <w:name w:val="line number"/>
    <w:uiPriority w:val="99"/>
    <w:semiHidden/>
    <w:unhideWhenUsed/>
    <w:rsid w:val="00347D4A"/>
  </w:style>
  <w:style w:type="paragraph" w:styleId="FootnoteText">
    <w:name w:val="footnote text"/>
    <w:basedOn w:val="Normal"/>
    <w:link w:val="FootnoteTextChar"/>
    <w:uiPriority w:val="99"/>
    <w:semiHidden/>
    <w:unhideWhenUsed/>
    <w:rsid w:val="00347D4A"/>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347D4A"/>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347D4A"/>
    <w:rPr>
      <w:vertAlign w:val="superscript"/>
    </w:rPr>
  </w:style>
  <w:style w:type="table" w:customStyle="1" w:styleId="TableGrid21">
    <w:name w:val="Table Grid21"/>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347D4A"/>
  </w:style>
  <w:style w:type="table" w:customStyle="1" w:styleId="TableGrid5">
    <w:name w:val="Table Grid5"/>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347D4A"/>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347D4A"/>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7D4A"/>
  </w:style>
  <w:style w:type="numbering" w:customStyle="1" w:styleId="NoList13">
    <w:name w:val="No List13"/>
    <w:next w:val="NoList"/>
    <w:uiPriority w:val="99"/>
    <w:semiHidden/>
    <w:unhideWhenUsed/>
    <w:rsid w:val="00347D4A"/>
  </w:style>
  <w:style w:type="paragraph" w:customStyle="1" w:styleId="TableParagraph">
    <w:name w:val="Table Paragraph"/>
    <w:basedOn w:val="Normal"/>
    <w:uiPriority w:val="1"/>
    <w:qFormat/>
    <w:rsid w:val="00347D4A"/>
    <w:pPr>
      <w:widowControl w:val="0"/>
      <w:spacing w:after="0" w:line="240" w:lineRule="auto"/>
    </w:pPr>
    <w:rPr>
      <w:lang w:val="en-US"/>
    </w:rPr>
  </w:style>
  <w:style w:type="paragraph" w:customStyle="1" w:styleId="Normal3">
    <w:name w:val="Normal3"/>
    <w:basedOn w:val="Normal"/>
    <w:uiPriority w:val="99"/>
    <w:rsid w:val="00347D4A"/>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47D4A"/>
  </w:style>
  <w:style w:type="numbering" w:customStyle="1" w:styleId="NoList1112">
    <w:name w:val="No List1112"/>
    <w:next w:val="NoList"/>
    <w:uiPriority w:val="99"/>
    <w:semiHidden/>
    <w:unhideWhenUsed/>
    <w:rsid w:val="00347D4A"/>
  </w:style>
  <w:style w:type="table" w:customStyle="1" w:styleId="TableGrid15">
    <w:name w:val="Table Grid15"/>
    <w:basedOn w:val="TableNormal"/>
    <w:next w:val="TableGrid"/>
    <w:uiPriority w:val="59"/>
    <w:rsid w:val="00347D4A"/>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4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70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B70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9A4D28"/>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75E6B"/>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0D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16F94"/>
    <w:rPr>
      <w:rFonts w:ascii="Times New Roman" w:eastAsia="Times New Roman" w:hAnsi="Times New Roman" w:cs="Times New Roman"/>
      <w:color w:val="000000"/>
      <w:sz w:val="24"/>
      <w:szCs w:val="24"/>
      <w:lang w:val="en-US"/>
    </w:rPr>
  </w:style>
  <w:style w:type="paragraph" w:customStyle="1" w:styleId="Textbody">
    <w:name w:val="Text body"/>
    <w:basedOn w:val="Normal"/>
    <w:uiPriority w:val="99"/>
    <w:rsid w:val="008A2034"/>
    <w:pPr>
      <w:suppressAutoHyphens/>
      <w:autoSpaceDN w:val="0"/>
      <w:spacing w:after="120" w:line="240" w:lineRule="auto"/>
      <w:jc w:val="both"/>
    </w:pPr>
    <w:rPr>
      <w:rFonts w:ascii="Verdana" w:eastAsia="Times New Roman" w:hAnsi="Verdana" w:cs="Verdana"/>
      <w:color w:val="000000"/>
      <w:kern w:val="3"/>
      <w:sz w:val="24"/>
      <w:szCs w:val="24"/>
      <w:lang w:val="en-US"/>
    </w:rPr>
  </w:style>
  <w:style w:type="paragraph" w:customStyle="1" w:styleId="ListParagraph1">
    <w:name w:val="List Paragraph1"/>
    <w:basedOn w:val="Normal"/>
    <w:uiPriority w:val="7"/>
    <w:rsid w:val="007125BE"/>
    <w:pPr>
      <w:suppressAutoHyphens/>
      <w:spacing w:after="0" w:line="100" w:lineRule="atLeast"/>
      <w:ind w:left="720"/>
    </w:pPr>
    <w:rPr>
      <w:rFonts w:ascii="Times New Roman" w:eastAsia="Arial Unicode MS" w:hAnsi="Times New Roman" w:cs="Times New Roman"/>
      <w:color w:val="000000"/>
      <w:kern w:val="2"/>
      <w:sz w:val="24"/>
      <w:szCs w:val="24"/>
      <w:lang w:val="en-US" w:eastAsia="zh-CN"/>
    </w:rPr>
  </w:style>
  <w:style w:type="paragraph" w:customStyle="1" w:styleId="ListParagraph2">
    <w:name w:val="List Paragraph2"/>
    <w:aliases w:val="Liste 1"/>
    <w:basedOn w:val="Normal"/>
    <w:link w:val="ListParagraphChar1"/>
    <w:qFormat/>
    <w:rsid w:val="001561EA"/>
    <w:pPr>
      <w:suppressAutoHyphens/>
      <w:spacing w:after="0" w:line="240" w:lineRule="auto"/>
      <w:ind w:left="720"/>
      <w:contextualSpacing/>
    </w:pPr>
    <w:rPr>
      <w:rFonts w:ascii="Times New Roman" w:eastAsia="SimSun" w:hAnsi="Times New Roman" w:cs="Times New Roman"/>
      <w:sz w:val="24"/>
      <w:szCs w:val="20"/>
      <w:lang w:val="sr-Latn-RS" w:eastAsia="zh-CN"/>
    </w:rPr>
  </w:style>
  <w:style w:type="character" w:customStyle="1" w:styleId="ListParagraphChar1">
    <w:name w:val="List Paragraph Char1"/>
    <w:aliases w:val="Liste 1 Char"/>
    <w:link w:val="ListParagraph2"/>
    <w:locked/>
    <w:rsid w:val="001561EA"/>
    <w:rPr>
      <w:rFonts w:ascii="Times New Roman" w:eastAsia="SimSun" w:hAnsi="Times New Roman" w:cs="Times New Roman"/>
      <w:sz w:val="24"/>
      <w:szCs w:val="20"/>
      <w:lang w:val="sr-Latn-R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9798">
      <w:bodyDiv w:val="1"/>
      <w:marLeft w:val="0"/>
      <w:marRight w:val="0"/>
      <w:marTop w:val="0"/>
      <w:marBottom w:val="0"/>
      <w:divBdr>
        <w:top w:val="none" w:sz="0" w:space="0" w:color="auto"/>
        <w:left w:val="none" w:sz="0" w:space="0" w:color="auto"/>
        <w:bottom w:val="none" w:sz="0" w:space="0" w:color="auto"/>
        <w:right w:val="none" w:sz="0" w:space="0" w:color="auto"/>
      </w:divBdr>
    </w:div>
    <w:div w:id="92938407">
      <w:bodyDiv w:val="1"/>
      <w:marLeft w:val="0"/>
      <w:marRight w:val="0"/>
      <w:marTop w:val="0"/>
      <w:marBottom w:val="0"/>
      <w:divBdr>
        <w:top w:val="none" w:sz="0" w:space="0" w:color="auto"/>
        <w:left w:val="none" w:sz="0" w:space="0" w:color="auto"/>
        <w:bottom w:val="none" w:sz="0" w:space="0" w:color="auto"/>
        <w:right w:val="none" w:sz="0" w:space="0" w:color="auto"/>
      </w:divBdr>
    </w:div>
    <w:div w:id="134839577">
      <w:bodyDiv w:val="1"/>
      <w:marLeft w:val="0"/>
      <w:marRight w:val="0"/>
      <w:marTop w:val="0"/>
      <w:marBottom w:val="0"/>
      <w:divBdr>
        <w:top w:val="none" w:sz="0" w:space="0" w:color="auto"/>
        <w:left w:val="none" w:sz="0" w:space="0" w:color="auto"/>
        <w:bottom w:val="none" w:sz="0" w:space="0" w:color="auto"/>
        <w:right w:val="none" w:sz="0" w:space="0" w:color="auto"/>
      </w:divBdr>
    </w:div>
    <w:div w:id="241842114">
      <w:bodyDiv w:val="1"/>
      <w:marLeft w:val="0"/>
      <w:marRight w:val="0"/>
      <w:marTop w:val="0"/>
      <w:marBottom w:val="0"/>
      <w:divBdr>
        <w:top w:val="none" w:sz="0" w:space="0" w:color="auto"/>
        <w:left w:val="none" w:sz="0" w:space="0" w:color="auto"/>
        <w:bottom w:val="none" w:sz="0" w:space="0" w:color="auto"/>
        <w:right w:val="none" w:sz="0" w:space="0" w:color="auto"/>
      </w:divBdr>
    </w:div>
    <w:div w:id="271979617">
      <w:bodyDiv w:val="1"/>
      <w:marLeft w:val="0"/>
      <w:marRight w:val="0"/>
      <w:marTop w:val="0"/>
      <w:marBottom w:val="0"/>
      <w:divBdr>
        <w:top w:val="none" w:sz="0" w:space="0" w:color="auto"/>
        <w:left w:val="none" w:sz="0" w:space="0" w:color="auto"/>
        <w:bottom w:val="none" w:sz="0" w:space="0" w:color="auto"/>
        <w:right w:val="none" w:sz="0" w:space="0" w:color="auto"/>
      </w:divBdr>
    </w:div>
    <w:div w:id="299964418">
      <w:bodyDiv w:val="1"/>
      <w:marLeft w:val="0"/>
      <w:marRight w:val="0"/>
      <w:marTop w:val="0"/>
      <w:marBottom w:val="0"/>
      <w:divBdr>
        <w:top w:val="none" w:sz="0" w:space="0" w:color="auto"/>
        <w:left w:val="none" w:sz="0" w:space="0" w:color="auto"/>
        <w:bottom w:val="none" w:sz="0" w:space="0" w:color="auto"/>
        <w:right w:val="none" w:sz="0" w:space="0" w:color="auto"/>
      </w:divBdr>
    </w:div>
    <w:div w:id="391806537">
      <w:bodyDiv w:val="1"/>
      <w:marLeft w:val="0"/>
      <w:marRight w:val="0"/>
      <w:marTop w:val="0"/>
      <w:marBottom w:val="0"/>
      <w:divBdr>
        <w:top w:val="none" w:sz="0" w:space="0" w:color="auto"/>
        <w:left w:val="none" w:sz="0" w:space="0" w:color="auto"/>
        <w:bottom w:val="none" w:sz="0" w:space="0" w:color="auto"/>
        <w:right w:val="none" w:sz="0" w:space="0" w:color="auto"/>
      </w:divBdr>
    </w:div>
    <w:div w:id="427241632">
      <w:bodyDiv w:val="1"/>
      <w:marLeft w:val="0"/>
      <w:marRight w:val="0"/>
      <w:marTop w:val="0"/>
      <w:marBottom w:val="0"/>
      <w:divBdr>
        <w:top w:val="none" w:sz="0" w:space="0" w:color="auto"/>
        <w:left w:val="none" w:sz="0" w:space="0" w:color="auto"/>
        <w:bottom w:val="none" w:sz="0" w:space="0" w:color="auto"/>
        <w:right w:val="none" w:sz="0" w:space="0" w:color="auto"/>
      </w:divBdr>
    </w:div>
    <w:div w:id="527178010">
      <w:bodyDiv w:val="1"/>
      <w:marLeft w:val="0"/>
      <w:marRight w:val="0"/>
      <w:marTop w:val="0"/>
      <w:marBottom w:val="0"/>
      <w:divBdr>
        <w:top w:val="none" w:sz="0" w:space="0" w:color="auto"/>
        <w:left w:val="none" w:sz="0" w:space="0" w:color="auto"/>
        <w:bottom w:val="none" w:sz="0" w:space="0" w:color="auto"/>
        <w:right w:val="none" w:sz="0" w:space="0" w:color="auto"/>
      </w:divBdr>
    </w:div>
    <w:div w:id="527449516">
      <w:bodyDiv w:val="1"/>
      <w:marLeft w:val="0"/>
      <w:marRight w:val="0"/>
      <w:marTop w:val="0"/>
      <w:marBottom w:val="0"/>
      <w:divBdr>
        <w:top w:val="none" w:sz="0" w:space="0" w:color="auto"/>
        <w:left w:val="none" w:sz="0" w:space="0" w:color="auto"/>
        <w:bottom w:val="none" w:sz="0" w:space="0" w:color="auto"/>
        <w:right w:val="none" w:sz="0" w:space="0" w:color="auto"/>
      </w:divBdr>
    </w:div>
    <w:div w:id="644435603">
      <w:bodyDiv w:val="1"/>
      <w:marLeft w:val="0"/>
      <w:marRight w:val="0"/>
      <w:marTop w:val="0"/>
      <w:marBottom w:val="0"/>
      <w:divBdr>
        <w:top w:val="none" w:sz="0" w:space="0" w:color="auto"/>
        <w:left w:val="none" w:sz="0" w:space="0" w:color="auto"/>
        <w:bottom w:val="none" w:sz="0" w:space="0" w:color="auto"/>
        <w:right w:val="none" w:sz="0" w:space="0" w:color="auto"/>
      </w:divBdr>
    </w:div>
    <w:div w:id="650400758">
      <w:bodyDiv w:val="1"/>
      <w:marLeft w:val="0"/>
      <w:marRight w:val="0"/>
      <w:marTop w:val="0"/>
      <w:marBottom w:val="0"/>
      <w:divBdr>
        <w:top w:val="none" w:sz="0" w:space="0" w:color="auto"/>
        <w:left w:val="none" w:sz="0" w:space="0" w:color="auto"/>
        <w:bottom w:val="none" w:sz="0" w:space="0" w:color="auto"/>
        <w:right w:val="none" w:sz="0" w:space="0" w:color="auto"/>
      </w:divBdr>
    </w:div>
    <w:div w:id="665746253">
      <w:bodyDiv w:val="1"/>
      <w:marLeft w:val="0"/>
      <w:marRight w:val="0"/>
      <w:marTop w:val="0"/>
      <w:marBottom w:val="0"/>
      <w:divBdr>
        <w:top w:val="none" w:sz="0" w:space="0" w:color="auto"/>
        <w:left w:val="none" w:sz="0" w:space="0" w:color="auto"/>
        <w:bottom w:val="none" w:sz="0" w:space="0" w:color="auto"/>
        <w:right w:val="none" w:sz="0" w:space="0" w:color="auto"/>
      </w:divBdr>
    </w:div>
    <w:div w:id="808935914">
      <w:bodyDiv w:val="1"/>
      <w:marLeft w:val="0"/>
      <w:marRight w:val="0"/>
      <w:marTop w:val="0"/>
      <w:marBottom w:val="0"/>
      <w:divBdr>
        <w:top w:val="none" w:sz="0" w:space="0" w:color="auto"/>
        <w:left w:val="none" w:sz="0" w:space="0" w:color="auto"/>
        <w:bottom w:val="none" w:sz="0" w:space="0" w:color="auto"/>
        <w:right w:val="none" w:sz="0" w:space="0" w:color="auto"/>
      </w:divBdr>
    </w:div>
    <w:div w:id="828904552">
      <w:bodyDiv w:val="1"/>
      <w:marLeft w:val="0"/>
      <w:marRight w:val="0"/>
      <w:marTop w:val="0"/>
      <w:marBottom w:val="0"/>
      <w:divBdr>
        <w:top w:val="none" w:sz="0" w:space="0" w:color="auto"/>
        <w:left w:val="none" w:sz="0" w:space="0" w:color="auto"/>
        <w:bottom w:val="none" w:sz="0" w:space="0" w:color="auto"/>
        <w:right w:val="none" w:sz="0" w:space="0" w:color="auto"/>
      </w:divBdr>
    </w:div>
    <w:div w:id="834615325">
      <w:bodyDiv w:val="1"/>
      <w:marLeft w:val="0"/>
      <w:marRight w:val="0"/>
      <w:marTop w:val="0"/>
      <w:marBottom w:val="0"/>
      <w:divBdr>
        <w:top w:val="none" w:sz="0" w:space="0" w:color="auto"/>
        <w:left w:val="none" w:sz="0" w:space="0" w:color="auto"/>
        <w:bottom w:val="none" w:sz="0" w:space="0" w:color="auto"/>
        <w:right w:val="none" w:sz="0" w:space="0" w:color="auto"/>
      </w:divBdr>
    </w:div>
    <w:div w:id="912355405">
      <w:bodyDiv w:val="1"/>
      <w:marLeft w:val="0"/>
      <w:marRight w:val="0"/>
      <w:marTop w:val="0"/>
      <w:marBottom w:val="0"/>
      <w:divBdr>
        <w:top w:val="none" w:sz="0" w:space="0" w:color="auto"/>
        <w:left w:val="none" w:sz="0" w:space="0" w:color="auto"/>
        <w:bottom w:val="none" w:sz="0" w:space="0" w:color="auto"/>
        <w:right w:val="none" w:sz="0" w:space="0" w:color="auto"/>
      </w:divBdr>
    </w:div>
    <w:div w:id="1007292436">
      <w:bodyDiv w:val="1"/>
      <w:marLeft w:val="0"/>
      <w:marRight w:val="0"/>
      <w:marTop w:val="0"/>
      <w:marBottom w:val="0"/>
      <w:divBdr>
        <w:top w:val="none" w:sz="0" w:space="0" w:color="auto"/>
        <w:left w:val="none" w:sz="0" w:space="0" w:color="auto"/>
        <w:bottom w:val="none" w:sz="0" w:space="0" w:color="auto"/>
        <w:right w:val="none" w:sz="0" w:space="0" w:color="auto"/>
      </w:divBdr>
    </w:div>
    <w:div w:id="1204174908">
      <w:bodyDiv w:val="1"/>
      <w:marLeft w:val="0"/>
      <w:marRight w:val="0"/>
      <w:marTop w:val="0"/>
      <w:marBottom w:val="0"/>
      <w:divBdr>
        <w:top w:val="none" w:sz="0" w:space="0" w:color="auto"/>
        <w:left w:val="none" w:sz="0" w:space="0" w:color="auto"/>
        <w:bottom w:val="none" w:sz="0" w:space="0" w:color="auto"/>
        <w:right w:val="none" w:sz="0" w:space="0" w:color="auto"/>
      </w:divBdr>
    </w:div>
    <w:div w:id="1211647743">
      <w:bodyDiv w:val="1"/>
      <w:marLeft w:val="0"/>
      <w:marRight w:val="0"/>
      <w:marTop w:val="0"/>
      <w:marBottom w:val="0"/>
      <w:divBdr>
        <w:top w:val="none" w:sz="0" w:space="0" w:color="auto"/>
        <w:left w:val="none" w:sz="0" w:space="0" w:color="auto"/>
        <w:bottom w:val="none" w:sz="0" w:space="0" w:color="auto"/>
        <w:right w:val="none" w:sz="0" w:space="0" w:color="auto"/>
      </w:divBdr>
    </w:div>
    <w:div w:id="1240409500">
      <w:bodyDiv w:val="1"/>
      <w:marLeft w:val="0"/>
      <w:marRight w:val="0"/>
      <w:marTop w:val="0"/>
      <w:marBottom w:val="0"/>
      <w:divBdr>
        <w:top w:val="none" w:sz="0" w:space="0" w:color="auto"/>
        <w:left w:val="none" w:sz="0" w:space="0" w:color="auto"/>
        <w:bottom w:val="none" w:sz="0" w:space="0" w:color="auto"/>
        <w:right w:val="none" w:sz="0" w:space="0" w:color="auto"/>
      </w:divBdr>
    </w:div>
    <w:div w:id="1307664809">
      <w:bodyDiv w:val="1"/>
      <w:marLeft w:val="0"/>
      <w:marRight w:val="0"/>
      <w:marTop w:val="0"/>
      <w:marBottom w:val="0"/>
      <w:divBdr>
        <w:top w:val="none" w:sz="0" w:space="0" w:color="auto"/>
        <w:left w:val="none" w:sz="0" w:space="0" w:color="auto"/>
        <w:bottom w:val="none" w:sz="0" w:space="0" w:color="auto"/>
        <w:right w:val="none" w:sz="0" w:space="0" w:color="auto"/>
      </w:divBdr>
    </w:div>
    <w:div w:id="1391150552">
      <w:bodyDiv w:val="1"/>
      <w:marLeft w:val="0"/>
      <w:marRight w:val="0"/>
      <w:marTop w:val="0"/>
      <w:marBottom w:val="0"/>
      <w:divBdr>
        <w:top w:val="none" w:sz="0" w:space="0" w:color="auto"/>
        <w:left w:val="none" w:sz="0" w:space="0" w:color="auto"/>
        <w:bottom w:val="none" w:sz="0" w:space="0" w:color="auto"/>
        <w:right w:val="none" w:sz="0" w:space="0" w:color="auto"/>
      </w:divBdr>
    </w:div>
    <w:div w:id="1455563677">
      <w:bodyDiv w:val="1"/>
      <w:marLeft w:val="0"/>
      <w:marRight w:val="0"/>
      <w:marTop w:val="0"/>
      <w:marBottom w:val="0"/>
      <w:divBdr>
        <w:top w:val="none" w:sz="0" w:space="0" w:color="auto"/>
        <w:left w:val="none" w:sz="0" w:space="0" w:color="auto"/>
        <w:bottom w:val="none" w:sz="0" w:space="0" w:color="auto"/>
        <w:right w:val="none" w:sz="0" w:space="0" w:color="auto"/>
      </w:divBdr>
    </w:div>
    <w:div w:id="1467502729">
      <w:bodyDiv w:val="1"/>
      <w:marLeft w:val="0"/>
      <w:marRight w:val="0"/>
      <w:marTop w:val="0"/>
      <w:marBottom w:val="0"/>
      <w:divBdr>
        <w:top w:val="none" w:sz="0" w:space="0" w:color="auto"/>
        <w:left w:val="none" w:sz="0" w:space="0" w:color="auto"/>
        <w:bottom w:val="none" w:sz="0" w:space="0" w:color="auto"/>
        <w:right w:val="none" w:sz="0" w:space="0" w:color="auto"/>
      </w:divBdr>
    </w:div>
    <w:div w:id="1504127784">
      <w:bodyDiv w:val="1"/>
      <w:marLeft w:val="0"/>
      <w:marRight w:val="0"/>
      <w:marTop w:val="0"/>
      <w:marBottom w:val="0"/>
      <w:divBdr>
        <w:top w:val="none" w:sz="0" w:space="0" w:color="auto"/>
        <w:left w:val="none" w:sz="0" w:space="0" w:color="auto"/>
        <w:bottom w:val="none" w:sz="0" w:space="0" w:color="auto"/>
        <w:right w:val="none" w:sz="0" w:space="0" w:color="auto"/>
      </w:divBdr>
    </w:div>
    <w:div w:id="1524125284">
      <w:bodyDiv w:val="1"/>
      <w:marLeft w:val="0"/>
      <w:marRight w:val="0"/>
      <w:marTop w:val="0"/>
      <w:marBottom w:val="0"/>
      <w:divBdr>
        <w:top w:val="none" w:sz="0" w:space="0" w:color="auto"/>
        <w:left w:val="none" w:sz="0" w:space="0" w:color="auto"/>
        <w:bottom w:val="none" w:sz="0" w:space="0" w:color="auto"/>
        <w:right w:val="none" w:sz="0" w:space="0" w:color="auto"/>
      </w:divBdr>
    </w:div>
    <w:div w:id="1671909883">
      <w:bodyDiv w:val="1"/>
      <w:marLeft w:val="0"/>
      <w:marRight w:val="0"/>
      <w:marTop w:val="0"/>
      <w:marBottom w:val="0"/>
      <w:divBdr>
        <w:top w:val="none" w:sz="0" w:space="0" w:color="auto"/>
        <w:left w:val="none" w:sz="0" w:space="0" w:color="auto"/>
        <w:bottom w:val="none" w:sz="0" w:space="0" w:color="auto"/>
        <w:right w:val="none" w:sz="0" w:space="0" w:color="auto"/>
      </w:divBdr>
    </w:div>
    <w:div w:id="1825925085">
      <w:bodyDiv w:val="1"/>
      <w:marLeft w:val="0"/>
      <w:marRight w:val="0"/>
      <w:marTop w:val="0"/>
      <w:marBottom w:val="0"/>
      <w:divBdr>
        <w:top w:val="none" w:sz="0" w:space="0" w:color="auto"/>
        <w:left w:val="none" w:sz="0" w:space="0" w:color="auto"/>
        <w:bottom w:val="none" w:sz="0" w:space="0" w:color="auto"/>
        <w:right w:val="none" w:sz="0" w:space="0" w:color="auto"/>
      </w:divBdr>
    </w:div>
    <w:div w:id="1831872091">
      <w:bodyDiv w:val="1"/>
      <w:marLeft w:val="0"/>
      <w:marRight w:val="0"/>
      <w:marTop w:val="0"/>
      <w:marBottom w:val="0"/>
      <w:divBdr>
        <w:top w:val="none" w:sz="0" w:space="0" w:color="auto"/>
        <w:left w:val="none" w:sz="0" w:space="0" w:color="auto"/>
        <w:bottom w:val="none" w:sz="0" w:space="0" w:color="auto"/>
        <w:right w:val="none" w:sz="0" w:space="0" w:color="auto"/>
      </w:divBdr>
    </w:div>
    <w:div w:id="1845511883">
      <w:bodyDiv w:val="1"/>
      <w:marLeft w:val="0"/>
      <w:marRight w:val="0"/>
      <w:marTop w:val="0"/>
      <w:marBottom w:val="0"/>
      <w:divBdr>
        <w:top w:val="none" w:sz="0" w:space="0" w:color="auto"/>
        <w:left w:val="none" w:sz="0" w:space="0" w:color="auto"/>
        <w:bottom w:val="none" w:sz="0" w:space="0" w:color="auto"/>
        <w:right w:val="none" w:sz="0" w:space="0" w:color="auto"/>
      </w:divBdr>
    </w:div>
    <w:div w:id="1883904661">
      <w:bodyDiv w:val="1"/>
      <w:marLeft w:val="0"/>
      <w:marRight w:val="0"/>
      <w:marTop w:val="0"/>
      <w:marBottom w:val="0"/>
      <w:divBdr>
        <w:top w:val="none" w:sz="0" w:space="0" w:color="auto"/>
        <w:left w:val="none" w:sz="0" w:space="0" w:color="auto"/>
        <w:bottom w:val="none" w:sz="0" w:space="0" w:color="auto"/>
        <w:right w:val="none" w:sz="0" w:space="0" w:color="auto"/>
      </w:divBdr>
    </w:div>
    <w:div w:id="19993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g.vi.sud.rs/lt/articles/o-visem-sudu/obavestenje-ke-za-pravna-lica.html" TargetMode="External"/><Relationship Id="rId18" Type="http://schemas.openxmlformats.org/officeDocument/2006/relationships/footer" Target="footer2.xml"/><Relationship Id="rId26"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ekourb@vojvodina.gov.rs" TargetMode="External"/><Relationship Id="rId17" Type="http://schemas.openxmlformats.org/officeDocument/2006/relationships/footer" Target="footer1.xml"/><Relationship Id="rId25"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24"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hyperlink" Target="http://www.apr.gov.rs"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http://www.ekourbapv.vojvodina.gov.r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yperlink" Target="http://www.apr.gov.rs"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CFAC-8039-4D52-88B1-BED76B69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67</Pages>
  <Words>20013</Words>
  <Characters>114075</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Tankosava Čanak</dc:creator>
  <cp:lastModifiedBy>Marija Kulundzic</cp:lastModifiedBy>
  <cp:revision>10</cp:revision>
  <cp:lastPrinted>2019-04-16T06:07:00Z</cp:lastPrinted>
  <dcterms:created xsi:type="dcterms:W3CDTF">2019-06-17T11:29:00Z</dcterms:created>
  <dcterms:modified xsi:type="dcterms:W3CDTF">2019-06-17T13:23:00Z</dcterms:modified>
</cp:coreProperties>
</file>