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752" w:rsidRPr="001A640C" w:rsidRDefault="006D2752">
      <w:pPr>
        <w:spacing w:line="1" w:lineRule="exact"/>
        <w:rPr>
          <w:rFonts w:ascii="Segoe UI" w:hAnsi="Segoe UI" w:cs="Segoe UI"/>
          <w:lang w:val="sr-Cyrl-RS"/>
        </w:rPr>
      </w:pPr>
    </w:p>
    <w:p w:rsidR="006D2752" w:rsidRPr="00201106" w:rsidRDefault="003B7967">
      <w:pPr>
        <w:pStyle w:val="BodyText"/>
        <w:spacing w:after="0" w:line="240" w:lineRule="auto"/>
        <w:ind w:firstLine="140"/>
      </w:pPr>
      <w:r w:rsidRPr="00201106">
        <w:rPr>
          <w:noProof/>
        </w:rPr>
        <w:drawing>
          <wp:anchor distT="0" distB="0" distL="0" distR="0" simplePos="0" relativeHeight="125829378" behindDoc="0" locked="0" layoutInCell="1" allowOverlap="1">
            <wp:simplePos x="0" y="0"/>
            <wp:positionH relativeFrom="page">
              <wp:posOffset>533400</wp:posOffset>
            </wp:positionH>
            <wp:positionV relativeFrom="paragraph">
              <wp:posOffset>212725</wp:posOffset>
            </wp:positionV>
            <wp:extent cx="2748280" cy="1344930"/>
            <wp:effectExtent l="0" t="0" r="0" b="762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2748280" cy="1344930"/>
                    </a:xfrm>
                    <a:prstGeom prst="rect">
                      <a:avLst/>
                    </a:prstGeom>
                  </pic:spPr>
                </pic:pic>
              </a:graphicData>
            </a:graphic>
            <wp14:sizeRelH relativeFrom="margin">
              <wp14:pctWidth>0</wp14:pctWidth>
            </wp14:sizeRelH>
            <wp14:sizeRelV relativeFrom="margin">
              <wp14:pctHeight>0</wp14:pctHeight>
            </wp14:sizeRelV>
          </wp:anchor>
        </w:drawing>
      </w:r>
      <w:r w:rsidR="00C2792C" w:rsidRPr="00201106">
        <w:t>Република Србија</w:t>
      </w:r>
    </w:p>
    <w:p w:rsidR="006D2752" w:rsidRPr="00201106" w:rsidRDefault="00C2792C">
      <w:pPr>
        <w:pStyle w:val="BodyText"/>
        <w:spacing w:after="0" w:line="240" w:lineRule="auto"/>
        <w:ind w:firstLine="140"/>
      </w:pPr>
      <w:r w:rsidRPr="00201106">
        <w:t>Аутономна покрајина Војводина</w:t>
      </w:r>
    </w:p>
    <w:p w:rsidR="006D2752" w:rsidRPr="00201106" w:rsidRDefault="00C2792C">
      <w:pPr>
        <w:pStyle w:val="BodyText"/>
        <w:spacing w:after="0" w:line="240" w:lineRule="auto"/>
        <w:ind w:firstLine="140"/>
      </w:pPr>
      <w:r w:rsidRPr="00201106">
        <w:t>Покрајински секретаријат за урбанизам и заштиту</w:t>
      </w:r>
    </w:p>
    <w:p w:rsidR="006D2752" w:rsidRPr="00201106" w:rsidRDefault="00C2792C">
      <w:pPr>
        <w:pStyle w:val="BodyText"/>
        <w:spacing w:after="0" w:line="240" w:lineRule="auto"/>
        <w:ind w:firstLine="140"/>
      </w:pPr>
      <w:r w:rsidRPr="00201106">
        <w:t>животне средине</w:t>
      </w:r>
    </w:p>
    <w:p w:rsidR="006D2752" w:rsidRPr="00201106" w:rsidRDefault="00C2792C">
      <w:pPr>
        <w:pStyle w:val="Bodytext40"/>
      </w:pPr>
      <w:r w:rsidRPr="00201106">
        <w:t>Сектор за инспекцијске послове</w:t>
      </w:r>
    </w:p>
    <w:p w:rsidR="006D2752" w:rsidRPr="00201106" w:rsidRDefault="00C2792C">
      <w:pPr>
        <w:pStyle w:val="Bodytext40"/>
      </w:pPr>
      <w:r w:rsidRPr="00201106">
        <w:t>Булевар Михајла Пупина 16, 21000 Нови Сад</w:t>
      </w:r>
    </w:p>
    <w:p w:rsidR="006D2752" w:rsidRPr="00201106" w:rsidRDefault="00C2792C">
      <w:pPr>
        <w:pStyle w:val="Bodytext40"/>
      </w:pPr>
      <w:r w:rsidRPr="00201106">
        <w:t>Т: +381 21 487 4719 Ф: +381 21 456 238</w:t>
      </w:r>
    </w:p>
    <w:p w:rsidR="006D2752" w:rsidRPr="00201106" w:rsidRDefault="00D35506" w:rsidP="00D35506">
      <w:pPr>
        <w:pStyle w:val="Bodytext40"/>
        <w:rPr>
          <w:lang w:val="sr-Cyrl-RS"/>
        </w:rPr>
        <w:sectPr w:rsidR="006D2752" w:rsidRPr="00201106">
          <w:headerReference w:type="default" r:id="rId8"/>
          <w:footerReference w:type="default" r:id="rId9"/>
          <w:headerReference w:type="first" r:id="rId10"/>
          <w:pgSz w:w="11900" w:h="16840"/>
          <w:pgMar w:top="284" w:right="881" w:bottom="1510" w:left="5163" w:header="0" w:footer="3" w:gutter="0"/>
          <w:pgNumType w:start="1"/>
          <w:cols w:space="720"/>
          <w:noEndnote/>
          <w:titlePg/>
          <w:docGrid w:linePitch="360"/>
        </w:sectPr>
      </w:pPr>
      <w:r w:rsidRPr="00201106">
        <w:t xml:space="preserve">ekourb@vojvodina.gov.rs | </w:t>
      </w:r>
      <w:hyperlink r:id="rId11" w:history="1">
        <w:r w:rsidRPr="00201106">
          <w:rPr>
            <w:rStyle w:val="Hyperlink"/>
          </w:rPr>
          <w:t>www.ekourbapv.vojvodina.gov.rs</w:t>
        </w:r>
      </w:hyperlink>
    </w:p>
    <w:p w:rsidR="006D2752" w:rsidRPr="00201106" w:rsidRDefault="006D2752">
      <w:pPr>
        <w:spacing w:line="240" w:lineRule="exact"/>
        <w:rPr>
          <w:rFonts w:ascii="Segoe UI" w:hAnsi="Segoe UI" w:cs="Segoe UI"/>
          <w:sz w:val="19"/>
          <w:szCs w:val="19"/>
        </w:rPr>
      </w:pPr>
    </w:p>
    <w:p w:rsidR="006D2752" w:rsidRPr="00201106" w:rsidRDefault="006D2752">
      <w:pPr>
        <w:spacing w:before="69" w:after="69" w:line="240" w:lineRule="exact"/>
        <w:rPr>
          <w:rFonts w:ascii="Segoe UI" w:hAnsi="Segoe UI" w:cs="Segoe UI"/>
          <w:sz w:val="19"/>
          <w:szCs w:val="19"/>
        </w:rPr>
      </w:pPr>
    </w:p>
    <w:p w:rsidR="006D2752" w:rsidRPr="00201106" w:rsidRDefault="006D2752">
      <w:pPr>
        <w:spacing w:line="1" w:lineRule="exact"/>
        <w:rPr>
          <w:rFonts w:ascii="Segoe UI" w:hAnsi="Segoe UI" w:cs="Segoe UI"/>
        </w:rPr>
        <w:sectPr w:rsidR="006D2752" w:rsidRPr="00201106">
          <w:type w:val="continuous"/>
          <w:pgSz w:w="11900" w:h="16840"/>
          <w:pgMar w:top="284" w:right="0" w:bottom="1510" w:left="0" w:header="0" w:footer="3" w:gutter="0"/>
          <w:cols w:space="720"/>
          <w:noEndnote/>
          <w:docGrid w:linePitch="360"/>
        </w:sectPr>
      </w:pPr>
    </w:p>
    <w:p w:rsidR="006D2752" w:rsidRPr="00201106" w:rsidRDefault="00C2792C">
      <w:pPr>
        <w:spacing w:line="360" w:lineRule="exact"/>
        <w:rPr>
          <w:rFonts w:ascii="Segoe UI" w:hAnsi="Segoe UI" w:cs="Segoe UI"/>
        </w:rPr>
      </w:pPr>
      <w:r w:rsidRPr="00201106">
        <w:rPr>
          <w:rFonts w:ascii="Segoe UI" w:hAnsi="Segoe UI" w:cs="Segoe UI"/>
          <w:noProof/>
        </w:rPr>
        <w:drawing>
          <wp:anchor distT="0" distB="0" distL="0" distR="0" simplePos="0" relativeHeight="62914692" behindDoc="1" locked="0" layoutInCell="1" allowOverlap="1">
            <wp:simplePos x="0" y="0"/>
            <wp:positionH relativeFrom="page">
              <wp:posOffset>535305</wp:posOffset>
            </wp:positionH>
            <wp:positionV relativeFrom="paragraph">
              <wp:posOffset>12700</wp:posOffset>
            </wp:positionV>
            <wp:extent cx="6912610" cy="4358640"/>
            <wp:effectExtent l="0" t="0" r="0" b="0"/>
            <wp:wrapNone/>
            <wp:docPr id="6" name="Shape 6"/>
            <wp:cNvGraphicFramePr/>
            <a:graphic xmlns:a="http://schemas.openxmlformats.org/drawingml/2006/main">
              <a:graphicData uri="http://schemas.openxmlformats.org/drawingml/2006/picture">
                <pic:pic xmlns:pic="http://schemas.openxmlformats.org/drawingml/2006/picture">
                  <pic:nvPicPr>
                    <pic:cNvPr id="7" name="Picture box 7"/>
                    <pic:cNvPicPr/>
                  </pic:nvPicPr>
                  <pic:blipFill>
                    <a:blip r:embed="rId12"/>
                    <a:stretch/>
                  </pic:blipFill>
                  <pic:spPr>
                    <a:xfrm>
                      <a:off x="0" y="0"/>
                      <a:ext cx="6912610" cy="4358640"/>
                    </a:xfrm>
                    <a:prstGeom prst="rect">
                      <a:avLst/>
                    </a:prstGeom>
                  </pic:spPr>
                </pic:pic>
              </a:graphicData>
            </a:graphic>
          </wp:anchor>
        </w:drawing>
      </w:r>
    </w:p>
    <w:p w:rsidR="006D2752" w:rsidRPr="00201106" w:rsidRDefault="006D2752">
      <w:pPr>
        <w:spacing w:line="360" w:lineRule="exact"/>
        <w:rPr>
          <w:rFonts w:ascii="Segoe UI" w:hAnsi="Segoe UI" w:cs="Segoe UI"/>
        </w:rPr>
      </w:pPr>
    </w:p>
    <w:p w:rsidR="006D2752" w:rsidRPr="00201106" w:rsidRDefault="006D2752">
      <w:pPr>
        <w:spacing w:line="360" w:lineRule="exact"/>
        <w:rPr>
          <w:rFonts w:ascii="Segoe UI" w:hAnsi="Segoe UI" w:cs="Segoe UI"/>
        </w:rPr>
      </w:pPr>
    </w:p>
    <w:p w:rsidR="006D2752" w:rsidRPr="00201106" w:rsidRDefault="006D2752">
      <w:pPr>
        <w:spacing w:line="360" w:lineRule="exact"/>
        <w:rPr>
          <w:rFonts w:ascii="Segoe UI" w:hAnsi="Segoe UI" w:cs="Segoe UI"/>
        </w:rPr>
      </w:pPr>
    </w:p>
    <w:p w:rsidR="006D2752" w:rsidRPr="00201106" w:rsidRDefault="006D2752">
      <w:pPr>
        <w:spacing w:line="360" w:lineRule="exact"/>
        <w:rPr>
          <w:rFonts w:ascii="Segoe UI" w:hAnsi="Segoe UI" w:cs="Segoe UI"/>
        </w:rPr>
      </w:pPr>
    </w:p>
    <w:p w:rsidR="006D2752" w:rsidRPr="00201106" w:rsidRDefault="006D2752">
      <w:pPr>
        <w:spacing w:line="360" w:lineRule="exact"/>
        <w:rPr>
          <w:rFonts w:ascii="Segoe UI" w:hAnsi="Segoe UI" w:cs="Segoe UI"/>
        </w:rPr>
      </w:pPr>
    </w:p>
    <w:p w:rsidR="006D2752" w:rsidRPr="00201106" w:rsidRDefault="006D2752">
      <w:pPr>
        <w:spacing w:line="360" w:lineRule="exact"/>
        <w:rPr>
          <w:rFonts w:ascii="Segoe UI" w:hAnsi="Segoe UI" w:cs="Segoe UI"/>
        </w:rPr>
      </w:pPr>
    </w:p>
    <w:p w:rsidR="006D2752" w:rsidRPr="00201106" w:rsidRDefault="006D2752">
      <w:pPr>
        <w:spacing w:line="360" w:lineRule="exact"/>
        <w:rPr>
          <w:rFonts w:ascii="Segoe UI" w:hAnsi="Segoe UI" w:cs="Segoe UI"/>
        </w:rPr>
      </w:pPr>
    </w:p>
    <w:p w:rsidR="006D2752" w:rsidRPr="00201106" w:rsidRDefault="006D2752">
      <w:pPr>
        <w:spacing w:line="360" w:lineRule="exact"/>
        <w:rPr>
          <w:rFonts w:ascii="Segoe UI" w:hAnsi="Segoe UI" w:cs="Segoe UI"/>
        </w:rPr>
      </w:pPr>
    </w:p>
    <w:p w:rsidR="006D2752" w:rsidRPr="00201106" w:rsidRDefault="006D2752">
      <w:pPr>
        <w:spacing w:line="360" w:lineRule="exact"/>
        <w:rPr>
          <w:rFonts w:ascii="Segoe UI" w:hAnsi="Segoe UI" w:cs="Segoe UI"/>
        </w:rPr>
      </w:pPr>
    </w:p>
    <w:p w:rsidR="006D2752" w:rsidRPr="00201106" w:rsidRDefault="006D2752">
      <w:pPr>
        <w:spacing w:line="360" w:lineRule="exact"/>
        <w:rPr>
          <w:rFonts w:ascii="Segoe UI" w:hAnsi="Segoe UI" w:cs="Segoe UI"/>
        </w:rPr>
      </w:pPr>
    </w:p>
    <w:p w:rsidR="006D2752" w:rsidRPr="00201106" w:rsidRDefault="006D2752">
      <w:pPr>
        <w:spacing w:line="360" w:lineRule="exact"/>
        <w:rPr>
          <w:rFonts w:ascii="Segoe UI" w:hAnsi="Segoe UI" w:cs="Segoe UI"/>
        </w:rPr>
      </w:pPr>
    </w:p>
    <w:p w:rsidR="006D2752" w:rsidRPr="00201106" w:rsidRDefault="006D2752">
      <w:pPr>
        <w:spacing w:line="360" w:lineRule="exact"/>
        <w:rPr>
          <w:rFonts w:ascii="Segoe UI" w:hAnsi="Segoe UI" w:cs="Segoe UI"/>
        </w:rPr>
      </w:pPr>
    </w:p>
    <w:p w:rsidR="006D2752" w:rsidRPr="00201106" w:rsidRDefault="006D2752">
      <w:pPr>
        <w:spacing w:line="360" w:lineRule="exact"/>
        <w:rPr>
          <w:rFonts w:ascii="Segoe UI" w:hAnsi="Segoe UI" w:cs="Segoe UI"/>
        </w:rPr>
      </w:pPr>
    </w:p>
    <w:p w:rsidR="006D2752" w:rsidRPr="00201106" w:rsidRDefault="006D2752">
      <w:pPr>
        <w:spacing w:line="360" w:lineRule="exact"/>
        <w:rPr>
          <w:rFonts w:ascii="Segoe UI" w:hAnsi="Segoe UI" w:cs="Segoe UI"/>
        </w:rPr>
      </w:pPr>
    </w:p>
    <w:p w:rsidR="006D2752" w:rsidRPr="00201106" w:rsidRDefault="006D2752">
      <w:pPr>
        <w:spacing w:line="360" w:lineRule="exact"/>
        <w:rPr>
          <w:rFonts w:ascii="Segoe UI" w:hAnsi="Segoe UI" w:cs="Segoe UI"/>
        </w:rPr>
      </w:pPr>
    </w:p>
    <w:p w:rsidR="006D2752" w:rsidRPr="00201106" w:rsidRDefault="006D2752">
      <w:pPr>
        <w:spacing w:line="360" w:lineRule="exact"/>
        <w:rPr>
          <w:rFonts w:ascii="Segoe UI" w:hAnsi="Segoe UI" w:cs="Segoe UI"/>
        </w:rPr>
      </w:pPr>
    </w:p>
    <w:p w:rsidR="006D2752" w:rsidRPr="00201106" w:rsidRDefault="006D2752">
      <w:pPr>
        <w:spacing w:line="360" w:lineRule="exact"/>
        <w:rPr>
          <w:rFonts w:ascii="Segoe UI" w:hAnsi="Segoe UI" w:cs="Segoe UI"/>
        </w:rPr>
      </w:pPr>
    </w:p>
    <w:p w:rsidR="006D2752" w:rsidRPr="00201106" w:rsidRDefault="006D2752">
      <w:pPr>
        <w:spacing w:after="383" w:line="1" w:lineRule="exact"/>
        <w:rPr>
          <w:rFonts w:ascii="Segoe UI" w:hAnsi="Segoe UI" w:cs="Segoe UI"/>
        </w:rPr>
      </w:pPr>
    </w:p>
    <w:p w:rsidR="006D2752" w:rsidRPr="00201106" w:rsidRDefault="006D2752">
      <w:pPr>
        <w:spacing w:line="1" w:lineRule="exact"/>
        <w:rPr>
          <w:rFonts w:ascii="Segoe UI" w:hAnsi="Segoe UI" w:cs="Segoe UI"/>
        </w:rPr>
        <w:sectPr w:rsidR="006D2752" w:rsidRPr="00201106">
          <w:type w:val="continuous"/>
          <w:pgSz w:w="11900" w:h="16840"/>
          <w:pgMar w:top="284" w:right="175" w:bottom="1510" w:left="569" w:header="0" w:footer="3" w:gutter="0"/>
          <w:cols w:space="720"/>
          <w:noEndnote/>
          <w:docGrid w:linePitch="360"/>
        </w:sectPr>
      </w:pPr>
    </w:p>
    <w:p w:rsidR="006D2752" w:rsidRPr="00201106" w:rsidRDefault="006D2752">
      <w:pPr>
        <w:spacing w:line="240" w:lineRule="exact"/>
        <w:rPr>
          <w:rFonts w:ascii="Segoe UI" w:hAnsi="Segoe UI" w:cs="Segoe UI"/>
          <w:sz w:val="19"/>
          <w:szCs w:val="19"/>
        </w:rPr>
      </w:pPr>
    </w:p>
    <w:p w:rsidR="00063460" w:rsidRPr="00201106" w:rsidRDefault="00063460" w:rsidP="00063460">
      <w:pPr>
        <w:pStyle w:val="Bodytext50"/>
      </w:pPr>
      <w:r w:rsidRPr="00201106">
        <w:t>Извештај о раду инспекције за заштиту</w:t>
      </w:r>
      <w:r w:rsidRPr="00201106">
        <w:br/>
        <w:t>животне средине за 2021. годину</w:t>
      </w:r>
      <w:r w:rsidRPr="00201106">
        <w:br/>
        <w:t>Сектор за инспекцијске послове</w:t>
      </w:r>
      <w:r w:rsidRPr="00201106">
        <w:br/>
        <w:t>Одељење за контролу индустријских</w:t>
      </w:r>
      <w:r w:rsidRPr="00201106">
        <w:br/>
        <w:t>објеката</w:t>
      </w:r>
    </w:p>
    <w:p w:rsidR="006D2752" w:rsidRPr="00201106" w:rsidRDefault="006D2752">
      <w:pPr>
        <w:spacing w:line="240" w:lineRule="exact"/>
        <w:rPr>
          <w:rFonts w:ascii="Segoe UI" w:hAnsi="Segoe UI" w:cs="Segoe UI"/>
          <w:sz w:val="19"/>
          <w:szCs w:val="19"/>
        </w:rPr>
      </w:pPr>
    </w:p>
    <w:p w:rsidR="006D2752" w:rsidRPr="00201106" w:rsidRDefault="006D2752">
      <w:pPr>
        <w:spacing w:line="240" w:lineRule="exact"/>
        <w:rPr>
          <w:rFonts w:ascii="Segoe UI" w:hAnsi="Segoe UI" w:cs="Segoe UI"/>
          <w:sz w:val="19"/>
          <w:szCs w:val="19"/>
        </w:rPr>
      </w:pPr>
    </w:p>
    <w:p w:rsidR="006D2752" w:rsidRPr="00201106" w:rsidRDefault="006D2752">
      <w:pPr>
        <w:spacing w:before="23" w:after="23" w:line="240" w:lineRule="exact"/>
        <w:rPr>
          <w:rFonts w:ascii="Segoe UI" w:hAnsi="Segoe UI" w:cs="Segoe UI"/>
          <w:sz w:val="19"/>
          <w:szCs w:val="19"/>
        </w:rPr>
      </w:pPr>
    </w:p>
    <w:p w:rsidR="006D2752" w:rsidRPr="00201106" w:rsidRDefault="006D2752">
      <w:pPr>
        <w:spacing w:line="1" w:lineRule="exact"/>
        <w:rPr>
          <w:rFonts w:ascii="Segoe UI" w:hAnsi="Segoe UI" w:cs="Segoe UI"/>
        </w:rPr>
        <w:sectPr w:rsidR="006D2752" w:rsidRPr="00201106">
          <w:type w:val="continuous"/>
          <w:pgSz w:w="11900" w:h="16840"/>
          <w:pgMar w:top="958" w:right="0" w:bottom="1059" w:left="0" w:header="0" w:footer="3" w:gutter="0"/>
          <w:cols w:space="720"/>
          <w:noEndnote/>
          <w:docGrid w:linePitch="360"/>
        </w:sectPr>
      </w:pPr>
    </w:p>
    <w:p w:rsidR="006D2752" w:rsidRPr="00201106" w:rsidRDefault="00C2792C">
      <w:pPr>
        <w:pStyle w:val="BodyText"/>
        <w:numPr>
          <w:ilvl w:val="0"/>
          <w:numId w:val="1"/>
        </w:numPr>
        <w:pBdr>
          <w:top w:val="single" w:sz="4" w:space="2" w:color="A7D08C"/>
          <w:left w:val="single" w:sz="4" w:space="0" w:color="A7D08C"/>
          <w:bottom w:val="single" w:sz="4" w:space="6" w:color="A7D08C"/>
          <w:right w:val="single" w:sz="4" w:space="0" w:color="A7D08C"/>
        </w:pBdr>
        <w:shd w:val="clear" w:color="auto" w:fill="A7D08C"/>
        <w:tabs>
          <w:tab w:val="left" w:pos="379"/>
        </w:tabs>
        <w:spacing w:after="265" w:line="240" w:lineRule="auto"/>
        <w:jc w:val="both"/>
      </w:pPr>
      <w:bookmarkStart w:id="0" w:name="bookmark0"/>
      <w:bookmarkEnd w:id="0"/>
      <w:r w:rsidRPr="00201106">
        <w:lastRenderedPageBreak/>
        <w:t>ПРАВНИ ОСНОВ</w:t>
      </w:r>
    </w:p>
    <w:p w:rsidR="006D2752" w:rsidRPr="00201106" w:rsidRDefault="00C2792C">
      <w:pPr>
        <w:pStyle w:val="BodyText"/>
        <w:spacing w:after="218"/>
        <w:jc w:val="both"/>
      </w:pPr>
      <w:r w:rsidRPr="00201106">
        <w:t>На основу члана 44. Закона о инспекцијском надзору („Службени гласник РС”, бр. 36/15 и 44/18 - др. закон и 95/18) сачињен је Извештај о раду Инспекције за</w:t>
      </w:r>
      <w:r w:rsidR="00532207" w:rsidRPr="00201106">
        <w:t xml:space="preserve"> заштиту животне средине за 202</w:t>
      </w:r>
      <w:r w:rsidR="00532207" w:rsidRPr="00201106">
        <w:rPr>
          <w:lang w:val="sr-Cyrl-RS"/>
        </w:rPr>
        <w:t>1</w:t>
      </w:r>
      <w:r w:rsidRPr="00201106">
        <w:t>. годину са прописаним информацијама и подацима.</w:t>
      </w:r>
    </w:p>
    <w:p w:rsidR="006D2752" w:rsidRPr="00201106" w:rsidRDefault="00C2792C">
      <w:pPr>
        <w:pStyle w:val="BodyText"/>
        <w:numPr>
          <w:ilvl w:val="0"/>
          <w:numId w:val="1"/>
        </w:numPr>
        <w:pBdr>
          <w:top w:val="single" w:sz="0" w:space="4" w:color="A7D08C"/>
          <w:left w:val="single" w:sz="0" w:space="0" w:color="A7D08C"/>
          <w:bottom w:val="single" w:sz="0" w:space="6" w:color="A7D08C"/>
          <w:right w:val="single" w:sz="0" w:space="0" w:color="A7D08C"/>
        </w:pBdr>
        <w:shd w:val="clear" w:color="auto" w:fill="A7D08C"/>
        <w:tabs>
          <w:tab w:val="left" w:pos="379"/>
        </w:tabs>
        <w:spacing w:after="265"/>
        <w:jc w:val="both"/>
      </w:pPr>
      <w:bookmarkStart w:id="1" w:name="bookmark1"/>
      <w:bookmarkEnd w:id="1"/>
      <w:r w:rsidRPr="00201106">
        <w:t>НАДЛЕЖНОСТ ПОСТУПАЊА ИНСПЕКЦИЈЕ ЗА ЗАШТИТУ ЖИВОТНЕ СРЕДИНЕ</w:t>
      </w:r>
    </w:p>
    <w:p w:rsidR="006D2752" w:rsidRPr="00201106" w:rsidRDefault="00C2792C">
      <w:pPr>
        <w:pStyle w:val="BodyText"/>
        <w:spacing w:after="0" w:line="264" w:lineRule="auto"/>
        <w:jc w:val="both"/>
      </w:pPr>
      <w:r w:rsidRPr="00201106">
        <w:t>Основни извор националног права у области заштите животне средине у Републици Србији по којима поступа инспекција за заштиту животне средине Покрајинског секретаријата за урбанизам и заштиту животне средине, Сектора за инспекцијске послове, Одељења за контролу индустријских објеката,у вршењу инспекцијских надзора као поверених послова државне управе, представља 10 закона и подзаконски акати донетих на основу истих, и то:</w:t>
      </w:r>
    </w:p>
    <w:p w:rsidR="006D2752" w:rsidRPr="00201106" w:rsidRDefault="00C2792C" w:rsidP="00D35506">
      <w:pPr>
        <w:pStyle w:val="BodyText"/>
        <w:numPr>
          <w:ilvl w:val="0"/>
          <w:numId w:val="2"/>
        </w:numPr>
        <w:tabs>
          <w:tab w:val="left" w:pos="654"/>
        </w:tabs>
        <w:spacing w:after="0" w:line="264" w:lineRule="auto"/>
        <w:ind w:left="660" w:hanging="376"/>
        <w:jc w:val="both"/>
      </w:pPr>
      <w:bookmarkStart w:id="2" w:name="bookmark2"/>
      <w:bookmarkEnd w:id="2"/>
      <w:r w:rsidRPr="00201106">
        <w:t>Закон о заштити животне средине („Службени гласник РС”, бр. 135/04, 36/09, 36/09 - др. закон, 72/09 - др. закон, 43/11 - одлука УС, 14/16, 76/18 и 95/18 - др. закон).</w:t>
      </w:r>
    </w:p>
    <w:p w:rsidR="006D2752" w:rsidRPr="00201106" w:rsidRDefault="00C2792C">
      <w:pPr>
        <w:pStyle w:val="BodyText"/>
        <w:numPr>
          <w:ilvl w:val="0"/>
          <w:numId w:val="2"/>
        </w:numPr>
        <w:tabs>
          <w:tab w:val="left" w:pos="654"/>
        </w:tabs>
        <w:spacing w:after="0" w:line="264" w:lineRule="auto"/>
        <w:ind w:left="660" w:hanging="360"/>
        <w:jc w:val="both"/>
      </w:pPr>
      <w:bookmarkStart w:id="3" w:name="bookmark3"/>
      <w:bookmarkEnd w:id="3"/>
      <w:r w:rsidRPr="00201106">
        <w:t>Закон о процени утицаја на животну средину („Службени гласник РС”, бр. 135/04 и 36/09).</w:t>
      </w:r>
    </w:p>
    <w:p w:rsidR="006D2752" w:rsidRPr="00201106" w:rsidRDefault="00B81FB8" w:rsidP="00D35506">
      <w:pPr>
        <w:pStyle w:val="BodyText"/>
        <w:numPr>
          <w:ilvl w:val="0"/>
          <w:numId w:val="2"/>
        </w:numPr>
        <w:tabs>
          <w:tab w:val="left" w:pos="654"/>
          <w:tab w:val="left" w:pos="1419"/>
          <w:tab w:val="left" w:pos="1626"/>
        </w:tabs>
        <w:spacing w:after="0" w:line="264" w:lineRule="auto"/>
        <w:ind w:firstLine="240"/>
        <w:jc w:val="both"/>
      </w:pPr>
      <w:bookmarkStart w:id="4" w:name="bookmark4"/>
      <w:bookmarkEnd w:id="4"/>
      <w:r>
        <w:t xml:space="preserve">Закон </w:t>
      </w:r>
      <w:r w:rsidR="00C2792C" w:rsidRPr="00201106">
        <w:t>о</w:t>
      </w:r>
      <w:r w:rsidR="00C2792C" w:rsidRPr="00201106">
        <w:tab/>
        <w:t>заштити ваздуха („Сл</w:t>
      </w:r>
      <w:r w:rsidR="00D35506" w:rsidRPr="00201106">
        <w:t>ужбени гласник РС”, бр. 36/09,</w:t>
      </w:r>
      <w:r w:rsidR="00C2792C" w:rsidRPr="00201106">
        <w:t xml:space="preserve"> 10/13</w:t>
      </w:r>
      <w:r w:rsidR="00D35506" w:rsidRPr="00201106">
        <w:rPr>
          <w:lang w:val="sr-Cyrl-RS"/>
        </w:rPr>
        <w:t xml:space="preserve"> и 26/2021 – др. закон</w:t>
      </w:r>
      <w:r w:rsidR="00C2792C" w:rsidRPr="00201106">
        <w:t>).</w:t>
      </w:r>
    </w:p>
    <w:p w:rsidR="006D2752" w:rsidRPr="00201106" w:rsidRDefault="00B81FB8">
      <w:pPr>
        <w:pStyle w:val="BodyText"/>
        <w:numPr>
          <w:ilvl w:val="0"/>
          <w:numId w:val="2"/>
        </w:numPr>
        <w:tabs>
          <w:tab w:val="left" w:pos="654"/>
          <w:tab w:val="left" w:pos="1434"/>
          <w:tab w:val="left" w:pos="1640"/>
        </w:tabs>
        <w:spacing w:after="0" w:line="264" w:lineRule="auto"/>
        <w:ind w:firstLine="240"/>
        <w:jc w:val="both"/>
      </w:pPr>
      <w:bookmarkStart w:id="5" w:name="bookmark5"/>
      <w:bookmarkEnd w:id="5"/>
      <w:r>
        <w:t xml:space="preserve">Закон о </w:t>
      </w:r>
      <w:r w:rsidR="00C2792C" w:rsidRPr="00201106">
        <w:t>интегрисаном спречавању и контроли загађивања животне средине</w:t>
      </w:r>
    </w:p>
    <w:p w:rsidR="006D2752" w:rsidRPr="00201106" w:rsidRDefault="00C2792C">
      <w:pPr>
        <w:pStyle w:val="BodyText"/>
        <w:spacing w:after="0" w:line="264" w:lineRule="auto"/>
        <w:ind w:firstLine="660"/>
        <w:jc w:val="both"/>
      </w:pPr>
      <w:r w:rsidRPr="00201106">
        <w:t>(„Службени гласник РС”, бр. 135/04 и 25/15).</w:t>
      </w:r>
    </w:p>
    <w:p w:rsidR="006D2752" w:rsidRPr="00201106" w:rsidRDefault="00B81FB8">
      <w:pPr>
        <w:pStyle w:val="BodyText"/>
        <w:numPr>
          <w:ilvl w:val="0"/>
          <w:numId w:val="2"/>
        </w:numPr>
        <w:tabs>
          <w:tab w:val="left" w:pos="654"/>
          <w:tab w:val="left" w:pos="1414"/>
          <w:tab w:val="left" w:pos="1621"/>
          <w:tab w:val="left" w:pos="8293"/>
          <w:tab w:val="center" w:pos="9373"/>
          <w:tab w:val="right" w:pos="10114"/>
        </w:tabs>
        <w:spacing w:after="0" w:line="264" w:lineRule="auto"/>
        <w:ind w:firstLine="240"/>
        <w:jc w:val="both"/>
      </w:pPr>
      <w:bookmarkStart w:id="6" w:name="bookmark6"/>
      <w:bookmarkEnd w:id="6"/>
      <w:r>
        <w:t xml:space="preserve">Закон </w:t>
      </w:r>
      <w:r w:rsidR="00C2792C" w:rsidRPr="00201106">
        <w:t>о</w:t>
      </w:r>
      <w:r w:rsidR="00C2792C" w:rsidRPr="00201106">
        <w:tab/>
        <w:t xml:space="preserve">заштити од буке у животној </w:t>
      </w:r>
      <w:r w:rsidR="00905A04" w:rsidRPr="00201106">
        <w:t xml:space="preserve">средини („Службени гласник РС”, бр. 36/09 </w:t>
      </w:r>
      <w:r w:rsidR="00C2792C" w:rsidRPr="00201106">
        <w:t>и</w:t>
      </w:r>
      <w:r w:rsidR="00905A04" w:rsidRPr="00201106">
        <w:t xml:space="preserve"> </w:t>
      </w:r>
      <w:r w:rsidR="00C2792C" w:rsidRPr="00201106">
        <w:tab/>
        <w:t>88/10).</w:t>
      </w:r>
    </w:p>
    <w:p w:rsidR="006D2752" w:rsidRPr="00201106" w:rsidRDefault="00905A04">
      <w:pPr>
        <w:pStyle w:val="BodyText"/>
        <w:numPr>
          <w:ilvl w:val="0"/>
          <w:numId w:val="2"/>
        </w:numPr>
        <w:tabs>
          <w:tab w:val="left" w:pos="654"/>
          <w:tab w:val="left" w:pos="1419"/>
          <w:tab w:val="left" w:pos="1626"/>
          <w:tab w:val="left" w:pos="8269"/>
          <w:tab w:val="center" w:pos="9094"/>
          <w:tab w:val="center" w:pos="9253"/>
        </w:tabs>
        <w:spacing w:after="0" w:line="264" w:lineRule="auto"/>
        <w:ind w:firstLine="240"/>
        <w:jc w:val="both"/>
      </w:pPr>
      <w:bookmarkStart w:id="7" w:name="bookmark7"/>
      <w:bookmarkEnd w:id="7"/>
      <w:r w:rsidRPr="00201106">
        <w:t xml:space="preserve">Закон о </w:t>
      </w:r>
      <w:r w:rsidR="00C2792C" w:rsidRPr="00201106">
        <w:t>водама („Службени гласник РС”, бр. 30/10, 93/12, 101/16, 95/18</w:t>
      </w:r>
      <w:r w:rsidR="00C2792C" w:rsidRPr="00201106">
        <w:tab/>
        <w:t>и 95/18</w:t>
      </w:r>
      <w:r w:rsidR="00C2792C" w:rsidRPr="00201106">
        <w:tab/>
        <w:t>-</w:t>
      </w:r>
      <w:r w:rsidR="00C2792C" w:rsidRPr="00201106">
        <w:tab/>
        <w:t>др.</w:t>
      </w:r>
    </w:p>
    <w:p w:rsidR="006D2752" w:rsidRPr="00201106" w:rsidRDefault="00C2792C">
      <w:pPr>
        <w:pStyle w:val="BodyText"/>
        <w:spacing w:after="0" w:line="264" w:lineRule="auto"/>
        <w:ind w:firstLine="660"/>
        <w:jc w:val="both"/>
      </w:pPr>
      <w:r w:rsidRPr="00201106">
        <w:t>закон).</w:t>
      </w:r>
    </w:p>
    <w:p w:rsidR="006D2752" w:rsidRPr="00201106" w:rsidRDefault="00C2792C">
      <w:pPr>
        <w:pStyle w:val="BodyText"/>
        <w:numPr>
          <w:ilvl w:val="0"/>
          <w:numId w:val="2"/>
        </w:numPr>
        <w:tabs>
          <w:tab w:val="left" w:pos="668"/>
        </w:tabs>
        <w:spacing w:after="0" w:line="264" w:lineRule="auto"/>
        <w:ind w:left="660" w:hanging="360"/>
        <w:jc w:val="both"/>
      </w:pPr>
      <w:bookmarkStart w:id="8" w:name="bookmark8"/>
      <w:bookmarkEnd w:id="8"/>
      <w:r w:rsidRPr="00201106">
        <w:t>Закон о управљању отпадом („Службени гласник РС”, бр. 36/09, 88/10, 14/16 и 95/18 - др. закон).</w:t>
      </w:r>
    </w:p>
    <w:p w:rsidR="006D2752" w:rsidRPr="00201106" w:rsidRDefault="00C2792C">
      <w:pPr>
        <w:pStyle w:val="BodyText"/>
        <w:numPr>
          <w:ilvl w:val="0"/>
          <w:numId w:val="2"/>
        </w:numPr>
        <w:tabs>
          <w:tab w:val="left" w:pos="668"/>
        </w:tabs>
        <w:spacing w:after="0" w:line="264" w:lineRule="auto"/>
        <w:ind w:left="660" w:hanging="360"/>
        <w:jc w:val="both"/>
      </w:pPr>
      <w:bookmarkStart w:id="9" w:name="bookmark9"/>
      <w:bookmarkEnd w:id="9"/>
      <w:r w:rsidRPr="00201106">
        <w:t>Закон о амбалажи и амбалажном отпаду („Службени гласник РС”, бр. 36/09 и 95/18 - др. закон).</w:t>
      </w:r>
    </w:p>
    <w:p w:rsidR="006D2752" w:rsidRPr="00201106" w:rsidRDefault="00C2792C">
      <w:pPr>
        <w:pStyle w:val="BodyText"/>
        <w:numPr>
          <w:ilvl w:val="0"/>
          <w:numId w:val="2"/>
        </w:numPr>
        <w:tabs>
          <w:tab w:val="left" w:pos="654"/>
        </w:tabs>
        <w:spacing w:after="0" w:line="264" w:lineRule="auto"/>
        <w:ind w:firstLine="240"/>
        <w:jc w:val="both"/>
      </w:pPr>
      <w:bookmarkStart w:id="10" w:name="bookmark10"/>
      <w:bookmarkEnd w:id="10"/>
      <w:r w:rsidRPr="00201106">
        <w:t>Закон о заштити од нејонизујућих зрачења („Службени гласник РС”, бр. 36/09).</w:t>
      </w:r>
    </w:p>
    <w:p w:rsidR="006D2752" w:rsidRPr="00201106" w:rsidRDefault="00C2792C">
      <w:pPr>
        <w:pStyle w:val="BodyText"/>
        <w:numPr>
          <w:ilvl w:val="0"/>
          <w:numId w:val="2"/>
        </w:numPr>
        <w:tabs>
          <w:tab w:val="left" w:pos="685"/>
        </w:tabs>
        <w:spacing w:line="264" w:lineRule="auto"/>
        <w:ind w:firstLine="240"/>
        <w:jc w:val="both"/>
      </w:pPr>
      <w:bookmarkStart w:id="11" w:name="bookmark11"/>
      <w:bookmarkEnd w:id="11"/>
      <w:r w:rsidRPr="00201106">
        <w:t>Закон о заштити земљишта („Службени гласник РС”, бр. 112/15).</w:t>
      </w:r>
    </w:p>
    <w:p w:rsidR="006D2752" w:rsidRPr="00201106" w:rsidRDefault="00C2792C">
      <w:pPr>
        <w:pStyle w:val="BodyText"/>
        <w:spacing w:after="0" w:line="264" w:lineRule="auto"/>
        <w:jc w:val="both"/>
      </w:pPr>
      <w:r w:rsidRPr="00201106">
        <w:t>Инспектори за заштиту животне средине примењују и следеће законе:</w:t>
      </w:r>
    </w:p>
    <w:p w:rsidR="006D2752" w:rsidRPr="00201106" w:rsidRDefault="00C2792C">
      <w:pPr>
        <w:pStyle w:val="BodyText"/>
        <w:numPr>
          <w:ilvl w:val="0"/>
          <w:numId w:val="3"/>
        </w:numPr>
        <w:tabs>
          <w:tab w:val="left" w:pos="700"/>
        </w:tabs>
        <w:spacing w:after="0" w:line="264" w:lineRule="auto"/>
        <w:ind w:left="660" w:hanging="280"/>
        <w:jc w:val="both"/>
      </w:pPr>
      <w:bookmarkStart w:id="12" w:name="bookmark12"/>
      <w:bookmarkEnd w:id="12"/>
      <w:r w:rsidRPr="00201106">
        <w:t>Закона о министарствима („Службени гласник РС”, бр. 44/14, 14/15, 54/15, 96/15-др. закон и 62/17)</w:t>
      </w:r>
    </w:p>
    <w:p w:rsidR="006D2752" w:rsidRPr="00201106" w:rsidRDefault="00C2792C">
      <w:pPr>
        <w:pStyle w:val="BodyText"/>
        <w:numPr>
          <w:ilvl w:val="0"/>
          <w:numId w:val="3"/>
        </w:numPr>
        <w:tabs>
          <w:tab w:val="left" w:pos="738"/>
        </w:tabs>
        <w:spacing w:after="0" w:line="264" w:lineRule="auto"/>
        <w:ind w:left="660" w:hanging="280"/>
        <w:jc w:val="both"/>
      </w:pPr>
      <w:bookmarkStart w:id="13" w:name="bookmark13"/>
      <w:bookmarkEnd w:id="13"/>
      <w:r w:rsidRPr="00201106">
        <w:t>Закон о инспекцијском надзору („Службени гласник РС”, бр. 36/15, 44/18-др.закон и 95/18).</w:t>
      </w:r>
    </w:p>
    <w:p w:rsidR="006D2752" w:rsidRPr="00201106" w:rsidRDefault="00C2792C">
      <w:pPr>
        <w:pStyle w:val="BodyText"/>
        <w:numPr>
          <w:ilvl w:val="0"/>
          <w:numId w:val="3"/>
        </w:numPr>
        <w:tabs>
          <w:tab w:val="left" w:pos="738"/>
        </w:tabs>
        <w:spacing w:after="0" w:line="264" w:lineRule="auto"/>
        <w:ind w:firstLine="380"/>
        <w:jc w:val="both"/>
      </w:pPr>
      <w:bookmarkStart w:id="14" w:name="bookmark14"/>
      <w:bookmarkEnd w:id="14"/>
      <w:r w:rsidRPr="00201106">
        <w:t>Закон о општем управном поступку („Службени гласник РС”, бр. 18/16).</w:t>
      </w:r>
    </w:p>
    <w:p w:rsidR="006D2752" w:rsidRPr="00201106" w:rsidRDefault="00C2792C">
      <w:pPr>
        <w:pStyle w:val="BodyText"/>
        <w:numPr>
          <w:ilvl w:val="0"/>
          <w:numId w:val="3"/>
        </w:numPr>
        <w:tabs>
          <w:tab w:val="left" w:pos="748"/>
        </w:tabs>
        <w:spacing w:after="0" w:line="264" w:lineRule="auto"/>
        <w:ind w:firstLine="380"/>
        <w:jc w:val="both"/>
      </w:pPr>
      <w:bookmarkStart w:id="15" w:name="bookmark15"/>
      <w:bookmarkEnd w:id="15"/>
      <w:r w:rsidRPr="00201106">
        <w:t>Закон о државној управи („Службени гласник РС”, бр. 79/05, 101/07, 95/10 и 99/14).</w:t>
      </w:r>
    </w:p>
    <w:p w:rsidR="006D2752" w:rsidRPr="00201106" w:rsidRDefault="00C2792C">
      <w:pPr>
        <w:pStyle w:val="BodyText"/>
        <w:numPr>
          <w:ilvl w:val="0"/>
          <w:numId w:val="3"/>
        </w:numPr>
        <w:tabs>
          <w:tab w:val="left" w:pos="748"/>
        </w:tabs>
        <w:spacing w:after="0" w:line="264" w:lineRule="auto"/>
        <w:ind w:firstLine="380"/>
        <w:jc w:val="both"/>
      </w:pPr>
      <w:bookmarkStart w:id="16" w:name="bookmark16"/>
      <w:bookmarkEnd w:id="16"/>
      <w:r w:rsidRPr="00201106">
        <w:t>Закон о прекршајима („Службени гласник РС”, бр. 65/13, 13/16 и 98/16).</w:t>
      </w:r>
    </w:p>
    <w:p w:rsidR="006D2752" w:rsidRPr="00201106" w:rsidRDefault="00C2792C">
      <w:pPr>
        <w:pStyle w:val="BodyText"/>
        <w:numPr>
          <w:ilvl w:val="0"/>
          <w:numId w:val="3"/>
        </w:numPr>
        <w:tabs>
          <w:tab w:val="left" w:pos="748"/>
        </w:tabs>
        <w:spacing w:after="0" w:line="264" w:lineRule="auto"/>
        <w:ind w:left="660" w:hanging="280"/>
        <w:jc w:val="both"/>
      </w:pPr>
      <w:bookmarkStart w:id="17" w:name="bookmark17"/>
      <w:bookmarkEnd w:id="17"/>
      <w:r w:rsidRPr="00201106">
        <w:t>Закон о привредним преступима („Службени лист СФРЈ“, бр. 4/77, 36/77 - испр., 14/85, 10/86 - пречишћен текст, 74/87, 57/89 и 3/90 и „Службени лист СРЈ“, бр. 27/92, 16/93, 31/93, 41/93, 50/93, 24/94, 28/96 и 64/01 и „Службени гласник РС“, број 101/05 - др. закон).</w:t>
      </w:r>
    </w:p>
    <w:p w:rsidR="006D2752" w:rsidRPr="00201106" w:rsidRDefault="00C2792C">
      <w:pPr>
        <w:pStyle w:val="BodyText"/>
        <w:numPr>
          <w:ilvl w:val="0"/>
          <w:numId w:val="3"/>
        </w:numPr>
        <w:tabs>
          <w:tab w:val="left" w:pos="748"/>
        </w:tabs>
        <w:spacing w:after="0" w:line="264" w:lineRule="auto"/>
        <w:ind w:left="660" w:hanging="280"/>
        <w:jc w:val="both"/>
      </w:pPr>
      <w:bookmarkStart w:id="18" w:name="bookmark18"/>
      <w:bookmarkEnd w:id="18"/>
      <w:r w:rsidRPr="00201106">
        <w:t>Кривични законик („Службени гласник РС”, бр. 85/05, 88/05, 107/05, 72/09, 111/09, 121/12, 104/13, 108/14 и 94/16).</w:t>
      </w:r>
    </w:p>
    <w:p w:rsidR="006D2752" w:rsidRPr="00201106" w:rsidRDefault="00C2792C" w:rsidP="00B81FB8">
      <w:pPr>
        <w:pStyle w:val="BodyText"/>
        <w:numPr>
          <w:ilvl w:val="0"/>
          <w:numId w:val="3"/>
        </w:numPr>
        <w:tabs>
          <w:tab w:val="left" w:pos="748"/>
        </w:tabs>
        <w:spacing w:after="0" w:line="264" w:lineRule="auto"/>
        <w:ind w:firstLine="380"/>
        <w:jc w:val="both"/>
      </w:pPr>
      <w:bookmarkStart w:id="19" w:name="bookmark19"/>
      <w:bookmarkEnd w:id="19"/>
      <w:r w:rsidRPr="00201106">
        <w:t>Закон о накнадама за коришћење јавних добара („Службени гласник РС”, бр. 95/18).</w:t>
      </w:r>
    </w:p>
    <w:p w:rsidR="006D2752" w:rsidRPr="00201106" w:rsidRDefault="00C2792C">
      <w:pPr>
        <w:pStyle w:val="BodyText"/>
        <w:numPr>
          <w:ilvl w:val="0"/>
          <w:numId w:val="3"/>
        </w:numPr>
        <w:tabs>
          <w:tab w:val="left" w:pos="745"/>
        </w:tabs>
        <w:spacing w:after="0" w:line="259" w:lineRule="auto"/>
        <w:ind w:left="740" w:hanging="360"/>
        <w:jc w:val="both"/>
      </w:pPr>
      <w:bookmarkStart w:id="20" w:name="bookmark20"/>
      <w:bookmarkEnd w:id="20"/>
      <w:r w:rsidRPr="00201106">
        <w:t>Закона о утврђивању надлежности Аутономне покрајине Војводине („Сл. гласник РС", бр. 99/09 и 67/12- одлука УС).</w:t>
      </w:r>
    </w:p>
    <w:p w:rsidR="006D2752" w:rsidRPr="00201106" w:rsidRDefault="00C2792C">
      <w:pPr>
        <w:pStyle w:val="BodyText"/>
        <w:numPr>
          <w:ilvl w:val="0"/>
          <w:numId w:val="3"/>
        </w:numPr>
        <w:tabs>
          <w:tab w:val="left" w:pos="765"/>
        </w:tabs>
        <w:spacing w:after="120" w:line="302" w:lineRule="auto"/>
        <w:ind w:left="740" w:hanging="360"/>
        <w:jc w:val="both"/>
      </w:pPr>
      <w:bookmarkStart w:id="21" w:name="bookmark21"/>
      <w:bookmarkEnd w:id="21"/>
      <w:r w:rsidRPr="00201106">
        <w:t>Законик о кривичном поступку („Службени гласник РС”, бр. 72/2011, 121/2011, 121/2012, 32/2013, 45/2013, 55/2014 и 35/2019)</w:t>
      </w:r>
    </w:p>
    <w:p w:rsidR="006D2752" w:rsidRPr="00201106" w:rsidRDefault="00C2792C">
      <w:pPr>
        <w:pStyle w:val="BodyText"/>
        <w:spacing w:after="600" w:line="259" w:lineRule="auto"/>
        <w:jc w:val="both"/>
      </w:pPr>
      <w:r w:rsidRPr="00201106">
        <w:lastRenderedPageBreak/>
        <w:t>Закон о државној управи у члану 54. утврђује да послови инспекцијског надзора могу бити поверени органима аутономне покрајине, општине, града и града Београда.</w:t>
      </w:r>
    </w:p>
    <w:p w:rsidR="006D2752" w:rsidRPr="00201106" w:rsidRDefault="00905A04">
      <w:pPr>
        <w:pStyle w:val="BodyText"/>
        <w:tabs>
          <w:tab w:val="left" w:pos="2194"/>
          <w:tab w:val="left" w:pos="3134"/>
          <w:tab w:val="left" w:pos="5179"/>
          <w:tab w:val="left" w:pos="6024"/>
          <w:tab w:val="left" w:pos="7589"/>
          <w:tab w:val="left" w:pos="9230"/>
        </w:tabs>
        <w:spacing w:after="0"/>
        <w:jc w:val="both"/>
      </w:pPr>
      <w:r w:rsidRPr="00201106">
        <w:t>Инспекцијски надзори у 2021</w:t>
      </w:r>
      <w:r w:rsidR="00C2792C" w:rsidRPr="00201106">
        <w:t>. години вршени су у складу са Годишњим планом инспекцијског надзора инспекције за</w:t>
      </w:r>
      <w:r w:rsidR="00D35506" w:rsidRPr="00201106">
        <w:t xml:space="preserve"> заштиту животне средине за 2021</w:t>
      </w:r>
      <w:r w:rsidR="00C2792C" w:rsidRPr="00201106">
        <w:t>. годину, који је сагласно одредби члана 10. став 6. Закона о инспекцијском надзору објављен на интернет стра</w:t>
      </w:r>
      <w:r w:rsidR="00D35506" w:rsidRPr="00201106">
        <w:t xml:space="preserve">ници Покрајинског секретаријата за урбанизами и заштиту животне </w:t>
      </w:r>
      <w:r w:rsidR="00C2792C" w:rsidRPr="00201106">
        <w:t>средине:</w:t>
      </w:r>
    </w:p>
    <w:p w:rsidR="00635328" w:rsidRPr="00201106" w:rsidRDefault="00F65303">
      <w:pPr>
        <w:pStyle w:val="BodyText"/>
        <w:tabs>
          <w:tab w:val="left" w:pos="2194"/>
          <w:tab w:val="left" w:pos="3134"/>
          <w:tab w:val="left" w:pos="5179"/>
          <w:tab w:val="left" w:pos="6024"/>
          <w:tab w:val="left" w:pos="7589"/>
          <w:tab w:val="left" w:pos="9230"/>
        </w:tabs>
        <w:spacing w:after="0"/>
        <w:jc w:val="both"/>
      </w:pPr>
      <w:hyperlink r:id="rId13" w:history="1">
        <w:r w:rsidR="00635328" w:rsidRPr="00201106">
          <w:rPr>
            <w:rStyle w:val="Hyperlink"/>
          </w:rPr>
          <w:t>www.ekourbapv.vojvodina.gov.rs/надлежности/инспекцијски-послови/документи-сектора-за-инспекцијске-по/</w:t>
        </w:r>
      </w:hyperlink>
      <w:r w:rsidR="00635328" w:rsidRPr="00201106">
        <w:t xml:space="preserve"> </w:t>
      </w:r>
    </w:p>
    <w:p w:rsidR="00635328" w:rsidRPr="00201106" w:rsidRDefault="00635328">
      <w:pPr>
        <w:pStyle w:val="BodyText"/>
        <w:tabs>
          <w:tab w:val="left" w:pos="2194"/>
          <w:tab w:val="left" w:pos="3134"/>
          <w:tab w:val="left" w:pos="5179"/>
          <w:tab w:val="left" w:pos="6024"/>
          <w:tab w:val="left" w:pos="7589"/>
          <w:tab w:val="left" w:pos="9230"/>
        </w:tabs>
        <w:spacing w:after="0"/>
        <w:jc w:val="both"/>
      </w:pPr>
    </w:p>
    <w:p w:rsidR="006D2752" w:rsidRPr="00201106" w:rsidRDefault="00C2792C">
      <w:pPr>
        <w:pStyle w:val="BodyText"/>
        <w:spacing w:after="320"/>
        <w:jc w:val="both"/>
      </w:pPr>
      <w:r w:rsidRPr="00201106">
        <w:t>Годишњи план инспекцијског надзора инспекције за заштиту животне средине Покрајинског секретаријата за урбанизам и заштиту животне средине, Сектора за инспекцијске послове, Одељења за контролу</w:t>
      </w:r>
      <w:r w:rsidR="00D35506" w:rsidRPr="00201106">
        <w:t xml:space="preserve"> индустријских објеката, за 2021</w:t>
      </w:r>
      <w:r w:rsidRPr="00201106">
        <w:t>. годину, спровођен је у следећим областима у оквиру Одељења, и то:</w:t>
      </w:r>
      <w:r w:rsidR="00905A04" w:rsidRPr="00201106">
        <w:t xml:space="preserve"> </w:t>
      </w:r>
    </w:p>
    <w:p w:rsidR="006D2752" w:rsidRPr="00201106" w:rsidRDefault="00C2792C">
      <w:pPr>
        <w:pStyle w:val="BodyText"/>
        <w:spacing w:after="238"/>
        <w:jc w:val="both"/>
      </w:pPr>
      <w:r w:rsidRPr="00201106">
        <w:t>У Одељењу за контролу индустријских објеката обављају се послови који се односе на инспекцијски надзор у области контроле загађења земљишта; инспекцијски надзор у области заштите од нејонизујућих зрачења, инспекцијски надзор у области контроле загађења ваздуха; инспекцијски надзор у области заштите од буке; инспекцијски надзор у области интегрисаног спречавања и контроле загађења животне средине; инспекцијски надзор у области контроле управљања отпадним водама; инспекцијски надзор у области управљања отпадом; инспекцијски надзор у области контроле квалитета отпадних вода; инспекцијски надзор спровођења услова и мера из одлуке Покрајинског секретаријата за урбанизам и заштиту животне средине којом је дата сагласност на студију о процени утицаја на животну средину, односно да није потребна израда студије, инспекцијски надзор у циљу утврђивања испуњености услова заштите животне средине за обављање делатности, инспекцијски надзор у области контроле поступања са опасним и осталим отпадом, амбалажом и</w:t>
      </w:r>
      <w:r w:rsidR="003D0C92" w:rsidRPr="00201106">
        <w:t xml:space="preserve"> амбалажним отпадом</w:t>
      </w:r>
      <w:r w:rsidRPr="00201106">
        <w:t>;</w:t>
      </w:r>
    </w:p>
    <w:p w:rsidR="006D2752" w:rsidRPr="00201106" w:rsidRDefault="00C2792C">
      <w:pPr>
        <w:pStyle w:val="BodyText"/>
        <w:numPr>
          <w:ilvl w:val="0"/>
          <w:numId w:val="1"/>
        </w:numPr>
        <w:pBdr>
          <w:top w:val="single" w:sz="0" w:space="4" w:color="A7D08C"/>
          <w:left w:val="single" w:sz="0" w:space="0" w:color="A7D08C"/>
          <w:bottom w:val="single" w:sz="0" w:space="6" w:color="A7D08C"/>
          <w:right w:val="single" w:sz="0" w:space="0" w:color="A7D08C"/>
        </w:pBdr>
        <w:shd w:val="clear" w:color="auto" w:fill="A7D08C"/>
        <w:tabs>
          <w:tab w:val="left" w:pos="372"/>
        </w:tabs>
        <w:spacing w:after="245"/>
        <w:jc w:val="both"/>
      </w:pPr>
      <w:bookmarkStart w:id="22" w:name="bookmark22"/>
      <w:bookmarkEnd w:id="22"/>
      <w:r w:rsidRPr="00201106">
        <w:t>ИНФОРМАЦИЈЕ И ПОДАЦИ О РАДУ</w:t>
      </w:r>
    </w:p>
    <w:p w:rsidR="006D2752" w:rsidRPr="00201106" w:rsidRDefault="00C2792C">
      <w:pPr>
        <w:pStyle w:val="BodyText"/>
        <w:spacing w:after="243" w:line="259" w:lineRule="auto"/>
        <w:jc w:val="both"/>
      </w:pPr>
      <w:r w:rsidRPr="00201106">
        <w:t>Годишњи извештај о раду Инспекције за</w:t>
      </w:r>
      <w:r w:rsidR="00D35506" w:rsidRPr="00201106">
        <w:t xml:space="preserve"> заштиту животне средине за 2021</w:t>
      </w:r>
      <w:r w:rsidRPr="00201106">
        <w:t>. годину садржи следеће информације и податке:</w:t>
      </w:r>
    </w:p>
    <w:p w:rsidR="006D2752" w:rsidRPr="00201106" w:rsidRDefault="00C2792C">
      <w:pPr>
        <w:pStyle w:val="BodyText"/>
        <w:numPr>
          <w:ilvl w:val="0"/>
          <w:numId w:val="4"/>
        </w:numPr>
        <w:pBdr>
          <w:top w:val="single" w:sz="0" w:space="4" w:color="FED966"/>
          <w:left w:val="single" w:sz="0" w:space="1" w:color="FED966"/>
          <w:bottom w:val="single" w:sz="0" w:space="3" w:color="FED966"/>
          <w:right w:val="single" w:sz="0" w:space="1" w:color="FED966"/>
        </w:pBdr>
        <w:shd w:val="clear" w:color="auto" w:fill="FED966"/>
        <w:tabs>
          <w:tab w:val="left" w:pos="372"/>
        </w:tabs>
        <w:spacing w:after="253" w:line="269" w:lineRule="auto"/>
        <w:ind w:left="380" w:hanging="380"/>
        <w:jc w:val="both"/>
      </w:pPr>
      <w:bookmarkStart w:id="23" w:name="bookmark23"/>
      <w:bookmarkEnd w:id="23"/>
      <w:r w:rsidRPr="00201106">
        <w:t>Број спречених или битно умањених вероватних настанака штетних последица по законом заштићена добра, права и интересе (превентивно деловање инспекције)</w:t>
      </w:r>
    </w:p>
    <w:p w:rsidR="006D2752" w:rsidRPr="00201106" w:rsidRDefault="00C2792C">
      <w:pPr>
        <w:pStyle w:val="BodyText"/>
        <w:spacing w:after="320"/>
        <w:jc w:val="both"/>
      </w:pPr>
      <w:r w:rsidRPr="00201106">
        <w:t>Инспекција за зашти</w:t>
      </w:r>
      <w:r w:rsidR="00D35506" w:rsidRPr="00201106">
        <w:t>ту животне средине је током 2021</w:t>
      </w:r>
      <w:r w:rsidRPr="00201106">
        <w:t>. године у поступку вршења инспекцијских надзора, по захтевима надзираних субјеката, редовно благовремено и детаљно информисала надзиране субјекте везано за примену одредби закона из области заштите животне средине и подзаконских аката и у случају ненадлежности упућивала надзиране субјекте на надлежне органе.</w:t>
      </w:r>
    </w:p>
    <w:p w:rsidR="006D2752" w:rsidRPr="00201106" w:rsidRDefault="00C2792C">
      <w:pPr>
        <w:pStyle w:val="BodyText"/>
        <w:spacing w:after="120"/>
        <w:jc w:val="both"/>
      </w:pPr>
      <w:r w:rsidRPr="00201106">
        <w:t xml:space="preserve">Инспектори за заштиту животне средине, вршили су и едукативно, односно превентивно деловање и приликом прве редовне инспекцијске контроле код привредног субјекта. Оваквим превентивним приступом у току надзора код привредног субјекта постиже се ефикаснија примена прописа. </w:t>
      </w:r>
      <w:r w:rsidRPr="00201106">
        <w:lastRenderedPageBreak/>
        <w:t>Надзираним субјектима посебно је указивано на надлежности инспекције за заштиту животне средине на покрајинском нивоу, као и на њихове обавезе везано за примену одредби важећих закона и подзаконских аката.</w:t>
      </w:r>
    </w:p>
    <w:p w:rsidR="006D2752" w:rsidRPr="00201106" w:rsidRDefault="00C2792C">
      <w:pPr>
        <w:pStyle w:val="BodyText"/>
        <w:spacing w:after="320"/>
        <w:jc w:val="both"/>
      </w:pPr>
      <w:r w:rsidRPr="00201106">
        <w:t>Инспекција за за</w:t>
      </w:r>
      <w:r w:rsidR="00D35506" w:rsidRPr="00201106">
        <w:t>штиту животне средине је, у 2021</w:t>
      </w:r>
      <w:r w:rsidRPr="00201106">
        <w:t>. години, приликом вршења инспекцијског надзора едуковала надзиране субјекте у вези примене прописа, у оквиру своје надлежности, па тако превентивно деловала у циљу ефикасније примене закона и других прописа. Такође, информисала је надзиране субјекте које су надлежности инспекције за заштиту животне средине Покрајинског секретаријата за урбанизами и заштиту животне средине, Сектора за инспекцијске послове, Одељења за контролу индустријских објеката и указивала надзираним субјектима на њихове обавезе везане за примену одредаба важећих прописа.</w:t>
      </w:r>
    </w:p>
    <w:p w:rsidR="006D2752" w:rsidRPr="00201106" w:rsidRDefault="00C2792C">
      <w:pPr>
        <w:pStyle w:val="BodyText"/>
        <w:spacing w:after="320"/>
        <w:jc w:val="both"/>
      </w:pPr>
      <w:r w:rsidRPr="00201106">
        <w:t>Превентивно деловање инспекције за заштиту животне средине остварено је и кроз информисање јавности о раду инспекције објављивањем Годишњег пла</w:t>
      </w:r>
      <w:r w:rsidR="003D0C92" w:rsidRPr="00201106">
        <w:t>на инспекцијског надзора за 2021</w:t>
      </w:r>
      <w:r w:rsidRPr="00201106">
        <w:t>. годину и контролних листи из различитих области заштите животне средине на интернет страници Покрајин</w:t>
      </w:r>
      <w:r w:rsidR="001A640C">
        <w:t>ског секретаријата за урбанизам</w:t>
      </w:r>
      <w:r w:rsidRPr="00201106">
        <w:t xml:space="preserve"> и заштиту животне средине.</w:t>
      </w:r>
    </w:p>
    <w:p w:rsidR="006D2752" w:rsidRPr="00201106" w:rsidRDefault="00C2792C">
      <w:pPr>
        <w:pStyle w:val="BodyText"/>
        <w:spacing w:after="320"/>
        <w:jc w:val="both"/>
      </w:pPr>
      <w:r w:rsidRPr="00201106">
        <w:t xml:space="preserve">Инспектори </w:t>
      </w:r>
      <w:r w:rsidR="001A640C">
        <w:rPr>
          <w:lang w:val="sr-Cyrl-RS"/>
        </w:rPr>
        <w:t xml:space="preserve">за </w:t>
      </w:r>
      <w:r w:rsidRPr="00201106">
        <w:t>заштиту животне средине Одељења за контрол</w:t>
      </w:r>
      <w:r w:rsidR="00D35506" w:rsidRPr="00201106">
        <w:t>у индустријских објеката, у 2021</w:t>
      </w:r>
      <w:r w:rsidRPr="00201106">
        <w:t>. го</w:t>
      </w:r>
      <w:r w:rsidR="001A640C">
        <w:t xml:space="preserve">дини, </w:t>
      </w:r>
      <w:r w:rsidR="00B81FB8">
        <w:rPr>
          <w:lang w:val="sr-Cyrl-RS"/>
        </w:rPr>
        <w:t>обавили су једну</w:t>
      </w:r>
      <w:r w:rsidR="00B81FB8">
        <w:t xml:space="preserve"> службену саветодавну посету</w:t>
      </w:r>
      <w:r w:rsidRPr="00201106">
        <w:t>, са циљем предузимања превентивних мера и других активности усмерених ка подстицању и подржавању законитости и безбедности пословања и поступања у спречавању настанка штетних последица по животну средину</w:t>
      </w:r>
      <w:r w:rsidR="00B81FB8">
        <w:t xml:space="preserve">. Разлог томе је што је поднет </w:t>
      </w:r>
      <w:r w:rsidR="00B81FB8">
        <w:rPr>
          <w:lang w:val="sr-Cyrl-RS"/>
        </w:rPr>
        <w:t xml:space="preserve">само </w:t>
      </w:r>
      <w:r w:rsidR="00B81FB8">
        <w:t>један захтев надзираног субјеката за вршење службене саветодавне посете</w:t>
      </w:r>
      <w:r w:rsidR="00B81FB8">
        <w:rPr>
          <w:lang w:val="sr-Cyrl-RS"/>
        </w:rPr>
        <w:t xml:space="preserve"> </w:t>
      </w:r>
      <w:r w:rsidRPr="00201106">
        <w:t>.</w:t>
      </w:r>
    </w:p>
    <w:p w:rsidR="006D2752" w:rsidRPr="00201106" w:rsidRDefault="00C2792C">
      <w:pPr>
        <w:pStyle w:val="BodyText"/>
        <w:spacing w:after="243"/>
        <w:jc w:val="both"/>
      </w:pPr>
      <w:r w:rsidRPr="00201106">
        <w:t>Инспектори за за</w:t>
      </w:r>
      <w:r w:rsidR="003B2C4C" w:rsidRPr="00201106">
        <w:t>штиту животне средине су, у 202</w:t>
      </w:r>
      <w:r w:rsidR="00D35506" w:rsidRPr="00201106">
        <w:rPr>
          <w:lang w:val="sr-Cyrl-RS"/>
        </w:rPr>
        <w:t>1</w:t>
      </w:r>
      <w:r w:rsidRPr="00201106">
        <w:t xml:space="preserve"> години, донели </w:t>
      </w:r>
      <w:r w:rsidR="00B81FB8" w:rsidRPr="00B81FB8">
        <w:rPr>
          <w:color w:val="auto"/>
        </w:rPr>
        <w:t>103</w:t>
      </w:r>
      <w:r w:rsidRPr="00201106">
        <w:t xml:space="preserve"> решења у циљу отклањања утврђених незаконитости у поступању надзираног субјекта и тиме умањила број вероватних настанака штетних последица по животну средину.</w:t>
      </w:r>
    </w:p>
    <w:p w:rsidR="006D2752" w:rsidRPr="00201106" w:rsidRDefault="00C2792C">
      <w:pPr>
        <w:pStyle w:val="BodyText"/>
        <w:numPr>
          <w:ilvl w:val="0"/>
          <w:numId w:val="4"/>
        </w:numPr>
        <w:pBdr>
          <w:top w:val="single" w:sz="0" w:space="4" w:color="FED966"/>
          <w:left w:val="single" w:sz="0" w:space="1" w:color="FED966"/>
          <w:bottom w:val="single" w:sz="0" w:space="4" w:color="FED966"/>
          <w:right w:val="single" w:sz="0" w:space="1" w:color="FED966"/>
        </w:pBdr>
        <w:shd w:val="clear" w:color="auto" w:fill="FED966"/>
        <w:tabs>
          <w:tab w:val="left" w:pos="360"/>
        </w:tabs>
        <w:spacing w:after="48" w:line="264" w:lineRule="auto"/>
        <w:ind w:left="380" w:hanging="380"/>
        <w:jc w:val="both"/>
      </w:pPr>
      <w:bookmarkStart w:id="24" w:name="bookmark24"/>
      <w:bookmarkEnd w:id="24"/>
      <w:r w:rsidRPr="00201106">
        <w:rPr>
          <w:color w:val="333333"/>
        </w:rPr>
        <w:t>Обавештавање јавности, пружање стручне и саветодавне подршке надзираним субјектима или лицима која остварују одређена права у надзираним субјектима или у вези са надзираним субјектима, укључујући издавање аката о примени прописа и службене саветодавне посете, превентивним инспекцијским надзорима и другим активностима усмереним ка подстицању и подржавању законитости и безбедности пословања и поступања и спречавању настанка штетних последица по законом и другим прописом заштићена добра, права и интересе, са подацима о броју и облицима ових активности и кругу лица обухваћених тим активностима (превентивно деловање инспекције)</w:t>
      </w:r>
    </w:p>
    <w:p w:rsidR="006D2752" w:rsidRPr="00201106" w:rsidRDefault="00C2792C">
      <w:pPr>
        <w:pStyle w:val="BodyText"/>
        <w:spacing w:after="163"/>
        <w:jc w:val="both"/>
      </w:pPr>
      <w:r w:rsidRPr="00201106">
        <w:t>Инспекција за з</w:t>
      </w:r>
      <w:r w:rsidR="00D35506" w:rsidRPr="00201106">
        <w:t>аштиту животне средине је у 2021</w:t>
      </w:r>
      <w:r w:rsidR="001A640C">
        <w:t>. години</w:t>
      </w:r>
      <w:r w:rsidRPr="00201106">
        <w:t xml:space="preserve"> обавештавала јавност о своме раду, достављала одговоре на питања грађана, новинара и невладиних органи</w:t>
      </w:r>
      <w:r w:rsidR="00F04C12">
        <w:t>зација</w:t>
      </w:r>
      <w:r w:rsidRPr="00201106">
        <w:t>. Такође, инспекција за заштиту животне средине је давала одговоре на питања Државне ревизорске институције, везана за инспекцијске надзоре у области управљања индустријским отпадом.</w:t>
      </w:r>
    </w:p>
    <w:p w:rsidR="006D2752" w:rsidRPr="00201106" w:rsidRDefault="00C2792C">
      <w:pPr>
        <w:pStyle w:val="BodyText"/>
        <w:numPr>
          <w:ilvl w:val="0"/>
          <w:numId w:val="4"/>
        </w:numPr>
        <w:pBdr>
          <w:top w:val="single" w:sz="0" w:space="4" w:color="FED966"/>
          <w:left w:val="single" w:sz="0" w:space="0" w:color="FED966"/>
          <w:bottom w:val="single" w:sz="0" w:space="3" w:color="FED966"/>
          <w:right w:val="single" w:sz="0" w:space="0" w:color="FED966"/>
        </w:pBdr>
        <w:shd w:val="clear" w:color="auto" w:fill="FED966"/>
        <w:tabs>
          <w:tab w:val="left" w:pos="374"/>
        </w:tabs>
        <w:spacing w:after="233" w:line="264" w:lineRule="auto"/>
        <w:ind w:left="420" w:hanging="420"/>
        <w:jc w:val="both"/>
      </w:pPr>
      <w:bookmarkStart w:id="25" w:name="bookmark25"/>
      <w:bookmarkEnd w:id="25"/>
      <w:r w:rsidRPr="00201106">
        <w:rPr>
          <w:color w:val="333333"/>
        </w:rPr>
        <w:t>Ниво усклађености пословања и поступања надзираних субјеката са законом и другим прописом, који се мери помоћу контролних листи</w:t>
      </w:r>
    </w:p>
    <w:p w:rsidR="006D2752" w:rsidRPr="00201106" w:rsidRDefault="003B2C4C">
      <w:pPr>
        <w:pStyle w:val="BodyText"/>
        <w:jc w:val="both"/>
      </w:pPr>
      <w:r w:rsidRPr="00201106">
        <w:t>Током 2021</w:t>
      </w:r>
      <w:r w:rsidR="00C2792C" w:rsidRPr="00201106">
        <w:t xml:space="preserve">. године настављен је континуитет у контролама привредних субјеката, а и њихово пословање је управним мерама доведено у висок ниво усклађености са законом. Субјекти се у великој </w:t>
      </w:r>
      <w:r w:rsidR="00C2792C" w:rsidRPr="00201106">
        <w:lastRenderedPageBreak/>
        <w:t>мери обраћају инспекторима у вези са сваком недоумицом у њиховом пословању, како би евентуални пропусти били исправљени и како би њихов рад био у складу са прописима из надлежности Покрајинског секретаријата за урбанизам и заштиту животне средине.</w:t>
      </w:r>
    </w:p>
    <w:p w:rsidR="006D2752" w:rsidRPr="00201106" w:rsidRDefault="00C2792C">
      <w:pPr>
        <w:pStyle w:val="BodyText"/>
        <w:jc w:val="both"/>
      </w:pPr>
      <w:r w:rsidRPr="00201106">
        <w:t>Редовни инспекцијски надзори вршени су са издатим налозима за инспекцијски надзор и надзирани субјекти су о планираним инспекцијским надзорима обавештавани у складу са одредбама Закона о инспекцијском надзору. Редовни инспекцијски надзори вршени су према контролним листама за одређене области надзора, које су објављене на интернет страници Покрајинског секретаријата за урбанизам и заштиту животне средине, а које се по потреби ажурирају.</w:t>
      </w:r>
    </w:p>
    <w:p w:rsidR="006D2752" w:rsidRPr="00201106" w:rsidRDefault="00C2792C">
      <w:pPr>
        <w:pStyle w:val="BodyText"/>
        <w:spacing w:line="264" w:lineRule="auto"/>
        <w:jc w:val="both"/>
      </w:pPr>
      <w:r w:rsidRPr="00201106">
        <w:t>У складу са Годишњим планом инспекцијског надзора инспекције за</w:t>
      </w:r>
      <w:r w:rsidR="003B2C4C" w:rsidRPr="00201106">
        <w:t xml:space="preserve"> заштиту животне средине за 2021</w:t>
      </w:r>
      <w:r w:rsidRPr="00201106">
        <w:t>. годину, обављани су надзори у различитим областима заштите животне средине:</w:t>
      </w:r>
    </w:p>
    <w:p w:rsidR="006D2752" w:rsidRPr="00201106" w:rsidRDefault="00C2792C">
      <w:pPr>
        <w:pStyle w:val="BodyText"/>
        <w:numPr>
          <w:ilvl w:val="0"/>
          <w:numId w:val="5"/>
        </w:numPr>
        <w:tabs>
          <w:tab w:val="left" w:pos="987"/>
        </w:tabs>
        <w:spacing w:after="0"/>
        <w:ind w:firstLine="620"/>
        <w:jc w:val="both"/>
      </w:pPr>
      <w:bookmarkStart w:id="26" w:name="bookmark26"/>
      <w:bookmarkEnd w:id="26"/>
      <w:r w:rsidRPr="00201106">
        <w:t>постројења за која је издата интегрисана дозволе (1РРС дозвола)</w:t>
      </w:r>
    </w:p>
    <w:p w:rsidR="006D2752" w:rsidRPr="00201106" w:rsidRDefault="00C2792C">
      <w:pPr>
        <w:pStyle w:val="BodyText"/>
        <w:numPr>
          <w:ilvl w:val="0"/>
          <w:numId w:val="5"/>
        </w:numPr>
        <w:tabs>
          <w:tab w:val="left" w:pos="987"/>
        </w:tabs>
        <w:spacing w:after="0"/>
        <w:ind w:firstLine="620"/>
        <w:jc w:val="both"/>
      </w:pPr>
      <w:bookmarkStart w:id="27" w:name="bookmark27"/>
      <w:bookmarkEnd w:id="27"/>
      <w:r w:rsidRPr="00201106">
        <w:t>постројења која подлежу обавези прибављања интегрисане дозволе</w:t>
      </w:r>
    </w:p>
    <w:p w:rsidR="006D2752" w:rsidRPr="00201106" w:rsidRDefault="00C2792C">
      <w:pPr>
        <w:pStyle w:val="BodyText"/>
        <w:numPr>
          <w:ilvl w:val="0"/>
          <w:numId w:val="5"/>
        </w:numPr>
        <w:tabs>
          <w:tab w:val="left" w:pos="987"/>
        </w:tabs>
        <w:spacing w:after="0"/>
        <w:ind w:firstLine="620"/>
        <w:jc w:val="both"/>
      </w:pPr>
      <w:bookmarkStart w:id="28" w:name="bookmark28"/>
      <w:bookmarkEnd w:id="28"/>
      <w:r w:rsidRPr="00201106">
        <w:t>централних постројења за пречишћавање отпадних вода</w:t>
      </w:r>
    </w:p>
    <w:p w:rsidR="006D2752" w:rsidRPr="00201106" w:rsidRDefault="00C2792C">
      <w:pPr>
        <w:pStyle w:val="BodyText"/>
        <w:numPr>
          <w:ilvl w:val="0"/>
          <w:numId w:val="5"/>
        </w:numPr>
        <w:tabs>
          <w:tab w:val="left" w:pos="987"/>
        </w:tabs>
        <w:spacing w:after="0"/>
        <w:ind w:firstLine="620"/>
        <w:jc w:val="both"/>
      </w:pPr>
      <w:bookmarkStart w:id="29" w:name="bookmark29"/>
      <w:bookmarkEnd w:id="29"/>
      <w:r w:rsidRPr="00201106">
        <w:t>комуналних предузећа која сакупљају и испуштају отпадне воде у реципијент</w:t>
      </w:r>
    </w:p>
    <w:p w:rsidR="006D2752" w:rsidRPr="00201106" w:rsidRDefault="00C2792C">
      <w:pPr>
        <w:pStyle w:val="BodyText"/>
        <w:numPr>
          <w:ilvl w:val="0"/>
          <w:numId w:val="5"/>
        </w:numPr>
        <w:tabs>
          <w:tab w:val="left" w:pos="987"/>
        </w:tabs>
        <w:spacing w:after="0"/>
        <w:ind w:left="960" w:hanging="340"/>
        <w:jc w:val="both"/>
      </w:pPr>
      <w:bookmarkStart w:id="30" w:name="bookmark30"/>
      <w:bookmarkEnd w:id="30"/>
      <w:r w:rsidRPr="00201106">
        <w:t>правних лица и предузетника који испуштају отпадне воде у реципијент и/или систем јавне канализације</w:t>
      </w:r>
    </w:p>
    <w:p w:rsidR="006D2752" w:rsidRPr="00201106" w:rsidRDefault="00C2792C">
      <w:pPr>
        <w:pStyle w:val="BodyText"/>
        <w:numPr>
          <w:ilvl w:val="0"/>
          <w:numId w:val="5"/>
        </w:numPr>
        <w:tabs>
          <w:tab w:val="left" w:pos="987"/>
        </w:tabs>
        <w:spacing w:after="0"/>
        <w:ind w:left="960" w:hanging="340"/>
        <w:jc w:val="both"/>
      </w:pPr>
      <w:bookmarkStart w:id="31" w:name="bookmark31"/>
      <w:bookmarkEnd w:id="31"/>
      <w:r w:rsidRPr="00201106">
        <w:t>из области управљања опасним отпадом код произвођача отпада</w:t>
      </w:r>
    </w:p>
    <w:p w:rsidR="006D2752" w:rsidRPr="00201106" w:rsidRDefault="00C2792C">
      <w:pPr>
        <w:pStyle w:val="BodyText"/>
        <w:numPr>
          <w:ilvl w:val="0"/>
          <w:numId w:val="5"/>
        </w:numPr>
        <w:tabs>
          <w:tab w:val="left" w:pos="987"/>
        </w:tabs>
        <w:spacing w:after="0"/>
        <w:ind w:left="960" w:hanging="340"/>
        <w:jc w:val="both"/>
      </w:pPr>
      <w:bookmarkStart w:id="32" w:name="bookmark32"/>
      <w:bookmarkEnd w:id="32"/>
      <w:r w:rsidRPr="00201106">
        <w:t>из области загађивања ваздуха од објеката у надлежности инспекције за заштиту животне средине Покрајинског секретаријата за урбанизам и заштиту животне средине</w:t>
      </w:r>
    </w:p>
    <w:p w:rsidR="006D2752" w:rsidRPr="00201106" w:rsidRDefault="00C2792C">
      <w:pPr>
        <w:pStyle w:val="BodyText"/>
        <w:numPr>
          <w:ilvl w:val="0"/>
          <w:numId w:val="5"/>
        </w:numPr>
        <w:tabs>
          <w:tab w:val="left" w:pos="987"/>
        </w:tabs>
        <w:spacing w:after="0"/>
        <w:ind w:left="960" w:hanging="340"/>
        <w:jc w:val="both"/>
      </w:pPr>
      <w:bookmarkStart w:id="33" w:name="bookmark33"/>
      <w:bookmarkEnd w:id="33"/>
      <w:r w:rsidRPr="00201106">
        <w:t>из области емисије</w:t>
      </w:r>
      <w:r w:rsidR="003B2C4C" w:rsidRPr="00201106">
        <w:t xml:space="preserve"> буке у животну средину</w:t>
      </w:r>
      <w:r w:rsidRPr="00201106">
        <w:t>, објеката у надлежности инспекције за заштиту животне средине Покрајинског секретаријата за урбанизам и заштиту животне средине</w:t>
      </w:r>
    </w:p>
    <w:p w:rsidR="006D2752" w:rsidRPr="00201106" w:rsidRDefault="00C2792C">
      <w:pPr>
        <w:pStyle w:val="BodyText"/>
        <w:numPr>
          <w:ilvl w:val="0"/>
          <w:numId w:val="5"/>
        </w:numPr>
        <w:tabs>
          <w:tab w:val="left" w:pos="987"/>
        </w:tabs>
        <w:spacing w:after="0"/>
        <w:ind w:left="960" w:hanging="340"/>
        <w:jc w:val="both"/>
      </w:pPr>
      <w:bookmarkStart w:id="34" w:name="bookmark34"/>
      <w:bookmarkEnd w:id="34"/>
      <w:r w:rsidRPr="00201106">
        <w:t>спровођења услова и мера из одлуке Покрајинског секретаријата за урбанизам и заштиту животне средине којом је дата сагласност на студију о процени утицаја на животну средину, односно да није потребна израда студије</w:t>
      </w:r>
    </w:p>
    <w:p w:rsidR="006D2752" w:rsidRPr="00201106" w:rsidRDefault="003B2C4C">
      <w:pPr>
        <w:pStyle w:val="BodyText"/>
        <w:numPr>
          <w:ilvl w:val="0"/>
          <w:numId w:val="5"/>
        </w:numPr>
        <w:tabs>
          <w:tab w:val="left" w:pos="1019"/>
          <w:tab w:val="left" w:pos="2286"/>
        </w:tabs>
        <w:spacing w:after="0"/>
        <w:ind w:firstLine="620"/>
        <w:jc w:val="both"/>
      </w:pPr>
      <w:bookmarkStart w:id="35" w:name="bookmark35"/>
      <w:bookmarkEnd w:id="35"/>
      <w:r w:rsidRPr="00201106">
        <w:t xml:space="preserve">оператера </w:t>
      </w:r>
      <w:r w:rsidR="00C2792C" w:rsidRPr="00201106">
        <w:t>који поседују дозволу за управљање отпадом издату од стране</w:t>
      </w:r>
    </w:p>
    <w:p w:rsidR="006D2752" w:rsidRPr="00201106" w:rsidRDefault="00C2792C">
      <w:pPr>
        <w:pStyle w:val="BodyText"/>
        <w:spacing w:after="0"/>
        <w:ind w:firstLine="980"/>
        <w:jc w:val="both"/>
      </w:pPr>
      <w:r w:rsidRPr="00201106">
        <w:t>Покрајинског секретаријата за урбанизам и заштиту животне средине.</w:t>
      </w:r>
    </w:p>
    <w:p w:rsidR="006D2752" w:rsidRPr="00201106" w:rsidRDefault="00C2792C">
      <w:pPr>
        <w:pStyle w:val="BodyText"/>
        <w:numPr>
          <w:ilvl w:val="0"/>
          <w:numId w:val="5"/>
        </w:numPr>
        <w:tabs>
          <w:tab w:val="left" w:pos="1196"/>
        </w:tabs>
        <w:spacing w:after="320"/>
        <w:ind w:left="620"/>
        <w:jc w:val="both"/>
      </w:pPr>
      <w:bookmarkStart w:id="36" w:name="bookmark36"/>
      <w:bookmarkEnd w:id="36"/>
      <w:r w:rsidRPr="00201106">
        <w:t>по решењима, дозволама и сагласностима из области заштите животне средине издатих од стране Покрајинског секретаријата надлежног за послове заштите животне средине</w:t>
      </w:r>
    </w:p>
    <w:p w:rsidR="006D2752" w:rsidRPr="00201106" w:rsidRDefault="00C2792C">
      <w:pPr>
        <w:pStyle w:val="BodyText"/>
        <w:spacing w:after="320"/>
        <w:jc w:val="both"/>
      </w:pPr>
      <w:r w:rsidRPr="00201106">
        <w:t>У току вршења редовних инспекцијских надзора ниво усклађености пословања и поступања надзираних субјеката са законом и другим прописима мерио се помоћу контролних листи и алата за процену ризика.</w:t>
      </w:r>
    </w:p>
    <w:p w:rsidR="006D2752" w:rsidRPr="00201106" w:rsidRDefault="003B2C4C">
      <w:pPr>
        <w:pStyle w:val="BodyText"/>
        <w:spacing w:after="320"/>
        <w:jc w:val="both"/>
        <w:rPr>
          <w:u w:val="single"/>
        </w:rPr>
      </w:pPr>
      <w:r w:rsidRPr="00F04C12">
        <w:t>У 2021</w:t>
      </w:r>
      <w:r w:rsidR="00C2792C" w:rsidRPr="00F04C12">
        <w:t xml:space="preserve">. години извршено је укупно </w:t>
      </w:r>
      <w:r w:rsidR="00007498">
        <w:rPr>
          <w:color w:val="auto"/>
        </w:rPr>
        <w:t>353</w:t>
      </w:r>
      <w:r w:rsidR="00C2792C" w:rsidRPr="00F04C12">
        <w:rPr>
          <w:color w:val="auto"/>
        </w:rPr>
        <w:t xml:space="preserve"> </w:t>
      </w:r>
      <w:r w:rsidR="00C2792C" w:rsidRPr="00F04C12">
        <w:t>ин</w:t>
      </w:r>
      <w:r w:rsidR="00F04C12" w:rsidRPr="00F04C12">
        <w:t>спекцијских надзора, од тога 159</w:t>
      </w:r>
      <w:r w:rsidR="00C2792C" w:rsidRPr="00F04C12">
        <w:t xml:space="preserve"> редовних инс</w:t>
      </w:r>
      <w:r w:rsidR="00F04C12" w:rsidRPr="00F04C12">
        <w:t>пекцијских надзора, 96</w:t>
      </w:r>
      <w:r w:rsidR="00C2792C" w:rsidRPr="00F04C12">
        <w:t xml:space="preserve"> ванредни</w:t>
      </w:r>
      <w:r w:rsidR="00F04C12" w:rsidRPr="00F04C12">
        <w:t>х инспекцијских надзора, и то 17</w:t>
      </w:r>
      <w:r w:rsidR="00C2792C" w:rsidRPr="00F04C12">
        <w:t xml:space="preserve"> ванредних утврђују</w:t>
      </w:r>
      <w:r w:rsidR="00F04C12" w:rsidRPr="00F04C12">
        <w:t xml:space="preserve">ћих инспекцијских надзора и 79 </w:t>
      </w:r>
      <w:r w:rsidR="00C2792C" w:rsidRPr="00F04C12">
        <w:t>ванредних инспек</w:t>
      </w:r>
      <w:r w:rsidR="00F04C12" w:rsidRPr="00F04C12">
        <w:t>цијских надзора по пријавама, 92</w:t>
      </w:r>
      <w:r w:rsidR="00C2792C" w:rsidRPr="00F04C12">
        <w:t xml:space="preserve"> кон</w:t>
      </w:r>
      <w:r w:rsidR="00F04C12" w:rsidRPr="00F04C12">
        <w:t>тролних инспекцијских надзора, 3</w:t>
      </w:r>
      <w:r w:rsidR="00C2792C" w:rsidRPr="00F04C12">
        <w:t xml:space="preserve"> </w:t>
      </w:r>
      <w:r w:rsidR="00F04C12" w:rsidRPr="00F04C12">
        <w:t>допунска инспекцијски надзор и 3 мешовита инспекцијска</w:t>
      </w:r>
      <w:r w:rsidR="00C2792C" w:rsidRPr="00F04C12">
        <w:t xml:space="preserve"> надзор</w:t>
      </w:r>
      <w:r w:rsidR="00F04C12" w:rsidRPr="00F04C12">
        <w:rPr>
          <w:lang w:val="sr-Cyrl-RS"/>
        </w:rPr>
        <w:t>а</w:t>
      </w:r>
      <w:r w:rsidR="00C2792C" w:rsidRPr="00F04C12">
        <w:t>. Инспекцијски надзори су се често вршили тако што су инспектори у току једног инспекцијског надзора код надзираних субјеката контролисали примену одредаба више закона и прописа, у различитим областима животне средине</w:t>
      </w:r>
      <w:r w:rsidR="00C2792C" w:rsidRPr="00201106">
        <w:rPr>
          <w:u w:val="single"/>
        </w:rPr>
        <w:t>.</w:t>
      </w:r>
    </w:p>
    <w:p w:rsidR="006D2752" w:rsidRPr="00201106" w:rsidRDefault="003B2C4C">
      <w:pPr>
        <w:pStyle w:val="BodyText"/>
        <w:spacing w:after="320"/>
        <w:jc w:val="both"/>
      </w:pPr>
      <w:r w:rsidRPr="00201106">
        <w:t>У току 2021</w:t>
      </w:r>
      <w:r w:rsidR="00C2792C" w:rsidRPr="00201106">
        <w:t xml:space="preserve">. године обављени су ванредни инспекцијски надзори по захтеву надлежног органа за издавање дозволе ради утврђивања испуњености услова за добијање дозволе за управљање отпадом </w:t>
      </w:r>
      <w:r w:rsidR="00C2792C" w:rsidRPr="00201106">
        <w:lastRenderedPageBreak/>
        <w:t>и ванредни инспекцијски надзори по захтеву оператера за потребе издавања извештаја</w:t>
      </w:r>
      <w:r w:rsidRPr="00201106">
        <w:t>/</w:t>
      </w:r>
      <w:r w:rsidRPr="00201106">
        <w:rPr>
          <w:lang w:val="sr-Cyrl-RS"/>
        </w:rPr>
        <w:t>записника</w:t>
      </w:r>
      <w:r w:rsidR="00C2792C" w:rsidRPr="00201106">
        <w:t xml:space="preserve"> о испуњености услова за потребе добијања енергетске лиценце.</w:t>
      </w:r>
    </w:p>
    <w:p w:rsidR="006D2752" w:rsidRPr="00201106" w:rsidRDefault="00D35506">
      <w:pPr>
        <w:pStyle w:val="BodyText"/>
        <w:spacing w:after="0"/>
        <w:jc w:val="both"/>
      </w:pPr>
      <w:r w:rsidRPr="00201106">
        <w:t>У 2021</w:t>
      </w:r>
      <w:r w:rsidR="00C2792C" w:rsidRPr="00201106">
        <w:t>. години, ванредни инспекцијски надзори вршени су и по пријавама грађана, физичких и правних лица, невладиних организација, других органа и организација, по захтеву Основног јавног тужилаштва и др.</w:t>
      </w:r>
    </w:p>
    <w:p w:rsidR="006D2752" w:rsidRPr="00201106" w:rsidRDefault="00C2792C">
      <w:pPr>
        <w:pStyle w:val="BodyText"/>
        <w:numPr>
          <w:ilvl w:val="0"/>
          <w:numId w:val="4"/>
        </w:numPr>
        <w:pBdr>
          <w:top w:val="single" w:sz="0" w:space="4" w:color="FED966"/>
          <w:left w:val="single" w:sz="0" w:space="0" w:color="FED966"/>
          <w:bottom w:val="single" w:sz="0" w:space="3" w:color="FED966"/>
          <w:right w:val="single" w:sz="0" w:space="0" w:color="FED966"/>
        </w:pBdr>
        <w:shd w:val="clear" w:color="auto" w:fill="FED966"/>
        <w:tabs>
          <w:tab w:val="left" w:pos="384"/>
        </w:tabs>
        <w:spacing w:after="253" w:line="269" w:lineRule="auto"/>
        <w:ind w:left="420" w:hanging="420"/>
        <w:jc w:val="both"/>
      </w:pPr>
      <w:bookmarkStart w:id="37" w:name="bookmark37"/>
      <w:bookmarkEnd w:id="37"/>
      <w:r w:rsidRPr="00201106">
        <w:rPr>
          <w:color w:val="333333"/>
        </w:rPr>
        <w:t>Број откривених и отклоњених или битно умањених насталих штетних последица по законом заштићена добра, права и интересе (корективно деловање инспекције)</w:t>
      </w:r>
    </w:p>
    <w:p w:rsidR="006D2752" w:rsidRPr="00201106" w:rsidRDefault="00D35506">
      <w:pPr>
        <w:pStyle w:val="BodyText"/>
        <w:spacing w:after="320"/>
        <w:jc w:val="both"/>
      </w:pPr>
      <w:r w:rsidRPr="00201106">
        <w:t>Током 2021</w:t>
      </w:r>
      <w:r w:rsidR="00C2792C" w:rsidRPr="00201106">
        <w:t>. године инспекција за заштиту животне средине поступала је у складу са својим правима, дужностима и овлашћењима. У случајевима у којима је на основу утврђеног чињеничног стања утврдила незаконитости, доносила решења са наређеним или наложеним мерама надзираним субјектима за спровођење мера заштите животне средине, сагласно прописима из области заштите животне средине.</w:t>
      </w:r>
    </w:p>
    <w:p w:rsidR="006D2752" w:rsidRPr="00756D07" w:rsidRDefault="00C2792C">
      <w:pPr>
        <w:pStyle w:val="BodyText"/>
        <w:spacing w:after="320"/>
        <w:jc w:val="both"/>
      </w:pPr>
      <w:r w:rsidRPr="00756D07">
        <w:t>Инспектори за за</w:t>
      </w:r>
      <w:r w:rsidR="00D35506" w:rsidRPr="00756D07">
        <w:t>штиту животне средине су, у 2021</w:t>
      </w:r>
      <w:r w:rsidRPr="00756D07">
        <w:t xml:space="preserve">. години, донели </w:t>
      </w:r>
      <w:r w:rsidR="00756D07" w:rsidRPr="00756D07">
        <w:rPr>
          <w:color w:val="auto"/>
        </w:rPr>
        <w:t>103</w:t>
      </w:r>
      <w:r w:rsidRPr="00756D07">
        <w:t xml:space="preserve"> решења у циљу отклањања утврђених незаконитости у поступању надзираног субјекта и тиме умањила број настанака штетних последица по животну средину.</w:t>
      </w:r>
    </w:p>
    <w:p w:rsidR="006D2752" w:rsidRPr="00756D07" w:rsidRDefault="00C2792C">
      <w:pPr>
        <w:pStyle w:val="BodyText"/>
        <w:spacing w:after="320" w:line="259" w:lineRule="auto"/>
        <w:jc w:val="both"/>
      </w:pPr>
      <w:r w:rsidRPr="00756D07">
        <w:t>Инспекција је донетим решењима на</w:t>
      </w:r>
      <w:r w:rsidR="00756D07">
        <w:t>дзираним субјектима наложила 197</w:t>
      </w:r>
      <w:r w:rsidRPr="00756D07">
        <w:t xml:space="preserve"> извршења мера и радњи за отклањање у</w:t>
      </w:r>
      <w:r w:rsidR="00756D07">
        <w:t>очених незаконитости и донела 8</w:t>
      </w:r>
      <w:r w:rsidRPr="00756D07">
        <w:t xml:space="preserve"> забрана вршења активности.</w:t>
      </w:r>
    </w:p>
    <w:p w:rsidR="006D2752" w:rsidRPr="00756D07" w:rsidRDefault="00C2792C">
      <w:pPr>
        <w:pStyle w:val="BodyText"/>
        <w:spacing w:after="297" w:line="264" w:lineRule="auto"/>
        <w:jc w:val="both"/>
      </w:pPr>
      <w:r w:rsidRPr="00756D07">
        <w:t>Инспектори су извршили инспекцијске надзоре у различитим областима животне средине, током којих су откривали</w:t>
      </w:r>
      <w:r w:rsidR="00756D07">
        <w:t xml:space="preserve"> и кроз налагање мера отклањали</w:t>
      </w:r>
      <w:r w:rsidRPr="00756D07">
        <w:t xml:space="preserve"> или битно умањили штетне последице по животну средину.</w:t>
      </w:r>
    </w:p>
    <w:p w:rsidR="006D2752" w:rsidRPr="00201106" w:rsidRDefault="00C2792C">
      <w:pPr>
        <w:pStyle w:val="BodyText"/>
        <w:numPr>
          <w:ilvl w:val="0"/>
          <w:numId w:val="4"/>
        </w:numPr>
        <w:pBdr>
          <w:top w:val="single" w:sz="0" w:space="1" w:color="FED966"/>
          <w:left w:val="single" w:sz="0" w:space="0" w:color="FED966"/>
          <w:bottom w:val="single" w:sz="0" w:space="3" w:color="FED966"/>
          <w:right w:val="single" w:sz="0" w:space="0" w:color="FED966"/>
        </w:pBdr>
        <w:shd w:val="clear" w:color="auto" w:fill="FED966"/>
        <w:tabs>
          <w:tab w:val="left" w:pos="368"/>
        </w:tabs>
        <w:spacing w:after="73"/>
        <w:jc w:val="both"/>
      </w:pPr>
      <w:bookmarkStart w:id="38" w:name="bookmark38"/>
      <w:bookmarkEnd w:id="38"/>
      <w:r w:rsidRPr="00201106">
        <w:rPr>
          <w:color w:val="333333"/>
        </w:rPr>
        <w:t>Број утврђених нерегистрованих субјеката и мерама спроведеним према њима</w:t>
      </w:r>
    </w:p>
    <w:p w:rsidR="006D2752" w:rsidRPr="00201106" w:rsidRDefault="00D35506">
      <w:pPr>
        <w:pStyle w:val="BodyText"/>
        <w:spacing w:after="248"/>
        <w:jc w:val="both"/>
      </w:pPr>
      <w:r w:rsidRPr="00201106">
        <w:t>У 2021</w:t>
      </w:r>
      <w:r w:rsidR="00C2792C" w:rsidRPr="00201106">
        <w:t>. години, инспектори за зашти</w:t>
      </w:r>
      <w:r w:rsidR="00756D07">
        <w:t>ту животне средине извршили су 1 самостални и 5 заједничких инспекцијских надзора</w:t>
      </w:r>
      <w:r w:rsidR="00C2792C" w:rsidRPr="00201106">
        <w:t xml:space="preserve"> код нерегистрованих привредних субјеката и према истима су поступали у складу са</w:t>
      </w:r>
      <w:r w:rsidR="00DE6A9F" w:rsidRPr="00201106">
        <w:t xml:space="preserve"> Законом</w:t>
      </w:r>
      <w:r w:rsidR="00C2792C" w:rsidRPr="00201106">
        <w:t>.</w:t>
      </w:r>
    </w:p>
    <w:p w:rsidR="006D2752" w:rsidRPr="00201106" w:rsidRDefault="00C2792C">
      <w:pPr>
        <w:pStyle w:val="BodyText"/>
        <w:numPr>
          <w:ilvl w:val="0"/>
          <w:numId w:val="4"/>
        </w:numPr>
        <w:pBdr>
          <w:top w:val="single" w:sz="0" w:space="4" w:color="FED966"/>
          <w:left w:val="single" w:sz="0" w:space="0" w:color="FED966"/>
          <w:bottom w:val="single" w:sz="0" w:space="3" w:color="FED966"/>
          <w:right w:val="single" w:sz="0" w:space="0" w:color="FED966"/>
        </w:pBdr>
        <w:shd w:val="clear" w:color="auto" w:fill="FED966"/>
        <w:tabs>
          <w:tab w:val="left" w:pos="370"/>
        </w:tabs>
        <w:spacing w:after="73"/>
        <w:jc w:val="both"/>
      </w:pPr>
      <w:bookmarkStart w:id="39" w:name="bookmark39"/>
      <w:bookmarkEnd w:id="39"/>
      <w:r w:rsidRPr="00201106">
        <w:rPr>
          <w:color w:val="333333"/>
        </w:rPr>
        <w:t>Мере предузете ради уједначавања праксе инспекцијског надзора и њиховом дејству</w:t>
      </w:r>
    </w:p>
    <w:p w:rsidR="006D2752" w:rsidRPr="00201106" w:rsidRDefault="00C2792C" w:rsidP="00DE6A9F">
      <w:pPr>
        <w:pStyle w:val="BodyText"/>
        <w:spacing w:after="320"/>
        <w:jc w:val="both"/>
      </w:pPr>
      <w:r w:rsidRPr="00201106">
        <w:t>У складу са Законом о инспекцијском надзору, у циљу уједначавања рада инспектора за заштиту животне средине у надзорима су коришћене контролне листе, које се налазе на сајту Покрајинског секретаријата за урбанизам и заштиту животне средине и доступне су свим надзираним субјектима за потребе самоконтроле.</w:t>
      </w:r>
    </w:p>
    <w:p w:rsidR="006D2752" w:rsidRPr="00201106" w:rsidRDefault="00C2792C">
      <w:pPr>
        <w:pStyle w:val="BodyText"/>
        <w:numPr>
          <w:ilvl w:val="0"/>
          <w:numId w:val="4"/>
        </w:numPr>
        <w:pBdr>
          <w:top w:val="single" w:sz="0" w:space="4" w:color="FED966"/>
          <w:left w:val="single" w:sz="0" w:space="0" w:color="FED966"/>
          <w:bottom w:val="single" w:sz="0" w:space="3" w:color="FED966"/>
          <w:right w:val="single" w:sz="0" w:space="0" w:color="FED966"/>
        </w:pBdr>
        <w:shd w:val="clear" w:color="auto" w:fill="FED966"/>
        <w:tabs>
          <w:tab w:val="left" w:pos="370"/>
        </w:tabs>
        <w:spacing w:after="253"/>
        <w:ind w:left="420" w:hanging="420"/>
        <w:jc w:val="both"/>
      </w:pPr>
      <w:bookmarkStart w:id="40" w:name="bookmark40"/>
      <w:bookmarkEnd w:id="40"/>
      <w:r w:rsidRPr="00201106">
        <w:rPr>
          <w:color w:val="333333"/>
        </w:rPr>
        <w:t>Остварење плана и ваљаности планирања инспекцијског надзора, нарочито о односу редовних и ванредних инспекцијских надзора, броју редовних инспекцијских надзора који нису извршени и разлозима за то, као и о броју допунских налога за инспекцијски надзор</w:t>
      </w:r>
    </w:p>
    <w:p w:rsidR="006D2752" w:rsidRPr="00201106" w:rsidRDefault="00C2792C">
      <w:pPr>
        <w:pStyle w:val="BodyText"/>
        <w:spacing w:after="320"/>
        <w:jc w:val="both"/>
      </w:pPr>
      <w:r w:rsidRPr="00201106">
        <w:t>Полазећи од обавезе која проистиче из члана 10. Закона о инспекцијском надзору, сачињен је Годишњи план инспекцијских надзора инспекције за</w:t>
      </w:r>
      <w:r w:rsidR="00D35506" w:rsidRPr="00201106">
        <w:t xml:space="preserve"> заштиту животне средине за 2021</w:t>
      </w:r>
      <w:r w:rsidRPr="00201106">
        <w:t xml:space="preserve">. годину, који </w:t>
      </w:r>
      <w:r w:rsidRPr="00201106">
        <w:lastRenderedPageBreak/>
        <w:t>је одобрен од стране Министарстава заштите животне средине.</w:t>
      </w:r>
    </w:p>
    <w:p w:rsidR="006D2752" w:rsidRPr="00201106" w:rsidRDefault="00C2792C">
      <w:pPr>
        <w:pStyle w:val="BodyText"/>
        <w:spacing w:after="320"/>
        <w:jc w:val="both"/>
      </w:pPr>
      <w:r w:rsidRPr="00201106">
        <w:t>Редовни инспекцијски надзори вршили су се према контролним листама, уз коришћење алата за процену ризика, објављених на интернет страни Покрајинског секретаријата за урбанизам и заштиту животне средине.</w:t>
      </w:r>
    </w:p>
    <w:p w:rsidR="006D2752" w:rsidRPr="00201106" w:rsidRDefault="00C2792C">
      <w:pPr>
        <w:pStyle w:val="BodyText"/>
        <w:spacing w:after="320"/>
        <w:jc w:val="both"/>
      </w:pPr>
      <w:r w:rsidRPr="00201106">
        <w:t>У складу са наведеним планом инспекцијских надзора, инспектори су поред редовних, обављали и ванредне инспекцијске надзоре, по пријавама правних и физичких лица, невладиних организација, захтевима Основних јавних тужилаштава, и др..</w:t>
      </w:r>
    </w:p>
    <w:p w:rsidR="006D2752" w:rsidRPr="00201106" w:rsidRDefault="00C2792C">
      <w:pPr>
        <w:pStyle w:val="BodyText"/>
        <w:spacing w:after="320"/>
        <w:jc w:val="both"/>
      </w:pPr>
      <w:r w:rsidRPr="00201106">
        <w:t xml:space="preserve">Реализација Плана инспекције за заштиту животне средине Одељења за контролу индустријских </w:t>
      </w:r>
      <w:r w:rsidR="00D35506" w:rsidRPr="00201106">
        <w:t>објеката за 2021</w:t>
      </w:r>
      <w:r w:rsidRPr="00201106">
        <w:t xml:space="preserve">. </w:t>
      </w:r>
      <w:r w:rsidR="00756D07">
        <w:t>годину, реализован је у обиму 88,33</w:t>
      </w:r>
      <w:r w:rsidRPr="00201106">
        <w:t>%, у односу на планиране редовне инспекцијске надзоре. Годишњи план редовних инспекцијских надзора није било могуће реа</w:t>
      </w:r>
      <w:r w:rsidR="00E05409" w:rsidRPr="00201106">
        <w:t xml:space="preserve">лизовати у пуном обиму </w:t>
      </w:r>
      <w:r w:rsidR="00E05409" w:rsidRPr="00201106">
        <w:rPr>
          <w:lang w:val="sr-Cyrl-RS"/>
        </w:rPr>
        <w:t>због</w:t>
      </w:r>
      <w:r w:rsidR="00E05409" w:rsidRPr="00201106">
        <w:t xml:space="preserve"> пандемије Сovid-19 у 2021</w:t>
      </w:r>
      <w:r w:rsidR="001A640C">
        <w:t>. г</w:t>
      </w:r>
      <w:r w:rsidR="002A5B56">
        <w:t xml:space="preserve">одини </w:t>
      </w:r>
      <w:r w:rsidR="002A5B56">
        <w:rPr>
          <w:lang w:val="sr-Cyrl-RS"/>
        </w:rPr>
        <w:t>и</w:t>
      </w:r>
      <w:r w:rsidRPr="00201106">
        <w:t xml:space="preserve"> због великог броја пријава по којима су инспектори поступали вршећи ванредне инспекцијске надзоре.</w:t>
      </w:r>
    </w:p>
    <w:p w:rsidR="006D2752" w:rsidRPr="002A5B56" w:rsidRDefault="00C2792C">
      <w:pPr>
        <w:pStyle w:val="BodyText"/>
        <w:spacing w:after="0"/>
        <w:jc w:val="both"/>
        <w:rPr>
          <w:lang w:val="sr-Cyrl-RS"/>
        </w:rPr>
      </w:pPr>
      <w:r w:rsidRPr="00201106">
        <w:t>Б</w:t>
      </w:r>
      <w:r w:rsidR="00D35506" w:rsidRPr="00201106">
        <w:t>рој инспекцијских надзора у 2021</w:t>
      </w:r>
      <w:r w:rsidR="001F53FF" w:rsidRPr="00201106">
        <w:t xml:space="preserve">. години: </w:t>
      </w:r>
      <w:r w:rsidR="002A5B56">
        <w:rPr>
          <w:lang w:val="sr-Cyrl-RS"/>
        </w:rPr>
        <w:t>353</w:t>
      </w:r>
    </w:p>
    <w:p w:rsidR="006D2752" w:rsidRPr="00201106" w:rsidRDefault="00C2792C">
      <w:pPr>
        <w:pStyle w:val="BodyText"/>
        <w:numPr>
          <w:ilvl w:val="0"/>
          <w:numId w:val="6"/>
        </w:numPr>
        <w:tabs>
          <w:tab w:val="left" w:pos="1150"/>
        </w:tabs>
        <w:spacing w:after="0" w:line="240" w:lineRule="auto"/>
        <w:ind w:firstLine="900"/>
        <w:jc w:val="both"/>
      </w:pPr>
      <w:bookmarkStart w:id="41" w:name="bookmark41"/>
      <w:bookmarkEnd w:id="41"/>
      <w:r w:rsidRPr="00201106">
        <w:t>Број редовних инспекциј</w:t>
      </w:r>
      <w:r w:rsidR="00E05409" w:rsidRPr="00201106">
        <w:t>ских надзора у 2021</w:t>
      </w:r>
      <w:r w:rsidR="001F53FF" w:rsidRPr="00201106">
        <w:t xml:space="preserve">. години: </w:t>
      </w:r>
      <w:r w:rsidR="002A5B56">
        <w:rPr>
          <w:lang w:val="sr-Cyrl-RS"/>
        </w:rPr>
        <w:t>159</w:t>
      </w:r>
    </w:p>
    <w:p w:rsidR="006D2752" w:rsidRPr="00201106" w:rsidRDefault="00C2792C">
      <w:pPr>
        <w:pStyle w:val="BodyText"/>
        <w:numPr>
          <w:ilvl w:val="0"/>
          <w:numId w:val="6"/>
        </w:numPr>
        <w:tabs>
          <w:tab w:val="left" w:pos="1150"/>
        </w:tabs>
        <w:spacing w:after="0" w:line="240" w:lineRule="auto"/>
        <w:ind w:firstLine="900"/>
        <w:jc w:val="both"/>
      </w:pPr>
      <w:bookmarkStart w:id="42" w:name="bookmark42"/>
      <w:bookmarkEnd w:id="42"/>
      <w:r w:rsidRPr="00201106">
        <w:t>Број ванредних инспекци</w:t>
      </w:r>
      <w:r w:rsidR="00E05409" w:rsidRPr="00201106">
        <w:t>јских надзора у 2021</w:t>
      </w:r>
      <w:r w:rsidR="001F53FF" w:rsidRPr="00201106">
        <w:t>. години:</w:t>
      </w:r>
      <w:r w:rsidR="002A5B56">
        <w:rPr>
          <w:lang w:val="sr-Cyrl-RS"/>
        </w:rPr>
        <w:t>96</w:t>
      </w:r>
    </w:p>
    <w:p w:rsidR="006D2752" w:rsidRPr="00201106" w:rsidRDefault="00C2792C">
      <w:pPr>
        <w:pStyle w:val="BodyText"/>
        <w:numPr>
          <w:ilvl w:val="0"/>
          <w:numId w:val="6"/>
        </w:numPr>
        <w:tabs>
          <w:tab w:val="left" w:pos="1150"/>
        </w:tabs>
        <w:spacing w:after="0" w:line="240" w:lineRule="auto"/>
        <w:ind w:firstLine="900"/>
        <w:jc w:val="both"/>
      </w:pPr>
      <w:bookmarkStart w:id="43" w:name="bookmark43"/>
      <w:bookmarkEnd w:id="43"/>
      <w:r w:rsidRPr="00201106">
        <w:t>Број контролних инспекци</w:t>
      </w:r>
      <w:r w:rsidR="00E05409" w:rsidRPr="00201106">
        <w:t>јских надзора у 2021</w:t>
      </w:r>
      <w:r w:rsidR="001F53FF" w:rsidRPr="00201106">
        <w:t xml:space="preserve">. години: </w:t>
      </w:r>
      <w:r w:rsidR="002A5B56">
        <w:rPr>
          <w:lang w:val="sr-Cyrl-RS"/>
        </w:rPr>
        <w:t>92</w:t>
      </w:r>
    </w:p>
    <w:p w:rsidR="006D2752" w:rsidRPr="00201106" w:rsidRDefault="00C2792C">
      <w:pPr>
        <w:pStyle w:val="BodyText"/>
        <w:numPr>
          <w:ilvl w:val="0"/>
          <w:numId w:val="6"/>
        </w:numPr>
        <w:tabs>
          <w:tab w:val="left" w:pos="1150"/>
        </w:tabs>
        <w:spacing w:after="0" w:line="240" w:lineRule="auto"/>
        <w:ind w:firstLine="900"/>
        <w:jc w:val="both"/>
      </w:pPr>
      <w:bookmarkStart w:id="44" w:name="bookmark44"/>
      <w:bookmarkEnd w:id="44"/>
      <w:r w:rsidRPr="00201106">
        <w:t>Број допунскух инспек</w:t>
      </w:r>
      <w:r w:rsidR="00E05409" w:rsidRPr="00201106">
        <w:t>цијских надзора у 2021</w:t>
      </w:r>
      <w:r w:rsidR="001F53FF" w:rsidRPr="00201106">
        <w:t>. години:</w:t>
      </w:r>
      <w:r w:rsidR="002A5B56">
        <w:rPr>
          <w:lang w:val="sr-Cyrl-RS"/>
        </w:rPr>
        <w:t>3</w:t>
      </w:r>
    </w:p>
    <w:p w:rsidR="006D2752" w:rsidRPr="002A5B56" w:rsidRDefault="00C2792C">
      <w:pPr>
        <w:pStyle w:val="BodyText"/>
        <w:spacing w:after="320" w:line="240" w:lineRule="auto"/>
        <w:ind w:firstLine="900"/>
        <w:jc w:val="both"/>
        <w:rPr>
          <w:lang w:val="sr-Cyrl-RS"/>
        </w:rPr>
      </w:pPr>
      <w:r w:rsidRPr="00201106">
        <w:rPr>
          <w:sz w:val="24"/>
          <w:szCs w:val="24"/>
        </w:rPr>
        <w:t xml:space="preserve">• </w:t>
      </w:r>
      <w:r w:rsidRPr="00201106">
        <w:t xml:space="preserve">Број </w:t>
      </w:r>
      <w:r w:rsidR="001F53FF" w:rsidRPr="00201106">
        <w:t>мешовитих инспекцијски надзор</w:t>
      </w:r>
      <w:r w:rsidR="00E05409" w:rsidRPr="00201106">
        <w:t xml:space="preserve"> у 2021. години</w:t>
      </w:r>
      <w:r w:rsidR="001F53FF" w:rsidRPr="00201106">
        <w:t xml:space="preserve">: </w:t>
      </w:r>
      <w:r w:rsidR="002A5B56">
        <w:rPr>
          <w:lang w:val="sr-Cyrl-RS"/>
        </w:rPr>
        <w:t>3</w:t>
      </w:r>
    </w:p>
    <w:p w:rsidR="006D2752" w:rsidRPr="00201106" w:rsidRDefault="00C2792C">
      <w:pPr>
        <w:pStyle w:val="BodyText"/>
        <w:numPr>
          <w:ilvl w:val="0"/>
          <w:numId w:val="6"/>
        </w:numPr>
        <w:tabs>
          <w:tab w:val="left" w:pos="1165"/>
        </w:tabs>
        <w:spacing w:after="0" w:line="240" w:lineRule="auto"/>
        <w:ind w:firstLine="920"/>
        <w:jc w:val="both"/>
      </w:pPr>
      <w:bookmarkStart w:id="45" w:name="bookmark45"/>
      <w:bookmarkEnd w:id="45"/>
      <w:r w:rsidRPr="00201106">
        <w:t>Број превентив</w:t>
      </w:r>
      <w:r w:rsidR="00D35506" w:rsidRPr="00201106">
        <w:t>них инспекцијских надзора у 2021</w:t>
      </w:r>
      <w:r w:rsidRPr="00201106">
        <w:t>. години: 0</w:t>
      </w:r>
    </w:p>
    <w:p w:rsidR="006D2752" w:rsidRPr="00201106" w:rsidRDefault="00C2792C">
      <w:pPr>
        <w:pStyle w:val="BodyText"/>
        <w:numPr>
          <w:ilvl w:val="0"/>
          <w:numId w:val="6"/>
        </w:numPr>
        <w:tabs>
          <w:tab w:val="left" w:pos="1165"/>
        </w:tabs>
        <w:spacing w:after="140" w:line="240" w:lineRule="auto"/>
        <w:ind w:firstLine="920"/>
        <w:jc w:val="both"/>
      </w:pPr>
      <w:bookmarkStart w:id="46" w:name="bookmark46"/>
      <w:bookmarkEnd w:id="46"/>
      <w:r w:rsidRPr="00201106">
        <w:t xml:space="preserve">Број инспекцијских надзора код </w:t>
      </w:r>
      <w:r w:rsidR="00D35506" w:rsidRPr="00201106">
        <w:t>нерегистрованих субјеката у 2021</w:t>
      </w:r>
      <w:r w:rsidR="001F53FF" w:rsidRPr="00201106">
        <w:t>. години: 6</w:t>
      </w:r>
    </w:p>
    <w:p w:rsidR="006D2752" w:rsidRPr="002A5B56" w:rsidRDefault="00D35506">
      <w:pPr>
        <w:pStyle w:val="BodyText"/>
        <w:spacing w:after="228"/>
        <w:jc w:val="both"/>
      </w:pPr>
      <w:r w:rsidRPr="00201106">
        <w:t>У току 2021</w:t>
      </w:r>
      <w:r w:rsidR="00C2792C" w:rsidRPr="00201106">
        <w:t xml:space="preserve">. године обим ванредних инспекцијских надзора, у односу на укупан број обављених инспекцијских надзора, Одељења за контролу индустријских објеката износио је </w:t>
      </w:r>
      <w:r w:rsidR="002A5B56">
        <w:rPr>
          <w:lang w:val="sr-Cyrl-RS"/>
        </w:rPr>
        <w:t>27,20</w:t>
      </w:r>
      <w:r w:rsidR="00C2792C" w:rsidRPr="002A5B56">
        <w:t>%.</w:t>
      </w:r>
    </w:p>
    <w:p w:rsidR="006D2752" w:rsidRPr="00201106" w:rsidRDefault="00C2792C">
      <w:pPr>
        <w:pStyle w:val="BodyText"/>
        <w:numPr>
          <w:ilvl w:val="0"/>
          <w:numId w:val="4"/>
        </w:numPr>
        <w:pBdr>
          <w:top w:val="single" w:sz="0" w:space="4" w:color="FED966"/>
          <w:left w:val="single" w:sz="0" w:space="0" w:color="FED966"/>
          <w:bottom w:val="single" w:sz="0" w:space="5" w:color="FED966"/>
          <w:right w:val="single" w:sz="0" w:space="0" w:color="FED966"/>
        </w:pBdr>
        <w:shd w:val="clear" w:color="auto" w:fill="FED966"/>
        <w:tabs>
          <w:tab w:val="left" w:pos="379"/>
        </w:tabs>
        <w:spacing w:after="204" w:line="283" w:lineRule="auto"/>
        <w:ind w:left="420" w:hanging="420"/>
        <w:jc w:val="both"/>
      </w:pPr>
      <w:bookmarkStart w:id="47" w:name="bookmark47"/>
      <w:bookmarkEnd w:id="47"/>
      <w:r w:rsidRPr="00201106">
        <w:rPr>
          <w:color w:val="333333"/>
        </w:rPr>
        <w:t>Ниво координације инспекцијског надзора са инспекцијским надзором кога врше друге инспекције</w:t>
      </w:r>
    </w:p>
    <w:p w:rsidR="006D2752" w:rsidRPr="00201106" w:rsidRDefault="001F53FF">
      <w:pPr>
        <w:pStyle w:val="BodyText"/>
        <w:jc w:val="both"/>
      </w:pPr>
      <w:r w:rsidRPr="00201106">
        <w:t>Током 2021</w:t>
      </w:r>
      <w:r w:rsidR="00C2792C" w:rsidRPr="00201106">
        <w:t>. године координација инспекцијског надзора инспекције за заштиту животне средине са инспекцијским надзором кога врше друге инспекције, обавља</w:t>
      </w:r>
      <w:r w:rsidR="002A5B56">
        <w:rPr>
          <w:lang w:val="sr-Cyrl-RS"/>
        </w:rPr>
        <w:t>ла</w:t>
      </w:r>
      <w:r w:rsidR="00C2792C" w:rsidRPr="00201106">
        <w:t xml:space="preserve"> се кроз рад у радним групама Координационе комисије Владе Републике Србије за усклађивање, координацију и унапређење инспекцијског надзора у одређеној области у Републици Србији и реализацију заједничких акција, сагласно одредбама Закона о инспекцијском надзору, у оквиру Радне групе формиране од стране Координационе комисије.</w:t>
      </w:r>
    </w:p>
    <w:p w:rsidR="006D2752" w:rsidRPr="00201106" w:rsidRDefault="00C2792C">
      <w:pPr>
        <w:pStyle w:val="BodyText"/>
        <w:spacing w:after="0" w:line="264" w:lineRule="auto"/>
        <w:jc w:val="both"/>
      </w:pPr>
      <w:r w:rsidRPr="00201106">
        <w:t>Радне групе у којима је члан именовани представник инспекције за заштиту животне средине Покрајинског секретаријата за урбанизам и заштиту животне средине је:</w:t>
      </w:r>
    </w:p>
    <w:p w:rsidR="006D2752" w:rsidRPr="00201106" w:rsidRDefault="00C2792C">
      <w:pPr>
        <w:pStyle w:val="BodyText"/>
        <w:spacing w:after="228" w:line="264" w:lineRule="auto"/>
        <w:ind w:left="780" w:hanging="360"/>
        <w:jc w:val="both"/>
      </w:pPr>
      <w:r w:rsidRPr="00201106">
        <w:rPr>
          <w:rFonts w:eastAsia="Cambria"/>
          <w:sz w:val="24"/>
          <w:szCs w:val="24"/>
        </w:rPr>
        <w:t xml:space="preserve">1) </w:t>
      </w:r>
      <w:r w:rsidRPr="00201106">
        <w:t>Радна група за заштиту природних ресурса, којом председава, руководилац инспекције за заштиту животне средине, помоћник министра, а чији је члан, испред Покрајинског секретаријата за урбанизам и заштиту животне средине, инспектор за заштиту животне средине за контролу индустријских објеката-начелник Одељења.</w:t>
      </w:r>
    </w:p>
    <w:p w:rsidR="006D2752" w:rsidRPr="00201106" w:rsidRDefault="00C2792C">
      <w:pPr>
        <w:pStyle w:val="BodyText"/>
        <w:numPr>
          <w:ilvl w:val="0"/>
          <w:numId w:val="4"/>
        </w:numPr>
        <w:pBdr>
          <w:top w:val="single" w:sz="0" w:space="4" w:color="FED966"/>
          <w:left w:val="single" w:sz="0" w:space="0" w:color="FED966"/>
          <w:bottom w:val="single" w:sz="0" w:space="3" w:color="FED966"/>
          <w:right w:val="single" w:sz="0" w:space="0" w:color="FED966"/>
        </w:pBdr>
        <w:shd w:val="clear" w:color="auto" w:fill="FED966"/>
        <w:tabs>
          <w:tab w:val="left" w:pos="379"/>
        </w:tabs>
        <w:spacing w:after="233"/>
        <w:ind w:left="420" w:hanging="420"/>
        <w:jc w:val="both"/>
      </w:pPr>
      <w:bookmarkStart w:id="48" w:name="bookmark48"/>
      <w:bookmarkEnd w:id="48"/>
      <w:r w:rsidRPr="00201106">
        <w:rPr>
          <w:color w:val="333333"/>
        </w:rPr>
        <w:lastRenderedPageBreak/>
        <w:t>Материјални, технички и кадровски ресурси које је инспекција користила у вршењу инспекцијског надзора и мерама предузетим у циљу делотворне употребе ресурса инспекције и резултатима предузетих мера</w:t>
      </w:r>
    </w:p>
    <w:p w:rsidR="006D2752" w:rsidRPr="00201106" w:rsidRDefault="00C2792C">
      <w:pPr>
        <w:pStyle w:val="BodyText"/>
        <w:spacing w:line="264" w:lineRule="auto"/>
        <w:jc w:val="both"/>
      </w:pPr>
      <w:r w:rsidRPr="00201106">
        <w:t>За реализацију Годишњег пла</w:t>
      </w:r>
      <w:r w:rsidR="00D35506" w:rsidRPr="00201106">
        <w:t>на инспекцијског надзора за 2021</w:t>
      </w:r>
      <w:r w:rsidRPr="00201106">
        <w:t>. годину инспекторима за заштиту животне средине обезбеђена су службена возила за вршење инспекцијских надзора.</w:t>
      </w:r>
    </w:p>
    <w:p w:rsidR="006D2752" w:rsidRPr="00201106" w:rsidRDefault="00C2792C">
      <w:pPr>
        <w:pStyle w:val="BodyText"/>
        <w:spacing w:line="264" w:lineRule="auto"/>
        <w:jc w:val="both"/>
      </w:pPr>
      <w:r w:rsidRPr="00201106">
        <w:t>Свим инспекторима за заштиту животне средине била су обезбеђена комуникациона средства (мобилни телефони и интернет) и материјално-техничка средства.</w:t>
      </w:r>
    </w:p>
    <w:p w:rsidR="006D2752" w:rsidRPr="00201106" w:rsidRDefault="00C2792C">
      <w:pPr>
        <w:pStyle w:val="BodyText"/>
        <w:spacing w:line="259" w:lineRule="auto"/>
        <w:jc w:val="both"/>
      </w:pPr>
      <w:r w:rsidRPr="00201106">
        <w:t>Уочена је потреба за побољшањем материјално-техничких средстава и опреме, а све у циљу ефикаснијег и делотворнијег рада Инспекције за заштиту животне средине.</w:t>
      </w:r>
    </w:p>
    <w:p w:rsidR="006D2752" w:rsidRPr="00201106" w:rsidRDefault="00C2792C">
      <w:pPr>
        <w:pStyle w:val="BodyText"/>
        <w:spacing w:after="223"/>
        <w:jc w:val="both"/>
        <w:rPr>
          <w:lang w:val="sr-Cyrl-RS"/>
        </w:rPr>
      </w:pPr>
      <w:r w:rsidRPr="00201106">
        <w:t>У Одељењу за контролу индустријских објеката је</w:t>
      </w:r>
      <w:r w:rsidR="001F53FF" w:rsidRPr="00201106">
        <w:t xml:space="preserve"> </w:t>
      </w:r>
      <w:r w:rsidR="002A5B56">
        <w:rPr>
          <w:lang w:val="sr-Cyrl-RS"/>
        </w:rPr>
        <w:t xml:space="preserve">у </w:t>
      </w:r>
      <w:r w:rsidR="001F53FF" w:rsidRPr="00201106">
        <w:t xml:space="preserve">2021. </w:t>
      </w:r>
      <w:r w:rsidR="00E05409" w:rsidRPr="00201106">
        <w:rPr>
          <w:lang w:val="sr-Cyrl-RS"/>
        </w:rPr>
        <w:t>г</w:t>
      </w:r>
      <w:r w:rsidR="001F53FF" w:rsidRPr="00201106">
        <w:rPr>
          <w:lang w:val="sr-Cyrl-RS"/>
        </w:rPr>
        <w:t>одини било</w:t>
      </w:r>
      <w:r w:rsidRPr="00201106">
        <w:t xml:space="preserve"> запослено укупно 7 инспектора за заштиту животне средине, 3 инспектора за заштиту животне средине са седиштем у Новом Саду, од којих је један начелник Одељења и по један инспектор за заштиту животне средине са седиштем у подручним јединицама у Зрењанину, Суботици, Сремској Митровици и Панчеву.</w:t>
      </w:r>
      <w:r w:rsidR="001F53FF" w:rsidRPr="00201106">
        <w:rPr>
          <w:lang w:val="sr-Cyrl-RS"/>
        </w:rPr>
        <w:t xml:space="preserve"> Почетком септембра 2021. године запослен је још један инспектор са седиштем у Новом Саду</w:t>
      </w:r>
      <w:r w:rsidR="0071230B" w:rsidRPr="00201106">
        <w:rPr>
          <w:lang w:val="sr-Cyrl-RS"/>
        </w:rPr>
        <w:t>, у звању млађег саветника.</w:t>
      </w:r>
    </w:p>
    <w:p w:rsidR="006D2752" w:rsidRPr="00201106" w:rsidRDefault="00C2792C">
      <w:pPr>
        <w:pStyle w:val="BodyText"/>
        <w:numPr>
          <w:ilvl w:val="0"/>
          <w:numId w:val="4"/>
        </w:numPr>
        <w:pBdr>
          <w:top w:val="single" w:sz="0" w:space="4" w:color="FED966"/>
          <w:left w:val="single" w:sz="0" w:space="0" w:color="FED966"/>
          <w:bottom w:val="single" w:sz="0" w:space="3" w:color="FED966"/>
          <w:right w:val="single" w:sz="0" w:space="0" w:color="FED966"/>
        </w:pBdr>
        <w:shd w:val="clear" w:color="auto" w:fill="FED966"/>
        <w:tabs>
          <w:tab w:val="left" w:pos="576"/>
        </w:tabs>
        <w:spacing w:after="233" w:line="276" w:lineRule="auto"/>
        <w:jc w:val="both"/>
      </w:pPr>
      <w:bookmarkStart w:id="49" w:name="bookmark49"/>
      <w:bookmarkEnd w:id="49"/>
      <w:r w:rsidRPr="00201106">
        <w:rPr>
          <w:color w:val="333333"/>
        </w:rPr>
        <w:t>Придржавање рокова прописаних за поступање инспекције</w:t>
      </w:r>
    </w:p>
    <w:p w:rsidR="006D2752" w:rsidRPr="00201106" w:rsidRDefault="00C2792C">
      <w:pPr>
        <w:pStyle w:val="BodyText"/>
        <w:spacing w:after="277" w:line="264" w:lineRule="auto"/>
        <w:jc w:val="both"/>
      </w:pPr>
      <w:r w:rsidRPr="00201106">
        <w:t>Инспектори за</w:t>
      </w:r>
      <w:r w:rsidR="003B7967" w:rsidRPr="00201106">
        <w:t xml:space="preserve"> заштиту животне средине, у 2021</w:t>
      </w:r>
      <w:r w:rsidRPr="00201106">
        <w:t>. години, су се придржавали рокова прописаних Законом о инспекцијском надзору и Законом о општем управном поступку.</w:t>
      </w:r>
    </w:p>
    <w:p w:rsidR="006D2752" w:rsidRPr="00201106" w:rsidRDefault="00C2792C">
      <w:pPr>
        <w:pStyle w:val="BodyText"/>
        <w:numPr>
          <w:ilvl w:val="0"/>
          <w:numId w:val="4"/>
        </w:numPr>
        <w:pBdr>
          <w:top w:val="single" w:sz="0" w:space="1" w:color="FED966"/>
          <w:left w:val="single" w:sz="0" w:space="0" w:color="FED966"/>
          <w:bottom w:val="single" w:sz="0" w:space="3" w:color="FED966"/>
          <w:right w:val="single" w:sz="0" w:space="0" w:color="FED966"/>
        </w:pBdr>
        <w:shd w:val="clear" w:color="auto" w:fill="FED966"/>
        <w:tabs>
          <w:tab w:val="left" w:pos="481"/>
        </w:tabs>
        <w:spacing w:after="253" w:line="264" w:lineRule="auto"/>
        <w:ind w:left="480" w:hanging="480"/>
        <w:jc w:val="both"/>
      </w:pPr>
      <w:bookmarkStart w:id="50" w:name="bookmark50"/>
      <w:bookmarkEnd w:id="50"/>
      <w:r w:rsidRPr="00201106">
        <w:rPr>
          <w:color w:val="333333"/>
        </w:rPr>
        <w:t>Законитост управних аката донетих у инспекцијском надзору (број другостепених поступака, њихов исход, број покренутих управних спорова и њихов исход)</w:t>
      </w:r>
    </w:p>
    <w:p w:rsidR="006D2752" w:rsidRPr="00201106" w:rsidRDefault="00C2792C">
      <w:pPr>
        <w:pStyle w:val="BodyText"/>
        <w:spacing w:after="320"/>
        <w:jc w:val="both"/>
      </w:pPr>
      <w:r w:rsidRPr="00201106">
        <w:t>На решења инспекције з</w:t>
      </w:r>
      <w:r w:rsidR="003B7967" w:rsidRPr="00201106">
        <w:t>а заштиту животне средине у 2021</w:t>
      </w:r>
      <w:r w:rsidRPr="00201106">
        <w:t>. год</w:t>
      </w:r>
      <w:r w:rsidR="0071230B" w:rsidRPr="00201106">
        <w:t>ини уложене су четири жалбе,</w:t>
      </w:r>
      <w:r w:rsidR="002A5B56">
        <w:t xml:space="preserve"> које</w:t>
      </w:r>
      <w:r w:rsidRPr="00201106">
        <w:t xml:space="preserve"> су, у складу са Законом о општем управном поступку, прослеђене другостепеном органу, Министарству заштите животне средине.</w:t>
      </w:r>
    </w:p>
    <w:p w:rsidR="006D2752" w:rsidRPr="00201106" w:rsidRDefault="0071230B">
      <w:pPr>
        <w:pStyle w:val="BodyText"/>
        <w:spacing w:after="243"/>
        <w:jc w:val="both"/>
      </w:pPr>
      <w:r w:rsidRPr="00201106">
        <w:t>У 2021</w:t>
      </w:r>
      <w:r w:rsidR="00C2792C" w:rsidRPr="00201106">
        <w:t xml:space="preserve">. </w:t>
      </w:r>
      <w:r w:rsidRPr="00201106">
        <w:t>г</w:t>
      </w:r>
      <w:r w:rsidR="00C2792C" w:rsidRPr="00201106">
        <w:t>одини</w:t>
      </w:r>
      <w:r w:rsidRPr="00201106">
        <w:rPr>
          <w:lang w:val="sr-Cyrl-RS"/>
        </w:rPr>
        <w:t>, по сазнању инспекције,</w:t>
      </w:r>
      <w:r w:rsidR="00C2792C" w:rsidRPr="00201106">
        <w:t xml:space="preserve"> на решења инспекције за заштиту животне средине нису поднете тужбе.</w:t>
      </w:r>
    </w:p>
    <w:p w:rsidR="006D2752" w:rsidRPr="00201106" w:rsidRDefault="00C2792C">
      <w:pPr>
        <w:pStyle w:val="BodyText"/>
        <w:numPr>
          <w:ilvl w:val="0"/>
          <w:numId w:val="4"/>
        </w:numPr>
        <w:pBdr>
          <w:top w:val="single" w:sz="0" w:space="4" w:color="FED966"/>
          <w:left w:val="single" w:sz="0" w:space="0" w:color="FED966"/>
          <w:bottom w:val="single" w:sz="0" w:space="3" w:color="FED966"/>
          <w:right w:val="single" w:sz="0" w:space="0" w:color="FED966"/>
        </w:pBdr>
        <w:shd w:val="clear" w:color="auto" w:fill="FED966"/>
        <w:tabs>
          <w:tab w:val="left" w:pos="481"/>
        </w:tabs>
        <w:spacing w:after="253"/>
        <w:ind w:left="480" w:hanging="480"/>
        <w:jc w:val="both"/>
      </w:pPr>
      <w:bookmarkStart w:id="51" w:name="bookmark51"/>
      <w:bookmarkEnd w:id="51"/>
      <w:r w:rsidRPr="00201106">
        <w:t>Поступање у решавању приговора и притужби на рад инспекције, са исходима тог поступања, уз посебно истицање броја поднетих приговора и притужби и области рада на које су се односили</w:t>
      </w:r>
    </w:p>
    <w:p w:rsidR="006D2752" w:rsidRPr="00201106" w:rsidRDefault="003B7967">
      <w:pPr>
        <w:pStyle w:val="BodyText"/>
        <w:spacing w:after="248" w:line="259" w:lineRule="auto"/>
        <w:jc w:val="both"/>
      </w:pPr>
      <w:r w:rsidRPr="00201106">
        <w:t>У 2021</w:t>
      </w:r>
      <w:r w:rsidR="00C2792C" w:rsidRPr="00201106">
        <w:t>. години није било притужби на рад инспектора за заштиту животне средине, сходно члану 52. Закона о инспекцијском надзору.</w:t>
      </w:r>
    </w:p>
    <w:p w:rsidR="006D2752" w:rsidRPr="00201106" w:rsidRDefault="00C2792C">
      <w:pPr>
        <w:pStyle w:val="BodyText"/>
        <w:numPr>
          <w:ilvl w:val="0"/>
          <w:numId w:val="4"/>
        </w:numPr>
        <w:pBdr>
          <w:top w:val="single" w:sz="0" w:space="4" w:color="FED966"/>
          <w:left w:val="single" w:sz="0" w:space="0" w:color="FED966"/>
          <w:bottom w:val="single" w:sz="0" w:space="3" w:color="FED966"/>
          <w:right w:val="single" w:sz="0" w:space="0" w:color="FED966"/>
        </w:pBdr>
        <w:shd w:val="clear" w:color="auto" w:fill="FED966"/>
        <w:tabs>
          <w:tab w:val="left" w:pos="481"/>
        </w:tabs>
        <w:spacing w:after="253"/>
        <w:ind w:left="480" w:hanging="480"/>
        <w:jc w:val="both"/>
      </w:pPr>
      <w:bookmarkStart w:id="52" w:name="bookmark52"/>
      <w:bookmarkEnd w:id="52"/>
      <w:r w:rsidRPr="00201106">
        <w:t>Програми стручног усавршавања који су похађали инспектори, односно службеници овлашћени за вршење инспекцијског надзора (област стручног усавршавања и тематске целине програма обуке, као и број учесника у свакој тематској целини, а ако је по завршетку програма вршена провера знања учесника и подаци о оствареном успеху)</w:t>
      </w:r>
    </w:p>
    <w:p w:rsidR="006D2752" w:rsidRPr="00201106" w:rsidRDefault="003B7967">
      <w:pPr>
        <w:pStyle w:val="BodyText"/>
        <w:spacing w:after="100" w:line="259" w:lineRule="auto"/>
        <w:jc w:val="both"/>
      </w:pPr>
      <w:r w:rsidRPr="00201106">
        <w:lastRenderedPageBreak/>
        <w:t>У току 2021</w:t>
      </w:r>
      <w:r w:rsidR="00C2792C" w:rsidRPr="00201106">
        <w:t>. године инспектори за заштиту животне средине су присуствовали и узели учешће у следећим обукама и радионицама:</w:t>
      </w:r>
    </w:p>
    <w:p w:rsidR="00DE33A9" w:rsidRPr="00201106" w:rsidRDefault="00DE33A9" w:rsidP="00DE33A9">
      <w:pPr>
        <w:pStyle w:val="BodyText"/>
        <w:spacing w:after="0" w:line="240" w:lineRule="auto"/>
        <w:jc w:val="both"/>
      </w:pPr>
      <w:r w:rsidRPr="00201106">
        <w:t>19.01.2021. - Пројекат „Имплементација Директиве о индустријским емисијама у Србији“</w:t>
      </w:r>
    </w:p>
    <w:p w:rsidR="00DE33A9" w:rsidRPr="00201106" w:rsidRDefault="00DE33A9" w:rsidP="00DE33A9">
      <w:pPr>
        <w:pStyle w:val="BodyText"/>
        <w:spacing w:after="0" w:line="240" w:lineRule="auto"/>
        <w:jc w:val="both"/>
      </w:pPr>
      <w:r w:rsidRPr="00201106">
        <w:t>Радионица: Конференција о принципима добре праксе у производњи  и преради хране – Представљање приручника – webinar у организацији Амбасаде Шведске у Београду и Центра за чистију производњу Технолошко – металуршког факултета Универзитета у Београду и Министарства заштите животне средине Републике Србије.</w:t>
      </w:r>
    </w:p>
    <w:p w:rsidR="00DE33A9" w:rsidRPr="00201106" w:rsidRDefault="00DE33A9" w:rsidP="00DE33A9">
      <w:pPr>
        <w:pStyle w:val="BodyText"/>
        <w:spacing w:after="0" w:line="240" w:lineRule="auto"/>
        <w:jc w:val="both"/>
      </w:pPr>
      <w:r w:rsidRPr="00201106">
        <w:t>26.01.2021. Пројекат „Имплементација Директиве о индустријским емисијама у Србији“ Радионица: Инспекцијска контрола у сектору прехрамбене индустрије – webinar у организацији Амбасаде Шведске у Београду и Центра за чистију производњу Технолошко – металуршког факултета Универзитета у Београду и Министарства заштите животне средине Републике Србије.</w:t>
      </w:r>
    </w:p>
    <w:p w:rsidR="00DE33A9" w:rsidRPr="00201106" w:rsidRDefault="00DE33A9" w:rsidP="00DE33A9">
      <w:pPr>
        <w:pStyle w:val="BodyText"/>
        <w:spacing w:after="0" w:line="240" w:lineRule="auto"/>
        <w:jc w:val="both"/>
      </w:pPr>
      <w:r w:rsidRPr="00201106">
        <w:t>19.02.2021.  Webinar-</w:t>
      </w:r>
      <w:r w:rsidRPr="00201106">
        <w:tab/>
        <w:t>Пројекат „Имплементација  Директиве о индустријским емисијама у Србији“. Инспекцијска контрола и алати за поређење са BAT за индустријска постројења која подлежу директиви о индустријским емисијама, у организацији Амбасаде Шведске у Београду и Центра за чистију производњу Технолошко – металуршког факултета Универзитета у Београду и Министарства заштите животне средине Републике Србије.</w:t>
      </w:r>
    </w:p>
    <w:p w:rsidR="00DE33A9" w:rsidRPr="00201106" w:rsidRDefault="00DE33A9" w:rsidP="00DE33A9">
      <w:pPr>
        <w:pStyle w:val="BodyText"/>
        <w:spacing w:after="0" w:line="240" w:lineRule="auto"/>
        <w:jc w:val="both"/>
      </w:pPr>
      <w:r w:rsidRPr="00201106">
        <w:t>28.05.2021.- Унапређење капацитета јавних служби у области управљања отпадом и прекограничном региону – Округли сто за администрацију у области заштите животне средине – у организацији Покрајинског секретаријата за урбанизам и заштиту животне средине, хотел у Сремској Митровици.</w:t>
      </w:r>
    </w:p>
    <w:p w:rsidR="00DE33A9" w:rsidRPr="00201106" w:rsidRDefault="00DE33A9" w:rsidP="00DE33A9">
      <w:pPr>
        <w:pStyle w:val="BodyText"/>
        <w:spacing w:after="0" w:line="240" w:lineRule="auto"/>
        <w:jc w:val="both"/>
      </w:pPr>
      <w:r w:rsidRPr="00201106">
        <w:t>18.06.2021. - Унапређење капацитета јавних служби у области управљања отпадом и прекограничном региону - Округли сто за администрацију у области заштите животне средине, организатор Покрајински секретаријат за урбанизам и заштиту животне средине – хотел у Сремска Митровица.</w:t>
      </w:r>
    </w:p>
    <w:p w:rsidR="00DE33A9" w:rsidRPr="00201106" w:rsidRDefault="00DE33A9" w:rsidP="00DE33A9">
      <w:pPr>
        <w:pStyle w:val="BodyText"/>
        <w:spacing w:after="0" w:line="240" w:lineRule="auto"/>
        <w:jc w:val="both"/>
      </w:pPr>
      <w:r w:rsidRPr="00201106">
        <w:t>15. и 16. 07.2021., Бјељина, „Унапређење капацитета јавних служби у области управљања отпадом у пограничном региону – ОКРУГЛИ СТО ЗА АДМИНИСТРАЦИЈУ У ОБЛАСТИ ЗАШТИТЕ ЖИВОТНЕ СРЕДИНЕ, Министарство за просторно уређење, грађевинарство и екологију Републике Српске.</w:t>
      </w:r>
    </w:p>
    <w:p w:rsidR="00DE33A9" w:rsidRPr="00201106" w:rsidRDefault="00DE33A9" w:rsidP="00DE33A9">
      <w:pPr>
        <w:pStyle w:val="BodyText"/>
        <w:spacing w:after="0" w:line="240" w:lineRule="auto"/>
        <w:jc w:val="both"/>
      </w:pPr>
      <w:r w:rsidRPr="00201106">
        <w:t>26. и 27.07.2021., Сремска Митровица, „Унапређење капацитета јавних служби у области управљања отпадом у пограничном региону –РАДИОНИЦА ЗА ИНСПЕКЦИЈУ ЗА ЗАШТИТУ  ЖИВОТНЕ СРЕДИНЕ и ЕКСПЕРТСКИ СЕМИНАР У ОБЛАСТИ ЗАШТИТЕ ЖИВОТНЕ СРЕДИНЕ, организатор: Покрајински секретаријат за урбанизам и зжс.</w:t>
      </w:r>
    </w:p>
    <w:p w:rsidR="00DE33A9" w:rsidRPr="00201106" w:rsidRDefault="00DE33A9" w:rsidP="00DE33A9">
      <w:pPr>
        <w:pStyle w:val="BodyText"/>
        <w:spacing w:after="0" w:line="240" w:lineRule="auto"/>
        <w:jc w:val="both"/>
      </w:pPr>
      <w:r w:rsidRPr="00201106">
        <w:t>23.09 и 24.09.2021., Бјељина- Унапређење капацитета јавних служби у области управљања отпадом у прекограничном региону, организатор Министарство за просторно уређење, грађевинарство и екологију Републике Српске.</w:t>
      </w:r>
    </w:p>
    <w:p w:rsidR="00DE33A9" w:rsidRPr="00201106" w:rsidRDefault="00DE33A9" w:rsidP="00DE33A9">
      <w:pPr>
        <w:pStyle w:val="BodyText"/>
        <w:spacing w:after="0" w:line="240" w:lineRule="auto"/>
        <w:jc w:val="both"/>
      </w:pPr>
      <w:r w:rsidRPr="00201106">
        <w:t>25.11.2021.</w:t>
      </w:r>
      <w:r w:rsidRPr="00201106">
        <w:tab/>
        <w:t>ИМПЛЕМЕНТАЦИЈА ЕВРОПСКОГ ЗАКОНОДАВСТВА У ОБЛАСТИ ЕМИСИЈА ИСПАРЉИВИХ ОРГАНСКИХ ЈЕДИЊЕЊА“, Управљање VOC-ov</w:t>
      </w:r>
      <w:r w:rsidR="001A640C">
        <w:t>i</w:t>
      </w:r>
      <w:r w:rsidRPr="00201106">
        <w:t>ma и обавезе оператера.</w:t>
      </w:r>
    </w:p>
    <w:p w:rsidR="00DE33A9" w:rsidRPr="00201106" w:rsidRDefault="00DE33A9" w:rsidP="00DE33A9">
      <w:pPr>
        <w:pStyle w:val="BodyText"/>
        <w:spacing w:after="0" w:line="240" w:lineRule="auto"/>
        <w:jc w:val="both"/>
      </w:pPr>
      <w:r w:rsidRPr="00201106">
        <w:t>Активност 19: Екстракција биљних уља и животињских масти и рафинација биљних уља</w:t>
      </w:r>
      <w:r w:rsidRPr="00201106">
        <w:tab/>
      </w:r>
    </w:p>
    <w:p w:rsidR="00DE33A9" w:rsidRPr="00201106" w:rsidRDefault="00DE33A9" w:rsidP="00DE33A9">
      <w:pPr>
        <w:pStyle w:val="BodyText"/>
        <w:spacing w:after="0" w:line="240" w:lineRule="auto"/>
        <w:jc w:val="both"/>
      </w:pPr>
      <w:r w:rsidRPr="00201106">
        <w:t>Технолошки факултет Београд, Министарство заштите животне средине. Webinar.</w:t>
      </w:r>
    </w:p>
    <w:p w:rsidR="00DE33A9" w:rsidRPr="00201106" w:rsidRDefault="00DE33A9" w:rsidP="00DE33A9">
      <w:pPr>
        <w:pStyle w:val="BodyText"/>
        <w:spacing w:after="0"/>
        <w:jc w:val="both"/>
      </w:pPr>
      <w:r w:rsidRPr="00201106">
        <w:t>26.11.2021. - Имплементација европског законодавства у области емисија испарљивих органских једињења, Управљање VOC-ovima и обавезе оператера</w:t>
      </w:r>
      <w:r w:rsidRPr="00201106">
        <w:rPr>
          <w:lang w:val="sr-Cyrl-RS"/>
        </w:rPr>
        <w:t xml:space="preserve">. </w:t>
      </w:r>
      <w:r w:rsidRPr="00201106">
        <w:t>Активност 17: Производња препарата за премазивање, лакова, мастила и лепка (адхезива) – у организацији Амбасаде Шведске у Београду, Центар за чистију производњу Технолошко – металуршког факултета Универзитета у Београду и Министарства заштите животне средине Републике Србије – webinar</w:t>
      </w:r>
    </w:p>
    <w:p w:rsidR="00DE33A9" w:rsidRPr="00201106" w:rsidRDefault="00DE33A9" w:rsidP="00DE33A9">
      <w:pPr>
        <w:pStyle w:val="BodyText"/>
        <w:spacing w:after="0" w:line="240" w:lineRule="auto"/>
        <w:jc w:val="both"/>
      </w:pPr>
      <w:r w:rsidRPr="00201106">
        <w:t>10.12.2021. – Имплементација европског законодавства у области емисије испарљивих органских ј</w:t>
      </w:r>
      <w:r w:rsidR="001A640C">
        <w:t>едињења, Активност14:  Производw</w:t>
      </w:r>
      <w:r w:rsidRPr="00201106">
        <w:t>а обуће – у организацији Амбасаде Шведске у Београду, Центар за чистију производњу Технолошко – металуршког факултета Универзитета у Београду и Министарства заштите животне средине Републике Србије – webinar.</w:t>
      </w:r>
    </w:p>
    <w:p w:rsidR="00303A69" w:rsidRPr="00201106" w:rsidRDefault="00303A69" w:rsidP="00DE33A9">
      <w:pPr>
        <w:pStyle w:val="BodyText"/>
        <w:spacing w:after="0" w:line="240" w:lineRule="auto"/>
        <w:jc w:val="both"/>
      </w:pPr>
    </w:p>
    <w:p w:rsidR="006D2752" w:rsidRPr="00201106" w:rsidRDefault="001A640C">
      <w:pPr>
        <w:pStyle w:val="BodyText"/>
        <w:numPr>
          <w:ilvl w:val="0"/>
          <w:numId w:val="4"/>
        </w:numPr>
        <w:pBdr>
          <w:top w:val="single" w:sz="0" w:space="4" w:color="FED966"/>
          <w:left w:val="single" w:sz="0" w:space="0" w:color="FED966"/>
          <w:bottom w:val="single" w:sz="0" w:space="3" w:color="FED966"/>
          <w:right w:val="single" w:sz="0" w:space="0" w:color="FED966"/>
        </w:pBdr>
        <w:shd w:val="clear" w:color="auto" w:fill="FED966"/>
        <w:tabs>
          <w:tab w:val="left" w:pos="486"/>
        </w:tabs>
        <w:spacing w:after="233" w:line="276" w:lineRule="auto"/>
        <w:jc w:val="both"/>
      </w:pPr>
      <w:bookmarkStart w:id="53" w:name="bookmark53"/>
      <w:bookmarkStart w:id="54" w:name="bookmark58"/>
      <w:bookmarkEnd w:id="53"/>
      <w:bookmarkEnd w:id="54"/>
      <w:r>
        <w:rPr>
          <w:color w:val="333333"/>
        </w:rPr>
        <w:t>Иницијатив</w:t>
      </w:r>
      <w:r w:rsidR="00C2792C" w:rsidRPr="00201106">
        <w:rPr>
          <w:color w:val="333333"/>
        </w:rPr>
        <w:t>е за измене и допуне закона и других прописа</w:t>
      </w:r>
    </w:p>
    <w:p w:rsidR="006D2752" w:rsidRPr="00201106" w:rsidRDefault="00C2792C">
      <w:pPr>
        <w:pStyle w:val="BodyText"/>
        <w:spacing w:after="228" w:line="259" w:lineRule="auto"/>
        <w:jc w:val="both"/>
      </w:pPr>
      <w:r w:rsidRPr="00201106">
        <w:lastRenderedPageBreak/>
        <w:t>Инспектори за</w:t>
      </w:r>
      <w:r w:rsidR="003B7967" w:rsidRPr="00201106">
        <w:t xml:space="preserve"> заштиту животне средине, у 2021</w:t>
      </w:r>
      <w:r w:rsidRPr="00201106">
        <w:t>. години, нису учествовали у раду Радних група за израде закона и подзаконских аката из области заштите животне средине</w:t>
      </w:r>
      <w:r w:rsidRPr="00201106">
        <w:rPr>
          <w:color w:val="44546A"/>
        </w:rPr>
        <w:t>.</w:t>
      </w:r>
    </w:p>
    <w:p w:rsidR="006D2752" w:rsidRPr="00201106" w:rsidRDefault="00C2792C">
      <w:pPr>
        <w:pStyle w:val="BodyText"/>
        <w:numPr>
          <w:ilvl w:val="0"/>
          <w:numId w:val="4"/>
        </w:numPr>
        <w:pBdr>
          <w:top w:val="single" w:sz="0" w:space="4" w:color="FED966"/>
          <w:left w:val="single" w:sz="0" w:space="0" w:color="FED966"/>
          <w:bottom w:val="single" w:sz="0" w:space="3" w:color="FED966"/>
          <w:right w:val="single" w:sz="0" w:space="0" w:color="FED966"/>
        </w:pBdr>
        <w:shd w:val="clear" w:color="auto" w:fill="FED966"/>
        <w:tabs>
          <w:tab w:val="left" w:pos="486"/>
        </w:tabs>
        <w:spacing w:after="153" w:line="269" w:lineRule="auto"/>
        <w:ind w:left="480" w:hanging="480"/>
        <w:jc w:val="both"/>
      </w:pPr>
      <w:bookmarkStart w:id="55" w:name="bookmark59"/>
      <w:bookmarkEnd w:id="55"/>
      <w:r w:rsidRPr="00201106">
        <w:t>Мере и провере предузете у циљу потпуности и ажурности података у информационом систему</w:t>
      </w:r>
    </w:p>
    <w:p w:rsidR="006D2752" w:rsidRPr="00201106" w:rsidRDefault="00303A69">
      <w:pPr>
        <w:pStyle w:val="BodyText"/>
        <w:spacing w:after="120" w:line="264" w:lineRule="auto"/>
        <w:jc w:val="both"/>
      </w:pPr>
      <w:r w:rsidRPr="00201106">
        <w:t>Током 2021</w:t>
      </w:r>
      <w:r w:rsidR="00C2792C" w:rsidRPr="00201106">
        <w:t>. године инспекција за заштиту животне средине редовно је ажурирана интерну базу података о извршеним пословима из области своје надлежности.</w:t>
      </w:r>
    </w:p>
    <w:p w:rsidR="006D2752" w:rsidRPr="00201106" w:rsidRDefault="00C2792C" w:rsidP="00303A69">
      <w:pPr>
        <w:pStyle w:val="BodyText"/>
        <w:spacing w:after="363"/>
        <w:jc w:val="both"/>
      </w:pPr>
      <w:r w:rsidRPr="00201106">
        <w:t>Инспекција за заштиту животне средине не располаже сопственим информационим системом и у свом раду није започела са коришћењем јединственог функционалног софтверског решења е-Инспектор за вођење Евиденција о инспекцијском надзору и Регистар података о инспекцијском надзору сагласно одредбама члана 43. Закона о инспекцијском надзору.</w:t>
      </w:r>
      <w:bookmarkStart w:id="56" w:name="bookmark60"/>
      <w:bookmarkEnd w:id="56"/>
    </w:p>
    <w:p w:rsidR="006D2752" w:rsidRPr="00201106" w:rsidRDefault="00C2792C">
      <w:pPr>
        <w:pStyle w:val="BodyText"/>
        <w:numPr>
          <w:ilvl w:val="0"/>
          <w:numId w:val="4"/>
        </w:numPr>
        <w:pBdr>
          <w:top w:val="single" w:sz="0" w:space="4" w:color="FED966"/>
          <w:left w:val="single" w:sz="0" w:space="0" w:color="FED966"/>
          <w:bottom w:val="single" w:sz="0" w:space="3" w:color="FED966"/>
          <w:right w:val="single" w:sz="0" w:space="0" w:color="FED966"/>
        </w:pBdr>
        <w:shd w:val="clear" w:color="auto" w:fill="FED966"/>
        <w:tabs>
          <w:tab w:val="left" w:pos="486"/>
        </w:tabs>
        <w:spacing w:after="53" w:line="264" w:lineRule="auto"/>
        <w:ind w:left="480" w:hanging="480"/>
        <w:jc w:val="both"/>
      </w:pPr>
      <w:bookmarkStart w:id="57" w:name="bookmark61"/>
      <w:bookmarkEnd w:id="57"/>
      <w:r w:rsidRPr="00201106">
        <w:rPr>
          <w:color w:val="333333"/>
        </w:rPr>
        <w:t>Исходи поступања правосудних органа по захтевима за покретање прекршајног поступка, пријавама за привредни преступ и кривичним пријавама које је поднела инспекција</w:t>
      </w:r>
    </w:p>
    <w:p w:rsidR="006D2752" w:rsidRPr="00201106" w:rsidRDefault="003B7967">
      <w:pPr>
        <w:pStyle w:val="BodyText"/>
        <w:jc w:val="both"/>
      </w:pPr>
      <w:r w:rsidRPr="00201106">
        <w:t>У 2021</w:t>
      </w:r>
      <w:r w:rsidR="00C2792C" w:rsidRPr="00201106">
        <w:t>. години инспектори за заштиту живо</w:t>
      </w:r>
      <w:r w:rsidR="002A5B56">
        <w:t>тне средине су поднели укупно 21 захтев</w:t>
      </w:r>
      <w:r w:rsidR="00C2792C" w:rsidRPr="00201106">
        <w:t xml:space="preserve"> за по</w:t>
      </w:r>
      <w:r w:rsidR="002A5B56">
        <w:t>кретање прекршајног поступка, 22 пријаве</w:t>
      </w:r>
      <w:r w:rsidR="00C2792C" w:rsidRPr="00201106">
        <w:t xml:space="preserve"> за покретање п</w:t>
      </w:r>
      <w:r w:rsidR="002A5B56">
        <w:t>оступка за привредни преступ и 2 кривичне пријаве. Инспектори су 14</w:t>
      </w:r>
      <w:r w:rsidR="00C2792C" w:rsidRPr="00201106">
        <w:t xml:space="preserve"> пута били позвани на суд да дају изјаве у својству сведок</w:t>
      </w:r>
      <w:r w:rsidR="002A5B56">
        <w:t>а, инспектори су обавештени о 23 донете пресуда. У 2021</w:t>
      </w:r>
      <w:r w:rsidR="00C2792C" w:rsidRPr="00201106">
        <w:t>. години инспектори нису улагали жалбе на донете пресуде.</w:t>
      </w:r>
    </w:p>
    <w:p w:rsidR="006D2752" w:rsidRPr="00201106" w:rsidRDefault="00C2792C">
      <w:pPr>
        <w:pStyle w:val="Tablecaption0"/>
      </w:pPr>
      <w:r w:rsidRPr="00201106">
        <w:t>Табеларни приказ поступања правосудних органа: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42"/>
        <w:gridCol w:w="1488"/>
        <w:gridCol w:w="1382"/>
        <w:gridCol w:w="1262"/>
        <w:gridCol w:w="1440"/>
        <w:gridCol w:w="1118"/>
        <w:gridCol w:w="1176"/>
      </w:tblGrid>
      <w:tr w:rsidR="006D2752" w:rsidRPr="00201106">
        <w:trPr>
          <w:trHeight w:hRule="exact" w:val="1392"/>
          <w:jc w:val="center"/>
        </w:trPr>
        <w:tc>
          <w:tcPr>
            <w:tcW w:w="2342" w:type="dxa"/>
            <w:tcBorders>
              <w:top w:val="single" w:sz="4" w:space="0" w:color="auto"/>
              <w:left w:val="single" w:sz="4" w:space="0" w:color="auto"/>
            </w:tcBorders>
            <w:shd w:val="clear" w:color="auto" w:fill="DAE2F2"/>
            <w:vAlign w:val="center"/>
          </w:tcPr>
          <w:p w:rsidR="006D2752" w:rsidRPr="00201106" w:rsidRDefault="00C2792C">
            <w:pPr>
              <w:pStyle w:val="Other0"/>
              <w:spacing w:after="0" w:line="240" w:lineRule="auto"/>
              <w:jc w:val="center"/>
            </w:pPr>
            <w:r w:rsidRPr="00201106">
              <w:t>Одељење/Одсек</w:t>
            </w:r>
          </w:p>
        </w:tc>
        <w:tc>
          <w:tcPr>
            <w:tcW w:w="1488" w:type="dxa"/>
            <w:tcBorders>
              <w:top w:val="single" w:sz="4" w:space="0" w:color="auto"/>
              <w:left w:val="single" w:sz="4" w:space="0" w:color="auto"/>
            </w:tcBorders>
            <w:shd w:val="clear" w:color="auto" w:fill="DAE2F2"/>
            <w:vAlign w:val="center"/>
          </w:tcPr>
          <w:p w:rsidR="006D2752" w:rsidRPr="00201106" w:rsidRDefault="00C2792C">
            <w:pPr>
              <w:pStyle w:val="Other0"/>
              <w:spacing w:after="0" w:line="283" w:lineRule="auto"/>
              <w:jc w:val="center"/>
            </w:pPr>
            <w:r w:rsidRPr="00201106">
              <w:t>Прекршајне пријаве</w:t>
            </w:r>
          </w:p>
        </w:tc>
        <w:tc>
          <w:tcPr>
            <w:tcW w:w="1382" w:type="dxa"/>
            <w:tcBorders>
              <w:top w:val="single" w:sz="4" w:space="0" w:color="auto"/>
              <w:left w:val="single" w:sz="4" w:space="0" w:color="auto"/>
            </w:tcBorders>
            <w:shd w:val="clear" w:color="auto" w:fill="DAE2F2"/>
            <w:vAlign w:val="center"/>
          </w:tcPr>
          <w:p w:rsidR="006D2752" w:rsidRPr="00201106" w:rsidRDefault="00C2792C">
            <w:pPr>
              <w:pStyle w:val="Other0"/>
              <w:spacing w:after="0" w:line="271" w:lineRule="auto"/>
              <w:jc w:val="center"/>
            </w:pPr>
            <w:r w:rsidRPr="00201106">
              <w:t>Пријаве за привредни преступ</w:t>
            </w:r>
          </w:p>
        </w:tc>
        <w:tc>
          <w:tcPr>
            <w:tcW w:w="1262" w:type="dxa"/>
            <w:tcBorders>
              <w:top w:val="single" w:sz="4" w:space="0" w:color="auto"/>
              <w:left w:val="single" w:sz="4" w:space="0" w:color="auto"/>
            </w:tcBorders>
            <w:shd w:val="clear" w:color="auto" w:fill="DAE2F2"/>
            <w:vAlign w:val="center"/>
          </w:tcPr>
          <w:p w:rsidR="006D2752" w:rsidRPr="00201106" w:rsidRDefault="00C2792C">
            <w:pPr>
              <w:pStyle w:val="Other0"/>
              <w:spacing w:after="0" w:line="283" w:lineRule="auto"/>
              <w:jc w:val="center"/>
            </w:pPr>
            <w:r w:rsidRPr="00201106">
              <w:t>Кривичне пријаве</w:t>
            </w:r>
          </w:p>
        </w:tc>
        <w:tc>
          <w:tcPr>
            <w:tcW w:w="1440" w:type="dxa"/>
            <w:tcBorders>
              <w:top w:val="single" w:sz="4" w:space="0" w:color="auto"/>
              <w:left w:val="single" w:sz="4" w:space="0" w:color="auto"/>
            </w:tcBorders>
            <w:shd w:val="clear" w:color="auto" w:fill="DAE2F2"/>
            <w:vAlign w:val="center"/>
          </w:tcPr>
          <w:p w:rsidR="006D2752" w:rsidRPr="00201106" w:rsidRDefault="00C2792C">
            <w:pPr>
              <w:pStyle w:val="Other0"/>
              <w:spacing w:after="0" w:line="240" w:lineRule="auto"/>
              <w:jc w:val="center"/>
            </w:pPr>
            <w:r w:rsidRPr="00201106">
              <w:t>Сведочење</w:t>
            </w:r>
          </w:p>
        </w:tc>
        <w:tc>
          <w:tcPr>
            <w:tcW w:w="1118" w:type="dxa"/>
            <w:tcBorders>
              <w:top w:val="single" w:sz="4" w:space="0" w:color="auto"/>
              <w:left w:val="single" w:sz="4" w:space="0" w:color="auto"/>
            </w:tcBorders>
            <w:shd w:val="clear" w:color="auto" w:fill="DAE2F2"/>
            <w:vAlign w:val="center"/>
          </w:tcPr>
          <w:p w:rsidR="006D2752" w:rsidRPr="00201106" w:rsidRDefault="00C2792C">
            <w:pPr>
              <w:pStyle w:val="Other0"/>
              <w:spacing w:after="0" w:line="240" w:lineRule="auto"/>
            </w:pPr>
            <w:r w:rsidRPr="00201106">
              <w:t>Пресуда</w:t>
            </w:r>
          </w:p>
        </w:tc>
        <w:tc>
          <w:tcPr>
            <w:tcW w:w="1176" w:type="dxa"/>
            <w:tcBorders>
              <w:top w:val="single" w:sz="4" w:space="0" w:color="auto"/>
              <w:left w:val="single" w:sz="4" w:space="0" w:color="auto"/>
              <w:right w:val="single" w:sz="4" w:space="0" w:color="auto"/>
            </w:tcBorders>
            <w:shd w:val="clear" w:color="auto" w:fill="DAE2F2"/>
            <w:vAlign w:val="bottom"/>
          </w:tcPr>
          <w:p w:rsidR="006D2752" w:rsidRPr="00201106" w:rsidRDefault="00C2792C">
            <w:pPr>
              <w:pStyle w:val="Other0"/>
              <w:spacing w:after="0" w:line="283" w:lineRule="auto"/>
              <w:jc w:val="center"/>
            </w:pPr>
            <w:r w:rsidRPr="00201106">
              <w:t>Уложена жалба на пресуду</w:t>
            </w:r>
          </w:p>
        </w:tc>
      </w:tr>
      <w:tr w:rsidR="006D2752" w:rsidRPr="00201106">
        <w:trPr>
          <w:trHeight w:hRule="exact" w:val="1397"/>
          <w:jc w:val="center"/>
        </w:trPr>
        <w:tc>
          <w:tcPr>
            <w:tcW w:w="2342" w:type="dxa"/>
            <w:tcBorders>
              <w:top w:val="single" w:sz="4" w:space="0" w:color="auto"/>
              <w:left w:val="single" w:sz="4" w:space="0" w:color="auto"/>
              <w:bottom w:val="single" w:sz="4" w:space="0" w:color="auto"/>
            </w:tcBorders>
            <w:shd w:val="clear" w:color="auto" w:fill="DAE2F2"/>
            <w:vAlign w:val="bottom"/>
          </w:tcPr>
          <w:p w:rsidR="006D2752" w:rsidRPr="00201106" w:rsidRDefault="00C2792C">
            <w:pPr>
              <w:pStyle w:val="Other0"/>
              <w:spacing w:after="0" w:line="283" w:lineRule="auto"/>
              <w:jc w:val="center"/>
            </w:pPr>
            <w:r w:rsidRPr="00201106">
              <w:t>Одељење за контролу индустријских објеката</w:t>
            </w:r>
          </w:p>
        </w:tc>
        <w:tc>
          <w:tcPr>
            <w:tcW w:w="1488" w:type="dxa"/>
            <w:tcBorders>
              <w:top w:val="single" w:sz="4" w:space="0" w:color="auto"/>
              <w:left w:val="single" w:sz="4" w:space="0" w:color="auto"/>
              <w:bottom w:val="single" w:sz="4" w:space="0" w:color="auto"/>
            </w:tcBorders>
            <w:shd w:val="clear" w:color="auto" w:fill="FFFFFF"/>
            <w:vAlign w:val="center"/>
          </w:tcPr>
          <w:p w:rsidR="006D2752" w:rsidRPr="00201106" w:rsidRDefault="00F62182">
            <w:pPr>
              <w:pStyle w:val="Other0"/>
              <w:spacing w:after="0" w:line="240" w:lineRule="auto"/>
              <w:jc w:val="center"/>
            </w:pPr>
            <w:r w:rsidRPr="00201106">
              <w:t>21</w:t>
            </w:r>
          </w:p>
        </w:tc>
        <w:tc>
          <w:tcPr>
            <w:tcW w:w="1382" w:type="dxa"/>
            <w:tcBorders>
              <w:top w:val="single" w:sz="4" w:space="0" w:color="auto"/>
              <w:left w:val="single" w:sz="4" w:space="0" w:color="auto"/>
              <w:bottom w:val="single" w:sz="4" w:space="0" w:color="auto"/>
            </w:tcBorders>
            <w:shd w:val="clear" w:color="auto" w:fill="FFFFFF"/>
            <w:vAlign w:val="center"/>
          </w:tcPr>
          <w:p w:rsidR="006D2752" w:rsidRPr="00201106" w:rsidRDefault="00F62182">
            <w:pPr>
              <w:pStyle w:val="Other0"/>
              <w:spacing w:after="0" w:line="240" w:lineRule="auto"/>
              <w:jc w:val="center"/>
            </w:pPr>
            <w:r w:rsidRPr="00201106">
              <w:t>22</w:t>
            </w:r>
          </w:p>
        </w:tc>
        <w:tc>
          <w:tcPr>
            <w:tcW w:w="1262" w:type="dxa"/>
            <w:tcBorders>
              <w:top w:val="single" w:sz="4" w:space="0" w:color="auto"/>
              <w:left w:val="single" w:sz="4" w:space="0" w:color="auto"/>
              <w:bottom w:val="single" w:sz="4" w:space="0" w:color="auto"/>
            </w:tcBorders>
            <w:shd w:val="clear" w:color="auto" w:fill="FFFFFF"/>
            <w:vAlign w:val="center"/>
          </w:tcPr>
          <w:p w:rsidR="006D2752" w:rsidRPr="00201106" w:rsidRDefault="00F62182">
            <w:pPr>
              <w:pStyle w:val="Other0"/>
              <w:spacing w:after="0" w:line="240" w:lineRule="auto"/>
              <w:jc w:val="center"/>
            </w:pPr>
            <w:r w:rsidRPr="00201106">
              <w:t>2</w:t>
            </w:r>
          </w:p>
        </w:tc>
        <w:tc>
          <w:tcPr>
            <w:tcW w:w="1440" w:type="dxa"/>
            <w:tcBorders>
              <w:top w:val="single" w:sz="4" w:space="0" w:color="auto"/>
              <w:left w:val="single" w:sz="4" w:space="0" w:color="auto"/>
              <w:bottom w:val="single" w:sz="4" w:space="0" w:color="auto"/>
            </w:tcBorders>
            <w:shd w:val="clear" w:color="auto" w:fill="FFFFFF"/>
            <w:vAlign w:val="center"/>
          </w:tcPr>
          <w:p w:rsidR="006D2752" w:rsidRPr="00201106" w:rsidRDefault="00201106">
            <w:pPr>
              <w:pStyle w:val="Other0"/>
              <w:spacing w:after="0" w:line="240" w:lineRule="auto"/>
              <w:jc w:val="center"/>
            </w:pPr>
            <w:r>
              <w:t>14</w:t>
            </w:r>
          </w:p>
        </w:tc>
        <w:tc>
          <w:tcPr>
            <w:tcW w:w="1118" w:type="dxa"/>
            <w:tcBorders>
              <w:top w:val="single" w:sz="4" w:space="0" w:color="auto"/>
              <w:left w:val="single" w:sz="4" w:space="0" w:color="auto"/>
              <w:bottom w:val="single" w:sz="4" w:space="0" w:color="auto"/>
            </w:tcBorders>
            <w:shd w:val="clear" w:color="auto" w:fill="FFFFFF"/>
            <w:vAlign w:val="center"/>
          </w:tcPr>
          <w:p w:rsidR="006D2752" w:rsidRPr="00201106" w:rsidRDefault="002A5B56">
            <w:pPr>
              <w:pStyle w:val="Other0"/>
              <w:spacing w:after="0" w:line="240" w:lineRule="auto"/>
              <w:jc w:val="center"/>
            </w:pPr>
            <w:r>
              <w:t>23</w:t>
            </w: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rsidR="006D2752" w:rsidRPr="00201106" w:rsidRDefault="00C2792C">
            <w:pPr>
              <w:pStyle w:val="Other0"/>
              <w:spacing w:after="0" w:line="240" w:lineRule="auto"/>
              <w:jc w:val="center"/>
            </w:pPr>
            <w:r w:rsidRPr="00201106">
              <w:t>/</w:t>
            </w:r>
          </w:p>
        </w:tc>
      </w:tr>
    </w:tbl>
    <w:p w:rsidR="006D2752" w:rsidRPr="00201106" w:rsidRDefault="00C2792C">
      <w:pPr>
        <w:spacing w:line="1" w:lineRule="exact"/>
        <w:rPr>
          <w:rFonts w:ascii="Segoe UI" w:hAnsi="Segoe UI" w:cs="Segoe UI"/>
          <w:sz w:val="2"/>
          <w:szCs w:val="2"/>
        </w:rPr>
      </w:pPr>
      <w:r w:rsidRPr="00201106">
        <w:rPr>
          <w:rFonts w:ascii="Segoe UI" w:hAnsi="Segoe UI" w:cs="Segoe UI"/>
        </w:rPr>
        <w:br w:type="page"/>
      </w:r>
    </w:p>
    <w:p w:rsidR="006D2752" w:rsidRPr="00201106" w:rsidRDefault="00C2792C">
      <w:pPr>
        <w:pStyle w:val="BodyText"/>
        <w:pBdr>
          <w:top w:val="single" w:sz="0" w:space="2" w:color="A7D08C"/>
          <w:left w:val="single" w:sz="0" w:space="0" w:color="A7D08C"/>
          <w:bottom w:val="single" w:sz="0" w:space="6" w:color="A7D08C"/>
          <w:right w:val="single" w:sz="0" w:space="0" w:color="A7D08C"/>
        </w:pBdr>
        <w:shd w:val="clear" w:color="auto" w:fill="A7D08C"/>
        <w:spacing w:after="265" w:line="240" w:lineRule="auto"/>
      </w:pPr>
      <w:r w:rsidRPr="00201106">
        <w:lastRenderedPageBreak/>
        <w:t>РАДНИ ЦИЉЕВИ И ЗБИРНИ ПРИКАЗ О ИЗВРШАВАЊУ</w:t>
      </w:r>
    </w:p>
    <w:p w:rsidR="006D2752" w:rsidRPr="00201106" w:rsidRDefault="00C2792C">
      <w:pPr>
        <w:pStyle w:val="Tablecaption0"/>
      </w:pPr>
      <w:r w:rsidRPr="00201106">
        <w:t>Радни циљеви инспектора за заштиту животне средине Одељења за контролу индустријских</w:t>
      </w:r>
    </w:p>
    <w:p w:rsidR="006D2752" w:rsidRPr="00201106" w:rsidRDefault="00C2792C">
      <w:pPr>
        <w:pStyle w:val="Tablecaption0"/>
      </w:pPr>
      <w:r w:rsidRPr="00201106">
        <w:t>објеката, утврђени су по одређеним областима и наведени по значају, и то: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8"/>
        <w:gridCol w:w="9792"/>
      </w:tblGrid>
      <w:tr w:rsidR="006D2752" w:rsidRPr="00201106">
        <w:trPr>
          <w:trHeight w:hRule="exact" w:val="566"/>
          <w:jc w:val="center"/>
        </w:trPr>
        <w:tc>
          <w:tcPr>
            <w:tcW w:w="10210" w:type="dxa"/>
            <w:gridSpan w:val="2"/>
            <w:tcBorders>
              <w:top w:val="single" w:sz="4" w:space="0" w:color="auto"/>
              <w:left w:val="single" w:sz="4" w:space="0" w:color="auto"/>
              <w:right w:val="single" w:sz="4" w:space="0" w:color="auto"/>
            </w:tcBorders>
            <w:shd w:val="clear" w:color="auto" w:fill="DAE2F2"/>
            <w:vAlign w:val="center"/>
          </w:tcPr>
          <w:p w:rsidR="006D2752" w:rsidRPr="00201106" w:rsidRDefault="00C2792C">
            <w:pPr>
              <w:pStyle w:val="Other0"/>
              <w:spacing w:after="0" w:line="240" w:lineRule="auto"/>
              <w:ind w:left="2980"/>
              <w:rPr>
                <w:sz w:val="20"/>
                <w:szCs w:val="20"/>
              </w:rPr>
            </w:pPr>
            <w:r w:rsidRPr="00201106">
              <w:rPr>
                <w:rFonts w:eastAsia="Verdana"/>
                <w:i/>
                <w:iCs/>
                <w:sz w:val="20"/>
                <w:szCs w:val="20"/>
              </w:rPr>
              <w:t>Радни циљеви у области контроле индустријских објеката</w:t>
            </w:r>
          </w:p>
        </w:tc>
      </w:tr>
      <w:tr w:rsidR="006D2752" w:rsidRPr="00201106">
        <w:trPr>
          <w:trHeight w:hRule="exact" w:val="2290"/>
          <w:jc w:val="center"/>
        </w:trPr>
        <w:tc>
          <w:tcPr>
            <w:tcW w:w="418" w:type="dxa"/>
            <w:tcBorders>
              <w:top w:val="single" w:sz="4" w:space="0" w:color="auto"/>
              <w:left w:val="single" w:sz="4" w:space="0" w:color="auto"/>
            </w:tcBorders>
            <w:shd w:val="clear" w:color="auto" w:fill="FFFFFF"/>
            <w:vAlign w:val="center"/>
          </w:tcPr>
          <w:p w:rsidR="006D2752" w:rsidRPr="00201106" w:rsidRDefault="00C2792C">
            <w:pPr>
              <w:pStyle w:val="Other0"/>
              <w:spacing w:after="0" w:line="240" w:lineRule="auto"/>
            </w:pPr>
            <w:r w:rsidRPr="00201106">
              <w:t>1.</w:t>
            </w:r>
          </w:p>
        </w:tc>
        <w:tc>
          <w:tcPr>
            <w:tcW w:w="9792" w:type="dxa"/>
            <w:tcBorders>
              <w:top w:val="single" w:sz="4" w:space="0" w:color="auto"/>
              <w:left w:val="single" w:sz="4" w:space="0" w:color="auto"/>
              <w:right w:val="single" w:sz="4" w:space="0" w:color="auto"/>
            </w:tcBorders>
            <w:shd w:val="clear" w:color="auto" w:fill="FFFFFF"/>
            <w:vAlign w:val="bottom"/>
          </w:tcPr>
          <w:p w:rsidR="006D2752" w:rsidRPr="00201106" w:rsidRDefault="00C2792C" w:rsidP="00635328">
            <w:pPr>
              <w:pStyle w:val="Other0"/>
              <w:spacing w:after="0"/>
              <w:jc w:val="both"/>
            </w:pPr>
            <w:r w:rsidRPr="00201106">
              <w:t>Да обави минимално 3 (три) редовна инспекцијских надзора месечно, у различитим областима. Да обавља ванредне, допунске, мешовите и контролне инспекцијске надзоре, у различитим областима, у складу са законом. Да врши превентивно деловање и даје стручну саветодавну подршку, на захтев надзираног субјекта. Израђује запи</w:t>
            </w:r>
            <w:r w:rsidR="00635328" w:rsidRPr="00201106">
              <w:t>снике, доноси решења и закључке</w:t>
            </w:r>
            <w:r w:rsidRPr="00201106">
              <w:t xml:space="preserve"> и да их доставља надзираном субјекту у законом прописаном року. Подноси захтеве за покретање прекршајног поступка, пријаве за привредни преступ и кривичне пријаве, у складу са законом</w:t>
            </w:r>
            <w:r w:rsidR="00635328" w:rsidRPr="00201106">
              <w:t>.</w:t>
            </w:r>
          </w:p>
        </w:tc>
      </w:tr>
      <w:tr w:rsidR="006D2752" w:rsidRPr="00201106">
        <w:trPr>
          <w:trHeight w:hRule="exact" w:val="1190"/>
          <w:jc w:val="center"/>
        </w:trPr>
        <w:tc>
          <w:tcPr>
            <w:tcW w:w="418" w:type="dxa"/>
            <w:tcBorders>
              <w:top w:val="single" w:sz="4" w:space="0" w:color="auto"/>
              <w:left w:val="single" w:sz="4" w:space="0" w:color="auto"/>
            </w:tcBorders>
            <w:shd w:val="clear" w:color="auto" w:fill="FFFFFF"/>
            <w:vAlign w:val="center"/>
          </w:tcPr>
          <w:p w:rsidR="006D2752" w:rsidRPr="00201106" w:rsidRDefault="00C2792C">
            <w:pPr>
              <w:pStyle w:val="Other0"/>
              <w:spacing w:after="0" w:line="240" w:lineRule="auto"/>
            </w:pPr>
            <w:r w:rsidRPr="00201106">
              <w:t>2.</w:t>
            </w:r>
          </w:p>
        </w:tc>
        <w:tc>
          <w:tcPr>
            <w:tcW w:w="9792" w:type="dxa"/>
            <w:tcBorders>
              <w:top w:val="single" w:sz="4" w:space="0" w:color="auto"/>
              <w:left w:val="single" w:sz="4" w:space="0" w:color="auto"/>
              <w:right w:val="single" w:sz="4" w:space="0" w:color="auto"/>
            </w:tcBorders>
            <w:shd w:val="clear" w:color="auto" w:fill="FFFFFF"/>
          </w:tcPr>
          <w:p w:rsidR="006D2752" w:rsidRPr="00201106" w:rsidRDefault="00C2792C">
            <w:pPr>
              <w:pStyle w:val="Other0"/>
              <w:spacing w:after="0" w:line="264" w:lineRule="auto"/>
              <w:jc w:val="both"/>
            </w:pPr>
            <w:r w:rsidRPr="00201106">
              <w:t>Изради базу података надзираних субјеката који подлежу инспекцијском надзору, са назначеним областима надзора.</w:t>
            </w:r>
          </w:p>
        </w:tc>
      </w:tr>
      <w:tr w:rsidR="006D2752" w:rsidRPr="00201106">
        <w:trPr>
          <w:trHeight w:hRule="exact" w:val="941"/>
          <w:jc w:val="center"/>
        </w:trPr>
        <w:tc>
          <w:tcPr>
            <w:tcW w:w="418" w:type="dxa"/>
            <w:tcBorders>
              <w:top w:val="single" w:sz="4" w:space="0" w:color="auto"/>
              <w:left w:val="single" w:sz="4" w:space="0" w:color="auto"/>
            </w:tcBorders>
            <w:shd w:val="clear" w:color="auto" w:fill="FFFFFF"/>
            <w:vAlign w:val="center"/>
          </w:tcPr>
          <w:p w:rsidR="006D2752" w:rsidRPr="00201106" w:rsidRDefault="00C2792C">
            <w:pPr>
              <w:pStyle w:val="Other0"/>
              <w:spacing w:after="0" w:line="240" w:lineRule="auto"/>
            </w:pPr>
            <w:r w:rsidRPr="00201106">
              <w:t>3.</w:t>
            </w:r>
          </w:p>
        </w:tc>
        <w:tc>
          <w:tcPr>
            <w:tcW w:w="9792" w:type="dxa"/>
            <w:tcBorders>
              <w:top w:val="single" w:sz="4" w:space="0" w:color="auto"/>
              <w:left w:val="single" w:sz="4" w:space="0" w:color="auto"/>
              <w:right w:val="single" w:sz="4" w:space="0" w:color="auto"/>
            </w:tcBorders>
            <w:shd w:val="clear" w:color="auto" w:fill="FFFFFF"/>
          </w:tcPr>
          <w:p w:rsidR="006D2752" w:rsidRPr="00201106" w:rsidRDefault="00C2792C">
            <w:pPr>
              <w:pStyle w:val="Other0"/>
              <w:spacing w:after="0" w:line="259" w:lineRule="auto"/>
              <w:jc w:val="both"/>
            </w:pPr>
            <w:r w:rsidRPr="00201106">
              <w:t>Припрема и доставља месечни и годишњи план рада у складу са постојећим упутствима и процедурама;</w:t>
            </w:r>
          </w:p>
        </w:tc>
      </w:tr>
      <w:tr w:rsidR="006D2752" w:rsidRPr="00201106">
        <w:trPr>
          <w:trHeight w:hRule="exact" w:val="1090"/>
          <w:jc w:val="center"/>
        </w:trPr>
        <w:tc>
          <w:tcPr>
            <w:tcW w:w="418" w:type="dxa"/>
            <w:tcBorders>
              <w:top w:val="single" w:sz="4" w:space="0" w:color="auto"/>
              <w:left w:val="single" w:sz="4" w:space="0" w:color="auto"/>
            </w:tcBorders>
            <w:shd w:val="clear" w:color="auto" w:fill="FFFFFF"/>
            <w:vAlign w:val="center"/>
          </w:tcPr>
          <w:p w:rsidR="006D2752" w:rsidRPr="00201106" w:rsidRDefault="00C2792C">
            <w:pPr>
              <w:pStyle w:val="Other0"/>
              <w:spacing w:after="0" w:line="240" w:lineRule="auto"/>
            </w:pPr>
            <w:r w:rsidRPr="00201106">
              <w:t>4.</w:t>
            </w:r>
          </w:p>
        </w:tc>
        <w:tc>
          <w:tcPr>
            <w:tcW w:w="9792" w:type="dxa"/>
            <w:tcBorders>
              <w:top w:val="single" w:sz="4" w:space="0" w:color="auto"/>
              <w:left w:val="single" w:sz="4" w:space="0" w:color="auto"/>
              <w:right w:val="single" w:sz="4" w:space="0" w:color="auto"/>
            </w:tcBorders>
            <w:shd w:val="clear" w:color="auto" w:fill="FFFFFF"/>
            <w:vAlign w:val="bottom"/>
          </w:tcPr>
          <w:p w:rsidR="006D2752" w:rsidRPr="00201106" w:rsidRDefault="00C2792C">
            <w:pPr>
              <w:pStyle w:val="Other0"/>
              <w:spacing w:after="0" w:line="283" w:lineRule="auto"/>
              <w:jc w:val="both"/>
            </w:pPr>
            <w:r w:rsidRPr="00201106">
              <w:t>Изради и достави месечне и годишње извештаје о раду и друге врсте извештаја по захтеву помоћника покрајинског секр</w:t>
            </w:r>
            <w:r w:rsidR="00931DBF">
              <w:t xml:space="preserve">етара за инспекцијске послове и </w:t>
            </w:r>
            <w:r w:rsidRPr="00201106">
              <w:t>начелника Одељења.</w:t>
            </w:r>
          </w:p>
        </w:tc>
      </w:tr>
      <w:tr w:rsidR="006D2752" w:rsidRPr="00201106">
        <w:trPr>
          <w:trHeight w:hRule="exact" w:val="1205"/>
          <w:jc w:val="center"/>
        </w:trPr>
        <w:tc>
          <w:tcPr>
            <w:tcW w:w="418" w:type="dxa"/>
            <w:tcBorders>
              <w:top w:val="single" w:sz="4" w:space="0" w:color="auto"/>
              <w:left w:val="single" w:sz="4" w:space="0" w:color="auto"/>
              <w:bottom w:val="single" w:sz="4" w:space="0" w:color="auto"/>
            </w:tcBorders>
            <w:shd w:val="clear" w:color="auto" w:fill="FFFFFF"/>
            <w:vAlign w:val="center"/>
          </w:tcPr>
          <w:p w:rsidR="006D2752" w:rsidRPr="00201106" w:rsidRDefault="00C2792C">
            <w:pPr>
              <w:pStyle w:val="Other0"/>
              <w:spacing w:after="0" w:line="240" w:lineRule="auto"/>
            </w:pPr>
            <w:r w:rsidRPr="00201106">
              <w:t>5.</w:t>
            </w:r>
          </w:p>
        </w:tc>
        <w:tc>
          <w:tcPr>
            <w:tcW w:w="9792" w:type="dxa"/>
            <w:tcBorders>
              <w:top w:val="single" w:sz="4" w:space="0" w:color="auto"/>
              <w:left w:val="single" w:sz="4" w:space="0" w:color="auto"/>
              <w:bottom w:val="single" w:sz="4" w:space="0" w:color="auto"/>
              <w:right w:val="single" w:sz="4" w:space="0" w:color="auto"/>
            </w:tcBorders>
            <w:shd w:val="clear" w:color="auto" w:fill="FFFFFF"/>
            <w:vAlign w:val="center"/>
          </w:tcPr>
          <w:p w:rsidR="006D2752" w:rsidRPr="00201106" w:rsidRDefault="00C2792C">
            <w:pPr>
              <w:pStyle w:val="Other0"/>
              <w:spacing w:after="0" w:line="283" w:lineRule="auto"/>
              <w:jc w:val="both"/>
            </w:pPr>
            <w:r w:rsidRPr="00201106">
              <w:t>Ради канцеларијску администрацију (ажурно вођење референтне свеске, архивирање предмета, обрада путних налога, захтеви за одобрења за одржавање возила...) у сагласности са канцеларијским пословањем</w:t>
            </w:r>
          </w:p>
        </w:tc>
      </w:tr>
    </w:tbl>
    <w:p w:rsidR="006D2752" w:rsidRPr="00201106" w:rsidRDefault="006D2752">
      <w:pPr>
        <w:spacing w:after="639" w:line="1" w:lineRule="exact"/>
        <w:rPr>
          <w:rFonts w:ascii="Segoe UI" w:hAnsi="Segoe UI" w:cs="Segoe UI"/>
        </w:rPr>
      </w:pPr>
    </w:p>
    <w:p w:rsidR="006D2752" w:rsidRPr="00201106" w:rsidRDefault="00C2792C">
      <w:pPr>
        <w:pStyle w:val="BodyText"/>
        <w:numPr>
          <w:ilvl w:val="0"/>
          <w:numId w:val="1"/>
        </w:numPr>
        <w:pBdr>
          <w:top w:val="single" w:sz="4" w:space="4" w:color="A7D08C"/>
          <w:left w:val="single" w:sz="4" w:space="0" w:color="A7D08C"/>
          <w:bottom w:val="single" w:sz="4" w:space="6" w:color="A7D08C"/>
          <w:right w:val="single" w:sz="4" w:space="0" w:color="A7D08C"/>
        </w:pBdr>
        <w:shd w:val="clear" w:color="auto" w:fill="A7D08C"/>
        <w:tabs>
          <w:tab w:val="left" w:pos="432"/>
        </w:tabs>
        <w:spacing w:after="265" w:line="240" w:lineRule="auto"/>
      </w:pPr>
      <w:bookmarkStart w:id="58" w:name="bookmark62"/>
      <w:bookmarkEnd w:id="58"/>
      <w:r w:rsidRPr="00201106">
        <w:t>ЗБИРНИ ПОДАЦИ О РАДУ</w:t>
      </w:r>
    </w:p>
    <w:p w:rsidR="006D2752" w:rsidRPr="00201106" w:rsidRDefault="00C2792C">
      <w:pPr>
        <w:pStyle w:val="BodyText"/>
        <w:spacing w:after="280" w:line="264" w:lineRule="auto"/>
      </w:pPr>
      <w:r w:rsidRPr="00201106">
        <w:t>Инспекција з</w:t>
      </w:r>
      <w:r w:rsidR="00FB397F">
        <w:t>а заштиту животне средине у 2021</w:t>
      </w:r>
      <w:r w:rsidRPr="00201106">
        <w:t>. години остварила је следеће збирне резултате на основу поступања свих инспектора за заштиту животне средине: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3898"/>
        <w:gridCol w:w="3984"/>
        <w:gridCol w:w="2328"/>
      </w:tblGrid>
      <w:tr w:rsidR="006D2752" w:rsidRPr="00201106">
        <w:trPr>
          <w:trHeight w:hRule="exact" w:val="331"/>
          <w:jc w:val="center"/>
        </w:trPr>
        <w:tc>
          <w:tcPr>
            <w:tcW w:w="7882" w:type="dxa"/>
            <w:gridSpan w:val="2"/>
            <w:tcBorders>
              <w:top w:val="single" w:sz="4" w:space="0" w:color="auto"/>
              <w:left w:val="single" w:sz="4" w:space="0" w:color="auto"/>
            </w:tcBorders>
            <w:shd w:val="clear" w:color="auto" w:fill="B3C6E7"/>
            <w:vAlign w:val="bottom"/>
          </w:tcPr>
          <w:p w:rsidR="006D2752" w:rsidRPr="00201106" w:rsidRDefault="00C2792C">
            <w:pPr>
              <w:pStyle w:val="Other0"/>
              <w:spacing w:after="0" w:line="240" w:lineRule="auto"/>
              <w:jc w:val="center"/>
            </w:pPr>
            <w:r w:rsidRPr="00201106">
              <w:t>Активности</w:t>
            </w:r>
          </w:p>
        </w:tc>
        <w:tc>
          <w:tcPr>
            <w:tcW w:w="2328" w:type="dxa"/>
            <w:tcBorders>
              <w:top w:val="single" w:sz="4" w:space="0" w:color="auto"/>
              <w:left w:val="single" w:sz="4" w:space="0" w:color="auto"/>
              <w:right w:val="single" w:sz="4" w:space="0" w:color="auto"/>
            </w:tcBorders>
            <w:shd w:val="clear" w:color="auto" w:fill="B3C6E7"/>
            <w:vAlign w:val="bottom"/>
          </w:tcPr>
          <w:p w:rsidR="006D2752" w:rsidRPr="00201106" w:rsidRDefault="002E7C85">
            <w:pPr>
              <w:pStyle w:val="Other0"/>
              <w:spacing w:after="0" w:line="240" w:lineRule="auto"/>
              <w:jc w:val="center"/>
            </w:pPr>
            <w:r w:rsidRPr="00201106">
              <w:rPr>
                <w:rFonts w:eastAsia="Arial"/>
                <w:smallCaps/>
                <w:color w:val="auto"/>
                <w:lang w:val="sr-Cyrl-RS"/>
              </w:rPr>
              <w:t>БРОЈ</w:t>
            </w:r>
          </w:p>
        </w:tc>
      </w:tr>
      <w:tr w:rsidR="006D2752" w:rsidRPr="00201106">
        <w:trPr>
          <w:trHeight w:hRule="exact" w:val="331"/>
          <w:jc w:val="center"/>
        </w:trPr>
        <w:tc>
          <w:tcPr>
            <w:tcW w:w="7882" w:type="dxa"/>
            <w:gridSpan w:val="2"/>
            <w:tcBorders>
              <w:top w:val="single" w:sz="4" w:space="0" w:color="auto"/>
              <w:left w:val="single" w:sz="4" w:space="0" w:color="auto"/>
            </w:tcBorders>
            <w:shd w:val="clear" w:color="auto" w:fill="DAE2F2"/>
            <w:vAlign w:val="bottom"/>
          </w:tcPr>
          <w:p w:rsidR="006D2752" w:rsidRPr="00201106" w:rsidRDefault="00C2792C">
            <w:pPr>
              <w:pStyle w:val="Other0"/>
              <w:spacing w:after="0" w:line="240" w:lineRule="auto"/>
            </w:pPr>
            <w:r w:rsidRPr="00201106">
              <w:t>Укупан број инспекцијских надзора</w:t>
            </w:r>
          </w:p>
        </w:tc>
        <w:tc>
          <w:tcPr>
            <w:tcW w:w="2328" w:type="dxa"/>
            <w:tcBorders>
              <w:top w:val="single" w:sz="4" w:space="0" w:color="auto"/>
              <w:left w:val="single" w:sz="4" w:space="0" w:color="auto"/>
              <w:right w:val="single" w:sz="4" w:space="0" w:color="auto"/>
            </w:tcBorders>
            <w:shd w:val="clear" w:color="auto" w:fill="FFFFFF"/>
            <w:vAlign w:val="bottom"/>
          </w:tcPr>
          <w:p w:rsidR="006D2752" w:rsidRPr="00201106" w:rsidRDefault="00966B3A">
            <w:pPr>
              <w:pStyle w:val="Other0"/>
              <w:spacing w:after="0" w:line="240" w:lineRule="auto"/>
              <w:jc w:val="center"/>
            </w:pPr>
            <w:r>
              <w:t>353</w:t>
            </w:r>
          </w:p>
        </w:tc>
      </w:tr>
      <w:tr w:rsidR="006D2752" w:rsidRPr="00201106">
        <w:trPr>
          <w:trHeight w:hRule="exact" w:val="326"/>
          <w:jc w:val="center"/>
        </w:trPr>
        <w:tc>
          <w:tcPr>
            <w:tcW w:w="3898" w:type="dxa"/>
            <w:vMerge w:val="restart"/>
            <w:tcBorders>
              <w:top w:val="single" w:sz="4" w:space="0" w:color="auto"/>
              <w:left w:val="single" w:sz="4" w:space="0" w:color="auto"/>
            </w:tcBorders>
            <w:shd w:val="clear" w:color="auto" w:fill="DAE2F2"/>
            <w:vAlign w:val="center"/>
          </w:tcPr>
          <w:p w:rsidR="006D2752" w:rsidRPr="00201106" w:rsidRDefault="00C2792C">
            <w:pPr>
              <w:pStyle w:val="Other0"/>
              <w:spacing w:after="0" w:line="240" w:lineRule="auto"/>
            </w:pPr>
            <w:r w:rsidRPr="00201106">
              <w:t>Налози за инспекцијски надзор</w:t>
            </w:r>
          </w:p>
        </w:tc>
        <w:tc>
          <w:tcPr>
            <w:tcW w:w="3984" w:type="dxa"/>
            <w:tcBorders>
              <w:top w:val="single" w:sz="4" w:space="0" w:color="auto"/>
              <w:left w:val="single" w:sz="4" w:space="0" w:color="auto"/>
            </w:tcBorders>
            <w:shd w:val="clear" w:color="auto" w:fill="FFFFFF"/>
            <w:vAlign w:val="bottom"/>
          </w:tcPr>
          <w:p w:rsidR="006D2752" w:rsidRPr="00201106" w:rsidRDefault="00C2792C">
            <w:pPr>
              <w:pStyle w:val="Other0"/>
              <w:spacing w:after="0" w:line="240" w:lineRule="auto"/>
            </w:pPr>
            <w:r w:rsidRPr="00201106">
              <w:t>Редовни</w:t>
            </w:r>
          </w:p>
        </w:tc>
        <w:tc>
          <w:tcPr>
            <w:tcW w:w="2328" w:type="dxa"/>
            <w:tcBorders>
              <w:top w:val="single" w:sz="4" w:space="0" w:color="auto"/>
              <w:left w:val="single" w:sz="4" w:space="0" w:color="auto"/>
              <w:right w:val="single" w:sz="4" w:space="0" w:color="auto"/>
            </w:tcBorders>
            <w:shd w:val="clear" w:color="auto" w:fill="FFFFFF"/>
            <w:vAlign w:val="bottom"/>
          </w:tcPr>
          <w:p w:rsidR="006D2752" w:rsidRPr="00201106" w:rsidRDefault="00B22B51">
            <w:pPr>
              <w:pStyle w:val="Other0"/>
              <w:spacing w:after="0" w:line="240" w:lineRule="auto"/>
              <w:jc w:val="center"/>
            </w:pPr>
            <w:r w:rsidRPr="00201106">
              <w:t>15</w:t>
            </w:r>
            <w:r w:rsidR="00C01A73">
              <w:t>9</w:t>
            </w:r>
          </w:p>
        </w:tc>
      </w:tr>
      <w:tr w:rsidR="006D2752" w:rsidRPr="00201106">
        <w:trPr>
          <w:trHeight w:hRule="exact" w:val="331"/>
          <w:jc w:val="center"/>
        </w:trPr>
        <w:tc>
          <w:tcPr>
            <w:tcW w:w="3898" w:type="dxa"/>
            <w:vMerge/>
            <w:tcBorders>
              <w:left w:val="single" w:sz="4" w:space="0" w:color="auto"/>
            </w:tcBorders>
            <w:shd w:val="clear" w:color="auto" w:fill="DAE2F2"/>
            <w:vAlign w:val="center"/>
          </w:tcPr>
          <w:p w:rsidR="006D2752" w:rsidRPr="00201106" w:rsidRDefault="006D2752">
            <w:pPr>
              <w:rPr>
                <w:rFonts w:ascii="Segoe UI" w:hAnsi="Segoe UI" w:cs="Segoe UI"/>
                <w:sz w:val="22"/>
                <w:szCs w:val="22"/>
              </w:rPr>
            </w:pPr>
          </w:p>
        </w:tc>
        <w:tc>
          <w:tcPr>
            <w:tcW w:w="3984" w:type="dxa"/>
            <w:tcBorders>
              <w:top w:val="single" w:sz="4" w:space="0" w:color="auto"/>
              <w:left w:val="single" w:sz="4" w:space="0" w:color="auto"/>
            </w:tcBorders>
            <w:shd w:val="clear" w:color="auto" w:fill="FFFFFF"/>
            <w:vAlign w:val="bottom"/>
          </w:tcPr>
          <w:p w:rsidR="006D2752" w:rsidRPr="00201106" w:rsidRDefault="00C2792C">
            <w:pPr>
              <w:pStyle w:val="Other0"/>
              <w:spacing w:after="0" w:line="240" w:lineRule="auto"/>
            </w:pPr>
            <w:r w:rsidRPr="00201106">
              <w:t>Ванредни</w:t>
            </w:r>
          </w:p>
        </w:tc>
        <w:tc>
          <w:tcPr>
            <w:tcW w:w="2328" w:type="dxa"/>
            <w:tcBorders>
              <w:top w:val="single" w:sz="4" w:space="0" w:color="auto"/>
              <w:left w:val="single" w:sz="4" w:space="0" w:color="auto"/>
              <w:right w:val="single" w:sz="4" w:space="0" w:color="auto"/>
            </w:tcBorders>
            <w:shd w:val="clear" w:color="auto" w:fill="FFFFFF"/>
            <w:vAlign w:val="bottom"/>
          </w:tcPr>
          <w:p w:rsidR="006D2752" w:rsidRPr="00201106" w:rsidRDefault="002E7C85">
            <w:pPr>
              <w:pStyle w:val="Other0"/>
              <w:spacing w:after="0" w:line="240" w:lineRule="auto"/>
              <w:jc w:val="center"/>
            </w:pPr>
            <w:r w:rsidRPr="00201106">
              <w:t>88</w:t>
            </w:r>
          </w:p>
        </w:tc>
      </w:tr>
      <w:tr w:rsidR="006D2752" w:rsidRPr="00201106">
        <w:trPr>
          <w:trHeight w:hRule="exact" w:val="331"/>
          <w:jc w:val="center"/>
        </w:trPr>
        <w:tc>
          <w:tcPr>
            <w:tcW w:w="3898" w:type="dxa"/>
            <w:vMerge/>
            <w:tcBorders>
              <w:left w:val="single" w:sz="4" w:space="0" w:color="auto"/>
            </w:tcBorders>
            <w:shd w:val="clear" w:color="auto" w:fill="DAE2F2"/>
            <w:vAlign w:val="center"/>
          </w:tcPr>
          <w:p w:rsidR="006D2752" w:rsidRPr="00201106" w:rsidRDefault="006D2752">
            <w:pPr>
              <w:rPr>
                <w:rFonts w:ascii="Segoe UI" w:hAnsi="Segoe UI" w:cs="Segoe UI"/>
                <w:sz w:val="22"/>
                <w:szCs w:val="22"/>
              </w:rPr>
            </w:pPr>
          </w:p>
        </w:tc>
        <w:tc>
          <w:tcPr>
            <w:tcW w:w="3984" w:type="dxa"/>
            <w:tcBorders>
              <w:top w:val="single" w:sz="4" w:space="0" w:color="auto"/>
              <w:left w:val="single" w:sz="4" w:space="0" w:color="auto"/>
            </w:tcBorders>
            <w:shd w:val="clear" w:color="auto" w:fill="FFFFFF"/>
            <w:vAlign w:val="bottom"/>
          </w:tcPr>
          <w:p w:rsidR="006D2752" w:rsidRPr="00201106" w:rsidRDefault="00C2792C">
            <w:pPr>
              <w:pStyle w:val="Other0"/>
              <w:spacing w:after="0" w:line="240" w:lineRule="auto"/>
            </w:pPr>
            <w:r w:rsidRPr="00201106">
              <w:t>Допунски</w:t>
            </w:r>
          </w:p>
        </w:tc>
        <w:tc>
          <w:tcPr>
            <w:tcW w:w="2328" w:type="dxa"/>
            <w:tcBorders>
              <w:top w:val="single" w:sz="4" w:space="0" w:color="auto"/>
              <w:left w:val="single" w:sz="4" w:space="0" w:color="auto"/>
              <w:right w:val="single" w:sz="4" w:space="0" w:color="auto"/>
            </w:tcBorders>
            <w:shd w:val="clear" w:color="auto" w:fill="FFFFFF"/>
            <w:vAlign w:val="bottom"/>
          </w:tcPr>
          <w:p w:rsidR="006D2752" w:rsidRPr="00201106" w:rsidRDefault="00B22B51">
            <w:pPr>
              <w:pStyle w:val="Other0"/>
              <w:spacing w:after="0" w:line="240" w:lineRule="auto"/>
              <w:jc w:val="center"/>
            </w:pPr>
            <w:r w:rsidRPr="00201106">
              <w:t>3</w:t>
            </w:r>
          </w:p>
        </w:tc>
      </w:tr>
      <w:tr w:rsidR="006D2752" w:rsidRPr="00201106">
        <w:trPr>
          <w:trHeight w:hRule="exact" w:val="379"/>
          <w:jc w:val="center"/>
        </w:trPr>
        <w:tc>
          <w:tcPr>
            <w:tcW w:w="3898" w:type="dxa"/>
            <w:vMerge/>
            <w:tcBorders>
              <w:left w:val="single" w:sz="4" w:space="0" w:color="auto"/>
            </w:tcBorders>
            <w:shd w:val="clear" w:color="auto" w:fill="DAE2F2"/>
            <w:vAlign w:val="center"/>
          </w:tcPr>
          <w:p w:rsidR="006D2752" w:rsidRPr="00201106" w:rsidRDefault="006D2752">
            <w:pPr>
              <w:rPr>
                <w:rFonts w:ascii="Segoe UI" w:hAnsi="Segoe UI" w:cs="Segoe UI"/>
                <w:sz w:val="22"/>
                <w:szCs w:val="22"/>
              </w:rPr>
            </w:pPr>
          </w:p>
        </w:tc>
        <w:tc>
          <w:tcPr>
            <w:tcW w:w="3984" w:type="dxa"/>
            <w:tcBorders>
              <w:top w:val="single" w:sz="4" w:space="0" w:color="auto"/>
              <w:left w:val="single" w:sz="4" w:space="0" w:color="auto"/>
            </w:tcBorders>
            <w:shd w:val="clear" w:color="auto" w:fill="FFFFFF"/>
            <w:vAlign w:val="center"/>
          </w:tcPr>
          <w:p w:rsidR="006D2752" w:rsidRPr="00201106" w:rsidRDefault="00C2792C">
            <w:pPr>
              <w:pStyle w:val="Other0"/>
              <w:spacing w:after="0" w:line="240" w:lineRule="auto"/>
            </w:pPr>
            <w:r w:rsidRPr="00201106">
              <w:t>Мешовити</w:t>
            </w:r>
          </w:p>
        </w:tc>
        <w:tc>
          <w:tcPr>
            <w:tcW w:w="2328" w:type="dxa"/>
            <w:tcBorders>
              <w:top w:val="single" w:sz="4" w:space="0" w:color="auto"/>
              <w:left w:val="single" w:sz="4" w:space="0" w:color="auto"/>
              <w:right w:val="single" w:sz="4" w:space="0" w:color="auto"/>
            </w:tcBorders>
            <w:shd w:val="clear" w:color="auto" w:fill="FFFFFF"/>
            <w:vAlign w:val="center"/>
          </w:tcPr>
          <w:p w:rsidR="006D2752" w:rsidRPr="00201106" w:rsidRDefault="00B22B51">
            <w:pPr>
              <w:pStyle w:val="Other0"/>
              <w:spacing w:after="0" w:line="240" w:lineRule="auto"/>
              <w:jc w:val="center"/>
            </w:pPr>
            <w:r w:rsidRPr="00201106">
              <w:rPr>
                <w:rFonts w:eastAsia="Times New Roman"/>
              </w:rPr>
              <w:t>3</w:t>
            </w:r>
          </w:p>
        </w:tc>
      </w:tr>
      <w:tr w:rsidR="006D2752" w:rsidRPr="00201106">
        <w:trPr>
          <w:trHeight w:hRule="exact" w:val="331"/>
          <w:jc w:val="center"/>
        </w:trPr>
        <w:tc>
          <w:tcPr>
            <w:tcW w:w="3898" w:type="dxa"/>
            <w:vMerge w:val="restart"/>
            <w:tcBorders>
              <w:top w:val="single" w:sz="4" w:space="0" w:color="auto"/>
              <w:left w:val="single" w:sz="4" w:space="0" w:color="auto"/>
            </w:tcBorders>
            <w:shd w:val="clear" w:color="auto" w:fill="DAE2F2"/>
            <w:vAlign w:val="center"/>
          </w:tcPr>
          <w:p w:rsidR="006D2752" w:rsidRPr="00201106" w:rsidRDefault="00C2792C">
            <w:pPr>
              <w:pStyle w:val="Other0"/>
              <w:spacing w:after="0" w:line="240" w:lineRule="auto"/>
            </w:pPr>
            <w:r w:rsidRPr="00201106">
              <w:t>Врсте инспекцијског надзора</w:t>
            </w:r>
          </w:p>
        </w:tc>
        <w:tc>
          <w:tcPr>
            <w:tcW w:w="3984" w:type="dxa"/>
            <w:tcBorders>
              <w:top w:val="single" w:sz="4" w:space="0" w:color="auto"/>
              <w:left w:val="single" w:sz="4" w:space="0" w:color="auto"/>
            </w:tcBorders>
            <w:shd w:val="clear" w:color="auto" w:fill="FFFFFF"/>
            <w:vAlign w:val="bottom"/>
          </w:tcPr>
          <w:p w:rsidR="006D2752" w:rsidRPr="00201106" w:rsidRDefault="00C2792C">
            <w:pPr>
              <w:pStyle w:val="Other0"/>
              <w:spacing w:after="0" w:line="240" w:lineRule="auto"/>
            </w:pPr>
            <w:r w:rsidRPr="00201106">
              <w:t>Редовни</w:t>
            </w:r>
          </w:p>
        </w:tc>
        <w:tc>
          <w:tcPr>
            <w:tcW w:w="2328" w:type="dxa"/>
            <w:tcBorders>
              <w:top w:val="single" w:sz="4" w:space="0" w:color="auto"/>
              <w:left w:val="single" w:sz="4" w:space="0" w:color="auto"/>
              <w:right w:val="single" w:sz="4" w:space="0" w:color="auto"/>
            </w:tcBorders>
            <w:shd w:val="clear" w:color="auto" w:fill="FFFFFF"/>
            <w:vAlign w:val="bottom"/>
          </w:tcPr>
          <w:p w:rsidR="006D2752" w:rsidRPr="00201106" w:rsidRDefault="002E7C85">
            <w:pPr>
              <w:pStyle w:val="Other0"/>
              <w:spacing w:after="0" w:line="240" w:lineRule="auto"/>
              <w:jc w:val="center"/>
              <w:rPr>
                <w:lang w:val="sr-Cyrl-RS"/>
              </w:rPr>
            </w:pPr>
            <w:r w:rsidRPr="00201106">
              <w:rPr>
                <w:lang w:val="sr-Cyrl-RS"/>
              </w:rPr>
              <w:t>159</w:t>
            </w:r>
          </w:p>
        </w:tc>
      </w:tr>
      <w:tr w:rsidR="006D2752" w:rsidRPr="00201106">
        <w:trPr>
          <w:trHeight w:hRule="exact" w:val="326"/>
          <w:jc w:val="center"/>
        </w:trPr>
        <w:tc>
          <w:tcPr>
            <w:tcW w:w="3898" w:type="dxa"/>
            <w:vMerge/>
            <w:tcBorders>
              <w:left w:val="single" w:sz="4" w:space="0" w:color="auto"/>
            </w:tcBorders>
            <w:shd w:val="clear" w:color="auto" w:fill="DAE2F2"/>
            <w:vAlign w:val="center"/>
          </w:tcPr>
          <w:p w:rsidR="006D2752" w:rsidRPr="00201106" w:rsidRDefault="006D2752">
            <w:pPr>
              <w:rPr>
                <w:rFonts w:ascii="Segoe UI" w:hAnsi="Segoe UI" w:cs="Segoe UI"/>
                <w:sz w:val="22"/>
                <w:szCs w:val="22"/>
              </w:rPr>
            </w:pPr>
          </w:p>
        </w:tc>
        <w:tc>
          <w:tcPr>
            <w:tcW w:w="3984" w:type="dxa"/>
            <w:tcBorders>
              <w:top w:val="single" w:sz="4" w:space="0" w:color="auto"/>
              <w:left w:val="single" w:sz="4" w:space="0" w:color="auto"/>
            </w:tcBorders>
            <w:shd w:val="clear" w:color="auto" w:fill="FFFFFF"/>
            <w:vAlign w:val="bottom"/>
          </w:tcPr>
          <w:p w:rsidR="006D2752" w:rsidRPr="00201106" w:rsidRDefault="00C2792C">
            <w:pPr>
              <w:pStyle w:val="Other0"/>
              <w:spacing w:after="0" w:line="240" w:lineRule="auto"/>
            </w:pPr>
            <w:r w:rsidRPr="00201106">
              <w:t>Ванредни</w:t>
            </w:r>
          </w:p>
        </w:tc>
        <w:tc>
          <w:tcPr>
            <w:tcW w:w="2328" w:type="dxa"/>
            <w:tcBorders>
              <w:top w:val="single" w:sz="4" w:space="0" w:color="auto"/>
              <w:left w:val="single" w:sz="4" w:space="0" w:color="auto"/>
              <w:right w:val="single" w:sz="4" w:space="0" w:color="auto"/>
            </w:tcBorders>
            <w:shd w:val="clear" w:color="auto" w:fill="FFFFFF"/>
            <w:vAlign w:val="bottom"/>
          </w:tcPr>
          <w:p w:rsidR="006D2752" w:rsidRPr="00201106" w:rsidRDefault="002E7C85">
            <w:pPr>
              <w:pStyle w:val="Other0"/>
              <w:spacing w:after="0" w:line="240" w:lineRule="auto"/>
              <w:jc w:val="center"/>
              <w:rPr>
                <w:lang w:val="sr-Cyrl-RS"/>
              </w:rPr>
            </w:pPr>
            <w:r w:rsidRPr="00201106">
              <w:rPr>
                <w:lang w:val="sr-Cyrl-RS"/>
              </w:rPr>
              <w:t>96</w:t>
            </w:r>
          </w:p>
        </w:tc>
      </w:tr>
      <w:tr w:rsidR="006D2752" w:rsidRPr="00201106">
        <w:trPr>
          <w:trHeight w:hRule="exact" w:val="341"/>
          <w:jc w:val="center"/>
        </w:trPr>
        <w:tc>
          <w:tcPr>
            <w:tcW w:w="3898" w:type="dxa"/>
            <w:vMerge/>
            <w:tcBorders>
              <w:left w:val="single" w:sz="4" w:space="0" w:color="auto"/>
              <w:bottom w:val="single" w:sz="4" w:space="0" w:color="auto"/>
            </w:tcBorders>
            <w:shd w:val="clear" w:color="auto" w:fill="DAE2F2"/>
            <w:vAlign w:val="center"/>
          </w:tcPr>
          <w:p w:rsidR="006D2752" w:rsidRPr="00201106" w:rsidRDefault="006D2752">
            <w:pPr>
              <w:rPr>
                <w:rFonts w:ascii="Segoe UI" w:hAnsi="Segoe UI" w:cs="Segoe UI"/>
                <w:sz w:val="22"/>
                <w:szCs w:val="22"/>
              </w:rPr>
            </w:pPr>
          </w:p>
        </w:tc>
        <w:tc>
          <w:tcPr>
            <w:tcW w:w="3984" w:type="dxa"/>
            <w:tcBorders>
              <w:top w:val="single" w:sz="4" w:space="0" w:color="auto"/>
              <w:left w:val="single" w:sz="4" w:space="0" w:color="auto"/>
              <w:bottom w:val="single" w:sz="4" w:space="0" w:color="auto"/>
            </w:tcBorders>
            <w:shd w:val="clear" w:color="auto" w:fill="FFFFFF"/>
            <w:vAlign w:val="center"/>
          </w:tcPr>
          <w:p w:rsidR="006D2752" w:rsidRPr="00201106" w:rsidRDefault="00C2792C">
            <w:pPr>
              <w:pStyle w:val="Other0"/>
              <w:spacing w:after="0" w:line="240" w:lineRule="auto"/>
            </w:pPr>
            <w:r w:rsidRPr="00201106">
              <w:t>Мешовити</w:t>
            </w:r>
          </w:p>
        </w:tc>
        <w:tc>
          <w:tcPr>
            <w:tcW w:w="2328" w:type="dxa"/>
            <w:tcBorders>
              <w:top w:val="single" w:sz="4" w:space="0" w:color="auto"/>
              <w:left w:val="single" w:sz="4" w:space="0" w:color="auto"/>
              <w:bottom w:val="single" w:sz="4" w:space="0" w:color="auto"/>
              <w:right w:val="single" w:sz="4" w:space="0" w:color="auto"/>
            </w:tcBorders>
            <w:shd w:val="clear" w:color="auto" w:fill="FFFFFF"/>
            <w:vAlign w:val="center"/>
          </w:tcPr>
          <w:p w:rsidR="006D2752" w:rsidRPr="00201106" w:rsidRDefault="002E7C85">
            <w:pPr>
              <w:pStyle w:val="Other0"/>
              <w:spacing w:after="0" w:line="240" w:lineRule="auto"/>
              <w:jc w:val="center"/>
            </w:pPr>
            <w:r w:rsidRPr="00201106">
              <w:t>3</w:t>
            </w:r>
          </w:p>
        </w:tc>
      </w:tr>
    </w:tbl>
    <w:p w:rsidR="006D2752" w:rsidRPr="00201106" w:rsidRDefault="00C2792C">
      <w:pPr>
        <w:spacing w:line="1" w:lineRule="exact"/>
        <w:rPr>
          <w:rFonts w:ascii="Segoe UI" w:hAnsi="Segoe UI" w:cs="Segoe UI"/>
          <w:sz w:val="22"/>
          <w:szCs w:val="22"/>
        </w:rPr>
      </w:pPr>
      <w:r w:rsidRPr="00201106">
        <w:rPr>
          <w:rFonts w:ascii="Segoe UI" w:hAnsi="Segoe UI" w:cs="Segoe UI"/>
          <w:sz w:val="22"/>
          <w:szCs w:val="22"/>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898"/>
        <w:gridCol w:w="3984"/>
        <w:gridCol w:w="2328"/>
      </w:tblGrid>
      <w:tr w:rsidR="006D2752" w:rsidRPr="00201106">
        <w:trPr>
          <w:trHeight w:hRule="exact" w:val="331"/>
          <w:jc w:val="center"/>
        </w:trPr>
        <w:tc>
          <w:tcPr>
            <w:tcW w:w="3898" w:type="dxa"/>
            <w:vMerge w:val="restart"/>
            <w:tcBorders>
              <w:top w:val="single" w:sz="4" w:space="0" w:color="auto"/>
              <w:left w:val="single" w:sz="4" w:space="0" w:color="auto"/>
            </w:tcBorders>
            <w:shd w:val="clear" w:color="auto" w:fill="DAE2F2"/>
          </w:tcPr>
          <w:p w:rsidR="006D2752" w:rsidRPr="00201106" w:rsidRDefault="006D2752">
            <w:pPr>
              <w:rPr>
                <w:rFonts w:ascii="Segoe UI" w:hAnsi="Segoe UI" w:cs="Segoe UI"/>
                <w:sz w:val="22"/>
                <w:szCs w:val="22"/>
              </w:rPr>
            </w:pPr>
          </w:p>
        </w:tc>
        <w:tc>
          <w:tcPr>
            <w:tcW w:w="3984" w:type="dxa"/>
            <w:tcBorders>
              <w:top w:val="single" w:sz="4" w:space="0" w:color="auto"/>
              <w:left w:val="single" w:sz="4" w:space="0" w:color="auto"/>
            </w:tcBorders>
            <w:shd w:val="clear" w:color="auto" w:fill="FFFFFF"/>
            <w:vAlign w:val="bottom"/>
          </w:tcPr>
          <w:p w:rsidR="006D2752" w:rsidRPr="00201106" w:rsidRDefault="00C2792C">
            <w:pPr>
              <w:pStyle w:val="Other0"/>
              <w:spacing w:after="0" w:line="240" w:lineRule="auto"/>
            </w:pPr>
            <w:r w:rsidRPr="00201106">
              <w:t>Ванредни - утврђујући</w:t>
            </w:r>
          </w:p>
        </w:tc>
        <w:tc>
          <w:tcPr>
            <w:tcW w:w="2328" w:type="dxa"/>
            <w:tcBorders>
              <w:top w:val="single" w:sz="4" w:space="0" w:color="auto"/>
              <w:left w:val="single" w:sz="4" w:space="0" w:color="auto"/>
              <w:right w:val="single" w:sz="4" w:space="0" w:color="auto"/>
            </w:tcBorders>
            <w:shd w:val="clear" w:color="auto" w:fill="FFFFFF"/>
            <w:vAlign w:val="bottom"/>
          </w:tcPr>
          <w:p w:rsidR="006D2752" w:rsidRPr="00201106" w:rsidRDefault="002E7C85">
            <w:pPr>
              <w:pStyle w:val="Other0"/>
              <w:spacing w:after="0" w:line="240" w:lineRule="auto"/>
              <w:jc w:val="center"/>
            </w:pPr>
            <w:r w:rsidRPr="00201106">
              <w:t>17</w:t>
            </w:r>
          </w:p>
        </w:tc>
      </w:tr>
      <w:tr w:rsidR="006D2752" w:rsidRPr="00201106">
        <w:trPr>
          <w:trHeight w:hRule="exact" w:val="331"/>
          <w:jc w:val="center"/>
        </w:trPr>
        <w:tc>
          <w:tcPr>
            <w:tcW w:w="3898" w:type="dxa"/>
            <w:vMerge/>
            <w:tcBorders>
              <w:left w:val="single" w:sz="4" w:space="0" w:color="auto"/>
            </w:tcBorders>
            <w:shd w:val="clear" w:color="auto" w:fill="DAE2F2"/>
          </w:tcPr>
          <w:p w:rsidR="006D2752" w:rsidRPr="00201106" w:rsidRDefault="006D2752">
            <w:pPr>
              <w:rPr>
                <w:rFonts w:ascii="Segoe UI" w:hAnsi="Segoe UI" w:cs="Segoe UI"/>
                <w:sz w:val="22"/>
                <w:szCs w:val="22"/>
              </w:rPr>
            </w:pPr>
          </w:p>
        </w:tc>
        <w:tc>
          <w:tcPr>
            <w:tcW w:w="3984" w:type="dxa"/>
            <w:tcBorders>
              <w:top w:val="single" w:sz="4" w:space="0" w:color="auto"/>
              <w:left w:val="single" w:sz="4" w:space="0" w:color="auto"/>
            </w:tcBorders>
            <w:shd w:val="clear" w:color="auto" w:fill="FFFFFF"/>
            <w:vAlign w:val="bottom"/>
          </w:tcPr>
          <w:p w:rsidR="006D2752" w:rsidRPr="00201106" w:rsidRDefault="00C2792C">
            <w:pPr>
              <w:pStyle w:val="Other0"/>
              <w:spacing w:after="0" w:line="240" w:lineRule="auto"/>
            </w:pPr>
            <w:r w:rsidRPr="00201106">
              <w:t>Ванредни - потврђујући</w:t>
            </w:r>
          </w:p>
        </w:tc>
        <w:tc>
          <w:tcPr>
            <w:tcW w:w="2328" w:type="dxa"/>
            <w:tcBorders>
              <w:top w:val="single" w:sz="4" w:space="0" w:color="auto"/>
              <w:left w:val="single" w:sz="4" w:space="0" w:color="auto"/>
              <w:right w:val="single" w:sz="4" w:space="0" w:color="auto"/>
            </w:tcBorders>
            <w:shd w:val="clear" w:color="auto" w:fill="FFFFFF"/>
            <w:vAlign w:val="bottom"/>
          </w:tcPr>
          <w:p w:rsidR="006D2752" w:rsidRPr="00201106" w:rsidRDefault="00C2792C">
            <w:pPr>
              <w:pStyle w:val="Other0"/>
              <w:spacing w:after="0" w:line="240" w:lineRule="auto"/>
              <w:jc w:val="center"/>
            </w:pPr>
            <w:r w:rsidRPr="00201106">
              <w:t>0</w:t>
            </w:r>
          </w:p>
        </w:tc>
      </w:tr>
      <w:tr w:rsidR="006D2752" w:rsidRPr="00201106">
        <w:trPr>
          <w:trHeight w:hRule="exact" w:val="326"/>
          <w:jc w:val="center"/>
        </w:trPr>
        <w:tc>
          <w:tcPr>
            <w:tcW w:w="3898" w:type="dxa"/>
            <w:vMerge/>
            <w:tcBorders>
              <w:left w:val="single" w:sz="4" w:space="0" w:color="auto"/>
            </w:tcBorders>
            <w:shd w:val="clear" w:color="auto" w:fill="DAE2F2"/>
          </w:tcPr>
          <w:p w:rsidR="006D2752" w:rsidRPr="00201106" w:rsidRDefault="006D2752">
            <w:pPr>
              <w:rPr>
                <w:rFonts w:ascii="Segoe UI" w:hAnsi="Segoe UI" w:cs="Segoe UI"/>
                <w:sz w:val="22"/>
                <w:szCs w:val="22"/>
              </w:rPr>
            </w:pPr>
          </w:p>
        </w:tc>
        <w:tc>
          <w:tcPr>
            <w:tcW w:w="3984" w:type="dxa"/>
            <w:tcBorders>
              <w:top w:val="single" w:sz="4" w:space="0" w:color="auto"/>
              <w:left w:val="single" w:sz="4" w:space="0" w:color="auto"/>
            </w:tcBorders>
            <w:shd w:val="clear" w:color="auto" w:fill="FFFFFF"/>
            <w:vAlign w:val="bottom"/>
          </w:tcPr>
          <w:p w:rsidR="006D2752" w:rsidRPr="00201106" w:rsidRDefault="00C2792C">
            <w:pPr>
              <w:pStyle w:val="Other0"/>
              <w:spacing w:after="0" w:line="240" w:lineRule="auto"/>
            </w:pPr>
            <w:r w:rsidRPr="00201106">
              <w:t>Допунски</w:t>
            </w:r>
          </w:p>
        </w:tc>
        <w:tc>
          <w:tcPr>
            <w:tcW w:w="2328" w:type="dxa"/>
            <w:tcBorders>
              <w:top w:val="single" w:sz="4" w:space="0" w:color="auto"/>
              <w:left w:val="single" w:sz="4" w:space="0" w:color="auto"/>
              <w:right w:val="single" w:sz="4" w:space="0" w:color="auto"/>
            </w:tcBorders>
            <w:shd w:val="clear" w:color="auto" w:fill="FFFFFF"/>
            <w:vAlign w:val="bottom"/>
          </w:tcPr>
          <w:p w:rsidR="006D2752" w:rsidRPr="00201106" w:rsidRDefault="002E7C85">
            <w:pPr>
              <w:pStyle w:val="Other0"/>
              <w:spacing w:after="0" w:line="240" w:lineRule="auto"/>
              <w:jc w:val="center"/>
            </w:pPr>
            <w:r w:rsidRPr="00201106">
              <w:t>3</w:t>
            </w:r>
          </w:p>
        </w:tc>
      </w:tr>
      <w:tr w:rsidR="006D2752" w:rsidRPr="00201106">
        <w:trPr>
          <w:trHeight w:hRule="exact" w:val="331"/>
          <w:jc w:val="center"/>
        </w:trPr>
        <w:tc>
          <w:tcPr>
            <w:tcW w:w="3898" w:type="dxa"/>
            <w:vMerge/>
            <w:tcBorders>
              <w:left w:val="single" w:sz="4" w:space="0" w:color="auto"/>
            </w:tcBorders>
            <w:shd w:val="clear" w:color="auto" w:fill="DAE2F2"/>
          </w:tcPr>
          <w:p w:rsidR="006D2752" w:rsidRPr="00201106" w:rsidRDefault="006D2752">
            <w:pPr>
              <w:rPr>
                <w:rFonts w:ascii="Segoe UI" w:hAnsi="Segoe UI" w:cs="Segoe UI"/>
                <w:sz w:val="22"/>
                <w:szCs w:val="22"/>
              </w:rPr>
            </w:pPr>
          </w:p>
        </w:tc>
        <w:tc>
          <w:tcPr>
            <w:tcW w:w="3984" w:type="dxa"/>
            <w:tcBorders>
              <w:top w:val="single" w:sz="4" w:space="0" w:color="auto"/>
              <w:left w:val="single" w:sz="4" w:space="0" w:color="auto"/>
            </w:tcBorders>
            <w:shd w:val="clear" w:color="auto" w:fill="FFFFFF"/>
            <w:vAlign w:val="bottom"/>
          </w:tcPr>
          <w:p w:rsidR="006D2752" w:rsidRPr="00201106" w:rsidRDefault="00C2792C">
            <w:pPr>
              <w:pStyle w:val="Other0"/>
              <w:spacing w:after="0" w:line="240" w:lineRule="auto"/>
            </w:pPr>
            <w:r w:rsidRPr="00201106">
              <w:t>Контролни</w:t>
            </w:r>
          </w:p>
        </w:tc>
        <w:tc>
          <w:tcPr>
            <w:tcW w:w="2328" w:type="dxa"/>
            <w:tcBorders>
              <w:top w:val="single" w:sz="4" w:space="0" w:color="auto"/>
              <w:left w:val="single" w:sz="4" w:space="0" w:color="auto"/>
              <w:right w:val="single" w:sz="4" w:space="0" w:color="auto"/>
            </w:tcBorders>
            <w:shd w:val="clear" w:color="auto" w:fill="FFFFFF"/>
            <w:vAlign w:val="bottom"/>
          </w:tcPr>
          <w:p w:rsidR="006D2752" w:rsidRPr="00201106" w:rsidRDefault="002E7C85">
            <w:pPr>
              <w:pStyle w:val="Other0"/>
              <w:spacing w:after="0" w:line="240" w:lineRule="auto"/>
              <w:jc w:val="center"/>
            </w:pPr>
            <w:r w:rsidRPr="00201106">
              <w:t>92</w:t>
            </w:r>
          </w:p>
        </w:tc>
      </w:tr>
      <w:tr w:rsidR="006D2752" w:rsidRPr="00201106">
        <w:trPr>
          <w:trHeight w:hRule="exact" w:val="331"/>
          <w:jc w:val="center"/>
        </w:trPr>
        <w:tc>
          <w:tcPr>
            <w:tcW w:w="3898" w:type="dxa"/>
            <w:vMerge/>
            <w:tcBorders>
              <w:left w:val="single" w:sz="4" w:space="0" w:color="auto"/>
            </w:tcBorders>
            <w:shd w:val="clear" w:color="auto" w:fill="DAE2F2"/>
          </w:tcPr>
          <w:p w:rsidR="006D2752" w:rsidRPr="00201106" w:rsidRDefault="006D2752">
            <w:pPr>
              <w:rPr>
                <w:rFonts w:ascii="Segoe UI" w:hAnsi="Segoe UI" w:cs="Segoe UI"/>
                <w:sz w:val="22"/>
                <w:szCs w:val="22"/>
              </w:rPr>
            </w:pPr>
          </w:p>
        </w:tc>
        <w:tc>
          <w:tcPr>
            <w:tcW w:w="3984" w:type="dxa"/>
            <w:tcBorders>
              <w:top w:val="single" w:sz="4" w:space="0" w:color="auto"/>
              <w:left w:val="single" w:sz="4" w:space="0" w:color="auto"/>
            </w:tcBorders>
            <w:shd w:val="clear" w:color="auto" w:fill="FFFFFF"/>
            <w:vAlign w:val="bottom"/>
          </w:tcPr>
          <w:p w:rsidR="006D2752" w:rsidRPr="00201106" w:rsidRDefault="00C2792C">
            <w:pPr>
              <w:pStyle w:val="Other0"/>
              <w:spacing w:after="0" w:line="240" w:lineRule="auto"/>
            </w:pPr>
            <w:r w:rsidRPr="00201106">
              <w:t>Хитно поступање</w:t>
            </w:r>
          </w:p>
        </w:tc>
        <w:tc>
          <w:tcPr>
            <w:tcW w:w="2328" w:type="dxa"/>
            <w:tcBorders>
              <w:top w:val="single" w:sz="4" w:space="0" w:color="auto"/>
              <w:left w:val="single" w:sz="4" w:space="0" w:color="auto"/>
              <w:right w:val="single" w:sz="4" w:space="0" w:color="auto"/>
            </w:tcBorders>
            <w:shd w:val="clear" w:color="auto" w:fill="FFFFFF"/>
            <w:vAlign w:val="bottom"/>
          </w:tcPr>
          <w:p w:rsidR="006D2752" w:rsidRPr="00201106" w:rsidRDefault="00F22FAC">
            <w:pPr>
              <w:pStyle w:val="Other0"/>
              <w:spacing w:after="0" w:line="240" w:lineRule="auto"/>
              <w:jc w:val="center"/>
            </w:pPr>
            <w:r>
              <w:t>3</w:t>
            </w:r>
          </w:p>
        </w:tc>
      </w:tr>
      <w:tr w:rsidR="006D2752" w:rsidRPr="00201106">
        <w:trPr>
          <w:trHeight w:hRule="exact" w:val="326"/>
          <w:jc w:val="center"/>
        </w:trPr>
        <w:tc>
          <w:tcPr>
            <w:tcW w:w="3898" w:type="dxa"/>
            <w:vMerge w:val="restart"/>
            <w:tcBorders>
              <w:top w:val="single" w:sz="4" w:space="0" w:color="auto"/>
              <w:left w:val="single" w:sz="4" w:space="0" w:color="auto"/>
            </w:tcBorders>
            <w:shd w:val="clear" w:color="auto" w:fill="DAE2F2"/>
            <w:vAlign w:val="center"/>
          </w:tcPr>
          <w:p w:rsidR="006D2752" w:rsidRPr="00201106" w:rsidRDefault="00C2792C">
            <w:pPr>
              <w:pStyle w:val="Other0"/>
              <w:spacing w:after="0" w:line="240" w:lineRule="auto"/>
            </w:pPr>
            <w:r w:rsidRPr="00201106">
              <w:t>Облик инспекцијског надзора</w:t>
            </w:r>
          </w:p>
        </w:tc>
        <w:tc>
          <w:tcPr>
            <w:tcW w:w="3984" w:type="dxa"/>
            <w:tcBorders>
              <w:top w:val="single" w:sz="4" w:space="0" w:color="auto"/>
              <w:left w:val="single" w:sz="4" w:space="0" w:color="auto"/>
            </w:tcBorders>
            <w:shd w:val="clear" w:color="auto" w:fill="FFFFFF"/>
            <w:vAlign w:val="bottom"/>
          </w:tcPr>
          <w:p w:rsidR="006D2752" w:rsidRPr="00201106" w:rsidRDefault="00C2792C">
            <w:pPr>
              <w:pStyle w:val="Other0"/>
              <w:spacing w:after="0" w:line="240" w:lineRule="auto"/>
            </w:pPr>
            <w:r w:rsidRPr="00201106">
              <w:t>Канцеларијски</w:t>
            </w:r>
          </w:p>
        </w:tc>
        <w:tc>
          <w:tcPr>
            <w:tcW w:w="2328" w:type="dxa"/>
            <w:tcBorders>
              <w:top w:val="single" w:sz="4" w:space="0" w:color="auto"/>
              <w:left w:val="single" w:sz="4" w:space="0" w:color="auto"/>
              <w:right w:val="single" w:sz="4" w:space="0" w:color="auto"/>
            </w:tcBorders>
            <w:shd w:val="clear" w:color="auto" w:fill="FFFFFF"/>
            <w:vAlign w:val="bottom"/>
          </w:tcPr>
          <w:p w:rsidR="006D2752" w:rsidRPr="00201106" w:rsidRDefault="006D2752">
            <w:pPr>
              <w:pStyle w:val="Other0"/>
              <w:spacing w:after="0" w:line="240" w:lineRule="auto"/>
              <w:jc w:val="center"/>
            </w:pPr>
          </w:p>
        </w:tc>
      </w:tr>
      <w:tr w:rsidR="006D2752" w:rsidRPr="00201106">
        <w:trPr>
          <w:trHeight w:hRule="exact" w:val="331"/>
          <w:jc w:val="center"/>
        </w:trPr>
        <w:tc>
          <w:tcPr>
            <w:tcW w:w="3898" w:type="dxa"/>
            <w:vMerge/>
            <w:tcBorders>
              <w:left w:val="single" w:sz="4" w:space="0" w:color="auto"/>
            </w:tcBorders>
            <w:shd w:val="clear" w:color="auto" w:fill="DAE2F2"/>
            <w:vAlign w:val="center"/>
          </w:tcPr>
          <w:p w:rsidR="006D2752" w:rsidRPr="00201106" w:rsidRDefault="006D2752">
            <w:pPr>
              <w:rPr>
                <w:rFonts w:ascii="Segoe UI" w:hAnsi="Segoe UI" w:cs="Segoe UI"/>
                <w:sz w:val="22"/>
                <w:szCs w:val="22"/>
              </w:rPr>
            </w:pPr>
          </w:p>
        </w:tc>
        <w:tc>
          <w:tcPr>
            <w:tcW w:w="3984" w:type="dxa"/>
            <w:tcBorders>
              <w:top w:val="single" w:sz="4" w:space="0" w:color="auto"/>
              <w:left w:val="single" w:sz="4" w:space="0" w:color="auto"/>
            </w:tcBorders>
            <w:shd w:val="clear" w:color="auto" w:fill="FFFFFF"/>
            <w:vAlign w:val="bottom"/>
          </w:tcPr>
          <w:p w:rsidR="006D2752" w:rsidRPr="00201106" w:rsidRDefault="00C2792C">
            <w:pPr>
              <w:pStyle w:val="Other0"/>
              <w:spacing w:after="0" w:line="240" w:lineRule="auto"/>
            </w:pPr>
            <w:r w:rsidRPr="00201106">
              <w:t>Теренски</w:t>
            </w:r>
          </w:p>
        </w:tc>
        <w:tc>
          <w:tcPr>
            <w:tcW w:w="2328" w:type="dxa"/>
            <w:tcBorders>
              <w:top w:val="single" w:sz="4" w:space="0" w:color="auto"/>
              <w:left w:val="single" w:sz="4" w:space="0" w:color="auto"/>
              <w:right w:val="single" w:sz="4" w:space="0" w:color="auto"/>
            </w:tcBorders>
            <w:shd w:val="clear" w:color="auto" w:fill="FFFFFF"/>
            <w:vAlign w:val="bottom"/>
          </w:tcPr>
          <w:p w:rsidR="006D2752" w:rsidRPr="00201106" w:rsidRDefault="006D2752">
            <w:pPr>
              <w:pStyle w:val="Other0"/>
              <w:spacing w:after="0" w:line="240" w:lineRule="auto"/>
              <w:jc w:val="center"/>
            </w:pPr>
          </w:p>
        </w:tc>
      </w:tr>
      <w:tr w:rsidR="006D2752" w:rsidRPr="00201106">
        <w:trPr>
          <w:trHeight w:hRule="exact" w:val="326"/>
          <w:jc w:val="center"/>
        </w:trPr>
        <w:tc>
          <w:tcPr>
            <w:tcW w:w="3898" w:type="dxa"/>
            <w:vMerge/>
            <w:tcBorders>
              <w:left w:val="single" w:sz="4" w:space="0" w:color="auto"/>
            </w:tcBorders>
            <w:shd w:val="clear" w:color="auto" w:fill="DAE2F2"/>
            <w:vAlign w:val="center"/>
          </w:tcPr>
          <w:p w:rsidR="006D2752" w:rsidRPr="00201106" w:rsidRDefault="006D2752">
            <w:pPr>
              <w:rPr>
                <w:rFonts w:ascii="Segoe UI" w:hAnsi="Segoe UI" w:cs="Segoe UI"/>
                <w:sz w:val="22"/>
                <w:szCs w:val="22"/>
              </w:rPr>
            </w:pPr>
          </w:p>
        </w:tc>
        <w:tc>
          <w:tcPr>
            <w:tcW w:w="3984" w:type="dxa"/>
            <w:tcBorders>
              <w:top w:val="single" w:sz="4" w:space="0" w:color="auto"/>
              <w:left w:val="single" w:sz="4" w:space="0" w:color="auto"/>
            </w:tcBorders>
            <w:shd w:val="clear" w:color="auto" w:fill="FFFFFF"/>
            <w:vAlign w:val="bottom"/>
          </w:tcPr>
          <w:p w:rsidR="006D2752" w:rsidRPr="00201106" w:rsidRDefault="00C2792C">
            <w:pPr>
              <w:pStyle w:val="Other0"/>
              <w:spacing w:after="0" w:line="240" w:lineRule="auto"/>
            </w:pPr>
            <w:r w:rsidRPr="00201106">
              <w:t>Канцеларијски и теренски</w:t>
            </w:r>
          </w:p>
        </w:tc>
        <w:tc>
          <w:tcPr>
            <w:tcW w:w="2328" w:type="dxa"/>
            <w:tcBorders>
              <w:top w:val="single" w:sz="4" w:space="0" w:color="auto"/>
              <w:left w:val="single" w:sz="4" w:space="0" w:color="auto"/>
              <w:right w:val="single" w:sz="4" w:space="0" w:color="auto"/>
            </w:tcBorders>
            <w:shd w:val="clear" w:color="auto" w:fill="FFFFFF"/>
            <w:vAlign w:val="bottom"/>
          </w:tcPr>
          <w:p w:rsidR="006D2752" w:rsidRPr="00201106" w:rsidRDefault="00F22FAC">
            <w:pPr>
              <w:pStyle w:val="Other0"/>
              <w:spacing w:after="0" w:line="240" w:lineRule="auto"/>
              <w:jc w:val="center"/>
              <w:rPr>
                <w:lang w:val="sr-Cyrl-RS"/>
              </w:rPr>
            </w:pPr>
            <w:r>
              <w:rPr>
                <w:lang w:val="sr-Cyrl-RS"/>
              </w:rPr>
              <w:t>353</w:t>
            </w:r>
          </w:p>
        </w:tc>
      </w:tr>
      <w:tr w:rsidR="006D2752" w:rsidRPr="00201106">
        <w:trPr>
          <w:trHeight w:hRule="exact" w:val="331"/>
          <w:jc w:val="center"/>
        </w:trPr>
        <w:tc>
          <w:tcPr>
            <w:tcW w:w="7882" w:type="dxa"/>
            <w:gridSpan w:val="2"/>
            <w:tcBorders>
              <w:top w:val="single" w:sz="4" w:space="0" w:color="auto"/>
              <w:left w:val="single" w:sz="4" w:space="0" w:color="auto"/>
            </w:tcBorders>
            <w:shd w:val="clear" w:color="auto" w:fill="DAE2F2"/>
            <w:vAlign w:val="center"/>
          </w:tcPr>
          <w:p w:rsidR="006D2752" w:rsidRPr="00201106" w:rsidRDefault="00C2792C">
            <w:pPr>
              <w:pStyle w:val="Other0"/>
              <w:spacing w:after="0" w:line="240" w:lineRule="auto"/>
            </w:pPr>
            <w:r w:rsidRPr="00201106">
              <w:t>Записник</w:t>
            </w:r>
          </w:p>
        </w:tc>
        <w:tc>
          <w:tcPr>
            <w:tcW w:w="2328" w:type="dxa"/>
            <w:tcBorders>
              <w:top w:val="single" w:sz="4" w:space="0" w:color="auto"/>
              <w:left w:val="single" w:sz="4" w:space="0" w:color="auto"/>
              <w:right w:val="single" w:sz="4" w:space="0" w:color="auto"/>
            </w:tcBorders>
            <w:shd w:val="clear" w:color="auto" w:fill="FFFFFF"/>
            <w:vAlign w:val="center"/>
          </w:tcPr>
          <w:p w:rsidR="006D2752" w:rsidRPr="00201106" w:rsidRDefault="00F22FAC">
            <w:pPr>
              <w:pStyle w:val="Other0"/>
              <w:spacing w:after="0" w:line="240" w:lineRule="auto"/>
              <w:jc w:val="center"/>
            </w:pPr>
            <w:r>
              <w:t>341</w:t>
            </w:r>
          </w:p>
        </w:tc>
      </w:tr>
      <w:tr w:rsidR="006D2752" w:rsidRPr="00201106">
        <w:trPr>
          <w:trHeight w:hRule="exact" w:val="331"/>
          <w:jc w:val="center"/>
        </w:trPr>
        <w:tc>
          <w:tcPr>
            <w:tcW w:w="7882" w:type="dxa"/>
            <w:gridSpan w:val="2"/>
            <w:tcBorders>
              <w:top w:val="single" w:sz="4" w:space="0" w:color="auto"/>
              <w:left w:val="single" w:sz="4" w:space="0" w:color="auto"/>
            </w:tcBorders>
            <w:shd w:val="clear" w:color="auto" w:fill="DAE2F2"/>
            <w:vAlign w:val="bottom"/>
          </w:tcPr>
          <w:p w:rsidR="006D2752" w:rsidRPr="00201106" w:rsidRDefault="00C2792C">
            <w:pPr>
              <w:pStyle w:val="Other0"/>
              <w:spacing w:after="0" w:line="240" w:lineRule="auto"/>
            </w:pPr>
            <w:r w:rsidRPr="00201106">
              <w:t>Службена белешка</w:t>
            </w:r>
          </w:p>
        </w:tc>
        <w:tc>
          <w:tcPr>
            <w:tcW w:w="2328" w:type="dxa"/>
            <w:tcBorders>
              <w:top w:val="single" w:sz="4" w:space="0" w:color="auto"/>
              <w:left w:val="single" w:sz="4" w:space="0" w:color="auto"/>
              <w:right w:val="single" w:sz="4" w:space="0" w:color="auto"/>
            </w:tcBorders>
            <w:shd w:val="clear" w:color="auto" w:fill="FFFFFF"/>
            <w:vAlign w:val="bottom"/>
          </w:tcPr>
          <w:p w:rsidR="006D2752" w:rsidRPr="00201106" w:rsidRDefault="002E7C85">
            <w:pPr>
              <w:pStyle w:val="Other0"/>
              <w:spacing w:after="0" w:line="240" w:lineRule="auto"/>
              <w:jc w:val="center"/>
            </w:pPr>
            <w:r w:rsidRPr="00201106">
              <w:t>37</w:t>
            </w:r>
          </w:p>
        </w:tc>
      </w:tr>
      <w:tr w:rsidR="006D2752" w:rsidRPr="00201106">
        <w:trPr>
          <w:trHeight w:hRule="exact" w:val="326"/>
          <w:jc w:val="center"/>
        </w:trPr>
        <w:tc>
          <w:tcPr>
            <w:tcW w:w="7882" w:type="dxa"/>
            <w:gridSpan w:val="2"/>
            <w:tcBorders>
              <w:top w:val="single" w:sz="4" w:space="0" w:color="auto"/>
              <w:left w:val="single" w:sz="4" w:space="0" w:color="auto"/>
            </w:tcBorders>
            <w:shd w:val="clear" w:color="auto" w:fill="DAE2F2"/>
            <w:vAlign w:val="center"/>
          </w:tcPr>
          <w:p w:rsidR="006D2752" w:rsidRPr="00201106" w:rsidRDefault="00C2792C">
            <w:pPr>
              <w:pStyle w:val="Other0"/>
              <w:spacing w:after="0" w:line="240" w:lineRule="auto"/>
            </w:pPr>
            <w:r w:rsidRPr="00201106">
              <w:t>Решења</w:t>
            </w:r>
          </w:p>
        </w:tc>
        <w:tc>
          <w:tcPr>
            <w:tcW w:w="2328" w:type="dxa"/>
            <w:tcBorders>
              <w:top w:val="single" w:sz="4" w:space="0" w:color="auto"/>
              <w:left w:val="single" w:sz="4" w:space="0" w:color="auto"/>
              <w:right w:val="single" w:sz="4" w:space="0" w:color="auto"/>
            </w:tcBorders>
            <w:shd w:val="clear" w:color="auto" w:fill="FFFFFF"/>
            <w:vAlign w:val="center"/>
          </w:tcPr>
          <w:p w:rsidR="006D2752" w:rsidRPr="00201106" w:rsidRDefault="002E7C85">
            <w:pPr>
              <w:pStyle w:val="Other0"/>
              <w:spacing w:after="0" w:line="240" w:lineRule="auto"/>
              <w:jc w:val="center"/>
            </w:pPr>
            <w:r w:rsidRPr="00201106">
              <w:t>103</w:t>
            </w:r>
          </w:p>
        </w:tc>
      </w:tr>
      <w:tr w:rsidR="006D2752" w:rsidRPr="00201106">
        <w:trPr>
          <w:trHeight w:hRule="exact" w:val="331"/>
          <w:jc w:val="center"/>
        </w:trPr>
        <w:tc>
          <w:tcPr>
            <w:tcW w:w="3898" w:type="dxa"/>
            <w:vMerge w:val="restart"/>
            <w:tcBorders>
              <w:top w:val="single" w:sz="4" w:space="0" w:color="auto"/>
              <w:left w:val="single" w:sz="4" w:space="0" w:color="auto"/>
            </w:tcBorders>
            <w:shd w:val="clear" w:color="auto" w:fill="DAE2F2"/>
            <w:vAlign w:val="center"/>
          </w:tcPr>
          <w:p w:rsidR="006D2752" w:rsidRPr="00201106" w:rsidRDefault="00C2792C">
            <w:pPr>
              <w:pStyle w:val="Other0"/>
              <w:spacing w:after="0" w:line="240" w:lineRule="auto"/>
            </w:pPr>
            <w:r w:rsidRPr="00201106">
              <w:t>Решења, жалбе и закључци</w:t>
            </w:r>
          </w:p>
        </w:tc>
        <w:tc>
          <w:tcPr>
            <w:tcW w:w="3984" w:type="dxa"/>
            <w:tcBorders>
              <w:top w:val="single" w:sz="4" w:space="0" w:color="auto"/>
              <w:left w:val="single" w:sz="4" w:space="0" w:color="auto"/>
            </w:tcBorders>
            <w:shd w:val="clear" w:color="auto" w:fill="FFFFFF"/>
            <w:vAlign w:val="bottom"/>
          </w:tcPr>
          <w:p w:rsidR="006D2752" w:rsidRPr="00201106" w:rsidRDefault="00C2792C">
            <w:pPr>
              <w:pStyle w:val="Other0"/>
              <w:spacing w:after="0" w:line="240" w:lineRule="auto"/>
            </w:pPr>
            <w:r w:rsidRPr="00201106">
              <w:t>Наређене мере</w:t>
            </w:r>
          </w:p>
        </w:tc>
        <w:tc>
          <w:tcPr>
            <w:tcW w:w="2328" w:type="dxa"/>
            <w:tcBorders>
              <w:top w:val="single" w:sz="4" w:space="0" w:color="auto"/>
              <w:left w:val="single" w:sz="4" w:space="0" w:color="auto"/>
              <w:right w:val="single" w:sz="4" w:space="0" w:color="auto"/>
            </w:tcBorders>
            <w:shd w:val="clear" w:color="auto" w:fill="FFFFFF"/>
            <w:vAlign w:val="bottom"/>
          </w:tcPr>
          <w:p w:rsidR="006D2752" w:rsidRPr="00201106" w:rsidRDefault="002E7C85">
            <w:pPr>
              <w:pStyle w:val="Other0"/>
              <w:spacing w:after="0" w:line="240" w:lineRule="auto"/>
              <w:jc w:val="center"/>
            </w:pPr>
            <w:r w:rsidRPr="00201106">
              <w:t>197</w:t>
            </w:r>
          </w:p>
        </w:tc>
      </w:tr>
      <w:tr w:rsidR="006D2752" w:rsidRPr="00201106">
        <w:trPr>
          <w:trHeight w:hRule="exact" w:val="326"/>
          <w:jc w:val="center"/>
        </w:trPr>
        <w:tc>
          <w:tcPr>
            <w:tcW w:w="3898" w:type="dxa"/>
            <w:vMerge/>
            <w:tcBorders>
              <w:left w:val="single" w:sz="4" w:space="0" w:color="auto"/>
            </w:tcBorders>
            <w:shd w:val="clear" w:color="auto" w:fill="DAE2F2"/>
            <w:vAlign w:val="center"/>
          </w:tcPr>
          <w:p w:rsidR="006D2752" w:rsidRPr="00201106" w:rsidRDefault="006D2752">
            <w:pPr>
              <w:rPr>
                <w:rFonts w:ascii="Segoe UI" w:hAnsi="Segoe UI" w:cs="Segoe UI"/>
                <w:sz w:val="22"/>
                <w:szCs w:val="22"/>
              </w:rPr>
            </w:pPr>
          </w:p>
        </w:tc>
        <w:tc>
          <w:tcPr>
            <w:tcW w:w="3984" w:type="dxa"/>
            <w:tcBorders>
              <w:top w:val="single" w:sz="4" w:space="0" w:color="auto"/>
              <w:left w:val="single" w:sz="4" w:space="0" w:color="auto"/>
            </w:tcBorders>
            <w:shd w:val="clear" w:color="auto" w:fill="FFFFFF"/>
            <w:vAlign w:val="bottom"/>
          </w:tcPr>
          <w:p w:rsidR="006D2752" w:rsidRPr="00201106" w:rsidRDefault="00C2792C">
            <w:pPr>
              <w:pStyle w:val="Other0"/>
              <w:spacing w:after="0" w:line="240" w:lineRule="auto"/>
            </w:pPr>
            <w:r w:rsidRPr="00201106">
              <w:t>Забране</w:t>
            </w:r>
          </w:p>
        </w:tc>
        <w:tc>
          <w:tcPr>
            <w:tcW w:w="2328" w:type="dxa"/>
            <w:tcBorders>
              <w:top w:val="single" w:sz="4" w:space="0" w:color="auto"/>
              <w:left w:val="single" w:sz="4" w:space="0" w:color="auto"/>
              <w:right w:val="single" w:sz="4" w:space="0" w:color="auto"/>
            </w:tcBorders>
            <w:shd w:val="clear" w:color="auto" w:fill="FFFFFF"/>
            <w:vAlign w:val="bottom"/>
          </w:tcPr>
          <w:p w:rsidR="006D2752" w:rsidRPr="00201106" w:rsidRDefault="002E7C85">
            <w:pPr>
              <w:pStyle w:val="Other0"/>
              <w:spacing w:after="0" w:line="240" w:lineRule="auto"/>
              <w:jc w:val="center"/>
            </w:pPr>
            <w:r w:rsidRPr="00201106">
              <w:t>8</w:t>
            </w:r>
          </w:p>
        </w:tc>
      </w:tr>
      <w:tr w:rsidR="006D2752" w:rsidRPr="00201106">
        <w:trPr>
          <w:trHeight w:hRule="exact" w:val="331"/>
          <w:jc w:val="center"/>
        </w:trPr>
        <w:tc>
          <w:tcPr>
            <w:tcW w:w="3898" w:type="dxa"/>
            <w:vMerge/>
            <w:tcBorders>
              <w:left w:val="single" w:sz="4" w:space="0" w:color="auto"/>
            </w:tcBorders>
            <w:shd w:val="clear" w:color="auto" w:fill="DAE2F2"/>
            <w:vAlign w:val="center"/>
          </w:tcPr>
          <w:p w:rsidR="006D2752" w:rsidRPr="00201106" w:rsidRDefault="006D2752">
            <w:pPr>
              <w:rPr>
                <w:rFonts w:ascii="Segoe UI" w:hAnsi="Segoe UI" w:cs="Segoe UI"/>
                <w:sz w:val="22"/>
                <w:szCs w:val="22"/>
              </w:rPr>
            </w:pPr>
          </w:p>
        </w:tc>
        <w:tc>
          <w:tcPr>
            <w:tcW w:w="3984" w:type="dxa"/>
            <w:tcBorders>
              <w:top w:val="single" w:sz="4" w:space="0" w:color="auto"/>
              <w:left w:val="single" w:sz="4" w:space="0" w:color="auto"/>
            </w:tcBorders>
            <w:shd w:val="clear" w:color="auto" w:fill="FFFFFF"/>
            <w:vAlign w:val="bottom"/>
          </w:tcPr>
          <w:p w:rsidR="006D2752" w:rsidRPr="00201106" w:rsidRDefault="00C2792C">
            <w:pPr>
              <w:pStyle w:val="Other0"/>
              <w:spacing w:after="0" w:line="240" w:lineRule="auto"/>
            </w:pPr>
            <w:r w:rsidRPr="00201106">
              <w:t>Привремена одузимања</w:t>
            </w:r>
          </w:p>
        </w:tc>
        <w:tc>
          <w:tcPr>
            <w:tcW w:w="2328" w:type="dxa"/>
            <w:tcBorders>
              <w:top w:val="single" w:sz="4" w:space="0" w:color="auto"/>
              <w:left w:val="single" w:sz="4" w:space="0" w:color="auto"/>
              <w:right w:val="single" w:sz="4" w:space="0" w:color="auto"/>
            </w:tcBorders>
            <w:shd w:val="clear" w:color="auto" w:fill="FFFFFF"/>
            <w:vAlign w:val="bottom"/>
          </w:tcPr>
          <w:p w:rsidR="006D2752" w:rsidRPr="00201106" w:rsidRDefault="00C2792C">
            <w:pPr>
              <w:pStyle w:val="Other0"/>
              <w:spacing w:after="0" w:line="240" w:lineRule="auto"/>
              <w:jc w:val="center"/>
            </w:pPr>
            <w:r w:rsidRPr="00201106">
              <w:t>/</w:t>
            </w:r>
          </w:p>
        </w:tc>
      </w:tr>
      <w:tr w:rsidR="006D2752" w:rsidRPr="00201106">
        <w:trPr>
          <w:trHeight w:hRule="exact" w:val="331"/>
          <w:jc w:val="center"/>
        </w:trPr>
        <w:tc>
          <w:tcPr>
            <w:tcW w:w="3898" w:type="dxa"/>
            <w:vMerge/>
            <w:tcBorders>
              <w:left w:val="single" w:sz="4" w:space="0" w:color="auto"/>
            </w:tcBorders>
            <w:shd w:val="clear" w:color="auto" w:fill="DAE2F2"/>
            <w:vAlign w:val="center"/>
          </w:tcPr>
          <w:p w:rsidR="006D2752" w:rsidRPr="00201106" w:rsidRDefault="006D2752">
            <w:pPr>
              <w:rPr>
                <w:rFonts w:ascii="Segoe UI" w:hAnsi="Segoe UI" w:cs="Segoe UI"/>
                <w:sz w:val="22"/>
                <w:szCs w:val="22"/>
              </w:rPr>
            </w:pPr>
          </w:p>
        </w:tc>
        <w:tc>
          <w:tcPr>
            <w:tcW w:w="3984" w:type="dxa"/>
            <w:tcBorders>
              <w:top w:val="single" w:sz="4" w:space="0" w:color="auto"/>
              <w:left w:val="single" w:sz="4" w:space="0" w:color="auto"/>
            </w:tcBorders>
            <w:shd w:val="clear" w:color="auto" w:fill="FFFFFF"/>
            <w:vAlign w:val="bottom"/>
          </w:tcPr>
          <w:p w:rsidR="006D2752" w:rsidRPr="00201106" w:rsidRDefault="00C2792C">
            <w:pPr>
              <w:pStyle w:val="Other0"/>
              <w:spacing w:after="0" w:line="240" w:lineRule="auto"/>
            </w:pPr>
            <w:r w:rsidRPr="00201106">
              <w:t>Решења о извршењу решења</w:t>
            </w:r>
          </w:p>
        </w:tc>
        <w:tc>
          <w:tcPr>
            <w:tcW w:w="2328" w:type="dxa"/>
            <w:tcBorders>
              <w:top w:val="single" w:sz="4" w:space="0" w:color="auto"/>
              <w:left w:val="single" w:sz="4" w:space="0" w:color="auto"/>
              <w:right w:val="single" w:sz="4" w:space="0" w:color="auto"/>
            </w:tcBorders>
            <w:shd w:val="clear" w:color="auto" w:fill="FFFFFF"/>
            <w:vAlign w:val="bottom"/>
          </w:tcPr>
          <w:p w:rsidR="006D2752" w:rsidRPr="00201106" w:rsidRDefault="002E7C85">
            <w:pPr>
              <w:pStyle w:val="Other0"/>
              <w:spacing w:after="0" w:line="240" w:lineRule="auto"/>
              <w:jc w:val="center"/>
            </w:pPr>
            <w:r w:rsidRPr="00201106">
              <w:t>8</w:t>
            </w:r>
          </w:p>
        </w:tc>
      </w:tr>
      <w:tr w:rsidR="006D2752" w:rsidRPr="00201106">
        <w:trPr>
          <w:trHeight w:hRule="exact" w:val="326"/>
          <w:jc w:val="center"/>
        </w:trPr>
        <w:tc>
          <w:tcPr>
            <w:tcW w:w="3898" w:type="dxa"/>
            <w:vMerge/>
            <w:tcBorders>
              <w:left w:val="single" w:sz="4" w:space="0" w:color="auto"/>
            </w:tcBorders>
            <w:shd w:val="clear" w:color="auto" w:fill="DAE2F2"/>
            <w:vAlign w:val="center"/>
          </w:tcPr>
          <w:p w:rsidR="006D2752" w:rsidRPr="00201106" w:rsidRDefault="006D2752">
            <w:pPr>
              <w:rPr>
                <w:rFonts w:ascii="Segoe UI" w:hAnsi="Segoe UI" w:cs="Segoe UI"/>
                <w:sz w:val="22"/>
                <w:szCs w:val="22"/>
              </w:rPr>
            </w:pPr>
          </w:p>
        </w:tc>
        <w:tc>
          <w:tcPr>
            <w:tcW w:w="3984" w:type="dxa"/>
            <w:tcBorders>
              <w:top w:val="single" w:sz="4" w:space="0" w:color="auto"/>
              <w:left w:val="single" w:sz="4" w:space="0" w:color="auto"/>
            </w:tcBorders>
            <w:shd w:val="clear" w:color="auto" w:fill="FFFFFF"/>
            <w:vAlign w:val="bottom"/>
          </w:tcPr>
          <w:p w:rsidR="006D2752" w:rsidRPr="00201106" w:rsidRDefault="00C2792C">
            <w:pPr>
              <w:pStyle w:val="Other0"/>
              <w:spacing w:after="0" w:line="240" w:lineRule="auto"/>
            </w:pPr>
            <w:r w:rsidRPr="00201106">
              <w:t>Жалба на решење</w:t>
            </w:r>
          </w:p>
        </w:tc>
        <w:tc>
          <w:tcPr>
            <w:tcW w:w="2328" w:type="dxa"/>
            <w:tcBorders>
              <w:top w:val="single" w:sz="4" w:space="0" w:color="auto"/>
              <w:left w:val="single" w:sz="4" w:space="0" w:color="auto"/>
              <w:right w:val="single" w:sz="4" w:space="0" w:color="auto"/>
            </w:tcBorders>
            <w:shd w:val="clear" w:color="auto" w:fill="FFFFFF"/>
            <w:vAlign w:val="bottom"/>
          </w:tcPr>
          <w:p w:rsidR="006D2752" w:rsidRPr="00201106" w:rsidRDefault="00C2792C">
            <w:pPr>
              <w:pStyle w:val="Other0"/>
              <w:spacing w:after="0" w:line="240" w:lineRule="auto"/>
              <w:jc w:val="center"/>
            </w:pPr>
            <w:r w:rsidRPr="00201106">
              <w:t>4</w:t>
            </w:r>
          </w:p>
        </w:tc>
      </w:tr>
      <w:tr w:rsidR="006D2752" w:rsidRPr="00201106">
        <w:trPr>
          <w:trHeight w:hRule="exact" w:val="331"/>
          <w:jc w:val="center"/>
        </w:trPr>
        <w:tc>
          <w:tcPr>
            <w:tcW w:w="3898" w:type="dxa"/>
            <w:vMerge/>
            <w:tcBorders>
              <w:left w:val="single" w:sz="4" w:space="0" w:color="auto"/>
            </w:tcBorders>
            <w:shd w:val="clear" w:color="auto" w:fill="DAE2F2"/>
            <w:vAlign w:val="center"/>
          </w:tcPr>
          <w:p w:rsidR="006D2752" w:rsidRPr="00201106" w:rsidRDefault="006D2752">
            <w:pPr>
              <w:rPr>
                <w:rFonts w:ascii="Segoe UI" w:hAnsi="Segoe UI" w:cs="Segoe UI"/>
                <w:sz w:val="22"/>
                <w:szCs w:val="22"/>
              </w:rPr>
            </w:pPr>
          </w:p>
        </w:tc>
        <w:tc>
          <w:tcPr>
            <w:tcW w:w="3984" w:type="dxa"/>
            <w:tcBorders>
              <w:top w:val="single" w:sz="4" w:space="0" w:color="auto"/>
              <w:left w:val="single" w:sz="4" w:space="0" w:color="auto"/>
            </w:tcBorders>
            <w:shd w:val="clear" w:color="auto" w:fill="FFFFFF"/>
            <w:vAlign w:val="bottom"/>
          </w:tcPr>
          <w:p w:rsidR="006D2752" w:rsidRPr="00201106" w:rsidRDefault="00C2792C">
            <w:pPr>
              <w:pStyle w:val="Other0"/>
              <w:spacing w:after="0" w:line="240" w:lineRule="auto"/>
            </w:pPr>
            <w:r w:rsidRPr="00201106">
              <w:t>Закључак</w:t>
            </w:r>
          </w:p>
        </w:tc>
        <w:tc>
          <w:tcPr>
            <w:tcW w:w="2328" w:type="dxa"/>
            <w:tcBorders>
              <w:top w:val="single" w:sz="4" w:space="0" w:color="auto"/>
              <w:left w:val="single" w:sz="4" w:space="0" w:color="auto"/>
              <w:right w:val="single" w:sz="4" w:space="0" w:color="auto"/>
            </w:tcBorders>
            <w:shd w:val="clear" w:color="auto" w:fill="FFFFFF"/>
            <w:vAlign w:val="bottom"/>
          </w:tcPr>
          <w:p w:rsidR="006D2752" w:rsidRPr="00201106" w:rsidRDefault="002E7C85">
            <w:pPr>
              <w:pStyle w:val="Other0"/>
              <w:spacing w:after="0" w:line="240" w:lineRule="auto"/>
              <w:jc w:val="center"/>
            </w:pPr>
            <w:r w:rsidRPr="00201106">
              <w:t>36</w:t>
            </w:r>
          </w:p>
        </w:tc>
      </w:tr>
      <w:tr w:rsidR="006D2752" w:rsidRPr="00201106">
        <w:trPr>
          <w:trHeight w:hRule="exact" w:val="326"/>
          <w:jc w:val="center"/>
        </w:trPr>
        <w:tc>
          <w:tcPr>
            <w:tcW w:w="3898" w:type="dxa"/>
            <w:vMerge w:val="restart"/>
            <w:tcBorders>
              <w:top w:val="single" w:sz="4" w:space="0" w:color="auto"/>
              <w:left w:val="single" w:sz="4" w:space="0" w:color="auto"/>
            </w:tcBorders>
            <w:shd w:val="clear" w:color="auto" w:fill="DAE2F2"/>
            <w:vAlign w:val="center"/>
          </w:tcPr>
          <w:p w:rsidR="006D2752" w:rsidRPr="00201106" w:rsidRDefault="00C2792C">
            <w:pPr>
              <w:pStyle w:val="Other0"/>
              <w:spacing w:after="0" w:line="259" w:lineRule="auto"/>
            </w:pPr>
            <w:r w:rsidRPr="00201106">
              <w:t>Инспекцијски надзор над нерегистрованим субјектима</w:t>
            </w:r>
          </w:p>
        </w:tc>
        <w:tc>
          <w:tcPr>
            <w:tcW w:w="3984" w:type="dxa"/>
            <w:tcBorders>
              <w:top w:val="single" w:sz="4" w:space="0" w:color="auto"/>
              <w:left w:val="single" w:sz="4" w:space="0" w:color="auto"/>
            </w:tcBorders>
            <w:shd w:val="clear" w:color="auto" w:fill="FFFFFF"/>
            <w:vAlign w:val="bottom"/>
          </w:tcPr>
          <w:p w:rsidR="006D2752" w:rsidRPr="00201106" w:rsidRDefault="00C2792C">
            <w:pPr>
              <w:pStyle w:val="Other0"/>
              <w:spacing w:after="0" w:line="240" w:lineRule="auto"/>
            </w:pPr>
            <w:r w:rsidRPr="00201106">
              <w:t>Самостални надзор</w:t>
            </w:r>
          </w:p>
        </w:tc>
        <w:tc>
          <w:tcPr>
            <w:tcW w:w="2328" w:type="dxa"/>
            <w:tcBorders>
              <w:top w:val="single" w:sz="4" w:space="0" w:color="auto"/>
              <w:left w:val="single" w:sz="4" w:space="0" w:color="auto"/>
              <w:right w:val="single" w:sz="4" w:space="0" w:color="auto"/>
            </w:tcBorders>
            <w:shd w:val="clear" w:color="auto" w:fill="FFFFFF"/>
            <w:vAlign w:val="bottom"/>
          </w:tcPr>
          <w:p w:rsidR="006D2752" w:rsidRPr="00201106" w:rsidRDefault="00201106">
            <w:pPr>
              <w:pStyle w:val="Other0"/>
              <w:spacing w:after="0" w:line="240" w:lineRule="auto"/>
              <w:jc w:val="center"/>
            </w:pPr>
            <w:r w:rsidRPr="00201106">
              <w:t>1</w:t>
            </w:r>
          </w:p>
        </w:tc>
      </w:tr>
      <w:tr w:rsidR="006D2752" w:rsidRPr="00201106">
        <w:trPr>
          <w:trHeight w:hRule="exact" w:val="648"/>
          <w:jc w:val="center"/>
        </w:trPr>
        <w:tc>
          <w:tcPr>
            <w:tcW w:w="3898" w:type="dxa"/>
            <w:vMerge/>
            <w:tcBorders>
              <w:left w:val="single" w:sz="4" w:space="0" w:color="auto"/>
            </w:tcBorders>
            <w:shd w:val="clear" w:color="auto" w:fill="DAE2F2"/>
            <w:vAlign w:val="center"/>
          </w:tcPr>
          <w:p w:rsidR="006D2752" w:rsidRPr="00201106" w:rsidRDefault="006D2752">
            <w:pPr>
              <w:rPr>
                <w:rFonts w:ascii="Segoe UI" w:hAnsi="Segoe UI" w:cs="Segoe UI"/>
                <w:sz w:val="22"/>
                <w:szCs w:val="22"/>
              </w:rPr>
            </w:pPr>
          </w:p>
        </w:tc>
        <w:tc>
          <w:tcPr>
            <w:tcW w:w="3984" w:type="dxa"/>
            <w:tcBorders>
              <w:top w:val="single" w:sz="4" w:space="0" w:color="auto"/>
              <w:left w:val="single" w:sz="4" w:space="0" w:color="auto"/>
            </w:tcBorders>
            <w:shd w:val="clear" w:color="auto" w:fill="FFFFFF"/>
            <w:vAlign w:val="bottom"/>
          </w:tcPr>
          <w:p w:rsidR="006D2752" w:rsidRPr="00201106" w:rsidRDefault="00C2792C">
            <w:pPr>
              <w:pStyle w:val="Other0"/>
              <w:spacing w:after="0" w:line="264" w:lineRule="auto"/>
            </w:pPr>
            <w:r w:rsidRPr="00201106">
              <w:t>Заједнички надзор-са другим инспекцијама</w:t>
            </w:r>
          </w:p>
        </w:tc>
        <w:tc>
          <w:tcPr>
            <w:tcW w:w="2328" w:type="dxa"/>
            <w:tcBorders>
              <w:top w:val="single" w:sz="4" w:space="0" w:color="auto"/>
              <w:left w:val="single" w:sz="4" w:space="0" w:color="auto"/>
              <w:right w:val="single" w:sz="4" w:space="0" w:color="auto"/>
            </w:tcBorders>
            <w:shd w:val="clear" w:color="auto" w:fill="FFFFFF"/>
            <w:vAlign w:val="center"/>
          </w:tcPr>
          <w:p w:rsidR="006D2752" w:rsidRPr="00201106" w:rsidRDefault="002E7C85">
            <w:pPr>
              <w:pStyle w:val="Other0"/>
              <w:spacing w:after="0" w:line="240" w:lineRule="auto"/>
              <w:jc w:val="center"/>
              <w:rPr>
                <w:lang w:val="sr-Latn-RS"/>
              </w:rPr>
            </w:pPr>
            <w:r w:rsidRPr="00201106">
              <w:t>5</w:t>
            </w:r>
          </w:p>
        </w:tc>
      </w:tr>
      <w:tr w:rsidR="006D2752" w:rsidRPr="00201106">
        <w:trPr>
          <w:trHeight w:hRule="exact" w:val="331"/>
          <w:jc w:val="center"/>
        </w:trPr>
        <w:tc>
          <w:tcPr>
            <w:tcW w:w="3898" w:type="dxa"/>
            <w:vMerge/>
            <w:tcBorders>
              <w:left w:val="single" w:sz="4" w:space="0" w:color="auto"/>
            </w:tcBorders>
            <w:shd w:val="clear" w:color="auto" w:fill="DAE2F2"/>
            <w:vAlign w:val="center"/>
          </w:tcPr>
          <w:p w:rsidR="006D2752" w:rsidRPr="00201106" w:rsidRDefault="006D2752">
            <w:pPr>
              <w:rPr>
                <w:rFonts w:ascii="Segoe UI" w:hAnsi="Segoe UI" w:cs="Segoe UI"/>
                <w:sz w:val="22"/>
                <w:szCs w:val="22"/>
              </w:rPr>
            </w:pPr>
          </w:p>
        </w:tc>
        <w:tc>
          <w:tcPr>
            <w:tcW w:w="3984" w:type="dxa"/>
            <w:tcBorders>
              <w:top w:val="single" w:sz="4" w:space="0" w:color="auto"/>
              <w:left w:val="single" w:sz="4" w:space="0" w:color="auto"/>
            </w:tcBorders>
            <w:shd w:val="clear" w:color="auto" w:fill="FFFFFF"/>
            <w:vAlign w:val="center"/>
          </w:tcPr>
          <w:p w:rsidR="006D2752" w:rsidRPr="00201106" w:rsidRDefault="00C2792C">
            <w:pPr>
              <w:pStyle w:val="Other0"/>
              <w:spacing w:after="0" w:line="240" w:lineRule="auto"/>
            </w:pPr>
            <w:r w:rsidRPr="00201106">
              <w:t>Записник</w:t>
            </w:r>
          </w:p>
        </w:tc>
        <w:tc>
          <w:tcPr>
            <w:tcW w:w="2328" w:type="dxa"/>
            <w:tcBorders>
              <w:top w:val="single" w:sz="4" w:space="0" w:color="auto"/>
              <w:left w:val="single" w:sz="4" w:space="0" w:color="auto"/>
              <w:right w:val="single" w:sz="4" w:space="0" w:color="auto"/>
            </w:tcBorders>
            <w:shd w:val="clear" w:color="auto" w:fill="FFFFFF"/>
            <w:vAlign w:val="center"/>
          </w:tcPr>
          <w:p w:rsidR="006D2752" w:rsidRPr="00201106" w:rsidRDefault="00201106">
            <w:pPr>
              <w:pStyle w:val="Other0"/>
              <w:spacing w:after="0" w:line="240" w:lineRule="auto"/>
              <w:jc w:val="center"/>
            </w:pPr>
            <w:r w:rsidRPr="00201106">
              <w:t>6</w:t>
            </w:r>
          </w:p>
        </w:tc>
      </w:tr>
      <w:tr w:rsidR="006D2752" w:rsidRPr="00201106">
        <w:trPr>
          <w:trHeight w:hRule="exact" w:val="331"/>
          <w:jc w:val="center"/>
        </w:trPr>
        <w:tc>
          <w:tcPr>
            <w:tcW w:w="3898" w:type="dxa"/>
            <w:vMerge/>
            <w:tcBorders>
              <w:left w:val="single" w:sz="4" w:space="0" w:color="auto"/>
            </w:tcBorders>
            <w:shd w:val="clear" w:color="auto" w:fill="DAE2F2"/>
            <w:vAlign w:val="center"/>
          </w:tcPr>
          <w:p w:rsidR="006D2752" w:rsidRPr="00201106" w:rsidRDefault="006D2752">
            <w:pPr>
              <w:rPr>
                <w:rFonts w:ascii="Segoe UI" w:hAnsi="Segoe UI" w:cs="Segoe UI"/>
                <w:sz w:val="22"/>
                <w:szCs w:val="22"/>
              </w:rPr>
            </w:pPr>
          </w:p>
        </w:tc>
        <w:tc>
          <w:tcPr>
            <w:tcW w:w="3984" w:type="dxa"/>
            <w:tcBorders>
              <w:top w:val="single" w:sz="4" w:space="0" w:color="auto"/>
              <w:left w:val="single" w:sz="4" w:space="0" w:color="auto"/>
            </w:tcBorders>
            <w:shd w:val="clear" w:color="auto" w:fill="FFFFFF"/>
            <w:vAlign w:val="bottom"/>
          </w:tcPr>
          <w:p w:rsidR="006D2752" w:rsidRPr="00201106" w:rsidRDefault="00C2792C">
            <w:pPr>
              <w:pStyle w:val="Other0"/>
              <w:spacing w:after="0" w:line="240" w:lineRule="auto"/>
            </w:pPr>
            <w:r w:rsidRPr="00201106">
              <w:t>Службена белешка</w:t>
            </w:r>
          </w:p>
        </w:tc>
        <w:tc>
          <w:tcPr>
            <w:tcW w:w="2328" w:type="dxa"/>
            <w:tcBorders>
              <w:top w:val="single" w:sz="4" w:space="0" w:color="auto"/>
              <w:left w:val="single" w:sz="4" w:space="0" w:color="auto"/>
              <w:right w:val="single" w:sz="4" w:space="0" w:color="auto"/>
            </w:tcBorders>
            <w:shd w:val="clear" w:color="auto" w:fill="FFFFFF"/>
            <w:vAlign w:val="bottom"/>
          </w:tcPr>
          <w:p w:rsidR="006D2752" w:rsidRPr="00201106" w:rsidRDefault="00C2792C">
            <w:pPr>
              <w:pStyle w:val="Other0"/>
              <w:spacing w:after="0" w:line="240" w:lineRule="auto"/>
              <w:jc w:val="center"/>
            </w:pPr>
            <w:r w:rsidRPr="00201106">
              <w:t>0</w:t>
            </w:r>
          </w:p>
        </w:tc>
      </w:tr>
      <w:tr w:rsidR="006D2752" w:rsidRPr="00201106">
        <w:trPr>
          <w:trHeight w:hRule="exact" w:val="326"/>
          <w:jc w:val="center"/>
        </w:trPr>
        <w:tc>
          <w:tcPr>
            <w:tcW w:w="3898" w:type="dxa"/>
            <w:vMerge/>
            <w:tcBorders>
              <w:left w:val="single" w:sz="4" w:space="0" w:color="auto"/>
            </w:tcBorders>
            <w:shd w:val="clear" w:color="auto" w:fill="DAE2F2"/>
            <w:vAlign w:val="center"/>
          </w:tcPr>
          <w:p w:rsidR="006D2752" w:rsidRPr="00201106" w:rsidRDefault="006D2752">
            <w:pPr>
              <w:rPr>
                <w:rFonts w:ascii="Segoe UI" w:hAnsi="Segoe UI" w:cs="Segoe UI"/>
                <w:sz w:val="22"/>
                <w:szCs w:val="22"/>
              </w:rPr>
            </w:pPr>
          </w:p>
        </w:tc>
        <w:tc>
          <w:tcPr>
            <w:tcW w:w="3984" w:type="dxa"/>
            <w:tcBorders>
              <w:top w:val="single" w:sz="4" w:space="0" w:color="auto"/>
              <w:left w:val="single" w:sz="4" w:space="0" w:color="auto"/>
            </w:tcBorders>
            <w:shd w:val="clear" w:color="auto" w:fill="FFFFFF"/>
            <w:vAlign w:val="center"/>
          </w:tcPr>
          <w:p w:rsidR="006D2752" w:rsidRPr="00201106" w:rsidRDefault="00C2792C">
            <w:pPr>
              <w:pStyle w:val="Other0"/>
              <w:spacing w:after="0" w:line="240" w:lineRule="auto"/>
            </w:pPr>
            <w:r w:rsidRPr="00201106">
              <w:t>Решења</w:t>
            </w:r>
          </w:p>
        </w:tc>
        <w:tc>
          <w:tcPr>
            <w:tcW w:w="2328" w:type="dxa"/>
            <w:tcBorders>
              <w:top w:val="single" w:sz="4" w:space="0" w:color="auto"/>
              <w:left w:val="single" w:sz="4" w:space="0" w:color="auto"/>
              <w:right w:val="single" w:sz="4" w:space="0" w:color="auto"/>
            </w:tcBorders>
            <w:shd w:val="clear" w:color="auto" w:fill="FFFFFF"/>
            <w:vAlign w:val="center"/>
          </w:tcPr>
          <w:p w:rsidR="006D2752" w:rsidRPr="00201106" w:rsidRDefault="00201106">
            <w:pPr>
              <w:pStyle w:val="Other0"/>
              <w:spacing w:after="0" w:line="240" w:lineRule="auto"/>
              <w:jc w:val="center"/>
            </w:pPr>
            <w:r w:rsidRPr="00201106">
              <w:t>6</w:t>
            </w:r>
          </w:p>
        </w:tc>
      </w:tr>
      <w:tr w:rsidR="006D2752" w:rsidRPr="00201106">
        <w:trPr>
          <w:trHeight w:hRule="exact" w:val="331"/>
          <w:jc w:val="center"/>
        </w:trPr>
        <w:tc>
          <w:tcPr>
            <w:tcW w:w="3898" w:type="dxa"/>
            <w:vMerge/>
            <w:tcBorders>
              <w:left w:val="single" w:sz="4" w:space="0" w:color="auto"/>
            </w:tcBorders>
            <w:shd w:val="clear" w:color="auto" w:fill="DAE2F2"/>
            <w:vAlign w:val="center"/>
          </w:tcPr>
          <w:p w:rsidR="006D2752" w:rsidRPr="00201106" w:rsidRDefault="006D2752">
            <w:pPr>
              <w:rPr>
                <w:rFonts w:ascii="Segoe UI" w:hAnsi="Segoe UI" w:cs="Segoe UI"/>
                <w:sz w:val="22"/>
                <w:szCs w:val="22"/>
              </w:rPr>
            </w:pPr>
          </w:p>
        </w:tc>
        <w:tc>
          <w:tcPr>
            <w:tcW w:w="3984" w:type="dxa"/>
            <w:tcBorders>
              <w:top w:val="single" w:sz="4" w:space="0" w:color="auto"/>
              <w:left w:val="single" w:sz="4" w:space="0" w:color="auto"/>
            </w:tcBorders>
            <w:shd w:val="clear" w:color="auto" w:fill="FFFFFF"/>
            <w:vAlign w:val="bottom"/>
          </w:tcPr>
          <w:p w:rsidR="006D2752" w:rsidRPr="00201106" w:rsidRDefault="00C2792C">
            <w:pPr>
              <w:pStyle w:val="Other0"/>
              <w:spacing w:after="0" w:line="240" w:lineRule="auto"/>
            </w:pPr>
            <w:r w:rsidRPr="00201106">
              <w:t>Извршење решења</w:t>
            </w:r>
          </w:p>
        </w:tc>
        <w:tc>
          <w:tcPr>
            <w:tcW w:w="2328" w:type="dxa"/>
            <w:tcBorders>
              <w:top w:val="single" w:sz="4" w:space="0" w:color="auto"/>
              <w:left w:val="single" w:sz="4" w:space="0" w:color="auto"/>
              <w:right w:val="single" w:sz="4" w:space="0" w:color="auto"/>
            </w:tcBorders>
            <w:shd w:val="clear" w:color="auto" w:fill="FFFFFF"/>
            <w:vAlign w:val="bottom"/>
          </w:tcPr>
          <w:p w:rsidR="006D2752" w:rsidRPr="00201106" w:rsidRDefault="00201106">
            <w:pPr>
              <w:pStyle w:val="Other0"/>
              <w:spacing w:after="0" w:line="240" w:lineRule="auto"/>
              <w:jc w:val="center"/>
            </w:pPr>
            <w:r w:rsidRPr="00201106">
              <w:t>0</w:t>
            </w:r>
          </w:p>
        </w:tc>
      </w:tr>
      <w:tr w:rsidR="006D2752" w:rsidRPr="00201106">
        <w:trPr>
          <w:trHeight w:hRule="exact" w:val="326"/>
          <w:jc w:val="center"/>
        </w:trPr>
        <w:tc>
          <w:tcPr>
            <w:tcW w:w="3898" w:type="dxa"/>
            <w:vMerge/>
            <w:tcBorders>
              <w:left w:val="single" w:sz="4" w:space="0" w:color="auto"/>
            </w:tcBorders>
            <w:shd w:val="clear" w:color="auto" w:fill="DAE2F2"/>
            <w:vAlign w:val="center"/>
          </w:tcPr>
          <w:p w:rsidR="006D2752" w:rsidRPr="00201106" w:rsidRDefault="006D2752">
            <w:pPr>
              <w:rPr>
                <w:rFonts w:ascii="Segoe UI" w:hAnsi="Segoe UI" w:cs="Segoe UI"/>
                <w:sz w:val="22"/>
                <w:szCs w:val="22"/>
              </w:rPr>
            </w:pPr>
          </w:p>
        </w:tc>
        <w:tc>
          <w:tcPr>
            <w:tcW w:w="3984" w:type="dxa"/>
            <w:tcBorders>
              <w:top w:val="single" w:sz="4" w:space="0" w:color="auto"/>
              <w:left w:val="single" w:sz="4" w:space="0" w:color="auto"/>
            </w:tcBorders>
            <w:shd w:val="clear" w:color="auto" w:fill="FFFFFF"/>
            <w:vAlign w:val="bottom"/>
          </w:tcPr>
          <w:p w:rsidR="006D2752" w:rsidRPr="00201106" w:rsidRDefault="00C2792C">
            <w:pPr>
              <w:pStyle w:val="Other0"/>
              <w:spacing w:after="0" w:line="240" w:lineRule="auto"/>
            </w:pPr>
            <w:r w:rsidRPr="00201106">
              <w:t>Жалба на решење</w:t>
            </w:r>
          </w:p>
        </w:tc>
        <w:tc>
          <w:tcPr>
            <w:tcW w:w="2328" w:type="dxa"/>
            <w:tcBorders>
              <w:top w:val="single" w:sz="4" w:space="0" w:color="auto"/>
              <w:left w:val="single" w:sz="4" w:space="0" w:color="auto"/>
              <w:right w:val="single" w:sz="4" w:space="0" w:color="auto"/>
            </w:tcBorders>
            <w:shd w:val="clear" w:color="auto" w:fill="FFFFFF"/>
            <w:vAlign w:val="bottom"/>
          </w:tcPr>
          <w:p w:rsidR="006D2752" w:rsidRPr="00201106" w:rsidRDefault="00201106">
            <w:pPr>
              <w:pStyle w:val="Other0"/>
              <w:spacing w:after="0" w:line="240" w:lineRule="auto"/>
              <w:jc w:val="center"/>
            </w:pPr>
            <w:r w:rsidRPr="00201106">
              <w:t>1</w:t>
            </w:r>
          </w:p>
        </w:tc>
      </w:tr>
      <w:tr w:rsidR="006D2752" w:rsidRPr="00201106">
        <w:trPr>
          <w:trHeight w:hRule="exact" w:val="331"/>
          <w:jc w:val="center"/>
        </w:trPr>
        <w:tc>
          <w:tcPr>
            <w:tcW w:w="3898" w:type="dxa"/>
            <w:vMerge w:val="restart"/>
            <w:tcBorders>
              <w:top w:val="single" w:sz="4" w:space="0" w:color="auto"/>
              <w:left w:val="single" w:sz="4" w:space="0" w:color="auto"/>
            </w:tcBorders>
            <w:shd w:val="clear" w:color="auto" w:fill="DAE2F2"/>
            <w:vAlign w:val="center"/>
          </w:tcPr>
          <w:p w:rsidR="006D2752" w:rsidRPr="00201106" w:rsidRDefault="00C2792C">
            <w:pPr>
              <w:pStyle w:val="Other0"/>
              <w:spacing w:after="0" w:line="240" w:lineRule="auto"/>
            </w:pPr>
            <w:r w:rsidRPr="00201106">
              <w:t>Превентивно деловање</w:t>
            </w:r>
          </w:p>
        </w:tc>
        <w:tc>
          <w:tcPr>
            <w:tcW w:w="3984" w:type="dxa"/>
            <w:tcBorders>
              <w:top w:val="single" w:sz="4" w:space="0" w:color="auto"/>
              <w:left w:val="single" w:sz="4" w:space="0" w:color="auto"/>
            </w:tcBorders>
            <w:shd w:val="clear" w:color="auto" w:fill="FFFFFF"/>
            <w:vAlign w:val="bottom"/>
          </w:tcPr>
          <w:p w:rsidR="006D2752" w:rsidRPr="00201106" w:rsidRDefault="00C2792C">
            <w:pPr>
              <w:pStyle w:val="Other0"/>
              <w:spacing w:after="0" w:line="240" w:lineRule="auto"/>
            </w:pPr>
            <w:r w:rsidRPr="00201106">
              <w:t>Превентивни инспекцијски надзор</w:t>
            </w:r>
          </w:p>
        </w:tc>
        <w:tc>
          <w:tcPr>
            <w:tcW w:w="2328" w:type="dxa"/>
            <w:tcBorders>
              <w:top w:val="single" w:sz="4" w:space="0" w:color="auto"/>
              <w:left w:val="single" w:sz="4" w:space="0" w:color="auto"/>
              <w:right w:val="single" w:sz="4" w:space="0" w:color="auto"/>
            </w:tcBorders>
            <w:shd w:val="clear" w:color="auto" w:fill="FFFFFF"/>
            <w:vAlign w:val="bottom"/>
          </w:tcPr>
          <w:p w:rsidR="006D2752" w:rsidRPr="00201106" w:rsidRDefault="00C2792C">
            <w:pPr>
              <w:pStyle w:val="Other0"/>
              <w:spacing w:after="0" w:line="240" w:lineRule="auto"/>
              <w:jc w:val="center"/>
            </w:pPr>
            <w:r w:rsidRPr="00201106">
              <w:t>0</w:t>
            </w:r>
          </w:p>
        </w:tc>
      </w:tr>
      <w:tr w:rsidR="006D2752" w:rsidRPr="00201106">
        <w:trPr>
          <w:trHeight w:hRule="exact" w:val="331"/>
          <w:jc w:val="center"/>
        </w:trPr>
        <w:tc>
          <w:tcPr>
            <w:tcW w:w="3898" w:type="dxa"/>
            <w:vMerge/>
            <w:tcBorders>
              <w:left w:val="single" w:sz="4" w:space="0" w:color="auto"/>
            </w:tcBorders>
            <w:shd w:val="clear" w:color="auto" w:fill="DAE2F2"/>
            <w:vAlign w:val="center"/>
          </w:tcPr>
          <w:p w:rsidR="006D2752" w:rsidRPr="00201106" w:rsidRDefault="006D2752">
            <w:pPr>
              <w:rPr>
                <w:rFonts w:ascii="Segoe UI" w:hAnsi="Segoe UI" w:cs="Segoe UI"/>
                <w:sz w:val="22"/>
                <w:szCs w:val="22"/>
              </w:rPr>
            </w:pPr>
          </w:p>
        </w:tc>
        <w:tc>
          <w:tcPr>
            <w:tcW w:w="3984" w:type="dxa"/>
            <w:tcBorders>
              <w:top w:val="single" w:sz="4" w:space="0" w:color="auto"/>
              <w:left w:val="single" w:sz="4" w:space="0" w:color="auto"/>
            </w:tcBorders>
            <w:shd w:val="clear" w:color="auto" w:fill="FFFFFF"/>
            <w:vAlign w:val="bottom"/>
          </w:tcPr>
          <w:p w:rsidR="006D2752" w:rsidRPr="00201106" w:rsidRDefault="00C2792C">
            <w:pPr>
              <w:pStyle w:val="Other0"/>
              <w:spacing w:after="0" w:line="240" w:lineRule="auto"/>
            </w:pPr>
            <w:r w:rsidRPr="00201106">
              <w:t>Саветодавне посете</w:t>
            </w:r>
          </w:p>
        </w:tc>
        <w:tc>
          <w:tcPr>
            <w:tcW w:w="2328" w:type="dxa"/>
            <w:tcBorders>
              <w:top w:val="single" w:sz="4" w:space="0" w:color="auto"/>
              <w:left w:val="single" w:sz="4" w:space="0" w:color="auto"/>
              <w:right w:val="single" w:sz="4" w:space="0" w:color="auto"/>
            </w:tcBorders>
            <w:shd w:val="clear" w:color="auto" w:fill="FFFFFF"/>
            <w:vAlign w:val="bottom"/>
          </w:tcPr>
          <w:p w:rsidR="006D2752" w:rsidRPr="00201106" w:rsidRDefault="00201106">
            <w:pPr>
              <w:pStyle w:val="Other0"/>
              <w:spacing w:after="0" w:line="240" w:lineRule="auto"/>
              <w:jc w:val="center"/>
            </w:pPr>
            <w:r w:rsidRPr="00201106">
              <w:t>1</w:t>
            </w:r>
          </w:p>
        </w:tc>
      </w:tr>
      <w:tr w:rsidR="006D2752" w:rsidRPr="00201106">
        <w:trPr>
          <w:trHeight w:hRule="exact" w:val="326"/>
          <w:jc w:val="center"/>
        </w:trPr>
        <w:tc>
          <w:tcPr>
            <w:tcW w:w="3898" w:type="dxa"/>
            <w:vMerge w:val="restart"/>
            <w:tcBorders>
              <w:top w:val="single" w:sz="4" w:space="0" w:color="auto"/>
              <w:left w:val="single" w:sz="4" w:space="0" w:color="auto"/>
            </w:tcBorders>
            <w:shd w:val="clear" w:color="auto" w:fill="DAE2F2"/>
            <w:vAlign w:val="center"/>
          </w:tcPr>
          <w:p w:rsidR="006D2752" w:rsidRPr="00201106" w:rsidRDefault="00C2792C">
            <w:pPr>
              <w:pStyle w:val="Other0"/>
              <w:spacing w:after="0" w:line="240" w:lineRule="auto"/>
            </w:pPr>
            <w:r w:rsidRPr="00201106">
              <w:t>Пријаве</w:t>
            </w:r>
          </w:p>
        </w:tc>
        <w:tc>
          <w:tcPr>
            <w:tcW w:w="3984" w:type="dxa"/>
            <w:tcBorders>
              <w:top w:val="single" w:sz="4" w:space="0" w:color="auto"/>
              <w:left w:val="single" w:sz="4" w:space="0" w:color="auto"/>
            </w:tcBorders>
            <w:shd w:val="clear" w:color="auto" w:fill="FFFFFF"/>
            <w:vAlign w:val="bottom"/>
          </w:tcPr>
          <w:p w:rsidR="006D2752" w:rsidRPr="00201106" w:rsidRDefault="00C2792C">
            <w:pPr>
              <w:pStyle w:val="Other0"/>
              <w:spacing w:after="0" w:line="240" w:lineRule="auto"/>
            </w:pPr>
            <w:r w:rsidRPr="00201106">
              <w:t>Прекршајна пријава</w:t>
            </w:r>
          </w:p>
        </w:tc>
        <w:tc>
          <w:tcPr>
            <w:tcW w:w="2328" w:type="dxa"/>
            <w:tcBorders>
              <w:top w:val="single" w:sz="4" w:space="0" w:color="auto"/>
              <w:left w:val="single" w:sz="4" w:space="0" w:color="auto"/>
              <w:right w:val="single" w:sz="4" w:space="0" w:color="auto"/>
            </w:tcBorders>
            <w:shd w:val="clear" w:color="auto" w:fill="FFFFFF"/>
            <w:vAlign w:val="bottom"/>
          </w:tcPr>
          <w:p w:rsidR="006D2752" w:rsidRPr="00201106" w:rsidRDefault="00EF251B">
            <w:pPr>
              <w:pStyle w:val="Other0"/>
              <w:spacing w:after="0" w:line="240" w:lineRule="auto"/>
              <w:jc w:val="center"/>
            </w:pPr>
            <w:r>
              <w:t>21</w:t>
            </w:r>
            <w:bookmarkStart w:id="59" w:name="_GoBack"/>
            <w:bookmarkEnd w:id="59"/>
          </w:p>
        </w:tc>
      </w:tr>
      <w:tr w:rsidR="006D2752" w:rsidRPr="00201106">
        <w:trPr>
          <w:trHeight w:hRule="exact" w:val="331"/>
          <w:jc w:val="center"/>
        </w:trPr>
        <w:tc>
          <w:tcPr>
            <w:tcW w:w="3898" w:type="dxa"/>
            <w:vMerge/>
            <w:tcBorders>
              <w:left w:val="single" w:sz="4" w:space="0" w:color="auto"/>
            </w:tcBorders>
            <w:shd w:val="clear" w:color="auto" w:fill="DAE2F2"/>
            <w:vAlign w:val="center"/>
          </w:tcPr>
          <w:p w:rsidR="006D2752" w:rsidRPr="00201106" w:rsidRDefault="006D2752">
            <w:pPr>
              <w:rPr>
                <w:rFonts w:ascii="Segoe UI" w:hAnsi="Segoe UI" w:cs="Segoe UI"/>
                <w:sz w:val="22"/>
                <w:szCs w:val="22"/>
              </w:rPr>
            </w:pPr>
          </w:p>
        </w:tc>
        <w:tc>
          <w:tcPr>
            <w:tcW w:w="3984" w:type="dxa"/>
            <w:tcBorders>
              <w:top w:val="single" w:sz="4" w:space="0" w:color="auto"/>
              <w:left w:val="single" w:sz="4" w:space="0" w:color="auto"/>
            </w:tcBorders>
            <w:shd w:val="clear" w:color="auto" w:fill="FFFFFF"/>
            <w:vAlign w:val="bottom"/>
          </w:tcPr>
          <w:p w:rsidR="006D2752" w:rsidRPr="00201106" w:rsidRDefault="00C2792C">
            <w:pPr>
              <w:pStyle w:val="Other0"/>
              <w:spacing w:after="0" w:line="240" w:lineRule="auto"/>
            </w:pPr>
            <w:r w:rsidRPr="00201106">
              <w:t>Пријава за привредни преступ</w:t>
            </w:r>
          </w:p>
        </w:tc>
        <w:tc>
          <w:tcPr>
            <w:tcW w:w="2328" w:type="dxa"/>
            <w:tcBorders>
              <w:top w:val="single" w:sz="4" w:space="0" w:color="auto"/>
              <w:left w:val="single" w:sz="4" w:space="0" w:color="auto"/>
              <w:right w:val="single" w:sz="4" w:space="0" w:color="auto"/>
            </w:tcBorders>
            <w:shd w:val="clear" w:color="auto" w:fill="FFFFFF"/>
            <w:vAlign w:val="bottom"/>
          </w:tcPr>
          <w:p w:rsidR="006D2752" w:rsidRPr="00201106" w:rsidRDefault="00201106">
            <w:pPr>
              <w:pStyle w:val="Other0"/>
              <w:spacing w:after="0" w:line="240" w:lineRule="auto"/>
              <w:jc w:val="center"/>
            </w:pPr>
            <w:r>
              <w:t>22</w:t>
            </w:r>
          </w:p>
        </w:tc>
      </w:tr>
      <w:tr w:rsidR="006D2752" w:rsidRPr="00201106">
        <w:trPr>
          <w:trHeight w:hRule="exact" w:val="326"/>
          <w:jc w:val="center"/>
        </w:trPr>
        <w:tc>
          <w:tcPr>
            <w:tcW w:w="3898" w:type="dxa"/>
            <w:vMerge/>
            <w:tcBorders>
              <w:left w:val="single" w:sz="4" w:space="0" w:color="auto"/>
            </w:tcBorders>
            <w:shd w:val="clear" w:color="auto" w:fill="DAE2F2"/>
            <w:vAlign w:val="center"/>
          </w:tcPr>
          <w:p w:rsidR="006D2752" w:rsidRPr="00201106" w:rsidRDefault="006D2752">
            <w:pPr>
              <w:rPr>
                <w:rFonts w:ascii="Segoe UI" w:hAnsi="Segoe UI" w:cs="Segoe UI"/>
                <w:sz w:val="22"/>
                <w:szCs w:val="22"/>
              </w:rPr>
            </w:pPr>
          </w:p>
        </w:tc>
        <w:tc>
          <w:tcPr>
            <w:tcW w:w="3984" w:type="dxa"/>
            <w:tcBorders>
              <w:top w:val="single" w:sz="4" w:space="0" w:color="auto"/>
              <w:left w:val="single" w:sz="4" w:space="0" w:color="auto"/>
            </w:tcBorders>
            <w:shd w:val="clear" w:color="auto" w:fill="FFFFFF"/>
            <w:vAlign w:val="bottom"/>
          </w:tcPr>
          <w:p w:rsidR="006D2752" w:rsidRPr="00201106" w:rsidRDefault="00C2792C">
            <w:pPr>
              <w:pStyle w:val="Other0"/>
              <w:spacing w:after="0" w:line="240" w:lineRule="auto"/>
            </w:pPr>
            <w:r w:rsidRPr="00201106">
              <w:t>Кривична пријава</w:t>
            </w:r>
          </w:p>
        </w:tc>
        <w:tc>
          <w:tcPr>
            <w:tcW w:w="2328" w:type="dxa"/>
            <w:tcBorders>
              <w:top w:val="single" w:sz="4" w:space="0" w:color="auto"/>
              <w:left w:val="single" w:sz="4" w:space="0" w:color="auto"/>
              <w:right w:val="single" w:sz="4" w:space="0" w:color="auto"/>
            </w:tcBorders>
            <w:shd w:val="clear" w:color="auto" w:fill="FFFFFF"/>
            <w:vAlign w:val="bottom"/>
          </w:tcPr>
          <w:p w:rsidR="006D2752" w:rsidRPr="00201106" w:rsidRDefault="00201106">
            <w:pPr>
              <w:pStyle w:val="Other0"/>
              <w:spacing w:after="0" w:line="240" w:lineRule="auto"/>
              <w:jc w:val="center"/>
            </w:pPr>
            <w:r>
              <w:t>2</w:t>
            </w:r>
          </w:p>
        </w:tc>
      </w:tr>
      <w:tr w:rsidR="006D2752" w:rsidRPr="00201106">
        <w:trPr>
          <w:trHeight w:hRule="exact" w:val="331"/>
          <w:jc w:val="center"/>
        </w:trPr>
        <w:tc>
          <w:tcPr>
            <w:tcW w:w="3898" w:type="dxa"/>
            <w:vMerge/>
            <w:tcBorders>
              <w:left w:val="single" w:sz="4" w:space="0" w:color="auto"/>
            </w:tcBorders>
            <w:shd w:val="clear" w:color="auto" w:fill="DAE2F2"/>
            <w:vAlign w:val="center"/>
          </w:tcPr>
          <w:p w:rsidR="006D2752" w:rsidRPr="00201106" w:rsidRDefault="006D2752">
            <w:pPr>
              <w:rPr>
                <w:rFonts w:ascii="Segoe UI" w:hAnsi="Segoe UI" w:cs="Segoe UI"/>
                <w:sz w:val="22"/>
                <w:szCs w:val="22"/>
              </w:rPr>
            </w:pPr>
          </w:p>
        </w:tc>
        <w:tc>
          <w:tcPr>
            <w:tcW w:w="3984" w:type="dxa"/>
            <w:tcBorders>
              <w:top w:val="single" w:sz="4" w:space="0" w:color="auto"/>
              <w:left w:val="single" w:sz="4" w:space="0" w:color="auto"/>
            </w:tcBorders>
            <w:shd w:val="clear" w:color="auto" w:fill="FFFFFF"/>
            <w:vAlign w:val="bottom"/>
          </w:tcPr>
          <w:p w:rsidR="006D2752" w:rsidRPr="00201106" w:rsidRDefault="00C2792C">
            <w:pPr>
              <w:pStyle w:val="Other0"/>
              <w:spacing w:after="0" w:line="240" w:lineRule="auto"/>
            </w:pPr>
            <w:r w:rsidRPr="00201106">
              <w:t>Сведочења</w:t>
            </w:r>
          </w:p>
        </w:tc>
        <w:tc>
          <w:tcPr>
            <w:tcW w:w="2328" w:type="dxa"/>
            <w:tcBorders>
              <w:top w:val="single" w:sz="4" w:space="0" w:color="auto"/>
              <w:left w:val="single" w:sz="4" w:space="0" w:color="auto"/>
              <w:right w:val="single" w:sz="4" w:space="0" w:color="auto"/>
            </w:tcBorders>
            <w:shd w:val="clear" w:color="auto" w:fill="FFFFFF"/>
            <w:vAlign w:val="bottom"/>
          </w:tcPr>
          <w:p w:rsidR="006D2752" w:rsidRPr="00201106" w:rsidRDefault="00201106">
            <w:pPr>
              <w:pStyle w:val="Other0"/>
              <w:spacing w:after="0" w:line="240" w:lineRule="auto"/>
              <w:jc w:val="center"/>
            </w:pPr>
            <w:r>
              <w:t>14</w:t>
            </w:r>
          </w:p>
        </w:tc>
      </w:tr>
      <w:tr w:rsidR="006D2752" w:rsidRPr="00201106">
        <w:trPr>
          <w:trHeight w:hRule="exact" w:val="326"/>
          <w:jc w:val="center"/>
        </w:trPr>
        <w:tc>
          <w:tcPr>
            <w:tcW w:w="3898" w:type="dxa"/>
            <w:vMerge/>
            <w:tcBorders>
              <w:left w:val="single" w:sz="4" w:space="0" w:color="auto"/>
            </w:tcBorders>
            <w:shd w:val="clear" w:color="auto" w:fill="DAE2F2"/>
            <w:vAlign w:val="center"/>
          </w:tcPr>
          <w:p w:rsidR="006D2752" w:rsidRPr="00201106" w:rsidRDefault="006D2752">
            <w:pPr>
              <w:rPr>
                <w:rFonts w:ascii="Segoe UI" w:hAnsi="Segoe UI" w:cs="Segoe UI"/>
                <w:sz w:val="22"/>
                <w:szCs w:val="22"/>
              </w:rPr>
            </w:pPr>
          </w:p>
        </w:tc>
        <w:tc>
          <w:tcPr>
            <w:tcW w:w="3984" w:type="dxa"/>
            <w:tcBorders>
              <w:top w:val="single" w:sz="4" w:space="0" w:color="auto"/>
              <w:left w:val="single" w:sz="4" w:space="0" w:color="auto"/>
            </w:tcBorders>
            <w:shd w:val="clear" w:color="auto" w:fill="FFFFFF"/>
            <w:vAlign w:val="bottom"/>
          </w:tcPr>
          <w:p w:rsidR="006D2752" w:rsidRPr="00201106" w:rsidRDefault="00C2792C">
            <w:pPr>
              <w:pStyle w:val="Other0"/>
              <w:spacing w:after="0" w:line="240" w:lineRule="auto"/>
            </w:pPr>
            <w:r w:rsidRPr="00201106">
              <w:t>Пресуде</w:t>
            </w:r>
          </w:p>
        </w:tc>
        <w:tc>
          <w:tcPr>
            <w:tcW w:w="2328" w:type="dxa"/>
            <w:tcBorders>
              <w:top w:val="single" w:sz="4" w:space="0" w:color="auto"/>
              <w:left w:val="single" w:sz="4" w:space="0" w:color="auto"/>
              <w:right w:val="single" w:sz="4" w:space="0" w:color="auto"/>
            </w:tcBorders>
            <w:shd w:val="clear" w:color="auto" w:fill="FFFFFF"/>
            <w:vAlign w:val="bottom"/>
          </w:tcPr>
          <w:p w:rsidR="006D2752" w:rsidRPr="00201106" w:rsidRDefault="00F22FAC">
            <w:pPr>
              <w:pStyle w:val="Other0"/>
              <w:spacing w:after="0" w:line="240" w:lineRule="auto"/>
              <w:jc w:val="center"/>
            </w:pPr>
            <w:r>
              <w:t>23</w:t>
            </w:r>
          </w:p>
        </w:tc>
      </w:tr>
      <w:tr w:rsidR="006D2752" w:rsidRPr="00201106">
        <w:trPr>
          <w:trHeight w:hRule="exact" w:val="331"/>
          <w:jc w:val="center"/>
        </w:trPr>
        <w:tc>
          <w:tcPr>
            <w:tcW w:w="3898" w:type="dxa"/>
            <w:vMerge/>
            <w:tcBorders>
              <w:left w:val="single" w:sz="4" w:space="0" w:color="auto"/>
            </w:tcBorders>
            <w:shd w:val="clear" w:color="auto" w:fill="DAE2F2"/>
            <w:vAlign w:val="center"/>
          </w:tcPr>
          <w:p w:rsidR="006D2752" w:rsidRPr="00201106" w:rsidRDefault="006D2752">
            <w:pPr>
              <w:rPr>
                <w:rFonts w:ascii="Segoe UI" w:hAnsi="Segoe UI" w:cs="Segoe UI"/>
                <w:sz w:val="22"/>
                <w:szCs w:val="22"/>
              </w:rPr>
            </w:pPr>
          </w:p>
        </w:tc>
        <w:tc>
          <w:tcPr>
            <w:tcW w:w="3984" w:type="dxa"/>
            <w:tcBorders>
              <w:top w:val="single" w:sz="4" w:space="0" w:color="auto"/>
              <w:left w:val="single" w:sz="4" w:space="0" w:color="auto"/>
            </w:tcBorders>
            <w:shd w:val="clear" w:color="auto" w:fill="FFFFFF"/>
            <w:vAlign w:val="bottom"/>
          </w:tcPr>
          <w:p w:rsidR="006D2752" w:rsidRPr="00201106" w:rsidRDefault="00C2792C">
            <w:pPr>
              <w:pStyle w:val="Other0"/>
              <w:spacing w:after="0" w:line="240" w:lineRule="auto"/>
            </w:pPr>
            <w:r w:rsidRPr="00201106">
              <w:t>Уложене жалбе на пресуде</w:t>
            </w:r>
          </w:p>
        </w:tc>
        <w:tc>
          <w:tcPr>
            <w:tcW w:w="2328" w:type="dxa"/>
            <w:tcBorders>
              <w:top w:val="single" w:sz="4" w:space="0" w:color="auto"/>
              <w:left w:val="single" w:sz="4" w:space="0" w:color="auto"/>
              <w:right w:val="single" w:sz="4" w:space="0" w:color="auto"/>
            </w:tcBorders>
            <w:shd w:val="clear" w:color="auto" w:fill="FFFFFF"/>
            <w:vAlign w:val="bottom"/>
          </w:tcPr>
          <w:p w:rsidR="006D2752" w:rsidRPr="00201106" w:rsidRDefault="00C2792C">
            <w:pPr>
              <w:pStyle w:val="Other0"/>
              <w:spacing w:after="0" w:line="240" w:lineRule="auto"/>
              <w:jc w:val="center"/>
            </w:pPr>
            <w:r w:rsidRPr="00201106">
              <w:t>/</w:t>
            </w:r>
          </w:p>
        </w:tc>
      </w:tr>
      <w:tr w:rsidR="006D2752" w:rsidRPr="00201106">
        <w:trPr>
          <w:trHeight w:hRule="exact" w:val="331"/>
          <w:jc w:val="center"/>
        </w:trPr>
        <w:tc>
          <w:tcPr>
            <w:tcW w:w="7882" w:type="dxa"/>
            <w:gridSpan w:val="2"/>
            <w:tcBorders>
              <w:top w:val="single" w:sz="4" w:space="0" w:color="auto"/>
              <w:left w:val="single" w:sz="4" w:space="0" w:color="auto"/>
            </w:tcBorders>
            <w:shd w:val="clear" w:color="auto" w:fill="DAE2F2"/>
            <w:vAlign w:val="bottom"/>
          </w:tcPr>
          <w:p w:rsidR="006D2752" w:rsidRPr="00201106" w:rsidRDefault="00C2792C">
            <w:pPr>
              <w:pStyle w:val="Other0"/>
              <w:spacing w:after="0" w:line="240" w:lineRule="auto"/>
            </w:pPr>
            <w:r w:rsidRPr="00201106">
              <w:t>Укупно налога</w:t>
            </w:r>
          </w:p>
        </w:tc>
        <w:tc>
          <w:tcPr>
            <w:tcW w:w="2328" w:type="dxa"/>
            <w:tcBorders>
              <w:top w:val="single" w:sz="4" w:space="0" w:color="auto"/>
              <w:left w:val="single" w:sz="4" w:space="0" w:color="auto"/>
              <w:right w:val="single" w:sz="4" w:space="0" w:color="auto"/>
            </w:tcBorders>
            <w:shd w:val="clear" w:color="auto" w:fill="FFFFFF"/>
            <w:vAlign w:val="bottom"/>
          </w:tcPr>
          <w:p w:rsidR="006D2752" w:rsidRPr="00201106" w:rsidRDefault="00201106">
            <w:pPr>
              <w:pStyle w:val="Other0"/>
              <w:spacing w:after="0" w:line="240" w:lineRule="auto"/>
              <w:jc w:val="center"/>
            </w:pPr>
            <w:r>
              <w:t>253</w:t>
            </w:r>
          </w:p>
        </w:tc>
      </w:tr>
      <w:tr w:rsidR="006D2752" w:rsidRPr="00201106">
        <w:trPr>
          <w:trHeight w:hRule="exact" w:val="326"/>
          <w:jc w:val="center"/>
        </w:trPr>
        <w:tc>
          <w:tcPr>
            <w:tcW w:w="7882" w:type="dxa"/>
            <w:gridSpan w:val="2"/>
            <w:tcBorders>
              <w:top w:val="single" w:sz="4" w:space="0" w:color="auto"/>
              <w:left w:val="single" w:sz="4" w:space="0" w:color="auto"/>
            </w:tcBorders>
            <w:shd w:val="clear" w:color="auto" w:fill="DAE2F2"/>
            <w:vAlign w:val="bottom"/>
          </w:tcPr>
          <w:p w:rsidR="006D2752" w:rsidRPr="00201106" w:rsidRDefault="00C2792C">
            <w:pPr>
              <w:pStyle w:val="Other0"/>
              <w:spacing w:after="0" w:line="240" w:lineRule="auto"/>
            </w:pPr>
            <w:r w:rsidRPr="00201106">
              <w:t>Укупно надзора</w:t>
            </w:r>
          </w:p>
        </w:tc>
        <w:tc>
          <w:tcPr>
            <w:tcW w:w="2328" w:type="dxa"/>
            <w:tcBorders>
              <w:top w:val="single" w:sz="4" w:space="0" w:color="auto"/>
              <w:left w:val="single" w:sz="4" w:space="0" w:color="auto"/>
              <w:right w:val="single" w:sz="4" w:space="0" w:color="auto"/>
            </w:tcBorders>
            <w:shd w:val="clear" w:color="auto" w:fill="FFFFFF"/>
            <w:vAlign w:val="bottom"/>
          </w:tcPr>
          <w:p w:rsidR="006D2752" w:rsidRPr="00201106" w:rsidRDefault="00F22FAC">
            <w:pPr>
              <w:pStyle w:val="Other0"/>
              <w:spacing w:after="0" w:line="240" w:lineRule="auto"/>
              <w:jc w:val="center"/>
            </w:pPr>
            <w:r>
              <w:t>353</w:t>
            </w:r>
          </w:p>
        </w:tc>
      </w:tr>
      <w:tr w:rsidR="006D2752" w:rsidRPr="00201106">
        <w:trPr>
          <w:trHeight w:hRule="exact" w:val="331"/>
          <w:jc w:val="center"/>
        </w:trPr>
        <w:tc>
          <w:tcPr>
            <w:tcW w:w="7882" w:type="dxa"/>
            <w:gridSpan w:val="2"/>
            <w:tcBorders>
              <w:top w:val="single" w:sz="4" w:space="0" w:color="auto"/>
              <w:left w:val="single" w:sz="4" w:space="0" w:color="auto"/>
            </w:tcBorders>
            <w:shd w:val="clear" w:color="auto" w:fill="DAE2F2"/>
            <w:vAlign w:val="bottom"/>
          </w:tcPr>
          <w:p w:rsidR="006D2752" w:rsidRPr="00201106" w:rsidRDefault="00C2792C">
            <w:pPr>
              <w:pStyle w:val="Other0"/>
              <w:spacing w:after="0" w:line="240" w:lineRule="auto"/>
            </w:pPr>
            <w:r w:rsidRPr="00201106">
              <w:t>Укупно превентивних инспекцијских надзора</w:t>
            </w:r>
          </w:p>
        </w:tc>
        <w:tc>
          <w:tcPr>
            <w:tcW w:w="2328" w:type="dxa"/>
            <w:tcBorders>
              <w:top w:val="single" w:sz="4" w:space="0" w:color="auto"/>
              <w:left w:val="single" w:sz="4" w:space="0" w:color="auto"/>
              <w:right w:val="single" w:sz="4" w:space="0" w:color="auto"/>
            </w:tcBorders>
            <w:shd w:val="clear" w:color="auto" w:fill="FFFFFF"/>
            <w:vAlign w:val="bottom"/>
          </w:tcPr>
          <w:p w:rsidR="006D2752" w:rsidRPr="00201106" w:rsidRDefault="00C2792C">
            <w:pPr>
              <w:pStyle w:val="Other0"/>
              <w:spacing w:after="0" w:line="240" w:lineRule="auto"/>
              <w:jc w:val="center"/>
            </w:pPr>
            <w:r w:rsidRPr="00201106">
              <w:t>0</w:t>
            </w:r>
          </w:p>
        </w:tc>
      </w:tr>
      <w:tr w:rsidR="006D2752" w:rsidRPr="00201106">
        <w:trPr>
          <w:trHeight w:hRule="exact" w:val="326"/>
          <w:jc w:val="center"/>
        </w:trPr>
        <w:tc>
          <w:tcPr>
            <w:tcW w:w="7882" w:type="dxa"/>
            <w:gridSpan w:val="2"/>
            <w:tcBorders>
              <w:top w:val="single" w:sz="4" w:space="0" w:color="auto"/>
              <w:left w:val="single" w:sz="4" w:space="0" w:color="auto"/>
            </w:tcBorders>
            <w:shd w:val="clear" w:color="auto" w:fill="DAE2F2"/>
            <w:vAlign w:val="bottom"/>
          </w:tcPr>
          <w:p w:rsidR="006D2752" w:rsidRPr="00201106" w:rsidRDefault="00C2792C">
            <w:pPr>
              <w:pStyle w:val="Other0"/>
              <w:spacing w:after="0" w:line="240" w:lineRule="auto"/>
            </w:pPr>
            <w:r w:rsidRPr="00201106">
              <w:t>Укупно записника</w:t>
            </w:r>
          </w:p>
        </w:tc>
        <w:tc>
          <w:tcPr>
            <w:tcW w:w="2328" w:type="dxa"/>
            <w:tcBorders>
              <w:top w:val="single" w:sz="4" w:space="0" w:color="auto"/>
              <w:left w:val="single" w:sz="4" w:space="0" w:color="auto"/>
              <w:right w:val="single" w:sz="4" w:space="0" w:color="auto"/>
            </w:tcBorders>
            <w:shd w:val="clear" w:color="auto" w:fill="FFFFFF"/>
            <w:vAlign w:val="bottom"/>
          </w:tcPr>
          <w:p w:rsidR="006D2752" w:rsidRPr="00201106" w:rsidRDefault="00F22FAC" w:rsidP="00F5054F">
            <w:pPr>
              <w:pStyle w:val="Other0"/>
              <w:spacing w:after="0" w:line="240" w:lineRule="auto"/>
              <w:jc w:val="center"/>
            </w:pPr>
            <w:r>
              <w:t>341</w:t>
            </w:r>
          </w:p>
        </w:tc>
      </w:tr>
      <w:tr w:rsidR="006D2752" w:rsidRPr="00201106">
        <w:trPr>
          <w:trHeight w:hRule="exact" w:val="331"/>
          <w:jc w:val="center"/>
        </w:trPr>
        <w:tc>
          <w:tcPr>
            <w:tcW w:w="7882" w:type="dxa"/>
            <w:gridSpan w:val="2"/>
            <w:tcBorders>
              <w:top w:val="single" w:sz="4" w:space="0" w:color="auto"/>
              <w:left w:val="single" w:sz="4" w:space="0" w:color="auto"/>
            </w:tcBorders>
            <w:shd w:val="clear" w:color="auto" w:fill="DAE2F2"/>
            <w:vAlign w:val="bottom"/>
          </w:tcPr>
          <w:p w:rsidR="006D2752" w:rsidRPr="00201106" w:rsidRDefault="00C2792C">
            <w:pPr>
              <w:pStyle w:val="Other0"/>
              <w:spacing w:after="0" w:line="240" w:lineRule="auto"/>
            </w:pPr>
            <w:r w:rsidRPr="00201106">
              <w:t>Укупно службених белешки</w:t>
            </w:r>
          </w:p>
        </w:tc>
        <w:tc>
          <w:tcPr>
            <w:tcW w:w="2328" w:type="dxa"/>
            <w:tcBorders>
              <w:top w:val="single" w:sz="4" w:space="0" w:color="auto"/>
              <w:left w:val="single" w:sz="4" w:space="0" w:color="auto"/>
              <w:right w:val="single" w:sz="4" w:space="0" w:color="auto"/>
            </w:tcBorders>
            <w:shd w:val="clear" w:color="auto" w:fill="FFFFFF"/>
            <w:vAlign w:val="bottom"/>
          </w:tcPr>
          <w:p w:rsidR="006D2752" w:rsidRPr="00201106" w:rsidRDefault="00F22FAC">
            <w:pPr>
              <w:pStyle w:val="Other0"/>
              <w:spacing w:after="0" w:line="240" w:lineRule="auto"/>
              <w:jc w:val="center"/>
            </w:pPr>
            <w:r>
              <w:t>37</w:t>
            </w:r>
          </w:p>
        </w:tc>
      </w:tr>
      <w:tr w:rsidR="006D2752" w:rsidRPr="00201106">
        <w:trPr>
          <w:trHeight w:hRule="exact" w:val="331"/>
          <w:jc w:val="center"/>
        </w:trPr>
        <w:tc>
          <w:tcPr>
            <w:tcW w:w="7882" w:type="dxa"/>
            <w:gridSpan w:val="2"/>
            <w:tcBorders>
              <w:top w:val="single" w:sz="4" w:space="0" w:color="auto"/>
              <w:left w:val="single" w:sz="4" w:space="0" w:color="auto"/>
            </w:tcBorders>
            <w:shd w:val="clear" w:color="auto" w:fill="DAE2F2"/>
            <w:vAlign w:val="bottom"/>
          </w:tcPr>
          <w:p w:rsidR="006D2752" w:rsidRPr="00201106" w:rsidRDefault="00C2792C">
            <w:pPr>
              <w:pStyle w:val="Other0"/>
              <w:spacing w:after="0" w:line="240" w:lineRule="auto"/>
            </w:pPr>
            <w:r w:rsidRPr="00201106">
              <w:t>Укупно решења</w:t>
            </w:r>
          </w:p>
        </w:tc>
        <w:tc>
          <w:tcPr>
            <w:tcW w:w="2328" w:type="dxa"/>
            <w:tcBorders>
              <w:top w:val="single" w:sz="4" w:space="0" w:color="auto"/>
              <w:left w:val="single" w:sz="4" w:space="0" w:color="auto"/>
              <w:right w:val="single" w:sz="4" w:space="0" w:color="auto"/>
            </w:tcBorders>
            <w:shd w:val="clear" w:color="auto" w:fill="FFFFFF"/>
            <w:vAlign w:val="bottom"/>
          </w:tcPr>
          <w:p w:rsidR="006D2752" w:rsidRPr="00201106" w:rsidRDefault="00060BC8">
            <w:pPr>
              <w:pStyle w:val="Other0"/>
              <w:spacing w:after="0" w:line="240" w:lineRule="auto"/>
              <w:jc w:val="center"/>
            </w:pPr>
            <w:r>
              <w:t>103</w:t>
            </w:r>
          </w:p>
        </w:tc>
      </w:tr>
      <w:tr w:rsidR="006D2752" w:rsidRPr="00201106">
        <w:trPr>
          <w:trHeight w:hRule="exact" w:val="326"/>
          <w:jc w:val="center"/>
        </w:trPr>
        <w:tc>
          <w:tcPr>
            <w:tcW w:w="7882" w:type="dxa"/>
            <w:gridSpan w:val="2"/>
            <w:tcBorders>
              <w:top w:val="single" w:sz="4" w:space="0" w:color="auto"/>
              <w:left w:val="single" w:sz="4" w:space="0" w:color="auto"/>
            </w:tcBorders>
            <w:shd w:val="clear" w:color="auto" w:fill="DAE2F2"/>
            <w:vAlign w:val="bottom"/>
          </w:tcPr>
          <w:p w:rsidR="006D2752" w:rsidRPr="00201106" w:rsidRDefault="00C2792C">
            <w:pPr>
              <w:pStyle w:val="Other0"/>
              <w:spacing w:after="0" w:line="240" w:lineRule="auto"/>
            </w:pPr>
            <w:r w:rsidRPr="00201106">
              <w:t>Укупан број записника са изреченим мерама</w:t>
            </w:r>
          </w:p>
        </w:tc>
        <w:tc>
          <w:tcPr>
            <w:tcW w:w="2328" w:type="dxa"/>
            <w:tcBorders>
              <w:top w:val="single" w:sz="4" w:space="0" w:color="auto"/>
              <w:left w:val="single" w:sz="4" w:space="0" w:color="auto"/>
              <w:right w:val="single" w:sz="4" w:space="0" w:color="auto"/>
            </w:tcBorders>
            <w:shd w:val="clear" w:color="auto" w:fill="FFFFFF"/>
            <w:vAlign w:val="bottom"/>
          </w:tcPr>
          <w:p w:rsidR="006D2752" w:rsidRPr="00201106" w:rsidRDefault="00060BC8">
            <w:pPr>
              <w:pStyle w:val="Other0"/>
              <w:spacing w:after="0" w:line="240" w:lineRule="auto"/>
              <w:jc w:val="center"/>
            </w:pPr>
            <w:r>
              <w:t>41</w:t>
            </w:r>
          </w:p>
        </w:tc>
      </w:tr>
      <w:tr w:rsidR="006D2752" w:rsidRPr="00201106">
        <w:trPr>
          <w:trHeight w:hRule="exact" w:val="341"/>
          <w:jc w:val="center"/>
        </w:trPr>
        <w:tc>
          <w:tcPr>
            <w:tcW w:w="7882" w:type="dxa"/>
            <w:gridSpan w:val="2"/>
            <w:tcBorders>
              <w:top w:val="single" w:sz="4" w:space="0" w:color="auto"/>
              <w:left w:val="single" w:sz="4" w:space="0" w:color="auto"/>
              <w:bottom w:val="single" w:sz="4" w:space="0" w:color="auto"/>
            </w:tcBorders>
            <w:shd w:val="clear" w:color="auto" w:fill="DAE2F2"/>
            <w:vAlign w:val="bottom"/>
          </w:tcPr>
          <w:p w:rsidR="006D2752" w:rsidRPr="00201106" w:rsidRDefault="00C2792C">
            <w:pPr>
              <w:pStyle w:val="Other0"/>
              <w:spacing w:after="0" w:line="240" w:lineRule="auto"/>
            </w:pPr>
            <w:r w:rsidRPr="00201106">
              <w:t>Укупно забрана</w:t>
            </w:r>
          </w:p>
        </w:tc>
        <w:tc>
          <w:tcPr>
            <w:tcW w:w="2328" w:type="dxa"/>
            <w:tcBorders>
              <w:top w:val="single" w:sz="4" w:space="0" w:color="auto"/>
              <w:left w:val="single" w:sz="4" w:space="0" w:color="auto"/>
              <w:bottom w:val="single" w:sz="4" w:space="0" w:color="auto"/>
              <w:right w:val="single" w:sz="4" w:space="0" w:color="auto"/>
            </w:tcBorders>
            <w:shd w:val="clear" w:color="auto" w:fill="FFFFFF"/>
            <w:vAlign w:val="bottom"/>
          </w:tcPr>
          <w:p w:rsidR="006D2752" w:rsidRPr="00201106" w:rsidRDefault="00060BC8">
            <w:pPr>
              <w:pStyle w:val="Other0"/>
              <w:spacing w:after="0" w:line="240" w:lineRule="auto"/>
              <w:jc w:val="center"/>
            </w:pPr>
            <w:r>
              <w:t>8</w:t>
            </w:r>
          </w:p>
        </w:tc>
      </w:tr>
    </w:tbl>
    <w:p w:rsidR="006D2752" w:rsidRPr="00201106" w:rsidRDefault="00C2792C" w:rsidP="00DE33A9">
      <w:pPr>
        <w:pStyle w:val="BodyText"/>
        <w:numPr>
          <w:ilvl w:val="0"/>
          <w:numId w:val="1"/>
        </w:numPr>
        <w:pBdr>
          <w:top w:val="single" w:sz="4" w:space="0" w:color="A7D08C"/>
          <w:left w:val="single" w:sz="4" w:space="0" w:color="A7D08C"/>
          <w:bottom w:val="single" w:sz="4" w:space="6" w:color="A7D08C"/>
          <w:right w:val="single" w:sz="4" w:space="0" w:color="A7D08C"/>
        </w:pBdr>
        <w:shd w:val="clear" w:color="auto" w:fill="A7D08C"/>
        <w:tabs>
          <w:tab w:val="left" w:pos="415"/>
        </w:tabs>
        <w:spacing w:before="600" w:after="125" w:line="240" w:lineRule="auto"/>
        <w:jc w:val="both"/>
      </w:pPr>
      <w:bookmarkStart w:id="60" w:name="bookmark63"/>
      <w:bookmarkEnd w:id="60"/>
      <w:r w:rsidRPr="00201106">
        <w:lastRenderedPageBreak/>
        <w:t>ДЕЛОТВОРНОСТ ИНСПЕКЦИЈСКОГ НАДЗОРА</w:t>
      </w:r>
    </w:p>
    <w:p w:rsidR="006D2752" w:rsidRPr="00201106" w:rsidRDefault="00DE33A9">
      <w:pPr>
        <w:pStyle w:val="BodyText"/>
        <w:numPr>
          <w:ilvl w:val="0"/>
          <w:numId w:val="7"/>
        </w:numPr>
        <w:tabs>
          <w:tab w:val="left" w:pos="433"/>
        </w:tabs>
        <w:spacing w:after="0" w:line="226" w:lineRule="auto"/>
        <w:ind w:left="440" w:hanging="300"/>
        <w:jc w:val="both"/>
      </w:pPr>
      <w:bookmarkStart w:id="61" w:name="bookmark64"/>
      <w:bookmarkEnd w:id="61"/>
      <w:r w:rsidRPr="00201106">
        <w:t>У 2021</w:t>
      </w:r>
      <w:r w:rsidR="00C2792C" w:rsidRPr="00201106">
        <w:t>. години инспектори за заштиту животне средине за контролу индусријских објеката су у су поступали по Плану инспекцијског надзора Инспекције за</w:t>
      </w:r>
      <w:r w:rsidRPr="00201106">
        <w:t xml:space="preserve"> заштиту животне средине за 2021</w:t>
      </w:r>
      <w:r w:rsidR="00C2792C" w:rsidRPr="00201106">
        <w:t>. годину.</w:t>
      </w:r>
    </w:p>
    <w:p w:rsidR="006D2752" w:rsidRPr="00201106" w:rsidRDefault="003B7967">
      <w:pPr>
        <w:pStyle w:val="BodyText"/>
        <w:numPr>
          <w:ilvl w:val="0"/>
          <w:numId w:val="7"/>
        </w:numPr>
        <w:tabs>
          <w:tab w:val="left" w:pos="433"/>
        </w:tabs>
        <w:spacing w:after="0" w:line="168" w:lineRule="auto"/>
        <w:ind w:firstLine="140"/>
        <w:jc w:val="both"/>
      </w:pPr>
      <w:bookmarkStart w:id="62" w:name="bookmark65"/>
      <w:bookmarkEnd w:id="62"/>
      <w:r w:rsidRPr="00201106">
        <w:t>У 2021</w:t>
      </w:r>
      <w:r w:rsidR="00C2792C" w:rsidRPr="00201106">
        <w:t>. години су реализовани постављени Радни циљеви.</w:t>
      </w:r>
    </w:p>
    <w:p w:rsidR="006D2752" w:rsidRPr="00201106" w:rsidRDefault="003B7967">
      <w:pPr>
        <w:pStyle w:val="BodyText"/>
        <w:numPr>
          <w:ilvl w:val="0"/>
          <w:numId w:val="7"/>
        </w:numPr>
        <w:tabs>
          <w:tab w:val="left" w:pos="433"/>
        </w:tabs>
        <w:spacing w:after="0" w:line="240" w:lineRule="auto"/>
        <w:ind w:left="440" w:hanging="300"/>
        <w:jc w:val="both"/>
      </w:pPr>
      <w:bookmarkStart w:id="63" w:name="bookmark66"/>
      <w:bookmarkEnd w:id="63"/>
      <w:r w:rsidRPr="00201106">
        <w:t>У 2021</w:t>
      </w:r>
      <w:r w:rsidR="00C2792C" w:rsidRPr="00201106">
        <w:t>. години унапређено је јачање међусобне сарадње између Инспекције за заштиту животне средине, надлежних тужилаштава, Министарства унутрашњих послова, у области контроле управљањем отпадом, чиме је битно умањена вероватноћа настанака штетних последица по законом заштићена природна добра.</w:t>
      </w:r>
    </w:p>
    <w:p w:rsidR="006D2752" w:rsidRPr="00201106" w:rsidRDefault="003B7967">
      <w:pPr>
        <w:pStyle w:val="BodyText"/>
        <w:numPr>
          <w:ilvl w:val="0"/>
          <w:numId w:val="7"/>
        </w:numPr>
        <w:tabs>
          <w:tab w:val="left" w:pos="433"/>
        </w:tabs>
        <w:spacing w:after="0" w:line="226" w:lineRule="auto"/>
        <w:ind w:left="440" w:hanging="300"/>
        <w:jc w:val="both"/>
      </w:pPr>
      <w:bookmarkStart w:id="64" w:name="bookmark67"/>
      <w:bookmarkEnd w:id="64"/>
      <w:r w:rsidRPr="00201106">
        <w:t>У 2021</w:t>
      </w:r>
      <w:r w:rsidR="00C2792C" w:rsidRPr="00201106">
        <w:t>. години унапређена међусобна сарадња са Агенцијом за заштиту животне средине и коришћење базе података Агенције за заштиту животне средине, за потребе припреме инспекцијског надзора.</w:t>
      </w:r>
    </w:p>
    <w:p w:rsidR="006D2752" w:rsidRPr="00201106" w:rsidRDefault="00C2792C">
      <w:pPr>
        <w:pStyle w:val="BodyText"/>
        <w:numPr>
          <w:ilvl w:val="0"/>
          <w:numId w:val="7"/>
        </w:numPr>
        <w:tabs>
          <w:tab w:val="left" w:pos="433"/>
        </w:tabs>
        <w:spacing w:after="258" w:line="226" w:lineRule="auto"/>
        <w:ind w:left="440" w:hanging="300"/>
        <w:jc w:val="both"/>
      </w:pPr>
      <w:bookmarkStart w:id="65" w:name="bookmark68"/>
      <w:bookmarkEnd w:id="65"/>
      <w:r w:rsidRPr="00201106">
        <w:t>Реализација плана и постигнути резултати рада Инспекције за</w:t>
      </w:r>
      <w:r w:rsidR="003B7967" w:rsidRPr="00201106">
        <w:t xml:space="preserve"> заштиту животне средине за 2021</w:t>
      </w:r>
      <w:r w:rsidRPr="00201106">
        <w:t>. годину представљају унапређење спровођења мера заштите животне средине из области поступања.</w:t>
      </w:r>
    </w:p>
    <w:p w:rsidR="006D2752" w:rsidRPr="00201106" w:rsidRDefault="00C2792C">
      <w:pPr>
        <w:pStyle w:val="BodyText"/>
        <w:numPr>
          <w:ilvl w:val="0"/>
          <w:numId w:val="1"/>
        </w:numPr>
        <w:pBdr>
          <w:top w:val="single" w:sz="0" w:space="4" w:color="A7D08C"/>
          <w:left w:val="single" w:sz="0" w:space="0" w:color="A7D08C"/>
          <w:bottom w:val="single" w:sz="0" w:space="6" w:color="A7D08C"/>
          <w:right w:val="single" w:sz="0" w:space="0" w:color="A7D08C"/>
        </w:pBdr>
        <w:shd w:val="clear" w:color="auto" w:fill="A7D08C"/>
        <w:tabs>
          <w:tab w:val="left" w:pos="415"/>
        </w:tabs>
        <w:spacing w:after="125" w:line="271" w:lineRule="auto"/>
        <w:jc w:val="both"/>
      </w:pPr>
      <w:bookmarkStart w:id="66" w:name="bookmark69"/>
      <w:bookmarkEnd w:id="66"/>
      <w:r w:rsidRPr="00201106">
        <w:t>ПОКАЗАТЕЉИ ЗА УНАПРЕЂЕЊЕ ДЕЛОТВОРНОСТИ ИНСПЕКЦИЈСКОГ НАДЗОРА</w:t>
      </w:r>
    </w:p>
    <w:p w:rsidR="006D2752" w:rsidRPr="00201106" w:rsidRDefault="00C2792C">
      <w:pPr>
        <w:pStyle w:val="BodyText"/>
        <w:numPr>
          <w:ilvl w:val="0"/>
          <w:numId w:val="7"/>
        </w:numPr>
        <w:tabs>
          <w:tab w:val="left" w:pos="428"/>
        </w:tabs>
        <w:spacing w:after="0" w:line="226" w:lineRule="auto"/>
        <w:ind w:left="440" w:hanging="300"/>
        <w:jc w:val="both"/>
      </w:pPr>
      <w:bookmarkStart w:id="67" w:name="bookmark70"/>
      <w:bookmarkEnd w:id="67"/>
      <w:r w:rsidRPr="00201106">
        <w:t>Неопходност повећања броја инспектора у Сектору за инспекцијске послове, Одељењу за контролу инсдустријских објеката, као пре</w:t>
      </w:r>
      <w:r w:rsidR="00931DBF">
        <w:rPr>
          <w:lang w:val="sr-Cyrl-RS"/>
        </w:rPr>
        <w:t>д</w:t>
      </w:r>
      <w:r w:rsidRPr="00201106">
        <w:t>услов за унапређење превет</w:t>
      </w:r>
      <w:r w:rsidR="00931DBF">
        <w:rPr>
          <w:lang w:val="sr-Cyrl-RS"/>
        </w:rPr>
        <w:t>н</w:t>
      </w:r>
      <w:r w:rsidRPr="00201106">
        <w:t xml:space="preserve">ивног деловања и ефикаснијег спровођења прописа из </w:t>
      </w:r>
      <w:r w:rsidR="00931DBF">
        <w:t>области заштите животне средине.</w:t>
      </w:r>
    </w:p>
    <w:p w:rsidR="006D2752" w:rsidRPr="00201106" w:rsidRDefault="00C2792C">
      <w:pPr>
        <w:pStyle w:val="BodyText"/>
        <w:numPr>
          <w:ilvl w:val="0"/>
          <w:numId w:val="7"/>
        </w:numPr>
        <w:tabs>
          <w:tab w:val="left" w:pos="428"/>
        </w:tabs>
        <w:spacing w:after="0" w:line="226" w:lineRule="auto"/>
        <w:ind w:left="440" w:hanging="300"/>
        <w:jc w:val="both"/>
      </w:pPr>
      <w:bookmarkStart w:id="68" w:name="bookmark71"/>
      <w:bookmarkEnd w:id="68"/>
      <w:r w:rsidRPr="00201106">
        <w:t>Обука и студијска путовања инспектора за заштиту животне средине за контролу индустријских објеката, у циљу даљег усавршавања и оспособљавања за вршење инспекцијских надзора.</w:t>
      </w:r>
    </w:p>
    <w:p w:rsidR="006D2752" w:rsidRPr="00201106" w:rsidRDefault="00C2792C">
      <w:pPr>
        <w:pStyle w:val="BodyText"/>
        <w:numPr>
          <w:ilvl w:val="0"/>
          <w:numId w:val="7"/>
        </w:numPr>
        <w:tabs>
          <w:tab w:val="left" w:pos="428"/>
        </w:tabs>
        <w:spacing w:after="240" w:line="226" w:lineRule="auto"/>
        <w:ind w:left="440" w:hanging="300"/>
        <w:jc w:val="both"/>
      </w:pPr>
      <w:bookmarkStart w:id="69" w:name="bookmark72"/>
      <w:bookmarkEnd w:id="69"/>
      <w:r w:rsidRPr="00201106">
        <w:t>Унапређење сарадње са правосудним органима, кроз учешће у заједничким обукама и семинарима, у циљу бољег превазилажења и решавања проблема из области заштите животне средине.</w:t>
      </w:r>
      <w:r w:rsidRPr="00201106">
        <w:br w:type="page"/>
      </w:r>
    </w:p>
    <w:p w:rsidR="006D2752" w:rsidRPr="002A1563" w:rsidRDefault="00C2792C" w:rsidP="00DE33A9">
      <w:pPr>
        <w:spacing w:line="1" w:lineRule="exact"/>
        <w:rPr>
          <w:rFonts w:ascii="Segoe UI" w:hAnsi="Segoe UI" w:cs="Segoe UI"/>
        </w:rPr>
      </w:pPr>
      <w:r w:rsidRPr="002A1563">
        <w:rPr>
          <w:rFonts w:ascii="Segoe UI" w:hAnsi="Segoe UI" w:cs="Segoe UI"/>
          <w:noProof/>
        </w:rPr>
        <w:lastRenderedPageBreak/>
        <mc:AlternateContent>
          <mc:Choice Requires="wps">
            <w:drawing>
              <wp:anchor distT="0" distB="0" distL="114300" distR="114300" simplePos="0" relativeHeight="251658240" behindDoc="0" locked="0" layoutInCell="1" allowOverlap="1">
                <wp:simplePos x="0" y="0"/>
                <wp:positionH relativeFrom="column">
                  <wp:posOffset>-44450</wp:posOffset>
                </wp:positionH>
                <wp:positionV relativeFrom="paragraph">
                  <wp:posOffset>1</wp:posOffset>
                </wp:positionV>
                <wp:extent cx="45719" cy="45719"/>
                <wp:effectExtent l="0" t="0" r="0" b="0"/>
                <wp:wrapSquare wrapText="bothSides"/>
                <wp:docPr id="11" name="Shape 11"/>
                <wp:cNvGraphicFramePr/>
                <a:graphic xmlns:a="http://schemas.openxmlformats.org/drawingml/2006/main">
                  <a:graphicData uri="http://schemas.microsoft.com/office/word/2010/wordprocessingShape">
                    <wps:wsp>
                      <wps:cNvSpPr txBox="1"/>
                      <wps:spPr>
                        <a:xfrm flipH="1" flipV="1">
                          <a:off x="0" y="0"/>
                          <a:ext cx="45719" cy="45719"/>
                        </a:xfrm>
                        <a:prstGeom prst="rect">
                          <a:avLst/>
                        </a:prstGeom>
                        <a:noFill/>
                      </wps:spPr>
                      <wps:txbx>
                        <w:txbxContent>
                          <w:p w:rsidR="00D35506" w:rsidRPr="00DE33A9" w:rsidRDefault="00D35506">
                            <w:pPr>
                              <w:pStyle w:val="Picturecaption0"/>
                              <w:pBdr>
                                <w:top w:val="single" w:sz="0" w:space="0" w:color="0A2419"/>
                                <w:left w:val="single" w:sz="0" w:space="0" w:color="0A2419"/>
                                <w:bottom w:val="single" w:sz="0" w:space="0" w:color="0A2419"/>
                                <w:right w:val="single" w:sz="0" w:space="0" w:color="0A2419"/>
                              </w:pBdr>
                              <w:shd w:val="clear" w:color="auto" w:fill="0A2419"/>
                              <w:rPr>
                                <w:color w:val="FFFFFF" w:themeColor="background1"/>
                                <w:vertAlign w:val="superscript"/>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1" o:spid="_x0000_s1026" type="#_x0000_t202" style="position:absolute;margin-left:-3.5pt;margin-top:0;width:3.6pt;height:3.6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" filled="f" stroked="f">
                <v:textbox inset="0,0,0,0">
                  <w:txbxContent>
                    <w:p w:rsidR="00D35506" w:rsidRPr="00DE33A9" w:rsidRDefault="00D35506">
                      <w:pPr>
                        <w:pStyle w:val="Picturecaption0"/>
                        <w:pBdr>
                          <w:top w:val="single" w:sz="0" w:space="0" w:color="0A2419"/>
                          <w:left w:val="single" w:sz="0" w:space="0" w:color="0A2419"/>
                          <w:bottom w:val="single" w:sz="0" w:space="0" w:color="0A2419"/>
                          <w:right w:val="single" w:sz="0" w:space="0" w:color="0A2419"/>
                        </w:pBdr>
                        <w:shd w:val="clear" w:color="auto" w:fill="0A2419"/>
                        <w:rPr>
                          <w:color w:val="FFFFFF" w:themeColor="background1"/>
                          <w:vertAlign w:val="superscript"/>
                        </w:rPr>
                      </w:pPr>
                    </w:p>
                  </w:txbxContent>
                </v:textbox>
                <w10:wrap type="square"/>
              </v:shape>
            </w:pict>
          </mc:Fallback>
        </mc:AlternateContent>
      </w:r>
      <w:bookmarkStart w:id="70" w:name="bookmark75"/>
      <w:bookmarkEnd w:id="70"/>
    </w:p>
    <w:sectPr w:rsidR="006D2752" w:rsidRPr="002A1563">
      <w:pgSz w:w="11900" w:h="16840"/>
      <w:pgMar w:top="1273" w:right="800" w:bottom="1105" w:left="78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303" w:rsidRDefault="00F65303">
      <w:r>
        <w:separator/>
      </w:r>
    </w:p>
  </w:endnote>
  <w:endnote w:type="continuationSeparator" w:id="0">
    <w:p w:rsidR="00F65303" w:rsidRDefault="00F65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66707"/>
      <w:docPartObj>
        <w:docPartGallery w:val="Page Numbers (Bottom of Page)"/>
        <w:docPartUnique/>
      </w:docPartObj>
    </w:sdtPr>
    <w:sdtEndPr>
      <w:rPr>
        <w:noProof/>
      </w:rPr>
    </w:sdtEndPr>
    <w:sdtContent>
      <w:p w:rsidR="003D0C92" w:rsidRDefault="003D0C92">
        <w:pPr>
          <w:pStyle w:val="Footer"/>
          <w:jc w:val="center"/>
        </w:pPr>
        <w:r>
          <w:fldChar w:fldCharType="begin"/>
        </w:r>
        <w:r>
          <w:instrText xml:space="preserve"> PAGE   \* MERGEFORMAT </w:instrText>
        </w:r>
        <w:r>
          <w:fldChar w:fldCharType="separate"/>
        </w:r>
        <w:r w:rsidR="00EF251B">
          <w:rPr>
            <w:noProof/>
          </w:rPr>
          <w:t>14</w:t>
        </w:r>
        <w:r>
          <w:rPr>
            <w:noProof/>
          </w:rPr>
          <w:fldChar w:fldCharType="end"/>
        </w:r>
      </w:p>
    </w:sdtContent>
  </w:sdt>
  <w:p w:rsidR="003D0C92" w:rsidRDefault="003D0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303" w:rsidRDefault="00F65303"/>
  </w:footnote>
  <w:footnote w:type="continuationSeparator" w:id="0">
    <w:p w:rsidR="00F65303" w:rsidRDefault="00F6530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506" w:rsidRDefault="00D35506">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542290</wp:posOffset>
              </wp:positionH>
              <wp:positionV relativeFrom="page">
                <wp:posOffset>382905</wp:posOffset>
              </wp:positionV>
              <wp:extent cx="4959350" cy="128270"/>
              <wp:effectExtent l="0" t="0" r="0" b="0"/>
              <wp:wrapNone/>
              <wp:docPr id="3" name="Shape 3"/>
              <wp:cNvGraphicFramePr/>
              <a:graphic xmlns:a="http://schemas.openxmlformats.org/drawingml/2006/main">
                <a:graphicData uri="http://schemas.microsoft.com/office/word/2010/wordprocessingShape">
                  <wps:wsp>
                    <wps:cNvSpPr txBox="1"/>
                    <wps:spPr>
                      <a:xfrm>
                        <a:off x="0" y="0"/>
                        <a:ext cx="4959350" cy="128270"/>
                      </a:xfrm>
                      <a:prstGeom prst="rect">
                        <a:avLst/>
                      </a:prstGeom>
                      <a:noFill/>
                    </wps:spPr>
                    <wps:txbx>
                      <w:txbxContent>
                        <w:p w:rsidR="00D35506" w:rsidRPr="003C3915" w:rsidRDefault="00D35506">
                          <w:pPr>
                            <w:pStyle w:val="Headerorfooter20"/>
                            <w:rPr>
                              <w:rFonts w:ascii="Segoe UI" w:hAnsi="Segoe UI" w:cs="Segoe UI"/>
                              <w:color w:val="000000" w:themeColor="text1"/>
                              <w:sz w:val="22"/>
                              <w:szCs w:val="22"/>
                            </w:rPr>
                          </w:pPr>
                          <w:r w:rsidRPr="003C3915">
                            <w:rPr>
                              <w:rFonts w:ascii="Segoe UI" w:eastAsia="Cambria" w:hAnsi="Segoe UI" w:cs="Segoe UI"/>
                              <w:bCs/>
                              <w:color w:val="000000" w:themeColor="text1"/>
                              <w:sz w:val="22"/>
                              <w:szCs w:val="22"/>
                            </w:rPr>
                            <w:t>Извештај о раду Инспекције за заштиту животне средине за 2021. годину</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8" type="#_x0000_t202" style="position:absolute;margin-left:42.7pt;margin-top:30.15pt;width:390.5pt;height:10.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" filled="f" stroked="f">
              <v:textbox style="mso-fit-shape-to-text:t" inset="0,0,0,0">
                <w:txbxContent>
                  <w:p w:rsidR="00D35506" w:rsidRPr="003C3915" w:rsidRDefault="00D35506">
                    <w:pPr>
                      <w:pStyle w:val="Headerorfooter20"/>
                      <w:rPr>
                        <w:rFonts w:ascii="Segoe UI" w:hAnsi="Segoe UI" w:cs="Segoe UI"/>
                        <w:color w:val="000000" w:themeColor="text1"/>
                        <w:sz w:val="22"/>
                        <w:szCs w:val="22"/>
                      </w:rPr>
                    </w:pPr>
                    <w:r w:rsidRPr="003C3915">
                      <w:rPr>
                        <w:rFonts w:ascii="Segoe UI" w:eastAsia="Cambria" w:hAnsi="Segoe UI" w:cs="Segoe UI"/>
                        <w:bCs/>
                        <w:color w:val="000000" w:themeColor="text1"/>
                        <w:sz w:val="22"/>
                        <w:szCs w:val="22"/>
                      </w:rPr>
                      <w:t>Извештај о раду Инспекције за заштиту животне средине за 2021. годину</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simplePos x="0" y="0"/>
              <wp:positionH relativeFrom="page">
                <wp:posOffset>514350</wp:posOffset>
              </wp:positionH>
              <wp:positionV relativeFrom="page">
                <wp:posOffset>560705</wp:posOffset>
              </wp:positionV>
              <wp:extent cx="6519545" cy="0"/>
              <wp:effectExtent l="0" t="0" r="0" b="0"/>
              <wp:wrapNone/>
              <wp:docPr id="5" name="Shape 5"/>
              <wp:cNvGraphicFramePr/>
              <a:graphic xmlns:a="http://schemas.openxmlformats.org/drawingml/2006/main">
                <a:graphicData uri="http://schemas.microsoft.com/office/word/2010/wordprocessingShape">
                  <wps:wsp>
                    <wps:cNvCnPr/>
                    <wps:spPr>
                      <a:xfrm>
                        <a:off x="0" y="0"/>
                        <a:ext cx="6519545" cy="0"/>
                      </a:xfrm>
                      <a:prstGeom prst="straightConnector1">
                        <a:avLst/>
                      </a:prstGeom>
                      <a:ln w="12700">
                        <a:solidFill/>
                      </a:ln>
                    </wps:spPr>
                    <wps:bodyPr/>
                  </wps:wsp>
                </a:graphicData>
              </a:graphic>
            </wp:anchor>
          </w:drawing>
        </mc:Choice>
        <mc:Fallback>
          <w:pict>
            <v:shape o:spt="32" o:oned="true" path="m,l21600,21600e" style="position:absolute;margin-left:40.5pt;margin-top:44.149999999999999pt;width:513.35000000000002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506" w:rsidRDefault="00D35506">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2BEB"/>
    <w:multiLevelType w:val="multilevel"/>
    <w:tmpl w:val="2AE26D24"/>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1159B8"/>
    <w:multiLevelType w:val="multilevel"/>
    <w:tmpl w:val="5A6E8274"/>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EB4C12"/>
    <w:multiLevelType w:val="multilevel"/>
    <w:tmpl w:val="2BF226BE"/>
    <w:lvl w:ilvl="0">
      <w:start w:val="1"/>
      <w:numFmt w:val="bullet"/>
      <w:lvlText w:val="&gt;"/>
      <w:lvlJc w:val="left"/>
      <w:rPr>
        <w:rFonts w:ascii="Cambria" w:eastAsia="Cambria" w:hAnsi="Cambria" w:cs="Cambria"/>
        <w:b w:val="0"/>
        <w:bCs w:val="0"/>
        <w:i w:val="0"/>
        <w:iCs w:val="0"/>
        <w:smallCaps w:val="0"/>
        <w:strike w:val="0"/>
        <w:color w:val="000000"/>
        <w:spacing w:val="0"/>
        <w:w w:val="100"/>
        <w:position w:val="0"/>
        <w:sz w:val="40"/>
        <w:szCs w:val="4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131F20"/>
    <w:multiLevelType w:val="multilevel"/>
    <w:tmpl w:val="998E7408"/>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3347AB"/>
    <w:multiLevelType w:val="multilevel"/>
    <w:tmpl w:val="7296812A"/>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601EC2"/>
    <w:multiLevelType w:val="multilevel"/>
    <w:tmpl w:val="42089B7E"/>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FE2D73"/>
    <w:multiLevelType w:val="multilevel"/>
    <w:tmpl w:val="8B361064"/>
    <w:lvl w:ilvl="0">
      <w:start w:val="1"/>
      <w:numFmt w:val="decimal"/>
      <w:lvlText w:val="%1."/>
      <w:lvlJc w:val="left"/>
      <w:rPr>
        <w:rFonts w:ascii="Verdana" w:eastAsia="Verdana" w:hAnsi="Verdana" w:cs="Verdana"/>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68257E"/>
    <w:multiLevelType w:val="multilevel"/>
    <w:tmpl w:val="FB849B0A"/>
    <w:lvl w:ilvl="0">
      <w:start w:val="1"/>
      <w:numFmt w:val="decimal"/>
      <w:lvlText w:val="%1)"/>
      <w:lvlJc w:val="left"/>
      <w:rPr>
        <w:rFonts w:ascii="Cambria" w:eastAsia="Cambria" w:hAnsi="Cambria" w:cs="Cambria"/>
        <w:b/>
        <w:bCs/>
        <w:i w:val="0"/>
        <w:iCs w:val="0"/>
        <w:smallCaps w:val="0"/>
        <w:strike w:val="0"/>
        <w:color w:val="333333"/>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2368B6"/>
    <w:multiLevelType w:val="multilevel"/>
    <w:tmpl w:val="93F0F33C"/>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100501"/>
    <w:multiLevelType w:val="multilevel"/>
    <w:tmpl w:val="420663EA"/>
    <w:lvl w:ilvl="0">
      <w:start w:val="1"/>
      <w:numFmt w:val="decimal"/>
      <w:lvlText w:val="%1."/>
      <w:lvlJc w:val="left"/>
      <w:rPr>
        <w:rFonts w:ascii="Verdana" w:eastAsia="Verdana" w:hAnsi="Verdana" w:cs="Verdana"/>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A178C4"/>
    <w:multiLevelType w:val="multilevel"/>
    <w:tmpl w:val="ACF02754"/>
    <w:lvl w:ilvl="0">
      <w:start w:val="1"/>
      <w:numFmt w:val="decimal"/>
      <w:lvlText w:val="%1."/>
      <w:lvlJc w:val="left"/>
      <w:rPr>
        <w:rFonts w:ascii="Verdana" w:eastAsia="Verdana" w:hAnsi="Verdana" w:cs="Verdana"/>
        <w:b/>
        <w:bCs/>
        <w:i w:val="0"/>
        <w:iCs w:val="0"/>
        <w:smallCaps w:val="0"/>
        <w:strike w:val="0"/>
        <w:color w:val="33333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FA54FE"/>
    <w:multiLevelType w:val="multilevel"/>
    <w:tmpl w:val="B378AD40"/>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
  </w:num>
  <w:num w:numId="3">
    <w:abstractNumId w:val="0"/>
  </w:num>
  <w:num w:numId="4">
    <w:abstractNumId w:val="7"/>
  </w:num>
  <w:num w:numId="5">
    <w:abstractNumId w:val="4"/>
  </w:num>
  <w:num w:numId="6">
    <w:abstractNumId w:val="11"/>
  </w:num>
  <w:num w:numId="7">
    <w:abstractNumId w:val="2"/>
  </w:num>
  <w:num w:numId="8">
    <w:abstractNumId w:val="9"/>
  </w:num>
  <w:num w:numId="9">
    <w:abstractNumId w:val="6"/>
  </w:num>
  <w:num w:numId="10">
    <w:abstractNumId w:val="5"/>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752"/>
    <w:rsid w:val="00007498"/>
    <w:rsid w:val="000430CC"/>
    <w:rsid w:val="00060BC8"/>
    <w:rsid w:val="00063460"/>
    <w:rsid w:val="000A70CD"/>
    <w:rsid w:val="000C1F63"/>
    <w:rsid w:val="001357B5"/>
    <w:rsid w:val="00136573"/>
    <w:rsid w:val="0018364F"/>
    <w:rsid w:val="001A640C"/>
    <w:rsid w:val="001F53FF"/>
    <w:rsid w:val="00201106"/>
    <w:rsid w:val="00240E07"/>
    <w:rsid w:val="002505DC"/>
    <w:rsid w:val="002A1563"/>
    <w:rsid w:val="002A5B56"/>
    <w:rsid w:val="002E7C85"/>
    <w:rsid w:val="00303A69"/>
    <w:rsid w:val="003B2C4C"/>
    <w:rsid w:val="003B7967"/>
    <w:rsid w:val="003C3915"/>
    <w:rsid w:val="003D0C92"/>
    <w:rsid w:val="00413F7F"/>
    <w:rsid w:val="00480A44"/>
    <w:rsid w:val="00532207"/>
    <w:rsid w:val="00635328"/>
    <w:rsid w:val="006D2752"/>
    <w:rsid w:val="0071230B"/>
    <w:rsid w:val="00756D07"/>
    <w:rsid w:val="007A7E5B"/>
    <w:rsid w:val="00905A04"/>
    <w:rsid w:val="00931DBF"/>
    <w:rsid w:val="00937415"/>
    <w:rsid w:val="00966B3A"/>
    <w:rsid w:val="00AE1C78"/>
    <w:rsid w:val="00B22B51"/>
    <w:rsid w:val="00B64F7C"/>
    <w:rsid w:val="00B81FB8"/>
    <w:rsid w:val="00C01A73"/>
    <w:rsid w:val="00C2792C"/>
    <w:rsid w:val="00C46134"/>
    <w:rsid w:val="00D35506"/>
    <w:rsid w:val="00DB2256"/>
    <w:rsid w:val="00DE33A9"/>
    <w:rsid w:val="00DE6A9F"/>
    <w:rsid w:val="00E05409"/>
    <w:rsid w:val="00E52060"/>
    <w:rsid w:val="00EF251B"/>
    <w:rsid w:val="00EF4400"/>
    <w:rsid w:val="00F04C12"/>
    <w:rsid w:val="00F22FAC"/>
    <w:rsid w:val="00F5054F"/>
    <w:rsid w:val="00F62182"/>
    <w:rsid w:val="00F65303"/>
    <w:rsid w:val="00FB3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B3902"/>
  <w15:docId w15:val="{212AD2DB-1D89-44AC-8F4E-0451E43AA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Segoe UI" w:eastAsia="Segoe UI" w:hAnsi="Segoe UI" w:cs="Segoe UI"/>
      <w:b w:val="0"/>
      <w:bCs w:val="0"/>
      <w:i w:val="0"/>
      <w:iCs w:val="0"/>
      <w:smallCaps w:val="0"/>
      <w:strike w:val="0"/>
      <w:sz w:val="22"/>
      <w:szCs w:val="22"/>
      <w:u w:val="none"/>
      <w:shd w:val="clear" w:color="auto" w:fill="auto"/>
    </w:rPr>
  </w:style>
  <w:style w:type="character" w:customStyle="1" w:styleId="Bodytext4">
    <w:name w:val="Body text (4)_"/>
    <w:basedOn w:val="DefaultParagraphFont"/>
    <w:link w:val="Bodytext40"/>
    <w:rPr>
      <w:rFonts w:ascii="Segoe UI" w:eastAsia="Segoe UI" w:hAnsi="Segoe UI" w:cs="Segoe UI"/>
      <w:b w:val="0"/>
      <w:bCs w:val="0"/>
      <w:i w:val="0"/>
      <w:iCs w:val="0"/>
      <w:smallCaps w:val="0"/>
      <w:strike w:val="0"/>
      <w:sz w:val="17"/>
      <w:szCs w:val="17"/>
      <w:u w:val="none"/>
      <w:shd w:val="clear" w:color="auto" w:fill="auto"/>
    </w:rPr>
  </w:style>
  <w:style w:type="character" w:customStyle="1" w:styleId="Bodytext5">
    <w:name w:val="Body text (5)_"/>
    <w:basedOn w:val="DefaultParagraphFont"/>
    <w:link w:val="Bodytext50"/>
    <w:rPr>
      <w:rFonts w:ascii="Segoe UI" w:eastAsia="Segoe UI" w:hAnsi="Segoe UI" w:cs="Segoe UI"/>
      <w:b w:val="0"/>
      <w:bCs w:val="0"/>
      <w:i w:val="0"/>
      <w:iCs w:val="0"/>
      <w:smallCaps w:val="0"/>
      <w:strike w:val="0"/>
      <w:sz w:val="50"/>
      <w:szCs w:val="50"/>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ablecaption">
    <w:name w:val="Table caption_"/>
    <w:basedOn w:val="DefaultParagraphFont"/>
    <w:link w:val="Tablecaption0"/>
    <w:rPr>
      <w:rFonts w:ascii="Segoe UI" w:eastAsia="Segoe UI" w:hAnsi="Segoe UI" w:cs="Segoe UI"/>
      <w:b w:val="0"/>
      <w:bCs w:val="0"/>
      <w:i w:val="0"/>
      <w:iCs w:val="0"/>
      <w:smallCaps w:val="0"/>
      <w:strike w:val="0"/>
      <w:sz w:val="22"/>
      <w:szCs w:val="22"/>
      <w:u w:val="none"/>
      <w:shd w:val="clear" w:color="auto" w:fill="auto"/>
    </w:rPr>
  </w:style>
  <w:style w:type="character" w:customStyle="1" w:styleId="Other">
    <w:name w:val="Other_"/>
    <w:basedOn w:val="DefaultParagraphFont"/>
    <w:link w:val="Other0"/>
    <w:rPr>
      <w:rFonts w:ascii="Segoe UI" w:eastAsia="Segoe UI" w:hAnsi="Segoe UI" w:cs="Segoe UI"/>
      <w:b w:val="0"/>
      <w:bCs w:val="0"/>
      <w:i w:val="0"/>
      <w:iCs w:val="0"/>
      <w:smallCaps w:val="0"/>
      <w:strike w:val="0"/>
      <w:sz w:val="22"/>
      <w:szCs w:val="22"/>
      <w:u w:val="none"/>
      <w:shd w:val="clear" w:color="auto" w:fill="auto"/>
    </w:rPr>
  </w:style>
  <w:style w:type="character" w:customStyle="1" w:styleId="Picturecaption">
    <w:name w:val="Picture caption_"/>
    <w:basedOn w:val="DefaultParagraphFont"/>
    <w:link w:val="Picturecaption0"/>
    <w:rPr>
      <w:rFonts w:ascii="Verdana" w:eastAsia="Verdana" w:hAnsi="Verdana" w:cs="Verdana"/>
      <w:b/>
      <w:bCs/>
      <w:i w:val="0"/>
      <w:iCs w:val="0"/>
      <w:smallCaps w:val="0"/>
      <w:strike w:val="0"/>
      <w:color w:val="EBEBEB"/>
      <w:sz w:val="22"/>
      <w:szCs w:val="22"/>
      <w:u w:val="none"/>
      <w:shd w:val="clear" w:color="auto" w:fill="auto"/>
    </w:rPr>
  </w:style>
  <w:style w:type="character" w:customStyle="1" w:styleId="Bodytext3">
    <w:name w:val="Body text (3)_"/>
    <w:basedOn w:val="DefaultParagraphFont"/>
    <w:link w:val="Bodytext30"/>
    <w:rPr>
      <w:rFonts w:ascii="Verdana" w:eastAsia="Verdana" w:hAnsi="Verdana" w:cs="Verdana"/>
      <w:b/>
      <w:bCs/>
      <w:i/>
      <w:iCs/>
      <w:smallCaps w:val="0"/>
      <w:strike w:val="0"/>
      <w:sz w:val="40"/>
      <w:szCs w:val="40"/>
      <w:u w:val="none"/>
      <w:shd w:val="clear" w:color="auto" w:fill="auto"/>
    </w:rPr>
  </w:style>
  <w:style w:type="character" w:customStyle="1" w:styleId="Heading1">
    <w:name w:val="Heading #1_"/>
    <w:basedOn w:val="DefaultParagraphFont"/>
    <w:link w:val="Heading10"/>
    <w:rPr>
      <w:rFonts w:ascii="Verdana" w:eastAsia="Verdana" w:hAnsi="Verdana" w:cs="Verdana"/>
      <w:b/>
      <w:bCs/>
      <w:i w:val="0"/>
      <w:iCs w:val="0"/>
      <w:smallCaps w:val="0"/>
      <w:strike w:val="0"/>
      <w:color w:val="333333"/>
      <w:sz w:val="22"/>
      <w:szCs w:val="22"/>
      <w:u w:val="none"/>
      <w:shd w:val="clear" w:color="auto" w:fill="auto"/>
    </w:rPr>
  </w:style>
  <w:style w:type="character" w:customStyle="1" w:styleId="Bodytext2">
    <w:name w:val="Body text (2)_"/>
    <w:basedOn w:val="DefaultParagraphFont"/>
    <w:link w:val="Bodytext20"/>
    <w:rPr>
      <w:rFonts w:ascii="Verdana" w:eastAsia="Verdana" w:hAnsi="Verdana" w:cs="Verdana"/>
      <w:b w:val="0"/>
      <w:bCs w:val="0"/>
      <w:i w:val="0"/>
      <w:iCs w:val="0"/>
      <w:smallCaps w:val="0"/>
      <w:strike w:val="0"/>
      <w:sz w:val="22"/>
      <w:szCs w:val="22"/>
      <w:u w:val="none"/>
      <w:shd w:val="clear" w:color="auto" w:fill="auto"/>
    </w:rPr>
  </w:style>
  <w:style w:type="paragraph" w:styleId="BodyText">
    <w:name w:val="Body Text"/>
    <w:basedOn w:val="Normal"/>
    <w:link w:val="BodyTextChar"/>
    <w:qFormat/>
    <w:pPr>
      <w:spacing w:after="300" w:line="262" w:lineRule="auto"/>
    </w:pPr>
    <w:rPr>
      <w:rFonts w:ascii="Segoe UI" w:eastAsia="Segoe UI" w:hAnsi="Segoe UI" w:cs="Segoe UI"/>
      <w:sz w:val="22"/>
      <w:szCs w:val="22"/>
    </w:rPr>
  </w:style>
  <w:style w:type="paragraph" w:customStyle="1" w:styleId="Bodytext40">
    <w:name w:val="Body text (4)"/>
    <w:basedOn w:val="Normal"/>
    <w:link w:val="Bodytext4"/>
    <w:pPr>
      <w:ind w:firstLine="140"/>
    </w:pPr>
    <w:rPr>
      <w:rFonts w:ascii="Segoe UI" w:eastAsia="Segoe UI" w:hAnsi="Segoe UI" w:cs="Segoe UI"/>
      <w:sz w:val="17"/>
      <w:szCs w:val="17"/>
    </w:rPr>
  </w:style>
  <w:style w:type="paragraph" w:customStyle="1" w:styleId="Bodytext50">
    <w:name w:val="Body text (5)"/>
    <w:basedOn w:val="Normal"/>
    <w:link w:val="Bodytext5"/>
    <w:pPr>
      <w:jc w:val="center"/>
    </w:pPr>
    <w:rPr>
      <w:rFonts w:ascii="Segoe UI" w:eastAsia="Segoe UI" w:hAnsi="Segoe UI" w:cs="Segoe UI"/>
      <w:sz w:val="50"/>
      <w:szCs w:val="50"/>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Tablecaption0">
    <w:name w:val="Table caption"/>
    <w:basedOn w:val="Normal"/>
    <w:link w:val="Tablecaption"/>
    <w:rPr>
      <w:rFonts w:ascii="Segoe UI" w:eastAsia="Segoe UI" w:hAnsi="Segoe UI" w:cs="Segoe UI"/>
      <w:sz w:val="22"/>
      <w:szCs w:val="22"/>
    </w:rPr>
  </w:style>
  <w:style w:type="paragraph" w:customStyle="1" w:styleId="Other0">
    <w:name w:val="Other"/>
    <w:basedOn w:val="Normal"/>
    <w:link w:val="Other"/>
    <w:pPr>
      <w:spacing w:after="300" w:line="262" w:lineRule="auto"/>
    </w:pPr>
    <w:rPr>
      <w:rFonts w:ascii="Segoe UI" w:eastAsia="Segoe UI" w:hAnsi="Segoe UI" w:cs="Segoe UI"/>
      <w:sz w:val="22"/>
      <w:szCs w:val="22"/>
    </w:rPr>
  </w:style>
  <w:style w:type="paragraph" w:customStyle="1" w:styleId="Picturecaption0">
    <w:name w:val="Picture caption"/>
    <w:basedOn w:val="Normal"/>
    <w:link w:val="Picturecaption"/>
    <w:pPr>
      <w:jc w:val="center"/>
    </w:pPr>
    <w:rPr>
      <w:rFonts w:ascii="Verdana" w:eastAsia="Verdana" w:hAnsi="Verdana" w:cs="Verdana"/>
      <w:b/>
      <w:bCs/>
      <w:color w:val="EBEBEB"/>
      <w:sz w:val="22"/>
      <w:szCs w:val="22"/>
    </w:rPr>
  </w:style>
  <w:style w:type="paragraph" w:customStyle="1" w:styleId="Bodytext30">
    <w:name w:val="Body text (3)"/>
    <w:basedOn w:val="Normal"/>
    <w:link w:val="Bodytext3"/>
    <w:pPr>
      <w:spacing w:line="216" w:lineRule="auto"/>
      <w:jc w:val="center"/>
    </w:pPr>
    <w:rPr>
      <w:rFonts w:ascii="Verdana" w:eastAsia="Verdana" w:hAnsi="Verdana" w:cs="Verdana"/>
      <w:b/>
      <w:bCs/>
      <w:i/>
      <w:iCs/>
      <w:sz w:val="40"/>
      <w:szCs w:val="40"/>
    </w:rPr>
  </w:style>
  <w:style w:type="paragraph" w:customStyle="1" w:styleId="Heading10">
    <w:name w:val="Heading #1"/>
    <w:basedOn w:val="Normal"/>
    <w:link w:val="Heading1"/>
    <w:pPr>
      <w:spacing w:after="260"/>
      <w:ind w:left="460" w:hanging="360"/>
      <w:outlineLvl w:val="0"/>
    </w:pPr>
    <w:rPr>
      <w:rFonts w:ascii="Verdana" w:eastAsia="Verdana" w:hAnsi="Verdana" w:cs="Verdana"/>
      <w:b/>
      <w:bCs/>
      <w:color w:val="333333"/>
      <w:sz w:val="22"/>
      <w:szCs w:val="22"/>
    </w:rPr>
  </w:style>
  <w:style w:type="paragraph" w:customStyle="1" w:styleId="Bodytext20">
    <w:name w:val="Body text (2)"/>
    <w:basedOn w:val="Normal"/>
    <w:link w:val="Bodytext2"/>
    <w:pPr>
      <w:spacing w:after="260"/>
    </w:pPr>
    <w:rPr>
      <w:rFonts w:ascii="Verdana" w:eastAsia="Verdana" w:hAnsi="Verdana" w:cs="Verdana"/>
      <w:sz w:val="22"/>
      <w:szCs w:val="22"/>
    </w:rPr>
  </w:style>
  <w:style w:type="character" w:styleId="Hyperlink">
    <w:name w:val="Hyperlink"/>
    <w:basedOn w:val="DefaultParagraphFont"/>
    <w:uiPriority w:val="99"/>
    <w:unhideWhenUsed/>
    <w:rsid w:val="00D35506"/>
    <w:rPr>
      <w:color w:val="0563C1" w:themeColor="hyperlink"/>
      <w:u w:val="single"/>
    </w:rPr>
  </w:style>
  <w:style w:type="paragraph" w:styleId="Header">
    <w:name w:val="header"/>
    <w:basedOn w:val="Normal"/>
    <w:link w:val="HeaderChar"/>
    <w:uiPriority w:val="99"/>
    <w:unhideWhenUsed/>
    <w:rsid w:val="00D35506"/>
    <w:pPr>
      <w:tabs>
        <w:tab w:val="center" w:pos="4680"/>
        <w:tab w:val="right" w:pos="9360"/>
      </w:tabs>
    </w:pPr>
  </w:style>
  <w:style w:type="character" w:customStyle="1" w:styleId="HeaderChar">
    <w:name w:val="Header Char"/>
    <w:basedOn w:val="DefaultParagraphFont"/>
    <w:link w:val="Header"/>
    <w:uiPriority w:val="99"/>
    <w:rsid w:val="00D35506"/>
    <w:rPr>
      <w:color w:val="000000"/>
    </w:rPr>
  </w:style>
  <w:style w:type="paragraph" w:styleId="Footer">
    <w:name w:val="footer"/>
    <w:basedOn w:val="Normal"/>
    <w:link w:val="FooterChar"/>
    <w:uiPriority w:val="99"/>
    <w:unhideWhenUsed/>
    <w:rsid w:val="00D35506"/>
    <w:pPr>
      <w:tabs>
        <w:tab w:val="center" w:pos="4680"/>
        <w:tab w:val="right" w:pos="9360"/>
      </w:tabs>
    </w:pPr>
  </w:style>
  <w:style w:type="character" w:customStyle="1" w:styleId="FooterChar">
    <w:name w:val="Footer Char"/>
    <w:basedOn w:val="DefaultParagraphFont"/>
    <w:link w:val="Footer"/>
    <w:uiPriority w:val="99"/>
    <w:rsid w:val="00D35506"/>
    <w:rPr>
      <w:color w:val="000000"/>
    </w:rPr>
  </w:style>
  <w:style w:type="character" w:styleId="FollowedHyperlink">
    <w:name w:val="FollowedHyperlink"/>
    <w:basedOn w:val="DefaultParagraphFont"/>
    <w:uiPriority w:val="99"/>
    <w:semiHidden/>
    <w:unhideWhenUsed/>
    <w:rsid w:val="00905A04"/>
    <w:rPr>
      <w:color w:val="954F72" w:themeColor="followedHyperlink"/>
      <w:u w:val="single"/>
    </w:rPr>
  </w:style>
  <w:style w:type="paragraph" w:styleId="BalloonText">
    <w:name w:val="Balloon Text"/>
    <w:basedOn w:val="Normal"/>
    <w:link w:val="BalloonTextChar"/>
    <w:uiPriority w:val="99"/>
    <w:semiHidden/>
    <w:unhideWhenUsed/>
    <w:rsid w:val="002A15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563"/>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kourbapv.vojvodina.gov.rs/&#1085;&#1072;&#1076;&#1083;&#1077;&#1078;&#1085;&#1086;&#1089;&#1090;&#1080;/&#1080;&#1085;&#1089;&#1087;&#1077;&#1082;&#1094;&#1080;&#1112;&#1089;&#1082;&#1080;-&#1087;&#1086;&#1089;&#1083;&#1086;&#1074;&#1080;/&#1076;&#1086;&#1082;&#1091;&#1084;&#1077;&#1085;&#1090;&#1080;-&#1089;&#1077;&#1082;&#1090;&#1086;&#1088;&#1072;-&#1079;&#1072;-&#1080;&#1085;&#1089;&#1087;&#1077;&#1082;&#1094;&#1080;&#1112;&#1089;&#1082;&#1077;-&#1087;&#1086;/"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kourbapv.vojvodina.gov.r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4448</Words>
  <Characters>25358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ИЗВЕШТАЈ О РАДУ ИНСПЕКЦИЈЕ ЗА ЗАШТИТУ ЖИВОТНЕ СРЕДИНЕ ПОКРАЈИНСКОГ СЕКРЕТАРИЈАТА ЗА УРБАНИЗАМ И ЗАШТИТУ ЖИВОТНЕ СРЕДИНЕ, СЕКТОРА ЗА ИНСПЕКЦИЈСКЕ ПОСЛОВЕ, ОДЕЉЕЊА ЗА КОНТРОЛУ ЗАШТИТЕ И КОРИШЋЕЊА ПРИРОДИХ ДОБАРА И РИБЉЕГ ФОНДА ЗА 2020. ГОДИНУ</vt:lpstr>
    </vt:vector>
  </TitlesOfParts>
  <Company/>
  <LinksUpToDate>false</LinksUpToDate>
  <CharactersWithSpaces>29747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ИЗВЕШТАЈ О РАДУ ИНСПЕКЦИЈЕ ЗА ЗАШТИТУ ЖИВОТНЕ СРЕДИНЕ ПОКРАЈИНСКОГ СЕКРЕТАРИЈАТА ЗА УРБАНИЗАМ И ЗАШТИТУ ЖИВОТНЕ СРЕДИНЕ, СЕКТОРА ЗА ИНСПЕКЦИЈСКЕ ПОСЛОВЕ, ОДЕЉЕЊА ЗА КОНТРОЛУ ЗАШТИТЕ И КОРИШЋЕЊА ПРИРОДИХ ДОБАРА И РИБЉЕГ ФОНДА ЗА 2020. ГОДИНУ</dc:title>
  <dc:subject/>
  <dc:creator>Slavisa Simic</dc:creator>
  <cp:keywords/>
  <cp:lastModifiedBy>Milka Stojanović</cp:lastModifiedBy>
  <cp:revision>3</cp:revision>
  <cp:lastPrinted>2022-03-30T11:47:00Z</cp:lastPrinted>
  <dcterms:created xsi:type="dcterms:W3CDTF">2022-03-15T09:53:00Z</dcterms:created>
  <dcterms:modified xsi:type="dcterms:W3CDTF">2022-03-30T11:55:00Z</dcterms:modified>
</cp:coreProperties>
</file>