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F0B3A" w14:textId="5450C669" w:rsidR="006F5FD0" w:rsidRPr="00571687" w:rsidRDefault="00297B55" w:rsidP="00D517A4">
      <w:pPr>
        <w:jc w:val="center"/>
        <w:rPr>
          <w:sz w:val="20"/>
          <w:lang w:val="en-GB"/>
        </w:rPr>
      </w:pPr>
      <w:r>
        <w:rPr>
          <w:sz w:val="20"/>
          <w:highlight w:val="yellow"/>
          <w:lang w:val="en-GB"/>
        </w:rPr>
        <w:t xml:space="preserve"> </w:t>
      </w:r>
    </w:p>
    <w:p w14:paraId="01BE87E4" w14:textId="77777777" w:rsidR="006F5FD0" w:rsidRPr="00571687" w:rsidRDefault="00C03806">
      <w:pPr>
        <w:jc w:val="center"/>
        <w:rPr>
          <w:rStyle w:val="Strong"/>
          <w:sz w:val="28"/>
          <w:szCs w:val="28"/>
          <w:lang w:val="en-GB"/>
        </w:rPr>
      </w:pPr>
      <w:r>
        <w:rPr>
          <w:b/>
          <w:sz w:val="28"/>
          <w:szCs w:val="28"/>
          <w:lang w:val="en-GB"/>
        </w:rPr>
        <w:t xml:space="preserve">CONTRACT </w:t>
      </w:r>
      <w:r w:rsidR="006F5FD0" w:rsidRPr="00571687">
        <w:rPr>
          <w:b/>
          <w:sz w:val="28"/>
          <w:szCs w:val="28"/>
          <w:lang w:val="en-GB"/>
        </w:rPr>
        <w:t>NOTICE</w:t>
      </w:r>
    </w:p>
    <w:p w14:paraId="79D1AF2E" w14:textId="14413102" w:rsidR="00F51D23" w:rsidRPr="003B0DA3" w:rsidRDefault="00DB35A9" w:rsidP="00F51D23">
      <w:pPr>
        <w:spacing w:beforeAutospacing="1" w:afterAutospacing="1"/>
        <w:rPr>
          <w:rStyle w:val="Strong"/>
          <w:sz w:val="22"/>
          <w:szCs w:val="22"/>
          <w:u w:val="single"/>
          <w:lang w:val="en-GB"/>
        </w:rPr>
      </w:pPr>
      <w:r w:rsidRPr="00CB244C">
        <w:rPr>
          <w:b/>
          <w:sz w:val="22"/>
          <w:szCs w:val="22"/>
          <w:u w:val="single"/>
        </w:rPr>
        <w:t>CALL FOR TENDER</w:t>
      </w:r>
      <w:r w:rsidR="00297B55" w:rsidRPr="00CB244C">
        <w:rPr>
          <w:b/>
          <w:sz w:val="22"/>
          <w:szCs w:val="22"/>
          <w:u w:val="single"/>
        </w:rPr>
        <w:t xml:space="preserve">: GENERAL </w:t>
      </w:r>
      <w:r w:rsidR="004A079B" w:rsidRPr="00CB244C">
        <w:rPr>
          <w:b/>
          <w:sz w:val="22"/>
          <w:szCs w:val="22"/>
          <w:u w:val="single"/>
        </w:rPr>
        <w:t xml:space="preserve">INFORMATION </w:t>
      </w:r>
      <w:r w:rsidR="007C201A">
        <w:rPr>
          <w:b/>
          <w:sz w:val="22"/>
          <w:szCs w:val="22"/>
          <w:u w:val="single"/>
        </w:rPr>
        <w:br/>
      </w:r>
      <w:r w:rsidR="007C201A">
        <w:rPr>
          <w:sz w:val="22"/>
          <w:szCs w:val="22"/>
          <w:u w:val="single"/>
        </w:rPr>
        <w:br/>
      </w:r>
      <w:r w:rsidR="00F51D23" w:rsidRPr="003B0DA3">
        <w:rPr>
          <w:rStyle w:val="Strong"/>
          <w:sz w:val="22"/>
          <w:szCs w:val="22"/>
          <w:u w:val="single"/>
          <w:lang w:val="en-GB"/>
        </w:rPr>
        <w:t>I.1) Name and address Contracting Authority</w:t>
      </w:r>
    </w:p>
    <w:p w14:paraId="303D6D3A" w14:textId="72A470F9" w:rsidR="00EF74CF" w:rsidRPr="00D53856" w:rsidRDefault="00F51D23" w:rsidP="00F51D23">
      <w:pPr>
        <w:outlineLvl w:val="0"/>
        <w:rPr>
          <w:rStyle w:val="Strong"/>
          <w:b w:val="0"/>
          <w:sz w:val="22"/>
          <w:szCs w:val="22"/>
          <w:lang w:val="en-GB"/>
        </w:rPr>
      </w:pPr>
      <w:r w:rsidRPr="003B0DA3">
        <w:rPr>
          <w:rStyle w:val="Strong"/>
          <w:b w:val="0"/>
          <w:sz w:val="22"/>
          <w:szCs w:val="22"/>
          <w:lang w:val="en-GB"/>
        </w:rPr>
        <w:t xml:space="preserve">Official name: </w:t>
      </w:r>
      <w:r w:rsidR="008E1CBE" w:rsidRPr="008E1CBE">
        <w:rPr>
          <w:b/>
          <w:bCs/>
          <w:sz w:val="22"/>
          <w:szCs w:val="22"/>
        </w:rPr>
        <w:t>Provincial Secretariat for Urban Planning and Environmental Protection</w:t>
      </w:r>
      <w:r w:rsidRPr="003B0DA3">
        <w:rPr>
          <w:rStyle w:val="Strong"/>
          <w:b w:val="0"/>
          <w:sz w:val="22"/>
          <w:szCs w:val="22"/>
          <w:lang w:val="en-GB"/>
        </w:rPr>
        <w:br/>
        <w:t xml:space="preserve">Postal address: </w:t>
      </w:r>
      <w:proofErr w:type="spellStart"/>
      <w:r w:rsidR="008E1CBE" w:rsidRPr="008E1CBE">
        <w:rPr>
          <w:b/>
          <w:bCs/>
          <w:sz w:val="22"/>
          <w:szCs w:val="22"/>
        </w:rPr>
        <w:t>Bulevar</w:t>
      </w:r>
      <w:proofErr w:type="spellEnd"/>
      <w:r w:rsidR="008E1CBE" w:rsidRPr="008E1CBE">
        <w:rPr>
          <w:b/>
          <w:bCs/>
          <w:sz w:val="22"/>
          <w:szCs w:val="22"/>
        </w:rPr>
        <w:t xml:space="preserve"> Mihajla </w:t>
      </w:r>
      <w:proofErr w:type="spellStart"/>
      <w:r w:rsidR="008E1CBE" w:rsidRPr="008E1CBE">
        <w:rPr>
          <w:b/>
          <w:bCs/>
          <w:sz w:val="22"/>
          <w:szCs w:val="22"/>
        </w:rPr>
        <w:t>Pupina</w:t>
      </w:r>
      <w:proofErr w:type="spellEnd"/>
      <w:r w:rsidR="008E1CBE" w:rsidRPr="008E1CBE">
        <w:rPr>
          <w:b/>
          <w:bCs/>
          <w:sz w:val="22"/>
          <w:szCs w:val="22"/>
        </w:rPr>
        <w:t xml:space="preserve"> 16</w:t>
      </w:r>
      <w:r w:rsidRPr="003B0DA3">
        <w:rPr>
          <w:rStyle w:val="Strong"/>
          <w:b w:val="0"/>
          <w:sz w:val="22"/>
          <w:szCs w:val="22"/>
          <w:lang w:val="en-GB"/>
        </w:rPr>
        <w:br/>
        <w:t xml:space="preserve">Town: </w:t>
      </w:r>
      <w:r w:rsidR="008E1CBE" w:rsidRPr="008E1CBE">
        <w:rPr>
          <w:rStyle w:val="Strong"/>
          <w:bCs/>
          <w:sz w:val="22"/>
          <w:szCs w:val="22"/>
          <w:lang w:val="en-GB"/>
        </w:rPr>
        <w:t>Novi Sad</w:t>
      </w:r>
      <w:r w:rsidRPr="003B0DA3">
        <w:rPr>
          <w:rStyle w:val="Strong"/>
          <w:b w:val="0"/>
          <w:sz w:val="22"/>
          <w:szCs w:val="22"/>
          <w:lang w:val="en-GB"/>
        </w:rPr>
        <w:br/>
        <w:t xml:space="preserve">Postal Code: </w:t>
      </w:r>
      <w:r>
        <w:rPr>
          <w:rStyle w:val="Strong"/>
          <w:bCs/>
          <w:sz w:val="22"/>
          <w:szCs w:val="22"/>
          <w:lang w:val="en-GB"/>
        </w:rPr>
        <w:t>21</w:t>
      </w:r>
      <w:r w:rsidR="008E1CBE">
        <w:rPr>
          <w:rStyle w:val="Strong"/>
          <w:bCs/>
          <w:sz w:val="22"/>
          <w:szCs w:val="22"/>
          <w:lang w:val="en-GB"/>
        </w:rPr>
        <w:t>201</w:t>
      </w:r>
      <w:r w:rsidRPr="003B0DA3">
        <w:rPr>
          <w:rStyle w:val="Strong"/>
          <w:b w:val="0"/>
          <w:sz w:val="22"/>
          <w:szCs w:val="22"/>
          <w:lang w:val="en-GB"/>
        </w:rPr>
        <w:br/>
        <w:t xml:space="preserve">E-mail: </w:t>
      </w:r>
      <w:r w:rsidR="00667892" w:rsidRPr="00667892">
        <w:rPr>
          <w:b/>
          <w:sz w:val="22"/>
          <w:szCs w:val="22"/>
        </w:rPr>
        <w:t>tatjana.djuric70@gmail.com</w:t>
      </w:r>
      <w:r w:rsidRPr="003B0DA3">
        <w:rPr>
          <w:rStyle w:val="Strong"/>
          <w:b w:val="0"/>
          <w:sz w:val="22"/>
          <w:szCs w:val="22"/>
          <w:lang w:val="en-GB"/>
        </w:rPr>
        <w:br/>
        <w:t xml:space="preserve">Internet address: </w:t>
      </w:r>
      <w:hyperlink r:id="rId11" w:history="1">
        <w:r w:rsidR="00667892" w:rsidRPr="000A4256">
          <w:rPr>
            <w:rStyle w:val="Hyperlink"/>
          </w:rPr>
          <w:t>https://www.ekourbapv.vojvodina.gov.rs/rs/</w:t>
        </w:r>
      </w:hyperlink>
      <w:r w:rsidR="00667892">
        <w:t xml:space="preserve"> </w:t>
      </w:r>
    </w:p>
    <w:p w14:paraId="211EB328" w14:textId="377CDA1D" w:rsidR="00CF366A" w:rsidRPr="003B0DA3" w:rsidRDefault="00B513FE" w:rsidP="00EF74CF">
      <w:pPr>
        <w:outlineLvl w:val="0"/>
        <w:rPr>
          <w:rStyle w:val="Strong"/>
          <w:bCs/>
          <w:sz w:val="22"/>
          <w:szCs w:val="22"/>
          <w:lang w:val="en-GB"/>
        </w:rPr>
      </w:pPr>
      <w:r>
        <w:rPr>
          <w:rStyle w:val="Strong"/>
          <w:sz w:val="22"/>
          <w:szCs w:val="22"/>
          <w:highlight w:val="lightGray"/>
          <w:u w:val="single"/>
          <w:lang w:val="en-GB"/>
        </w:rPr>
        <w:br/>
      </w:r>
      <w:r w:rsidRPr="003B0DA3">
        <w:rPr>
          <w:rStyle w:val="Strong"/>
          <w:sz w:val="22"/>
          <w:szCs w:val="22"/>
          <w:u w:val="single"/>
          <w:lang w:val="en-GB"/>
        </w:rPr>
        <w:t>II.1.1)</w:t>
      </w:r>
      <w:r w:rsidR="007C201A" w:rsidRPr="003B0DA3">
        <w:rPr>
          <w:rStyle w:val="Strong"/>
          <w:sz w:val="22"/>
          <w:szCs w:val="22"/>
          <w:u w:val="single"/>
          <w:lang w:val="en-GB"/>
        </w:rPr>
        <w:t xml:space="preserve"> </w:t>
      </w:r>
      <w:r w:rsidRPr="003B0DA3">
        <w:rPr>
          <w:rStyle w:val="Strong"/>
          <w:sz w:val="22"/>
          <w:szCs w:val="22"/>
          <w:u w:val="single"/>
          <w:lang w:val="en-GB"/>
        </w:rPr>
        <w:t>Title:</w:t>
      </w:r>
      <w:r w:rsidRPr="003B0DA3">
        <w:rPr>
          <w:rStyle w:val="Strong"/>
          <w:b w:val="0"/>
          <w:sz w:val="22"/>
          <w:szCs w:val="22"/>
          <w:lang w:val="en-GB"/>
        </w:rPr>
        <w:t xml:space="preserve"> </w:t>
      </w:r>
      <w:r w:rsidR="007C201A" w:rsidRPr="003B0DA3">
        <w:rPr>
          <w:rStyle w:val="Strong"/>
          <w:b w:val="0"/>
          <w:sz w:val="22"/>
          <w:szCs w:val="22"/>
          <w:lang w:val="en-GB"/>
        </w:rPr>
        <w:br/>
      </w:r>
      <w:r w:rsidR="007C201A" w:rsidRPr="003B0DA3">
        <w:rPr>
          <w:rStyle w:val="Strong"/>
          <w:b w:val="0"/>
          <w:sz w:val="22"/>
          <w:szCs w:val="22"/>
          <w:lang w:val="en-GB"/>
        </w:rPr>
        <w:br/>
      </w:r>
      <w:r w:rsidR="003E5D90" w:rsidRPr="003E5D90">
        <w:rPr>
          <w:b/>
          <w:sz w:val="22"/>
          <w:szCs w:val="22"/>
          <w:lang w:val="en-GB"/>
        </w:rPr>
        <w:t xml:space="preserve">Procurement of </w:t>
      </w:r>
      <w:bookmarkStart w:id="0" w:name="_Hlk212062174"/>
      <w:r w:rsidR="00D70456" w:rsidRPr="00D70456">
        <w:rPr>
          <w:b/>
          <w:sz w:val="22"/>
          <w:szCs w:val="22"/>
          <w:lang w:val="en-GB"/>
        </w:rPr>
        <w:t>Terrain vehicle</w:t>
      </w:r>
      <w:bookmarkEnd w:id="0"/>
      <w:r w:rsidR="00D70456" w:rsidRPr="00D70456">
        <w:rPr>
          <w:b/>
          <w:sz w:val="22"/>
          <w:szCs w:val="22"/>
          <w:lang w:val="en-GB"/>
        </w:rPr>
        <w:t xml:space="preserve"> </w:t>
      </w:r>
      <w:r w:rsidR="003E5D90" w:rsidRPr="003E5D90">
        <w:rPr>
          <w:b/>
          <w:sz w:val="22"/>
          <w:szCs w:val="22"/>
          <w:lang w:val="en-GB"/>
        </w:rPr>
        <w:t>for project Green-Path</w:t>
      </w:r>
    </w:p>
    <w:p w14:paraId="0882407B" w14:textId="6FE8C2F6" w:rsidR="00CF366A" w:rsidRPr="008F66E7" w:rsidRDefault="00CF366A" w:rsidP="00EF74CF">
      <w:pPr>
        <w:outlineLvl w:val="0"/>
        <w:rPr>
          <w:rStyle w:val="Strong"/>
          <w:sz w:val="22"/>
          <w:szCs w:val="22"/>
          <w:u w:val="single"/>
          <w:lang w:val="en-GB"/>
        </w:rPr>
      </w:pPr>
      <w:r w:rsidRPr="008F66E7">
        <w:rPr>
          <w:rStyle w:val="Strong"/>
          <w:sz w:val="22"/>
          <w:szCs w:val="22"/>
          <w:u w:val="single"/>
          <w:lang w:val="en-GB"/>
        </w:rPr>
        <w:t>II.1.2) Main CPV</w:t>
      </w:r>
      <w:r w:rsidR="000617C9" w:rsidRPr="008F66E7">
        <w:rPr>
          <w:rStyle w:val="FootnoteReference"/>
          <w:b/>
          <w:sz w:val="22"/>
          <w:szCs w:val="22"/>
          <w:u w:val="single"/>
          <w:lang w:val="en-GB"/>
        </w:rPr>
        <w:footnoteReference w:id="1"/>
      </w:r>
      <w:r w:rsidRPr="008F66E7">
        <w:rPr>
          <w:rStyle w:val="Strong"/>
          <w:sz w:val="22"/>
          <w:szCs w:val="22"/>
          <w:u w:val="single"/>
          <w:lang w:val="en-GB"/>
        </w:rPr>
        <w:t xml:space="preserve"> code</w:t>
      </w:r>
    </w:p>
    <w:p w14:paraId="761014DD" w14:textId="7D0ADD9E" w:rsidR="00662BDE" w:rsidRPr="00F37EB6" w:rsidRDefault="00D70456" w:rsidP="00662BDE">
      <w:pPr>
        <w:outlineLvl w:val="0"/>
        <w:rPr>
          <w:sz w:val="22"/>
          <w:szCs w:val="18"/>
        </w:rPr>
      </w:pPr>
      <w:r w:rsidRPr="00D70456">
        <w:rPr>
          <w:sz w:val="22"/>
          <w:szCs w:val="18"/>
        </w:rPr>
        <w:t>34113200</w:t>
      </w:r>
      <w:r w:rsidR="00662BDE" w:rsidRPr="00763DEC">
        <w:rPr>
          <w:sz w:val="22"/>
          <w:szCs w:val="18"/>
        </w:rPr>
        <w:t xml:space="preserve"> – </w:t>
      </w:r>
      <w:r w:rsidRPr="00D70456">
        <w:rPr>
          <w:sz w:val="22"/>
          <w:szCs w:val="18"/>
        </w:rPr>
        <w:t>All-terrain vehicles</w:t>
      </w:r>
    </w:p>
    <w:p w14:paraId="57BD9A50" w14:textId="6146B49E" w:rsidR="00010B32" w:rsidRPr="00D67F00" w:rsidRDefault="00010B32" w:rsidP="00010B32">
      <w:pPr>
        <w:outlineLvl w:val="0"/>
        <w:rPr>
          <w:rStyle w:val="Strong"/>
          <w:sz w:val="22"/>
          <w:szCs w:val="22"/>
          <w:u w:val="single"/>
          <w:lang w:val="en-GB"/>
        </w:rPr>
      </w:pPr>
      <w:r w:rsidRPr="00D67F00">
        <w:rPr>
          <w:rStyle w:val="Strong"/>
          <w:sz w:val="22"/>
          <w:szCs w:val="22"/>
          <w:u w:val="single"/>
          <w:lang w:val="en-GB"/>
        </w:rPr>
        <w:t>II.1.3) Type of contract</w:t>
      </w:r>
    </w:p>
    <w:p w14:paraId="382700E3" w14:textId="374281C6" w:rsidR="00010B32" w:rsidRPr="008F66E7" w:rsidRDefault="00010B32" w:rsidP="008F66E7">
      <w:pPr>
        <w:pStyle w:val="Blockquote"/>
        <w:ind w:left="0"/>
        <w:jc w:val="both"/>
        <w:rPr>
          <w:rStyle w:val="Strong"/>
          <w:b w:val="0"/>
          <w:i/>
          <w:sz w:val="22"/>
          <w:szCs w:val="22"/>
          <w:lang w:val="en-GB"/>
        </w:rPr>
      </w:pPr>
      <w:r w:rsidRPr="003B0DA3">
        <w:rPr>
          <w:rStyle w:val="Emphasis"/>
          <w:i w:val="0"/>
          <w:sz w:val="22"/>
          <w:szCs w:val="22"/>
          <w:lang w:val="en-GB"/>
        </w:rPr>
        <w:t>Supplies</w:t>
      </w:r>
      <w:r>
        <w:rPr>
          <w:rStyle w:val="Emphasis"/>
          <w:i w:val="0"/>
          <w:sz w:val="22"/>
          <w:szCs w:val="22"/>
          <w:lang w:val="en-GB"/>
        </w:rPr>
        <w:t xml:space="preserve"> </w:t>
      </w:r>
    </w:p>
    <w:p w14:paraId="355F962B" w14:textId="301F3452" w:rsidR="00EF74CF" w:rsidRPr="00D67F00" w:rsidRDefault="00EF74CF" w:rsidP="008F66E7">
      <w:pPr>
        <w:spacing w:before="240" w:after="120"/>
        <w:outlineLvl w:val="0"/>
        <w:rPr>
          <w:rStyle w:val="Strong"/>
          <w:sz w:val="22"/>
          <w:szCs w:val="22"/>
          <w:u w:val="single"/>
          <w:lang w:val="en-GB"/>
        </w:rPr>
      </w:pPr>
      <w:r w:rsidRPr="00B443BA">
        <w:rPr>
          <w:rStyle w:val="Strong"/>
          <w:sz w:val="22"/>
          <w:szCs w:val="22"/>
          <w:u w:val="single"/>
          <w:lang w:val="en-GB"/>
        </w:rPr>
        <w:t>II.1.4) Short description of the contract</w:t>
      </w:r>
    </w:p>
    <w:p w14:paraId="2F10B4EE" w14:textId="43644CAB" w:rsidR="00EF74CF" w:rsidRPr="00D225CC" w:rsidRDefault="00B443BA" w:rsidP="00EF74CF">
      <w:pPr>
        <w:pStyle w:val="Blockquote"/>
        <w:ind w:left="0"/>
        <w:jc w:val="both"/>
        <w:rPr>
          <w:i/>
          <w:sz w:val="22"/>
          <w:szCs w:val="22"/>
          <w:lang w:val="en-GB"/>
        </w:rPr>
      </w:pPr>
      <w:r>
        <w:rPr>
          <w:rStyle w:val="Emphasis"/>
          <w:i w:val="0"/>
          <w:sz w:val="22"/>
          <w:szCs w:val="22"/>
          <w:lang w:val="en-GB"/>
        </w:rPr>
        <w:t xml:space="preserve">Purpose of this contract is supply and delivery of </w:t>
      </w:r>
      <w:r w:rsidR="00594B20" w:rsidRPr="00594B20">
        <w:rPr>
          <w:rStyle w:val="Emphasis"/>
          <w:i w:val="0"/>
          <w:sz w:val="22"/>
          <w:szCs w:val="22"/>
          <w:lang w:val="en-GB"/>
        </w:rPr>
        <w:t>Pick-up</w:t>
      </w:r>
      <w:r w:rsidR="00D70456" w:rsidRPr="00D70456">
        <w:rPr>
          <w:rStyle w:val="Emphasis"/>
          <w:i w:val="0"/>
          <w:sz w:val="22"/>
          <w:szCs w:val="22"/>
          <w:lang w:val="en-GB"/>
        </w:rPr>
        <w:t xml:space="preserve"> vehicle</w:t>
      </w:r>
      <w:r w:rsidR="00662BDE">
        <w:rPr>
          <w:rStyle w:val="Emphasis"/>
          <w:i w:val="0"/>
          <w:sz w:val="22"/>
          <w:szCs w:val="22"/>
          <w:lang w:val="en-GB"/>
        </w:rPr>
        <w:t xml:space="preserve"> for project</w:t>
      </w:r>
      <w:r w:rsidRPr="00B443BA">
        <w:rPr>
          <w:rStyle w:val="Emphasis"/>
          <w:i w:val="0"/>
          <w:sz w:val="22"/>
          <w:szCs w:val="22"/>
          <w:lang w:val="en-GB"/>
        </w:rPr>
        <w:t xml:space="preserve"> "</w:t>
      </w:r>
      <w:r w:rsidR="00667892" w:rsidRPr="00667892">
        <w:rPr>
          <w:rStyle w:val="Emphasis"/>
          <w:i w:val="0"/>
          <w:sz w:val="22"/>
          <w:szCs w:val="22"/>
          <w:lang w:val="en-GB"/>
        </w:rPr>
        <w:t>Green-Path</w:t>
      </w:r>
      <w:r w:rsidRPr="00662BDE">
        <w:rPr>
          <w:rStyle w:val="Emphasis"/>
          <w:i w:val="0"/>
          <w:sz w:val="22"/>
          <w:szCs w:val="22"/>
          <w:lang w:val="en-GB"/>
        </w:rPr>
        <w:t>"</w:t>
      </w:r>
      <w:r w:rsidR="00662BDE" w:rsidRPr="00662BDE">
        <w:rPr>
          <w:rStyle w:val="Emphasis"/>
          <w:i w:val="0"/>
          <w:sz w:val="22"/>
          <w:szCs w:val="22"/>
          <w:lang w:val="en-GB"/>
        </w:rPr>
        <w:t xml:space="preserve"> </w:t>
      </w:r>
      <w:r w:rsidR="00662BDE" w:rsidRPr="00662BDE">
        <w:rPr>
          <w:sz w:val="22"/>
          <w:szCs w:val="22"/>
          <w:lang w:val="en-GB"/>
        </w:rPr>
        <w:t xml:space="preserve">with financial assistance from the </w:t>
      </w:r>
      <w:r w:rsidR="00662BDE" w:rsidRPr="00662BDE">
        <w:rPr>
          <w:sz w:val="22"/>
          <w:szCs w:val="22"/>
        </w:rPr>
        <w:t xml:space="preserve">INTERREG IPA Romania – Serbia </w:t>
      </w:r>
      <w:proofErr w:type="spellStart"/>
      <w:r w:rsidR="00662BDE" w:rsidRPr="00662BDE">
        <w:rPr>
          <w:sz w:val="22"/>
          <w:szCs w:val="22"/>
        </w:rPr>
        <w:t>Programme</w:t>
      </w:r>
      <w:proofErr w:type="spellEnd"/>
      <w:r w:rsidRPr="00662BDE">
        <w:rPr>
          <w:rStyle w:val="Emphasis"/>
          <w:i w:val="0"/>
          <w:sz w:val="22"/>
          <w:szCs w:val="22"/>
          <w:lang w:val="en-GB"/>
        </w:rPr>
        <w:t>.</w:t>
      </w:r>
    </w:p>
    <w:p w14:paraId="2EF9E8FA" w14:textId="699C6124" w:rsidR="00EF74CF" w:rsidRPr="00D67F00" w:rsidRDefault="00B513FE" w:rsidP="00EF74CF">
      <w:pPr>
        <w:outlineLvl w:val="0"/>
        <w:rPr>
          <w:rStyle w:val="Strong"/>
          <w:sz w:val="22"/>
          <w:szCs w:val="22"/>
          <w:u w:val="single"/>
          <w:lang w:val="en-GB"/>
        </w:rPr>
      </w:pPr>
      <w:r>
        <w:rPr>
          <w:rStyle w:val="Strong"/>
          <w:sz w:val="22"/>
          <w:szCs w:val="22"/>
          <w:highlight w:val="lightGray"/>
          <w:lang w:val="en-GB"/>
        </w:rPr>
        <w:br/>
      </w:r>
      <w:r w:rsidR="00EF74CF" w:rsidRPr="00D67F00">
        <w:rPr>
          <w:rStyle w:val="Strong"/>
          <w:sz w:val="22"/>
          <w:szCs w:val="22"/>
          <w:u w:val="single"/>
          <w:lang w:val="en-GB"/>
        </w:rPr>
        <w:t>II.1.5) Estimated total value</w:t>
      </w:r>
    </w:p>
    <w:p w14:paraId="6B798358" w14:textId="55C9D4B4" w:rsidR="00EF74CF" w:rsidRPr="003B0DA3" w:rsidRDefault="003B0DA3" w:rsidP="008F66E7">
      <w:pPr>
        <w:jc w:val="both"/>
        <w:outlineLvl w:val="0"/>
        <w:rPr>
          <w:sz w:val="22"/>
          <w:szCs w:val="22"/>
        </w:rPr>
      </w:pPr>
      <w:r w:rsidRPr="003B0DA3">
        <w:rPr>
          <w:sz w:val="22"/>
          <w:szCs w:val="22"/>
        </w:rPr>
        <w:t>Not applicable</w:t>
      </w:r>
    </w:p>
    <w:p w14:paraId="33FFDFE9" w14:textId="08AC9012" w:rsidR="00DB35A9" w:rsidRPr="00375558" w:rsidRDefault="00DB35A9" w:rsidP="00DB35A9">
      <w:pPr>
        <w:outlineLvl w:val="0"/>
        <w:rPr>
          <w:rStyle w:val="Strong"/>
          <w:sz w:val="22"/>
          <w:szCs w:val="22"/>
          <w:u w:val="single"/>
          <w:lang w:val="en-GB"/>
        </w:rPr>
      </w:pPr>
      <w:r w:rsidRPr="00375558">
        <w:rPr>
          <w:rStyle w:val="Strong"/>
          <w:sz w:val="22"/>
          <w:szCs w:val="22"/>
          <w:u w:val="single"/>
          <w:lang w:val="en-GB"/>
        </w:rPr>
        <w:t>IV.1</w:t>
      </w:r>
      <w:r>
        <w:rPr>
          <w:rStyle w:val="Strong"/>
          <w:sz w:val="22"/>
          <w:szCs w:val="22"/>
          <w:u w:val="single"/>
          <w:lang w:val="en-GB"/>
        </w:rPr>
        <w:t>.1.</w:t>
      </w:r>
      <w:r w:rsidRPr="00375558">
        <w:rPr>
          <w:rStyle w:val="Strong"/>
          <w:sz w:val="22"/>
          <w:szCs w:val="22"/>
          <w:u w:val="single"/>
          <w:lang w:val="en-GB"/>
        </w:rPr>
        <w:t xml:space="preserve">) </w:t>
      </w:r>
      <w:r>
        <w:rPr>
          <w:rStyle w:val="Strong"/>
          <w:sz w:val="22"/>
          <w:szCs w:val="22"/>
          <w:u w:val="single"/>
          <w:lang w:val="en-GB"/>
        </w:rPr>
        <w:t xml:space="preserve">Type of </w:t>
      </w:r>
      <w:r w:rsidRPr="00375558">
        <w:rPr>
          <w:rStyle w:val="Strong"/>
          <w:sz w:val="22"/>
          <w:szCs w:val="22"/>
          <w:u w:val="single"/>
          <w:lang w:val="en-GB"/>
        </w:rPr>
        <w:t>Procedure</w:t>
      </w:r>
    </w:p>
    <w:p w14:paraId="019F667A" w14:textId="09912E07" w:rsidR="00667892" w:rsidRDefault="00DB35A9" w:rsidP="00EF74CF">
      <w:pPr>
        <w:outlineLvl w:val="0"/>
        <w:rPr>
          <w:rStyle w:val="Strong"/>
          <w:sz w:val="22"/>
          <w:szCs w:val="22"/>
          <w:u w:val="single"/>
          <w:lang w:val="en-GB"/>
        </w:rPr>
      </w:pPr>
      <w:r w:rsidRPr="00662BDE">
        <w:rPr>
          <w:rStyle w:val="Strong"/>
          <w:b w:val="0"/>
          <w:sz w:val="22"/>
          <w:szCs w:val="22"/>
          <w:lang w:val="en-GB"/>
        </w:rPr>
        <w:t>Open</w:t>
      </w:r>
    </w:p>
    <w:p w14:paraId="2FB0BEEE" w14:textId="7B26267C" w:rsidR="00EF74CF" w:rsidRPr="003B0DA3" w:rsidRDefault="00EF74CF" w:rsidP="00EF74CF">
      <w:pPr>
        <w:outlineLvl w:val="0"/>
        <w:rPr>
          <w:rStyle w:val="Strong"/>
          <w:sz w:val="22"/>
          <w:szCs w:val="22"/>
          <w:u w:val="single"/>
          <w:lang w:val="en-GB"/>
        </w:rPr>
      </w:pPr>
      <w:r w:rsidRPr="003B0DA3">
        <w:rPr>
          <w:rStyle w:val="Strong"/>
          <w:sz w:val="22"/>
          <w:szCs w:val="22"/>
          <w:u w:val="single"/>
          <w:lang w:val="en-GB"/>
        </w:rPr>
        <w:t>II.1.6) Information about lots</w:t>
      </w:r>
    </w:p>
    <w:p w14:paraId="2A9982F5" w14:textId="1BF283D1" w:rsidR="00EF74CF" w:rsidRPr="003B0DA3" w:rsidRDefault="00EF74CF" w:rsidP="00EF74CF">
      <w:pPr>
        <w:outlineLvl w:val="0"/>
        <w:rPr>
          <w:rStyle w:val="Strong"/>
          <w:b w:val="0"/>
          <w:sz w:val="22"/>
          <w:szCs w:val="22"/>
          <w:lang w:val="en-GB"/>
        </w:rPr>
      </w:pPr>
      <w:r w:rsidRPr="003B0DA3">
        <w:rPr>
          <w:rStyle w:val="Strong"/>
          <w:b w:val="0"/>
          <w:sz w:val="22"/>
          <w:szCs w:val="22"/>
          <w:lang w:val="en-GB"/>
        </w:rPr>
        <w:t>This contract is divided into lots:</w:t>
      </w:r>
      <w:r w:rsidRPr="003B0DA3">
        <w:rPr>
          <w:rStyle w:val="Strong"/>
          <w:sz w:val="22"/>
          <w:szCs w:val="22"/>
          <w:lang w:val="en-GB"/>
        </w:rPr>
        <w:t xml:space="preserve"> </w:t>
      </w:r>
      <w:r w:rsidR="00667892">
        <w:rPr>
          <w:rStyle w:val="Strong"/>
          <w:b w:val="0"/>
          <w:sz w:val="22"/>
          <w:szCs w:val="22"/>
          <w:lang w:val="en-GB"/>
        </w:rPr>
        <w:t>no</w:t>
      </w:r>
    </w:p>
    <w:p w14:paraId="3F22C197" w14:textId="219F8694" w:rsidR="00DB35A9" w:rsidRPr="00D67F00" w:rsidRDefault="00045773" w:rsidP="008F66E7">
      <w:pPr>
        <w:outlineLvl w:val="0"/>
        <w:rPr>
          <w:b/>
          <w:sz w:val="22"/>
          <w:szCs w:val="22"/>
          <w:u w:val="single"/>
        </w:rPr>
      </w:pPr>
      <w:r>
        <w:rPr>
          <w:rStyle w:val="Strong"/>
          <w:sz w:val="22"/>
          <w:szCs w:val="22"/>
          <w:u w:val="single"/>
        </w:rPr>
        <w:br/>
      </w:r>
      <w:r w:rsidR="00297B55" w:rsidRPr="00D67F00">
        <w:rPr>
          <w:rStyle w:val="Strong"/>
          <w:sz w:val="22"/>
          <w:szCs w:val="22"/>
          <w:u w:val="single"/>
        </w:rPr>
        <w:t>CALL FOR TENDER: INFORMATION PER LOT</w:t>
      </w:r>
    </w:p>
    <w:p w14:paraId="04BFBE2E" w14:textId="0F6975FB" w:rsidR="00F37EB6" w:rsidRPr="00667892" w:rsidRDefault="00EF74CF" w:rsidP="00667892">
      <w:pPr>
        <w:outlineLvl w:val="0"/>
        <w:rPr>
          <w:b/>
          <w:bCs/>
          <w:sz w:val="22"/>
          <w:szCs w:val="22"/>
        </w:rPr>
      </w:pPr>
      <w:r w:rsidRPr="00D67F00">
        <w:rPr>
          <w:rStyle w:val="Strong"/>
          <w:sz w:val="22"/>
          <w:szCs w:val="22"/>
          <w:u w:val="single"/>
        </w:rPr>
        <w:t>II.2) Description</w:t>
      </w:r>
      <w:r w:rsidR="00D67F00">
        <w:rPr>
          <w:rStyle w:val="Strong"/>
          <w:sz w:val="22"/>
          <w:szCs w:val="22"/>
          <w:u w:val="single"/>
        </w:rPr>
        <w:br/>
      </w:r>
      <w:r w:rsidR="003C10AA">
        <w:rPr>
          <w:rStyle w:val="Strong"/>
          <w:sz w:val="22"/>
          <w:szCs w:val="22"/>
        </w:rPr>
        <w:br/>
      </w:r>
      <w:r w:rsidR="00667892" w:rsidRPr="00667892">
        <w:rPr>
          <w:rStyle w:val="Strong"/>
          <w:b w:val="0"/>
          <w:bCs/>
          <w:sz w:val="22"/>
          <w:szCs w:val="22"/>
        </w:rPr>
        <w:t>Not applicable</w:t>
      </w:r>
    </w:p>
    <w:p w14:paraId="7579633B" w14:textId="32E47AE0" w:rsidR="00EF74CF" w:rsidRDefault="00EF74CF" w:rsidP="00EF74CF">
      <w:pPr>
        <w:outlineLvl w:val="0"/>
        <w:rPr>
          <w:rStyle w:val="Strong"/>
          <w:sz w:val="22"/>
          <w:szCs w:val="22"/>
          <w:highlight w:val="lightGray"/>
          <w:u w:val="single"/>
        </w:rPr>
      </w:pPr>
      <w:r w:rsidRPr="00D67F00">
        <w:rPr>
          <w:rStyle w:val="Strong"/>
          <w:sz w:val="22"/>
          <w:szCs w:val="22"/>
          <w:u w:val="single"/>
        </w:rPr>
        <w:lastRenderedPageBreak/>
        <w:t xml:space="preserve">II.2.3) Place </w:t>
      </w:r>
      <w:r w:rsidR="000E767D">
        <w:rPr>
          <w:rStyle w:val="Strong"/>
          <w:sz w:val="22"/>
          <w:szCs w:val="22"/>
          <w:u w:val="single"/>
        </w:rPr>
        <w:t xml:space="preserve">of </w:t>
      </w:r>
      <w:r w:rsidRPr="00D67F00">
        <w:rPr>
          <w:rStyle w:val="Strong"/>
          <w:sz w:val="22"/>
          <w:szCs w:val="22"/>
          <w:u w:val="single"/>
        </w:rPr>
        <w:t>performance</w:t>
      </w:r>
    </w:p>
    <w:p w14:paraId="4CE0C066" w14:textId="011898FB" w:rsidR="00EF74CF" w:rsidRDefault="00CC6D8C" w:rsidP="00EF74CF">
      <w:pPr>
        <w:outlineLvl w:val="0"/>
        <w:rPr>
          <w:rStyle w:val="Strong"/>
          <w:b w:val="0"/>
          <w:sz w:val="22"/>
          <w:szCs w:val="22"/>
          <w:lang w:val="en-GB"/>
        </w:rPr>
      </w:pPr>
      <w:r w:rsidRPr="00D67F00">
        <w:rPr>
          <w:rStyle w:val="Strong"/>
          <w:b w:val="0"/>
          <w:sz w:val="22"/>
          <w:szCs w:val="22"/>
          <w:lang w:val="en-GB"/>
        </w:rPr>
        <w:t>Geographical zone benefitting from the action</w:t>
      </w:r>
      <w:r w:rsidR="00EF74CF" w:rsidRPr="00D67F00">
        <w:rPr>
          <w:rStyle w:val="Strong"/>
          <w:b w:val="0"/>
          <w:sz w:val="22"/>
          <w:szCs w:val="22"/>
          <w:lang w:val="en-GB"/>
        </w:rPr>
        <w:t>:</w:t>
      </w:r>
      <w:r w:rsidR="00EF74CF" w:rsidRPr="007450A3">
        <w:rPr>
          <w:rStyle w:val="Strong"/>
          <w:b w:val="0"/>
          <w:sz w:val="22"/>
          <w:szCs w:val="22"/>
          <w:lang w:val="en-GB"/>
        </w:rPr>
        <w:t xml:space="preserve"> </w:t>
      </w:r>
      <w:r w:rsidR="003B0DA3">
        <w:rPr>
          <w:rStyle w:val="Strong"/>
          <w:b w:val="0"/>
          <w:sz w:val="22"/>
          <w:szCs w:val="22"/>
          <w:lang w:val="en-GB"/>
        </w:rPr>
        <w:t>Republic of Serbia</w:t>
      </w:r>
      <w:r w:rsidR="0003256F">
        <w:rPr>
          <w:rStyle w:val="Strong"/>
          <w:b w:val="0"/>
          <w:sz w:val="22"/>
          <w:szCs w:val="22"/>
          <w:lang w:val="en-GB"/>
        </w:rPr>
        <w:t>, AP Vojvodina</w:t>
      </w:r>
      <w:r w:rsidR="00ED672A">
        <w:rPr>
          <w:rStyle w:val="Strong"/>
          <w:b w:val="0"/>
          <w:sz w:val="22"/>
          <w:szCs w:val="22"/>
          <w:lang w:val="en-GB"/>
        </w:rPr>
        <w:t>, South Banat</w:t>
      </w:r>
      <w:r w:rsidR="0060271B">
        <w:rPr>
          <w:rStyle w:val="Strong"/>
          <w:b w:val="0"/>
          <w:sz w:val="22"/>
          <w:szCs w:val="22"/>
          <w:lang w:val="en-GB"/>
        </w:rPr>
        <w:t xml:space="preserve"> District</w:t>
      </w:r>
    </w:p>
    <w:p w14:paraId="6541ED88" w14:textId="698AFC4D" w:rsidR="00EF74CF" w:rsidRPr="00D67F00" w:rsidRDefault="00EF74CF" w:rsidP="00EF74CF">
      <w:pPr>
        <w:outlineLvl w:val="0"/>
        <w:rPr>
          <w:rStyle w:val="Strong"/>
          <w:sz w:val="22"/>
          <w:szCs w:val="22"/>
          <w:u w:val="single"/>
          <w:lang w:val="en-GB"/>
        </w:rPr>
      </w:pPr>
      <w:r w:rsidRPr="00D67F00">
        <w:rPr>
          <w:rStyle w:val="Strong"/>
          <w:sz w:val="22"/>
          <w:szCs w:val="22"/>
          <w:u w:val="single"/>
          <w:lang w:val="en-GB"/>
        </w:rPr>
        <w:t>II.2.5</w:t>
      </w:r>
      <w:proofErr w:type="gramStart"/>
      <w:r w:rsidRPr="00D67F00">
        <w:rPr>
          <w:rStyle w:val="Strong"/>
          <w:sz w:val="22"/>
          <w:szCs w:val="22"/>
          <w:u w:val="single"/>
          <w:lang w:val="en-GB"/>
        </w:rPr>
        <w:t>)  Award</w:t>
      </w:r>
      <w:proofErr w:type="gramEnd"/>
      <w:r w:rsidRPr="00D67F00">
        <w:rPr>
          <w:rStyle w:val="Strong"/>
          <w:sz w:val="22"/>
          <w:szCs w:val="22"/>
          <w:u w:val="single"/>
          <w:lang w:val="en-GB"/>
        </w:rPr>
        <w:t xml:space="preserve"> Criteria</w:t>
      </w:r>
    </w:p>
    <w:p w14:paraId="4772D783" w14:textId="2F6FA7F4" w:rsidR="00CC6D8C" w:rsidRPr="00D67F00" w:rsidRDefault="00EF74CF" w:rsidP="00CC6D8C">
      <w:pPr>
        <w:outlineLvl w:val="0"/>
        <w:rPr>
          <w:rStyle w:val="Strong"/>
          <w:sz w:val="22"/>
          <w:szCs w:val="22"/>
          <w:u w:val="single"/>
          <w:lang w:val="en-GB"/>
        </w:rPr>
      </w:pPr>
      <w:r w:rsidRPr="00B443BA">
        <w:rPr>
          <w:rStyle w:val="Strong"/>
          <w:b w:val="0"/>
          <w:sz w:val="22"/>
          <w:szCs w:val="22"/>
          <w:lang w:val="en-GB"/>
        </w:rPr>
        <w:t>Price</w:t>
      </w:r>
      <w:r w:rsidRPr="00B443BA">
        <w:rPr>
          <w:rStyle w:val="Strong"/>
          <w:b w:val="0"/>
          <w:sz w:val="22"/>
          <w:szCs w:val="22"/>
          <w:lang w:val="en-GB"/>
        </w:rPr>
        <w:br/>
      </w:r>
      <w:r>
        <w:rPr>
          <w:rStyle w:val="Strong"/>
          <w:sz w:val="22"/>
          <w:szCs w:val="22"/>
          <w:u w:val="single"/>
          <w:lang w:val="en-GB"/>
        </w:rPr>
        <w:br/>
      </w:r>
      <w:r w:rsidR="00CC6D8C" w:rsidRPr="00D67F00">
        <w:rPr>
          <w:rStyle w:val="Strong"/>
          <w:sz w:val="22"/>
          <w:szCs w:val="22"/>
          <w:u w:val="single"/>
          <w:lang w:val="en-GB"/>
        </w:rPr>
        <w:t xml:space="preserve">IV.2.2) Time limit for </w:t>
      </w:r>
      <w:r w:rsidR="00D25196">
        <w:rPr>
          <w:rStyle w:val="Strong"/>
          <w:sz w:val="22"/>
          <w:szCs w:val="22"/>
          <w:u w:val="single"/>
          <w:lang w:val="en-GB"/>
        </w:rPr>
        <w:t>submission</w:t>
      </w:r>
      <w:r w:rsidR="00CC6D8C" w:rsidRPr="00D67F00">
        <w:rPr>
          <w:rStyle w:val="Strong"/>
          <w:sz w:val="22"/>
          <w:szCs w:val="22"/>
          <w:u w:val="single"/>
          <w:lang w:val="en-GB"/>
        </w:rPr>
        <w:t xml:space="preserve"> of tenders</w:t>
      </w:r>
    </w:p>
    <w:p w14:paraId="1BC28BB7" w14:textId="0C05A9AE" w:rsidR="00CC6D8C" w:rsidRPr="00F82AA4" w:rsidRDefault="00CC6D8C" w:rsidP="00CC6D8C">
      <w:pPr>
        <w:outlineLvl w:val="0"/>
        <w:rPr>
          <w:rStyle w:val="Strong"/>
          <w:b w:val="0"/>
          <w:sz w:val="22"/>
          <w:szCs w:val="22"/>
          <w:lang w:val="en-GB"/>
        </w:rPr>
      </w:pPr>
      <w:r w:rsidRPr="00F82AA4">
        <w:rPr>
          <w:rStyle w:val="Strong"/>
          <w:b w:val="0"/>
          <w:sz w:val="22"/>
          <w:szCs w:val="22"/>
          <w:lang w:val="en-GB"/>
        </w:rPr>
        <w:t>Date</w:t>
      </w:r>
      <w:r w:rsidRPr="00D651AD">
        <w:rPr>
          <w:rStyle w:val="Strong"/>
          <w:b w:val="0"/>
          <w:sz w:val="22"/>
          <w:szCs w:val="22"/>
          <w:lang w:val="en-GB"/>
        </w:rPr>
        <w:t xml:space="preserve">: </w:t>
      </w:r>
      <w:r w:rsidR="00594B20">
        <w:rPr>
          <w:rStyle w:val="Strong"/>
          <w:bCs/>
          <w:sz w:val="22"/>
          <w:szCs w:val="22"/>
          <w:lang w:val="en-GB"/>
        </w:rPr>
        <w:t>28</w:t>
      </w:r>
      <w:r w:rsidR="00D70456">
        <w:rPr>
          <w:rStyle w:val="Strong"/>
          <w:bCs/>
          <w:sz w:val="22"/>
          <w:szCs w:val="22"/>
          <w:lang w:val="en-GB"/>
        </w:rPr>
        <w:t>/1</w:t>
      </w:r>
      <w:r w:rsidR="00594B20">
        <w:rPr>
          <w:rStyle w:val="Strong"/>
          <w:bCs/>
          <w:sz w:val="22"/>
          <w:szCs w:val="22"/>
          <w:lang w:val="en-GB"/>
        </w:rPr>
        <w:t>1</w:t>
      </w:r>
      <w:r w:rsidR="005D4FEA" w:rsidRPr="00C00989">
        <w:rPr>
          <w:b/>
          <w:bCs/>
          <w:sz w:val="22"/>
          <w:szCs w:val="22"/>
          <w:lang w:val="en-GB"/>
        </w:rPr>
        <w:t>/</w:t>
      </w:r>
      <w:r w:rsidR="005D4FEA" w:rsidRPr="00D651AD">
        <w:rPr>
          <w:b/>
          <w:bCs/>
          <w:sz w:val="22"/>
          <w:szCs w:val="22"/>
          <w:lang w:val="en-GB"/>
        </w:rPr>
        <w:t>2025</w:t>
      </w:r>
      <w:r w:rsidRPr="00F82AA4">
        <w:rPr>
          <w:rStyle w:val="Strong"/>
          <w:b w:val="0"/>
          <w:sz w:val="22"/>
          <w:szCs w:val="22"/>
          <w:lang w:val="en-GB"/>
        </w:rPr>
        <w:br/>
        <w:t>Local Time</w:t>
      </w:r>
      <w:r w:rsidR="00D44E75">
        <w:rPr>
          <w:rStyle w:val="Strong"/>
          <w:b w:val="0"/>
          <w:sz w:val="22"/>
          <w:szCs w:val="22"/>
          <w:lang w:val="en-GB"/>
        </w:rPr>
        <w:t xml:space="preserve"> </w:t>
      </w:r>
      <w:r w:rsidR="00B443BA">
        <w:rPr>
          <w:rStyle w:val="Strong"/>
          <w:b w:val="0"/>
          <w:sz w:val="22"/>
          <w:szCs w:val="22"/>
          <w:lang w:val="en-GB"/>
        </w:rPr>
        <w:t>13:00h</w:t>
      </w:r>
    </w:p>
    <w:p w14:paraId="1176BE21" w14:textId="13FE0CD0" w:rsidR="00CC6D8C" w:rsidRPr="007C201A" w:rsidRDefault="00CC6D8C" w:rsidP="00CC6D8C">
      <w:pPr>
        <w:outlineLvl w:val="0"/>
        <w:rPr>
          <w:rStyle w:val="Strong"/>
          <w:sz w:val="22"/>
          <w:szCs w:val="22"/>
          <w:u w:val="single"/>
          <w:lang w:val="en-GB"/>
        </w:rPr>
      </w:pPr>
      <w:r w:rsidRPr="007C201A">
        <w:rPr>
          <w:rStyle w:val="Strong"/>
          <w:sz w:val="22"/>
          <w:szCs w:val="22"/>
          <w:u w:val="single"/>
          <w:lang w:val="en-GB"/>
        </w:rPr>
        <w:t>IV.2.6) Minimum time frame during which the tenderer must maintain the tender</w:t>
      </w:r>
    </w:p>
    <w:p w14:paraId="1368B8E1" w14:textId="04632AC5" w:rsidR="00CC6D8C" w:rsidRPr="00F82AA4" w:rsidRDefault="00CC6D8C" w:rsidP="00CC6D8C">
      <w:pPr>
        <w:outlineLvl w:val="0"/>
        <w:rPr>
          <w:rStyle w:val="Strong"/>
          <w:b w:val="0"/>
          <w:sz w:val="22"/>
          <w:szCs w:val="22"/>
          <w:lang w:val="en-GB"/>
        </w:rPr>
      </w:pPr>
      <w:r>
        <w:rPr>
          <w:rStyle w:val="Strong"/>
          <w:b w:val="0"/>
          <w:sz w:val="22"/>
          <w:szCs w:val="22"/>
          <w:lang w:val="en-GB"/>
        </w:rPr>
        <w:t xml:space="preserve">Duration in months: </w:t>
      </w:r>
      <w:r w:rsidR="00B443BA">
        <w:rPr>
          <w:rStyle w:val="Strong"/>
          <w:b w:val="0"/>
          <w:sz w:val="22"/>
          <w:szCs w:val="22"/>
          <w:lang w:val="en-GB"/>
        </w:rPr>
        <w:t>3 months</w:t>
      </w:r>
      <w:r w:rsidRPr="00F82AA4">
        <w:rPr>
          <w:rStyle w:val="Strong"/>
          <w:b w:val="0"/>
          <w:sz w:val="22"/>
          <w:szCs w:val="22"/>
          <w:lang w:val="en-GB"/>
        </w:rPr>
        <w:t xml:space="preserve"> (from the date stated for receipt of tender</w:t>
      </w:r>
      <w:r>
        <w:rPr>
          <w:rStyle w:val="Strong"/>
          <w:b w:val="0"/>
          <w:sz w:val="22"/>
          <w:szCs w:val="22"/>
          <w:lang w:val="en-GB"/>
        </w:rPr>
        <w:t>)</w:t>
      </w:r>
    </w:p>
    <w:p w14:paraId="33894EC1" w14:textId="143E3E30" w:rsidR="00CC6D8C" w:rsidRPr="007C201A" w:rsidRDefault="00CC6D8C" w:rsidP="00CC6D8C">
      <w:pPr>
        <w:outlineLvl w:val="0"/>
        <w:rPr>
          <w:rStyle w:val="Strong"/>
          <w:sz w:val="22"/>
          <w:szCs w:val="22"/>
          <w:u w:val="single"/>
          <w:lang w:val="en-GB"/>
        </w:rPr>
      </w:pPr>
      <w:r w:rsidRPr="007C201A">
        <w:rPr>
          <w:rStyle w:val="Strong"/>
          <w:sz w:val="22"/>
          <w:szCs w:val="22"/>
          <w:u w:val="single"/>
          <w:lang w:val="en-GB"/>
        </w:rPr>
        <w:t xml:space="preserve">IV.2.7) Conditions for opening of tenders </w:t>
      </w:r>
    </w:p>
    <w:p w14:paraId="4B3F0DCB" w14:textId="40B4FA0A" w:rsidR="00DE28AE" w:rsidRDefault="00CC6D8C" w:rsidP="00667892">
      <w:pPr>
        <w:outlineLvl w:val="0"/>
        <w:rPr>
          <w:b/>
          <w:bCs/>
          <w:sz w:val="22"/>
          <w:szCs w:val="22"/>
        </w:rPr>
      </w:pPr>
      <w:r w:rsidRPr="00F82AA4">
        <w:rPr>
          <w:rStyle w:val="Strong"/>
          <w:b w:val="0"/>
          <w:sz w:val="22"/>
          <w:szCs w:val="22"/>
          <w:lang w:val="en-GB"/>
        </w:rPr>
        <w:t>Date:</w:t>
      </w:r>
      <w:r w:rsidRPr="003A7AA7">
        <w:rPr>
          <w:rStyle w:val="Strong"/>
          <w:b w:val="0"/>
          <w:sz w:val="22"/>
          <w:szCs w:val="22"/>
          <w:lang w:val="en-GB"/>
        </w:rPr>
        <w:t xml:space="preserve"> </w:t>
      </w:r>
      <w:r w:rsidR="00594B20">
        <w:rPr>
          <w:b/>
          <w:bCs/>
          <w:sz w:val="22"/>
          <w:szCs w:val="22"/>
          <w:lang w:val="en-GB"/>
        </w:rPr>
        <w:t>01/12</w:t>
      </w:r>
      <w:r w:rsidR="00C154D2" w:rsidRPr="00D651AD">
        <w:rPr>
          <w:b/>
          <w:bCs/>
          <w:sz w:val="22"/>
          <w:szCs w:val="22"/>
          <w:lang w:val="en-GB"/>
        </w:rPr>
        <w:t>/2025</w:t>
      </w:r>
      <w:r w:rsidRPr="00F82AA4">
        <w:rPr>
          <w:rStyle w:val="Strong"/>
          <w:b w:val="0"/>
          <w:sz w:val="22"/>
          <w:szCs w:val="22"/>
          <w:u w:val="single"/>
          <w:lang w:val="en-GB"/>
        </w:rPr>
        <w:br/>
      </w:r>
      <w:r w:rsidRPr="00F82AA4">
        <w:rPr>
          <w:rStyle w:val="Strong"/>
          <w:b w:val="0"/>
          <w:sz w:val="22"/>
          <w:szCs w:val="22"/>
          <w:lang w:val="en-GB"/>
        </w:rPr>
        <w:t>Local time</w:t>
      </w:r>
      <w:r w:rsidR="00135FF0">
        <w:rPr>
          <w:rStyle w:val="Strong"/>
          <w:b w:val="0"/>
          <w:sz w:val="22"/>
          <w:szCs w:val="22"/>
          <w:lang w:val="en-GB"/>
        </w:rPr>
        <w:t xml:space="preserve"> </w:t>
      </w:r>
      <w:r w:rsidR="00B443BA">
        <w:rPr>
          <w:rStyle w:val="Strong"/>
          <w:b w:val="0"/>
          <w:sz w:val="22"/>
          <w:szCs w:val="22"/>
          <w:lang w:val="en-GB"/>
        </w:rPr>
        <w:t>1</w:t>
      </w:r>
      <w:r w:rsidR="00035FF7">
        <w:rPr>
          <w:rStyle w:val="Strong"/>
          <w:b w:val="0"/>
          <w:sz w:val="22"/>
          <w:szCs w:val="22"/>
          <w:lang w:val="en-GB"/>
        </w:rPr>
        <w:t>1</w:t>
      </w:r>
      <w:r w:rsidR="00B443BA">
        <w:rPr>
          <w:rStyle w:val="Strong"/>
          <w:b w:val="0"/>
          <w:sz w:val="22"/>
          <w:szCs w:val="22"/>
          <w:lang w:val="en-GB"/>
        </w:rPr>
        <w:t>:00</w:t>
      </w:r>
      <w:r w:rsidR="00035FF7">
        <w:rPr>
          <w:rStyle w:val="Strong"/>
          <w:b w:val="0"/>
          <w:sz w:val="22"/>
          <w:szCs w:val="22"/>
          <w:lang w:val="en-GB"/>
        </w:rPr>
        <w:t>h</w:t>
      </w:r>
      <w:r>
        <w:rPr>
          <w:rStyle w:val="Strong"/>
          <w:sz w:val="22"/>
          <w:szCs w:val="22"/>
          <w:u w:val="single"/>
          <w:lang w:val="en-GB"/>
        </w:rPr>
        <w:br/>
      </w:r>
      <w:r w:rsidRPr="00F82AA4">
        <w:rPr>
          <w:rStyle w:val="Strong"/>
          <w:b w:val="0"/>
          <w:sz w:val="22"/>
          <w:szCs w:val="22"/>
          <w:lang w:val="en-GB"/>
        </w:rPr>
        <w:t xml:space="preserve">Place: </w:t>
      </w:r>
      <w:r w:rsidR="00667892" w:rsidRPr="00667892">
        <w:rPr>
          <w:b/>
          <w:bCs/>
          <w:sz w:val="22"/>
          <w:szCs w:val="22"/>
        </w:rPr>
        <w:t>The Provincial Secretariat for Urban Planning and Environmental Protection</w:t>
      </w:r>
      <w:r w:rsidR="00667892">
        <w:rPr>
          <w:b/>
          <w:bCs/>
          <w:sz w:val="22"/>
          <w:szCs w:val="22"/>
        </w:rPr>
        <w:t xml:space="preserve">, </w:t>
      </w:r>
      <w:proofErr w:type="spellStart"/>
      <w:r w:rsidR="00667892" w:rsidRPr="00667892">
        <w:rPr>
          <w:b/>
          <w:bCs/>
          <w:sz w:val="22"/>
          <w:szCs w:val="22"/>
        </w:rPr>
        <w:t>Bulevar</w:t>
      </w:r>
      <w:proofErr w:type="spellEnd"/>
      <w:r w:rsidR="00667892" w:rsidRPr="00667892">
        <w:rPr>
          <w:b/>
          <w:bCs/>
          <w:sz w:val="22"/>
          <w:szCs w:val="22"/>
        </w:rPr>
        <w:t xml:space="preserve"> Mihajla Pupina, 16, 21101 Novi Sad</w:t>
      </w:r>
      <w:r w:rsidR="0003256F" w:rsidRPr="00964B6E">
        <w:rPr>
          <w:b/>
          <w:bCs/>
          <w:sz w:val="22"/>
          <w:szCs w:val="22"/>
        </w:rPr>
        <w:t>, Republic of Serbia</w:t>
      </w:r>
    </w:p>
    <w:p w14:paraId="2F03A91B" w14:textId="3A7B354B" w:rsidR="00BC3626" w:rsidRPr="00D225CC" w:rsidRDefault="00BC3626" w:rsidP="008F66E7">
      <w:pPr>
        <w:outlineLvl w:val="0"/>
        <w:rPr>
          <w:lang w:val="en-GB"/>
        </w:rPr>
      </w:pPr>
      <w:r w:rsidRPr="00F03261">
        <w:rPr>
          <w:sz w:val="22"/>
          <w:szCs w:val="22"/>
          <w:lang w:val="en-GB"/>
        </w:rPr>
        <w:t>Please note that participation at the tender opening session is restricted to authorised representatives of the companies that are tendering for the contract. Each representative will have to submit the document of authorisation.</w:t>
      </w:r>
    </w:p>
    <w:sectPr w:rsidR="00BC3626" w:rsidRPr="00D225CC" w:rsidSect="00BC34CF">
      <w:footerReference w:type="default" r:id="rId12"/>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98E2" w14:textId="77777777" w:rsidR="00A502B5" w:rsidRDefault="00A502B5">
      <w:r>
        <w:separator/>
      </w:r>
    </w:p>
  </w:endnote>
  <w:endnote w:type="continuationSeparator" w:id="0">
    <w:p w14:paraId="0BC57AAB" w14:textId="77777777" w:rsidR="00A502B5" w:rsidRDefault="00A5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8561" w14:textId="62C5B4BC" w:rsidR="00B22E7F" w:rsidRDefault="004F74D1" w:rsidP="003D4201">
    <w:pPr>
      <w:pStyle w:val="Footer"/>
      <w:tabs>
        <w:tab w:val="clear" w:pos="4320"/>
        <w:tab w:val="clear" w:pos="8640"/>
        <w:tab w:val="right" w:pos="9214"/>
      </w:tabs>
      <w:spacing w:before="120" w:after="0"/>
      <w:rPr>
        <w:b/>
        <w:sz w:val="18"/>
        <w:szCs w:val="18"/>
        <w:lang w:val="en-GB"/>
      </w:rPr>
    </w:pPr>
    <w:r>
      <w:rPr>
        <w:b/>
        <w:sz w:val="18"/>
        <w:szCs w:val="18"/>
        <w:lang w:val="en-GB"/>
      </w:rPr>
      <w:t>202</w:t>
    </w:r>
    <w:r w:rsidR="002B74FD">
      <w:rPr>
        <w:b/>
        <w:sz w:val="18"/>
        <w:szCs w:val="18"/>
        <w:lang w:val="en-GB"/>
      </w:rPr>
      <w:t>1</w:t>
    </w:r>
    <w:r w:rsidR="00736AA6">
      <w:rPr>
        <w:b/>
        <w:sz w:val="18"/>
        <w:szCs w:val="18"/>
        <w:lang w:val="en-GB"/>
      </w:rPr>
      <w:t>.1</w:t>
    </w:r>
  </w:p>
  <w:p w14:paraId="0057A180" w14:textId="70847658" w:rsidR="00EF0A8C" w:rsidRDefault="00B22E7F" w:rsidP="009F128B">
    <w:pPr>
      <w:pStyle w:val="Footer"/>
      <w:tabs>
        <w:tab w:val="clear" w:pos="4320"/>
        <w:tab w:val="clear" w:pos="8640"/>
        <w:tab w:val="right" w:pos="9214"/>
      </w:tabs>
      <w:spacing w:before="0" w:after="0"/>
      <w:rPr>
        <w:b/>
        <w:sz w:val="20"/>
        <w:lang w:val="en-GB"/>
      </w:rPr>
    </w:pPr>
    <w:r w:rsidRPr="00B22E7F">
      <w:rPr>
        <w:sz w:val="18"/>
        <w:szCs w:val="18"/>
        <w:lang w:val="en-GB"/>
      </w:rPr>
      <w:fldChar w:fldCharType="begin"/>
    </w:r>
    <w:r w:rsidRPr="00B22E7F">
      <w:rPr>
        <w:sz w:val="18"/>
        <w:szCs w:val="18"/>
        <w:lang w:val="en-GB"/>
      </w:rPr>
      <w:instrText xml:space="preserve"> FILENAME   \* MERGEFORMAT </w:instrText>
    </w:r>
    <w:r w:rsidRPr="00B22E7F">
      <w:rPr>
        <w:sz w:val="18"/>
        <w:szCs w:val="18"/>
        <w:lang w:val="en-GB"/>
      </w:rPr>
      <w:fldChar w:fldCharType="separate"/>
    </w:r>
    <w:r w:rsidR="008C2513">
      <w:rPr>
        <w:noProof/>
        <w:sz w:val="18"/>
        <w:szCs w:val="18"/>
        <w:lang w:val="en-GB"/>
      </w:rPr>
      <w:t>a5e_contractnotice_enotices_en.doc</w:t>
    </w:r>
    <w:r w:rsidRPr="00B22E7F">
      <w:rPr>
        <w:sz w:val="18"/>
        <w:szCs w:val="18"/>
        <w:lang w:val="en-GB"/>
      </w:rPr>
      <w:fldChar w:fldCharType="end"/>
    </w:r>
    <w:r w:rsidR="00EF0A8C">
      <w:rPr>
        <w:sz w:val="18"/>
        <w:szCs w:val="18"/>
        <w:lang w:val="en-GB"/>
      </w:rPr>
      <w:tab/>
    </w:r>
    <w:r w:rsidR="00EF0A8C" w:rsidRPr="009F128B">
      <w:rPr>
        <w:sz w:val="18"/>
        <w:szCs w:val="18"/>
        <w:lang w:val="en-GB"/>
      </w:rPr>
      <w:t xml:space="preserve">Page </w:t>
    </w:r>
    <w:r w:rsidR="00EF0A8C" w:rsidRPr="009F128B">
      <w:rPr>
        <w:rStyle w:val="PageNumber"/>
        <w:sz w:val="18"/>
        <w:szCs w:val="18"/>
      </w:rPr>
      <w:fldChar w:fldCharType="begin"/>
    </w:r>
    <w:r w:rsidR="00EF0A8C" w:rsidRPr="009F128B">
      <w:rPr>
        <w:rStyle w:val="PageNumber"/>
        <w:sz w:val="18"/>
        <w:szCs w:val="18"/>
      </w:rPr>
      <w:instrText xml:space="preserve"> PAGE </w:instrText>
    </w:r>
    <w:r w:rsidR="00EF0A8C" w:rsidRPr="009F128B">
      <w:rPr>
        <w:rStyle w:val="PageNumber"/>
        <w:sz w:val="18"/>
        <w:szCs w:val="18"/>
      </w:rPr>
      <w:fldChar w:fldCharType="separate"/>
    </w:r>
    <w:r w:rsidR="00736AA6">
      <w:rPr>
        <w:rStyle w:val="PageNumber"/>
        <w:noProof/>
        <w:sz w:val="18"/>
        <w:szCs w:val="18"/>
      </w:rPr>
      <w:t>3</w:t>
    </w:r>
    <w:r w:rsidR="00EF0A8C" w:rsidRPr="009F128B">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 MERGEFORMAT </w:instrText>
    </w:r>
    <w:r>
      <w:rPr>
        <w:rStyle w:val="PageNumber"/>
        <w:sz w:val="18"/>
        <w:szCs w:val="18"/>
      </w:rPr>
      <w:fldChar w:fldCharType="separate"/>
    </w:r>
    <w:r w:rsidR="00736AA6">
      <w:rPr>
        <w:rStyle w:val="PageNumber"/>
        <w:noProof/>
        <w:sz w:val="18"/>
        <w:szCs w:val="18"/>
      </w:rPr>
      <w:t>3</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1CC7" w14:textId="77777777" w:rsidR="00A502B5" w:rsidRDefault="00A502B5">
      <w:r>
        <w:separator/>
      </w:r>
    </w:p>
  </w:footnote>
  <w:footnote w:type="continuationSeparator" w:id="0">
    <w:p w14:paraId="6A20BB3D" w14:textId="77777777" w:rsidR="00A502B5" w:rsidRDefault="00A502B5">
      <w:r>
        <w:continuationSeparator/>
      </w:r>
    </w:p>
  </w:footnote>
  <w:footnote w:id="1">
    <w:p w14:paraId="7C4E44E2" w14:textId="3455A607" w:rsidR="000617C9" w:rsidRPr="000617C9" w:rsidRDefault="000617C9" w:rsidP="000617C9">
      <w:pPr>
        <w:pStyle w:val="FootnoteText"/>
      </w:pPr>
      <w:r>
        <w:rPr>
          <w:rStyle w:val="FootnoteReference"/>
        </w:rPr>
        <w:footnoteRef/>
      </w:r>
      <w:r>
        <w:t xml:space="preserve"> </w:t>
      </w:r>
      <w:r w:rsidRPr="008F66E7">
        <w:rPr>
          <w:sz w:val="18"/>
          <w:szCs w:val="18"/>
        </w:rPr>
        <w:t xml:space="preserve">The Common Procurement Vocabulary (CPV) is the mandatory reference nomenclature applicable to procurement contracts. The list of CPV codes is available on:  </w:t>
      </w:r>
      <w:hyperlink r:id="rId1" w:history="1">
        <w:r w:rsidRPr="008F66E7">
          <w:rPr>
            <w:rStyle w:val="Hyperlink"/>
            <w:sz w:val="18"/>
            <w:szCs w:val="18"/>
          </w:rPr>
          <w:t>http://simap.ted.europa.eu/en/web/simap/cpv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3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D0B5497"/>
    <w:multiLevelType w:val="hybridMultilevel"/>
    <w:tmpl w:val="DEEED3A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3"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947274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94819662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16cid:durableId="20090946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16cid:durableId="97696017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6287740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680504385">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10834534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61601461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688169036">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81830168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253173664">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559250647">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110010173">
    <w:abstractNumId w:val="17"/>
  </w:num>
  <w:num w:numId="14" w16cid:durableId="1777096066">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1954088647">
    <w:abstractNumId w:val="13"/>
  </w:num>
  <w:num w:numId="16" w16cid:durableId="1628510012">
    <w:abstractNumId w:val="15"/>
  </w:num>
  <w:num w:numId="17" w16cid:durableId="1903365675">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16cid:durableId="13431225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16cid:durableId="41832540">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16cid:durableId="1646081872">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16cid:durableId="843320570">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16cid:durableId="1804347168">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16cid:durableId="42754322">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16cid:durableId="2127461162">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957560917">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16cid:durableId="467675667">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705326138">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16cid:durableId="1092313327">
    <w:abstractNumId w:val="27"/>
  </w:num>
  <w:num w:numId="29" w16cid:durableId="1056048372">
    <w:abstractNumId w:val="27"/>
  </w:num>
  <w:num w:numId="30" w16cid:durableId="32966922">
    <w:abstractNumId w:val="27"/>
  </w:num>
  <w:num w:numId="31" w16cid:durableId="1592663073">
    <w:abstractNumId w:val="27"/>
  </w:num>
  <w:num w:numId="32" w16cid:durableId="1304891997">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16cid:durableId="921714884">
    <w:abstractNumId w:val="35"/>
  </w:num>
  <w:num w:numId="34" w16cid:durableId="1507671688">
    <w:abstractNumId w:val="41"/>
  </w:num>
  <w:num w:numId="35" w16cid:durableId="1646347516">
    <w:abstractNumId w:val="34"/>
  </w:num>
  <w:num w:numId="36" w16cid:durableId="376316217">
    <w:abstractNumId w:val="33"/>
  </w:num>
  <w:num w:numId="37" w16cid:durableId="1881935961">
    <w:abstractNumId w:val="36"/>
  </w:num>
  <w:num w:numId="38" w16cid:durableId="406805335">
    <w:abstractNumId w:val="39"/>
  </w:num>
  <w:num w:numId="39" w16cid:durableId="1492063109">
    <w:abstractNumId w:val="44"/>
  </w:num>
  <w:num w:numId="40" w16cid:durableId="379403957">
    <w:abstractNumId w:val="45"/>
  </w:num>
  <w:num w:numId="41" w16cid:durableId="1711759305">
    <w:abstractNumId w:val="40"/>
  </w:num>
  <w:num w:numId="42" w16cid:durableId="113989229">
    <w:abstractNumId w:val="43"/>
  </w:num>
  <w:num w:numId="43" w16cid:durableId="1342047103">
    <w:abstractNumId w:val="37"/>
  </w:num>
  <w:num w:numId="44" w16cid:durableId="239564997">
    <w:abstractNumId w:val="38"/>
  </w:num>
  <w:num w:numId="45" w16cid:durableId="146866848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750FF8"/>
    <w:rsid w:val="00002D29"/>
    <w:rsid w:val="0000338D"/>
    <w:rsid w:val="0000712E"/>
    <w:rsid w:val="00010B32"/>
    <w:rsid w:val="00012223"/>
    <w:rsid w:val="00012AF1"/>
    <w:rsid w:val="00013EB7"/>
    <w:rsid w:val="00013F0F"/>
    <w:rsid w:val="00014B76"/>
    <w:rsid w:val="00017E7C"/>
    <w:rsid w:val="0002004D"/>
    <w:rsid w:val="00022D5F"/>
    <w:rsid w:val="000235B8"/>
    <w:rsid w:val="00024DAC"/>
    <w:rsid w:val="0003004C"/>
    <w:rsid w:val="00030ABC"/>
    <w:rsid w:val="0003256F"/>
    <w:rsid w:val="000333FE"/>
    <w:rsid w:val="0003427A"/>
    <w:rsid w:val="00034D18"/>
    <w:rsid w:val="00035D4D"/>
    <w:rsid w:val="00035FF7"/>
    <w:rsid w:val="00045619"/>
    <w:rsid w:val="00045773"/>
    <w:rsid w:val="000503A2"/>
    <w:rsid w:val="000522D4"/>
    <w:rsid w:val="00054122"/>
    <w:rsid w:val="000617C9"/>
    <w:rsid w:val="0006203C"/>
    <w:rsid w:val="00063589"/>
    <w:rsid w:val="00063FB5"/>
    <w:rsid w:val="000677C2"/>
    <w:rsid w:val="00075FAC"/>
    <w:rsid w:val="00076F64"/>
    <w:rsid w:val="0008316A"/>
    <w:rsid w:val="000878ED"/>
    <w:rsid w:val="00087A72"/>
    <w:rsid w:val="00092F08"/>
    <w:rsid w:val="00095030"/>
    <w:rsid w:val="000950D5"/>
    <w:rsid w:val="000A3758"/>
    <w:rsid w:val="000C1522"/>
    <w:rsid w:val="000C5B55"/>
    <w:rsid w:val="000E5BBC"/>
    <w:rsid w:val="000E767D"/>
    <w:rsid w:val="000F0F6C"/>
    <w:rsid w:val="000F4D57"/>
    <w:rsid w:val="000F5DEF"/>
    <w:rsid w:val="0010162C"/>
    <w:rsid w:val="00105302"/>
    <w:rsid w:val="00110A94"/>
    <w:rsid w:val="00112210"/>
    <w:rsid w:val="00115D2F"/>
    <w:rsid w:val="00120298"/>
    <w:rsid w:val="00122B86"/>
    <w:rsid w:val="00126E99"/>
    <w:rsid w:val="00135FF0"/>
    <w:rsid w:val="0014405E"/>
    <w:rsid w:val="00144547"/>
    <w:rsid w:val="00145590"/>
    <w:rsid w:val="0015107D"/>
    <w:rsid w:val="00155BF4"/>
    <w:rsid w:val="0016238A"/>
    <w:rsid w:val="00162CAB"/>
    <w:rsid w:val="00162F40"/>
    <w:rsid w:val="001661F7"/>
    <w:rsid w:val="001707D5"/>
    <w:rsid w:val="0017184C"/>
    <w:rsid w:val="00180D47"/>
    <w:rsid w:val="00181270"/>
    <w:rsid w:val="00192D12"/>
    <w:rsid w:val="001951FE"/>
    <w:rsid w:val="001962FA"/>
    <w:rsid w:val="00196F2A"/>
    <w:rsid w:val="001A0C86"/>
    <w:rsid w:val="001A136D"/>
    <w:rsid w:val="001A1BE1"/>
    <w:rsid w:val="001B13B1"/>
    <w:rsid w:val="001B2571"/>
    <w:rsid w:val="001C3A54"/>
    <w:rsid w:val="001C64F1"/>
    <w:rsid w:val="001D19A6"/>
    <w:rsid w:val="001D55F7"/>
    <w:rsid w:val="001D5DEF"/>
    <w:rsid w:val="001E0BA5"/>
    <w:rsid w:val="001E50A2"/>
    <w:rsid w:val="001F08D0"/>
    <w:rsid w:val="001F120E"/>
    <w:rsid w:val="001F1546"/>
    <w:rsid w:val="001F47F3"/>
    <w:rsid w:val="001F5D80"/>
    <w:rsid w:val="00201320"/>
    <w:rsid w:val="00210466"/>
    <w:rsid w:val="00221CCE"/>
    <w:rsid w:val="00226829"/>
    <w:rsid w:val="00231106"/>
    <w:rsid w:val="00232283"/>
    <w:rsid w:val="00233B9D"/>
    <w:rsid w:val="00233DDA"/>
    <w:rsid w:val="00250A28"/>
    <w:rsid w:val="00266EB9"/>
    <w:rsid w:val="00282863"/>
    <w:rsid w:val="00290440"/>
    <w:rsid w:val="00290EBC"/>
    <w:rsid w:val="002976DE"/>
    <w:rsid w:val="00297B55"/>
    <w:rsid w:val="002A254C"/>
    <w:rsid w:val="002B74FD"/>
    <w:rsid w:val="002C26E6"/>
    <w:rsid w:val="002C2D95"/>
    <w:rsid w:val="002D2274"/>
    <w:rsid w:val="002D266E"/>
    <w:rsid w:val="002D4121"/>
    <w:rsid w:val="002D7249"/>
    <w:rsid w:val="002E1224"/>
    <w:rsid w:val="002E1B83"/>
    <w:rsid w:val="002E7D33"/>
    <w:rsid w:val="002F47F3"/>
    <w:rsid w:val="002F58EB"/>
    <w:rsid w:val="0030090E"/>
    <w:rsid w:val="0030318D"/>
    <w:rsid w:val="003045C3"/>
    <w:rsid w:val="00306BCE"/>
    <w:rsid w:val="00310D20"/>
    <w:rsid w:val="00313118"/>
    <w:rsid w:val="003232ED"/>
    <w:rsid w:val="003262FC"/>
    <w:rsid w:val="00330261"/>
    <w:rsid w:val="00332F90"/>
    <w:rsid w:val="003378F6"/>
    <w:rsid w:val="00342E7F"/>
    <w:rsid w:val="00345518"/>
    <w:rsid w:val="00346B3B"/>
    <w:rsid w:val="00347673"/>
    <w:rsid w:val="0036159C"/>
    <w:rsid w:val="003717BC"/>
    <w:rsid w:val="00371FD9"/>
    <w:rsid w:val="00372452"/>
    <w:rsid w:val="0038633F"/>
    <w:rsid w:val="00386E96"/>
    <w:rsid w:val="0038796E"/>
    <w:rsid w:val="003947E7"/>
    <w:rsid w:val="00397073"/>
    <w:rsid w:val="00397634"/>
    <w:rsid w:val="003A2E1C"/>
    <w:rsid w:val="003A4357"/>
    <w:rsid w:val="003A7AA7"/>
    <w:rsid w:val="003A7E14"/>
    <w:rsid w:val="003B0DA3"/>
    <w:rsid w:val="003B3E06"/>
    <w:rsid w:val="003B43A8"/>
    <w:rsid w:val="003B55F6"/>
    <w:rsid w:val="003C10AA"/>
    <w:rsid w:val="003C2D69"/>
    <w:rsid w:val="003C555B"/>
    <w:rsid w:val="003D0527"/>
    <w:rsid w:val="003D195A"/>
    <w:rsid w:val="003D2ADD"/>
    <w:rsid w:val="003D4201"/>
    <w:rsid w:val="003D6B49"/>
    <w:rsid w:val="003E3A87"/>
    <w:rsid w:val="003E5D90"/>
    <w:rsid w:val="003F030E"/>
    <w:rsid w:val="003F32FF"/>
    <w:rsid w:val="003F554E"/>
    <w:rsid w:val="0040360C"/>
    <w:rsid w:val="0040443B"/>
    <w:rsid w:val="0042033D"/>
    <w:rsid w:val="00424124"/>
    <w:rsid w:val="00426624"/>
    <w:rsid w:val="0043190A"/>
    <w:rsid w:val="00434A54"/>
    <w:rsid w:val="0043637D"/>
    <w:rsid w:val="00436C66"/>
    <w:rsid w:val="004405D2"/>
    <w:rsid w:val="004408BA"/>
    <w:rsid w:val="00447D77"/>
    <w:rsid w:val="0045124A"/>
    <w:rsid w:val="00452327"/>
    <w:rsid w:val="0045494F"/>
    <w:rsid w:val="00470018"/>
    <w:rsid w:val="00471180"/>
    <w:rsid w:val="00473883"/>
    <w:rsid w:val="0047646C"/>
    <w:rsid w:val="00476D80"/>
    <w:rsid w:val="00477B20"/>
    <w:rsid w:val="00482B9A"/>
    <w:rsid w:val="00484BEE"/>
    <w:rsid w:val="004853B9"/>
    <w:rsid w:val="004901C2"/>
    <w:rsid w:val="004957E5"/>
    <w:rsid w:val="004A079B"/>
    <w:rsid w:val="004B0C48"/>
    <w:rsid w:val="004B0F8B"/>
    <w:rsid w:val="004B1918"/>
    <w:rsid w:val="004B5DCF"/>
    <w:rsid w:val="004C0DB3"/>
    <w:rsid w:val="004C49B2"/>
    <w:rsid w:val="004C68B3"/>
    <w:rsid w:val="004E083B"/>
    <w:rsid w:val="004E1482"/>
    <w:rsid w:val="004E29A2"/>
    <w:rsid w:val="004E69A4"/>
    <w:rsid w:val="004F00C7"/>
    <w:rsid w:val="004F2332"/>
    <w:rsid w:val="004F34C4"/>
    <w:rsid w:val="004F3BBC"/>
    <w:rsid w:val="004F4A09"/>
    <w:rsid w:val="004F74D1"/>
    <w:rsid w:val="00500794"/>
    <w:rsid w:val="005012DF"/>
    <w:rsid w:val="00502217"/>
    <w:rsid w:val="00502AF1"/>
    <w:rsid w:val="00503B57"/>
    <w:rsid w:val="00503C64"/>
    <w:rsid w:val="00503CD9"/>
    <w:rsid w:val="005046CD"/>
    <w:rsid w:val="00505437"/>
    <w:rsid w:val="005070DB"/>
    <w:rsid w:val="00507BFE"/>
    <w:rsid w:val="00511119"/>
    <w:rsid w:val="0051514D"/>
    <w:rsid w:val="00516C38"/>
    <w:rsid w:val="00523826"/>
    <w:rsid w:val="00524367"/>
    <w:rsid w:val="00533CE6"/>
    <w:rsid w:val="0054183B"/>
    <w:rsid w:val="00543387"/>
    <w:rsid w:val="005445D0"/>
    <w:rsid w:val="0055037B"/>
    <w:rsid w:val="005558E0"/>
    <w:rsid w:val="0056183E"/>
    <w:rsid w:val="00565A69"/>
    <w:rsid w:val="00571687"/>
    <w:rsid w:val="00571989"/>
    <w:rsid w:val="00572F15"/>
    <w:rsid w:val="00581228"/>
    <w:rsid w:val="00581953"/>
    <w:rsid w:val="00583EC9"/>
    <w:rsid w:val="00584BF4"/>
    <w:rsid w:val="00584D96"/>
    <w:rsid w:val="005908F0"/>
    <w:rsid w:val="00590ADB"/>
    <w:rsid w:val="00590BC1"/>
    <w:rsid w:val="00594B20"/>
    <w:rsid w:val="005B13A4"/>
    <w:rsid w:val="005B2FB5"/>
    <w:rsid w:val="005B35A2"/>
    <w:rsid w:val="005B3ED3"/>
    <w:rsid w:val="005B48D0"/>
    <w:rsid w:val="005B4F80"/>
    <w:rsid w:val="005C632E"/>
    <w:rsid w:val="005D0AD5"/>
    <w:rsid w:val="005D3D85"/>
    <w:rsid w:val="005D4FEA"/>
    <w:rsid w:val="005D720E"/>
    <w:rsid w:val="005E3AE0"/>
    <w:rsid w:val="005E3EEE"/>
    <w:rsid w:val="005E53BD"/>
    <w:rsid w:val="005F3EA3"/>
    <w:rsid w:val="005F776D"/>
    <w:rsid w:val="0060271B"/>
    <w:rsid w:val="00603F87"/>
    <w:rsid w:val="0061336A"/>
    <w:rsid w:val="00626BBA"/>
    <w:rsid w:val="00627FB4"/>
    <w:rsid w:val="00630083"/>
    <w:rsid w:val="00637237"/>
    <w:rsid w:val="0064066F"/>
    <w:rsid w:val="0064390B"/>
    <w:rsid w:val="00645DCA"/>
    <w:rsid w:val="00651CAF"/>
    <w:rsid w:val="00652EFC"/>
    <w:rsid w:val="006552B5"/>
    <w:rsid w:val="00662BDE"/>
    <w:rsid w:val="00663C6D"/>
    <w:rsid w:val="006668AB"/>
    <w:rsid w:val="00667892"/>
    <w:rsid w:val="006738B9"/>
    <w:rsid w:val="00674F9C"/>
    <w:rsid w:val="0067554A"/>
    <w:rsid w:val="00675785"/>
    <w:rsid w:val="00675EEE"/>
    <w:rsid w:val="006770CA"/>
    <w:rsid w:val="00685090"/>
    <w:rsid w:val="00686C3A"/>
    <w:rsid w:val="0068769C"/>
    <w:rsid w:val="00697F82"/>
    <w:rsid w:val="006A0175"/>
    <w:rsid w:val="006A0598"/>
    <w:rsid w:val="006A2F21"/>
    <w:rsid w:val="006A3716"/>
    <w:rsid w:val="006A66DA"/>
    <w:rsid w:val="006A7394"/>
    <w:rsid w:val="006B2F6C"/>
    <w:rsid w:val="006B3D18"/>
    <w:rsid w:val="006B59B9"/>
    <w:rsid w:val="006C0693"/>
    <w:rsid w:val="006C0EB6"/>
    <w:rsid w:val="006C0F37"/>
    <w:rsid w:val="006D6080"/>
    <w:rsid w:val="006E3377"/>
    <w:rsid w:val="006E625F"/>
    <w:rsid w:val="006F2947"/>
    <w:rsid w:val="006F2AE0"/>
    <w:rsid w:val="006F532D"/>
    <w:rsid w:val="006F5FD0"/>
    <w:rsid w:val="00703300"/>
    <w:rsid w:val="00710A38"/>
    <w:rsid w:val="00711589"/>
    <w:rsid w:val="00711AAE"/>
    <w:rsid w:val="007121FB"/>
    <w:rsid w:val="0071287A"/>
    <w:rsid w:val="007129D6"/>
    <w:rsid w:val="00712CB3"/>
    <w:rsid w:val="00715755"/>
    <w:rsid w:val="00727652"/>
    <w:rsid w:val="00735C56"/>
    <w:rsid w:val="00736AA6"/>
    <w:rsid w:val="00745DBA"/>
    <w:rsid w:val="00746DDB"/>
    <w:rsid w:val="007471C5"/>
    <w:rsid w:val="00750592"/>
    <w:rsid w:val="00750FF8"/>
    <w:rsid w:val="00752A71"/>
    <w:rsid w:val="00753FC2"/>
    <w:rsid w:val="00756C38"/>
    <w:rsid w:val="00761673"/>
    <w:rsid w:val="00761893"/>
    <w:rsid w:val="007653F4"/>
    <w:rsid w:val="0076664C"/>
    <w:rsid w:val="007727F3"/>
    <w:rsid w:val="00783B39"/>
    <w:rsid w:val="007955F2"/>
    <w:rsid w:val="00795842"/>
    <w:rsid w:val="00795E5F"/>
    <w:rsid w:val="007A04AC"/>
    <w:rsid w:val="007B0BA3"/>
    <w:rsid w:val="007C136C"/>
    <w:rsid w:val="007C201A"/>
    <w:rsid w:val="007C352C"/>
    <w:rsid w:val="007C593F"/>
    <w:rsid w:val="007D29AC"/>
    <w:rsid w:val="007D2FCB"/>
    <w:rsid w:val="007D6292"/>
    <w:rsid w:val="007D761E"/>
    <w:rsid w:val="007E063C"/>
    <w:rsid w:val="007E153C"/>
    <w:rsid w:val="007E5045"/>
    <w:rsid w:val="007E53DA"/>
    <w:rsid w:val="007F095B"/>
    <w:rsid w:val="007F0984"/>
    <w:rsid w:val="007F1048"/>
    <w:rsid w:val="007F2401"/>
    <w:rsid w:val="007F5383"/>
    <w:rsid w:val="008001B4"/>
    <w:rsid w:val="00800827"/>
    <w:rsid w:val="0080674C"/>
    <w:rsid w:val="008162F6"/>
    <w:rsid w:val="008272C0"/>
    <w:rsid w:val="008323D3"/>
    <w:rsid w:val="008351FF"/>
    <w:rsid w:val="0083723F"/>
    <w:rsid w:val="00845D2E"/>
    <w:rsid w:val="00851792"/>
    <w:rsid w:val="00853875"/>
    <w:rsid w:val="00855235"/>
    <w:rsid w:val="00860295"/>
    <w:rsid w:val="00865758"/>
    <w:rsid w:val="0088068C"/>
    <w:rsid w:val="00892A43"/>
    <w:rsid w:val="008938FF"/>
    <w:rsid w:val="00894E29"/>
    <w:rsid w:val="0089693D"/>
    <w:rsid w:val="008A1514"/>
    <w:rsid w:val="008A377D"/>
    <w:rsid w:val="008C250A"/>
    <w:rsid w:val="008C2513"/>
    <w:rsid w:val="008C3178"/>
    <w:rsid w:val="008C5B63"/>
    <w:rsid w:val="008C68A0"/>
    <w:rsid w:val="008D02FF"/>
    <w:rsid w:val="008D1243"/>
    <w:rsid w:val="008D243C"/>
    <w:rsid w:val="008E1CBE"/>
    <w:rsid w:val="008E2D12"/>
    <w:rsid w:val="008F13BB"/>
    <w:rsid w:val="008F4ED2"/>
    <w:rsid w:val="008F66E7"/>
    <w:rsid w:val="009044E4"/>
    <w:rsid w:val="009055F3"/>
    <w:rsid w:val="009066B6"/>
    <w:rsid w:val="00907556"/>
    <w:rsid w:val="00913817"/>
    <w:rsid w:val="00924137"/>
    <w:rsid w:val="00925F7F"/>
    <w:rsid w:val="0092731B"/>
    <w:rsid w:val="009442A3"/>
    <w:rsid w:val="00947EF4"/>
    <w:rsid w:val="00952960"/>
    <w:rsid w:val="00954440"/>
    <w:rsid w:val="00960A2B"/>
    <w:rsid w:val="009707C4"/>
    <w:rsid w:val="00970B01"/>
    <w:rsid w:val="00971CC5"/>
    <w:rsid w:val="0097450C"/>
    <w:rsid w:val="00981636"/>
    <w:rsid w:val="009874BD"/>
    <w:rsid w:val="009900DD"/>
    <w:rsid w:val="00990B40"/>
    <w:rsid w:val="00991002"/>
    <w:rsid w:val="009A26FC"/>
    <w:rsid w:val="009B06B5"/>
    <w:rsid w:val="009B0DBF"/>
    <w:rsid w:val="009B5E33"/>
    <w:rsid w:val="009B6F36"/>
    <w:rsid w:val="009C0E9E"/>
    <w:rsid w:val="009C4007"/>
    <w:rsid w:val="009C7312"/>
    <w:rsid w:val="009D6350"/>
    <w:rsid w:val="009D6916"/>
    <w:rsid w:val="009E3D10"/>
    <w:rsid w:val="009E4662"/>
    <w:rsid w:val="009E5005"/>
    <w:rsid w:val="009E73D2"/>
    <w:rsid w:val="009F128B"/>
    <w:rsid w:val="00A03055"/>
    <w:rsid w:val="00A11931"/>
    <w:rsid w:val="00A171EA"/>
    <w:rsid w:val="00A22177"/>
    <w:rsid w:val="00A2314D"/>
    <w:rsid w:val="00A2523F"/>
    <w:rsid w:val="00A433A6"/>
    <w:rsid w:val="00A43E7A"/>
    <w:rsid w:val="00A46ED3"/>
    <w:rsid w:val="00A502B5"/>
    <w:rsid w:val="00A525AF"/>
    <w:rsid w:val="00A54502"/>
    <w:rsid w:val="00A6266D"/>
    <w:rsid w:val="00A70611"/>
    <w:rsid w:val="00A7101F"/>
    <w:rsid w:val="00A73E50"/>
    <w:rsid w:val="00A7648B"/>
    <w:rsid w:val="00A779FE"/>
    <w:rsid w:val="00A77B07"/>
    <w:rsid w:val="00A84E04"/>
    <w:rsid w:val="00A853CC"/>
    <w:rsid w:val="00A91076"/>
    <w:rsid w:val="00A96048"/>
    <w:rsid w:val="00A97B08"/>
    <w:rsid w:val="00AA3505"/>
    <w:rsid w:val="00AA5256"/>
    <w:rsid w:val="00AA7762"/>
    <w:rsid w:val="00AB00B8"/>
    <w:rsid w:val="00AB32E4"/>
    <w:rsid w:val="00AB4DF6"/>
    <w:rsid w:val="00AB7DAB"/>
    <w:rsid w:val="00AC0623"/>
    <w:rsid w:val="00AC0D0C"/>
    <w:rsid w:val="00AC169F"/>
    <w:rsid w:val="00AC2A41"/>
    <w:rsid w:val="00AC674C"/>
    <w:rsid w:val="00AD330A"/>
    <w:rsid w:val="00AD56A6"/>
    <w:rsid w:val="00AD5F08"/>
    <w:rsid w:val="00AD75FB"/>
    <w:rsid w:val="00AE1D8D"/>
    <w:rsid w:val="00AE6033"/>
    <w:rsid w:val="00AE6A5B"/>
    <w:rsid w:val="00AE7F65"/>
    <w:rsid w:val="00AF7BB3"/>
    <w:rsid w:val="00B063F9"/>
    <w:rsid w:val="00B112A1"/>
    <w:rsid w:val="00B14398"/>
    <w:rsid w:val="00B17284"/>
    <w:rsid w:val="00B22E7F"/>
    <w:rsid w:val="00B241DE"/>
    <w:rsid w:val="00B253D1"/>
    <w:rsid w:val="00B304D7"/>
    <w:rsid w:val="00B30DFF"/>
    <w:rsid w:val="00B443BA"/>
    <w:rsid w:val="00B46840"/>
    <w:rsid w:val="00B513FE"/>
    <w:rsid w:val="00B5211C"/>
    <w:rsid w:val="00B5587D"/>
    <w:rsid w:val="00B56D0A"/>
    <w:rsid w:val="00B60EC5"/>
    <w:rsid w:val="00B610A1"/>
    <w:rsid w:val="00B72045"/>
    <w:rsid w:val="00B740D9"/>
    <w:rsid w:val="00B74AA7"/>
    <w:rsid w:val="00B7586A"/>
    <w:rsid w:val="00B76345"/>
    <w:rsid w:val="00B84AED"/>
    <w:rsid w:val="00B87294"/>
    <w:rsid w:val="00B877B2"/>
    <w:rsid w:val="00B879BF"/>
    <w:rsid w:val="00B92478"/>
    <w:rsid w:val="00B955C6"/>
    <w:rsid w:val="00BA0765"/>
    <w:rsid w:val="00BA0EC9"/>
    <w:rsid w:val="00BA1E67"/>
    <w:rsid w:val="00BA1E84"/>
    <w:rsid w:val="00BA4DA9"/>
    <w:rsid w:val="00BB0ABE"/>
    <w:rsid w:val="00BB2689"/>
    <w:rsid w:val="00BB3DD7"/>
    <w:rsid w:val="00BB68B0"/>
    <w:rsid w:val="00BC00A1"/>
    <w:rsid w:val="00BC0714"/>
    <w:rsid w:val="00BC34CF"/>
    <w:rsid w:val="00BC353E"/>
    <w:rsid w:val="00BC3626"/>
    <w:rsid w:val="00BC4731"/>
    <w:rsid w:val="00BD552F"/>
    <w:rsid w:val="00BE3973"/>
    <w:rsid w:val="00BE595A"/>
    <w:rsid w:val="00BE6FAB"/>
    <w:rsid w:val="00BE783C"/>
    <w:rsid w:val="00BE7B3C"/>
    <w:rsid w:val="00BF5FBD"/>
    <w:rsid w:val="00C00989"/>
    <w:rsid w:val="00C00D44"/>
    <w:rsid w:val="00C03806"/>
    <w:rsid w:val="00C06553"/>
    <w:rsid w:val="00C06736"/>
    <w:rsid w:val="00C10475"/>
    <w:rsid w:val="00C106C1"/>
    <w:rsid w:val="00C14AF2"/>
    <w:rsid w:val="00C154D2"/>
    <w:rsid w:val="00C171B6"/>
    <w:rsid w:val="00C2452B"/>
    <w:rsid w:val="00C261AB"/>
    <w:rsid w:val="00C27405"/>
    <w:rsid w:val="00C30183"/>
    <w:rsid w:val="00C3644F"/>
    <w:rsid w:val="00C460D8"/>
    <w:rsid w:val="00C52E18"/>
    <w:rsid w:val="00C545B1"/>
    <w:rsid w:val="00C56090"/>
    <w:rsid w:val="00C579ED"/>
    <w:rsid w:val="00C61EEF"/>
    <w:rsid w:val="00C70AAE"/>
    <w:rsid w:val="00C712DE"/>
    <w:rsid w:val="00C8296E"/>
    <w:rsid w:val="00C83C65"/>
    <w:rsid w:val="00C840D0"/>
    <w:rsid w:val="00C90172"/>
    <w:rsid w:val="00C91095"/>
    <w:rsid w:val="00C9751F"/>
    <w:rsid w:val="00C9783F"/>
    <w:rsid w:val="00CA3B1B"/>
    <w:rsid w:val="00CA58B5"/>
    <w:rsid w:val="00CA640F"/>
    <w:rsid w:val="00CB244C"/>
    <w:rsid w:val="00CB759D"/>
    <w:rsid w:val="00CC0A41"/>
    <w:rsid w:val="00CC1F21"/>
    <w:rsid w:val="00CC3BA0"/>
    <w:rsid w:val="00CC6A3D"/>
    <w:rsid w:val="00CC6D8C"/>
    <w:rsid w:val="00CC765C"/>
    <w:rsid w:val="00CD15CC"/>
    <w:rsid w:val="00CD38DB"/>
    <w:rsid w:val="00CD75F8"/>
    <w:rsid w:val="00CE1FD0"/>
    <w:rsid w:val="00CE7536"/>
    <w:rsid w:val="00CF0E53"/>
    <w:rsid w:val="00CF366A"/>
    <w:rsid w:val="00D00216"/>
    <w:rsid w:val="00D00DBC"/>
    <w:rsid w:val="00D011CD"/>
    <w:rsid w:val="00D0254B"/>
    <w:rsid w:val="00D11C38"/>
    <w:rsid w:val="00D16B74"/>
    <w:rsid w:val="00D225CC"/>
    <w:rsid w:val="00D22682"/>
    <w:rsid w:val="00D240C3"/>
    <w:rsid w:val="00D25196"/>
    <w:rsid w:val="00D309CF"/>
    <w:rsid w:val="00D339BD"/>
    <w:rsid w:val="00D36765"/>
    <w:rsid w:val="00D40309"/>
    <w:rsid w:val="00D44E75"/>
    <w:rsid w:val="00D46724"/>
    <w:rsid w:val="00D47080"/>
    <w:rsid w:val="00D517A4"/>
    <w:rsid w:val="00D53C59"/>
    <w:rsid w:val="00D549F4"/>
    <w:rsid w:val="00D62DA7"/>
    <w:rsid w:val="00D640F5"/>
    <w:rsid w:val="00D651AD"/>
    <w:rsid w:val="00D674F6"/>
    <w:rsid w:val="00D67CD8"/>
    <w:rsid w:val="00D67F00"/>
    <w:rsid w:val="00D70456"/>
    <w:rsid w:val="00D714E2"/>
    <w:rsid w:val="00D724FD"/>
    <w:rsid w:val="00D76090"/>
    <w:rsid w:val="00D80D74"/>
    <w:rsid w:val="00D82AA0"/>
    <w:rsid w:val="00D8779C"/>
    <w:rsid w:val="00DA098F"/>
    <w:rsid w:val="00DA0ABA"/>
    <w:rsid w:val="00DB0E68"/>
    <w:rsid w:val="00DB35A9"/>
    <w:rsid w:val="00DB711B"/>
    <w:rsid w:val="00DC0253"/>
    <w:rsid w:val="00DC4F70"/>
    <w:rsid w:val="00DC6C9C"/>
    <w:rsid w:val="00DC753D"/>
    <w:rsid w:val="00DD0CD4"/>
    <w:rsid w:val="00DD6CBD"/>
    <w:rsid w:val="00DD759E"/>
    <w:rsid w:val="00DE1061"/>
    <w:rsid w:val="00DE2699"/>
    <w:rsid w:val="00DE28AE"/>
    <w:rsid w:val="00DE7B12"/>
    <w:rsid w:val="00DF1A4E"/>
    <w:rsid w:val="00E1782A"/>
    <w:rsid w:val="00E25542"/>
    <w:rsid w:val="00E25DC5"/>
    <w:rsid w:val="00E2770C"/>
    <w:rsid w:val="00E30BB5"/>
    <w:rsid w:val="00E31447"/>
    <w:rsid w:val="00E35FC7"/>
    <w:rsid w:val="00E422A2"/>
    <w:rsid w:val="00E51353"/>
    <w:rsid w:val="00E51C35"/>
    <w:rsid w:val="00E734C8"/>
    <w:rsid w:val="00E813B7"/>
    <w:rsid w:val="00E81F05"/>
    <w:rsid w:val="00E82874"/>
    <w:rsid w:val="00E9047D"/>
    <w:rsid w:val="00E95E44"/>
    <w:rsid w:val="00EA399C"/>
    <w:rsid w:val="00EB32FA"/>
    <w:rsid w:val="00EB4C19"/>
    <w:rsid w:val="00EB6589"/>
    <w:rsid w:val="00EB6974"/>
    <w:rsid w:val="00EB6BAA"/>
    <w:rsid w:val="00EC72A7"/>
    <w:rsid w:val="00ED01D1"/>
    <w:rsid w:val="00ED2177"/>
    <w:rsid w:val="00ED3B60"/>
    <w:rsid w:val="00ED672A"/>
    <w:rsid w:val="00EE6E92"/>
    <w:rsid w:val="00EF03C9"/>
    <w:rsid w:val="00EF0A8C"/>
    <w:rsid w:val="00EF2B16"/>
    <w:rsid w:val="00EF5C07"/>
    <w:rsid w:val="00EF6A28"/>
    <w:rsid w:val="00EF6FBF"/>
    <w:rsid w:val="00EF74CF"/>
    <w:rsid w:val="00F05BF1"/>
    <w:rsid w:val="00F10E8E"/>
    <w:rsid w:val="00F1113D"/>
    <w:rsid w:val="00F207E3"/>
    <w:rsid w:val="00F209A9"/>
    <w:rsid w:val="00F233FF"/>
    <w:rsid w:val="00F27556"/>
    <w:rsid w:val="00F27C45"/>
    <w:rsid w:val="00F34407"/>
    <w:rsid w:val="00F3539A"/>
    <w:rsid w:val="00F37EB6"/>
    <w:rsid w:val="00F51D23"/>
    <w:rsid w:val="00F54A52"/>
    <w:rsid w:val="00F646C6"/>
    <w:rsid w:val="00F72D9F"/>
    <w:rsid w:val="00F7452A"/>
    <w:rsid w:val="00F76D55"/>
    <w:rsid w:val="00F800AF"/>
    <w:rsid w:val="00F82AA4"/>
    <w:rsid w:val="00F84498"/>
    <w:rsid w:val="00F90A4C"/>
    <w:rsid w:val="00F91683"/>
    <w:rsid w:val="00FA17FC"/>
    <w:rsid w:val="00FA43CC"/>
    <w:rsid w:val="00FB17AC"/>
    <w:rsid w:val="00FB7051"/>
    <w:rsid w:val="00FC08E1"/>
    <w:rsid w:val="00FC622D"/>
    <w:rsid w:val="00FE4C58"/>
    <w:rsid w:val="00FE62A5"/>
    <w:rsid w:val="00FE6A9C"/>
    <w:rsid w:val="00FE6CB8"/>
    <w:rsid w:val="00FF1D0B"/>
    <w:rsid w:val="00FF77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9A7C5"/>
  <w15:chartTrackingRefBased/>
  <w15:docId w15:val="{91D61552-E3E8-451C-A2C6-64E6627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56F"/>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EF74CF"/>
    <w:pPr>
      <w:widowControl/>
      <w:spacing w:before="120" w:after="120"/>
      <w:jc w:val="center"/>
    </w:pPr>
    <w:rPr>
      <w:rFonts w:ascii="Arial" w:hAnsi="Arial"/>
      <w:b/>
      <w:sz w:val="28"/>
      <w:lang w:val="fr-BE"/>
    </w:rPr>
  </w:style>
  <w:style w:type="character" w:customStyle="1" w:styleId="SubtitleChar">
    <w:name w:val="Subtitle Char"/>
    <w:link w:val="Subtitle"/>
    <w:rsid w:val="00EF74CF"/>
    <w:rPr>
      <w:rFonts w:ascii="Arial" w:hAnsi="Arial"/>
      <w:b/>
      <w:snapToGrid w:val="0"/>
      <w:sz w:val="28"/>
      <w:lang w:eastAsia="en-US"/>
    </w:rPr>
  </w:style>
  <w:style w:type="paragraph" w:styleId="Revision">
    <w:name w:val="Revision"/>
    <w:hidden/>
    <w:uiPriority w:val="99"/>
    <w:semiHidden/>
    <w:rsid w:val="00C91095"/>
    <w:rPr>
      <w:snapToGrid w:val="0"/>
      <w:sz w:val="24"/>
      <w:lang w:val="en-US" w:eastAsia="en-US"/>
    </w:rPr>
  </w:style>
  <w:style w:type="character" w:styleId="UnresolvedMention">
    <w:name w:val="Unresolved Mention"/>
    <w:uiPriority w:val="99"/>
    <w:semiHidden/>
    <w:unhideWhenUsed/>
    <w:rsid w:val="003B0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72154">
      <w:bodyDiv w:val="1"/>
      <w:marLeft w:val="0"/>
      <w:marRight w:val="0"/>
      <w:marTop w:val="0"/>
      <w:marBottom w:val="0"/>
      <w:divBdr>
        <w:top w:val="none" w:sz="0" w:space="0" w:color="auto"/>
        <w:left w:val="none" w:sz="0" w:space="0" w:color="auto"/>
        <w:bottom w:val="none" w:sz="0" w:space="0" w:color="auto"/>
        <w:right w:val="none" w:sz="0" w:space="0" w:color="auto"/>
      </w:divBdr>
      <w:divsChild>
        <w:div w:id="20786741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 w:id="1965889108">
      <w:bodyDiv w:val="1"/>
      <w:marLeft w:val="0"/>
      <w:marRight w:val="0"/>
      <w:marTop w:val="0"/>
      <w:marBottom w:val="0"/>
      <w:divBdr>
        <w:top w:val="none" w:sz="0" w:space="0" w:color="auto"/>
        <w:left w:val="none" w:sz="0" w:space="0" w:color="auto"/>
        <w:bottom w:val="none" w:sz="0" w:space="0" w:color="auto"/>
        <w:right w:val="none" w:sz="0" w:space="0" w:color="auto"/>
      </w:divBdr>
      <w:divsChild>
        <w:div w:id="9636604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kourbapv.vojvodina.gov.rs/r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map.ted.europa.eu/en/web/simap/cp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B6391-645C-42B9-968E-A2AE9697534D}">
  <ds:schemaRefs>
    <ds:schemaRef ds:uri="http://schemas.microsoft.com/sharepoint/v3/contenttype/forms"/>
  </ds:schemaRefs>
</ds:datastoreItem>
</file>

<file path=customXml/itemProps2.xml><?xml version="1.0" encoding="utf-8"?>
<ds:datastoreItem xmlns:ds="http://schemas.openxmlformats.org/officeDocument/2006/customXml" ds:itemID="{AD6334F8-5616-4D55-A4AA-2E574BF033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A0F226-BEF0-4743-8989-1AE718EF6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EF99E1-4061-4A2A-9C2C-2FC510D73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2</Pages>
  <Words>279</Words>
  <Characters>1579</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Nikola Todorov</cp:lastModifiedBy>
  <cp:revision>79</cp:revision>
  <cp:lastPrinted>2014-01-30T15:32:00Z</cp:lastPrinted>
  <dcterms:created xsi:type="dcterms:W3CDTF">2020-07-13T18:49:00Z</dcterms:created>
  <dcterms:modified xsi:type="dcterms:W3CDTF">2025-10-26T08:25:00Z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ContentTypeId">
    <vt:lpwstr>0x010100724FDE23FB365D4CB8B2901107175F9F</vt:lpwstr>
  </property>
</Properties>
</file>